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D1202" w14:textId="2C5C69D2" w:rsidR="00C1742F" w:rsidRDefault="00C1742F">
      <w:pPr>
        <w:pStyle w:val="ZA"/>
        <w:framePr w:wrap="notBeside"/>
      </w:pPr>
      <w:bookmarkStart w:id="0" w:name="page1"/>
      <w:r>
        <w:rPr>
          <w:sz w:val="64"/>
        </w:rPr>
        <w:t xml:space="preserve">3GPP TS 29.222 </w:t>
      </w:r>
      <w:r>
        <w:t>V1</w:t>
      </w:r>
      <w:r w:rsidR="006B3164">
        <w:rPr>
          <w:lang w:eastAsia="zh-CN"/>
        </w:rPr>
        <w:t>9</w:t>
      </w:r>
      <w:r>
        <w:t>.</w:t>
      </w:r>
      <w:r w:rsidR="00A743E0">
        <w:t>6</w:t>
      </w:r>
      <w:r>
        <w:t xml:space="preserve">.0 </w:t>
      </w:r>
      <w:r>
        <w:rPr>
          <w:sz w:val="32"/>
        </w:rPr>
        <w:t>(202</w:t>
      </w:r>
      <w:r w:rsidR="00A743E0">
        <w:rPr>
          <w:sz w:val="32"/>
        </w:rPr>
        <w:t>6</w:t>
      </w:r>
      <w:r>
        <w:rPr>
          <w:sz w:val="32"/>
        </w:rPr>
        <w:t>-</w:t>
      </w:r>
      <w:r w:rsidR="00A743E0">
        <w:rPr>
          <w:sz w:val="32"/>
        </w:rPr>
        <w:t>03</w:t>
      </w:r>
      <w:r>
        <w:rPr>
          <w:sz w:val="32"/>
        </w:rPr>
        <w:t>)</w:t>
      </w:r>
    </w:p>
    <w:p w14:paraId="1208A794" w14:textId="77777777" w:rsidR="00C1742F" w:rsidRDefault="00C1742F">
      <w:pPr>
        <w:pStyle w:val="ZB"/>
        <w:framePr w:wrap="notBeside"/>
      </w:pPr>
      <w:r>
        <w:t>Technical Specification</w:t>
      </w:r>
    </w:p>
    <w:p w14:paraId="71118BDD" w14:textId="77777777" w:rsidR="00C1742F" w:rsidRDefault="00C1742F">
      <w:pPr>
        <w:pStyle w:val="ZT"/>
        <w:framePr w:wrap="notBeside"/>
      </w:pPr>
      <w:r>
        <w:t>3rd Generation Partnership Project;</w:t>
      </w:r>
    </w:p>
    <w:p w14:paraId="492F98D7" w14:textId="77777777" w:rsidR="00C1742F" w:rsidRDefault="00C1742F">
      <w:pPr>
        <w:pStyle w:val="ZT"/>
        <w:framePr w:wrap="notBeside"/>
      </w:pPr>
      <w:r>
        <w:t>Technical Specification Group Core Network and Terminals;</w:t>
      </w:r>
    </w:p>
    <w:p w14:paraId="42075E2D" w14:textId="77777777" w:rsidR="00C1742F" w:rsidRDefault="00C1742F">
      <w:pPr>
        <w:pStyle w:val="ZT"/>
        <w:framePr w:wrap="notBeside"/>
      </w:pPr>
      <w:bookmarkStart w:id="1" w:name="_Hlk506360308"/>
      <w:r>
        <w:t>Common API Framework for 3GPP Northbound APIs</w:t>
      </w:r>
      <w:bookmarkEnd w:id="1"/>
      <w:r>
        <w:t>;</w:t>
      </w:r>
    </w:p>
    <w:p w14:paraId="2FB4B7AB" w14:textId="77777777" w:rsidR="00C1742F" w:rsidRDefault="00C1742F">
      <w:pPr>
        <w:pStyle w:val="ZT"/>
        <w:framePr w:wrap="notBeside"/>
      </w:pPr>
      <w:r>
        <w:t>(</w:t>
      </w:r>
      <w:r>
        <w:rPr>
          <w:rStyle w:val="ZGSM"/>
        </w:rPr>
        <w:t>Release 1</w:t>
      </w:r>
      <w:r w:rsidR="00535B6F">
        <w:rPr>
          <w:rStyle w:val="ZGSM"/>
          <w:lang w:eastAsia="zh-CN"/>
        </w:rPr>
        <w:t>9</w:t>
      </w:r>
      <w:r>
        <w:t>)</w:t>
      </w:r>
    </w:p>
    <w:bookmarkStart w:id="2" w:name="_MON_1684549432"/>
    <w:bookmarkEnd w:id="2"/>
    <w:p w14:paraId="42F6F45C" w14:textId="77777777" w:rsidR="00C1742F" w:rsidRDefault="00605083">
      <w:pPr>
        <w:pStyle w:val="ZU"/>
        <w:framePr w:h="4929" w:hRule="exact" w:wrap="notBeside"/>
        <w:tabs>
          <w:tab w:val="right" w:pos="10206"/>
        </w:tabs>
        <w:jc w:val="left"/>
      </w:pPr>
      <w:r w:rsidRPr="00605083">
        <w:rPr>
          <w:i/>
        </w:rPr>
        <w:object w:dxaOrig="2026" w:dyaOrig="1251" w14:anchorId="72F50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58.9pt" o:ole="">
            <v:imagedata r:id="rId9" o:title=""/>
          </v:shape>
          <o:OLEObject Type="Embed" ProgID="Word.Picture.8" ShapeID="_x0000_i1025" DrawAspect="Content" ObjectID="_1833113933" r:id="rId10"/>
        </w:object>
      </w:r>
      <w:r w:rsidR="00C1742F">
        <w:rPr>
          <w:color w:val="0000FF"/>
        </w:rPr>
        <w:tab/>
      </w:r>
      <w:r w:rsidR="00B20155">
        <w:drawing>
          <wp:inline distT="0" distB="0" distL="0" distR="0" wp14:anchorId="3DE1A82A" wp14:editId="14FD308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7095414" w14:textId="77777777" w:rsidR="00C1742F" w:rsidRDefault="00C1742F">
      <w:pPr>
        <w:pStyle w:val="ZU"/>
        <w:framePr w:h="4929" w:hRule="exact" w:wrap="notBeside"/>
        <w:tabs>
          <w:tab w:val="right" w:pos="10206"/>
        </w:tabs>
        <w:jc w:val="left"/>
      </w:pPr>
    </w:p>
    <w:p w14:paraId="5BEB30E5" w14:textId="77777777" w:rsidR="00C1742F" w:rsidRDefault="00C1742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8BFB2C8" w14:textId="77777777" w:rsidR="00C1742F" w:rsidRDefault="00C1742F">
      <w:pPr>
        <w:pStyle w:val="ZV"/>
        <w:framePr w:wrap="notBeside"/>
      </w:pPr>
    </w:p>
    <w:p w14:paraId="1D3A8A96" w14:textId="77777777" w:rsidR="00C1742F" w:rsidRDefault="00C1742F"/>
    <w:bookmarkEnd w:id="0"/>
    <w:p w14:paraId="69E34D7E" w14:textId="77777777" w:rsidR="00C1742F" w:rsidRDefault="00C1742F">
      <w:pPr>
        <w:sectPr w:rsidR="00C1742F">
          <w:footnotePr>
            <w:numRestart w:val="eachSect"/>
          </w:footnotePr>
          <w:pgSz w:w="11907" w:h="16840"/>
          <w:pgMar w:top="2268" w:right="851" w:bottom="10773" w:left="851" w:header="0" w:footer="0" w:gutter="0"/>
          <w:cols w:space="720"/>
        </w:sectPr>
      </w:pPr>
    </w:p>
    <w:p w14:paraId="5020D308" w14:textId="77777777" w:rsidR="00C1742F" w:rsidRDefault="00C1742F">
      <w:bookmarkStart w:id="3" w:name="page2"/>
      <w:r>
        <w:lastRenderedPageBreak/>
        <w:br/>
      </w:r>
    </w:p>
    <w:p w14:paraId="164CC834" w14:textId="77777777" w:rsidR="00C1742F" w:rsidRDefault="00C1742F"/>
    <w:p w14:paraId="1AA934C1" w14:textId="77777777" w:rsidR="00C1742F" w:rsidRDefault="00C1742F">
      <w:pPr>
        <w:pStyle w:val="FP"/>
        <w:framePr w:wrap="notBeside" w:hAnchor="margin" w:y="1419"/>
        <w:pBdr>
          <w:bottom w:val="single" w:sz="6" w:space="1" w:color="auto"/>
        </w:pBdr>
        <w:spacing w:before="240"/>
        <w:ind w:left="2835" w:right="2835"/>
        <w:jc w:val="center"/>
      </w:pPr>
      <w:r>
        <w:t>Keywords</w:t>
      </w:r>
    </w:p>
    <w:p w14:paraId="68599CFD" w14:textId="77777777" w:rsidR="00C1742F" w:rsidRDefault="00C1742F">
      <w:pPr>
        <w:pStyle w:val="FP"/>
        <w:framePr w:wrap="notBeside" w:hAnchor="margin" w:y="1419"/>
        <w:ind w:left="2835" w:right="2835"/>
        <w:jc w:val="center"/>
        <w:rPr>
          <w:rFonts w:ascii="Arial" w:hAnsi="Arial"/>
          <w:sz w:val="18"/>
        </w:rPr>
      </w:pPr>
      <w:r>
        <w:rPr>
          <w:rFonts w:ascii="Arial" w:hAnsi="Arial"/>
          <w:sz w:val="18"/>
        </w:rPr>
        <w:t>5G System</w:t>
      </w:r>
    </w:p>
    <w:p w14:paraId="50E87DAF" w14:textId="77777777" w:rsidR="00C1742F" w:rsidRDefault="00C1742F"/>
    <w:p w14:paraId="022A925F" w14:textId="77777777" w:rsidR="00C1742F" w:rsidRDefault="00C1742F">
      <w:pPr>
        <w:pStyle w:val="FP"/>
        <w:framePr w:wrap="notBeside" w:hAnchor="margin" w:yAlign="center"/>
        <w:spacing w:after="240"/>
        <w:ind w:left="2835" w:right="2835"/>
        <w:jc w:val="center"/>
        <w:rPr>
          <w:rFonts w:ascii="Arial" w:hAnsi="Arial"/>
          <w:b/>
          <w:i/>
        </w:rPr>
      </w:pPr>
      <w:r>
        <w:rPr>
          <w:rFonts w:ascii="Arial" w:hAnsi="Arial"/>
          <w:b/>
          <w:i/>
        </w:rPr>
        <w:t>3GPP</w:t>
      </w:r>
    </w:p>
    <w:p w14:paraId="363DFA4A" w14:textId="77777777" w:rsidR="00C1742F" w:rsidRDefault="00C1742F">
      <w:pPr>
        <w:pStyle w:val="FP"/>
        <w:framePr w:wrap="notBeside" w:hAnchor="margin" w:yAlign="center"/>
        <w:pBdr>
          <w:bottom w:val="single" w:sz="6" w:space="1" w:color="auto"/>
        </w:pBdr>
        <w:ind w:left="2835" w:right="2835"/>
        <w:jc w:val="center"/>
      </w:pPr>
      <w:r>
        <w:t>Postal address</w:t>
      </w:r>
    </w:p>
    <w:p w14:paraId="02B7B012" w14:textId="77777777" w:rsidR="00C1742F" w:rsidRDefault="00C1742F">
      <w:pPr>
        <w:pStyle w:val="FP"/>
        <w:framePr w:wrap="notBeside" w:hAnchor="margin" w:yAlign="center"/>
        <w:ind w:left="2835" w:right="2835"/>
        <w:jc w:val="center"/>
        <w:rPr>
          <w:rFonts w:ascii="Arial" w:hAnsi="Arial"/>
          <w:sz w:val="18"/>
        </w:rPr>
      </w:pPr>
    </w:p>
    <w:p w14:paraId="5BEA5C15" w14:textId="77777777" w:rsidR="00C1742F" w:rsidRDefault="00C1742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8DB7EA7"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796A22A"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8D7E266" w14:textId="77777777" w:rsidR="00C1742F" w:rsidRDefault="00C1742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D154549" w14:textId="77777777" w:rsidR="00C1742F" w:rsidRDefault="00C1742F">
      <w:pPr>
        <w:pStyle w:val="FP"/>
        <w:framePr w:wrap="notBeside" w:hAnchor="margin" w:yAlign="center"/>
        <w:pBdr>
          <w:bottom w:val="single" w:sz="6" w:space="1" w:color="auto"/>
        </w:pBdr>
        <w:spacing w:before="240"/>
        <w:ind w:left="2835" w:right="2835"/>
        <w:jc w:val="center"/>
      </w:pPr>
      <w:r>
        <w:t>Internet</w:t>
      </w:r>
    </w:p>
    <w:p w14:paraId="640FE060" w14:textId="77777777" w:rsidR="00C1742F" w:rsidRDefault="00C1742F">
      <w:pPr>
        <w:pStyle w:val="FP"/>
        <w:framePr w:wrap="notBeside" w:hAnchor="margin" w:yAlign="center"/>
        <w:ind w:left="2835" w:right="2835"/>
        <w:jc w:val="center"/>
        <w:rPr>
          <w:rFonts w:ascii="Arial" w:hAnsi="Arial"/>
          <w:sz w:val="18"/>
        </w:rPr>
      </w:pPr>
      <w:r>
        <w:rPr>
          <w:rFonts w:ascii="Arial" w:hAnsi="Arial"/>
          <w:sz w:val="18"/>
        </w:rPr>
        <w:t>http://www.3gpp.org</w:t>
      </w:r>
    </w:p>
    <w:p w14:paraId="501FC194" w14:textId="77777777" w:rsidR="00C1742F" w:rsidRDefault="00C1742F"/>
    <w:p w14:paraId="6D522A86" w14:textId="77777777" w:rsidR="00C1742F" w:rsidRDefault="00C1742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43635C5" w14:textId="77777777" w:rsidR="00C1742F" w:rsidRDefault="00C1742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EB96703" w14:textId="77777777" w:rsidR="00C1742F" w:rsidRDefault="00C1742F">
      <w:pPr>
        <w:pStyle w:val="FP"/>
        <w:framePr w:h="3057" w:hRule="exact" w:wrap="notBeside" w:vAnchor="page" w:hAnchor="margin" w:y="12605"/>
        <w:jc w:val="center"/>
        <w:rPr>
          <w:noProof/>
        </w:rPr>
      </w:pPr>
    </w:p>
    <w:p w14:paraId="19B1AA85" w14:textId="2AF9D5C7" w:rsidR="00C1742F" w:rsidRDefault="00C1742F">
      <w:pPr>
        <w:pStyle w:val="FP"/>
        <w:framePr w:h="3057" w:hRule="exact" w:wrap="notBeside" w:vAnchor="page" w:hAnchor="margin" w:y="12605"/>
        <w:jc w:val="center"/>
        <w:rPr>
          <w:noProof/>
          <w:sz w:val="18"/>
        </w:rPr>
      </w:pPr>
      <w:r>
        <w:rPr>
          <w:noProof/>
          <w:sz w:val="18"/>
        </w:rPr>
        <w:t>© 202</w:t>
      </w:r>
      <w:r w:rsidR="00A743E0">
        <w:rPr>
          <w:noProof/>
          <w:sz w:val="18"/>
        </w:rPr>
        <w:t>6</w:t>
      </w:r>
      <w:r>
        <w:rPr>
          <w:noProof/>
          <w:sz w:val="18"/>
        </w:rPr>
        <w:t>, 3GPP Organizational Partners (ARIB, ATIS, CCSA, ETSI, TSDSI, TTA, TTC).</w:t>
      </w:r>
      <w:bookmarkStart w:id="4" w:name="copyrightaddon"/>
      <w:bookmarkEnd w:id="4"/>
    </w:p>
    <w:p w14:paraId="4FE76E48" w14:textId="77777777" w:rsidR="00C1742F" w:rsidRDefault="00C1742F">
      <w:pPr>
        <w:pStyle w:val="FP"/>
        <w:framePr w:h="3057" w:hRule="exact" w:wrap="notBeside" w:vAnchor="page" w:hAnchor="margin" w:y="12605"/>
        <w:jc w:val="center"/>
        <w:rPr>
          <w:noProof/>
          <w:sz w:val="18"/>
        </w:rPr>
      </w:pPr>
      <w:r>
        <w:rPr>
          <w:noProof/>
          <w:sz w:val="18"/>
        </w:rPr>
        <w:t>All rights reserved.</w:t>
      </w:r>
    </w:p>
    <w:p w14:paraId="7C7EA24F" w14:textId="77777777" w:rsidR="00C1742F" w:rsidRDefault="00C1742F">
      <w:pPr>
        <w:pStyle w:val="FP"/>
        <w:framePr w:h="3057" w:hRule="exact" w:wrap="notBeside" w:vAnchor="page" w:hAnchor="margin" w:y="12605"/>
        <w:rPr>
          <w:noProof/>
          <w:sz w:val="18"/>
        </w:rPr>
      </w:pPr>
    </w:p>
    <w:p w14:paraId="2125AEF5" w14:textId="77777777" w:rsidR="00C1742F" w:rsidRDefault="00C1742F">
      <w:pPr>
        <w:pStyle w:val="FP"/>
        <w:framePr w:h="3057" w:hRule="exact" w:wrap="notBeside" w:vAnchor="page" w:hAnchor="margin" w:y="12605"/>
        <w:rPr>
          <w:noProof/>
          <w:sz w:val="18"/>
        </w:rPr>
      </w:pPr>
      <w:r>
        <w:rPr>
          <w:noProof/>
          <w:sz w:val="18"/>
        </w:rPr>
        <w:t>UMTS™ is a Trade Mark of ETSI registered for the benefit of its members</w:t>
      </w:r>
    </w:p>
    <w:p w14:paraId="3DB5A307" w14:textId="77777777" w:rsidR="00C1742F" w:rsidRDefault="00C1742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C3C1BF4" w14:textId="77777777" w:rsidR="00C1742F" w:rsidRDefault="00C1742F">
      <w:pPr>
        <w:pStyle w:val="FP"/>
        <w:framePr w:h="3057" w:hRule="exact" w:wrap="notBeside" w:vAnchor="page" w:hAnchor="margin" w:y="12605"/>
        <w:rPr>
          <w:noProof/>
          <w:sz w:val="18"/>
        </w:rPr>
      </w:pPr>
      <w:r>
        <w:rPr>
          <w:noProof/>
          <w:sz w:val="18"/>
        </w:rPr>
        <w:t>GSM® and the GSM logo are registered and owned by the GSM Association</w:t>
      </w:r>
    </w:p>
    <w:bookmarkEnd w:id="3"/>
    <w:p w14:paraId="29096CBB" w14:textId="77777777" w:rsidR="00C1742F" w:rsidRDefault="00C1742F" w:rsidP="00F87FFE">
      <w:pPr>
        <w:pStyle w:val="TT"/>
      </w:pPr>
      <w:r>
        <w:br w:type="page"/>
      </w:r>
      <w:bookmarkStart w:id="5" w:name="_Toc28009633"/>
      <w:bookmarkStart w:id="6" w:name="_Toc34061751"/>
      <w:bookmarkStart w:id="7" w:name="_Toc36036507"/>
      <w:bookmarkStart w:id="8" w:name="_Toc43284746"/>
      <w:bookmarkStart w:id="9" w:name="_Toc45132525"/>
      <w:bookmarkStart w:id="10" w:name="_Toc51193219"/>
      <w:bookmarkStart w:id="11" w:name="_Toc51760418"/>
      <w:bookmarkStart w:id="12" w:name="_Toc59014868"/>
      <w:bookmarkStart w:id="13" w:name="_Toc59015384"/>
      <w:bookmarkStart w:id="14" w:name="_Toc68165426"/>
      <w:bookmarkStart w:id="15" w:name="_Toc83229522"/>
      <w:bookmarkStart w:id="16" w:name="_Toc90648721"/>
      <w:r>
        <w:lastRenderedPageBreak/>
        <w:t>Contents</w:t>
      </w:r>
      <w:bookmarkEnd w:id="5"/>
      <w:bookmarkEnd w:id="6"/>
      <w:bookmarkEnd w:id="7"/>
      <w:bookmarkEnd w:id="8"/>
      <w:bookmarkEnd w:id="9"/>
      <w:bookmarkEnd w:id="10"/>
      <w:bookmarkEnd w:id="11"/>
      <w:bookmarkEnd w:id="12"/>
      <w:bookmarkEnd w:id="13"/>
      <w:bookmarkEnd w:id="14"/>
      <w:bookmarkEnd w:id="15"/>
      <w:bookmarkEnd w:id="16"/>
    </w:p>
    <w:p w14:paraId="379F1F22" w14:textId="39596446" w:rsidR="00124E7B" w:rsidRDefault="00124E7B">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_Toc222312244 \h </w:instrText>
      </w:r>
      <w:r>
        <w:rPr>
          <w:noProof/>
        </w:rPr>
      </w:r>
      <w:r>
        <w:rPr>
          <w:noProof/>
        </w:rPr>
        <w:fldChar w:fldCharType="separate"/>
      </w:r>
      <w:r>
        <w:rPr>
          <w:noProof/>
        </w:rPr>
        <w:t>14</w:t>
      </w:r>
      <w:r>
        <w:rPr>
          <w:noProof/>
        </w:rPr>
        <w:fldChar w:fldCharType="end"/>
      </w:r>
    </w:p>
    <w:p w14:paraId="6E7A2C59" w14:textId="5AA0463A" w:rsidR="00124E7B" w:rsidRDefault="00124E7B">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_Toc222312245 \h </w:instrText>
      </w:r>
      <w:r>
        <w:rPr>
          <w:noProof/>
        </w:rPr>
      </w:r>
      <w:r>
        <w:rPr>
          <w:noProof/>
        </w:rPr>
        <w:fldChar w:fldCharType="separate"/>
      </w:r>
      <w:r>
        <w:rPr>
          <w:noProof/>
        </w:rPr>
        <w:t>15</w:t>
      </w:r>
      <w:r>
        <w:rPr>
          <w:noProof/>
        </w:rPr>
        <w:fldChar w:fldCharType="end"/>
      </w:r>
    </w:p>
    <w:p w14:paraId="600439BB" w14:textId="263FC7B8" w:rsidR="00124E7B" w:rsidRDefault="00124E7B">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_Toc222312246 \h </w:instrText>
      </w:r>
      <w:r>
        <w:rPr>
          <w:noProof/>
        </w:rPr>
      </w:r>
      <w:r>
        <w:rPr>
          <w:noProof/>
        </w:rPr>
        <w:fldChar w:fldCharType="separate"/>
      </w:r>
      <w:r>
        <w:rPr>
          <w:noProof/>
        </w:rPr>
        <w:t>15</w:t>
      </w:r>
      <w:r>
        <w:rPr>
          <w:noProof/>
        </w:rPr>
        <w:fldChar w:fldCharType="end"/>
      </w:r>
    </w:p>
    <w:p w14:paraId="1D27AE40" w14:textId="0E6F65AF" w:rsidR="00124E7B" w:rsidRDefault="00124E7B">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and abbreviations</w:t>
      </w:r>
      <w:r>
        <w:rPr>
          <w:noProof/>
        </w:rPr>
        <w:tab/>
      </w:r>
      <w:r>
        <w:rPr>
          <w:noProof/>
        </w:rPr>
        <w:fldChar w:fldCharType="begin"/>
      </w:r>
      <w:r>
        <w:rPr>
          <w:noProof/>
        </w:rPr>
        <w:instrText xml:space="preserve"> PAGEREF _Toc222312247 \h </w:instrText>
      </w:r>
      <w:r>
        <w:rPr>
          <w:noProof/>
        </w:rPr>
      </w:r>
      <w:r>
        <w:rPr>
          <w:noProof/>
        </w:rPr>
        <w:fldChar w:fldCharType="separate"/>
      </w:r>
      <w:r>
        <w:rPr>
          <w:noProof/>
        </w:rPr>
        <w:t>16</w:t>
      </w:r>
      <w:r>
        <w:rPr>
          <w:noProof/>
        </w:rPr>
        <w:fldChar w:fldCharType="end"/>
      </w:r>
    </w:p>
    <w:p w14:paraId="165495A2" w14:textId="1E1B0C11" w:rsidR="00124E7B" w:rsidRDefault="00124E7B">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Definitions</w:t>
      </w:r>
      <w:r>
        <w:rPr>
          <w:noProof/>
        </w:rPr>
        <w:tab/>
      </w:r>
      <w:r>
        <w:rPr>
          <w:noProof/>
        </w:rPr>
        <w:fldChar w:fldCharType="begin"/>
      </w:r>
      <w:r>
        <w:rPr>
          <w:noProof/>
        </w:rPr>
        <w:instrText xml:space="preserve"> PAGEREF _Toc222312248 \h </w:instrText>
      </w:r>
      <w:r>
        <w:rPr>
          <w:noProof/>
        </w:rPr>
      </w:r>
      <w:r>
        <w:rPr>
          <w:noProof/>
        </w:rPr>
        <w:fldChar w:fldCharType="separate"/>
      </w:r>
      <w:r>
        <w:rPr>
          <w:noProof/>
        </w:rPr>
        <w:t>16</w:t>
      </w:r>
      <w:r>
        <w:rPr>
          <w:noProof/>
        </w:rPr>
        <w:fldChar w:fldCharType="end"/>
      </w:r>
    </w:p>
    <w:p w14:paraId="45FD2D29" w14:textId="4118BEDF" w:rsidR="00124E7B" w:rsidRDefault="00124E7B">
      <w:pPr>
        <w:pStyle w:val="TOC2"/>
        <w:rPr>
          <w:rFonts w:asciiTheme="minorHAnsi" w:eastAsiaTheme="minorEastAsia" w:hAnsiTheme="minorHAnsi" w:cstheme="minorBidi"/>
          <w:noProof/>
          <w:sz w:val="22"/>
          <w:szCs w:val="22"/>
          <w:lang w:val="en-IN" w:eastAsia="en-IN"/>
        </w:rPr>
      </w:pPr>
      <w:r>
        <w:rPr>
          <w:noProof/>
        </w:rPr>
        <w:t>3.</w:t>
      </w:r>
      <w:r w:rsidRPr="00D1010C">
        <w:rPr>
          <w:noProof/>
          <w:lang w:val="en-IN"/>
        </w:rPr>
        <w:t>2</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_Toc222312249 \h </w:instrText>
      </w:r>
      <w:r>
        <w:rPr>
          <w:noProof/>
        </w:rPr>
      </w:r>
      <w:r>
        <w:rPr>
          <w:noProof/>
        </w:rPr>
        <w:fldChar w:fldCharType="separate"/>
      </w:r>
      <w:r>
        <w:rPr>
          <w:noProof/>
        </w:rPr>
        <w:t>16</w:t>
      </w:r>
      <w:r>
        <w:rPr>
          <w:noProof/>
        </w:rPr>
        <w:fldChar w:fldCharType="end"/>
      </w:r>
    </w:p>
    <w:p w14:paraId="1CBA5869" w14:textId="2AEC9B6F" w:rsidR="00124E7B" w:rsidRDefault="00124E7B">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_Toc222312250 \h </w:instrText>
      </w:r>
      <w:r>
        <w:rPr>
          <w:noProof/>
        </w:rPr>
      </w:r>
      <w:r>
        <w:rPr>
          <w:noProof/>
        </w:rPr>
        <w:fldChar w:fldCharType="separate"/>
      </w:r>
      <w:r>
        <w:rPr>
          <w:noProof/>
        </w:rPr>
        <w:t>17</w:t>
      </w:r>
      <w:r>
        <w:rPr>
          <w:noProof/>
        </w:rPr>
        <w:fldChar w:fldCharType="end"/>
      </w:r>
    </w:p>
    <w:p w14:paraId="33DE77CE" w14:textId="1F661C2A" w:rsidR="00124E7B" w:rsidRDefault="00124E7B">
      <w:pPr>
        <w:pStyle w:val="TOC2"/>
        <w:rPr>
          <w:rFonts w:asciiTheme="minorHAnsi" w:eastAsiaTheme="minorEastAsia" w:hAnsiTheme="minorHAnsi" w:cstheme="minorBidi"/>
          <w:noProof/>
          <w:sz w:val="22"/>
          <w:szCs w:val="22"/>
          <w:lang w:val="en-IN" w:eastAsia="en-IN"/>
        </w:rPr>
      </w:pPr>
      <w:r>
        <w:rPr>
          <w:noProof/>
        </w:rPr>
        <w:t>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_Toc222312251 \h </w:instrText>
      </w:r>
      <w:r>
        <w:rPr>
          <w:noProof/>
        </w:rPr>
      </w:r>
      <w:r>
        <w:rPr>
          <w:noProof/>
        </w:rPr>
        <w:fldChar w:fldCharType="separate"/>
      </w:r>
      <w:r>
        <w:rPr>
          <w:noProof/>
        </w:rPr>
        <w:t>17</w:t>
      </w:r>
      <w:r>
        <w:rPr>
          <w:noProof/>
        </w:rPr>
        <w:fldChar w:fldCharType="end"/>
      </w:r>
    </w:p>
    <w:p w14:paraId="78A6F47F" w14:textId="3EA2C003" w:rsidR="00124E7B" w:rsidRDefault="00124E7B">
      <w:pPr>
        <w:pStyle w:val="TOC2"/>
        <w:rPr>
          <w:rFonts w:asciiTheme="minorHAnsi" w:eastAsiaTheme="minorEastAsia" w:hAnsiTheme="minorHAnsi" w:cstheme="minorBidi"/>
          <w:noProof/>
          <w:sz w:val="22"/>
          <w:szCs w:val="22"/>
          <w:lang w:val="en-IN" w:eastAsia="en-IN"/>
        </w:rPr>
      </w:pPr>
      <w:r>
        <w:rPr>
          <w:noProof/>
        </w:rPr>
        <w:t>4.2</w:t>
      </w:r>
      <w:r>
        <w:rPr>
          <w:rFonts w:asciiTheme="minorHAnsi" w:eastAsiaTheme="minorEastAsia" w:hAnsiTheme="minorHAnsi" w:cstheme="minorBidi"/>
          <w:noProof/>
          <w:sz w:val="22"/>
          <w:szCs w:val="22"/>
          <w:lang w:val="en-IN" w:eastAsia="en-IN"/>
        </w:rPr>
        <w:tab/>
      </w:r>
      <w:r>
        <w:rPr>
          <w:noProof/>
        </w:rPr>
        <w:t>Service Architecture</w:t>
      </w:r>
      <w:r>
        <w:rPr>
          <w:noProof/>
        </w:rPr>
        <w:tab/>
      </w:r>
      <w:r>
        <w:rPr>
          <w:noProof/>
        </w:rPr>
        <w:fldChar w:fldCharType="begin"/>
      </w:r>
      <w:r>
        <w:rPr>
          <w:noProof/>
        </w:rPr>
        <w:instrText xml:space="preserve"> PAGEREF _Toc222312252 \h </w:instrText>
      </w:r>
      <w:r>
        <w:rPr>
          <w:noProof/>
        </w:rPr>
      </w:r>
      <w:r>
        <w:rPr>
          <w:noProof/>
        </w:rPr>
        <w:fldChar w:fldCharType="separate"/>
      </w:r>
      <w:r>
        <w:rPr>
          <w:noProof/>
        </w:rPr>
        <w:t>17</w:t>
      </w:r>
      <w:r>
        <w:rPr>
          <w:noProof/>
        </w:rPr>
        <w:fldChar w:fldCharType="end"/>
      </w:r>
    </w:p>
    <w:p w14:paraId="37FEA419" w14:textId="53283443" w:rsidR="00124E7B" w:rsidRDefault="00124E7B">
      <w:pPr>
        <w:pStyle w:val="TOC2"/>
        <w:rPr>
          <w:rFonts w:asciiTheme="minorHAnsi" w:eastAsiaTheme="minorEastAsia" w:hAnsiTheme="minorHAnsi" w:cstheme="minorBidi"/>
          <w:noProof/>
          <w:sz w:val="22"/>
          <w:szCs w:val="22"/>
          <w:lang w:val="en-IN" w:eastAsia="en-IN"/>
        </w:rPr>
      </w:pPr>
      <w:r>
        <w:rPr>
          <w:noProof/>
        </w:rPr>
        <w:t>4.3</w:t>
      </w:r>
      <w:r>
        <w:rPr>
          <w:rFonts w:asciiTheme="minorHAnsi" w:eastAsiaTheme="minorEastAsia" w:hAnsiTheme="minorHAnsi" w:cstheme="minorBidi"/>
          <w:noProof/>
          <w:sz w:val="22"/>
          <w:szCs w:val="22"/>
          <w:lang w:val="en-IN" w:eastAsia="en-IN"/>
        </w:rPr>
        <w:tab/>
      </w:r>
      <w:r>
        <w:rPr>
          <w:noProof/>
        </w:rPr>
        <w:t>Functional Entities</w:t>
      </w:r>
      <w:r>
        <w:rPr>
          <w:noProof/>
        </w:rPr>
        <w:tab/>
      </w:r>
      <w:r>
        <w:rPr>
          <w:noProof/>
        </w:rPr>
        <w:fldChar w:fldCharType="begin"/>
      </w:r>
      <w:r>
        <w:rPr>
          <w:noProof/>
        </w:rPr>
        <w:instrText xml:space="preserve"> PAGEREF _Toc222312253 \h </w:instrText>
      </w:r>
      <w:r>
        <w:rPr>
          <w:noProof/>
        </w:rPr>
      </w:r>
      <w:r>
        <w:rPr>
          <w:noProof/>
        </w:rPr>
        <w:fldChar w:fldCharType="separate"/>
      </w:r>
      <w:r>
        <w:rPr>
          <w:noProof/>
        </w:rPr>
        <w:t>17</w:t>
      </w:r>
      <w:r>
        <w:rPr>
          <w:noProof/>
        </w:rPr>
        <w:fldChar w:fldCharType="end"/>
      </w:r>
    </w:p>
    <w:p w14:paraId="3EEA2594" w14:textId="2AD04882" w:rsidR="00124E7B" w:rsidRDefault="00124E7B">
      <w:pPr>
        <w:pStyle w:val="TOC3"/>
        <w:rPr>
          <w:rFonts w:asciiTheme="minorHAnsi" w:eastAsiaTheme="minorEastAsia" w:hAnsiTheme="minorHAnsi" w:cstheme="minorBidi"/>
          <w:noProof/>
          <w:sz w:val="22"/>
          <w:szCs w:val="22"/>
          <w:lang w:val="en-IN" w:eastAsia="en-IN"/>
        </w:rPr>
      </w:pPr>
      <w:r w:rsidRPr="00D1010C">
        <w:rPr>
          <w:noProof/>
          <w:lang w:val="en-IN"/>
        </w:rPr>
        <w:t>4.3.1</w:t>
      </w:r>
      <w:r>
        <w:rPr>
          <w:rFonts w:asciiTheme="minorHAnsi" w:eastAsiaTheme="minorEastAsia" w:hAnsiTheme="minorHAnsi" w:cstheme="minorBidi"/>
          <w:noProof/>
          <w:sz w:val="22"/>
          <w:szCs w:val="22"/>
          <w:lang w:val="en-IN" w:eastAsia="en-IN"/>
        </w:rPr>
        <w:tab/>
      </w:r>
      <w:r w:rsidRPr="00D1010C">
        <w:rPr>
          <w:noProof/>
          <w:lang w:val="en-IN"/>
        </w:rPr>
        <w:t>API invoker</w:t>
      </w:r>
      <w:r>
        <w:rPr>
          <w:noProof/>
        </w:rPr>
        <w:tab/>
      </w:r>
      <w:r>
        <w:rPr>
          <w:noProof/>
        </w:rPr>
        <w:fldChar w:fldCharType="begin"/>
      </w:r>
      <w:r>
        <w:rPr>
          <w:noProof/>
        </w:rPr>
        <w:instrText xml:space="preserve"> PAGEREF _Toc222312254 \h </w:instrText>
      </w:r>
      <w:r>
        <w:rPr>
          <w:noProof/>
        </w:rPr>
      </w:r>
      <w:r>
        <w:rPr>
          <w:noProof/>
        </w:rPr>
        <w:fldChar w:fldCharType="separate"/>
      </w:r>
      <w:r>
        <w:rPr>
          <w:noProof/>
        </w:rPr>
        <w:t>17</w:t>
      </w:r>
      <w:r>
        <w:rPr>
          <w:noProof/>
        </w:rPr>
        <w:fldChar w:fldCharType="end"/>
      </w:r>
    </w:p>
    <w:p w14:paraId="37B07815" w14:textId="602C0EA8" w:rsidR="00124E7B" w:rsidRDefault="00124E7B">
      <w:pPr>
        <w:pStyle w:val="TOC3"/>
        <w:rPr>
          <w:rFonts w:asciiTheme="minorHAnsi" w:eastAsiaTheme="minorEastAsia" w:hAnsiTheme="minorHAnsi" w:cstheme="minorBidi"/>
          <w:noProof/>
          <w:sz w:val="22"/>
          <w:szCs w:val="22"/>
          <w:lang w:val="en-IN" w:eastAsia="en-IN"/>
        </w:rPr>
      </w:pPr>
      <w:r w:rsidRPr="00D1010C">
        <w:rPr>
          <w:noProof/>
          <w:lang w:val="en-IN"/>
        </w:rPr>
        <w:t>4.3.2</w:t>
      </w:r>
      <w:r>
        <w:rPr>
          <w:rFonts w:asciiTheme="minorHAnsi" w:eastAsiaTheme="minorEastAsia" w:hAnsiTheme="minorHAnsi" w:cstheme="minorBidi"/>
          <w:noProof/>
          <w:sz w:val="22"/>
          <w:szCs w:val="22"/>
          <w:lang w:val="en-IN" w:eastAsia="en-IN"/>
        </w:rPr>
        <w:tab/>
      </w:r>
      <w:r w:rsidRPr="00D1010C">
        <w:rPr>
          <w:noProof/>
          <w:lang w:val="en-IN"/>
        </w:rPr>
        <w:t>CAPIF core function</w:t>
      </w:r>
      <w:r>
        <w:rPr>
          <w:noProof/>
        </w:rPr>
        <w:tab/>
      </w:r>
      <w:r>
        <w:rPr>
          <w:noProof/>
        </w:rPr>
        <w:fldChar w:fldCharType="begin"/>
      </w:r>
      <w:r>
        <w:rPr>
          <w:noProof/>
        </w:rPr>
        <w:instrText xml:space="preserve"> PAGEREF _Toc222312255 \h </w:instrText>
      </w:r>
      <w:r>
        <w:rPr>
          <w:noProof/>
        </w:rPr>
      </w:r>
      <w:r>
        <w:rPr>
          <w:noProof/>
        </w:rPr>
        <w:fldChar w:fldCharType="separate"/>
      </w:r>
      <w:r>
        <w:rPr>
          <w:noProof/>
        </w:rPr>
        <w:t>17</w:t>
      </w:r>
      <w:r>
        <w:rPr>
          <w:noProof/>
        </w:rPr>
        <w:fldChar w:fldCharType="end"/>
      </w:r>
    </w:p>
    <w:p w14:paraId="07FB84E4" w14:textId="63327230" w:rsidR="00124E7B" w:rsidRDefault="00124E7B">
      <w:pPr>
        <w:pStyle w:val="TOC3"/>
        <w:rPr>
          <w:rFonts w:asciiTheme="minorHAnsi" w:eastAsiaTheme="minorEastAsia" w:hAnsiTheme="minorHAnsi" w:cstheme="minorBidi"/>
          <w:noProof/>
          <w:sz w:val="22"/>
          <w:szCs w:val="22"/>
          <w:lang w:val="en-IN" w:eastAsia="en-IN"/>
        </w:rPr>
      </w:pPr>
      <w:r w:rsidRPr="00D1010C">
        <w:rPr>
          <w:noProof/>
          <w:lang w:val="en-IN"/>
        </w:rPr>
        <w:t>4.3.3</w:t>
      </w:r>
      <w:r>
        <w:rPr>
          <w:rFonts w:asciiTheme="minorHAnsi" w:eastAsiaTheme="minorEastAsia" w:hAnsiTheme="minorHAnsi" w:cstheme="minorBidi"/>
          <w:noProof/>
          <w:sz w:val="22"/>
          <w:szCs w:val="22"/>
          <w:lang w:val="en-IN" w:eastAsia="en-IN"/>
        </w:rPr>
        <w:tab/>
      </w:r>
      <w:r w:rsidRPr="00D1010C">
        <w:rPr>
          <w:noProof/>
          <w:lang w:val="en-IN"/>
        </w:rPr>
        <w:t>API exposing function</w:t>
      </w:r>
      <w:r>
        <w:rPr>
          <w:noProof/>
        </w:rPr>
        <w:tab/>
      </w:r>
      <w:r>
        <w:rPr>
          <w:noProof/>
        </w:rPr>
        <w:fldChar w:fldCharType="begin"/>
      </w:r>
      <w:r>
        <w:rPr>
          <w:noProof/>
        </w:rPr>
        <w:instrText xml:space="preserve"> PAGEREF _Toc222312256 \h </w:instrText>
      </w:r>
      <w:r>
        <w:rPr>
          <w:noProof/>
        </w:rPr>
      </w:r>
      <w:r>
        <w:rPr>
          <w:noProof/>
        </w:rPr>
        <w:fldChar w:fldCharType="separate"/>
      </w:r>
      <w:r>
        <w:rPr>
          <w:noProof/>
        </w:rPr>
        <w:t>17</w:t>
      </w:r>
      <w:r>
        <w:rPr>
          <w:noProof/>
        </w:rPr>
        <w:fldChar w:fldCharType="end"/>
      </w:r>
    </w:p>
    <w:p w14:paraId="5725C856" w14:textId="68C11BAD" w:rsidR="00124E7B" w:rsidRDefault="00124E7B">
      <w:pPr>
        <w:pStyle w:val="TOC3"/>
        <w:rPr>
          <w:rFonts w:asciiTheme="minorHAnsi" w:eastAsiaTheme="minorEastAsia" w:hAnsiTheme="minorHAnsi" w:cstheme="minorBidi"/>
          <w:noProof/>
          <w:sz w:val="22"/>
          <w:szCs w:val="22"/>
          <w:lang w:val="en-IN" w:eastAsia="en-IN"/>
        </w:rPr>
      </w:pPr>
      <w:r w:rsidRPr="00D1010C">
        <w:rPr>
          <w:noProof/>
          <w:lang w:val="en-IN"/>
        </w:rPr>
        <w:t>4.3.4</w:t>
      </w:r>
      <w:r>
        <w:rPr>
          <w:rFonts w:asciiTheme="minorHAnsi" w:eastAsiaTheme="minorEastAsia" w:hAnsiTheme="minorHAnsi" w:cstheme="minorBidi"/>
          <w:noProof/>
          <w:sz w:val="22"/>
          <w:szCs w:val="22"/>
          <w:lang w:val="en-IN" w:eastAsia="en-IN"/>
        </w:rPr>
        <w:tab/>
      </w:r>
      <w:r w:rsidRPr="00D1010C">
        <w:rPr>
          <w:noProof/>
          <w:lang w:val="en-IN"/>
        </w:rPr>
        <w:t>API publishing function</w:t>
      </w:r>
      <w:r>
        <w:rPr>
          <w:noProof/>
        </w:rPr>
        <w:tab/>
      </w:r>
      <w:r>
        <w:rPr>
          <w:noProof/>
        </w:rPr>
        <w:fldChar w:fldCharType="begin"/>
      </w:r>
      <w:r>
        <w:rPr>
          <w:noProof/>
        </w:rPr>
        <w:instrText xml:space="preserve"> PAGEREF _Toc222312257 \h </w:instrText>
      </w:r>
      <w:r>
        <w:rPr>
          <w:noProof/>
        </w:rPr>
      </w:r>
      <w:r>
        <w:rPr>
          <w:noProof/>
        </w:rPr>
        <w:fldChar w:fldCharType="separate"/>
      </w:r>
      <w:r>
        <w:rPr>
          <w:noProof/>
        </w:rPr>
        <w:t>17</w:t>
      </w:r>
      <w:r>
        <w:rPr>
          <w:noProof/>
        </w:rPr>
        <w:fldChar w:fldCharType="end"/>
      </w:r>
    </w:p>
    <w:p w14:paraId="5F837D35" w14:textId="480DA242" w:rsidR="00124E7B" w:rsidRDefault="00124E7B">
      <w:pPr>
        <w:pStyle w:val="TOC3"/>
        <w:rPr>
          <w:rFonts w:asciiTheme="minorHAnsi" w:eastAsiaTheme="minorEastAsia" w:hAnsiTheme="minorHAnsi" w:cstheme="minorBidi"/>
          <w:noProof/>
          <w:sz w:val="22"/>
          <w:szCs w:val="22"/>
          <w:lang w:val="en-IN" w:eastAsia="en-IN"/>
        </w:rPr>
      </w:pPr>
      <w:r w:rsidRPr="00D1010C">
        <w:rPr>
          <w:noProof/>
          <w:lang w:val="en-IN"/>
        </w:rPr>
        <w:t>4.3.5</w:t>
      </w:r>
      <w:r>
        <w:rPr>
          <w:rFonts w:asciiTheme="minorHAnsi" w:eastAsiaTheme="minorEastAsia" w:hAnsiTheme="minorHAnsi" w:cstheme="minorBidi"/>
          <w:noProof/>
          <w:sz w:val="22"/>
          <w:szCs w:val="22"/>
          <w:lang w:val="en-IN" w:eastAsia="en-IN"/>
        </w:rPr>
        <w:tab/>
      </w:r>
      <w:r w:rsidRPr="00D1010C">
        <w:rPr>
          <w:noProof/>
          <w:lang w:val="en-IN"/>
        </w:rPr>
        <w:t>API management function</w:t>
      </w:r>
      <w:r>
        <w:rPr>
          <w:noProof/>
        </w:rPr>
        <w:tab/>
      </w:r>
      <w:r>
        <w:rPr>
          <w:noProof/>
        </w:rPr>
        <w:fldChar w:fldCharType="begin"/>
      </w:r>
      <w:r>
        <w:rPr>
          <w:noProof/>
        </w:rPr>
        <w:instrText xml:space="preserve"> PAGEREF _Toc222312258 \h </w:instrText>
      </w:r>
      <w:r>
        <w:rPr>
          <w:noProof/>
        </w:rPr>
      </w:r>
      <w:r>
        <w:rPr>
          <w:noProof/>
        </w:rPr>
        <w:fldChar w:fldCharType="separate"/>
      </w:r>
      <w:r>
        <w:rPr>
          <w:noProof/>
        </w:rPr>
        <w:t>17</w:t>
      </w:r>
      <w:r>
        <w:rPr>
          <w:noProof/>
        </w:rPr>
        <w:fldChar w:fldCharType="end"/>
      </w:r>
    </w:p>
    <w:p w14:paraId="52673EA8" w14:textId="1BDC76DD" w:rsidR="00124E7B" w:rsidRDefault="00124E7B">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the CAPIF Core Function</w:t>
      </w:r>
      <w:r>
        <w:rPr>
          <w:noProof/>
        </w:rPr>
        <w:tab/>
      </w:r>
      <w:r>
        <w:rPr>
          <w:noProof/>
        </w:rPr>
        <w:fldChar w:fldCharType="begin"/>
      </w:r>
      <w:r>
        <w:rPr>
          <w:noProof/>
        </w:rPr>
        <w:instrText xml:space="preserve"> PAGEREF _Toc222312259 \h </w:instrText>
      </w:r>
      <w:r>
        <w:rPr>
          <w:noProof/>
        </w:rPr>
      </w:r>
      <w:r>
        <w:rPr>
          <w:noProof/>
        </w:rPr>
        <w:fldChar w:fldCharType="separate"/>
      </w:r>
      <w:r>
        <w:rPr>
          <w:noProof/>
        </w:rPr>
        <w:t>17</w:t>
      </w:r>
      <w:r>
        <w:rPr>
          <w:noProof/>
        </w:rPr>
        <w:fldChar w:fldCharType="end"/>
      </w:r>
    </w:p>
    <w:p w14:paraId="5DDB9C27" w14:textId="49384066" w:rsidR="00124E7B" w:rsidRDefault="00124E7B">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 of Services</w:t>
      </w:r>
      <w:r>
        <w:rPr>
          <w:noProof/>
        </w:rPr>
        <w:tab/>
      </w:r>
      <w:r>
        <w:rPr>
          <w:noProof/>
        </w:rPr>
        <w:fldChar w:fldCharType="begin"/>
      </w:r>
      <w:r>
        <w:rPr>
          <w:noProof/>
        </w:rPr>
        <w:instrText xml:space="preserve"> PAGEREF _Toc222312260 \h </w:instrText>
      </w:r>
      <w:r>
        <w:rPr>
          <w:noProof/>
        </w:rPr>
      </w:r>
      <w:r>
        <w:rPr>
          <w:noProof/>
        </w:rPr>
        <w:fldChar w:fldCharType="separate"/>
      </w:r>
      <w:r>
        <w:rPr>
          <w:noProof/>
        </w:rPr>
        <w:t>17</w:t>
      </w:r>
      <w:r>
        <w:rPr>
          <w:noProof/>
        </w:rPr>
        <w:fldChar w:fldCharType="end"/>
      </w:r>
    </w:p>
    <w:p w14:paraId="4D027E4D" w14:textId="37A4E68E" w:rsidR="00124E7B" w:rsidRDefault="00124E7B">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CAPIF_Discover_Service_API</w:t>
      </w:r>
      <w:r>
        <w:rPr>
          <w:noProof/>
        </w:rPr>
        <w:tab/>
      </w:r>
      <w:r>
        <w:rPr>
          <w:noProof/>
        </w:rPr>
        <w:fldChar w:fldCharType="begin"/>
      </w:r>
      <w:r>
        <w:rPr>
          <w:noProof/>
        </w:rPr>
        <w:instrText xml:space="preserve"> PAGEREF _Toc222312261 \h </w:instrText>
      </w:r>
      <w:r>
        <w:rPr>
          <w:noProof/>
        </w:rPr>
      </w:r>
      <w:r>
        <w:rPr>
          <w:noProof/>
        </w:rPr>
        <w:fldChar w:fldCharType="separate"/>
      </w:r>
      <w:r>
        <w:rPr>
          <w:noProof/>
        </w:rPr>
        <w:t>19</w:t>
      </w:r>
      <w:r>
        <w:rPr>
          <w:noProof/>
        </w:rPr>
        <w:fldChar w:fldCharType="end"/>
      </w:r>
    </w:p>
    <w:p w14:paraId="73B42CA8" w14:textId="071C0BC9" w:rsidR="00124E7B" w:rsidRDefault="00124E7B">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_Toc222312262 \h </w:instrText>
      </w:r>
      <w:r>
        <w:rPr>
          <w:noProof/>
        </w:rPr>
      </w:r>
      <w:r>
        <w:rPr>
          <w:noProof/>
        </w:rPr>
        <w:fldChar w:fldCharType="separate"/>
      </w:r>
      <w:r>
        <w:rPr>
          <w:noProof/>
        </w:rPr>
        <w:t>19</w:t>
      </w:r>
      <w:r>
        <w:rPr>
          <w:noProof/>
        </w:rPr>
        <w:fldChar w:fldCharType="end"/>
      </w:r>
    </w:p>
    <w:p w14:paraId="62221D51" w14:textId="66CDE62E" w:rsidR="00124E7B" w:rsidRDefault="00124E7B">
      <w:pPr>
        <w:pStyle w:val="TOC4"/>
        <w:rPr>
          <w:rFonts w:asciiTheme="minorHAnsi" w:eastAsiaTheme="minorEastAsia" w:hAnsiTheme="minorHAnsi" w:cstheme="minorBidi"/>
          <w:noProof/>
          <w:sz w:val="22"/>
          <w:szCs w:val="22"/>
          <w:lang w:val="en-IN" w:eastAsia="en-IN"/>
        </w:rPr>
      </w:pPr>
      <w:r w:rsidRPr="00D1010C">
        <w:rPr>
          <w:noProof/>
          <w:lang w:val="en-IN"/>
        </w:rPr>
        <w:t>5.2.1.1</w:t>
      </w:r>
      <w:r>
        <w:rPr>
          <w:rFonts w:asciiTheme="minorHAnsi" w:eastAsiaTheme="minorEastAsia" w:hAnsiTheme="minorHAnsi" w:cstheme="minorBidi"/>
          <w:noProof/>
          <w:sz w:val="22"/>
          <w:szCs w:val="22"/>
          <w:lang w:val="en-IN" w:eastAsia="en-IN"/>
        </w:rPr>
        <w:tab/>
      </w:r>
      <w:r w:rsidRPr="00D1010C">
        <w:rPr>
          <w:noProof/>
          <w:lang w:val="en-IN"/>
        </w:rPr>
        <w:t>Overview</w:t>
      </w:r>
      <w:r>
        <w:rPr>
          <w:noProof/>
        </w:rPr>
        <w:tab/>
      </w:r>
      <w:r>
        <w:rPr>
          <w:noProof/>
        </w:rPr>
        <w:fldChar w:fldCharType="begin"/>
      </w:r>
      <w:r>
        <w:rPr>
          <w:noProof/>
        </w:rPr>
        <w:instrText xml:space="preserve"> PAGEREF _Toc222312263 \h </w:instrText>
      </w:r>
      <w:r>
        <w:rPr>
          <w:noProof/>
        </w:rPr>
      </w:r>
      <w:r>
        <w:rPr>
          <w:noProof/>
        </w:rPr>
        <w:fldChar w:fldCharType="separate"/>
      </w:r>
      <w:r>
        <w:rPr>
          <w:noProof/>
        </w:rPr>
        <w:t>19</w:t>
      </w:r>
      <w:r>
        <w:rPr>
          <w:noProof/>
        </w:rPr>
        <w:fldChar w:fldCharType="end"/>
      </w:r>
    </w:p>
    <w:p w14:paraId="51CBA908" w14:textId="325EEB86" w:rsidR="00124E7B" w:rsidRDefault="00124E7B">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_Toc222312264 \h </w:instrText>
      </w:r>
      <w:r>
        <w:rPr>
          <w:noProof/>
        </w:rPr>
      </w:r>
      <w:r>
        <w:rPr>
          <w:noProof/>
        </w:rPr>
        <w:fldChar w:fldCharType="separate"/>
      </w:r>
      <w:r>
        <w:rPr>
          <w:noProof/>
        </w:rPr>
        <w:t>19</w:t>
      </w:r>
      <w:r>
        <w:rPr>
          <w:noProof/>
        </w:rPr>
        <w:fldChar w:fldCharType="end"/>
      </w:r>
    </w:p>
    <w:p w14:paraId="0D20745F" w14:textId="24F06D00" w:rsidR="00124E7B" w:rsidRDefault="00124E7B">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_Toc222312265 \h </w:instrText>
      </w:r>
      <w:r>
        <w:rPr>
          <w:noProof/>
        </w:rPr>
      </w:r>
      <w:r>
        <w:rPr>
          <w:noProof/>
        </w:rPr>
        <w:fldChar w:fldCharType="separate"/>
      </w:r>
      <w:r>
        <w:rPr>
          <w:noProof/>
        </w:rPr>
        <w:t>19</w:t>
      </w:r>
      <w:r>
        <w:rPr>
          <w:noProof/>
        </w:rPr>
        <w:fldChar w:fldCharType="end"/>
      </w:r>
    </w:p>
    <w:p w14:paraId="311D1989" w14:textId="3D6AB518" w:rsidR="00124E7B" w:rsidRDefault="00124E7B">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Discover_Service_API</w:t>
      </w:r>
      <w:r>
        <w:rPr>
          <w:noProof/>
        </w:rPr>
        <w:tab/>
      </w:r>
      <w:r>
        <w:rPr>
          <w:noProof/>
        </w:rPr>
        <w:fldChar w:fldCharType="begin"/>
      </w:r>
      <w:r>
        <w:rPr>
          <w:noProof/>
        </w:rPr>
        <w:instrText xml:space="preserve"> PAGEREF _Toc222312266 \h </w:instrText>
      </w:r>
      <w:r>
        <w:rPr>
          <w:noProof/>
        </w:rPr>
      </w:r>
      <w:r>
        <w:rPr>
          <w:noProof/>
        </w:rPr>
        <w:fldChar w:fldCharType="separate"/>
      </w:r>
      <w:r>
        <w:rPr>
          <w:noProof/>
        </w:rPr>
        <w:t>20</w:t>
      </w:r>
      <w:r>
        <w:rPr>
          <w:noProof/>
        </w:rPr>
        <w:fldChar w:fldCharType="end"/>
      </w:r>
    </w:p>
    <w:p w14:paraId="44695903" w14:textId="67632233" w:rsidR="00124E7B" w:rsidRDefault="00124E7B">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_Toc222312267 \h </w:instrText>
      </w:r>
      <w:r>
        <w:rPr>
          <w:noProof/>
        </w:rPr>
      </w:r>
      <w:r>
        <w:rPr>
          <w:noProof/>
        </w:rPr>
        <w:fldChar w:fldCharType="separate"/>
      </w:r>
      <w:r>
        <w:rPr>
          <w:noProof/>
        </w:rPr>
        <w:t>20</w:t>
      </w:r>
      <w:r>
        <w:rPr>
          <w:noProof/>
        </w:rPr>
        <w:fldChar w:fldCharType="end"/>
      </w:r>
    </w:p>
    <w:p w14:paraId="1888A36E" w14:textId="15F27AF7" w:rsidR="00124E7B" w:rsidRDefault="00124E7B">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sidRPr="00D1010C">
        <w:rPr>
          <w:noProof/>
          <w:lang w:val="en-IN"/>
        </w:rPr>
        <w:t>Consumer</w:t>
      </w:r>
      <w:r>
        <w:rPr>
          <w:noProof/>
        </w:rPr>
        <w:t xml:space="preserve"> discovering service API using Discover_Service_API service operation</w:t>
      </w:r>
      <w:r>
        <w:rPr>
          <w:noProof/>
        </w:rPr>
        <w:tab/>
      </w:r>
      <w:r>
        <w:rPr>
          <w:noProof/>
        </w:rPr>
        <w:fldChar w:fldCharType="begin"/>
      </w:r>
      <w:r>
        <w:rPr>
          <w:noProof/>
        </w:rPr>
        <w:instrText xml:space="preserve"> PAGEREF _Toc222312268 \h </w:instrText>
      </w:r>
      <w:r>
        <w:rPr>
          <w:noProof/>
        </w:rPr>
      </w:r>
      <w:r>
        <w:rPr>
          <w:noProof/>
        </w:rPr>
        <w:fldChar w:fldCharType="separate"/>
      </w:r>
      <w:r>
        <w:rPr>
          <w:noProof/>
        </w:rPr>
        <w:t>20</w:t>
      </w:r>
      <w:r>
        <w:rPr>
          <w:noProof/>
        </w:rPr>
        <w:fldChar w:fldCharType="end"/>
      </w:r>
    </w:p>
    <w:p w14:paraId="4CF2768C" w14:textId="5145EAC6" w:rsidR="00124E7B" w:rsidRDefault="00124E7B">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CAPIF_Publish_Service_API</w:t>
      </w:r>
      <w:r>
        <w:rPr>
          <w:noProof/>
        </w:rPr>
        <w:tab/>
      </w:r>
      <w:r>
        <w:rPr>
          <w:noProof/>
        </w:rPr>
        <w:fldChar w:fldCharType="begin"/>
      </w:r>
      <w:r>
        <w:rPr>
          <w:noProof/>
        </w:rPr>
        <w:instrText xml:space="preserve"> PAGEREF _Toc222312269 \h </w:instrText>
      </w:r>
      <w:r>
        <w:rPr>
          <w:noProof/>
        </w:rPr>
      </w:r>
      <w:r>
        <w:rPr>
          <w:noProof/>
        </w:rPr>
        <w:fldChar w:fldCharType="separate"/>
      </w:r>
      <w:r>
        <w:rPr>
          <w:noProof/>
        </w:rPr>
        <w:t>20</w:t>
      </w:r>
      <w:r>
        <w:rPr>
          <w:noProof/>
        </w:rPr>
        <w:fldChar w:fldCharType="end"/>
      </w:r>
    </w:p>
    <w:p w14:paraId="0CBAAC8F" w14:textId="6277BDEA" w:rsidR="00124E7B" w:rsidRDefault="00124E7B">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_Toc222312270 \h </w:instrText>
      </w:r>
      <w:r>
        <w:rPr>
          <w:noProof/>
        </w:rPr>
      </w:r>
      <w:r>
        <w:rPr>
          <w:noProof/>
        </w:rPr>
        <w:fldChar w:fldCharType="separate"/>
      </w:r>
      <w:r>
        <w:rPr>
          <w:noProof/>
        </w:rPr>
        <w:t>20</w:t>
      </w:r>
      <w:r>
        <w:rPr>
          <w:noProof/>
        </w:rPr>
        <w:fldChar w:fldCharType="end"/>
      </w:r>
    </w:p>
    <w:p w14:paraId="707A994D" w14:textId="2E60AE71" w:rsidR="00124E7B" w:rsidRDefault="00124E7B">
      <w:pPr>
        <w:pStyle w:val="TOC4"/>
        <w:rPr>
          <w:rFonts w:asciiTheme="minorHAnsi" w:eastAsiaTheme="minorEastAsia" w:hAnsiTheme="minorHAnsi" w:cstheme="minorBidi"/>
          <w:noProof/>
          <w:sz w:val="22"/>
          <w:szCs w:val="22"/>
          <w:lang w:val="en-IN" w:eastAsia="en-IN"/>
        </w:rPr>
      </w:pPr>
      <w:r w:rsidRPr="00D1010C">
        <w:rPr>
          <w:noProof/>
          <w:lang w:val="en-IN"/>
        </w:rPr>
        <w:t>5.3.1.1</w:t>
      </w:r>
      <w:r>
        <w:rPr>
          <w:rFonts w:asciiTheme="minorHAnsi" w:eastAsiaTheme="minorEastAsia" w:hAnsiTheme="minorHAnsi" w:cstheme="minorBidi"/>
          <w:noProof/>
          <w:sz w:val="22"/>
          <w:szCs w:val="22"/>
          <w:lang w:val="en-IN" w:eastAsia="en-IN"/>
        </w:rPr>
        <w:tab/>
      </w:r>
      <w:r w:rsidRPr="00D1010C">
        <w:rPr>
          <w:noProof/>
          <w:lang w:val="en-IN"/>
        </w:rPr>
        <w:t>Overview</w:t>
      </w:r>
      <w:r>
        <w:rPr>
          <w:noProof/>
        </w:rPr>
        <w:tab/>
      </w:r>
      <w:r>
        <w:rPr>
          <w:noProof/>
        </w:rPr>
        <w:fldChar w:fldCharType="begin"/>
      </w:r>
      <w:r>
        <w:rPr>
          <w:noProof/>
        </w:rPr>
        <w:instrText xml:space="preserve"> PAGEREF _Toc222312271 \h </w:instrText>
      </w:r>
      <w:r>
        <w:rPr>
          <w:noProof/>
        </w:rPr>
      </w:r>
      <w:r>
        <w:rPr>
          <w:noProof/>
        </w:rPr>
        <w:fldChar w:fldCharType="separate"/>
      </w:r>
      <w:r>
        <w:rPr>
          <w:noProof/>
        </w:rPr>
        <w:t>20</w:t>
      </w:r>
      <w:r>
        <w:rPr>
          <w:noProof/>
        </w:rPr>
        <w:fldChar w:fldCharType="end"/>
      </w:r>
    </w:p>
    <w:p w14:paraId="2A581762" w14:textId="6FBDF8AF" w:rsidR="00124E7B" w:rsidRDefault="00124E7B">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_Toc222312272 \h </w:instrText>
      </w:r>
      <w:r>
        <w:rPr>
          <w:noProof/>
        </w:rPr>
      </w:r>
      <w:r>
        <w:rPr>
          <w:noProof/>
        </w:rPr>
        <w:fldChar w:fldCharType="separate"/>
      </w:r>
      <w:r>
        <w:rPr>
          <w:noProof/>
        </w:rPr>
        <w:t>21</w:t>
      </w:r>
      <w:r>
        <w:rPr>
          <w:noProof/>
        </w:rPr>
        <w:fldChar w:fldCharType="end"/>
      </w:r>
    </w:p>
    <w:p w14:paraId="1085E08C" w14:textId="2490CBE4" w:rsidR="00124E7B" w:rsidRDefault="00124E7B">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_Toc222312273 \h </w:instrText>
      </w:r>
      <w:r>
        <w:rPr>
          <w:noProof/>
        </w:rPr>
      </w:r>
      <w:r>
        <w:rPr>
          <w:noProof/>
        </w:rPr>
        <w:fldChar w:fldCharType="separate"/>
      </w:r>
      <w:r>
        <w:rPr>
          <w:noProof/>
        </w:rPr>
        <w:t>21</w:t>
      </w:r>
      <w:r>
        <w:rPr>
          <w:noProof/>
        </w:rPr>
        <w:fldChar w:fldCharType="end"/>
      </w:r>
    </w:p>
    <w:p w14:paraId="7B041B72" w14:textId="2AC65A9F" w:rsidR="00124E7B" w:rsidRDefault="00124E7B">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sidRPr="00D1010C">
        <w:rPr>
          <w:noProof/>
          <w:lang w:val="en-IN"/>
        </w:rPr>
        <w:t>Publish_Service_API</w:t>
      </w:r>
      <w:r>
        <w:rPr>
          <w:noProof/>
        </w:rPr>
        <w:tab/>
      </w:r>
      <w:r>
        <w:rPr>
          <w:noProof/>
        </w:rPr>
        <w:fldChar w:fldCharType="begin"/>
      </w:r>
      <w:r>
        <w:rPr>
          <w:noProof/>
        </w:rPr>
        <w:instrText xml:space="preserve"> PAGEREF _Toc222312274 \h </w:instrText>
      </w:r>
      <w:r>
        <w:rPr>
          <w:noProof/>
        </w:rPr>
      </w:r>
      <w:r>
        <w:rPr>
          <w:noProof/>
        </w:rPr>
        <w:fldChar w:fldCharType="separate"/>
      </w:r>
      <w:r>
        <w:rPr>
          <w:noProof/>
        </w:rPr>
        <w:t>21</w:t>
      </w:r>
      <w:r>
        <w:rPr>
          <w:noProof/>
        </w:rPr>
        <w:fldChar w:fldCharType="end"/>
      </w:r>
    </w:p>
    <w:p w14:paraId="679DD448" w14:textId="31E46D88" w:rsidR="00124E7B" w:rsidRDefault="00124E7B">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_Toc222312275 \h </w:instrText>
      </w:r>
      <w:r>
        <w:rPr>
          <w:noProof/>
        </w:rPr>
      </w:r>
      <w:r>
        <w:rPr>
          <w:noProof/>
        </w:rPr>
        <w:fldChar w:fldCharType="separate"/>
      </w:r>
      <w:r>
        <w:rPr>
          <w:noProof/>
        </w:rPr>
        <w:t>21</w:t>
      </w:r>
      <w:r>
        <w:rPr>
          <w:noProof/>
        </w:rPr>
        <w:fldChar w:fldCharType="end"/>
      </w:r>
    </w:p>
    <w:p w14:paraId="2CE5AF57" w14:textId="2F27F55B" w:rsidR="00124E7B" w:rsidRDefault="00124E7B">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sidRPr="00D1010C">
        <w:rPr>
          <w:noProof/>
          <w:lang w:val="en-IN"/>
        </w:rPr>
        <w:t>API publishing function publishing service APIs on CAPIF core function using Publish_Service_API service operation</w:t>
      </w:r>
      <w:r>
        <w:rPr>
          <w:noProof/>
        </w:rPr>
        <w:tab/>
      </w:r>
      <w:r>
        <w:rPr>
          <w:noProof/>
        </w:rPr>
        <w:fldChar w:fldCharType="begin"/>
      </w:r>
      <w:r>
        <w:rPr>
          <w:noProof/>
        </w:rPr>
        <w:instrText xml:space="preserve"> PAGEREF _Toc222312276 \h </w:instrText>
      </w:r>
      <w:r>
        <w:rPr>
          <w:noProof/>
        </w:rPr>
      </w:r>
      <w:r>
        <w:rPr>
          <w:noProof/>
        </w:rPr>
        <w:fldChar w:fldCharType="separate"/>
      </w:r>
      <w:r>
        <w:rPr>
          <w:noProof/>
        </w:rPr>
        <w:t>21</w:t>
      </w:r>
      <w:r>
        <w:rPr>
          <w:noProof/>
        </w:rPr>
        <w:fldChar w:fldCharType="end"/>
      </w:r>
    </w:p>
    <w:p w14:paraId="028466A4" w14:textId="315A577A" w:rsidR="00124E7B" w:rsidRDefault="00124E7B">
      <w:pPr>
        <w:pStyle w:val="TOC5"/>
        <w:rPr>
          <w:rFonts w:asciiTheme="minorHAnsi" w:eastAsiaTheme="minorEastAsia" w:hAnsiTheme="minorHAnsi" w:cstheme="minorBidi"/>
          <w:noProof/>
          <w:sz w:val="22"/>
          <w:szCs w:val="22"/>
          <w:lang w:val="en-IN" w:eastAsia="en-IN"/>
        </w:rPr>
      </w:pPr>
      <w:r>
        <w:rPr>
          <w:noProof/>
        </w:rPr>
        <w:t>5.3.2.2.</w:t>
      </w:r>
      <w:r w:rsidRPr="00D1010C">
        <w:rPr>
          <w:noProof/>
          <w:lang w:val="en-IN"/>
        </w:rPr>
        <w:t>3</w:t>
      </w:r>
      <w:r>
        <w:rPr>
          <w:rFonts w:asciiTheme="minorHAnsi" w:eastAsiaTheme="minorEastAsia" w:hAnsiTheme="minorHAnsi" w:cstheme="minorBidi"/>
          <w:noProof/>
          <w:sz w:val="22"/>
          <w:szCs w:val="22"/>
          <w:lang w:val="en-IN" w:eastAsia="en-IN"/>
        </w:rPr>
        <w:tab/>
      </w:r>
      <w:r>
        <w:rPr>
          <w:noProof/>
        </w:rPr>
        <w:t>CAPIF core</w:t>
      </w:r>
      <w:r w:rsidRPr="00D1010C">
        <w:rPr>
          <w:noProof/>
          <w:lang w:val="en-IN"/>
        </w:rPr>
        <w:t xml:space="preserve"> function publishing service APIs on other CAPIF core function using Publish_Service_API service operation</w:t>
      </w:r>
      <w:r>
        <w:rPr>
          <w:noProof/>
        </w:rPr>
        <w:tab/>
      </w:r>
      <w:r>
        <w:rPr>
          <w:noProof/>
        </w:rPr>
        <w:fldChar w:fldCharType="begin"/>
      </w:r>
      <w:r>
        <w:rPr>
          <w:noProof/>
        </w:rPr>
        <w:instrText xml:space="preserve"> PAGEREF _Toc222312277 \h </w:instrText>
      </w:r>
      <w:r>
        <w:rPr>
          <w:noProof/>
        </w:rPr>
      </w:r>
      <w:r>
        <w:rPr>
          <w:noProof/>
        </w:rPr>
        <w:fldChar w:fldCharType="separate"/>
      </w:r>
      <w:r>
        <w:rPr>
          <w:noProof/>
        </w:rPr>
        <w:t>22</w:t>
      </w:r>
      <w:r>
        <w:rPr>
          <w:noProof/>
        </w:rPr>
        <w:fldChar w:fldCharType="end"/>
      </w:r>
    </w:p>
    <w:p w14:paraId="2C624060" w14:textId="7221093D" w:rsidR="00124E7B" w:rsidRDefault="00124E7B">
      <w:pPr>
        <w:pStyle w:val="TOC4"/>
        <w:rPr>
          <w:rFonts w:asciiTheme="minorHAnsi" w:eastAsiaTheme="minorEastAsia" w:hAnsiTheme="minorHAnsi" w:cstheme="minorBidi"/>
          <w:noProof/>
          <w:sz w:val="22"/>
          <w:szCs w:val="22"/>
          <w:lang w:val="en-IN" w:eastAsia="en-IN"/>
        </w:rPr>
      </w:pPr>
      <w:r w:rsidRPr="00D1010C">
        <w:rPr>
          <w:noProof/>
          <w:lang w:val="en-IN"/>
        </w:rPr>
        <w:t>5.3.2.3</w:t>
      </w:r>
      <w:r>
        <w:rPr>
          <w:rFonts w:asciiTheme="minorHAnsi" w:eastAsiaTheme="minorEastAsia" w:hAnsiTheme="minorHAnsi" w:cstheme="minorBidi"/>
          <w:noProof/>
          <w:sz w:val="22"/>
          <w:szCs w:val="22"/>
          <w:lang w:val="en-IN" w:eastAsia="en-IN"/>
        </w:rPr>
        <w:tab/>
      </w:r>
      <w:r w:rsidRPr="00D1010C">
        <w:rPr>
          <w:noProof/>
          <w:lang w:val="en-IN"/>
        </w:rPr>
        <w:t>Unpublish_Service_API</w:t>
      </w:r>
      <w:r>
        <w:rPr>
          <w:noProof/>
        </w:rPr>
        <w:tab/>
      </w:r>
      <w:r>
        <w:rPr>
          <w:noProof/>
        </w:rPr>
        <w:fldChar w:fldCharType="begin"/>
      </w:r>
      <w:r>
        <w:rPr>
          <w:noProof/>
        </w:rPr>
        <w:instrText xml:space="preserve"> PAGEREF _Toc222312278 \h </w:instrText>
      </w:r>
      <w:r>
        <w:rPr>
          <w:noProof/>
        </w:rPr>
      </w:r>
      <w:r>
        <w:rPr>
          <w:noProof/>
        </w:rPr>
        <w:fldChar w:fldCharType="separate"/>
      </w:r>
      <w:r>
        <w:rPr>
          <w:noProof/>
        </w:rPr>
        <w:t>23</w:t>
      </w:r>
      <w:r>
        <w:rPr>
          <w:noProof/>
        </w:rPr>
        <w:fldChar w:fldCharType="end"/>
      </w:r>
    </w:p>
    <w:p w14:paraId="504C6F74" w14:textId="25919F0C"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IN"/>
        </w:rPr>
        <w:t>5.3.2.3.1</w:t>
      </w:r>
      <w:r>
        <w:rPr>
          <w:rFonts w:asciiTheme="minorHAnsi" w:eastAsiaTheme="minorEastAsia" w:hAnsiTheme="minorHAnsi" w:cstheme="minorBidi"/>
          <w:noProof/>
          <w:sz w:val="22"/>
          <w:szCs w:val="22"/>
          <w:lang w:val="en-IN" w:eastAsia="en-IN"/>
        </w:rPr>
        <w:tab/>
      </w:r>
      <w:r w:rsidRPr="00D1010C">
        <w:rPr>
          <w:noProof/>
          <w:lang w:val="en-IN"/>
        </w:rPr>
        <w:t>General</w:t>
      </w:r>
      <w:r>
        <w:rPr>
          <w:noProof/>
        </w:rPr>
        <w:tab/>
      </w:r>
      <w:r>
        <w:rPr>
          <w:noProof/>
        </w:rPr>
        <w:fldChar w:fldCharType="begin"/>
      </w:r>
      <w:r>
        <w:rPr>
          <w:noProof/>
        </w:rPr>
        <w:instrText xml:space="preserve"> PAGEREF _Toc222312279 \h </w:instrText>
      </w:r>
      <w:r>
        <w:rPr>
          <w:noProof/>
        </w:rPr>
      </w:r>
      <w:r>
        <w:rPr>
          <w:noProof/>
        </w:rPr>
        <w:fldChar w:fldCharType="separate"/>
      </w:r>
      <w:r>
        <w:rPr>
          <w:noProof/>
        </w:rPr>
        <w:t>23</w:t>
      </w:r>
      <w:r>
        <w:rPr>
          <w:noProof/>
        </w:rPr>
        <w:fldChar w:fldCharType="end"/>
      </w:r>
    </w:p>
    <w:p w14:paraId="1F5C980C" w14:textId="18E335B2"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IN"/>
        </w:rPr>
        <w:t>5.3.2.3.2</w:t>
      </w:r>
      <w:r>
        <w:rPr>
          <w:rFonts w:asciiTheme="minorHAnsi" w:eastAsiaTheme="minorEastAsia" w:hAnsiTheme="minorHAnsi" w:cstheme="minorBidi"/>
          <w:noProof/>
          <w:sz w:val="22"/>
          <w:szCs w:val="22"/>
          <w:lang w:val="en-IN" w:eastAsia="en-IN"/>
        </w:rPr>
        <w:tab/>
      </w:r>
      <w:r w:rsidRPr="00D1010C">
        <w:rPr>
          <w:noProof/>
          <w:lang w:val="en-IN"/>
        </w:rPr>
        <w:t>Consumer un-publishing service APIs from CAPIF core function using Unpublish_Service_API service operation</w:t>
      </w:r>
      <w:r>
        <w:rPr>
          <w:noProof/>
        </w:rPr>
        <w:tab/>
      </w:r>
      <w:r>
        <w:rPr>
          <w:noProof/>
        </w:rPr>
        <w:fldChar w:fldCharType="begin"/>
      </w:r>
      <w:r>
        <w:rPr>
          <w:noProof/>
        </w:rPr>
        <w:instrText xml:space="preserve"> PAGEREF _Toc222312280 \h </w:instrText>
      </w:r>
      <w:r>
        <w:rPr>
          <w:noProof/>
        </w:rPr>
      </w:r>
      <w:r>
        <w:rPr>
          <w:noProof/>
        </w:rPr>
        <w:fldChar w:fldCharType="separate"/>
      </w:r>
      <w:r>
        <w:rPr>
          <w:noProof/>
        </w:rPr>
        <w:t>23</w:t>
      </w:r>
      <w:r>
        <w:rPr>
          <w:noProof/>
        </w:rPr>
        <w:fldChar w:fldCharType="end"/>
      </w:r>
    </w:p>
    <w:p w14:paraId="3E41D535" w14:textId="712624FE" w:rsidR="00124E7B" w:rsidRDefault="00124E7B">
      <w:pPr>
        <w:pStyle w:val="TOC4"/>
        <w:rPr>
          <w:rFonts w:asciiTheme="minorHAnsi" w:eastAsiaTheme="minorEastAsia" w:hAnsiTheme="minorHAnsi" w:cstheme="minorBidi"/>
          <w:noProof/>
          <w:sz w:val="22"/>
          <w:szCs w:val="22"/>
          <w:lang w:val="en-IN" w:eastAsia="en-IN"/>
        </w:rPr>
      </w:pPr>
      <w:r w:rsidRPr="00D1010C">
        <w:rPr>
          <w:noProof/>
          <w:lang w:val="en-IN"/>
        </w:rPr>
        <w:t>5.3.2.4</w:t>
      </w:r>
      <w:r>
        <w:rPr>
          <w:rFonts w:asciiTheme="minorHAnsi" w:eastAsiaTheme="minorEastAsia" w:hAnsiTheme="minorHAnsi" w:cstheme="minorBidi"/>
          <w:noProof/>
          <w:sz w:val="22"/>
          <w:szCs w:val="22"/>
          <w:lang w:val="en-IN" w:eastAsia="en-IN"/>
        </w:rPr>
        <w:tab/>
      </w:r>
      <w:r w:rsidRPr="00D1010C">
        <w:rPr>
          <w:noProof/>
          <w:lang w:val="en-IN"/>
        </w:rPr>
        <w:t>Get_Service_API</w:t>
      </w:r>
      <w:r>
        <w:rPr>
          <w:noProof/>
        </w:rPr>
        <w:tab/>
      </w:r>
      <w:r>
        <w:rPr>
          <w:noProof/>
        </w:rPr>
        <w:fldChar w:fldCharType="begin"/>
      </w:r>
      <w:r>
        <w:rPr>
          <w:noProof/>
        </w:rPr>
        <w:instrText xml:space="preserve"> PAGEREF _Toc222312281 \h </w:instrText>
      </w:r>
      <w:r>
        <w:rPr>
          <w:noProof/>
        </w:rPr>
      </w:r>
      <w:r>
        <w:rPr>
          <w:noProof/>
        </w:rPr>
        <w:fldChar w:fldCharType="separate"/>
      </w:r>
      <w:r>
        <w:rPr>
          <w:noProof/>
        </w:rPr>
        <w:t>23</w:t>
      </w:r>
      <w:r>
        <w:rPr>
          <w:noProof/>
        </w:rPr>
        <w:fldChar w:fldCharType="end"/>
      </w:r>
    </w:p>
    <w:p w14:paraId="7E9D2BB7" w14:textId="11CA47C9"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IN"/>
        </w:rPr>
        <w:t>5.3.2.4.1</w:t>
      </w:r>
      <w:r>
        <w:rPr>
          <w:rFonts w:asciiTheme="minorHAnsi" w:eastAsiaTheme="minorEastAsia" w:hAnsiTheme="minorHAnsi" w:cstheme="minorBidi"/>
          <w:noProof/>
          <w:sz w:val="22"/>
          <w:szCs w:val="22"/>
          <w:lang w:val="en-IN" w:eastAsia="en-IN"/>
        </w:rPr>
        <w:tab/>
      </w:r>
      <w:r w:rsidRPr="00D1010C">
        <w:rPr>
          <w:noProof/>
          <w:lang w:val="en-IN"/>
        </w:rPr>
        <w:t>General</w:t>
      </w:r>
      <w:r>
        <w:rPr>
          <w:noProof/>
        </w:rPr>
        <w:tab/>
      </w:r>
      <w:r>
        <w:rPr>
          <w:noProof/>
        </w:rPr>
        <w:fldChar w:fldCharType="begin"/>
      </w:r>
      <w:r>
        <w:rPr>
          <w:noProof/>
        </w:rPr>
        <w:instrText xml:space="preserve"> PAGEREF _Toc222312282 \h </w:instrText>
      </w:r>
      <w:r>
        <w:rPr>
          <w:noProof/>
        </w:rPr>
      </w:r>
      <w:r>
        <w:rPr>
          <w:noProof/>
        </w:rPr>
        <w:fldChar w:fldCharType="separate"/>
      </w:r>
      <w:r>
        <w:rPr>
          <w:noProof/>
        </w:rPr>
        <w:t>23</w:t>
      </w:r>
      <w:r>
        <w:rPr>
          <w:noProof/>
        </w:rPr>
        <w:fldChar w:fldCharType="end"/>
      </w:r>
    </w:p>
    <w:p w14:paraId="6EA30709" w14:textId="46A27197"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IN"/>
        </w:rPr>
        <w:t>5.3.2.4.2</w:t>
      </w:r>
      <w:r>
        <w:rPr>
          <w:rFonts w:asciiTheme="minorHAnsi" w:eastAsiaTheme="minorEastAsia" w:hAnsiTheme="minorHAnsi" w:cstheme="minorBidi"/>
          <w:noProof/>
          <w:sz w:val="22"/>
          <w:szCs w:val="22"/>
          <w:lang w:val="en-IN" w:eastAsia="en-IN"/>
        </w:rPr>
        <w:tab/>
      </w:r>
      <w:r w:rsidRPr="00D1010C">
        <w:rPr>
          <w:noProof/>
          <w:lang w:val="en-IN"/>
        </w:rPr>
        <w:t>Consumer retrieving service APIs from CAPIF core function using Get_Service_API service operation</w:t>
      </w:r>
      <w:r>
        <w:rPr>
          <w:noProof/>
        </w:rPr>
        <w:tab/>
      </w:r>
      <w:r>
        <w:rPr>
          <w:noProof/>
        </w:rPr>
        <w:fldChar w:fldCharType="begin"/>
      </w:r>
      <w:r>
        <w:rPr>
          <w:noProof/>
        </w:rPr>
        <w:instrText xml:space="preserve"> PAGEREF _Toc222312283 \h </w:instrText>
      </w:r>
      <w:r>
        <w:rPr>
          <w:noProof/>
        </w:rPr>
      </w:r>
      <w:r>
        <w:rPr>
          <w:noProof/>
        </w:rPr>
        <w:fldChar w:fldCharType="separate"/>
      </w:r>
      <w:r>
        <w:rPr>
          <w:noProof/>
        </w:rPr>
        <w:t>23</w:t>
      </w:r>
      <w:r>
        <w:rPr>
          <w:noProof/>
        </w:rPr>
        <w:fldChar w:fldCharType="end"/>
      </w:r>
    </w:p>
    <w:p w14:paraId="7F51D256" w14:textId="5AE9C197" w:rsidR="00124E7B" w:rsidRDefault="00124E7B">
      <w:pPr>
        <w:pStyle w:val="TOC4"/>
        <w:rPr>
          <w:rFonts w:asciiTheme="minorHAnsi" w:eastAsiaTheme="minorEastAsia" w:hAnsiTheme="minorHAnsi" w:cstheme="minorBidi"/>
          <w:noProof/>
          <w:sz w:val="22"/>
          <w:szCs w:val="22"/>
          <w:lang w:val="en-IN" w:eastAsia="en-IN"/>
        </w:rPr>
      </w:pPr>
      <w:r w:rsidRPr="00D1010C">
        <w:rPr>
          <w:noProof/>
          <w:lang w:val="en-IN"/>
        </w:rPr>
        <w:t>5.3.2.5</w:t>
      </w:r>
      <w:r>
        <w:rPr>
          <w:rFonts w:asciiTheme="minorHAnsi" w:eastAsiaTheme="minorEastAsia" w:hAnsiTheme="minorHAnsi" w:cstheme="minorBidi"/>
          <w:noProof/>
          <w:sz w:val="22"/>
          <w:szCs w:val="22"/>
          <w:lang w:val="en-IN" w:eastAsia="en-IN"/>
        </w:rPr>
        <w:tab/>
      </w:r>
      <w:r w:rsidRPr="00D1010C">
        <w:rPr>
          <w:noProof/>
          <w:lang w:val="en-IN"/>
        </w:rPr>
        <w:t>Update_Service_API</w:t>
      </w:r>
      <w:r>
        <w:rPr>
          <w:noProof/>
        </w:rPr>
        <w:tab/>
      </w:r>
      <w:r>
        <w:rPr>
          <w:noProof/>
        </w:rPr>
        <w:fldChar w:fldCharType="begin"/>
      </w:r>
      <w:r>
        <w:rPr>
          <w:noProof/>
        </w:rPr>
        <w:instrText xml:space="preserve"> PAGEREF _Toc222312284 \h </w:instrText>
      </w:r>
      <w:r>
        <w:rPr>
          <w:noProof/>
        </w:rPr>
      </w:r>
      <w:r>
        <w:rPr>
          <w:noProof/>
        </w:rPr>
        <w:fldChar w:fldCharType="separate"/>
      </w:r>
      <w:r>
        <w:rPr>
          <w:noProof/>
        </w:rPr>
        <w:t>24</w:t>
      </w:r>
      <w:r>
        <w:rPr>
          <w:noProof/>
        </w:rPr>
        <w:fldChar w:fldCharType="end"/>
      </w:r>
    </w:p>
    <w:p w14:paraId="00FF2701" w14:textId="3F6E4023"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IN"/>
        </w:rPr>
        <w:t>5.3.2.5.1</w:t>
      </w:r>
      <w:r>
        <w:rPr>
          <w:rFonts w:asciiTheme="minorHAnsi" w:eastAsiaTheme="minorEastAsia" w:hAnsiTheme="minorHAnsi" w:cstheme="minorBidi"/>
          <w:noProof/>
          <w:sz w:val="22"/>
          <w:szCs w:val="22"/>
          <w:lang w:val="en-IN" w:eastAsia="en-IN"/>
        </w:rPr>
        <w:tab/>
      </w:r>
      <w:r w:rsidRPr="00D1010C">
        <w:rPr>
          <w:noProof/>
          <w:lang w:val="en-IN"/>
        </w:rPr>
        <w:t>General</w:t>
      </w:r>
      <w:r>
        <w:rPr>
          <w:noProof/>
        </w:rPr>
        <w:tab/>
      </w:r>
      <w:r>
        <w:rPr>
          <w:noProof/>
        </w:rPr>
        <w:fldChar w:fldCharType="begin"/>
      </w:r>
      <w:r>
        <w:rPr>
          <w:noProof/>
        </w:rPr>
        <w:instrText xml:space="preserve"> PAGEREF _Toc222312285 \h </w:instrText>
      </w:r>
      <w:r>
        <w:rPr>
          <w:noProof/>
        </w:rPr>
      </w:r>
      <w:r>
        <w:rPr>
          <w:noProof/>
        </w:rPr>
        <w:fldChar w:fldCharType="separate"/>
      </w:r>
      <w:r>
        <w:rPr>
          <w:noProof/>
        </w:rPr>
        <w:t>24</w:t>
      </w:r>
      <w:r>
        <w:rPr>
          <w:noProof/>
        </w:rPr>
        <w:fldChar w:fldCharType="end"/>
      </w:r>
    </w:p>
    <w:p w14:paraId="57880B48" w14:textId="74D8EDD2"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IN"/>
        </w:rPr>
        <w:t>5.3.2.5.2</w:t>
      </w:r>
      <w:r>
        <w:rPr>
          <w:rFonts w:asciiTheme="minorHAnsi" w:eastAsiaTheme="minorEastAsia" w:hAnsiTheme="minorHAnsi" w:cstheme="minorBidi"/>
          <w:noProof/>
          <w:sz w:val="22"/>
          <w:szCs w:val="22"/>
          <w:lang w:val="en-IN" w:eastAsia="en-IN"/>
        </w:rPr>
        <w:tab/>
      </w:r>
      <w:r w:rsidRPr="00D1010C">
        <w:rPr>
          <w:noProof/>
          <w:lang w:val="en-IN"/>
        </w:rPr>
        <w:t>Consumer updating published service APIs on CAPIF core function using Update_Service_API service operation</w:t>
      </w:r>
      <w:r>
        <w:rPr>
          <w:noProof/>
        </w:rPr>
        <w:tab/>
      </w:r>
      <w:r>
        <w:rPr>
          <w:noProof/>
        </w:rPr>
        <w:fldChar w:fldCharType="begin"/>
      </w:r>
      <w:r>
        <w:rPr>
          <w:noProof/>
        </w:rPr>
        <w:instrText xml:space="preserve"> PAGEREF _Toc222312286 \h </w:instrText>
      </w:r>
      <w:r>
        <w:rPr>
          <w:noProof/>
        </w:rPr>
      </w:r>
      <w:r>
        <w:rPr>
          <w:noProof/>
        </w:rPr>
        <w:fldChar w:fldCharType="separate"/>
      </w:r>
      <w:r>
        <w:rPr>
          <w:noProof/>
        </w:rPr>
        <w:t>24</w:t>
      </w:r>
      <w:r>
        <w:rPr>
          <w:noProof/>
        </w:rPr>
        <w:fldChar w:fldCharType="end"/>
      </w:r>
    </w:p>
    <w:p w14:paraId="1925B2A9" w14:textId="1890DAE5" w:rsidR="00124E7B" w:rsidRDefault="00124E7B">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CAPIF_Events_API</w:t>
      </w:r>
      <w:r>
        <w:rPr>
          <w:noProof/>
        </w:rPr>
        <w:tab/>
      </w:r>
      <w:r>
        <w:rPr>
          <w:noProof/>
        </w:rPr>
        <w:fldChar w:fldCharType="begin"/>
      </w:r>
      <w:r>
        <w:rPr>
          <w:noProof/>
        </w:rPr>
        <w:instrText xml:space="preserve"> PAGEREF _Toc222312287 \h </w:instrText>
      </w:r>
      <w:r>
        <w:rPr>
          <w:noProof/>
        </w:rPr>
      </w:r>
      <w:r>
        <w:rPr>
          <w:noProof/>
        </w:rPr>
        <w:fldChar w:fldCharType="separate"/>
      </w:r>
      <w:r>
        <w:rPr>
          <w:noProof/>
        </w:rPr>
        <w:t>25</w:t>
      </w:r>
      <w:r>
        <w:rPr>
          <w:noProof/>
        </w:rPr>
        <w:fldChar w:fldCharType="end"/>
      </w:r>
    </w:p>
    <w:p w14:paraId="5643B2BE" w14:textId="523B8035" w:rsidR="00124E7B" w:rsidRDefault="00124E7B">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_Toc222312288 \h </w:instrText>
      </w:r>
      <w:r>
        <w:rPr>
          <w:noProof/>
        </w:rPr>
      </w:r>
      <w:r>
        <w:rPr>
          <w:noProof/>
        </w:rPr>
        <w:fldChar w:fldCharType="separate"/>
      </w:r>
      <w:r>
        <w:rPr>
          <w:noProof/>
        </w:rPr>
        <w:t>25</w:t>
      </w:r>
      <w:r>
        <w:rPr>
          <w:noProof/>
        </w:rPr>
        <w:fldChar w:fldCharType="end"/>
      </w:r>
    </w:p>
    <w:p w14:paraId="7E2D0972" w14:textId="147475FF" w:rsidR="00124E7B" w:rsidRDefault="00124E7B">
      <w:pPr>
        <w:pStyle w:val="TOC4"/>
        <w:rPr>
          <w:rFonts w:asciiTheme="minorHAnsi" w:eastAsiaTheme="minorEastAsia" w:hAnsiTheme="minorHAnsi" w:cstheme="minorBidi"/>
          <w:noProof/>
          <w:sz w:val="22"/>
          <w:szCs w:val="22"/>
          <w:lang w:val="en-IN" w:eastAsia="en-IN"/>
        </w:rPr>
      </w:pPr>
      <w:r w:rsidRPr="00D1010C">
        <w:rPr>
          <w:noProof/>
          <w:lang w:val="en-IN"/>
        </w:rPr>
        <w:t>5.4.1.1</w:t>
      </w:r>
      <w:r>
        <w:rPr>
          <w:rFonts w:asciiTheme="minorHAnsi" w:eastAsiaTheme="minorEastAsia" w:hAnsiTheme="minorHAnsi" w:cstheme="minorBidi"/>
          <w:noProof/>
          <w:sz w:val="22"/>
          <w:szCs w:val="22"/>
          <w:lang w:val="en-IN" w:eastAsia="en-IN"/>
        </w:rPr>
        <w:tab/>
      </w:r>
      <w:r w:rsidRPr="00D1010C">
        <w:rPr>
          <w:noProof/>
          <w:lang w:val="en-IN"/>
        </w:rPr>
        <w:t>Overview</w:t>
      </w:r>
      <w:r>
        <w:rPr>
          <w:noProof/>
        </w:rPr>
        <w:tab/>
      </w:r>
      <w:r>
        <w:rPr>
          <w:noProof/>
        </w:rPr>
        <w:fldChar w:fldCharType="begin"/>
      </w:r>
      <w:r>
        <w:rPr>
          <w:noProof/>
        </w:rPr>
        <w:instrText xml:space="preserve"> PAGEREF _Toc222312289 \h </w:instrText>
      </w:r>
      <w:r>
        <w:rPr>
          <w:noProof/>
        </w:rPr>
      </w:r>
      <w:r>
        <w:rPr>
          <w:noProof/>
        </w:rPr>
        <w:fldChar w:fldCharType="separate"/>
      </w:r>
      <w:r>
        <w:rPr>
          <w:noProof/>
        </w:rPr>
        <w:t>25</w:t>
      </w:r>
      <w:r>
        <w:rPr>
          <w:noProof/>
        </w:rPr>
        <w:fldChar w:fldCharType="end"/>
      </w:r>
    </w:p>
    <w:p w14:paraId="20D0663C" w14:textId="2F208AEF" w:rsidR="00124E7B" w:rsidRDefault="00124E7B">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_Toc222312290 \h </w:instrText>
      </w:r>
      <w:r>
        <w:rPr>
          <w:noProof/>
        </w:rPr>
      </w:r>
      <w:r>
        <w:rPr>
          <w:noProof/>
        </w:rPr>
        <w:fldChar w:fldCharType="separate"/>
      </w:r>
      <w:r>
        <w:rPr>
          <w:noProof/>
        </w:rPr>
        <w:t>25</w:t>
      </w:r>
      <w:r>
        <w:rPr>
          <w:noProof/>
        </w:rPr>
        <w:fldChar w:fldCharType="end"/>
      </w:r>
    </w:p>
    <w:p w14:paraId="75EEBD2C" w14:textId="3DD87BB5" w:rsidR="00124E7B" w:rsidRDefault="00124E7B">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_Toc222312291 \h </w:instrText>
      </w:r>
      <w:r>
        <w:rPr>
          <w:noProof/>
        </w:rPr>
      </w:r>
      <w:r>
        <w:rPr>
          <w:noProof/>
        </w:rPr>
        <w:fldChar w:fldCharType="separate"/>
      </w:r>
      <w:r>
        <w:rPr>
          <w:noProof/>
        </w:rPr>
        <w:t>25</w:t>
      </w:r>
      <w:r>
        <w:rPr>
          <w:noProof/>
        </w:rPr>
        <w:fldChar w:fldCharType="end"/>
      </w:r>
    </w:p>
    <w:p w14:paraId="62DC35B9" w14:textId="510577F9" w:rsidR="00124E7B" w:rsidRDefault="00124E7B">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Subscribe_Event</w:t>
      </w:r>
      <w:r>
        <w:rPr>
          <w:noProof/>
        </w:rPr>
        <w:tab/>
      </w:r>
      <w:r>
        <w:rPr>
          <w:noProof/>
        </w:rPr>
        <w:fldChar w:fldCharType="begin"/>
      </w:r>
      <w:r>
        <w:rPr>
          <w:noProof/>
        </w:rPr>
        <w:instrText xml:space="preserve"> PAGEREF _Toc222312292 \h </w:instrText>
      </w:r>
      <w:r>
        <w:rPr>
          <w:noProof/>
        </w:rPr>
      </w:r>
      <w:r>
        <w:rPr>
          <w:noProof/>
        </w:rPr>
        <w:fldChar w:fldCharType="separate"/>
      </w:r>
      <w:r>
        <w:rPr>
          <w:noProof/>
        </w:rPr>
        <w:t>25</w:t>
      </w:r>
      <w:r>
        <w:rPr>
          <w:noProof/>
        </w:rPr>
        <w:fldChar w:fldCharType="end"/>
      </w:r>
    </w:p>
    <w:p w14:paraId="3505D40C" w14:textId="1BCAEF3F" w:rsidR="00124E7B" w:rsidRDefault="00124E7B">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_Toc222312293 \h </w:instrText>
      </w:r>
      <w:r>
        <w:rPr>
          <w:noProof/>
        </w:rPr>
      </w:r>
      <w:r>
        <w:rPr>
          <w:noProof/>
        </w:rPr>
        <w:fldChar w:fldCharType="separate"/>
      </w:r>
      <w:r>
        <w:rPr>
          <w:noProof/>
        </w:rPr>
        <w:t>25</w:t>
      </w:r>
      <w:r>
        <w:rPr>
          <w:noProof/>
        </w:rPr>
        <w:fldChar w:fldCharType="end"/>
      </w:r>
    </w:p>
    <w:p w14:paraId="3BA4A208" w14:textId="57FF9560" w:rsidR="00124E7B" w:rsidRDefault="00124E7B">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Subscribing to CAPIF events using Subscribe_Event service operation</w:t>
      </w:r>
      <w:r>
        <w:rPr>
          <w:noProof/>
        </w:rPr>
        <w:tab/>
      </w:r>
      <w:r>
        <w:rPr>
          <w:noProof/>
        </w:rPr>
        <w:fldChar w:fldCharType="begin"/>
      </w:r>
      <w:r>
        <w:rPr>
          <w:noProof/>
        </w:rPr>
        <w:instrText xml:space="preserve"> PAGEREF _Toc222312294 \h </w:instrText>
      </w:r>
      <w:r>
        <w:rPr>
          <w:noProof/>
        </w:rPr>
      </w:r>
      <w:r>
        <w:rPr>
          <w:noProof/>
        </w:rPr>
        <w:fldChar w:fldCharType="separate"/>
      </w:r>
      <w:r>
        <w:rPr>
          <w:noProof/>
        </w:rPr>
        <w:t>25</w:t>
      </w:r>
      <w:r>
        <w:rPr>
          <w:noProof/>
        </w:rPr>
        <w:fldChar w:fldCharType="end"/>
      </w:r>
    </w:p>
    <w:p w14:paraId="35E8E64C" w14:textId="41328CDB" w:rsidR="00124E7B" w:rsidRDefault="00124E7B">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Unsubscribe_Event</w:t>
      </w:r>
      <w:r>
        <w:rPr>
          <w:noProof/>
        </w:rPr>
        <w:tab/>
      </w:r>
      <w:r>
        <w:rPr>
          <w:noProof/>
        </w:rPr>
        <w:fldChar w:fldCharType="begin"/>
      </w:r>
      <w:r>
        <w:rPr>
          <w:noProof/>
        </w:rPr>
        <w:instrText xml:space="preserve"> PAGEREF _Toc222312295 \h </w:instrText>
      </w:r>
      <w:r>
        <w:rPr>
          <w:noProof/>
        </w:rPr>
      </w:r>
      <w:r>
        <w:rPr>
          <w:noProof/>
        </w:rPr>
        <w:fldChar w:fldCharType="separate"/>
      </w:r>
      <w:r>
        <w:rPr>
          <w:noProof/>
        </w:rPr>
        <w:t>26</w:t>
      </w:r>
      <w:r>
        <w:rPr>
          <w:noProof/>
        </w:rPr>
        <w:fldChar w:fldCharType="end"/>
      </w:r>
    </w:p>
    <w:p w14:paraId="42D7BFD6" w14:textId="17E504B7" w:rsidR="00124E7B" w:rsidRDefault="00124E7B">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_Toc222312296 \h </w:instrText>
      </w:r>
      <w:r>
        <w:rPr>
          <w:noProof/>
        </w:rPr>
      </w:r>
      <w:r>
        <w:rPr>
          <w:noProof/>
        </w:rPr>
        <w:fldChar w:fldCharType="separate"/>
      </w:r>
      <w:r>
        <w:rPr>
          <w:noProof/>
        </w:rPr>
        <w:t>26</w:t>
      </w:r>
      <w:r>
        <w:rPr>
          <w:noProof/>
        </w:rPr>
        <w:fldChar w:fldCharType="end"/>
      </w:r>
    </w:p>
    <w:p w14:paraId="69E7407E" w14:textId="34B2C1F2" w:rsidR="00124E7B" w:rsidRDefault="00124E7B">
      <w:pPr>
        <w:pStyle w:val="TOC5"/>
        <w:rPr>
          <w:rFonts w:asciiTheme="minorHAnsi" w:eastAsiaTheme="minorEastAsia" w:hAnsiTheme="minorHAnsi" w:cstheme="minorBidi"/>
          <w:noProof/>
          <w:sz w:val="22"/>
          <w:szCs w:val="22"/>
          <w:lang w:val="en-IN" w:eastAsia="en-IN"/>
        </w:rPr>
      </w:pPr>
      <w:r>
        <w:rPr>
          <w:noProof/>
        </w:rPr>
        <w:t>5.4.2.</w:t>
      </w:r>
      <w:r w:rsidRPr="00D1010C">
        <w:rPr>
          <w:noProof/>
          <w:lang w:val="en-US"/>
        </w:rPr>
        <w:t>3</w:t>
      </w:r>
      <w:r>
        <w:rPr>
          <w:noProof/>
        </w:rPr>
        <w:t>.2</w:t>
      </w:r>
      <w:r>
        <w:rPr>
          <w:rFonts w:asciiTheme="minorHAnsi" w:eastAsiaTheme="minorEastAsia" w:hAnsiTheme="minorHAnsi" w:cstheme="minorBidi"/>
          <w:noProof/>
          <w:sz w:val="22"/>
          <w:szCs w:val="22"/>
          <w:lang w:val="en-IN" w:eastAsia="en-IN"/>
        </w:rPr>
        <w:tab/>
      </w:r>
      <w:r>
        <w:rPr>
          <w:noProof/>
        </w:rPr>
        <w:t>Unsubscribing from CAPIF events using Unsubscribe_Event service operation</w:t>
      </w:r>
      <w:r>
        <w:rPr>
          <w:noProof/>
        </w:rPr>
        <w:tab/>
      </w:r>
      <w:r>
        <w:rPr>
          <w:noProof/>
        </w:rPr>
        <w:fldChar w:fldCharType="begin"/>
      </w:r>
      <w:r>
        <w:rPr>
          <w:noProof/>
        </w:rPr>
        <w:instrText xml:space="preserve"> PAGEREF _Toc222312297 \h </w:instrText>
      </w:r>
      <w:r>
        <w:rPr>
          <w:noProof/>
        </w:rPr>
      </w:r>
      <w:r>
        <w:rPr>
          <w:noProof/>
        </w:rPr>
        <w:fldChar w:fldCharType="separate"/>
      </w:r>
      <w:r>
        <w:rPr>
          <w:noProof/>
        </w:rPr>
        <w:t>27</w:t>
      </w:r>
      <w:r>
        <w:rPr>
          <w:noProof/>
        </w:rPr>
        <w:fldChar w:fldCharType="end"/>
      </w:r>
    </w:p>
    <w:p w14:paraId="67A2141D" w14:textId="6D1111DE" w:rsidR="00124E7B" w:rsidRDefault="00124E7B">
      <w:pPr>
        <w:pStyle w:val="TOC4"/>
        <w:rPr>
          <w:rFonts w:asciiTheme="minorHAnsi" w:eastAsiaTheme="minorEastAsia" w:hAnsiTheme="minorHAnsi" w:cstheme="minorBidi"/>
          <w:noProof/>
          <w:sz w:val="22"/>
          <w:szCs w:val="22"/>
          <w:lang w:val="en-IN" w:eastAsia="en-IN"/>
        </w:rPr>
      </w:pPr>
      <w:r w:rsidRPr="00D1010C">
        <w:rPr>
          <w:noProof/>
          <w:lang w:val="en-IN"/>
        </w:rPr>
        <w:t>5.4.2.4</w:t>
      </w:r>
      <w:r>
        <w:rPr>
          <w:rFonts w:asciiTheme="minorHAnsi" w:eastAsiaTheme="minorEastAsia" w:hAnsiTheme="minorHAnsi" w:cstheme="minorBidi"/>
          <w:noProof/>
          <w:sz w:val="22"/>
          <w:szCs w:val="22"/>
          <w:lang w:val="en-IN" w:eastAsia="en-IN"/>
        </w:rPr>
        <w:tab/>
      </w:r>
      <w:r w:rsidRPr="00D1010C">
        <w:rPr>
          <w:noProof/>
          <w:lang w:val="en-IN"/>
        </w:rPr>
        <w:t>Notify_Event</w:t>
      </w:r>
      <w:r>
        <w:rPr>
          <w:noProof/>
        </w:rPr>
        <w:tab/>
      </w:r>
      <w:r>
        <w:rPr>
          <w:noProof/>
        </w:rPr>
        <w:fldChar w:fldCharType="begin"/>
      </w:r>
      <w:r>
        <w:rPr>
          <w:noProof/>
        </w:rPr>
        <w:instrText xml:space="preserve"> PAGEREF _Toc222312298 \h </w:instrText>
      </w:r>
      <w:r>
        <w:rPr>
          <w:noProof/>
        </w:rPr>
      </w:r>
      <w:r>
        <w:rPr>
          <w:noProof/>
        </w:rPr>
        <w:fldChar w:fldCharType="separate"/>
      </w:r>
      <w:r>
        <w:rPr>
          <w:noProof/>
        </w:rPr>
        <w:t>27</w:t>
      </w:r>
      <w:r>
        <w:rPr>
          <w:noProof/>
        </w:rPr>
        <w:fldChar w:fldCharType="end"/>
      </w:r>
    </w:p>
    <w:p w14:paraId="4FEA7D6B" w14:textId="0C7B9611"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IN"/>
        </w:rPr>
        <w:t>5.4.2.4.1</w:t>
      </w:r>
      <w:r>
        <w:rPr>
          <w:rFonts w:asciiTheme="minorHAnsi" w:eastAsiaTheme="minorEastAsia" w:hAnsiTheme="minorHAnsi" w:cstheme="minorBidi"/>
          <w:noProof/>
          <w:sz w:val="22"/>
          <w:szCs w:val="22"/>
          <w:lang w:val="en-IN" w:eastAsia="en-IN"/>
        </w:rPr>
        <w:tab/>
      </w:r>
      <w:r w:rsidRPr="00D1010C">
        <w:rPr>
          <w:noProof/>
          <w:lang w:val="en-IN"/>
        </w:rPr>
        <w:t>General</w:t>
      </w:r>
      <w:r>
        <w:rPr>
          <w:noProof/>
        </w:rPr>
        <w:tab/>
      </w:r>
      <w:r>
        <w:rPr>
          <w:noProof/>
        </w:rPr>
        <w:fldChar w:fldCharType="begin"/>
      </w:r>
      <w:r>
        <w:rPr>
          <w:noProof/>
        </w:rPr>
        <w:instrText xml:space="preserve"> PAGEREF _Toc222312299 \h </w:instrText>
      </w:r>
      <w:r>
        <w:rPr>
          <w:noProof/>
        </w:rPr>
      </w:r>
      <w:r>
        <w:rPr>
          <w:noProof/>
        </w:rPr>
        <w:fldChar w:fldCharType="separate"/>
      </w:r>
      <w:r>
        <w:rPr>
          <w:noProof/>
        </w:rPr>
        <w:t>27</w:t>
      </w:r>
      <w:r>
        <w:rPr>
          <w:noProof/>
        </w:rPr>
        <w:fldChar w:fldCharType="end"/>
      </w:r>
    </w:p>
    <w:p w14:paraId="71DA4663" w14:textId="1E730378"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IN"/>
        </w:rPr>
        <w:t>5.4.2.4.2</w:t>
      </w:r>
      <w:r>
        <w:rPr>
          <w:rFonts w:asciiTheme="minorHAnsi" w:eastAsiaTheme="minorEastAsia" w:hAnsiTheme="minorHAnsi" w:cstheme="minorBidi"/>
          <w:noProof/>
          <w:sz w:val="22"/>
          <w:szCs w:val="22"/>
          <w:lang w:val="en-IN" w:eastAsia="en-IN"/>
        </w:rPr>
        <w:tab/>
      </w:r>
      <w:r w:rsidRPr="00D1010C">
        <w:rPr>
          <w:noProof/>
          <w:lang w:val="en-IN"/>
        </w:rPr>
        <w:t>Notifying CAPIF events using Notify_Event service operation</w:t>
      </w:r>
      <w:r>
        <w:rPr>
          <w:noProof/>
        </w:rPr>
        <w:tab/>
      </w:r>
      <w:r>
        <w:rPr>
          <w:noProof/>
        </w:rPr>
        <w:fldChar w:fldCharType="begin"/>
      </w:r>
      <w:r>
        <w:rPr>
          <w:noProof/>
        </w:rPr>
        <w:instrText xml:space="preserve"> PAGEREF _Toc222312300 \h </w:instrText>
      </w:r>
      <w:r>
        <w:rPr>
          <w:noProof/>
        </w:rPr>
      </w:r>
      <w:r>
        <w:rPr>
          <w:noProof/>
        </w:rPr>
        <w:fldChar w:fldCharType="separate"/>
      </w:r>
      <w:r>
        <w:rPr>
          <w:noProof/>
        </w:rPr>
        <w:t>27</w:t>
      </w:r>
      <w:r>
        <w:rPr>
          <w:noProof/>
        </w:rPr>
        <w:fldChar w:fldCharType="end"/>
      </w:r>
    </w:p>
    <w:p w14:paraId="5DCB3FF8" w14:textId="66D48F4F" w:rsidR="00124E7B" w:rsidRDefault="00124E7B">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Pr>
          <w:noProof/>
        </w:rPr>
        <w:t>Update_Event_Subscription</w:t>
      </w:r>
      <w:r>
        <w:rPr>
          <w:noProof/>
        </w:rPr>
        <w:tab/>
      </w:r>
      <w:r>
        <w:rPr>
          <w:noProof/>
        </w:rPr>
        <w:fldChar w:fldCharType="begin"/>
      </w:r>
      <w:r>
        <w:rPr>
          <w:noProof/>
        </w:rPr>
        <w:instrText xml:space="preserve"> PAGEREF _Toc222312301 \h </w:instrText>
      </w:r>
      <w:r>
        <w:rPr>
          <w:noProof/>
        </w:rPr>
      </w:r>
      <w:r>
        <w:rPr>
          <w:noProof/>
        </w:rPr>
        <w:fldChar w:fldCharType="separate"/>
      </w:r>
      <w:r>
        <w:rPr>
          <w:noProof/>
        </w:rPr>
        <w:t>28</w:t>
      </w:r>
      <w:r>
        <w:rPr>
          <w:noProof/>
        </w:rPr>
        <w:fldChar w:fldCharType="end"/>
      </w:r>
    </w:p>
    <w:p w14:paraId="5961FE9C" w14:textId="021BF6B0" w:rsidR="00124E7B" w:rsidRDefault="00124E7B">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_Toc222312302 \h </w:instrText>
      </w:r>
      <w:r>
        <w:rPr>
          <w:noProof/>
        </w:rPr>
      </w:r>
      <w:r>
        <w:rPr>
          <w:noProof/>
        </w:rPr>
        <w:fldChar w:fldCharType="separate"/>
      </w:r>
      <w:r>
        <w:rPr>
          <w:noProof/>
        </w:rPr>
        <w:t>28</w:t>
      </w:r>
      <w:r>
        <w:rPr>
          <w:noProof/>
        </w:rPr>
        <w:fldChar w:fldCharType="end"/>
      </w:r>
    </w:p>
    <w:p w14:paraId="1F7187A2" w14:textId="3FCDF91E" w:rsidR="00124E7B" w:rsidRDefault="00124E7B">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Update Subscription to CAPIF events using Update_Event_Subscription service operation</w:t>
      </w:r>
      <w:r>
        <w:rPr>
          <w:noProof/>
        </w:rPr>
        <w:tab/>
      </w:r>
      <w:r>
        <w:rPr>
          <w:noProof/>
        </w:rPr>
        <w:fldChar w:fldCharType="begin"/>
      </w:r>
      <w:r>
        <w:rPr>
          <w:noProof/>
        </w:rPr>
        <w:instrText xml:space="preserve"> PAGEREF _Toc222312303 \h </w:instrText>
      </w:r>
      <w:r>
        <w:rPr>
          <w:noProof/>
        </w:rPr>
      </w:r>
      <w:r>
        <w:rPr>
          <w:noProof/>
        </w:rPr>
        <w:fldChar w:fldCharType="separate"/>
      </w:r>
      <w:r>
        <w:rPr>
          <w:noProof/>
        </w:rPr>
        <w:t>28</w:t>
      </w:r>
      <w:r>
        <w:rPr>
          <w:noProof/>
        </w:rPr>
        <w:fldChar w:fldCharType="end"/>
      </w:r>
    </w:p>
    <w:p w14:paraId="616D06F9" w14:textId="05D253F2" w:rsidR="00124E7B" w:rsidRDefault="00124E7B">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CAPIF_API_Invoker_Management_API</w:t>
      </w:r>
      <w:r>
        <w:rPr>
          <w:noProof/>
        </w:rPr>
        <w:tab/>
      </w:r>
      <w:r>
        <w:rPr>
          <w:noProof/>
        </w:rPr>
        <w:fldChar w:fldCharType="begin"/>
      </w:r>
      <w:r>
        <w:rPr>
          <w:noProof/>
        </w:rPr>
        <w:instrText xml:space="preserve"> PAGEREF _Toc222312304 \h </w:instrText>
      </w:r>
      <w:r>
        <w:rPr>
          <w:noProof/>
        </w:rPr>
      </w:r>
      <w:r>
        <w:rPr>
          <w:noProof/>
        </w:rPr>
        <w:fldChar w:fldCharType="separate"/>
      </w:r>
      <w:r>
        <w:rPr>
          <w:noProof/>
        </w:rPr>
        <w:t>28</w:t>
      </w:r>
      <w:r>
        <w:rPr>
          <w:noProof/>
        </w:rPr>
        <w:fldChar w:fldCharType="end"/>
      </w:r>
    </w:p>
    <w:p w14:paraId="2EB17658" w14:textId="12EEF53D" w:rsidR="00124E7B" w:rsidRDefault="00124E7B">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_Toc222312305 \h </w:instrText>
      </w:r>
      <w:r>
        <w:rPr>
          <w:noProof/>
        </w:rPr>
      </w:r>
      <w:r>
        <w:rPr>
          <w:noProof/>
        </w:rPr>
        <w:fldChar w:fldCharType="separate"/>
      </w:r>
      <w:r>
        <w:rPr>
          <w:noProof/>
        </w:rPr>
        <w:t>28</w:t>
      </w:r>
      <w:r>
        <w:rPr>
          <w:noProof/>
        </w:rPr>
        <w:fldChar w:fldCharType="end"/>
      </w:r>
    </w:p>
    <w:p w14:paraId="6915D96B" w14:textId="5C7E761A" w:rsidR="00124E7B" w:rsidRDefault="00124E7B">
      <w:pPr>
        <w:pStyle w:val="TOC4"/>
        <w:rPr>
          <w:rFonts w:asciiTheme="minorHAnsi" w:eastAsiaTheme="minorEastAsia" w:hAnsiTheme="minorHAnsi" w:cstheme="minorBidi"/>
          <w:noProof/>
          <w:sz w:val="22"/>
          <w:szCs w:val="22"/>
          <w:lang w:val="en-IN" w:eastAsia="en-IN"/>
        </w:rPr>
      </w:pPr>
      <w:r w:rsidRPr="00D1010C">
        <w:rPr>
          <w:noProof/>
          <w:lang w:val="en-IN"/>
        </w:rPr>
        <w:t>5.5.1.1</w:t>
      </w:r>
      <w:r>
        <w:rPr>
          <w:rFonts w:asciiTheme="minorHAnsi" w:eastAsiaTheme="minorEastAsia" w:hAnsiTheme="minorHAnsi" w:cstheme="minorBidi"/>
          <w:noProof/>
          <w:sz w:val="22"/>
          <w:szCs w:val="22"/>
          <w:lang w:val="en-IN" w:eastAsia="en-IN"/>
        </w:rPr>
        <w:tab/>
      </w:r>
      <w:r w:rsidRPr="00D1010C">
        <w:rPr>
          <w:noProof/>
          <w:lang w:val="en-IN"/>
        </w:rPr>
        <w:t>Overview</w:t>
      </w:r>
      <w:r>
        <w:rPr>
          <w:noProof/>
        </w:rPr>
        <w:tab/>
      </w:r>
      <w:r>
        <w:rPr>
          <w:noProof/>
        </w:rPr>
        <w:fldChar w:fldCharType="begin"/>
      </w:r>
      <w:r>
        <w:rPr>
          <w:noProof/>
        </w:rPr>
        <w:instrText xml:space="preserve"> PAGEREF _Toc222312306 \h </w:instrText>
      </w:r>
      <w:r>
        <w:rPr>
          <w:noProof/>
        </w:rPr>
      </w:r>
      <w:r>
        <w:rPr>
          <w:noProof/>
        </w:rPr>
        <w:fldChar w:fldCharType="separate"/>
      </w:r>
      <w:r>
        <w:rPr>
          <w:noProof/>
        </w:rPr>
        <w:t>28</w:t>
      </w:r>
      <w:r>
        <w:rPr>
          <w:noProof/>
        </w:rPr>
        <w:fldChar w:fldCharType="end"/>
      </w:r>
    </w:p>
    <w:p w14:paraId="0642DAB5" w14:textId="2167ADEA" w:rsidR="00124E7B" w:rsidRDefault="00124E7B">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_Toc222312307 \h </w:instrText>
      </w:r>
      <w:r>
        <w:rPr>
          <w:noProof/>
        </w:rPr>
      </w:r>
      <w:r>
        <w:rPr>
          <w:noProof/>
        </w:rPr>
        <w:fldChar w:fldCharType="separate"/>
      </w:r>
      <w:r>
        <w:rPr>
          <w:noProof/>
        </w:rPr>
        <w:t>28</w:t>
      </w:r>
      <w:r>
        <w:rPr>
          <w:noProof/>
        </w:rPr>
        <w:fldChar w:fldCharType="end"/>
      </w:r>
    </w:p>
    <w:p w14:paraId="4DCCF665" w14:textId="41E4701C" w:rsidR="00124E7B" w:rsidRDefault="00124E7B">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_Toc222312308 \h </w:instrText>
      </w:r>
      <w:r>
        <w:rPr>
          <w:noProof/>
        </w:rPr>
      </w:r>
      <w:r>
        <w:rPr>
          <w:noProof/>
        </w:rPr>
        <w:fldChar w:fldCharType="separate"/>
      </w:r>
      <w:r>
        <w:rPr>
          <w:noProof/>
        </w:rPr>
        <w:t>28</w:t>
      </w:r>
      <w:r>
        <w:rPr>
          <w:noProof/>
        </w:rPr>
        <w:fldChar w:fldCharType="end"/>
      </w:r>
    </w:p>
    <w:p w14:paraId="4B1553B6" w14:textId="42A5B9A0" w:rsidR="00124E7B" w:rsidRDefault="00124E7B">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sidRPr="00D1010C">
        <w:rPr>
          <w:noProof/>
          <w:lang w:val="en-IN"/>
        </w:rPr>
        <w:t>Onboard_API_Invoker</w:t>
      </w:r>
      <w:r>
        <w:rPr>
          <w:noProof/>
        </w:rPr>
        <w:tab/>
      </w:r>
      <w:r>
        <w:rPr>
          <w:noProof/>
        </w:rPr>
        <w:fldChar w:fldCharType="begin"/>
      </w:r>
      <w:r>
        <w:rPr>
          <w:noProof/>
        </w:rPr>
        <w:instrText xml:space="preserve"> PAGEREF _Toc222312309 \h </w:instrText>
      </w:r>
      <w:r>
        <w:rPr>
          <w:noProof/>
        </w:rPr>
      </w:r>
      <w:r>
        <w:rPr>
          <w:noProof/>
        </w:rPr>
        <w:fldChar w:fldCharType="separate"/>
      </w:r>
      <w:r>
        <w:rPr>
          <w:noProof/>
        </w:rPr>
        <w:t>29</w:t>
      </w:r>
      <w:r>
        <w:rPr>
          <w:noProof/>
        </w:rPr>
        <w:fldChar w:fldCharType="end"/>
      </w:r>
    </w:p>
    <w:p w14:paraId="0C3950DA" w14:textId="75B6914D" w:rsidR="00124E7B" w:rsidRDefault="00124E7B">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_Toc222312310 \h </w:instrText>
      </w:r>
      <w:r>
        <w:rPr>
          <w:noProof/>
        </w:rPr>
      </w:r>
      <w:r>
        <w:rPr>
          <w:noProof/>
        </w:rPr>
        <w:fldChar w:fldCharType="separate"/>
      </w:r>
      <w:r>
        <w:rPr>
          <w:noProof/>
        </w:rPr>
        <w:t>29</w:t>
      </w:r>
      <w:r>
        <w:rPr>
          <w:noProof/>
        </w:rPr>
        <w:fldChar w:fldCharType="end"/>
      </w:r>
    </w:p>
    <w:p w14:paraId="0DDF659C" w14:textId="6E99902A" w:rsidR="00124E7B" w:rsidRDefault="00124E7B">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sidRPr="00D1010C">
        <w:rPr>
          <w:noProof/>
          <w:lang w:val="en-IN"/>
        </w:rPr>
        <w:t>API Invoker on-boarding itself as a recognized user of CAPIF using the Onboard_API_Invoker service operation</w:t>
      </w:r>
      <w:r>
        <w:rPr>
          <w:noProof/>
        </w:rPr>
        <w:tab/>
      </w:r>
      <w:r>
        <w:rPr>
          <w:noProof/>
        </w:rPr>
        <w:fldChar w:fldCharType="begin"/>
      </w:r>
      <w:r>
        <w:rPr>
          <w:noProof/>
        </w:rPr>
        <w:instrText xml:space="preserve"> PAGEREF _Toc222312311 \h </w:instrText>
      </w:r>
      <w:r>
        <w:rPr>
          <w:noProof/>
        </w:rPr>
      </w:r>
      <w:r>
        <w:rPr>
          <w:noProof/>
        </w:rPr>
        <w:fldChar w:fldCharType="separate"/>
      </w:r>
      <w:r>
        <w:rPr>
          <w:noProof/>
        </w:rPr>
        <w:t>29</w:t>
      </w:r>
      <w:r>
        <w:rPr>
          <w:noProof/>
        </w:rPr>
        <w:fldChar w:fldCharType="end"/>
      </w:r>
    </w:p>
    <w:p w14:paraId="4E49BDCE" w14:textId="00A17E84" w:rsidR="00124E7B" w:rsidRDefault="00124E7B">
      <w:pPr>
        <w:pStyle w:val="TOC4"/>
        <w:rPr>
          <w:rFonts w:asciiTheme="minorHAnsi" w:eastAsiaTheme="minorEastAsia" w:hAnsiTheme="minorHAnsi" w:cstheme="minorBidi"/>
          <w:noProof/>
          <w:sz w:val="22"/>
          <w:szCs w:val="22"/>
          <w:lang w:val="en-IN" w:eastAsia="en-IN"/>
        </w:rPr>
      </w:pPr>
      <w:r w:rsidRPr="00D1010C">
        <w:rPr>
          <w:noProof/>
          <w:lang w:val="en-IN"/>
        </w:rPr>
        <w:t>5.5.2.3</w:t>
      </w:r>
      <w:r>
        <w:rPr>
          <w:rFonts w:asciiTheme="minorHAnsi" w:eastAsiaTheme="minorEastAsia" w:hAnsiTheme="minorHAnsi" w:cstheme="minorBidi"/>
          <w:noProof/>
          <w:sz w:val="22"/>
          <w:szCs w:val="22"/>
          <w:lang w:val="en-IN" w:eastAsia="en-IN"/>
        </w:rPr>
        <w:tab/>
      </w:r>
      <w:r w:rsidRPr="00D1010C">
        <w:rPr>
          <w:noProof/>
          <w:lang w:val="en-IN"/>
        </w:rPr>
        <w:t>Offboard_API_Invoker</w:t>
      </w:r>
      <w:r>
        <w:rPr>
          <w:noProof/>
        </w:rPr>
        <w:tab/>
      </w:r>
      <w:r>
        <w:rPr>
          <w:noProof/>
        </w:rPr>
        <w:fldChar w:fldCharType="begin"/>
      </w:r>
      <w:r>
        <w:rPr>
          <w:noProof/>
        </w:rPr>
        <w:instrText xml:space="preserve"> PAGEREF _Toc222312312 \h </w:instrText>
      </w:r>
      <w:r>
        <w:rPr>
          <w:noProof/>
        </w:rPr>
      </w:r>
      <w:r>
        <w:rPr>
          <w:noProof/>
        </w:rPr>
        <w:fldChar w:fldCharType="separate"/>
      </w:r>
      <w:r>
        <w:rPr>
          <w:noProof/>
        </w:rPr>
        <w:t>30</w:t>
      </w:r>
      <w:r>
        <w:rPr>
          <w:noProof/>
        </w:rPr>
        <w:fldChar w:fldCharType="end"/>
      </w:r>
    </w:p>
    <w:p w14:paraId="7E036126" w14:textId="15842914"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IN"/>
        </w:rPr>
        <w:t>5.5.2.3.1</w:t>
      </w:r>
      <w:r>
        <w:rPr>
          <w:rFonts w:asciiTheme="minorHAnsi" w:eastAsiaTheme="minorEastAsia" w:hAnsiTheme="minorHAnsi" w:cstheme="minorBidi"/>
          <w:noProof/>
          <w:sz w:val="22"/>
          <w:szCs w:val="22"/>
          <w:lang w:val="en-IN" w:eastAsia="en-IN"/>
        </w:rPr>
        <w:tab/>
      </w:r>
      <w:r w:rsidRPr="00D1010C">
        <w:rPr>
          <w:noProof/>
          <w:lang w:val="en-IN"/>
        </w:rPr>
        <w:t>General</w:t>
      </w:r>
      <w:r>
        <w:rPr>
          <w:noProof/>
        </w:rPr>
        <w:tab/>
      </w:r>
      <w:r>
        <w:rPr>
          <w:noProof/>
        </w:rPr>
        <w:fldChar w:fldCharType="begin"/>
      </w:r>
      <w:r>
        <w:rPr>
          <w:noProof/>
        </w:rPr>
        <w:instrText xml:space="preserve"> PAGEREF _Toc222312313 \h </w:instrText>
      </w:r>
      <w:r>
        <w:rPr>
          <w:noProof/>
        </w:rPr>
      </w:r>
      <w:r>
        <w:rPr>
          <w:noProof/>
        </w:rPr>
        <w:fldChar w:fldCharType="separate"/>
      </w:r>
      <w:r>
        <w:rPr>
          <w:noProof/>
        </w:rPr>
        <w:t>30</w:t>
      </w:r>
      <w:r>
        <w:rPr>
          <w:noProof/>
        </w:rPr>
        <w:fldChar w:fldCharType="end"/>
      </w:r>
    </w:p>
    <w:p w14:paraId="62B2DC6C" w14:textId="767F88E3"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IN"/>
        </w:rPr>
        <w:t>5.5.2.3.2</w:t>
      </w:r>
      <w:r>
        <w:rPr>
          <w:rFonts w:asciiTheme="minorHAnsi" w:eastAsiaTheme="minorEastAsia" w:hAnsiTheme="minorHAnsi" w:cstheme="minorBidi"/>
          <w:noProof/>
          <w:sz w:val="22"/>
          <w:szCs w:val="22"/>
          <w:lang w:val="en-IN" w:eastAsia="en-IN"/>
        </w:rPr>
        <w:tab/>
      </w:r>
      <w:r w:rsidRPr="00D1010C">
        <w:rPr>
          <w:noProof/>
          <w:lang w:val="en-IN"/>
        </w:rPr>
        <w:t>API Invoker off-boarding itself from being a recognized user of CAPIF using the Offboard_API_Invoker service operation</w:t>
      </w:r>
      <w:r>
        <w:rPr>
          <w:noProof/>
        </w:rPr>
        <w:tab/>
      </w:r>
      <w:r>
        <w:rPr>
          <w:noProof/>
        </w:rPr>
        <w:fldChar w:fldCharType="begin"/>
      </w:r>
      <w:r>
        <w:rPr>
          <w:noProof/>
        </w:rPr>
        <w:instrText xml:space="preserve"> PAGEREF _Toc222312314 \h </w:instrText>
      </w:r>
      <w:r>
        <w:rPr>
          <w:noProof/>
        </w:rPr>
      </w:r>
      <w:r>
        <w:rPr>
          <w:noProof/>
        </w:rPr>
        <w:fldChar w:fldCharType="separate"/>
      </w:r>
      <w:r>
        <w:rPr>
          <w:noProof/>
        </w:rPr>
        <w:t>30</w:t>
      </w:r>
      <w:r>
        <w:rPr>
          <w:noProof/>
        </w:rPr>
        <w:fldChar w:fldCharType="end"/>
      </w:r>
    </w:p>
    <w:p w14:paraId="02BF118D" w14:textId="59145D6A" w:rsidR="00124E7B" w:rsidRDefault="00124E7B">
      <w:pPr>
        <w:pStyle w:val="TOC4"/>
        <w:rPr>
          <w:rFonts w:asciiTheme="minorHAnsi" w:eastAsiaTheme="minorEastAsia" w:hAnsiTheme="minorHAnsi" w:cstheme="minorBidi"/>
          <w:noProof/>
          <w:sz w:val="22"/>
          <w:szCs w:val="22"/>
          <w:lang w:val="en-IN" w:eastAsia="en-IN"/>
        </w:rPr>
      </w:pPr>
      <w:r w:rsidRPr="00D1010C">
        <w:rPr>
          <w:noProof/>
          <w:lang w:val="en-IN"/>
        </w:rPr>
        <w:t>5.5.2.4</w:t>
      </w:r>
      <w:r>
        <w:rPr>
          <w:rFonts w:asciiTheme="minorHAnsi" w:eastAsiaTheme="minorEastAsia" w:hAnsiTheme="minorHAnsi" w:cstheme="minorBidi"/>
          <w:noProof/>
          <w:sz w:val="22"/>
          <w:szCs w:val="22"/>
          <w:lang w:val="en-IN" w:eastAsia="en-IN"/>
        </w:rPr>
        <w:tab/>
      </w:r>
      <w:r w:rsidRPr="00D1010C">
        <w:rPr>
          <w:noProof/>
          <w:lang w:val="en-IN"/>
        </w:rPr>
        <w:t>Notify_Onboarding_Completion</w:t>
      </w:r>
      <w:r>
        <w:rPr>
          <w:noProof/>
        </w:rPr>
        <w:tab/>
      </w:r>
      <w:r>
        <w:rPr>
          <w:noProof/>
        </w:rPr>
        <w:fldChar w:fldCharType="begin"/>
      </w:r>
      <w:r>
        <w:rPr>
          <w:noProof/>
        </w:rPr>
        <w:instrText xml:space="preserve"> PAGEREF _Toc222312315 \h </w:instrText>
      </w:r>
      <w:r>
        <w:rPr>
          <w:noProof/>
        </w:rPr>
      </w:r>
      <w:r>
        <w:rPr>
          <w:noProof/>
        </w:rPr>
        <w:fldChar w:fldCharType="separate"/>
      </w:r>
      <w:r>
        <w:rPr>
          <w:noProof/>
        </w:rPr>
        <w:t>30</w:t>
      </w:r>
      <w:r>
        <w:rPr>
          <w:noProof/>
        </w:rPr>
        <w:fldChar w:fldCharType="end"/>
      </w:r>
    </w:p>
    <w:p w14:paraId="7710FA6D" w14:textId="66E6F4E7"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IN"/>
        </w:rPr>
        <w:t>5.5.2.4.1</w:t>
      </w:r>
      <w:r>
        <w:rPr>
          <w:rFonts w:asciiTheme="minorHAnsi" w:eastAsiaTheme="minorEastAsia" w:hAnsiTheme="minorHAnsi" w:cstheme="minorBidi"/>
          <w:noProof/>
          <w:sz w:val="22"/>
          <w:szCs w:val="22"/>
          <w:lang w:val="en-IN" w:eastAsia="en-IN"/>
        </w:rPr>
        <w:tab/>
      </w:r>
      <w:r w:rsidRPr="00D1010C">
        <w:rPr>
          <w:noProof/>
          <w:lang w:val="en-IN"/>
        </w:rPr>
        <w:t>General</w:t>
      </w:r>
      <w:r>
        <w:rPr>
          <w:noProof/>
        </w:rPr>
        <w:tab/>
      </w:r>
      <w:r>
        <w:rPr>
          <w:noProof/>
        </w:rPr>
        <w:fldChar w:fldCharType="begin"/>
      </w:r>
      <w:r>
        <w:rPr>
          <w:noProof/>
        </w:rPr>
        <w:instrText xml:space="preserve"> PAGEREF _Toc222312316 \h </w:instrText>
      </w:r>
      <w:r>
        <w:rPr>
          <w:noProof/>
        </w:rPr>
      </w:r>
      <w:r>
        <w:rPr>
          <w:noProof/>
        </w:rPr>
        <w:fldChar w:fldCharType="separate"/>
      </w:r>
      <w:r>
        <w:rPr>
          <w:noProof/>
        </w:rPr>
        <w:t>30</w:t>
      </w:r>
      <w:r>
        <w:rPr>
          <w:noProof/>
        </w:rPr>
        <w:fldChar w:fldCharType="end"/>
      </w:r>
    </w:p>
    <w:p w14:paraId="61642E3F" w14:textId="44EB64CE"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IN"/>
        </w:rPr>
        <w:t>5.5.2.4.2</w:t>
      </w:r>
      <w:r>
        <w:rPr>
          <w:rFonts w:asciiTheme="minorHAnsi" w:eastAsiaTheme="minorEastAsia" w:hAnsiTheme="minorHAnsi" w:cstheme="minorBidi"/>
          <w:noProof/>
          <w:sz w:val="22"/>
          <w:szCs w:val="22"/>
          <w:lang w:val="en-IN" w:eastAsia="en-IN"/>
        </w:rPr>
        <w:tab/>
      </w:r>
      <w:r w:rsidRPr="00D1010C">
        <w:rPr>
          <w:noProof/>
          <w:lang w:val="en-IN"/>
        </w:rPr>
        <w:t xml:space="preserve">Notifying </w:t>
      </w:r>
      <w:r>
        <w:rPr>
          <w:noProof/>
        </w:rPr>
        <w:t xml:space="preserve">API Invoker's </w:t>
      </w:r>
      <w:r w:rsidRPr="00D1010C">
        <w:rPr>
          <w:noProof/>
          <w:lang w:val="en-IN"/>
        </w:rPr>
        <w:t xml:space="preserve">onboarding </w:t>
      </w:r>
      <w:r>
        <w:rPr>
          <w:noProof/>
        </w:rPr>
        <w:t xml:space="preserve">creation/update </w:t>
      </w:r>
      <w:r w:rsidRPr="00D1010C">
        <w:rPr>
          <w:noProof/>
          <w:lang w:val="en-IN"/>
        </w:rPr>
        <w:t>completion using Notify_Onboarding_Completion service operation</w:t>
      </w:r>
      <w:r>
        <w:rPr>
          <w:noProof/>
        </w:rPr>
        <w:tab/>
      </w:r>
      <w:r>
        <w:rPr>
          <w:noProof/>
        </w:rPr>
        <w:fldChar w:fldCharType="begin"/>
      </w:r>
      <w:r>
        <w:rPr>
          <w:noProof/>
        </w:rPr>
        <w:instrText xml:space="preserve"> PAGEREF _Toc222312317 \h </w:instrText>
      </w:r>
      <w:r>
        <w:rPr>
          <w:noProof/>
        </w:rPr>
      </w:r>
      <w:r>
        <w:rPr>
          <w:noProof/>
        </w:rPr>
        <w:fldChar w:fldCharType="separate"/>
      </w:r>
      <w:r>
        <w:rPr>
          <w:noProof/>
        </w:rPr>
        <w:t>31</w:t>
      </w:r>
      <w:r>
        <w:rPr>
          <w:noProof/>
        </w:rPr>
        <w:fldChar w:fldCharType="end"/>
      </w:r>
    </w:p>
    <w:p w14:paraId="5B4F0106" w14:textId="474C39B5" w:rsidR="00124E7B" w:rsidRDefault="00124E7B">
      <w:pPr>
        <w:pStyle w:val="TOC4"/>
        <w:rPr>
          <w:rFonts w:asciiTheme="minorHAnsi" w:eastAsiaTheme="minorEastAsia" w:hAnsiTheme="minorHAnsi" w:cstheme="minorBidi"/>
          <w:noProof/>
          <w:sz w:val="22"/>
          <w:szCs w:val="22"/>
          <w:lang w:val="en-IN" w:eastAsia="en-IN"/>
        </w:rPr>
      </w:pPr>
      <w:r w:rsidRPr="00D1010C">
        <w:rPr>
          <w:noProof/>
          <w:lang w:val="en-IN"/>
        </w:rPr>
        <w:t>5.5.2.5</w:t>
      </w:r>
      <w:r>
        <w:rPr>
          <w:rFonts w:asciiTheme="minorHAnsi" w:eastAsiaTheme="minorEastAsia" w:hAnsiTheme="minorHAnsi" w:cstheme="minorBidi"/>
          <w:noProof/>
          <w:sz w:val="22"/>
          <w:szCs w:val="22"/>
          <w:lang w:val="en-IN" w:eastAsia="en-IN"/>
        </w:rPr>
        <w:tab/>
      </w:r>
      <w:r>
        <w:rPr>
          <w:noProof/>
        </w:rPr>
        <w:t>Update_API_Invoker_</w:t>
      </w:r>
      <w:r w:rsidRPr="00D1010C">
        <w:rPr>
          <w:noProof/>
          <w:lang w:val="en-IN"/>
        </w:rPr>
        <w:t>Details</w:t>
      </w:r>
      <w:r>
        <w:rPr>
          <w:noProof/>
        </w:rPr>
        <w:tab/>
      </w:r>
      <w:r>
        <w:rPr>
          <w:noProof/>
        </w:rPr>
        <w:fldChar w:fldCharType="begin"/>
      </w:r>
      <w:r>
        <w:rPr>
          <w:noProof/>
        </w:rPr>
        <w:instrText xml:space="preserve"> PAGEREF _Toc222312318 \h </w:instrText>
      </w:r>
      <w:r>
        <w:rPr>
          <w:noProof/>
        </w:rPr>
      </w:r>
      <w:r>
        <w:rPr>
          <w:noProof/>
        </w:rPr>
        <w:fldChar w:fldCharType="separate"/>
      </w:r>
      <w:r>
        <w:rPr>
          <w:noProof/>
        </w:rPr>
        <w:t>31</w:t>
      </w:r>
      <w:r>
        <w:rPr>
          <w:noProof/>
        </w:rPr>
        <w:fldChar w:fldCharType="end"/>
      </w:r>
    </w:p>
    <w:p w14:paraId="00E730BB" w14:textId="718E270E" w:rsidR="00124E7B" w:rsidRDefault="00124E7B">
      <w:pPr>
        <w:pStyle w:val="TOC5"/>
        <w:rPr>
          <w:rFonts w:asciiTheme="minorHAnsi" w:eastAsiaTheme="minorEastAsia" w:hAnsiTheme="minorHAnsi" w:cstheme="minorBidi"/>
          <w:noProof/>
          <w:sz w:val="22"/>
          <w:szCs w:val="22"/>
          <w:lang w:val="en-IN" w:eastAsia="en-IN"/>
        </w:rPr>
      </w:pPr>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_Toc222312319 \h </w:instrText>
      </w:r>
      <w:r>
        <w:rPr>
          <w:noProof/>
        </w:rPr>
      </w:r>
      <w:r>
        <w:rPr>
          <w:noProof/>
        </w:rPr>
        <w:fldChar w:fldCharType="separate"/>
      </w:r>
      <w:r>
        <w:rPr>
          <w:noProof/>
        </w:rPr>
        <w:t>31</w:t>
      </w:r>
      <w:r>
        <w:rPr>
          <w:noProof/>
        </w:rPr>
        <w:fldChar w:fldCharType="end"/>
      </w:r>
    </w:p>
    <w:p w14:paraId="4045187A" w14:textId="0E3CB7F3" w:rsidR="00124E7B" w:rsidRDefault="00124E7B">
      <w:pPr>
        <w:pStyle w:val="TOC5"/>
        <w:rPr>
          <w:rFonts w:asciiTheme="minorHAnsi" w:eastAsiaTheme="minorEastAsia" w:hAnsiTheme="minorHAnsi" w:cstheme="minorBidi"/>
          <w:noProof/>
          <w:sz w:val="22"/>
          <w:szCs w:val="22"/>
          <w:lang w:val="en-IN" w:eastAsia="en-IN"/>
        </w:rPr>
      </w:pPr>
      <w:r>
        <w:rPr>
          <w:noProof/>
        </w:rPr>
        <w:t>5.5.2.5.2</w:t>
      </w:r>
      <w:r>
        <w:rPr>
          <w:rFonts w:asciiTheme="minorHAnsi" w:eastAsiaTheme="minorEastAsia" w:hAnsiTheme="minorHAnsi" w:cstheme="minorBidi"/>
          <w:noProof/>
          <w:sz w:val="22"/>
          <w:szCs w:val="22"/>
          <w:lang w:val="en-IN" w:eastAsia="en-IN"/>
        </w:rPr>
        <w:tab/>
      </w:r>
      <w:r w:rsidRPr="00D1010C">
        <w:rPr>
          <w:noProof/>
          <w:lang w:val="en-IN"/>
        </w:rPr>
        <w:t>API Invoker updating its details on CAPIF using Update_API_Invoker_Details service operation</w:t>
      </w:r>
      <w:r>
        <w:rPr>
          <w:noProof/>
        </w:rPr>
        <w:tab/>
      </w:r>
      <w:r>
        <w:rPr>
          <w:noProof/>
        </w:rPr>
        <w:fldChar w:fldCharType="begin"/>
      </w:r>
      <w:r>
        <w:rPr>
          <w:noProof/>
        </w:rPr>
        <w:instrText xml:space="preserve"> PAGEREF _Toc222312320 \h </w:instrText>
      </w:r>
      <w:r>
        <w:rPr>
          <w:noProof/>
        </w:rPr>
      </w:r>
      <w:r>
        <w:rPr>
          <w:noProof/>
        </w:rPr>
        <w:fldChar w:fldCharType="separate"/>
      </w:r>
      <w:r>
        <w:rPr>
          <w:noProof/>
        </w:rPr>
        <w:t>31</w:t>
      </w:r>
      <w:r>
        <w:rPr>
          <w:noProof/>
        </w:rPr>
        <w:fldChar w:fldCharType="end"/>
      </w:r>
    </w:p>
    <w:p w14:paraId="35C8D00C" w14:textId="185A9419" w:rsidR="00124E7B" w:rsidRDefault="00124E7B">
      <w:pPr>
        <w:pStyle w:val="TOC4"/>
        <w:rPr>
          <w:rFonts w:asciiTheme="minorHAnsi" w:eastAsiaTheme="minorEastAsia" w:hAnsiTheme="minorHAnsi" w:cstheme="minorBidi"/>
          <w:noProof/>
          <w:sz w:val="22"/>
          <w:szCs w:val="22"/>
          <w:lang w:val="en-IN" w:eastAsia="en-IN"/>
        </w:rPr>
      </w:pPr>
      <w:r w:rsidRPr="00D1010C">
        <w:rPr>
          <w:noProof/>
          <w:lang w:val="en-IN"/>
        </w:rPr>
        <w:t>5.5.2.6</w:t>
      </w:r>
      <w:r>
        <w:rPr>
          <w:rFonts w:asciiTheme="minorHAnsi" w:eastAsiaTheme="minorEastAsia" w:hAnsiTheme="minorHAnsi" w:cstheme="minorBidi"/>
          <w:noProof/>
          <w:sz w:val="22"/>
          <w:szCs w:val="22"/>
          <w:lang w:val="en-IN" w:eastAsia="en-IN"/>
        </w:rPr>
        <w:tab/>
      </w:r>
      <w:r>
        <w:rPr>
          <w:noProof/>
        </w:rPr>
        <w:t>Notify_Update_Completion</w:t>
      </w:r>
      <w:r>
        <w:rPr>
          <w:noProof/>
        </w:rPr>
        <w:tab/>
      </w:r>
      <w:r>
        <w:rPr>
          <w:noProof/>
        </w:rPr>
        <w:fldChar w:fldCharType="begin"/>
      </w:r>
      <w:r>
        <w:rPr>
          <w:noProof/>
        </w:rPr>
        <w:instrText xml:space="preserve"> PAGEREF _Toc222312321 \h </w:instrText>
      </w:r>
      <w:r>
        <w:rPr>
          <w:noProof/>
        </w:rPr>
      </w:r>
      <w:r>
        <w:rPr>
          <w:noProof/>
        </w:rPr>
        <w:fldChar w:fldCharType="separate"/>
      </w:r>
      <w:r>
        <w:rPr>
          <w:noProof/>
        </w:rPr>
        <w:t>32</w:t>
      </w:r>
      <w:r>
        <w:rPr>
          <w:noProof/>
        </w:rPr>
        <w:fldChar w:fldCharType="end"/>
      </w:r>
    </w:p>
    <w:p w14:paraId="73E2257D" w14:textId="7A808675"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IN"/>
        </w:rPr>
        <w:t>5.5.2.6.1</w:t>
      </w:r>
      <w:r>
        <w:rPr>
          <w:rFonts w:asciiTheme="minorHAnsi" w:eastAsiaTheme="minorEastAsia" w:hAnsiTheme="minorHAnsi" w:cstheme="minorBidi"/>
          <w:noProof/>
          <w:sz w:val="22"/>
          <w:szCs w:val="22"/>
          <w:lang w:val="en-IN" w:eastAsia="en-IN"/>
        </w:rPr>
        <w:tab/>
      </w:r>
      <w:r w:rsidRPr="00D1010C">
        <w:rPr>
          <w:noProof/>
          <w:lang w:val="en-IN"/>
        </w:rPr>
        <w:t>General</w:t>
      </w:r>
      <w:r>
        <w:rPr>
          <w:noProof/>
        </w:rPr>
        <w:tab/>
      </w:r>
      <w:r>
        <w:rPr>
          <w:noProof/>
        </w:rPr>
        <w:fldChar w:fldCharType="begin"/>
      </w:r>
      <w:r>
        <w:rPr>
          <w:noProof/>
        </w:rPr>
        <w:instrText xml:space="preserve"> PAGEREF _Toc222312322 \h </w:instrText>
      </w:r>
      <w:r>
        <w:rPr>
          <w:noProof/>
        </w:rPr>
      </w:r>
      <w:r>
        <w:rPr>
          <w:noProof/>
        </w:rPr>
        <w:fldChar w:fldCharType="separate"/>
      </w:r>
      <w:r>
        <w:rPr>
          <w:noProof/>
        </w:rPr>
        <w:t>32</w:t>
      </w:r>
      <w:r>
        <w:rPr>
          <w:noProof/>
        </w:rPr>
        <w:fldChar w:fldCharType="end"/>
      </w:r>
    </w:p>
    <w:p w14:paraId="45C5110A" w14:textId="0AA59E81" w:rsidR="00124E7B" w:rsidRDefault="00124E7B">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CAPIF_</w:t>
      </w:r>
      <w:r w:rsidRPr="00D1010C">
        <w:rPr>
          <w:noProof/>
          <w:lang w:val="en-IN"/>
        </w:rPr>
        <w:t>Security</w:t>
      </w:r>
      <w:r>
        <w:rPr>
          <w:noProof/>
        </w:rPr>
        <w:t>_API</w:t>
      </w:r>
      <w:r>
        <w:rPr>
          <w:noProof/>
        </w:rPr>
        <w:tab/>
      </w:r>
      <w:r>
        <w:rPr>
          <w:noProof/>
        </w:rPr>
        <w:fldChar w:fldCharType="begin"/>
      </w:r>
      <w:r>
        <w:rPr>
          <w:noProof/>
        </w:rPr>
        <w:instrText xml:space="preserve"> PAGEREF _Toc222312323 \h </w:instrText>
      </w:r>
      <w:r>
        <w:rPr>
          <w:noProof/>
        </w:rPr>
      </w:r>
      <w:r>
        <w:rPr>
          <w:noProof/>
        </w:rPr>
        <w:fldChar w:fldCharType="separate"/>
      </w:r>
      <w:r>
        <w:rPr>
          <w:noProof/>
        </w:rPr>
        <w:t>32</w:t>
      </w:r>
      <w:r>
        <w:rPr>
          <w:noProof/>
        </w:rPr>
        <w:fldChar w:fldCharType="end"/>
      </w:r>
    </w:p>
    <w:p w14:paraId="342B8460" w14:textId="454883B9" w:rsidR="00124E7B" w:rsidRDefault="00124E7B">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_Toc222312324 \h </w:instrText>
      </w:r>
      <w:r>
        <w:rPr>
          <w:noProof/>
        </w:rPr>
      </w:r>
      <w:r>
        <w:rPr>
          <w:noProof/>
        </w:rPr>
        <w:fldChar w:fldCharType="separate"/>
      </w:r>
      <w:r>
        <w:rPr>
          <w:noProof/>
        </w:rPr>
        <w:t>32</w:t>
      </w:r>
      <w:r>
        <w:rPr>
          <w:noProof/>
        </w:rPr>
        <w:fldChar w:fldCharType="end"/>
      </w:r>
    </w:p>
    <w:p w14:paraId="04822541" w14:textId="637D3EE8" w:rsidR="00124E7B" w:rsidRDefault="00124E7B">
      <w:pPr>
        <w:pStyle w:val="TOC4"/>
        <w:rPr>
          <w:rFonts w:asciiTheme="minorHAnsi" w:eastAsiaTheme="minorEastAsia" w:hAnsiTheme="minorHAnsi" w:cstheme="minorBidi"/>
          <w:noProof/>
          <w:sz w:val="22"/>
          <w:szCs w:val="22"/>
          <w:lang w:val="en-IN" w:eastAsia="en-IN"/>
        </w:rPr>
      </w:pPr>
      <w:r w:rsidRPr="00D1010C">
        <w:rPr>
          <w:noProof/>
          <w:lang w:val="en-IN"/>
        </w:rPr>
        <w:t>5.6.1.1</w:t>
      </w:r>
      <w:r>
        <w:rPr>
          <w:rFonts w:asciiTheme="minorHAnsi" w:eastAsiaTheme="minorEastAsia" w:hAnsiTheme="minorHAnsi" w:cstheme="minorBidi"/>
          <w:noProof/>
          <w:sz w:val="22"/>
          <w:szCs w:val="22"/>
          <w:lang w:val="en-IN" w:eastAsia="en-IN"/>
        </w:rPr>
        <w:tab/>
      </w:r>
      <w:r w:rsidRPr="00D1010C">
        <w:rPr>
          <w:noProof/>
          <w:lang w:val="en-IN"/>
        </w:rPr>
        <w:t>Overview</w:t>
      </w:r>
      <w:r>
        <w:rPr>
          <w:noProof/>
        </w:rPr>
        <w:tab/>
      </w:r>
      <w:r>
        <w:rPr>
          <w:noProof/>
        </w:rPr>
        <w:fldChar w:fldCharType="begin"/>
      </w:r>
      <w:r>
        <w:rPr>
          <w:noProof/>
        </w:rPr>
        <w:instrText xml:space="preserve"> PAGEREF _Toc222312325 \h </w:instrText>
      </w:r>
      <w:r>
        <w:rPr>
          <w:noProof/>
        </w:rPr>
      </w:r>
      <w:r>
        <w:rPr>
          <w:noProof/>
        </w:rPr>
        <w:fldChar w:fldCharType="separate"/>
      </w:r>
      <w:r>
        <w:rPr>
          <w:noProof/>
        </w:rPr>
        <w:t>32</w:t>
      </w:r>
      <w:r>
        <w:rPr>
          <w:noProof/>
        </w:rPr>
        <w:fldChar w:fldCharType="end"/>
      </w:r>
    </w:p>
    <w:p w14:paraId="0FDBE1F1" w14:textId="4DF7CC37" w:rsidR="00124E7B" w:rsidRDefault="00124E7B">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_Toc222312326 \h </w:instrText>
      </w:r>
      <w:r>
        <w:rPr>
          <w:noProof/>
        </w:rPr>
      </w:r>
      <w:r>
        <w:rPr>
          <w:noProof/>
        </w:rPr>
        <w:fldChar w:fldCharType="separate"/>
      </w:r>
      <w:r>
        <w:rPr>
          <w:noProof/>
        </w:rPr>
        <w:t>32</w:t>
      </w:r>
      <w:r>
        <w:rPr>
          <w:noProof/>
        </w:rPr>
        <w:fldChar w:fldCharType="end"/>
      </w:r>
    </w:p>
    <w:p w14:paraId="01779E4A" w14:textId="083D29B5" w:rsidR="00124E7B" w:rsidRDefault="00124E7B">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_Toc222312327 \h </w:instrText>
      </w:r>
      <w:r>
        <w:rPr>
          <w:noProof/>
        </w:rPr>
      </w:r>
      <w:r>
        <w:rPr>
          <w:noProof/>
        </w:rPr>
        <w:fldChar w:fldCharType="separate"/>
      </w:r>
      <w:r>
        <w:rPr>
          <w:noProof/>
        </w:rPr>
        <w:t>32</w:t>
      </w:r>
      <w:r>
        <w:rPr>
          <w:noProof/>
        </w:rPr>
        <w:fldChar w:fldCharType="end"/>
      </w:r>
    </w:p>
    <w:p w14:paraId="65003826" w14:textId="65B277B3" w:rsidR="00124E7B" w:rsidRDefault="00124E7B">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Obtain_Security_Method</w:t>
      </w:r>
      <w:r>
        <w:rPr>
          <w:noProof/>
        </w:rPr>
        <w:tab/>
      </w:r>
      <w:r>
        <w:rPr>
          <w:noProof/>
        </w:rPr>
        <w:fldChar w:fldCharType="begin"/>
      </w:r>
      <w:r>
        <w:rPr>
          <w:noProof/>
        </w:rPr>
        <w:instrText xml:space="preserve"> PAGEREF _Toc222312328 \h </w:instrText>
      </w:r>
      <w:r>
        <w:rPr>
          <w:noProof/>
        </w:rPr>
      </w:r>
      <w:r>
        <w:rPr>
          <w:noProof/>
        </w:rPr>
        <w:fldChar w:fldCharType="separate"/>
      </w:r>
      <w:r>
        <w:rPr>
          <w:noProof/>
        </w:rPr>
        <w:t>33</w:t>
      </w:r>
      <w:r>
        <w:rPr>
          <w:noProof/>
        </w:rPr>
        <w:fldChar w:fldCharType="end"/>
      </w:r>
    </w:p>
    <w:p w14:paraId="5476FDA5" w14:textId="4015EEA5" w:rsidR="00124E7B" w:rsidRDefault="00124E7B">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_Toc222312329 \h </w:instrText>
      </w:r>
      <w:r>
        <w:rPr>
          <w:noProof/>
        </w:rPr>
      </w:r>
      <w:r>
        <w:rPr>
          <w:noProof/>
        </w:rPr>
        <w:fldChar w:fldCharType="separate"/>
      </w:r>
      <w:r>
        <w:rPr>
          <w:noProof/>
        </w:rPr>
        <w:t>33</w:t>
      </w:r>
      <w:r>
        <w:rPr>
          <w:noProof/>
        </w:rPr>
        <w:fldChar w:fldCharType="end"/>
      </w:r>
    </w:p>
    <w:p w14:paraId="73ED8133" w14:textId="2CDE961F" w:rsidR="00124E7B" w:rsidRDefault="00124E7B">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Request service API security method from CAPIF using Obtain_Security_Method service operation</w:t>
      </w:r>
      <w:r>
        <w:rPr>
          <w:noProof/>
        </w:rPr>
        <w:tab/>
      </w:r>
      <w:r>
        <w:rPr>
          <w:noProof/>
        </w:rPr>
        <w:fldChar w:fldCharType="begin"/>
      </w:r>
      <w:r>
        <w:rPr>
          <w:noProof/>
        </w:rPr>
        <w:instrText xml:space="preserve"> PAGEREF _Toc222312330 \h </w:instrText>
      </w:r>
      <w:r>
        <w:rPr>
          <w:noProof/>
        </w:rPr>
      </w:r>
      <w:r>
        <w:rPr>
          <w:noProof/>
        </w:rPr>
        <w:fldChar w:fldCharType="separate"/>
      </w:r>
      <w:r>
        <w:rPr>
          <w:noProof/>
        </w:rPr>
        <w:t>33</w:t>
      </w:r>
      <w:r>
        <w:rPr>
          <w:noProof/>
        </w:rPr>
        <w:fldChar w:fldCharType="end"/>
      </w:r>
    </w:p>
    <w:p w14:paraId="79826EB2" w14:textId="60C3A369" w:rsidR="00124E7B" w:rsidRDefault="00124E7B">
      <w:pPr>
        <w:pStyle w:val="TOC4"/>
        <w:rPr>
          <w:rFonts w:asciiTheme="minorHAnsi" w:eastAsiaTheme="minorEastAsia" w:hAnsiTheme="minorHAnsi" w:cstheme="minorBidi"/>
          <w:noProof/>
          <w:sz w:val="22"/>
          <w:szCs w:val="22"/>
          <w:lang w:val="en-IN" w:eastAsia="en-IN"/>
        </w:rPr>
      </w:pPr>
      <w:r>
        <w:rPr>
          <w:noProof/>
        </w:rPr>
        <w:t>5.6.2.3</w:t>
      </w:r>
      <w:r>
        <w:rPr>
          <w:rFonts w:asciiTheme="minorHAnsi" w:eastAsiaTheme="minorEastAsia" w:hAnsiTheme="minorHAnsi" w:cstheme="minorBidi"/>
          <w:noProof/>
          <w:sz w:val="22"/>
          <w:szCs w:val="22"/>
          <w:lang w:val="en-IN" w:eastAsia="en-IN"/>
        </w:rPr>
        <w:tab/>
      </w:r>
      <w:r>
        <w:rPr>
          <w:noProof/>
        </w:rPr>
        <w:t>Obtain_Authorization</w:t>
      </w:r>
      <w:r>
        <w:rPr>
          <w:noProof/>
        </w:rPr>
        <w:tab/>
      </w:r>
      <w:r>
        <w:rPr>
          <w:noProof/>
        </w:rPr>
        <w:fldChar w:fldCharType="begin"/>
      </w:r>
      <w:r>
        <w:rPr>
          <w:noProof/>
        </w:rPr>
        <w:instrText xml:space="preserve"> PAGEREF _Toc222312331 \h </w:instrText>
      </w:r>
      <w:r>
        <w:rPr>
          <w:noProof/>
        </w:rPr>
      </w:r>
      <w:r>
        <w:rPr>
          <w:noProof/>
        </w:rPr>
        <w:fldChar w:fldCharType="separate"/>
      </w:r>
      <w:r>
        <w:rPr>
          <w:noProof/>
        </w:rPr>
        <w:t>33</w:t>
      </w:r>
      <w:r>
        <w:rPr>
          <w:noProof/>
        </w:rPr>
        <w:fldChar w:fldCharType="end"/>
      </w:r>
    </w:p>
    <w:p w14:paraId="1BDD9588" w14:textId="16B6350D" w:rsidR="00124E7B" w:rsidRDefault="00124E7B">
      <w:pPr>
        <w:pStyle w:val="TOC5"/>
        <w:rPr>
          <w:rFonts w:asciiTheme="minorHAnsi" w:eastAsiaTheme="minorEastAsia" w:hAnsiTheme="minorHAnsi" w:cstheme="minorBidi"/>
          <w:noProof/>
          <w:sz w:val="22"/>
          <w:szCs w:val="22"/>
          <w:lang w:val="en-IN" w:eastAsia="en-IN"/>
        </w:rPr>
      </w:pPr>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_Toc222312332 \h </w:instrText>
      </w:r>
      <w:r>
        <w:rPr>
          <w:noProof/>
        </w:rPr>
      </w:r>
      <w:r>
        <w:rPr>
          <w:noProof/>
        </w:rPr>
        <w:fldChar w:fldCharType="separate"/>
      </w:r>
      <w:r>
        <w:rPr>
          <w:noProof/>
        </w:rPr>
        <w:t>33</w:t>
      </w:r>
      <w:r>
        <w:rPr>
          <w:noProof/>
        </w:rPr>
        <w:fldChar w:fldCharType="end"/>
      </w:r>
    </w:p>
    <w:p w14:paraId="1EBE476B" w14:textId="10D624C2" w:rsidR="00124E7B" w:rsidRDefault="00124E7B">
      <w:pPr>
        <w:pStyle w:val="TOC5"/>
        <w:rPr>
          <w:rFonts w:asciiTheme="minorHAnsi" w:eastAsiaTheme="minorEastAsia" w:hAnsiTheme="minorHAnsi" w:cstheme="minorBidi"/>
          <w:noProof/>
          <w:sz w:val="22"/>
          <w:szCs w:val="22"/>
          <w:lang w:val="en-IN" w:eastAsia="en-IN"/>
        </w:rPr>
      </w:pPr>
      <w:r>
        <w:rPr>
          <w:noProof/>
        </w:rPr>
        <w:t>5.6.2.</w:t>
      </w:r>
      <w:r w:rsidRPr="00D1010C">
        <w:rPr>
          <w:noProof/>
          <w:lang w:val="en-IN"/>
        </w:rPr>
        <w:t>3</w:t>
      </w:r>
      <w:r>
        <w:rPr>
          <w:noProof/>
        </w:rPr>
        <w:t>.</w:t>
      </w:r>
      <w:r w:rsidRPr="00D1010C">
        <w:rPr>
          <w:noProof/>
          <w:lang w:val="en-IN"/>
        </w:rPr>
        <w:t>2</w:t>
      </w:r>
      <w:r>
        <w:rPr>
          <w:rFonts w:asciiTheme="minorHAnsi" w:eastAsiaTheme="minorEastAsia" w:hAnsiTheme="minorHAnsi" w:cstheme="minorBidi"/>
          <w:noProof/>
          <w:sz w:val="22"/>
          <w:szCs w:val="22"/>
          <w:lang w:val="en-IN" w:eastAsia="en-IN"/>
        </w:rPr>
        <w:tab/>
      </w:r>
      <w:r>
        <w:rPr>
          <w:noProof/>
        </w:rPr>
        <w:t>Obtain authorization using Obtain_Authorization service operation</w:t>
      </w:r>
      <w:r>
        <w:rPr>
          <w:noProof/>
        </w:rPr>
        <w:tab/>
      </w:r>
      <w:r>
        <w:rPr>
          <w:noProof/>
        </w:rPr>
        <w:fldChar w:fldCharType="begin"/>
      </w:r>
      <w:r>
        <w:rPr>
          <w:noProof/>
        </w:rPr>
        <w:instrText xml:space="preserve"> PAGEREF _Toc222312333 \h </w:instrText>
      </w:r>
      <w:r>
        <w:rPr>
          <w:noProof/>
        </w:rPr>
      </w:r>
      <w:r>
        <w:rPr>
          <w:noProof/>
        </w:rPr>
        <w:fldChar w:fldCharType="separate"/>
      </w:r>
      <w:r>
        <w:rPr>
          <w:noProof/>
        </w:rPr>
        <w:t>34</w:t>
      </w:r>
      <w:r>
        <w:rPr>
          <w:noProof/>
        </w:rPr>
        <w:fldChar w:fldCharType="end"/>
      </w:r>
    </w:p>
    <w:p w14:paraId="04C69284" w14:textId="61C6358B" w:rsidR="00124E7B" w:rsidRDefault="00124E7B">
      <w:pPr>
        <w:pStyle w:val="TOC5"/>
        <w:rPr>
          <w:rFonts w:asciiTheme="minorHAnsi" w:eastAsiaTheme="minorEastAsia" w:hAnsiTheme="minorHAnsi" w:cstheme="minorBidi"/>
          <w:noProof/>
          <w:sz w:val="22"/>
          <w:szCs w:val="22"/>
          <w:lang w:val="en-IN" w:eastAsia="en-IN"/>
        </w:rPr>
      </w:pPr>
      <w:r>
        <w:rPr>
          <w:noProof/>
        </w:rPr>
        <w:t>5.6.2.</w:t>
      </w:r>
      <w:r w:rsidRPr="00D1010C">
        <w:rPr>
          <w:noProof/>
          <w:lang w:val="en-IN"/>
        </w:rPr>
        <w:t>3</w:t>
      </w:r>
      <w:r>
        <w:rPr>
          <w:noProof/>
        </w:rPr>
        <w:t>.</w:t>
      </w:r>
      <w:r w:rsidRPr="00D1010C">
        <w:rPr>
          <w:noProof/>
          <w:lang w:val="en-IN"/>
        </w:rPr>
        <w:t>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_Toc222312334 \h </w:instrText>
      </w:r>
      <w:r>
        <w:rPr>
          <w:noProof/>
        </w:rPr>
      </w:r>
      <w:r>
        <w:rPr>
          <w:noProof/>
        </w:rPr>
        <w:fldChar w:fldCharType="separate"/>
      </w:r>
      <w:r>
        <w:rPr>
          <w:noProof/>
        </w:rPr>
        <w:t>34</w:t>
      </w:r>
      <w:r>
        <w:rPr>
          <w:noProof/>
        </w:rPr>
        <w:fldChar w:fldCharType="end"/>
      </w:r>
    </w:p>
    <w:p w14:paraId="50EF7FBC" w14:textId="574A9140" w:rsidR="00124E7B" w:rsidRDefault="00124E7B">
      <w:pPr>
        <w:pStyle w:val="TOC4"/>
        <w:rPr>
          <w:rFonts w:asciiTheme="minorHAnsi" w:eastAsiaTheme="minorEastAsia" w:hAnsiTheme="minorHAnsi" w:cstheme="minorBidi"/>
          <w:noProof/>
          <w:sz w:val="22"/>
          <w:szCs w:val="22"/>
          <w:lang w:val="en-IN" w:eastAsia="en-IN"/>
        </w:rPr>
      </w:pPr>
      <w:r>
        <w:rPr>
          <w:noProof/>
        </w:rPr>
        <w:t>5.6.2.4</w:t>
      </w:r>
      <w:r>
        <w:rPr>
          <w:rFonts w:asciiTheme="minorHAnsi" w:eastAsiaTheme="minorEastAsia" w:hAnsiTheme="minorHAnsi" w:cstheme="minorBidi"/>
          <w:noProof/>
          <w:sz w:val="22"/>
          <w:szCs w:val="22"/>
          <w:lang w:val="en-IN" w:eastAsia="en-IN"/>
        </w:rPr>
        <w:tab/>
      </w:r>
      <w:r>
        <w:rPr>
          <w:noProof/>
        </w:rPr>
        <w:t>Obtain_API_Invoker_Info</w:t>
      </w:r>
      <w:r>
        <w:rPr>
          <w:noProof/>
        </w:rPr>
        <w:tab/>
      </w:r>
      <w:r>
        <w:rPr>
          <w:noProof/>
        </w:rPr>
        <w:fldChar w:fldCharType="begin"/>
      </w:r>
      <w:r>
        <w:rPr>
          <w:noProof/>
        </w:rPr>
        <w:instrText xml:space="preserve"> PAGEREF _Toc222312335 \h </w:instrText>
      </w:r>
      <w:r>
        <w:rPr>
          <w:noProof/>
        </w:rPr>
      </w:r>
      <w:r>
        <w:rPr>
          <w:noProof/>
        </w:rPr>
        <w:fldChar w:fldCharType="separate"/>
      </w:r>
      <w:r>
        <w:rPr>
          <w:noProof/>
        </w:rPr>
        <w:t>34</w:t>
      </w:r>
      <w:r>
        <w:rPr>
          <w:noProof/>
        </w:rPr>
        <w:fldChar w:fldCharType="end"/>
      </w:r>
    </w:p>
    <w:p w14:paraId="0F042877" w14:textId="51E1861D" w:rsidR="00124E7B" w:rsidRDefault="00124E7B">
      <w:pPr>
        <w:pStyle w:val="TOC5"/>
        <w:rPr>
          <w:rFonts w:asciiTheme="minorHAnsi" w:eastAsiaTheme="minorEastAsia" w:hAnsiTheme="minorHAnsi" w:cstheme="minorBidi"/>
          <w:noProof/>
          <w:sz w:val="22"/>
          <w:szCs w:val="22"/>
          <w:lang w:val="en-IN" w:eastAsia="en-IN"/>
        </w:rPr>
      </w:pPr>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_Toc222312336 \h </w:instrText>
      </w:r>
      <w:r>
        <w:rPr>
          <w:noProof/>
        </w:rPr>
      </w:r>
      <w:r>
        <w:rPr>
          <w:noProof/>
        </w:rPr>
        <w:fldChar w:fldCharType="separate"/>
      </w:r>
      <w:r>
        <w:rPr>
          <w:noProof/>
        </w:rPr>
        <w:t>34</w:t>
      </w:r>
      <w:r>
        <w:rPr>
          <w:noProof/>
        </w:rPr>
        <w:fldChar w:fldCharType="end"/>
      </w:r>
    </w:p>
    <w:p w14:paraId="2D91168D" w14:textId="5E27C212" w:rsidR="00124E7B" w:rsidRDefault="00124E7B">
      <w:pPr>
        <w:pStyle w:val="TOC5"/>
        <w:rPr>
          <w:rFonts w:asciiTheme="minorHAnsi" w:eastAsiaTheme="minorEastAsia" w:hAnsiTheme="minorHAnsi" w:cstheme="minorBidi"/>
          <w:noProof/>
          <w:sz w:val="22"/>
          <w:szCs w:val="22"/>
          <w:lang w:val="en-IN" w:eastAsia="en-IN"/>
        </w:rPr>
      </w:pPr>
      <w:r>
        <w:rPr>
          <w:noProof/>
        </w:rPr>
        <w:t>5.6.2.</w:t>
      </w:r>
      <w:r w:rsidRPr="00D1010C">
        <w:rPr>
          <w:noProof/>
          <w:lang w:val="en-IN"/>
        </w:rPr>
        <w:t>4</w:t>
      </w:r>
      <w:r>
        <w:rPr>
          <w:noProof/>
        </w:rPr>
        <w:t>.</w:t>
      </w:r>
      <w:r w:rsidRPr="00D1010C">
        <w:rPr>
          <w:noProof/>
          <w:lang w:val="en-IN"/>
        </w:rPr>
        <w:t>2</w:t>
      </w:r>
      <w:r>
        <w:rPr>
          <w:rFonts w:asciiTheme="minorHAnsi" w:eastAsiaTheme="minorEastAsia" w:hAnsiTheme="minorHAnsi" w:cstheme="minorBidi"/>
          <w:noProof/>
          <w:sz w:val="22"/>
          <w:szCs w:val="22"/>
          <w:lang w:val="en-IN" w:eastAsia="en-IN"/>
        </w:rPr>
        <w:tab/>
      </w:r>
      <w:r>
        <w:rPr>
          <w:noProof/>
        </w:rPr>
        <w:t>Obtain API invoker's security information using Obtain_API_Invoker_Info service operation</w:t>
      </w:r>
      <w:r>
        <w:rPr>
          <w:noProof/>
        </w:rPr>
        <w:tab/>
      </w:r>
      <w:r>
        <w:rPr>
          <w:noProof/>
        </w:rPr>
        <w:fldChar w:fldCharType="begin"/>
      </w:r>
      <w:r>
        <w:rPr>
          <w:noProof/>
        </w:rPr>
        <w:instrText xml:space="preserve"> PAGEREF _Toc222312337 \h </w:instrText>
      </w:r>
      <w:r>
        <w:rPr>
          <w:noProof/>
        </w:rPr>
      </w:r>
      <w:r>
        <w:rPr>
          <w:noProof/>
        </w:rPr>
        <w:fldChar w:fldCharType="separate"/>
      </w:r>
      <w:r>
        <w:rPr>
          <w:noProof/>
        </w:rPr>
        <w:t>35</w:t>
      </w:r>
      <w:r>
        <w:rPr>
          <w:noProof/>
        </w:rPr>
        <w:fldChar w:fldCharType="end"/>
      </w:r>
    </w:p>
    <w:p w14:paraId="321AF757" w14:textId="12AC500F" w:rsidR="00124E7B" w:rsidRDefault="00124E7B">
      <w:pPr>
        <w:pStyle w:val="TOC4"/>
        <w:rPr>
          <w:rFonts w:asciiTheme="minorHAnsi" w:eastAsiaTheme="minorEastAsia" w:hAnsiTheme="minorHAnsi" w:cstheme="minorBidi"/>
          <w:noProof/>
          <w:sz w:val="22"/>
          <w:szCs w:val="22"/>
          <w:lang w:val="en-IN" w:eastAsia="en-IN"/>
        </w:rPr>
      </w:pPr>
      <w:r>
        <w:rPr>
          <w:noProof/>
        </w:rPr>
        <w:t>5.6.2.5</w:t>
      </w:r>
      <w:r>
        <w:rPr>
          <w:rFonts w:asciiTheme="minorHAnsi" w:eastAsiaTheme="minorEastAsia" w:hAnsiTheme="minorHAnsi" w:cstheme="minorBidi"/>
          <w:noProof/>
          <w:sz w:val="22"/>
          <w:szCs w:val="22"/>
          <w:lang w:val="en-IN" w:eastAsia="en-IN"/>
        </w:rPr>
        <w:tab/>
      </w:r>
      <w:r>
        <w:rPr>
          <w:noProof/>
        </w:rPr>
        <w:t>Revoke_Authorization</w:t>
      </w:r>
      <w:r>
        <w:rPr>
          <w:noProof/>
        </w:rPr>
        <w:tab/>
      </w:r>
      <w:r>
        <w:rPr>
          <w:noProof/>
        </w:rPr>
        <w:fldChar w:fldCharType="begin"/>
      </w:r>
      <w:r>
        <w:rPr>
          <w:noProof/>
        </w:rPr>
        <w:instrText xml:space="preserve"> PAGEREF _Toc222312338 \h </w:instrText>
      </w:r>
      <w:r>
        <w:rPr>
          <w:noProof/>
        </w:rPr>
      </w:r>
      <w:r>
        <w:rPr>
          <w:noProof/>
        </w:rPr>
        <w:fldChar w:fldCharType="separate"/>
      </w:r>
      <w:r>
        <w:rPr>
          <w:noProof/>
        </w:rPr>
        <w:t>35</w:t>
      </w:r>
      <w:r>
        <w:rPr>
          <w:noProof/>
        </w:rPr>
        <w:fldChar w:fldCharType="end"/>
      </w:r>
    </w:p>
    <w:p w14:paraId="4F8F8F75" w14:textId="0292A101" w:rsidR="00124E7B" w:rsidRDefault="00124E7B">
      <w:pPr>
        <w:pStyle w:val="TOC5"/>
        <w:rPr>
          <w:rFonts w:asciiTheme="minorHAnsi" w:eastAsiaTheme="minorEastAsia" w:hAnsiTheme="minorHAnsi" w:cstheme="minorBidi"/>
          <w:noProof/>
          <w:sz w:val="22"/>
          <w:szCs w:val="22"/>
          <w:lang w:val="en-IN" w:eastAsia="en-IN"/>
        </w:rPr>
      </w:pPr>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_Toc222312339 \h </w:instrText>
      </w:r>
      <w:r>
        <w:rPr>
          <w:noProof/>
        </w:rPr>
      </w:r>
      <w:r>
        <w:rPr>
          <w:noProof/>
        </w:rPr>
        <w:fldChar w:fldCharType="separate"/>
      </w:r>
      <w:r>
        <w:rPr>
          <w:noProof/>
        </w:rPr>
        <w:t>35</w:t>
      </w:r>
      <w:r>
        <w:rPr>
          <w:noProof/>
        </w:rPr>
        <w:fldChar w:fldCharType="end"/>
      </w:r>
    </w:p>
    <w:p w14:paraId="517F66F3" w14:textId="298723CC" w:rsidR="00124E7B" w:rsidRDefault="00124E7B">
      <w:pPr>
        <w:pStyle w:val="TOC5"/>
        <w:rPr>
          <w:rFonts w:asciiTheme="minorHAnsi" w:eastAsiaTheme="minorEastAsia" w:hAnsiTheme="minorHAnsi" w:cstheme="minorBidi"/>
          <w:noProof/>
          <w:sz w:val="22"/>
          <w:szCs w:val="22"/>
          <w:lang w:val="en-IN" w:eastAsia="en-IN"/>
        </w:rPr>
      </w:pPr>
      <w:r>
        <w:rPr>
          <w:noProof/>
        </w:rPr>
        <w:t>5.6.2.</w:t>
      </w:r>
      <w:r w:rsidRPr="00D1010C">
        <w:rPr>
          <w:noProof/>
          <w:lang w:val="en-IN"/>
        </w:rPr>
        <w:t>5</w:t>
      </w:r>
      <w:r>
        <w:rPr>
          <w:noProof/>
        </w:rPr>
        <w:t>.</w:t>
      </w:r>
      <w:r w:rsidRPr="00D1010C">
        <w:rPr>
          <w:noProof/>
          <w:lang w:val="en-IN"/>
        </w:rPr>
        <w:t>2</w:t>
      </w:r>
      <w:r>
        <w:rPr>
          <w:rFonts w:asciiTheme="minorHAnsi" w:eastAsiaTheme="minorEastAsia" w:hAnsiTheme="minorHAnsi" w:cstheme="minorBidi"/>
          <w:noProof/>
          <w:sz w:val="22"/>
          <w:szCs w:val="22"/>
          <w:lang w:val="en-IN" w:eastAsia="en-IN"/>
        </w:rPr>
        <w:tab/>
      </w:r>
      <w:r>
        <w:rPr>
          <w:noProof/>
        </w:rPr>
        <w:t xml:space="preserve">Invalidate authorization using </w:t>
      </w:r>
      <w:r w:rsidRPr="00D1010C">
        <w:rPr>
          <w:noProof/>
          <w:lang w:val="en-IN"/>
        </w:rPr>
        <w:t>Revoke</w:t>
      </w:r>
      <w:r>
        <w:rPr>
          <w:noProof/>
        </w:rPr>
        <w:t>_Authorization service operation</w:t>
      </w:r>
      <w:r>
        <w:rPr>
          <w:noProof/>
        </w:rPr>
        <w:tab/>
      </w:r>
      <w:r>
        <w:rPr>
          <w:noProof/>
        </w:rPr>
        <w:fldChar w:fldCharType="begin"/>
      </w:r>
      <w:r>
        <w:rPr>
          <w:noProof/>
        </w:rPr>
        <w:instrText xml:space="preserve"> PAGEREF _Toc222312340 \h </w:instrText>
      </w:r>
      <w:r>
        <w:rPr>
          <w:noProof/>
        </w:rPr>
      </w:r>
      <w:r>
        <w:rPr>
          <w:noProof/>
        </w:rPr>
        <w:fldChar w:fldCharType="separate"/>
      </w:r>
      <w:r>
        <w:rPr>
          <w:noProof/>
        </w:rPr>
        <w:t>35</w:t>
      </w:r>
      <w:r>
        <w:rPr>
          <w:noProof/>
        </w:rPr>
        <w:fldChar w:fldCharType="end"/>
      </w:r>
    </w:p>
    <w:p w14:paraId="1F9D6440" w14:textId="339D2964" w:rsidR="00124E7B" w:rsidRDefault="00124E7B">
      <w:pPr>
        <w:pStyle w:val="TOC2"/>
        <w:rPr>
          <w:rFonts w:asciiTheme="minorHAnsi" w:eastAsiaTheme="minorEastAsia" w:hAnsiTheme="minorHAnsi" w:cstheme="minorBidi"/>
          <w:noProof/>
          <w:sz w:val="22"/>
          <w:szCs w:val="22"/>
          <w:lang w:val="en-IN" w:eastAsia="en-IN"/>
        </w:rPr>
      </w:pPr>
      <w:r>
        <w:rPr>
          <w:noProof/>
        </w:rPr>
        <w:t>5.7</w:t>
      </w:r>
      <w:r>
        <w:rPr>
          <w:rFonts w:asciiTheme="minorHAnsi" w:eastAsiaTheme="minorEastAsia" w:hAnsiTheme="minorHAnsi" w:cstheme="minorBidi"/>
          <w:noProof/>
          <w:sz w:val="22"/>
          <w:szCs w:val="22"/>
          <w:lang w:val="en-IN" w:eastAsia="en-IN"/>
        </w:rPr>
        <w:tab/>
      </w:r>
      <w:r>
        <w:rPr>
          <w:noProof/>
        </w:rPr>
        <w:t>CAPIF_Monitoring_API</w:t>
      </w:r>
      <w:r>
        <w:rPr>
          <w:noProof/>
        </w:rPr>
        <w:tab/>
      </w:r>
      <w:r>
        <w:rPr>
          <w:noProof/>
        </w:rPr>
        <w:fldChar w:fldCharType="begin"/>
      </w:r>
      <w:r>
        <w:rPr>
          <w:noProof/>
        </w:rPr>
        <w:instrText xml:space="preserve"> PAGEREF _Toc222312341 \h </w:instrText>
      </w:r>
      <w:r>
        <w:rPr>
          <w:noProof/>
        </w:rPr>
      </w:r>
      <w:r>
        <w:rPr>
          <w:noProof/>
        </w:rPr>
        <w:fldChar w:fldCharType="separate"/>
      </w:r>
      <w:r>
        <w:rPr>
          <w:noProof/>
        </w:rPr>
        <w:t>35</w:t>
      </w:r>
      <w:r>
        <w:rPr>
          <w:noProof/>
        </w:rPr>
        <w:fldChar w:fldCharType="end"/>
      </w:r>
    </w:p>
    <w:p w14:paraId="741BBB45" w14:textId="0B625343" w:rsidR="00124E7B" w:rsidRDefault="00124E7B">
      <w:pPr>
        <w:pStyle w:val="TOC2"/>
        <w:rPr>
          <w:rFonts w:asciiTheme="minorHAnsi" w:eastAsiaTheme="minorEastAsia" w:hAnsiTheme="minorHAnsi" w:cstheme="minorBidi"/>
          <w:noProof/>
          <w:sz w:val="22"/>
          <w:szCs w:val="22"/>
          <w:lang w:val="en-IN" w:eastAsia="en-IN"/>
        </w:rPr>
      </w:pPr>
      <w:r>
        <w:rPr>
          <w:noProof/>
        </w:rPr>
        <w:t>5.8</w:t>
      </w:r>
      <w:r>
        <w:rPr>
          <w:rFonts w:asciiTheme="minorHAnsi" w:eastAsiaTheme="minorEastAsia" w:hAnsiTheme="minorHAnsi" w:cstheme="minorBidi"/>
          <w:noProof/>
          <w:sz w:val="22"/>
          <w:szCs w:val="22"/>
          <w:lang w:val="en-IN" w:eastAsia="en-IN"/>
        </w:rPr>
        <w:tab/>
      </w:r>
      <w:r>
        <w:rPr>
          <w:noProof/>
        </w:rPr>
        <w:t>CAPIF_Logging_API_Invocation_API</w:t>
      </w:r>
      <w:r>
        <w:rPr>
          <w:noProof/>
        </w:rPr>
        <w:tab/>
      </w:r>
      <w:r>
        <w:rPr>
          <w:noProof/>
        </w:rPr>
        <w:fldChar w:fldCharType="begin"/>
      </w:r>
      <w:r>
        <w:rPr>
          <w:noProof/>
        </w:rPr>
        <w:instrText xml:space="preserve"> PAGEREF _Toc222312342 \h </w:instrText>
      </w:r>
      <w:r>
        <w:rPr>
          <w:noProof/>
        </w:rPr>
      </w:r>
      <w:r>
        <w:rPr>
          <w:noProof/>
        </w:rPr>
        <w:fldChar w:fldCharType="separate"/>
      </w:r>
      <w:r>
        <w:rPr>
          <w:noProof/>
        </w:rPr>
        <w:t>36</w:t>
      </w:r>
      <w:r>
        <w:rPr>
          <w:noProof/>
        </w:rPr>
        <w:fldChar w:fldCharType="end"/>
      </w:r>
    </w:p>
    <w:p w14:paraId="66EC45F8" w14:textId="22B58A10" w:rsidR="00124E7B" w:rsidRDefault="00124E7B">
      <w:pPr>
        <w:pStyle w:val="TOC3"/>
        <w:rPr>
          <w:rFonts w:asciiTheme="minorHAnsi" w:eastAsiaTheme="minorEastAsia" w:hAnsiTheme="minorHAnsi" w:cstheme="minorBidi"/>
          <w:noProof/>
          <w:sz w:val="22"/>
          <w:szCs w:val="22"/>
          <w:lang w:val="en-IN" w:eastAsia="en-IN"/>
        </w:rPr>
      </w:pPr>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_Toc222312343 \h </w:instrText>
      </w:r>
      <w:r>
        <w:rPr>
          <w:noProof/>
        </w:rPr>
      </w:r>
      <w:r>
        <w:rPr>
          <w:noProof/>
        </w:rPr>
        <w:fldChar w:fldCharType="separate"/>
      </w:r>
      <w:r>
        <w:rPr>
          <w:noProof/>
        </w:rPr>
        <w:t>36</w:t>
      </w:r>
      <w:r>
        <w:rPr>
          <w:noProof/>
        </w:rPr>
        <w:fldChar w:fldCharType="end"/>
      </w:r>
    </w:p>
    <w:p w14:paraId="11451755" w14:textId="5F933751" w:rsidR="00124E7B" w:rsidRDefault="00124E7B">
      <w:pPr>
        <w:pStyle w:val="TOC4"/>
        <w:rPr>
          <w:rFonts w:asciiTheme="minorHAnsi" w:eastAsiaTheme="minorEastAsia" w:hAnsiTheme="minorHAnsi" w:cstheme="minorBidi"/>
          <w:noProof/>
          <w:sz w:val="22"/>
          <w:szCs w:val="22"/>
          <w:lang w:val="en-IN" w:eastAsia="en-IN"/>
        </w:rPr>
      </w:pPr>
      <w:r w:rsidRPr="00D1010C">
        <w:rPr>
          <w:noProof/>
          <w:lang w:val="en-IN"/>
        </w:rPr>
        <w:t>5.8.1.1</w:t>
      </w:r>
      <w:r>
        <w:rPr>
          <w:rFonts w:asciiTheme="minorHAnsi" w:eastAsiaTheme="minorEastAsia" w:hAnsiTheme="minorHAnsi" w:cstheme="minorBidi"/>
          <w:noProof/>
          <w:sz w:val="22"/>
          <w:szCs w:val="22"/>
          <w:lang w:val="en-IN" w:eastAsia="en-IN"/>
        </w:rPr>
        <w:tab/>
      </w:r>
      <w:r w:rsidRPr="00D1010C">
        <w:rPr>
          <w:noProof/>
          <w:lang w:val="en-IN"/>
        </w:rPr>
        <w:t>Overview</w:t>
      </w:r>
      <w:r>
        <w:rPr>
          <w:noProof/>
        </w:rPr>
        <w:tab/>
      </w:r>
      <w:r>
        <w:rPr>
          <w:noProof/>
        </w:rPr>
        <w:fldChar w:fldCharType="begin"/>
      </w:r>
      <w:r>
        <w:rPr>
          <w:noProof/>
        </w:rPr>
        <w:instrText xml:space="preserve"> PAGEREF _Toc222312344 \h </w:instrText>
      </w:r>
      <w:r>
        <w:rPr>
          <w:noProof/>
        </w:rPr>
      </w:r>
      <w:r>
        <w:rPr>
          <w:noProof/>
        </w:rPr>
        <w:fldChar w:fldCharType="separate"/>
      </w:r>
      <w:r>
        <w:rPr>
          <w:noProof/>
        </w:rPr>
        <w:t>36</w:t>
      </w:r>
      <w:r>
        <w:rPr>
          <w:noProof/>
        </w:rPr>
        <w:fldChar w:fldCharType="end"/>
      </w:r>
    </w:p>
    <w:p w14:paraId="229CE25C" w14:textId="31BB2BD8" w:rsidR="00124E7B" w:rsidRDefault="00124E7B">
      <w:pPr>
        <w:pStyle w:val="TOC3"/>
        <w:rPr>
          <w:rFonts w:asciiTheme="minorHAnsi" w:eastAsiaTheme="minorEastAsia" w:hAnsiTheme="minorHAnsi" w:cstheme="minorBidi"/>
          <w:noProof/>
          <w:sz w:val="22"/>
          <w:szCs w:val="22"/>
          <w:lang w:val="en-IN" w:eastAsia="en-IN"/>
        </w:rPr>
      </w:pPr>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_Toc222312345 \h </w:instrText>
      </w:r>
      <w:r>
        <w:rPr>
          <w:noProof/>
        </w:rPr>
      </w:r>
      <w:r>
        <w:rPr>
          <w:noProof/>
        </w:rPr>
        <w:fldChar w:fldCharType="separate"/>
      </w:r>
      <w:r>
        <w:rPr>
          <w:noProof/>
        </w:rPr>
        <w:t>36</w:t>
      </w:r>
      <w:r>
        <w:rPr>
          <w:noProof/>
        </w:rPr>
        <w:fldChar w:fldCharType="end"/>
      </w:r>
    </w:p>
    <w:p w14:paraId="77A4AC06" w14:textId="64088D8C" w:rsidR="00124E7B" w:rsidRDefault="00124E7B">
      <w:pPr>
        <w:pStyle w:val="TOC4"/>
        <w:rPr>
          <w:rFonts w:asciiTheme="minorHAnsi" w:eastAsiaTheme="minorEastAsia" w:hAnsiTheme="minorHAnsi" w:cstheme="minorBidi"/>
          <w:noProof/>
          <w:sz w:val="22"/>
          <w:szCs w:val="22"/>
          <w:lang w:val="en-IN" w:eastAsia="en-IN"/>
        </w:rPr>
      </w:pPr>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_Toc222312346 \h </w:instrText>
      </w:r>
      <w:r>
        <w:rPr>
          <w:noProof/>
        </w:rPr>
      </w:r>
      <w:r>
        <w:rPr>
          <w:noProof/>
        </w:rPr>
        <w:fldChar w:fldCharType="separate"/>
      </w:r>
      <w:r>
        <w:rPr>
          <w:noProof/>
        </w:rPr>
        <w:t>36</w:t>
      </w:r>
      <w:r>
        <w:rPr>
          <w:noProof/>
        </w:rPr>
        <w:fldChar w:fldCharType="end"/>
      </w:r>
    </w:p>
    <w:p w14:paraId="036862C3" w14:textId="2B1A3D8C" w:rsidR="00124E7B" w:rsidRDefault="00124E7B">
      <w:pPr>
        <w:pStyle w:val="TOC4"/>
        <w:rPr>
          <w:rFonts w:asciiTheme="minorHAnsi" w:eastAsiaTheme="minorEastAsia" w:hAnsiTheme="minorHAnsi" w:cstheme="minorBidi"/>
          <w:noProof/>
          <w:sz w:val="22"/>
          <w:szCs w:val="22"/>
          <w:lang w:val="en-IN" w:eastAsia="en-IN"/>
        </w:rPr>
      </w:pPr>
      <w:r>
        <w:rPr>
          <w:noProof/>
        </w:rPr>
        <w:t>5.8.2.2</w:t>
      </w:r>
      <w:r>
        <w:rPr>
          <w:rFonts w:asciiTheme="minorHAnsi" w:eastAsiaTheme="minorEastAsia" w:hAnsiTheme="minorHAnsi" w:cstheme="minorBidi"/>
          <w:noProof/>
          <w:sz w:val="22"/>
          <w:szCs w:val="22"/>
          <w:lang w:val="en-IN" w:eastAsia="en-IN"/>
        </w:rPr>
        <w:tab/>
      </w:r>
      <w:r>
        <w:rPr>
          <w:noProof/>
        </w:rPr>
        <w:t>Log_API_Invocation_API</w:t>
      </w:r>
      <w:r>
        <w:rPr>
          <w:noProof/>
        </w:rPr>
        <w:tab/>
      </w:r>
      <w:r>
        <w:rPr>
          <w:noProof/>
        </w:rPr>
        <w:fldChar w:fldCharType="begin"/>
      </w:r>
      <w:r>
        <w:rPr>
          <w:noProof/>
        </w:rPr>
        <w:instrText xml:space="preserve"> PAGEREF _Toc222312347 \h </w:instrText>
      </w:r>
      <w:r>
        <w:rPr>
          <w:noProof/>
        </w:rPr>
      </w:r>
      <w:r>
        <w:rPr>
          <w:noProof/>
        </w:rPr>
        <w:fldChar w:fldCharType="separate"/>
      </w:r>
      <w:r>
        <w:rPr>
          <w:noProof/>
        </w:rPr>
        <w:t>36</w:t>
      </w:r>
      <w:r>
        <w:rPr>
          <w:noProof/>
        </w:rPr>
        <w:fldChar w:fldCharType="end"/>
      </w:r>
    </w:p>
    <w:p w14:paraId="56A17AA0" w14:textId="2DB3E8FC" w:rsidR="00124E7B" w:rsidRDefault="00124E7B">
      <w:pPr>
        <w:pStyle w:val="TOC5"/>
        <w:rPr>
          <w:rFonts w:asciiTheme="minorHAnsi" w:eastAsiaTheme="minorEastAsia" w:hAnsiTheme="minorHAnsi" w:cstheme="minorBidi"/>
          <w:noProof/>
          <w:sz w:val="22"/>
          <w:szCs w:val="22"/>
          <w:lang w:val="en-IN" w:eastAsia="en-IN"/>
        </w:rPr>
      </w:pPr>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_Toc222312348 \h </w:instrText>
      </w:r>
      <w:r>
        <w:rPr>
          <w:noProof/>
        </w:rPr>
      </w:r>
      <w:r>
        <w:rPr>
          <w:noProof/>
        </w:rPr>
        <w:fldChar w:fldCharType="separate"/>
      </w:r>
      <w:r>
        <w:rPr>
          <w:noProof/>
        </w:rPr>
        <w:t>36</w:t>
      </w:r>
      <w:r>
        <w:rPr>
          <w:noProof/>
        </w:rPr>
        <w:fldChar w:fldCharType="end"/>
      </w:r>
    </w:p>
    <w:p w14:paraId="0BEA3747" w14:textId="3E090B71" w:rsidR="00124E7B" w:rsidRDefault="00124E7B">
      <w:pPr>
        <w:pStyle w:val="TOC5"/>
        <w:rPr>
          <w:rFonts w:asciiTheme="minorHAnsi" w:eastAsiaTheme="minorEastAsia" w:hAnsiTheme="minorHAnsi" w:cstheme="minorBidi"/>
          <w:noProof/>
          <w:sz w:val="22"/>
          <w:szCs w:val="22"/>
          <w:lang w:val="en-IN" w:eastAsia="en-IN"/>
        </w:rPr>
      </w:pPr>
      <w:r>
        <w:rPr>
          <w:noProof/>
        </w:rPr>
        <w:t>5.8.2.2.2</w:t>
      </w:r>
      <w:r>
        <w:rPr>
          <w:rFonts w:asciiTheme="minorHAnsi" w:eastAsiaTheme="minorEastAsia" w:hAnsiTheme="minorHAnsi" w:cstheme="minorBidi"/>
          <w:noProof/>
          <w:sz w:val="22"/>
          <w:szCs w:val="22"/>
          <w:lang w:val="en-IN" w:eastAsia="en-IN"/>
        </w:rPr>
        <w:tab/>
      </w:r>
      <w:r>
        <w:rPr>
          <w:noProof/>
        </w:rPr>
        <w:t>Logging service API invocations using Log_API_Invocation service operation</w:t>
      </w:r>
      <w:r>
        <w:rPr>
          <w:noProof/>
        </w:rPr>
        <w:tab/>
      </w:r>
      <w:r>
        <w:rPr>
          <w:noProof/>
        </w:rPr>
        <w:fldChar w:fldCharType="begin"/>
      </w:r>
      <w:r>
        <w:rPr>
          <w:noProof/>
        </w:rPr>
        <w:instrText xml:space="preserve"> PAGEREF _Toc222312349 \h </w:instrText>
      </w:r>
      <w:r>
        <w:rPr>
          <w:noProof/>
        </w:rPr>
      </w:r>
      <w:r>
        <w:rPr>
          <w:noProof/>
        </w:rPr>
        <w:fldChar w:fldCharType="separate"/>
      </w:r>
      <w:r>
        <w:rPr>
          <w:noProof/>
        </w:rPr>
        <w:t>36</w:t>
      </w:r>
      <w:r>
        <w:rPr>
          <w:noProof/>
        </w:rPr>
        <w:fldChar w:fldCharType="end"/>
      </w:r>
    </w:p>
    <w:p w14:paraId="33574887" w14:textId="70A3C623" w:rsidR="00124E7B" w:rsidRDefault="00124E7B">
      <w:pPr>
        <w:pStyle w:val="TOC2"/>
        <w:rPr>
          <w:rFonts w:asciiTheme="minorHAnsi" w:eastAsiaTheme="minorEastAsia" w:hAnsiTheme="minorHAnsi" w:cstheme="minorBidi"/>
          <w:noProof/>
          <w:sz w:val="22"/>
          <w:szCs w:val="22"/>
          <w:lang w:val="en-IN" w:eastAsia="en-IN"/>
        </w:rPr>
      </w:pPr>
      <w:r>
        <w:rPr>
          <w:noProof/>
        </w:rPr>
        <w:t>5.9</w:t>
      </w:r>
      <w:r>
        <w:rPr>
          <w:rFonts w:asciiTheme="minorHAnsi" w:eastAsiaTheme="minorEastAsia" w:hAnsiTheme="minorHAnsi" w:cstheme="minorBidi"/>
          <w:noProof/>
          <w:sz w:val="22"/>
          <w:szCs w:val="22"/>
          <w:lang w:val="en-IN" w:eastAsia="en-IN"/>
        </w:rPr>
        <w:tab/>
      </w:r>
      <w:r>
        <w:rPr>
          <w:noProof/>
        </w:rPr>
        <w:t>CAPIF_Auditing_API</w:t>
      </w:r>
      <w:r>
        <w:rPr>
          <w:noProof/>
        </w:rPr>
        <w:tab/>
      </w:r>
      <w:r>
        <w:rPr>
          <w:noProof/>
        </w:rPr>
        <w:fldChar w:fldCharType="begin"/>
      </w:r>
      <w:r>
        <w:rPr>
          <w:noProof/>
        </w:rPr>
        <w:instrText xml:space="preserve"> PAGEREF _Toc222312350 \h </w:instrText>
      </w:r>
      <w:r>
        <w:rPr>
          <w:noProof/>
        </w:rPr>
      </w:r>
      <w:r>
        <w:rPr>
          <w:noProof/>
        </w:rPr>
        <w:fldChar w:fldCharType="separate"/>
      </w:r>
      <w:r>
        <w:rPr>
          <w:noProof/>
        </w:rPr>
        <w:t>37</w:t>
      </w:r>
      <w:r>
        <w:rPr>
          <w:noProof/>
        </w:rPr>
        <w:fldChar w:fldCharType="end"/>
      </w:r>
    </w:p>
    <w:p w14:paraId="3686438D" w14:textId="5661ECC9" w:rsidR="00124E7B" w:rsidRDefault="00124E7B">
      <w:pPr>
        <w:pStyle w:val="TOC3"/>
        <w:rPr>
          <w:rFonts w:asciiTheme="minorHAnsi" w:eastAsiaTheme="minorEastAsia" w:hAnsiTheme="minorHAnsi" w:cstheme="minorBidi"/>
          <w:noProof/>
          <w:sz w:val="22"/>
          <w:szCs w:val="22"/>
          <w:lang w:val="en-IN" w:eastAsia="en-IN"/>
        </w:rPr>
      </w:pPr>
      <w:r>
        <w:rPr>
          <w:noProof/>
        </w:rPr>
        <w:lastRenderedPageBreak/>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_Toc222312351 \h </w:instrText>
      </w:r>
      <w:r>
        <w:rPr>
          <w:noProof/>
        </w:rPr>
      </w:r>
      <w:r>
        <w:rPr>
          <w:noProof/>
        </w:rPr>
        <w:fldChar w:fldCharType="separate"/>
      </w:r>
      <w:r>
        <w:rPr>
          <w:noProof/>
        </w:rPr>
        <w:t>37</w:t>
      </w:r>
      <w:r>
        <w:rPr>
          <w:noProof/>
        </w:rPr>
        <w:fldChar w:fldCharType="end"/>
      </w:r>
    </w:p>
    <w:p w14:paraId="57DA5043" w14:textId="2885933B" w:rsidR="00124E7B" w:rsidRDefault="00124E7B">
      <w:pPr>
        <w:pStyle w:val="TOC4"/>
        <w:rPr>
          <w:rFonts w:asciiTheme="minorHAnsi" w:eastAsiaTheme="minorEastAsia" w:hAnsiTheme="minorHAnsi" w:cstheme="minorBidi"/>
          <w:noProof/>
          <w:sz w:val="22"/>
          <w:szCs w:val="22"/>
          <w:lang w:val="en-IN" w:eastAsia="en-IN"/>
        </w:rPr>
      </w:pPr>
      <w:r w:rsidRPr="00D1010C">
        <w:rPr>
          <w:noProof/>
          <w:lang w:val="en-IN"/>
        </w:rPr>
        <w:t>5.9.1.1</w:t>
      </w:r>
      <w:r>
        <w:rPr>
          <w:rFonts w:asciiTheme="minorHAnsi" w:eastAsiaTheme="minorEastAsia" w:hAnsiTheme="minorHAnsi" w:cstheme="minorBidi"/>
          <w:noProof/>
          <w:sz w:val="22"/>
          <w:szCs w:val="22"/>
          <w:lang w:val="en-IN" w:eastAsia="en-IN"/>
        </w:rPr>
        <w:tab/>
      </w:r>
      <w:r w:rsidRPr="00D1010C">
        <w:rPr>
          <w:noProof/>
          <w:lang w:val="en-IN"/>
        </w:rPr>
        <w:t>Overview</w:t>
      </w:r>
      <w:r>
        <w:rPr>
          <w:noProof/>
        </w:rPr>
        <w:tab/>
      </w:r>
      <w:r>
        <w:rPr>
          <w:noProof/>
        </w:rPr>
        <w:fldChar w:fldCharType="begin"/>
      </w:r>
      <w:r>
        <w:rPr>
          <w:noProof/>
        </w:rPr>
        <w:instrText xml:space="preserve"> PAGEREF _Toc222312352 \h </w:instrText>
      </w:r>
      <w:r>
        <w:rPr>
          <w:noProof/>
        </w:rPr>
      </w:r>
      <w:r>
        <w:rPr>
          <w:noProof/>
        </w:rPr>
        <w:fldChar w:fldCharType="separate"/>
      </w:r>
      <w:r>
        <w:rPr>
          <w:noProof/>
        </w:rPr>
        <w:t>37</w:t>
      </w:r>
      <w:r>
        <w:rPr>
          <w:noProof/>
        </w:rPr>
        <w:fldChar w:fldCharType="end"/>
      </w:r>
    </w:p>
    <w:p w14:paraId="6D460496" w14:textId="4C96F4E9" w:rsidR="00124E7B" w:rsidRDefault="00124E7B">
      <w:pPr>
        <w:pStyle w:val="TOC3"/>
        <w:rPr>
          <w:rFonts w:asciiTheme="minorHAnsi" w:eastAsiaTheme="minorEastAsia" w:hAnsiTheme="minorHAnsi" w:cstheme="minorBidi"/>
          <w:noProof/>
          <w:sz w:val="22"/>
          <w:szCs w:val="22"/>
          <w:lang w:val="en-IN" w:eastAsia="en-IN"/>
        </w:rPr>
      </w:pPr>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_Toc222312353 \h </w:instrText>
      </w:r>
      <w:r>
        <w:rPr>
          <w:noProof/>
        </w:rPr>
      </w:r>
      <w:r>
        <w:rPr>
          <w:noProof/>
        </w:rPr>
        <w:fldChar w:fldCharType="separate"/>
      </w:r>
      <w:r>
        <w:rPr>
          <w:noProof/>
        </w:rPr>
        <w:t>37</w:t>
      </w:r>
      <w:r>
        <w:rPr>
          <w:noProof/>
        </w:rPr>
        <w:fldChar w:fldCharType="end"/>
      </w:r>
    </w:p>
    <w:p w14:paraId="322ADE10" w14:textId="04882494" w:rsidR="00124E7B" w:rsidRDefault="00124E7B">
      <w:pPr>
        <w:pStyle w:val="TOC4"/>
        <w:rPr>
          <w:rFonts w:asciiTheme="minorHAnsi" w:eastAsiaTheme="minorEastAsia" w:hAnsiTheme="minorHAnsi" w:cstheme="minorBidi"/>
          <w:noProof/>
          <w:sz w:val="22"/>
          <w:szCs w:val="22"/>
          <w:lang w:val="en-IN" w:eastAsia="en-IN"/>
        </w:rPr>
      </w:pPr>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_Toc222312354 \h </w:instrText>
      </w:r>
      <w:r>
        <w:rPr>
          <w:noProof/>
        </w:rPr>
      </w:r>
      <w:r>
        <w:rPr>
          <w:noProof/>
        </w:rPr>
        <w:fldChar w:fldCharType="separate"/>
      </w:r>
      <w:r>
        <w:rPr>
          <w:noProof/>
        </w:rPr>
        <w:t>37</w:t>
      </w:r>
      <w:r>
        <w:rPr>
          <w:noProof/>
        </w:rPr>
        <w:fldChar w:fldCharType="end"/>
      </w:r>
    </w:p>
    <w:p w14:paraId="3195D11F" w14:textId="22FA974E" w:rsidR="00124E7B" w:rsidRDefault="00124E7B">
      <w:pPr>
        <w:pStyle w:val="TOC4"/>
        <w:rPr>
          <w:rFonts w:asciiTheme="minorHAnsi" w:eastAsiaTheme="minorEastAsia" w:hAnsiTheme="minorHAnsi" w:cstheme="minorBidi"/>
          <w:noProof/>
          <w:sz w:val="22"/>
          <w:szCs w:val="22"/>
          <w:lang w:val="en-IN" w:eastAsia="en-IN"/>
        </w:rPr>
      </w:pPr>
      <w:r>
        <w:rPr>
          <w:noProof/>
        </w:rPr>
        <w:t>5.9.2.2</w:t>
      </w:r>
      <w:r>
        <w:rPr>
          <w:rFonts w:asciiTheme="minorHAnsi" w:eastAsiaTheme="minorEastAsia" w:hAnsiTheme="minorHAnsi" w:cstheme="minorBidi"/>
          <w:noProof/>
          <w:sz w:val="22"/>
          <w:szCs w:val="22"/>
          <w:lang w:val="en-IN" w:eastAsia="en-IN"/>
        </w:rPr>
        <w:tab/>
      </w:r>
      <w:r>
        <w:rPr>
          <w:noProof/>
        </w:rPr>
        <w:t>Query_Invocation_Logs_API</w:t>
      </w:r>
      <w:r>
        <w:rPr>
          <w:noProof/>
        </w:rPr>
        <w:tab/>
      </w:r>
      <w:r>
        <w:rPr>
          <w:noProof/>
        </w:rPr>
        <w:fldChar w:fldCharType="begin"/>
      </w:r>
      <w:r>
        <w:rPr>
          <w:noProof/>
        </w:rPr>
        <w:instrText xml:space="preserve"> PAGEREF _Toc222312355 \h </w:instrText>
      </w:r>
      <w:r>
        <w:rPr>
          <w:noProof/>
        </w:rPr>
      </w:r>
      <w:r>
        <w:rPr>
          <w:noProof/>
        </w:rPr>
        <w:fldChar w:fldCharType="separate"/>
      </w:r>
      <w:r>
        <w:rPr>
          <w:noProof/>
        </w:rPr>
        <w:t>37</w:t>
      </w:r>
      <w:r>
        <w:rPr>
          <w:noProof/>
        </w:rPr>
        <w:fldChar w:fldCharType="end"/>
      </w:r>
    </w:p>
    <w:p w14:paraId="5B846CC6" w14:textId="28CF5A57" w:rsidR="00124E7B" w:rsidRDefault="00124E7B">
      <w:pPr>
        <w:pStyle w:val="TOC5"/>
        <w:rPr>
          <w:rFonts w:asciiTheme="minorHAnsi" w:eastAsiaTheme="minorEastAsia" w:hAnsiTheme="minorHAnsi" w:cstheme="minorBidi"/>
          <w:noProof/>
          <w:sz w:val="22"/>
          <w:szCs w:val="22"/>
          <w:lang w:val="en-IN" w:eastAsia="en-IN"/>
        </w:rPr>
      </w:pPr>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_Toc222312356 \h </w:instrText>
      </w:r>
      <w:r>
        <w:rPr>
          <w:noProof/>
        </w:rPr>
      </w:r>
      <w:r>
        <w:rPr>
          <w:noProof/>
        </w:rPr>
        <w:fldChar w:fldCharType="separate"/>
      </w:r>
      <w:r>
        <w:rPr>
          <w:noProof/>
        </w:rPr>
        <w:t>37</w:t>
      </w:r>
      <w:r>
        <w:rPr>
          <w:noProof/>
        </w:rPr>
        <w:fldChar w:fldCharType="end"/>
      </w:r>
    </w:p>
    <w:p w14:paraId="024DD1F5" w14:textId="6F443175" w:rsidR="00124E7B" w:rsidRDefault="00124E7B">
      <w:pPr>
        <w:pStyle w:val="TOC5"/>
        <w:rPr>
          <w:rFonts w:asciiTheme="minorHAnsi" w:eastAsiaTheme="minorEastAsia" w:hAnsiTheme="minorHAnsi" w:cstheme="minorBidi"/>
          <w:noProof/>
          <w:sz w:val="22"/>
          <w:szCs w:val="22"/>
          <w:lang w:val="en-IN" w:eastAsia="en-IN"/>
        </w:rPr>
      </w:pPr>
      <w:r>
        <w:rPr>
          <w:noProof/>
        </w:rPr>
        <w:t>5.9.2.2.2</w:t>
      </w:r>
      <w:r>
        <w:rPr>
          <w:rFonts w:asciiTheme="minorHAnsi" w:eastAsiaTheme="minorEastAsia" w:hAnsiTheme="minorHAnsi" w:cstheme="minorBidi"/>
          <w:noProof/>
          <w:sz w:val="22"/>
          <w:szCs w:val="22"/>
          <w:lang w:val="en-IN" w:eastAsia="en-IN"/>
        </w:rPr>
        <w:tab/>
      </w:r>
      <w:r>
        <w:rPr>
          <w:noProof/>
        </w:rPr>
        <w:t>Query API invocation information logs using Query_Invocation_Logs service operation</w:t>
      </w:r>
      <w:r>
        <w:rPr>
          <w:noProof/>
        </w:rPr>
        <w:tab/>
      </w:r>
      <w:r>
        <w:rPr>
          <w:noProof/>
        </w:rPr>
        <w:fldChar w:fldCharType="begin"/>
      </w:r>
      <w:r>
        <w:rPr>
          <w:noProof/>
        </w:rPr>
        <w:instrText xml:space="preserve"> PAGEREF _Toc222312357 \h </w:instrText>
      </w:r>
      <w:r>
        <w:rPr>
          <w:noProof/>
        </w:rPr>
      </w:r>
      <w:r>
        <w:rPr>
          <w:noProof/>
        </w:rPr>
        <w:fldChar w:fldCharType="separate"/>
      </w:r>
      <w:r>
        <w:rPr>
          <w:noProof/>
        </w:rPr>
        <w:t>37</w:t>
      </w:r>
      <w:r>
        <w:rPr>
          <w:noProof/>
        </w:rPr>
        <w:fldChar w:fldCharType="end"/>
      </w:r>
    </w:p>
    <w:p w14:paraId="7E7C584D" w14:textId="58A2F031" w:rsidR="00124E7B" w:rsidRDefault="00124E7B">
      <w:pPr>
        <w:pStyle w:val="TOC2"/>
        <w:rPr>
          <w:rFonts w:asciiTheme="minorHAnsi" w:eastAsiaTheme="minorEastAsia" w:hAnsiTheme="minorHAnsi" w:cstheme="minorBidi"/>
          <w:noProof/>
          <w:sz w:val="22"/>
          <w:szCs w:val="22"/>
          <w:lang w:val="en-IN" w:eastAsia="en-IN"/>
        </w:rPr>
      </w:pPr>
      <w:r>
        <w:rPr>
          <w:noProof/>
        </w:rPr>
        <w:t>5.</w:t>
      </w:r>
      <w:r w:rsidRPr="00D1010C">
        <w:rPr>
          <w:noProof/>
          <w:lang w:val="en-IN"/>
        </w:rPr>
        <w:t>10</w:t>
      </w:r>
      <w:r>
        <w:rPr>
          <w:rFonts w:asciiTheme="minorHAnsi" w:eastAsiaTheme="minorEastAsia" w:hAnsiTheme="minorHAnsi" w:cstheme="minorBidi"/>
          <w:noProof/>
          <w:sz w:val="22"/>
          <w:szCs w:val="22"/>
          <w:lang w:val="en-IN" w:eastAsia="en-IN"/>
        </w:rPr>
        <w:tab/>
      </w:r>
      <w:r>
        <w:rPr>
          <w:noProof/>
        </w:rPr>
        <w:t>CAPIF_Access_Control_Policy_API</w:t>
      </w:r>
      <w:r>
        <w:rPr>
          <w:noProof/>
        </w:rPr>
        <w:tab/>
      </w:r>
      <w:r>
        <w:rPr>
          <w:noProof/>
        </w:rPr>
        <w:fldChar w:fldCharType="begin"/>
      </w:r>
      <w:r>
        <w:rPr>
          <w:noProof/>
        </w:rPr>
        <w:instrText xml:space="preserve"> PAGEREF _Toc222312358 \h </w:instrText>
      </w:r>
      <w:r>
        <w:rPr>
          <w:noProof/>
        </w:rPr>
      </w:r>
      <w:r>
        <w:rPr>
          <w:noProof/>
        </w:rPr>
        <w:fldChar w:fldCharType="separate"/>
      </w:r>
      <w:r>
        <w:rPr>
          <w:noProof/>
        </w:rPr>
        <w:t>38</w:t>
      </w:r>
      <w:r>
        <w:rPr>
          <w:noProof/>
        </w:rPr>
        <w:fldChar w:fldCharType="end"/>
      </w:r>
    </w:p>
    <w:p w14:paraId="035479F0" w14:textId="5247BA7B" w:rsidR="00124E7B" w:rsidRDefault="00124E7B">
      <w:pPr>
        <w:pStyle w:val="TOC3"/>
        <w:rPr>
          <w:rFonts w:asciiTheme="minorHAnsi" w:eastAsiaTheme="minorEastAsia" w:hAnsiTheme="minorHAnsi" w:cstheme="minorBidi"/>
          <w:noProof/>
          <w:sz w:val="22"/>
          <w:szCs w:val="22"/>
          <w:lang w:val="en-IN" w:eastAsia="en-IN"/>
        </w:rPr>
      </w:pPr>
      <w:r>
        <w:rPr>
          <w:noProof/>
        </w:rPr>
        <w:t>5.</w:t>
      </w:r>
      <w:r w:rsidRPr="00D1010C">
        <w:rPr>
          <w:noProof/>
          <w:lang w:val="en-IN"/>
        </w:rPr>
        <w:t>10</w:t>
      </w:r>
      <w:r>
        <w:rPr>
          <w:noProof/>
        </w:rPr>
        <w:t>.1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_Toc222312359 \h </w:instrText>
      </w:r>
      <w:r>
        <w:rPr>
          <w:noProof/>
        </w:rPr>
      </w:r>
      <w:r>
        <w:rPr>
          <w:noProof/>
        </w:rPr>
        <w:fldChar w:fldCharType="separate"/>
      </w:r>
      <w:r>
        <w:rPr>
          <w:noProof/>
        </w:rPr>
        <w:t>38</w:t>
      </w:r>
      <w:r>
        <w:rPr>
          <w:noProof/>
        </w:rPr>
        <w:fldChar w:fldCharType="end"/>
      </w:r>
    </w:p>
    <w:p w14:paraId="5AD6AF3F" w14:textId="64D84720" w:rsidR="00124E7B" w:rsidRDefault="00124E7B">
      <w:pPr>
        <w:pStyle w:val="TOC4"/>
        <w:rPr>
          <w:rFonts w:asciiTheme="minorHAnsi" w:eastAsiaTheme="minorEastAsia" w:hAnsiTheme="minorHAnsi" w:cstheme="minorBidi"/>
          <w:noProof/>
          <w:sz w:val="22"/>
          <w:szCs w:val="22"/>
          <w:lang w:val="en-IN" w:eastAsia="en-IN"/>
        </w:rPr>
      </w:pPr>
      <w:r w:rsidRPr="00D1010C">
        <w:rPr>
          <w:noProof/>
          <w:lang w:val="en-IN"/>
        </w:rPr>
        <w:t>5</w:t>
      </w:r>
      <w:r>
        <w:rPr>
          <w:noProof/>
        </w:rPr>
        <w:t>.</w:t>
      </w:r>
      <w:r w:rsidRPr="00D1010C">
        <w:rPr>
          <w:noProof/>
          <w:lang w:val="en-IN"/>
        </w:rPr>
        <w:t>10</w:t>
      </w:r>
      <w:r>
        <w:rPr>
          <w:noProof/>
        </w:rPr>
        <w:t>.</w:t>
      </w:r>
      <w:r w:rsidRPr="00D1010C">
        <w:rPr>
          <w:noProof/>
          <w:lang w:val="en-IN"/>
        </w:rPr>
        <w:t>1.1</w:t>
      </w:r>
      <w:r>
        <w:rPr>
          <w:rFonts w:asciiTheme="minorHAnsi" w:eastAsiaTheme="minorEastAsia" w:hAnsiTheme="minorHAnsi" w:cstheme="minorBidi"/>
          <w:noProof/>
          <w:sz w:val="22"/>
          <w:szCs w:val="22"/>
          <w:lang w:val="en-IN" w:eastAsia="en-IN"/>
        </w:rPr>
        <w:tab/>
      </w:r>
      <w:r w:rsidRPr="00D1010C">
        <w:rPr>
          <w:noProof/>
          <w:lang w:val="en-IN"/>
        </w:rPr>
        <w:t>Overview</w:t>
      </w:r>
      <w:r>
        <w:rPr>
          <w:noProof/>
        </w:rPr>
        <w:tab/>
      </w:r>
      <w:r>
        <w:rPr>
          <w:noProof/>
        </w:rPr>
        <w:fldChar w:fldCharType="begin"/>
      </w:r>
      <w:r>
        <w:rPr>
          <w:noProof/>
        </w:rPr>
        <w:instrText xml:space="preserve"> PAGEREF _Toc222312360 \h </w:instrText>
      </w:r>
      <w:r>
        <w:rPr>
          <w:noProof/>
        </w:rPr>
      </w:r>
      <w:r>
        <w:rPr>
          <w:noProof/>
        </w:rPr>
        <w:fldChar w:fldCharType="separate"/>
      </w:r>
      <w:r>
        <w:rPr>
          <w:noProof/>
        </w:rPr>
        <w:t>38</w:t>
      </w:r>
      <w:r>
        <w:rPr>
          <w:noProof/>
        </w:rPr>
        <w:fldChar w:fldCharType="end"/>
      </w:r>
    </w:p>
    <w:p w14:paraId="790DF387" w14:textId="25714583" w:rsidR="00124E7B" w:rsidRDefault="00124E7B">
      <w:pPr>
        <w:pStyle w:val="TOC3"/>
        <w:rPr>
          <w:rFonts w:asciiTheme="minorHAnsi" w:eastAsiaTheme="minorEastAsia" w:hAnsiTheme="minorHAnsi" w:cstheme="minorBidi"/>
          <w:noProof/>
          <w:sz w:val="22"/>
          <w:szCs w:val="22"/>
          <w:lang w:val="en-IN" w:eastAsia="en-IN"/>
        </w:rPr>
      </w:pPr>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_Toc222312361 \h </w:instrText>
      </w:r>
      <w:r>
        <w:rPr>
          <w:noProof/>
        </w:rPr>
      </w:r>
      <w:r>
        <w:rPr>
          <w:noProof/>
        </w:rPr>
        <w:fldChar w:fldCharType="separate"/>
      </w:r>
      <w:r>
        <w:rPr>
          <w:noProof/>
        </w:rPr>
        <w:t>38</w:t>
      </w:r>
      <w:r>
        <w:rPr>
          <w:noProof/>
        </w:rPr>
        <w:fldChar w:fldCharType="end"/>
      </w:r>
    </w:p>
    <w:p w14:paraId="27448B9D" w14:textId="774D991D" w:rsidR="00124E7B" w:rsidRDefault="00124E7B">
      <w:pPr>
        <w:pStyle w:val="TOC4"/>
        <w:rPr>
          <w:rFonts w:asciiTheme="minorHAnsi" w:eastAsiaTheme="minorEastAsia" w:hAnsiTheme="minorHAnsi" w:cstheme="minorBidi"/>
          <w:noProof/>
          <w:sz w:val="22"/>
          <w:szCs w:val="22"/>
          <w:lang w:val="en-IN" w:eastAsia="en-IN"/>
        </w:rPr>
      </w:pPr>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_Toc222312362 \h </w:instrText>
      </w:r>
      <w:r>
        <w:rPr>
          <w:noProof/>
        </w:rPr>
      </w:r>
      <w:r>
        <w:rPr>
          <w:noProof/>
        </w:rPr>
        <w:fldChar w:fldCharType="separate"/>
      </w:r>
      <w:r>
        <w:rPr>
          <w:noProof/>
        </w:rPr>
        <w:t>38</w:t>
      </w:r>
      <w:r>
        <w:rPr>
          <w:noProof/>
        </w:rPr>
        <w:fldChar w:fldCharType="end"/>
      </w:r>
    </w:p>
    <w:p w14:paraId="0BACCC65" w14:textId="5FFB859E" w:rsidR="00124E7B" w:rsidRDefault="00124E7B">
      <w:pPr>
        <w:pStyle w:val="TOC4"/>
        <w:rPr>
          <w:rFonts w:asciiTheme="minorHAnsi" w:eastAsiaTheme="minorEastAsia" w:hAnsiTheme="minorHAnsi" w:cstheme="minorBidi"/>
          <w:noProof/>
          <w:sz w:val="22"/>
          <w:szCs w:val="22"/>
          <w:lang w:val="en-IN" w:eastAsia="en-IN"/>
        </w:rPr>
      </w:pPr>
      <w:r>
        <w:rPr>
          <w:noProof/>
        </w:rPr>
        <w:t>5.10.2.2</w:t>
      </w:r>
      <w:r>
        <w:rPr>
          <w:rFonts w:asciiTheme="minorHAnsi" w:eastAsiaTheme="minorEastAsia" w:hAnsiTheme="minorHAnsi" w:cstheme="minorBidi"/>
          <w:noProof/>
          <w:sz w:val="22"/>
          <w:szCs w:val="22"/>
          <w:lang w:val="en-IN" w:eastAsia="en-IN"/>
        </w:rPr>
        <w:tab/>
      </w:r>
      <w:r w:rsidRPr="00D1010C">
        <w:rPr>
          <w:noProof/>
          <w:lang w:val="en-IN"/>
        </w:rPr>
        <w:t>Obtain_Access_Control_Policy</w:t>
      </w:r>
      <w:r>
        <w:rPr>
          <w:noProof/>
        </w:rPr>
        <w:tab/>
      </w:r>
      <w:r>
        <w:rPr>
          <w:noProof/>
        </w:rPr>
        <w:fldChar w:fldCharType="begin"/>
      </w:r>
      <w:r>
        <w:rPr>
          <w:noProof/>
        </w:rPr>
        <w:instrText xml:space="preserve"> PAGEREF _Toc222312363 \h </w:instrText>
      </w:r>
      <w:r>
        <w:rPr>
          <w:noProof/>
        </w:rPr>
      </w:r>
      <w:r>
        <w:rPr>
          <w:noProof/>
        </w:rPr>
        <w:fldChar w:fldCharType="separate"/>
      </w:r>
      <w:r>
        <w:rPr>
          <w:noProof/>
        </w:rPr>
        <w:t>38</w:t>
      </w:r>
      <w:r>
        <w:rPr>
          <w:noProof/>
        </w:rPr>
        <w:fldChar w:fldCharType="end"/>
      </w:r>
    </w:p>
    <w:p w14:paraId="7F2A07AB" w14:textId="7813409B" w:rsidR="00124E7B" w:rsidRDefault="00124E7B">
      <w:pPr>
        <w:pStyle w:val="TOC5"/>
        <w:rPr>
          <w:rFonts w:asciiTheme="minorHAnsi" w:eastAsiaTheme="minorEastAsia" w:hAnsiTheme="minorHAnsi" w:cstheme="minorBidi"/>
          <w:noProof/>
          <w:sz w:val="22"/>
          <w:szCs w:val="22"/>
          <w:lang w:val="en-IN" w:eastAsia="en-IN"/>
        </w:rPr>
      </w:pPr>
      <w:r>
        <w:rPr>
          <w:noProof/>
        </w:rPr>
        <w:t>5.</w:t>
      </w:r>
      <w:r w:rsidRPr="00D1010C">
        <w:rPr>
          <w:noProof/>
          <w:lang w:val="en-IN"/>
        </w:rPr>
        <w:t>10</w:t>
      </w:r>
      <w:r>
        <w:rPr>
          <w:noProof/>
        </w:rPr>
        <w:t>.2.2.1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_Toc222312364 \h </w:instrText>
      </w:r>
      <w:r>
        <w:rPr>
          <w:noProof/>
        </w:rPr>
      </w:r>
      <w:r>
        <w:rPr>
          <w:noProof/>
        </w:rPr>
        <w:fldChar w:fldCharType="separate"/>
      </w:r>
      <w:r>
        <w:rPr>
          <w:noProof/>
        </w:rPr>
        <w:t>38</w:t>
      </w:r>
      <w:r>
        <w:rPr>
          <w:noProof/>
        </w:rPr>
        <w:fldChar w:fldCharType="end"/>
      </w:r>
    </w:p>
    <w:p w14:paraId="0A75282E" w14:textId="286F4DAF" w:rsidR="00124E7B" w:rsidRDefault="00124E7B">
      <w:pPr>
        <w:pStyle w:val="TOC5"/>
        <w:rPr>
          <w:rFonts w:asciiTheme="minorHAnsi" w:eastAsiaTheme="minorEastAsia" w:hAnsiTheme="minorHAnsi" w:cstheme="minorBidi"/>
          <w:noProof/>
          <w:sz w:val="22"/>
          <w:szCs w:val="22"/>
          <w:lang w:val="en-IN" w:eastAsia="en-IN"/>
        </w:rPr>
      </w:pPr>
      <w:r>
        <w:rPr>
          <w:noProof/>
        </w:rPr>
        <w:t>5.</w:t>
      </w:r>
      <w:r w:rsidRPr="00D1010C">
        <w:rPr>
          <w:noProof/>
          <w:lang w:val="en-IN"/>
        </w:rPr>
        <w:t>10</w:t>
      </w:r>
      <w:r>
        <w:rPr>
          <w:noProof/>
        </w:rPr>
        <w:t>.2.2.2</w:t>
      </w:r>
      <w:r>
        <w:rPr>
          <w:rFonts w:asciiTheme="minorHAnsi" w:eastAsiaTheme="minorEastAsia" w:hAnsiTheme="minorHAnsi" w:cstheme="minorBidi"/>
          <w:noProof/>
          <w:sz w:val="22"/>
          <w:szCs w:val="22"/>
          <w:lang w:val="en-IN" w:eastAsia="en-IN"/>
        </w:rPr>
        <w:tab/>
      </w:r>
      <w:r w:rsidRPr="00D1010C">
        <w:rPr>
          <w:noProof/>
          <w:lang w:val="en-IN"/>
        </w:rPr>
        <w:t>A</w:t>
      </w:r>
      <w:r>
        <w:rPr>
          <w:noProof/>
        </w:rPr>
        <w:t>PI exposing function</w:t>
      </w:r>
      <w:r w:rsidRPr="00D1010C">
        <w:rPr>
          <w:noProof/>
          <w:lang w:val="en-IN"/>
        </w:rPr>
        <w:t xml:space="preserve"> obtaining access control policy from the C</w:t>
      </w:r>
      <w:r>
        <w:rPr>
          <w:noProof/>
        </w:rPr>
        <w:t>APIF core function</w:t>
      </w:r>
      <w:r w:rsidRPr="00D1010C">
        <w:rPr>
          <w:noProof/>
          <w:lang w:val="en-IN"/>
        </w:rPr>
        <w:t xml:space="preserve"> using Obtain_Access_Control_Policy service operation</w:t>
      </w:r>
      <w:r>
        <w:rPr>
          <w:noProof/>
        </w:rPr>
        <w:tab/>
      </w:r>
      <w:r>
        <w:rPr>
          <w:noProof/>
        </w:rPr>
        <w:fldChar w:fldCharType="begin"/>
      </w:r>
      <w:r>
        <w:rPr>
          <w:noProof/>
        </w:rPr>
        <w:instrText xml:space="preserve"> PAGEREF _Toc222312365 \h </w:instrText>
      </w:r>
      <w:r>
        <w:rPr>
          <w:noProof/>
        </w:rPr>
      </w:r>
      <w:r>
        <w:rPr>
          <w:noProof/>
        </w:rPr>
        <w:fldChar w:fldCharType="separate"/>
      </w:r>
      <w:r>
        <w:rPr>
          <w:noProof/>
        </w:rPr>
        <w:t>38</w:t>
      </w:r>
      <w:r>
        <w:rPr>
          <w:noProof/>
        </w:rPr>
        <w:fldChar w:fldCharType="end"/>
      </w:r>
    </w:p>
    <w:p w14:paraId="4B932655" w14:textId="0B28E68B" w:rsidR="00124E7B" w:rsidRDefault="00124E7B">
      <w:pPr>
        <w:pStyle w:val="TOC3"/>
        <w:rPr>
          <w:rFonts w:asciiTheme="minorHAnsi" w:eastAsiaTheme="minorEastAsia" w:hAnsiTheme="minorHAnsi" w:cstheme="minorBidi"/>
          <w:noProof/>
          <w:sz w:val="22"/>
          <w:szCs w:val="22"/>
          <w:lang w:val="en-IN" w:eastAsia="en-IN"/>
        </w:rPr>
      </w:pPr>
      <w:r>
        <w:rPr>
          <w:noProof/>
        </w:rPr>
        <w:t>5.10.3</w:t>
      </w:r>
      <w:r>
        <w:rPr>
          <w:rFonts w:asciiTheme="minorHAnsi" w:eastAsiaTheme="minorEastAsia" w:hAnsiTheme="minorHAnsi" w:cstheme="minorBidi"/>
          <w:noProof/>
          <w:sz w:val="22"/>
          <w:szCs w:val="22"/>
          <w:lang w:val="en-IN" w:eastAsia="en-IN"/>
        </w:rPr>
        <w:tab/>
      </w:r>
      <w:r>
        <w:rPr>
          <w:noProof/>
        </w:rPr>
        <w:t>Related Events</w:t>
      </w:r>
      <w:r>
        <w:rPr>
          <w:noProof/>
        </w:rPr>
        <w:tab/>
      </w:r>
      <w:r>
        <w:rPr>
          <w:noProof/>
        </w:rPr>
        <w:fldChar w:fldCharType="begin"/>
      </w:r>
      <w:r>
        <w:rPr>
          <w:noProof/>
        </w:rPr>
        <w:instrText xml:space="preserve"> PAGEREF _Toc222312366 \h </w:instrText>
      </w:r>
      <w:r>
        <w:rPr>
          <w:noProof/>
        </w:rPr>
      </w:r>
      <w:r>
        <w:rPr>
          <w:noProof/>
        </w:rPr>
        <w:fldChar w:fldCharType="separate"/>
      </w:r>
      <w:r>
        <w:rPr>
          <w:noProof/>
        </w:rPr>
        <w:t>38</w:t>
      </w:r>
      <w:r>
        <w:rPr>
          <w:noProof/>
        </w:rPr>
        <w:fldChar w:fldCharType="end"/>
      </w:r>
    </w:p>
    <w:p w14:paraId="67325881" w14:textId="0FAC3F84" w:rsidR="00124E7B" w:rsidRDefault="00124E7B">
      <w:pPr>
        <w:pStyle w:val="TOC2"/>
        <w:rPr>
          <w:rFonts w:asciiTheme="minorHAnsi" w:eastAsiaTheme="minorEastAsia" w:hAnsiTheme="minorHAnsi" w:cstheme="minorBidi"/>
          <w:noProof/>
          <w:sz w:val="22"/>
          <w:szCs w:val="22"/>
          <w:lang w:val="en-IN" w:eastAsia="en-IN"/>
        </w:rPr>
      </w:pPr>
      <w:r>
        <w:rPr>
          <w:noProof/>
        </w:rPr>
        <w:t>5.</w:t>
      </w:r>
      <w:r w:rsidRPr="00D1010C">
        <w:rPr>
          <w:noProof/>
          <w:lang w:val="en-IN"/>
        </w:rPr>
        <w:t>11</w:t>
      </w:r>
      <w:r>
        <w:rPr>
          <w:rFonts w:asciiTheme="minorHAnsi" w:eastAsiaTheme="minorEastAsia" w:hAnsiTheme="minorHAnsi" w:cstheme="minorBidi"/>
          <w:noProof/>
          <w:sz w:val="22"/>
          <w:szCs w:val="22"/>
          <w:lang w:val="en-IN" w:eastAsia="en-IN"/>
        </w:rPr>
        <w:tab/>
      </w:r>
      <w:r>
        <w:rPr>
          <w:noProof/>
        </w:rPr>
        <w:t>CAPIF_API_Provider_Management_API</w:t>
      </w:r>
      <w:r>
        <w:rPr>
          <w:noProof/>
        </w:rPr>
        <w:tab/>
      </w:r>
      <w:r>
        <w:rPr>
          <w:noProof/>
        </w:rPr>
        <w:fldChar w:fldCharType="begin"/>
      </w:r>
      <w:r>
        <w:rPr>
          <w:noProof/>
        </w:rPr>
        <w:instrText xml:space="preserve"> PAGEREF _Toc222312367 \h </w:instrText>
      </w:r>
      <w:r>
        <w:rPr>
          <w:noProof/>
        </w:rPr>
      </w:r>
      <w:r>
        <w:rPr>
          <w:noProof/>
        </w:rPr>
        <w:fldChar w:fldCharType="separate"/>
      </w:r>
      <w:r>
        <w:rPr>
          <w:noProof/>
        </w:rPr>
        <w:t>39</w:t>
      </w:r>
      <w:r>
        <w:rPr>
          <w:noProof/>
        </w:rPr>
        <w:fldChar w:fldCharType="end"/>
      </w:r>
    </w:p>
    <w:p w14:paraId="117A2D99" w14:textId="6E033FAD" w:rsidR="00124E7B" w:rsidRDefault="00124E7B">
      <w:pPr>
        <w:pStyle w:val="TOC3"/>
        <w:rPr>
          <w:rFonts w:asciiTheme="minorHAnsi" w:eastAsiaTheme="minorEastAsia" w:hAnsiTheme="minorHAnsi" w:cstheme="minorBidi"/>
          <w:noProof/>
          <w:sz w:val="22"/>
          <w:szCs w:val="22"/>
          <w:lang w:val="en-IN" w:eastAsia="en-IN"/>
        </w:rPr>
      </w:pPr>
      <w:r>
        <w:rPr>
          <w:noProof/>
        </w:rPr>
        <w:t>5.</w:t>
      </w:r>
      <w:r w:rsidRPr="00D1010C">
        <w:rPr>
          <w:noProof/>
          <w:lang w:val="en-IN"/>
        </w:rPr>
        <w:t>11</w:t>
      </w:r>
      <w:r>
        <w:rPr>
          <w:noProof/>
        </w:rPr>
        <w:t>.1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_Toc222312368 \h </w:instrText>
      </w:r>
      <w:r>
        <w:rPr>
          <w:noProof/>
        </w:rPr>
      </w:r>
      <w:r>
        <w:rPr>
          <w:noProof/>
        </w:rPr>
        <w:fldChar w:fldCharType="separate"/>
      </w:r>
      <w:r>
        <w:rPr>
          <w:noProof/>
        </w:rPr>
        <w:t>39</w:t>
      </w:r>
      <w:r>
        <w:rPr>
          <w:noProof/>
        </w:rPr>
        <w:fldChar w:fldCharType="end"/>
      </w:r>
    </w:p>
    <w:p w14:paraId="17340D2B" w14:textId="3C401D37" w:rsidR="00124E7B" w:rsidRDefault="00124E7B">
      <w:pPr>
        <w:pStyle w:val="TOC4"/>
        <w:rPr>
          <w:rFonts w:asciiTheme="minorHAnsi" w:eastAsiaTheme="minorEastAsia" w:hAnsiTheme="minorHAnsi" w:cstheme="minorBidi"/>
          <w:noProof/>
          <w:sz w:val="22"/>
          <w:szCs w:val="22"/>
          <w:lang w:val="en-IN" w:eastAsia="en-IN"/>
        </w:rPr>
      </w:pPr>
      <w:r>
        <w:rPr>
          <w:noProof/>
        </w:rPr>
        <w:t>5.11.1.1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_Toc222312369 \h </w:instrText>
      </w:r>
      <w:r>
        <w:rPr>
          <w:noProof/>
        </w:rPr>
      </w:r>
      <w:r>
        <w:rPr>
          <w:noProof/>
        </w:rPr>
        <w:fldChar w:fldCharType="separate"/>
      </w:r>
      <w:r>
        <w:rPr>
          <w:noProof/>
        </w:rPr>
        <w:t>39</w:t>
      </w:r>
      <w:r>
        <w:rPr>
          <w:noProof/>
        </w:rPr>
        <w:fldChar w:fldCharType="end"/>
      </w:r>
    </w:p>
    <w:p w14:paraId="42E9E225" w14:textId="20EA606B" w:rsidR="00124E7B" w:rsidRDefault="00124E7B">
      <w:pPr>
        <w:pStyle w:val="TOC3"/>
        <w:rPr>
          <w:rFonts w:asciiTheme="minorHAnsi" w:eastAsiaTheme="minorEastAsia" w:hAnsiTheme="minorHAnsi" w:cstheme="minorBidi"/>
          <w:noProof/>
          <w:sz w:val="22"/>
          <w:szCs w:val="22"/>
          <w:lang w:val="en-IN" w:eastAsia="en-IN"/>
        </w:rPr>
      </w:pPr>
      <w:r>
        <w:rPr>
          <w:noProof/>
        </w:rPr>
        <w:t>5.</w:t>
      </w:r>
      <w:r w:rsidRPr="00D1010C">
        <w:rPr>
          <w:noProof/>
          <w:lang w:val="en-IN"/>
        </w:rPr>
        <w:t>11</w:t>
      </w:r>
      <w:r>
        <w:rPr>
          <w:noProof/>
        </w:rPr>
        <w:t>.2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_Toc222312370 \h </w:instrText>
      </w:r>
      <w:r>
        <w:rPr>
          <w:noProof/>
        </w:rPr>
      </w:r>
      <w:r>
        <w:rPr>
          <w:noProof/>
        </w:rPr>
        <w:fldChar w:fldCharType="separate"/>
      </w:r>
      <w:r>
        <w:rPr>
          <w:noProof/>
        </w:rPr>
        <w:t>39</w:t>
      </w:r>
      <w:r>
        <w:rPr>
          <w:noProof/>
        </w:rPr>
        <w:fldChar w:fldCharType="end"/>
      </w:r>
    </w:p>
    <w:p w14:paraId="21956FC6" w14:textId="06FB7A6B" w:rsidR="00124E7B" w:rsidRDefault="00124E7B">
      <w:pPr>
        <w:pStyle w:val="TOC4"/>
        <w:rPr>
          <w:rFonts w:asciiTheme="minorHAnsi" w:eastAsiaTheme="minorEastAsia" w:hAnsiTheme="minorHAnsi" w:cstheme="minorBidi"/>
          <w:noProof/>
          <w:sz w:val="22"/>
          <w:szCs w:val="22"/>
          <w:lang w:val="en-IN" w:eastAsia="en-IN"/>
        </w:rPr>
      </w:pPr>
      <w:r>
        <w:rPr>
          <w:noProof/>
        </w:rPr>
        <w:t>5.</w:t>
      </w:r>
      <w:r w:rsidRPr="00D1010C">
        <w:rPr>
          <w:noProof/>
          <w:lang w:val="en-IN"/>
        </w:rPr>
        <w:t>11</w:t>
      </w:r>
      <w:r>
        <w:rPr>
          <w:noProof/>
        </w:rPr>
        <w:t>.2.1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_Toc222312371 \h </w:instrText>
      </w:r>
      <w:r>
        <w:rPr>
          <w:noProof/>
        </w:rPr>
      </w:r>
      <w:r>
        <w:rPr>
          <w:noProof/>
        </w:rPr>
        <w:fldChar w:fldCharType="separate"/>
      </w:r>
      <w:r>
        <w:rPr>
          <w:noProof/>
        </w:rPr>
        <w:t>39</w:t>
      </w:r>
      <w:r>
        <w:rPr>
          <w:noProof/>
        </w:rPr>
        <w:fldChar w:fldCharType="end"/>
      </w:r>
    </w:p>
    <w:p w14:paraId="7CEDB998" w14:textId="3464F210" w:rsidR="00124E7B" w:rsidRDefault="00124E7B">
      <w:pPr>
        <w:pStyle w:val="TOC4"/>
        <w:rPr>
          <w:rFonts w:asciiTheme="minorHAnsi" w:eastAsiaTheme="minorEastAsia" w:hAnsiTheme="minorHAnsi" w:cstheme="minorBidi"/>
          <w:noProof/>
          <w:sz w:val="22"/>
          <w:szCs w:val="22"/>
          <w:lang w:val="en-IN" w:eastAsia="en-IN"/>
        </w:rPr>
      </w:pPr>
      <w:r>
        <w:rPr>
          <w:noProof/>
        </w:rPr>
        <w:t>5.11.2.2</w:t>
      </w:r>
      <w:r>
        <w:rPr>
          <w:rFonts w:asciiTheme="minorHAnsi" w:eastAsiaTheme="minorEastAsia" w:hAnsiTheme="minorHAnsi" w:cstheme="minorBidi"/>
          <w:noProof/>
          <w:sz w:val="22"/>
          <w:szCs w:val="22"/>
          <w:lang w:val="en-IN" w:eastAsia="en-IN"/>
        </w:rPr>
        <w:tab/>
      </w:r>
      <w:r w:rsidRPr="00D1010C">
        <w:rPr>
          <w:noProof/>
          <w:lang w:val="en-IN"/>
        </w:rPr>
        <w:t>Register</w:t>
      </w:r>
      <w:r>
        <w:rPr>
          <w:noProof/>
        </w:rPr>
        <w:t>_API_Provider</w:t>
      </w:r>
      <w:r>
        <w:rPr>
          <w:noProof/>
        </w:rPr>
        <w:tab/>
      </w:r>
      <w:r>
        <w:rPr>
          <w:noProof/>
        </w:rPr>
        <w:fldChar w:fldCharType="begin"/>
      </w:r>
      <w:r>
        <w:rPr>
          <w:noProof/>
        </w:rPr>
        <w:instrText xml:space="preserve"> PAGEREF _Toc222312372 \h </w:instrText>
      </w:r>
      <w:r>
        <w:rPr>
          <w:noProof/>
        </w:rPr>
      </w:r>
      <w:r>
        <w:rPr>
          <w:noProof/>
        </w:rPr>
        <w:fldChar w:fldCharType="separate"/>
      </w:r>
      <w:r>
        <w:rPr>
          <w:noProof/>
        </w:rPr>
        <w:t>39</w:t>
      </w:r>
      <w:r>
        <w:rPr>
          <w:noProof/>
        </w:rPr>
        <w:fldChar w:fldCharType="end"/>
      </w:r>
    </w:p>
    <w:p w14:paraId="46F6050A" w14:textId="76FC03EF" w:rsidR="00124E7B" w:rsidRDefault="00124E7B">
      <w:pPr>
        <w:pStyle w:val="TOC5"/>
        <w:rPr>
          <w:rFonts w:asciiTheme="minorHAnsi" w:eastAsiaTheme="minorEastAsia" w:hAnsiTheme="minorHAnsi" w:cstheme="minorBidi"/>
          <w:noProof/>
          <w:sz w:val="22"/>
          <w:szCs w:val="22"/>
          <w:lang w:val="en-IN" w:eastAsia="en-IN"/>
        </w:rPr>
      </w:pPr>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_Toc222312373 \h </w:instrText>
      </w:r>
      <w:r>
        <w:rPr>
          <w:noProof/>
        </w:rPr>
      </w:r>
      <w:r>
        <w:rPr>
          <w:noProof/>
        </w:rPr>
        <w:fldChar w:fldCharType="separate"/>
      </w:r>
      <w:r>
        <w:rPr>
          <w:noProof/>
        </w:rPr>
        <w:t>39</w:t>
      </w:r>
      <w:r>
        <w:rPr>
          <w:noProof/>
        </w:rPr>
        <w:fldChar w:fldCharType="end"/>
      </w:r>
    </w:p>
    <w:p w14:paraId="672C1E2E" w14:textId="019C57F3" w:rsidR="00124E7B" w:rsidRDefault="00124E7B">
      <w:pPr>
        <w:pStyle w:val="TOC5"/>
        <w:rPr>
          <w:rFonts w:asciiTheme="minorHAnsi" w:eastAsiaTheme="minorEastAsia" w:hAnsiTheme="minorHAnsi" w:cstheme="minorBidi"/>
          <w:noProof/>
          <w:sz w:val="22"/>
          <w:szCs w:val="22"/>
          <w:lang w:val="en-IN" w:eastAsia="en-IN"/>
        </w:rPr>
      </w:pPr>
      <w:r>
        <w:rPr>
          <w:noProof/>
        </w:rPr>
        <w:t>5.11.2.2.2</w:t>
      </w:r>
      <w:r>
        <w:rPr>
          <w:rFonts w:asciiTheme="minorHAnsi" w:eastAsiaTheme="minorEastAsia" w:hAnsiTheme="minorHAnsi" w:cstheme="minorBidi"/>
          <w:noProof/>
          <w:sz w:val="22"/>
          <w:szCs w:val="22"/>
          <w:lang w:val="en-IN" w:eastAsia="en-IN"/>
        </w:rPr>
        <w:tab/>
      </w:r>
      <w:r>
        <w:rPr>
          <w:noProof/>
        </w:rPr>
        <w:t xml:space="preserve">API provider domain functions </w:t>
      </w:r>
      <w:r w:rsidRPr="00D1010C">
        <w:rPr>
          <w:noProof/>
          <w:lang w:val="en-IN"/>
        </w:rPr>
        <w:t>registering</w:t>
      </w:r>
      <w:r>
        <w:rPr>
          <w:noProof/>
        </w:rPr>
        <w:t xml:space="preserve"> as a recognized API provider domain function of CAPIF using </w:t>
      </w:r>
      <w:r w:rsidRPr="00D1010C">
        <w:rPr>
          <w:noProof/>
          <w:lang w:val="en-IN"/>
        </w:rPr>
        <w:t>Register</w:t>
      </w:r>
      <w:r>
        <w:rPr>
          <w:noProof/>
        </w:rPr>
        <w:t>_API_Provider service operation</w:t>
      </w:r>
      <w:r>
        <w:rPr>
          <w:noProof/>
        </w:rPr>
        <w:tab/>
      </w:r>
      <w:r>
        <w:rPr>
          <w:noProof/>
        </w:rPr>
        <w:fldChar w:fldCharType="begin"/>
      </w:r>
      <w:r>
        <w:rPr>
          <w:noProof/>
        </w:rPr>
        <w:instrText xml:space="preserve"> PAGEREF _Toc222312374 \h </w:instrText>
      </w:r>
      <w:r>
        <w:rPr>
          <w:noProof/>
        </w:rPr>
      </w:r>
      <w:r>
        <w:rPr>
          <w:noProof/>
        </w:rPr>
        <w:fldChar w:fldCharType="separate"/>
      </w:r>
      <w:r>
        <w:rPr>
          <w:noProof/>
        </w:rPr>
        <w:t>39</w:t>
      </w:r>
      <w:r>
        <w:rPr>
          <w:noProof/>
        </w:rPr>
        <w:fldChar w:fldCharType="end"/>
      </w:r>
    </w:p>
    <w:p w14:paraId="228ECAD7" w14:textId="16154571" w:rsidR="00124E7B" w:rsidRDefault="00124E7B">
      <w:pPr>
        <w:pStyle w:val="TOC4"/>
        <w:rPr>
          <w:rFonts w:asciiTheme="minorHAnsi" w:eastAsiaTheme="minorEastAsia" w:hAnsiTheme="minorHAnsi" w:cstheme="minorBidi"/>
          <w:noProof/>
          <w:sz w:val="22"/>
          <w:szCs w:val="22"/>
          <w:lang w:val="en-IN" w:eastAsia="en-IN"/>
        </w:rPr>
      </w:pPr>
      <w:r>
        <w:rPr>
          <w:noProof/>
        </w:rPr>
        <w:t>5.11.2.</w:t>
      </w:r>
      <w:r w:rsidRPr="00D1010C">
        <w:rPr>
          <w:noProof/>
          <w:lang w:val="en-IN"/>
        </w:rPr>
        <w:t>3</w:t>
      </w:r>
      <w:r>
        <w:rPr>
          <w:rFonts w:asciiTheme="minorHAnsi" w:eastAsiaTheme="minorEastAsia" w:hAnsiTheme="minorHAnsi" w:cstheme="minorBidi"/>
          <w:noProof/>
          <w:sz w:val="22"/>
          <w:szCs w:val="22"/>
          <w:lang w:val="en-IN" w:eastAsia="en-IN"/>
        </w:rPr>
        <w:tab/>
      </w:r>
      <w:r>
        <w:rPr>
          <w:noProof/>
        </w:rPr>
        <w:t>Update_API_Provider</w:t>
      </w:r>
      <w:r>
        <w:rPr>
          <w:noProof/>
        </w:rPr>
        <w:tab/>
      </w:r>
      <w:r>
        <w:rPr>
          <w:noProof/>
        </w:rPr>
        <w:fldChar w:fldCharType="begin"/>
      </w:r>
      <w:r>
        <w:rPr>
          <w:noProof/>
        </w:rPr>
        <w:instrText xml:space="preserve"> PAGEREF _Toc222312375 \h </w:instrText>
      </w:r>
      <w:r>
        <w:rPr>
          <w:noProof/>
        </w:rPr>
      </w:r>
      <w:r>
        <w:rPr>
          <w:noProof/>
        </w:rPr>
        <w:fldChar w:fldCharType="separate"/>
      </w:r>
      <w:r>
        <w:rPr>
          <w:noProof/>
        </w:rPr>
        <w:t>40</w:t>
      </w:r>
      <w:r>
        <w:rPr>
          <w:noProof/>
        </w:rPr>
        <w:fldChar w:fldCharType="end"/>
      </w:r>
    </w:p>
    <w:p w14:paraId="5B0864CF" w14:textId="6B967057" w:rsidR="00124E7B" w:rsidRDefault="00124E7B">
      <w:pPr>
        <w:pStyle w:val="TOC5"/>
        <w:rPr>
          <w:rFonts w:asciiTheme="minorHAnsi" w:eastAsiaTheme="minorEastAsia" w:hAnsiTheme="minorHAnsi" w:cstheme="minorBidi"/>
          <w:noProof/>
          <w:sz w:val="22"/>
          <w:szCs w:val="22"/>
          <w:lang w:val="en-IN" w:eastAsia="en-IN"/>
        </w:rPr>
      </w:pPr>
      <w:r>
        <w:rPr>
          <w:noProof/>
        </w:rPr>
        <w:t>5.11.2.</w:t>
      </w:r>
      <w:r w:rsidRPr="00D1010C">
        <w:rPr>
          <w:noProof/>
          <w:lang w:val="en-IN"/>
        </w:rPr>
        <w:t>3</w:t>
      </w:r>
      <w:r>
        <w:rPr>
          <w:noProof/>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_Toc222312376 \h </w:instrText>
      </w:r>
      <w:r>
        <w:rPr>
          <w:noProof/>
        </w:rPr>
      </w:r>
      <w:r>
        <w:rPr>
          <w:noProof/>
        </w:rPr>
        <w:fldChar w:fldCharType="separate"/>
      </w:r>
      <w:r>
        <w:rPr>
          <w:noProof/>
        </w:rPr>
        <w:t>40</w:t>
      </w:r>
      <w:r>
        <w:rPr>
          <w:noProof/>
        </w:rPr>
        <w:fldChar w:fldCharType="end"/>
      </w:r>
    </w:p>
    <w:p w14:paraId="6C1036B5" w14:textId="523A6F6E" w:rsidR="00124E7B" w:rsidRDefault="00124E7B">
      <w:pPr>
        <w:pStyle w:val="TOC5"/>
        <w:rPr>
          <w:rFonts w:asciiTheme="minorHAnsi" w:eastAsiaTheme="minorEastAsia" w:hAnsiTheme="minorHAnsi" w:cstheme="minorBidi"/>
          <w:noProof/>
          <w:sz w:val="22"/>
          <w:szCs w:val="22"/>
          <w:lang w:val="en-IN" w:eastAsia="en-IN"/>
        </w:rPr>
      </w:pPr>
      <w:r>
        <w:rPr>
          <w:noProof/>
        </w:rPr>
        <w:t>5.11.2.3.2</w:t>
      </w:r>
      <w:r>
        <w:rPr>
          <w:rFonts w:asciiTheme="minorHAnsi" w:eastAsiaTheme="minorEastAsia" w:hAnsiTheme="minorHAnsi" w:cstheme="minorBidi"/>
          <w:noProof/>
          <w:sz w:val="22"/>
          <w:szCs w:val="22"/>
          <w:lang w:val="en-IN" w:eastAsia="en-IN"/>
        </w:rPr>
        <w:tab/>
      </w:r>
      <w:r>
        <w:rPr>
          <w:noProof/>
        </w:rPr>
        <w:t>API management function updating API provider domain function details on CAPIF using Update_API_Provider service operation</w:t>
      </w:r>
      <w:r>
        <w:rPr>
          <w:noProof/>
        </w:rPr>
        <w:tab/>
      </w:r>
      <w:r>
        <w:rPr>
          <w:noProof/>
        </w:rPr>
        <w:fldChar w:fldCharType="begin"/>
      </w:r>
      <w:r>
        <w:rPr>
          <w:noProof/>
        </w:rPr>
        <w:instrText xml:space="preserve"> PAGEREF _Toc222312377 \h </w:instrText>
      </w:r>
      <w:r>
        <w:rPr>
          <w:noProof/>
        </w:rPr>
      </w:r>
      <w:r>
        <w:rPr>
          <w:noProof/>
        </w:rPr>
        <w:fldChar w:fldCharType="separate"/>
      </w:r>
      <w:r>
        <w:rPr>
          <w:noProof/>
        </w:rPr>
        <w:t>40</w:t>
      </w:r>
      <w:r>
        <w:rPr>
          <w:noProof/>
        </w:rPr>
        <w:fldChar w:fldCharType="end"/>
      </w:r>
    </w:p>
    <w:p w14:paraId="450FB1F8" w14:textId="70A9474B" w:rsidR="00124E7B" w:rsidRDefault="00124E7B">
      <w:pPr>
        <w:pStyle w:val="TOC4"/>
        <w:rPr>
          <w:rFonts w:asciiTheme="minorHAnsi" w:eastAsiaTheme="minorEastAsia" w:hAnsiTheme="minorHAnsi" w:cstheme="minorBidi"/>
          <w:noProof/>
          <w:sz w:val="22"/>
          <w:szCs w:val="22"/>
          <w:lang w:val="en-IN" w:eastAsia="en-IN"/>
        </w:rPr>
      </w:pPr>
      <w:r>
        <w:rPr>
          <w:noProof/>
        </w:rPr>
        <w:t>5.11.2.</w:t>
      </w:r>
      <w:r w:rsidRPr="00D1010C">
        <w:rPr>
          <w:noProof/>
          <w:lang w:val="en-IN"/>
        </w:rPr>
        <w:t>4</w:t>
      </w:r>
      <w:r>
        <w:rPr>
          <w:rFonts w:asciiTheme="minorHAnsi" w:eastAsiaTheme="minorEastAsia" w:hAnsiTheme="minorHAnsi" w:cstheme="minorBidi"/>
          <w:noProof/>
          <w:sz w:val="22"/>
          <w:szCs w:val="22"/>
          <w:lang w:val="en-IN" w:eastAsia="en-IN"/>
        </w:rPr>
        <w:tab/>
      </w:r>
      <w:r w:rsidRPr="00D1010C">
        <w:rPr>
          <w:noProof/>
          <w:lang w:val="en-IN"/>
        </w:rPr>
        <w:t>Deregister</w:t>
      </w:r>
      <w:r>
        <w:rPr>
          <w:noProof/>
        </w:rPr>
        <w:t>_API_Provider</w:t>
      </w:r>
      <w:r>
        <w:rPr>
          <w:noProof/>
        </w:rPr>
        <w:tab/>
      </w:r>
      <w:r>
        <w:rPr>
          <w:noProof/>
        </w:rPr>
        <w:fldChar w:fldCharType="begin"/>
      </w:r>
      <w:r>
        <w:rPr>
          <w:noProof/>
        </w:rPr>
        <w:instrText xml:space="preserve"> PAGEREF _Toc222312378 \h </w:instrText>
      </w:r>
      <w:r>
        <w:rPr>
          <w:noProof/>
        </w:rPr>
      </w:r>
      <w:r>
        <w:rPr>
          <w:noProof/>
        </w:rPr>
        <w:fldChar w:fldCharType="separate"/>
      </w:r>
      <w:r>
        <w:rPr>
          <w:noProof/>
        </w:rPr>
        <w:t>40</w:t>
      </w:r>
      <w:r>
        <w:rPr>
          <w:noProof/>
        </w:rPr>
        <w:fldChar w:fldCharType="end"/>
      </w:r>
    </w:p>
    <w:p w14:paraId="062B4672" w14:textId="503DBB32" w:rsidR="00124E7B" w:rsidRDefault="00124E7B">
      <w:pPr>
        <w:pStyle w:val="TOC5"/>
        <w:rPr>
          <w:rFonts w:asciiTheme="minorHAnsi" w:eastAsiaTheme="minorEastAsia" w:hAnsiTheme="minorHAnsi" w:cstheme="minorBidi"/>
          <w:noProof/>
          <w:sz w:val="22"/>
          <w:szCs w:val="22"/>
          <w:lang w:val="en-IN" w:eastAsia="en-IN"/>
        </w:rPr>
      </w:pPr>
      <w:r>
        <w:rPr>
          <w:noProof/>
        </w:rPr>
        <w:t>5.11.2.</w:t>
      </w:r>
      <w:r w:rsidRPr="00D1010C">
        <w:rPr>
          <w:noProof/>
          <w:lang w:val="en-IN"/>
        </w:rPr>
        <w:t>4</w:t>
      </w:r>
      <w:r>
        <w:rPr>
          <w:noProof/>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_Toc222312379 \h </w:instrText>
      </w:r>
      <w:r>
        <w:rPr>
          <w:noProof/>
        </w:rPr>
      </w:r>
      <w:r>
        <w:rPr>
          <w:noProof/>
        </w:rPr>
        <w:fldChar w:fldCharType="separate"/>
      </w:r>
      <w:r>
        <w:rPr>
          <w:noProof/>
        </w:rPr>
        <w:t>40</w:t>
      </w:r>
      <w:r>
        <w:rPr>
          <w:noProof/>
        </w:rPr>
        <w:fldChar w:fldCharType="end"/>
      </w:r>
    </w:p>
    <w:p w14:paraId="453A449A" w14:textId="51081311" w:rsidR="00124E7B" w:rsidRDefault="00124E7B">
      <w:pPr>
        <w:pStyle w:val="TOC5"/>
        <w:rPr>
          <w:rFonts w:asciiTheme="minorHAnsi" w:eastAsiaTheme="minorEastAsia" w:hAnsiTheme="minorHAnsi" w:cstheme="minorBidi"/>
          <w:noProof/>
          <w:sz w:val="22"/>
          <w:szCs w:val="22"/>
          <w:lang w:val="en-IN" w:eastAsia="en-IN"/>
        </w:rPr>
      </w:pPr>
      <w:r>
        <w:rPr>
          <w:noProof/>
        </w:rPr>
        <w:t>5.11.2.4.2</w:t>
      </w:r>
      <w:r>
        <w:rPr>
          <w:rFonts w:asciiTheme="minorHAnsi" w:eastAsiaTheme="minorEastAsia" w:hAnsiTheme="minorHAnsi" w:cstheme="minorBidi"/>
          <w:noProof/>
          <w:sz w:val="22"/>
          <w:szCs w:val="22"/>
          <w:lang w:val="en-IN" w:eastAsia="en-IN"/>
        </w:rPr>
        <w:tab/>
      </w:r>
      <w:r>
        <w:rPr>
          <w:noProof/>
        </w:rPr>
        <w:t xml:space="preserve">API provider domain functions </w:t>
      </w:r>
      <w:r w:rsidRPr="00D1010C">
        <w:rPr>
          <w:noProof/>
          <w:lang w:val="en-IN"/>
        </w:rPr>
        <w:t>deregistering</w:t>
      </w:r>
      <w:r>
        <w:rPr>
          <w:noProof/>
        </w:rPr>
        <w:t xml:space="preserve"> as a recognized API provider domain function of CAPIF </w:t>
      </w:r>
      <w:r w:rsidRPr="00D1010C">
        <w:rPr>
          <w:noProof/>
          <w:lang w:val="en-IN"/>
        </w:rPr>
        <w:t>using Deregister</w:t>
      </w:r>
      <w:r>
        <w:rPr>
          <w:noProof/>
        </w:rPr>
        <w:t>_API_Provider service operation</w:t>
      </w:r>
      <w:r>
        <w:rPr>
          <w:noProof/>
        </w:rPr>
        <w:tab/>
      </w:r>
      <w:r>
        <w:rPr>
          <w:noProof/>
        </w:rPr>
        <w:fldChar w:fldCharType="begin"/>
      </w:r>
      <w:r>
        <w:rPr>
          <w:noProof/>
        </w:rPr>
        <w:instrText xml:space="preserve"> PAGEREF _Toc222312380 \h </w:instrText>
      </w:r>
      <w:r>
        <w:rPr>
          <w:noProof/>
        </w:rPr>
      </w:r>
      <w:r>
        <w:rPr>
          <w:noProof/>
        </w:rPr>
        <w:fldChar w:fldCharType="separate"/>
      </w:r>
      <w:r>
        <w:rPr>
          <w:noProof/>
        </w:rPr>
        <w:t>40</w:t>
      </w:r>
      <w:r>
        <w:rPr>
          <w:noProof/>
        </w:rPr>
        <w:fldChar w:fldCharType="end"/>
      </w:r>
    </w:p>
    <w:p w14:paraId="6766A2D5" w14:textId="702669DF" w:rsidR="00124E7B" w:rsidRDefault="00124E7B">
      <w:pPr>
        <w:pStyle w:val="TOC2"/>
        <w:rPr>
          <w:rFonts w:asciiTheme="minorHAnsi" w:eastAsiaTheme="minorEastAsia" w:hAnsiTheme="minorHAnsi" w:cstheme="minorBidi"/>
          <w:noProof/>
          <w:sz w:val="22"/>
          <w:szCs w:val="22"/>
          <w:lang w:val="en-IN" w:eastAsia="en-IN"/>
        </w:rPr>
      </w:pPr>
      <w:r>
        <w:rPr>
          <w:noProof/>
        </w:rPr>
        <w:t>5.</w:t>
      </w:r>
      <w:r w:rsidRPr="00D1010C">
        <w:rPr>
          <w:noProof/>
          <w:lang w:val="en-IN"/>
        </w:rPr>
        <w:t>12</w:t>
      </w:r>
      <w:r>
        <w:rPr>
          <w:rFonts w:asciiTheme="minorHAnsi" w:eastAsiaTheme="minorEastAsia" w:hAnsiTheme="minorHAnsi" w:cstheme="minorBidi"/>
          <w:noProof/>
          <w:sz w:val="22"/>
          <w:szCs w:val="22"/>
          <w:lang w:val="en-IN" w:eastAsia="en-IN"/>
        </w:rPr>
        <w:tab/>
      </w:r>
      <w:r>
        <w:rPr>
          <w:noProof/>
        </w:rPr>
        <w:t>CAPIF_</w:t>
      </w:r>
      <w:r w:rsidRPr="00D1010C">
        <w:rPr>
          <w:noProof/>
          <w:lang w:val="en-US"/>
        </w:rPr>
        <w:t>Routing</w:t>
      </w:r>
      <w:r>
        <w:rPr>
          <w:noProof/>
        </w:rPr>
        <w:t>_Info_API</w:t>
      </w:r>
      <w:r>
        <w:rPr>
          <w:noProof/>
        </w:rPr>
        <w:tab/>
      </w:r>
      <w:r>
        <w:rPr>
          <w:noProof/>
        </w:rPr>
        <w:fldChar w:fldCharType="begin"/>
      </w:r>
      <w:r>
        <w:rPr>
          <w:noProof/>
        </w:rPr>
        <w:instrText xml:space="preserve"> PAGEREF _Toc222312381 \h </w:instrText>
      </w:r>
      <w:r>
        <w:rPr>
          <w:noProof/>
        </w:rPr>
      </w:r>
      <w:r>
        <w:rPr>
          <w:noProof/>
        </w:rPr>
        <w:fldChar w:fldCharType="separate"/>
      </w:r>
      <w:r>
        <w:rPr>
          <w:noProof/>
        </w:rPr>
        <w:t>41</w:t>
      </w:r>
      <w:r>
        <w:rPr>
          <w:noProof/>
        </w:rPr>
        <w:fldChar w:fldCharType="end"/>
      </w:r>
    </w:p>
    <w:p w14:paraId="6781ABE1" w14:textId="37435A2F" w:rsidR="00124E7B" w:rsidRDefault="00124E7B">
      <w:pPr>
        <w:pStyle w:val="TOC3"/>
        <w:rPr>
          <w:rFonts w:asciiTheme="minorHAnsi" w:eastAsiaTheme="minorEastAsia" w:hAnsiTheme="minorHAnsi" w:cstheme="minorBidi"/>
          <w:noProof/>
          <w:sz w:val="22"/>
          <w:szCs w:val="22"/>
          <w:lang w:val="en-IN" w:eastAsia="en-IN"/>
        </w:rPr>
      </w:pPr>
      <w:r>
        <w:rPr>
          <w:noProof/>
        </w:rPr>
        <w:t>5.</w:t>
      </w:r>
      <w:r w:rsidRPr="00D1010C">
        <w:rPr>
          <w:noProof/>
          <w:lang w:val="en-IN"/>
        </w:rPr>
        <w:t>12</w:t>
      </w:r>
      <w:r>
        <w:rPr>
          <w:noProof/>
        </w:rPr>
        <w:t>.1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_Toc222312382 \h </w:instrText>
      </w:r>
      <w:r>
        <w:rPr>
          <w:noProof/>
        </w:rPr>
      </w:r>
      <w:r>
        <w:rPr>
          <w:noProof/>
        </w:rPr>
        <w:fldChar w:fldCharType="separate"/>
      </w:r>
      <w:r>
        <w:rPr>
          <w:noProof/>
        </w:rPr>
        <w:t>41</w:t>
      </w:r>
      <w:r>
        <w:rPr>
          <w:noProof/>
        </w:rPr>
        <w:fldChar w:fldCharType="end"/>
      </w:r>
    </w:p>
    <w:p w14:paraId="74ABC328" w14:textId="51199BCE" w:rsidR="00124E7B" w:rsidRDefault="00124E7B">
      <w:pPr>
        <w:pStyle w:val="TOC4"/>
        <w:rPr>
          <w:rFonts w:asciiTheme="minorHAnsi" w:eastAsiaTheme="minorEastAsia" w:hAnsiTheme="minorHAnsi" w:cstheme="minorBidi"/>
          <w:noProof/>
          <w:sz w:val="22"/>
          <w:szCs w:val="22"/>
          <w:lang w:val="en-IN" w:eastAsia="en-IN"/>
        </w:rPr>
      </w:pPr>
      <w:r w:rsidRPr="00D1010C">
        <w:rPr>
          <w:noProof/>
          <w:lang w:val="en-IN"/>
        </w:rPr>
        <w:t>5</w:t>
      </w:r>
      <w:r>
        <w:rPr>
          <w:noProof/>
        </w:rPr>
        <w:t>.</w:t>
      </w:r>
      <w:r w:rsidRPr="00D1010C">
        <w:rPr>
          <w:noProof/>
          <w:lang w:val="en-IN"/>
        </w:rPr>
        <w:t>12</w:t>
      </w:r>
      <w:r>
        <w:rPr>
          <w:noProof/>
        </w:rPr>
        <w:t>.</w:t>
      </w:r>
      <w:r w:rsidRPr="00D1010C">
        <w:rPr>
          <w:noProof/>
          <w:lang w:val="en-IN"/>
        </w:rPr>
        <w:t>1.1</w:t>
      </w:r>
      <w:r>
        <w:rPr>
          <w:rFonts w:asciiTheme="minorHAnsi" w:eastAsiaTheme="minorEastAsia" w:hAnsiTheme="minorHAnsi" w:cstheme="minorBidi"/>
          <w:noProof/>
          <w:sz w:val="22"/>
          <w:szCs w:val="22"/>
          <w:lang w:val="en-IN" w:eastAsia="en-IN"/>
        </w:rPr>
        <w:tab/>
      </w:r>
      <w:r w:rsidRPr="00D1010C">
        <w:rPr>
          <w:noProof/>
          <w:lang w:val="en-IN"/>
        </w:rPr>
        <w:t>Overview</w:t>
      </w:r>
      <w:r>
        <w:rPr>
          <w:noProof/>
        </w:rPr>
        <w:tab/>
      </w:r>
      <w:r>
        <w:rPr>
          <w:noProof/>
        </w:rPr>
        <w:fldChar w:fldCharType="begin"/>
      </w:r>
      <w:r>
        <w:rPr>
          <w:noProof/>
        </w:rPr>
        <w:instrText xml:space="preserve"> PAGEREF _Toc222312383 \h </w:instrText>
      </w:r>
      <w:r>
        <w:rPr>
          <w:noProof/>
        </w:rPr>
      </w:r>
      <w:r>
        <w:rPr>
          <w:noProof/>
        </w:rPr>
        <w:fldChar w:fldCharType="separate"/>
      </w:r>
      <w:r>
        <w:rPr>
          <w:noProof/>
        </w:rPr>
        <w:t>41</w:t>
      </w:r>
      <w:r>
        <w:rPr>
          <w:noProof/>
        </w:rPr>
        <w:fldChar w:fldCharType="end"/>
      </w:r>
    </w:p>
    <w:p w14:paraId="7C6ACF5C" w14:textId="5C025BC3" w:rsidR="00124E7B" w:rsidRDefault="00124E7B">
      <w:pPr>
        <w:pStyle w:val="TOC3"/>
        <w:rPr>
          <w:rFonts w:asciiTheme="minorHAnsi" w:eastAsiaTheme="minorEastAsia" w:hAnsiTheme="minorHAnsi" w:cstheme="minorBidi"/>
          <w:noProof/>
          <w:sz w:val="22"/>
          <w:szCs w:val="22"/>
          <w:lang w:val="en-IN" w:eastAsia="en-IN"/>
        </w:rPr>
      </w:pPr>
      <w:r>
        <w:rPr>
          <w:noProof/>
        </w:rPr>
        <w:t>5.</w:t>
      </w:r>
      <w:r w:rsidRPr="00D1010C">
        <w:rPr>
          <w:noProof/>
          <w:lang w:val="en-US"/>
        </w:rPr>
        <w:t>12</w:t>
      </w:r>
      <w:r>
        <w:rPr>
          <w:noProof/>
        </w:rPr>
        <w:t>.2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_Toc222312384 \h </w:instrText>
      </w:r>
      <w:r>
        <w:rPr>
          <w:noProof/>
        </w:rPr>
      </w:r>
      <w:r>
        <w:rPr>
          <w:noProof/>
        </w:rPr>
        <w:fldChar w:fldCharType="separate"/>
      </w:r>
      <w:r>
        <w:rPr>
          <w:noProof/>
        </w:rPr>
        <w:t>41</w:t>
      </w:r>
      <w:r>
        <w:rPr>
          <w:noProof/>
        </w:rPr>
        <w:fldChar w:fldCharType="end"/>
      </w:r>
    </w:p>
    <w:p w14:paraId="28A20A1D" w14:textId="5C8712B0" w:rsidR="00124E7B" w:rsidRDefault="00124E7B">
      <w:pPr>
        <w:pStyle w:val="TOC4"/>
        <w:rPr>
          <w:rFonts w:asciiTheme="minorHAnsi" w:eastAsiaTheme="minorEastAsia" w:hAnsiTheme="minorHAnsi" w:cstheme="minorBidi"/>
          <w:noProof/>
          <w:sz w:val="22"/>
          <w:szCs w:val="22"/>
          <w:lang w:val="en-IN" w:eastAsia="en-IN"/>
        </w:rPr>
      </w:pPr>
      <w:r>
        <w:rPr>
          <w:noProof/>
        </w:rPr>
        <w:t>5.</w:t>
      </w:r>
      <w:r w:rsidRPr="00D1010C">
        <w:rPr>
          <w:noProof/>
          <w:lang w:val="en-US"/>
        </w:rPr>
        <w:t>12</w:t>
      </w:r>
      <w:r>
        <w:rPr>
          <w:noProof/>
        </w:rPr>
        <w:t>.2.1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_Toc222312385 \h </w:instrText>
      </w:r>
      <w:r>
        <w:rPr>
          <w:noProof/>
        </w:rPr>
      </w:r>
      <w:r>
        <w:rPr>
          <w:noProof/>
        </w:rPr>
        <w:fldChar w:fldCharType="separate"/>
      </w:r>
      <w:r>
        <w:rPr>
          <w:noProof/>
        </w:rPr>
        <w:t>41</w:t>
      </w:r>
      <w:r>
        <w:rPr>
          <w:noProof/>
        </w:rPr>
        <w:fldChar w:fldCharType="end"/>
      </w:r>
    </w:p>
    <w:p w14:paraId="6B6AC097" w14:textId="34BB9903" w:rsidR="00124E7B" w:rsidRDefault="00124E7B">
      <w:pPr>
        <w:pStyle w:val="TOC4"/>
        <w:rPr>
          <w:rFonts w:asciiTheme="minorHAnsi" w:eastAsiaTheme="minorEastAsia" w:hAnsiTheme="minorHAnsi" w:cstheme="minorBidi"/>
          <w:noProof/>
          <w:sz w:val="22"/>
          <w:szCs w:val="22"/>
          <w:lang w:val="en-IN" w:eastAsia="en-IN"/>
        </w:rPr>
      </w:pPr>
      <w:r>
        <w:rPr>
          <w:noProof/>
        </w:rPr>
        <w:t>5.</w:t>
      </w:r>
      <w:r w:rsidRPr="00D1010C">
        <w:rPr>
          <w:noProof/>
          <w:lang w:val="en-IN"/>
        </w:rPr>
        <w:t>12</w:t>
      </w:r>
      <w:r>
        <w:rPr>
          <w:noProof/>
        </w:rPr>
        <w:t>.2.2</w:t>
      </w:r>
      <w:r>
        <w:rPr>
          <w:rFonts w:asciiTheme="minorHAnsi" w:eastAsiaTheme="minorEastAsia" w:hAnsiTheme="minorHAnsi" w:cstheme="minorBidi"/>
          <w:noProof/>
          <w:sz w:val="22"/>
          <w:szCs w:val="22"/>
          <w:lang w:val="en-IN" w:eastAsia="en-IN"/>
        </w:rPr>
        <w:tab/>
      </w:r>
      <w:r w:rsidRPr="00D1010C">
        <w:rPr>
          <w:noProof/>
          <w:lang w:val="en-IN"/>
        </w:rPr>
        <w:t>Obtain_Routing_Info</w:t>
      </w:r>
      <w:r>
        <w:rPr>
          <w:noProof/>
        </w:rPr>
        <w:tab/>
      </w:r>
      <w:r>
        <w:rPr>
          <w:noProof/>
        </w:rPr>
        <w:fldChar w:fldCharType="begin"/>
      </w:r>
      <w:r>
        <w:rPr>
          <w:noProof/>
        </w:rPr>
        <w:instrText xml:space="preserve"> PAGEREF _Toc222312386 \h </w:instrText>
      </w:r>
      <w:r>
        <w:rPr>
          <w:noProof/>
        </w:rPr>
      </w:r>
      <w:r>
        <w:rPr>
          <w:noProof/>
        </w:rPr>
        <w:fldChar w:fldCharType="separate"/>
      </w:r>
      <w:r>
        <w:rPr>
          <w:noProof/>
        </w:rPr>
        <w:t>41</w:t>
      </w:r>
      <w:r>
        <w:rPr>
          <w:noProof/>
        </w:rPr>
        <w:fldChar w:fldCharType="end"/>
      </w:r>
    </w:p>
    <w:p w14:paraId="796B5AB0" w14:textId="05939B25" w:rsidR="00124E7B" w:rsidRDefault="00124E7B">
      <w:pPr>
        <w:pStyle w:val="TOC5"/>
        <w:rPr>
          <w:rFonts w:asciiTheme="minorHAnsi" w:eastAsiaTheme="minorEastAsia" w:hAnsiTheme="minorHAnsi" w:cstheme="minorBidi"/>
          <w:noProof/>
          <w:sz w:val="22"/>
          <w:szCs w:val="22"/>
          <w:lang w:val="en-IN" w:eastAsia="en-IN"/>
        </w:rPr>
      </w:pPr>
      <w:r>
        <w:rPr>
          <w:noProof/>
        </w:rPr>
        <w:t>5.</w:t>
      </w:r>
      <w:r w:rsidRPr="00D1010C">
        <w:rPr>
          <w:noProof/>
          <w:lang w:val="en-IN"/>
        </w:rPr>
        <w:t>12</w:t>
      </w:r>
      <w:r>
        <w:rPr>
          <w:noProof/>
        </w:rPr>
        <w:t>.2.2.1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_Toc222312387 \h </w:instrText>
      </w:r>
      <w:r>
        <w:rPr>
          <w:noProof/>
        </w:rPr>
      </w:r>
      <w:r>
        <w:rPr>
          <w:noProof/>
        </w:rPr>
        <w:fldChar w:fldCharType="separate"/>
      </w:r>
      <w:r>
        <w:rPr>
          <w:noProof/>
        </w:rPr>
        <w:t>41</w:t>
      </w:r>
      <w:r>
        <w:rPr>
          <w:noProof/>
        </w:rPr>
        <w:fldChar w:fldCharType="end"/>
      </w:r>
    </w:p>
    <w:p w14:paraId="2682F944" w14:textId="76EC1C43" w:rsidR="00124E7B" w:rsidRDefault="00124E7B">
      <w:pPr>
        <w:pStyle w:val="TOC5"/>
        <w:rPr>
          <w:rFonts w:asciiTheme="minorHAnsi" w:eastAsiaTheme="minorEastAsia" w:hAnsiTheme="minorHAnsi" w:cstheme="minorBidi"/>
          <w:noProof/>
          <w:sz w:val="22"/>
          <w:szCs w:val="22"/>
          <w:lang w:val="en-IN" w:eastAsia="en-IN"/>
        </w:rPr>
      </w:pPr>
      <w:r>
        <w:rPr>
          <w:noProof/>
        </w:rPr>
        <w:t>5.</w:t>
      </w:r>
      <w:r w:rsidRPr="00D1010C">
        <w:rPr>
          <w:noProof/>
          <w:lang w:val="en-IN"/>
        </w:rPr>
        <w:t>12</w:t>
      </w:r>
      <w:r>
        <w:rPr>
          <w:noProof/>
        </w:rPr>
        <w:t>.2.2.2</w:t>
      </w:r>
      <w:r>
        <w:rPr>
          <w:rFonts w:asciiTheme="minorHAnsi" w:eastAsiaTheme="minorEastAsia" w:hAnsiTheme="minorHAnsi" w:cstheme="minorBidi"/>
          <w:noProof/>
          <w:sz w:val="22"/>
          <w:szCs w:val="22"/>
          <w:lang w:val="en-IN" w:eastAsia="en-IN"/>
        </w:rPr>
        <w:tab/>
      </w:r>
      <w:r w:rsidRPr="00D1010C">
        <w:rPr>
          <w:noProof/>
          <w:lang w:val="en-IN"/>
        </w:rPr>
        <w:t>A</w:t>
      </w:r>
      <w:r>
        <w:rPr>
          <w:noProof/>
        </w:rPr>
        <w:t>PI exposing function</w:t>
      </w:r>
      <w:r w:rsidRPr="00D1010C">
        <w:rPr>
          <w:noProof/>
          <w:lang w:val="en-IN"/>
        </w:rPr>
        <w:t xml:space="preserve"> obtaining API routing information from the C</w:t>
      </w:r>
      <w:r>
        <w:rPr>
          <w:noProof/>
        </w:rPr>
        <w:t>APIF core function</w:t>
      </w:r>
      <w:r w:rsidRPr="00D1010C">
        <w:rPr>
          <w:noProof/>
          <w:lang w:val="en-IN"/>
        </w:rPr>
        <w:t xml:space="preserve"> using Obtain_Routing_Info service operation</w:t>
      </w:r>
      <w:r>
        <w:rPr>
          <w:noProof/>
        </w:rPr>
        <w:tab/>
      </w:r>
      <w:r>
        <w:rPr>
          <w:noProof/>
        </w:rPr>
        <w:fldChar w:fldCharType="begin"/>
      </w:r>
      <w:r>
        <w:rPr>
          <w:noProof/>
        </w:rPr>
        <w:instrText xml:space="preserve"> PAGEREF _Toc222312388 \h </w:instrText>
      </w:r>
      <w:r>
        <w:rPr>
          <w:noProof/>
        </w:rPr>
      </w:r>
      <w:r>
        <w:rPr>
          <w:noProof/>
        </w:rPr>
        <w:fldChar w:fldCharType="separate"/>
      </w:r>
      <w:r>
        <w:rPr>
          <w:noProof/>
        </w:rPr>
        <w:t>41</w:t>
      </w:r>
      <w:r>
        <w:rPr>
          <w:noProof/>
        </w:rPr>
        <w:fldChar w:fldCharType="end"/>
      </w:r>
    </w:p>
    <w:p w14:paraId="09A16BC4" w14:textId="32784856" w:rsidR="00124E7B" w:rsidRDefault="00124E7B">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Services offered by the API exposing function</w:t>
      </w:r>
      <w:r>
        <w:rPr>
          <w:noProof/>
        </w:rPr>
        <w:tab/>
      </w:r>
      <w:r>
        <w:rPr>
          <w:noProof/>
        </w:rPr>
        <w:fldChar w:fldCharType="begin"/>
      </w:r>
      <w:r>
        <w:rPr>
          <w:noProof/>
        </w:rPr>
        <w:instrText xml:space="preserve"> PAGEREF _Toc222312389 \h </w:instrText>
      </w:r>
      <w:r>
        <w:rPr>
          <w:noProof/>
        </w:rPr>
      </w:r>
      <w:r>
        <w:rPr>
          <w:noProof/>
        </w:rPr>
        <w:fldChar w:fldCharType="separate"/>
      </w:r>
      <w:r>
        <w:rPr>
          <w:noProof/>
        </w:rPr>
        <w:t>42</w:t>
      </w:r>
      <w:r>
        <w:rPr>
          <w:noProof/>
        </w:rPr>
        <w:fldChar w:fldCharType="end"/>
      </w:r>
    </w:p>
    <w:p w14:paraId="10AFEB50" w14:textId="3C80D8BD" w:rsidR="00124E7B" w:rsidRDefault="00124E7B">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Introduction of Services</w:t>
      </w:r>
      <w:r>
        <w:rPr>
          <w:noProof/>
        </w:rPr>
        <w:tab/>
      </w:r>
      <w:r>
        <w:rPr>
          <w:noProof/>
        </w:rPr>
        <w:fldChar w:fldCharType="begin"/>
      </w:r>
      <w:r>
        <w:rPr>
          <w:noProof/>
        </w:rPr>
        <w:instrText xml:space="preserve"> PAGEREF _Toc222312390 \h </w:instrText>
      </w:r>
      <w:r>
        <w:rPr>
          <w:noProof/>
        </w:rPr>
      </w:r>
      <w:r>
        <w:rPr>
          <w:noProof/>
        </w:rPr>
        <w:fldChar w:fldCharType="separate"/>
      </w:r>
      <w:r>
        <w:rPr>
          <w:noProof/>
        </w:rPr>
        <w:t>42</w:t>
      </w:r>
      <w:r>
        <w:rPr>
          <w:noProof/>
        </w:rPr>
        <w:fldChar w:fldCharType="end"/>
      </w:r>
    </w:p>
    <w:p w14:paraId="47E31CE0" w14:textId="7C6D2517" w:rsidR="00124E7B" w:rsidRDefault="00124E7B">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AEF_</w:t>
      </w:r>
      <w:r w:rsidRPr="00D1010C">
        <w:rPr>
          <w:noProof/>
          <w:lang w:val="en-IN"/>
        </w:rPr>
        <w:t>Security</w:t>
      </w:r>
      <w:r>
        <w:rPr>
          <w:noProof/>
        </w:rPr>
        <w:t>_API</w:t>
      </w:r>
      <w:r>
        <w:rPr>
          <w:noProof/>
        </w:rPr>
        <w:tab/>
      </w:r>
      <w:r>
        <w:rPr>
          <w:noProof/>
        </w:rPr>
        <w:fldChar w:fldCharType="begin"/>
      </w:r>
      <w:r>
        <w:rPr>
          <w:noProof/>
        </w:rPr>
        <w:instrText xml:space="preserve"> PAGEREF _Toc222312391 \h </w:instrText>
      </w:r>
      <w:r>
        <w:rPr>
          <w:noProof/>
        </w:rPr>
      </w:r>
      <w:r>
        <w:rPr>
          <w:noProof/>
        </w:rPr>
        <w:fldChar w:fldCharType="separate"/>
      </w:r>
      <w:r>
        <w:rPr>
          <w:noProof/>
        </w:rPr>
        <w:t>42</w:t>
      </w:r>
      <w:r>
        <w:rPr>
          <w:noProof/>
        </w:rPr>
        <w:fldChar w:fldCharType="end"/>
      </w:r>
    </w:p>
    <w:p w14:paraId="6ED79BC8" w14:textId="30AE1C6E" w:rsidR="00124E7B" w:rsidRDefault="00124E7B">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_Toc222312392 \h </w:instrText>
      </w:r>
      <w:r>
        <w:rPr>
          <w:noProof/>
        </w:rPr>
      </w:r>
      <w:r>
        <w:rPr>
          <w:noProof/>
        </w:rPr>
        <w:fldChar w:fldCharType="separate"/>
      </w:r>
      <w:r>
        <w:rPr>
          <w:noProof/>
        </w:rPr>
        <w:t>42</w:t>
      </w:r>
      <w:r>
        <w:rPr>
          <w:noProof/>
        </w:rPr>
        <w:fldChar w:fldCharType="end"/>
      </w:r>
    </w:p>
    <w:p w14:paraId="608042C3" w14:textId="1B815EF9" w:rsidR="00124E7B" w:rsidRDefault="00124E7B">
      <w:pPr>
        <w:pStyle w:val="TOC4"/>
        <w:rPr>
          <w:rFonts w:asciiTheme="minorHAnsi" w:eastAsiaTheme="minorEastAsia" w:hAnsiTheme="minorHAnsi" w:cstheme="minorBidi"/>
          <w:noProof/>
          <w:sz w:val="22"/>
          <w:szCs w:val="22"/>
          <w:lang w:val="en-IN" w:eastAsia="en-IN"/>
        </w:rPr>
      </w:pPr>
      <w:r w:rsidRPr="00D1010C">
        <w:rPr>
          <w:noProof/>
          <w:lang w:val="en-IN"/>
        </w:rPr>
        <w:t>6.2.1.1</w:t>
      </w:r>
      <w:r>
        <w:rPr>
          <w:rFonts w:asciiTheme="minorHAnsi" w:eastAsiaTheme="minorEastAsia" w:hAnsiTheme="minorHAnsi" w:cstheme="minorBidi"/>
          <w:noProof/>
          <w:sz w:val="22"/>
          <w:szCs w:val="22"/>
          <w:lang w:val="en-IN" w:eastAsia="en-IN"/>
        </w:rPr>
        <w:tab/>
      </w:r>
      <w:r w:rsidRPr="00D1010C">
        <w:rPr>
          <w:noProof/>
          <w:lang w:val="en-IN"/>
        </w:rPr>
        <w:t>Overview</w:t>
      </w:r>
      <w:r>
        <w:rPr>
          <w:noProof/>
        </w:rPr>
        <w:tab/>
      </w:r>
      <w:r>
        <w:rPr>
          <w:noProof/>
        </w:rPr>
        <w:fldChar w:fldCharType="begin"/>
      </w:r>
      <w:r>
        <w:rPr>
          <w:noProof/>
        </w:rPr>
        <w:instrText xml:space="preserve"> PAGEREF _Toc222312393 \h </w:instrText>
      </w:r>
      <w:r>
        <w:rPr>
          <w:noProof/>
        </w:rPr>
      </w:r>
      <w:r>
        <w:rPr>
          <w:noProof/>
        </w:rPr>
        <w:fldChar w:fldCharType="separate"/>
      </w:r>
      <w:r>
        <w:rPr>
          <w:noProof/>
        </w:rPr>
        <w:t>42</w:t>
      </w:r>
      <w:r>
        <w:rPr>
          <w:noProof/>
        </w:rPr>
        <w:fldChar w:fldCharType="end"/>
      </w:r>
    </w:p>
    <w:p w14:paraId="338E1D77" w14:textId="366436F8" w:rsidR="00124E7B" w:rsidRDefault="00124E7B">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_Toc222312394 \h </w:instrText>
      </w:r>
      <w:r>
        <w:rPr>
          <w:noProof/>
        </w:rPr>
      </w:r>
      <w:r>
        <w:rPr>
          <w:noProof/>
        </w:rPr>
        <w:fldChar w:fldCharType="separate"/>
      </w:r>
      <w:r>
        <w:rPr>
          <w:noProof/>
        </w:rPr>
        <w:t>42</w:t>
      </w:r>
      <w:r>
        <w:rPr>
          <w:noProof/>
        </w:rPr>
        <w:fldChar w:fldCharType="end"/>
      </w:r>
    </w:p>
    <w:p w14:paraId="6E0D23E9" w14:textId="5489B3AA" w:rsidR="00124E7B" w:rsidRDefault="00124E7B">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_Toc222312395 \h </w:instrText>
      </w:r>
      <w:r>
        <w:rPr>
          <w:noProof/>
        </w:rPr>
      </w:r>
      <w:r>
        <w:rPr>
          <w:noProof/>
        </w:rPr>
        <w:fldChar w:fldCharType="separate"/>
      </w:r>
      <w:r>
        <w:rPr>
          <w:noProof/>
        </w:rPr>
        <w:t>42</w:t>
      </w:r>
      <w:r>
        <w:rPr>
          <w:noProof/>
        </w:rPr>
        <w:fldChar w:fldCharType="end"/>
      </w:r>
    </w:p>
    <w:p w14:paraId="09279F01" w14:textId="1FE21AAA" w:rsidR="00124E7B" w:rsidRDefault="00124E7B">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sidRPr="00D1010C">
        <w:rPr>
          <w:noProof/>
          <w:lang w:val="en-IN"/>
        </w:rPr>
        <w:t>Initiate_</w:t>
      </w:r>
      <w:r>
        <w:rPr>
          <w:noProof/>
        </w:rPr>
        <w:t>Authentication</w:t>
      </w:r>
      <w:r>
        <w:rPr>
          <w:noProof/>
        </w:rPr>
        <w:tab/>
      </w:r>
      <w:r>
        <w:rPr>
          <w:noProof/>
        </w:rPr>
        <w:fldChar w:fldCharType="begin"/>
      </w:r>
      <w:r>
        <w:rPr>
          <w:noProof/>
        </w:rPr>
        <w:instrText xml:space="preserve"> PAGEREF _Toc222312396 \h </w:instrText>
      </w:r>
      <w:r>
        <w:rPr>
          <w:noProof/>
        </w:rPr>
      </w:r>
      <w:r>
        <w:rPr>
          <w:noProof/>
        </w:rPr>
        <w:fldChar w:fldCharType="separate"/>
      </w:r>
      <w:r>
        <w:rPr>
          <w:noProof/>
        </w:rPr>
        <w:t>43</w:t>
      </w:r>
      <w:r>
        <w:rPr>
          <w:noProof/>
        </w:rPr>
        <w:fldChar w:fldCharType="end"/>
      </w:r>
    </w:p>
    <w:p w14:paraId="500B987E" w14:textId="72D8133B" w:rsidR="00124E7B" w:rsidRDefault="00124E7B">
      <w:pPr>
        <w:pStyle w:val="TOC5"/>
        <w:rPr>
          <w:rFonts w:asciiTheme="minorHAnsi" w:eastAsiaTheme="minorEastAsia" w:hAnsiTheme="minorHAnsi" w:cstheme="minorBidi"/>
          <w:noProof/>
          <w:sz w:val="22"/>
          <w:szCs w:val="22"/>
          <w:lang w:val="en-IN" w:eastAsia="en-IN"/>
        </w:rPr>
      </w:pPr>
      <w:r>
        <w:rPr>
          <w:noProof/>
        </w:rPr>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_Toc222312397 \h </w:instrText>
      </w:r>
      <w:r>
        <w:rPr>
          <w:noProof/>
        </w:rPr>
      </w:r>
      <w:r>
        <w:rPr>
          <w:noProof/>
        </w:rPr>
        <w:fldChar w:fldCharType="separate"/>
      </w:r>
      <w:r>
        <w:rPr>
          <w:noProof/>
        </w:rPr>
        <w:t>43</w:t>
      </w:r>
      <w:r>
        <w:rPr>
          <w:noProof/>
        </w:rPr>
        <w:fldChar w:fldCharType="end"/>
      </w:r>
    </w:p>
    <w:p w14:paraId="67E5FD47" w14:textId="05AC39DB" w:rsidR="00124E7B" w:rsidRDefault="00124E7B">
      <w:pPr>
        <w:pStyle w:val="TOC5"/>
        <w:rPr>
          <w:rFonts w:asciiTheme="minorHAnsi" w:eastAsiaTheme="minorEastAsia" w:hAnsiTheme="minorHAnsi" w:cstheme="minorBidi"/>
          <w:noProof/>
          <w:sz w:val="22"/>
          <w:szCs w:val="22"/>
          <w:lang w:val="en-IN" w:eastAsia="en-IN"/>
        </w:rPr>
      </w:pPr>
      <w:r>
        <w:rPr>
          <w:noProof/>
        </w:rPr>
        <w:t>6.2.2.2.2</w:t>
      </w:r>
      <w:r>
        <w:rPr>
          <w:rFonts w:asciiTheme="minorHAnsi" w:eastAsiaTheme="minorEastAsia" w:hAnsiTheme="minorHAnsi" w:cstheme="minorBidi"/>
          <w:noProof/>
          <w:sz w:val="22"/>
          <w:szCs w:val="22"/>
          <w:lang w:val="en-IN" w:eastAsia="en-IN"/>
        </w:rPr>
        <w:tab/>
      </w:r>
      <w:r>
        <w:rPr>
          <w:noProof/>
        </w:rPr>
        <w:t xml:space="preserve">API invoker initiating authentication using </w:t>
      </w:r>
      <w:r w:rsidRPr="00D1010C">
        <w:rPr>
          <w:noProof/>
          <w:lang w:val="en-IN"/>
        </w:rPr>
        <w:t>Initiate_</w:t>
      </w:r>
      <w:r>
        <w:rPr>
          <w:noProof/>
        </w:rPr>
        <w:t>Authentication service operation</w:t>
      </w:r>
      <w:r>
        <w:rPr>
          <w:noProof/>
        </w:rPr>
        <w:tab/>
      </w:r>
      <w:r>
        <w:rPr>
          <w:noProof/>
        </w:rPr>
        <w:fldChar w:fldCharType="begin"/>
      </w:r>
      <w:r>
        <w:rPr>
          <w:noProof/>
        </w:rPr>
        <w:instrText xml:space="preserve"> PAGEREF _Toc222312398 \h </w:instrText>
      </w:r>
      <w:r>
        <w:rPr>
          <w:noProof/>
        </w:rPr>
      </w:r>
      <w:r>
        <w:rPr>
          <w:noProof/>
        </w:rPr>
        <w:fldChar w:fldCharType="separate"/>
      </w:r>
      <w:r>
        <w:rPr>
          <w:noProof/>
        </w:rPr>
        <w:t>43</w:t>
      </w:r>
      <w:r>
        <w:rPr>
          <w:noProof/>
        </w:rPr>
        <w:fldChar w:fldCharType="end"/>
      </w:r>
    </w:p>
    <w:p w14:paraId="7D326F05" w14:textId="77A7CE89" w:rsidR="00124E7B" w:rsidRDefault="00124E7B">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Revoke_Authorization</w:t>
      </w:r>
      <w:r>
        <w:rPr>
          <w:noProof/>
        </w:rPr>
        <w:tab/>
      </w:r>
      <w:r>
        <w:rPr>
          <w:noProof/>
        </w:rPr>
        <w:fldChar w:fldCharType="begin"/>
      </w:r>
      <w:r>
        <w:rPr>
          <w:noProof/>
        </w:rPr>
        <w:instrText xml:space="preserve"> PAGEREF _Toc222312399 \h </w:instrText>
      </w:r>
      <w:r>
        <w:rPr>
          <w:noProof/>
        </w:rPr>
      </w:r>
      <w:r>
        <w:rPr>
          <w:noProof/>
        </w:rPr>
        <w:fldChar w:fldCharType="separate"/>
      </w:r>
      <w:r>
        <w:rPr>
          <w:noProof/>
        </w:rPr>
        <w:t>43</w:t>
      </w:r>
      <w:r>
        <w:rPr>
          <w:noProof/>
        </w:rPr>
        <w:fldChar w:fldCharType="end"/>
      </w:r>
    </w:p>
    <w:p w14:paraId="12DA180B" w14:textId="2E633F1F" w:rsidR="00124E7B" w:rsidRDefault="00124E7B">
      <w:pPr>
        <w:pStyle w:val="TOC5"/>
        <w:rPr>
          <w:rFonts w:asciiTheme="minorHAnsi" w:eastAsiaTheme="minorEastAsia" w:hAnsiTheme="minorHAnsi" w:cstheme="minorBidi"/>
          <w:noProof/>
          <w:sz w:val="22"/>
          <w:szCs w:val="22"/>
          <w:lang w:val="en-IN" w:eastAsia="en-IN"/>
        </w:rPr>
      </w:pPr>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_Toc222312400 \h </w:instrText>
      </w:r>
      <w:r>
        <w:rPr>
          <w:noProof/>
        </w:rPr>
      </w:r>
      <w:r>
        <w:rPr>
          <w:noProof/>
        </w:rPr>
        <w:fldChar w:fldCharType="separate"/>
      </w:r>
      <w:r>
        <w:rPr>
          <w:noProof/>
        </w:rPr>
        <w:t>43</w:t>
      </w:r>
      <w:r>
        <w:rPr>
          <w:noProof/>
        </w:rPr>
        <w:fldChar w:fldCharType="end"/>
      </w:r>
    </w:p>
    <w:p w14:paraId="53D90FF9" w14:textId="443EEA97" w:rsidR="00124E7B" w:rsidRDefault="00124E7B">
      <w:pPr>
        <w:pStyle w:val="TOC5"/>
        <w:rPr>
          <w:rFonts w:asciiTheme="minorHAnsi" w:eastAsiaTheme="minorEastAsia" w:hAnsiTheme="minorHAnsi" w:cstheme="minorBidi"/>
          <w:noProof/>
          <w:sz w:val="22"/>
          <w:szCs w:val="22"/>
          <w:lang w:val="en-IN" w:eastAsia="en-IN"/>
        </w:rPr>
      </w:pPr>
      <w:r>
        <w:rPr>
          <w:noProof/>
        </w:rPr>
        <w:t>6.2.2.3.2</w:t>
      </w:r>
      <w:r>
        <w:rPr>
          <w:rFonts w:asciiTheme="minorHAnsi" w:eastAsiaTheme="minorEastAsia" w:hAnsiTheme="minorHAnsi" w:cstheme="minorBidi"/>
          <w:noProof/>
          <w:sz w:val="22"/>
          <w:szCs w:val="22"/>
          <w:lang w:val="en-IN" w:eastAsia="en-IN"/>
        </w:rPr>
        <w:tab/>
      </w:r>
      <w:r>
        <w:rPr>
          <w:noProof/>
        </w:rPr>
        <w:t>CAPIF core function initiating revocation using Revoke_Authorization service</w:t>
      </w:r>
      <w:r w:rsidRPr="00D1010C">
        <w:rPr>
          <w:rFonts w:eastAsia="DengXian"/>
          <w:noProof/>
        </w:rPr>
        <w:t xml:space="preserve"> operation</w:t>
      </w:r>
      <w:r>
        <w:rPr>
          <w:noProof/>
        </w:rPr>
        <w:tab/>
      </w:r>
      <w:r>
        <w:rPr>
          <w:noProof/>
        </w:rPr>
        <w:fldChar w:fldCharType="begin"/>
      </w:r>
      <w:r>
        <w:rPr>
          <w:noProof/>
        </w:rPr>
        <w:instrText xml:space="preserve"> PAGEREF _Toc222312401 \h </w:instrText>
      </w:r>
      <w:r>
        <w:rPr>
          <w:noProof/>
        </w:rPr>
      </w:r>
      <w:r>
        <w:rPr>
          <w:noProof/>
        </w:rPr>
        <w:fldChar w:fldCharType="separate"/>
      </w:r>
      <w:r>
        <w:rPr>
          <w:noProof/>
        </w:rPr>
        <w:t>43</w:t>
      </w:r>
      <w:r>
        <w:rPr>
          <w:noProof/>
        </w:rPr>
        <w:fldChar w:fldCharType="end"/>
      </w:r>
    </w:p>
    <w:p w14:paraId="4946A337" w14:textId="5E64D426" w:rsidR="00124E7B" w:rsidRDefault="00124E7B">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CAPIF Design Aspects Common for All APIs</w:t>
      </w:r>
      <w:r>
        <w:rPr>
          <w:noProof/>
        </w:rPr>
        <w:tab/>
      </w:r>
      <w:r>
        <w:rPr>
          <w:noProof/>
        </w:rPr>
        <w:fldChar w:fldCharType="begin"/>
      </w:r>
      <w:r>
        <w:rPr>
          <w:noProof/>
        </w:rPr>
        <w:instrText xml:space="preserve"> PAGEREF _Toc222312402 \h </w:instrText>
      </w:r>
      <w:r>
        <w:rPr>
          <w:noProof/>
        </w:rPr>
      </w:r>
      <w:r>
        <w:rPr>
          <w:noProof/>
        </w:rPr>
        <w:fldChar w:fldCharType="separate"/>
      </w:r>
      <w:r>
        <w:rPr>
          <w:noProof/>
        </w:rPr>
        <w:t>43</w:t>
      </w:r>
      <w:r>
        <w:rPr>
          <w:noProof/>
        </w:rPr>
        <w:fldChar w:fldCharType="end"/>
      </w:r>
    </w:p>
    <w:p w14:paraId="35F05411" w14:textId="14F0D4F6" w:rsidR="00124E7B" w:rsidRDefault="00124E7B">
      <w:pPr>
        <w:pStyle w:val="TOC2"/>
        <w:rPr>
          <w:rFonts w:asciiTheme="minorHAnsi" w:eastAsiaTheme="minorEastAsia" w:hAnsiTheme="minorHAnsi" w:cstheme="minorBidi"/>
          <w:noProof/>
          <w:sz w:val="22"/>
          <w:szCs w:val="22"/>
          <w:lang w:val="en-IN" w:eastAsia="en-IN"/>
        </w:rPr>
      </w:pPr>
      <w:r w:rsidRPr="00D1010C">
        <w:rPr>
          <w:noProof/>
          <w:lang w:val="en-IN"/>
        </w:rPr>
        <w:t>7.1</w:t>
      </w:r>
      <w:r>
        <w:rPr>
          <w:rFonts w:asciiTheme="minorHAnsi" w:eastAsiaTheme="minorEastAsia" w:hAnsiTheme="minorHAnsi" w:cstheme="minorBidi"/>
          <w:noProof/>
          <w:sz w:val="22"/>
          <w:szCs w:val="22"/>
          <w:lang w:val="en-IN" w:eastAsia="en-IN"/>
        </w:rPr>
        <w:tab/>
      </w:r>
      <w:r w:rsidRPr="00D1010C">
        <w:rPr>
          <w:noProof/>
          <w:lang w:val="en-IN"/>
        </w:rPr>
        <w:t>General</w:t>
      </w:r>
      <w:r>
        <w:rPr>
          <w:noProof/>
        </w:rPr>
        <w:tab/>
      </w:r>
      <w:r>
        <w:rPr>
          <w:noProof/>
        </w:rPr>
        <w:fldChar w:fldCharType="begin"/>
      </w:r>
      <w:r>
        <w:rPr>
          <w:noProof/>
        </w:rPr>
        <w:instrText xml:space="preserve"> PAGEREF _Toc222312403 \h </w:instrText>
      </w:r>
      <w:r>
        <w:rPr>
          <w:noProof/>
        </w:rPr>
      </w:r>
      <w:r>
        <w:rPr>
          <w:noProof/>
        </w:rPr>
        <w:fldChar w:fldCharType="separate"/>
      </w:r>
      <w:r>
        <w:rPr>
          <w:noProof/>
        </w:rPr>
        <w:t>43</w:t>
      </w:r>
      <w:r>
        <w:rPr>
          <w:noProof/>
        </w:rPr>
        <w:fldChar w:fldCharType="end"/>
      </w:r>
    </w:p>
    <w:p w14:paraId="5FD5D6E8" w14:textId="3592981F" w:rsidR="00124E7B" w:rsidRDefault="00124E7B">
      <w:pPr>
        <w:pStyle w:val="TOC2"/>
        <w:rPr>
          <w:rFonts w:asciiTheme="minorHAnsi" w:eastAsiaTheme="minorEastAsia" w:hAnsiTheme="minorHAnsi" w:cstheme="minorBidi"/>
          <w:noProof/>
          <w:sz w:val="22"/>
          <w:szCs w:val="22"/>
          <w:lang w:val="en-IN" w:eastAsia="en-IN"/>
        </w:rPr>
      </w:pPr>
      <w:r w:rsidRPr="00D1010C">
        <w:rPr>
          <w:noProof/>
          <w:lang w:val="en-IN"/>
        </w:rPr>
        <w:t>7.2</w:t>
      </w:r>
      <w:r>
        <w:rPr>
          <w:rFonts w:asciiTheme="minorHAnsi" w:eastAsiaTheme="minorEastAsia" w:hAnsiTheme="minorHAnsi" w:cstheme="minorBidi"/>
          <w:noProof/>
          <w:sz w:val="22"/>
          <w:szCs w:val="22"/>
          <w:lang w:val="en-IN" w:eastAsia="en-IN"/>
        </w:rPr>
        <w:tab/>
      </w:r>
      <w:r w:rsidRPr="00D1010C">
        <w:rPr>
          <w:noProof/>
          <w:lang w:val="en-IN"/>
        </w:rPr>
        <w:t>Data Types</w:t>
      </w:r>
      <w:r>
        <w:rPr>
          <w:noProof/>
        </w:rPr>
        <w:tab/>
      </w:r>
      <w:r>
        <w:rPr>
          <w:noProof/>
        </w:rPr>
        <w:fldChar w:fldCharType="begin"/>
      </w:r>
      <w:r>
        <w:rPr>
          <w:noProof/>
        </w:rPr>
        <w:instrText xml:space="preserve"> PAGEREF _Toc222312404 \h </w:instrText>
      </w:r>
      <w:r>
        <w:rPr>
          <w:noProof/>
        </w:rPr>
      </w:r>
      <w:r>
        <w:rPr>
          <w:noProof/>
        </w:rPr>
        <w:fldChar w:fldCharType="separate"/>
      </w:r>
      <w:r>
        <w:rPr>
          <w:noProof/>
        </w:rPr>
        <w:t>44</w:t>
      </w:r>
      <w:r>
        <w:rPr>
          <w:noProof/>
        </w:rPr>
        <w:fldChar w:fldCharType="end"/>
      </w:r>
    </w:p>
    <w:p w14:paraId="29A26E1B" w14:textId="44241866" w:rsidR="00124E7B" w:rsidRDefault="00124E7B">
      <w:pPr>
        <w:pStyle w:val="TOC3"/>
        <w:rPr>
          <w:rFonts w:asciiTheme="minorHAnsi" w:eastAsiaTheme="minorEastAsia" w:hAnsiTheme="minorHAnsi" w:cstheme="minorBidi"/>
          <w:noProof/>
          <w:sz w:val="22"/>
          <w:szCs w:val="22"/>
          <w:lang w:val="en-IN" w:eastAsia="en-IN"/>
        </w:rPr>
      </w:pPr>
      <w:r w:rsidRPr="00D1010C">
        <w:rPr>
          <w:noProof/>
          <w:lang w:val="en-IN"/>
        </w:rPr>
        <w:t>7</w:t>
      </w:r>
      <w:r>
        <w:rPr>
          <w:noProof/>
        </w:rPr>
        <w:t>.2.1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_Toc222312405 \h </w:instrText>
      </w:r>
      <w:r>
        <w:rPr>
          <w:noProof/>
        </w:rPr>
      </w:r>
      <w:r>
        <w:rPr>
          <w:noProof/>
        </w:rPr>
        <w:fldChar w:fldCharType="separate"/>
      </w:r>
      <w:r>
        <w:rPr>
          <w:noProof/>
        </w:rPr>
        <w:t>44</w:t>
      </w:r>
      <w:r>
        <w:rPr>
          <w:noProof/>
        </w:rPr>
        <w:fldChar w:fldCharType="end"/>
      </w:r>
    </w:p>
    <w:p w14:paraId="5766C3E5" w14:textId="49FC4D2B" w:rsidR="00124E7B" w:rsidRDefault="00124E7B">
      <w:pPr>
        <w:pStyle w:val="TOC3"/>
        <w:rPr>
          <w:rFonts w:asciiTheme="minorHAnsi" w:eastAsiaTheme="minorEastAsia" w:hAnsiTheme="minorHAnsi" w:cstheme="minorBidi"/>
          <w:noProof/>
          <w:sz w:val="22"/>
          <w:szCs w:val="22"/>
          <w:lang w:val="en-IN" w:eastAsia="en-IN"/>
        </w:rPr>
      </w:pPr>
      <w:r w:rsidRPr="00D1010C">
        <w:rPr>
          <w:noProof/>
          <w:lang w:val="en-IN"/>
        </w:rPr>
        <w:lastRenderedPageBreak/>
        <w:t>7</w:t>
      </w:r>
      <w:r>
        <w:rPr>
          <w:noProof/>
        </w:rPr>
        <w:t>.2.2</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_Toc222312406 \h </w:instrText>
      </w:r>
      <w:r>
        <w:rPr>
          <w:noProof/>
        </w:rPr>
      </w:r>
      <w:r>
        <w:rPr>
          <w:noProof/>
        </w:rPr>
        <w:fldChar w:fldCharType="separate"/>
      </w:r>
      <w:r>
        <w:rPr>
          <w:noProof/>
        </w:rPr>
        <w:t>44</w:t>
      </w:r>
      <w:r>
        <w:rPr>
          <w:noProof/>
        </w:rPr>
        <w:fldChar w:fldCharType="end"/>
      </w:r>
    </w:p>
    <w:p w14:paraId="1C7609FA" w14:textId="2FCAF60E" w:rsidR="00124E7B" w:rsidRDefault="00124E7B">
      <w:pPr>
        <w:pStyle w:val="TOC3"/>
        <w:rPr>
          <w:rFonts w:asciiTheme="minorHAnsi" w:eastAsiaTheme="minorEastAsia" w:hAnsiTheme="minorHAnsi" w:cstheme="minorBidi"/>
          <w:noProof/>
          <w:sz w:val="22"/>
          <w:szCs w:val="22"/>
          <w:lang w:val="en-IN" w:eastAsia="en-IN"/>
        </w:rPr>
      </w:pPr>
      <w:r w:rsidRPr="00D1010C">
        <w:rPr>
          <w:noProof/>
          <w:lang w:val="en-IN"/>
        </w:rPr>
        <w:t>7</w:t>
      </w:r>
      <w:r>
        <w:rPr>
          <w:noProof/>
        </w:rPr>
        <w:t>.2.3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_Toc222312407 \h </w:instrText>
      </w:r>
      <w:r>
        <w:rPr>
          <w:noProof/>
        </w:rPr>
      </w:r>
      <w:r>
        <w:rPr>
          <w:noProof/>
        </w:rPr>
        <w:fldChar w:fldCharType="separate"/>
      </w:r>
      <w:r>
        <w:rPr>
          <w:noProof/>
        </w:rPr>
        <w:t>44</w:t>
      </w:r>
      <w:r>
        <w:rPr>
          <w:noProof/>
        </w:rPr>
        <w:fldChar w:fldCharType="end"/>
      </w:r>
    </w:p>
    <w:p w14:paraId="776970DE" w14:textId="19E756FF" w:rsidR="00124E7B" w:rsidRDefault="00124E7B">
      <w:pPr>
        <w:pStyle w:val="TOC2"/>
        <w:rPr>
          <w:rFonts w:asciiTheme="minorHAnsi" w:eastAsiaTheme="minorEastAsia" w:hAnsiTheme="minorHAnsi" w:cstheme="minorBidi"/>
          <w:noProof/>
          <w:sz w:val="22"/>
          <w:szCs w:val="22"/>
          <w:lang w:val="en-IN" w:eastAsia="en-IN"/>
        </w:rPr>
      </w:pPr>
      <w:r w:rsidRPr="00D1010C">
        <w:rPr>
          <w:noProof/>
          <w:lang w:val="en-IN"/>
        </w:rPr>
        <w:t>7</w:t>
      </w:r>
      <w:r>
        <w:rPr>
          <w:noProof/>
        </w:rPr>
        <w:t>.3</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_Toc222312408 \h </w:instrText>
      </w:r>
      <w:r>
        <w:rPr>
          <w:noProof/>
        </w:rPr>
      </w:r>
      <w:r>
        <w:rPr>
          <w:noProof/>
        </w:rPr>
        <w:fldChar w:fldCharType="separate"/>
      </w:r>
      <w:r>
        <w:rPr>
          <w:noProof/>
        </w:rPr>
        <w:t>44</w:t>
      </w:r>
      <w:r>
        <w:rPr>
          <w:noProof/>
        </w:rPr>
        <w:fldChar w:fldCharType="end"/>
      </w:r>
    </w:p>
    <w:p w14:paraId="231BE591" w14:textId="4BE712D7" w:rsidR="00124E7B" w:rsidRDefault="00124E7B">
      <w:pPr>
        <w:pStyle w:val="TOC2"/>
        <w:rPr>
          <w:rFonts w:asciiTheme="minorHAnsi" w:eastAsiaTheme="minorEastAsia" w:hAnsiTheme="minorHAnsi" w:cstheme="minorBidi"/>
          <w:noProof/>
          <w:sz w:val="22"/>
          <w:szCs w:val="22"/>
          <w:lang w:val="en-IN" w:eastAsia="en-IN"/>
        </w:rPr>
      </w:pPr>
      <w:r w:rsidRPr="00D1010C">
        <w:rPr>
          <w:noProof/>
          <w:lang w:val="en-IN"/>
        </w:rPr>
        <w:t>7.4</w:t>
      </w:r>
      <w:r>
        <w:rPr>
          <w:rFonts w:asciiTheme="minorHAnsi" w:eastAsiaTheme="minorEastAsia" w:hAnsiTheme="minorHAnsi" w:cstheme="minorBidi"/>
          <w:noProof/>
          <w:sz w:val="22"/>
          <w:szCs w:val="22"/>
          <w:lang w:val="en-IN" w:eastAsia="en-IN"/>
        </w:rPr>
        <w:tab/>
      </w:r>
      <w:r w:rsidRPr="00D1010C">
        <w:rPr>
          <w:noProof/>
          <w:lang w:val="en-IN"/>
        </w:rPr>
        <w:t>Content type</w:t>
      </w:r>
      <w:r>
        <w:rPr>
          <w:noProof/>
        </w:rPr>
        <w:tab/>
      </w:r>
      <w:r>
        <w:rPr>
          <w:noProof/>
        </w:rPr>
        <w:fldChar w:fldCharType="begin"/>
      </w:r>
      <w:r>
        <w:rPr>
          <w:noProof/>
        </w:rPr>
        <w:instrText xml:space="preserve"> PAGEREF _Toc222312409 \h </w:instrText>
      </w:r>
      <w:r>
        <w:rPr>
          <w:noProof/>
        </w:rPr>
      </w:r>
      <w:r>
        <w:rPr>
          <w:noProof/>
        </w:rPr>
        <w:fldChar w:fldCharType="separate"/>
      </w:r>
      <w:r>
        <w:rPr>
          <w:noProof/>
        </w:rPr>
        <w:t>44</w:t>
      </w:r>
      <w:r>
        <w:rPr>
          <w:noProof/>
        </w:rPr>
        <w:fldChar w:fldCharType="end"/>
      </w:r>
    </w:p>
    <w:p w14:paraId="0042BB54" w14:textId="55DF11D9" w:rsidR="00124E7B" w:rsidRDefault="00124E7B">
      <w:pPr>
        <w:pStyle w:val="TOC2"/>
        <w:rPr>
          <w:rFonts w:asciiTheme="minorHAnsi" w:eastAsiaTheme="minorEastAsia" w:hAnsiTheme="minorHAnsi" w:cstheme="minorBidi"/>
          <w:noProof/>
          <w:sz w:val="22"/>
          <w:szCs w:val="22"/>
          <w:lang w:val="en-IN" w:eastAsia="en-IN"/>
        </w:rPr>
      </w:pPr>
      <w:r w:rsidRPr="00D1010C">
        <w:rPr>
          <w:noProof/>
          <w:lang w:val="en-IN"/>
        </w:rPr>
        <w:t>7.5</w:t>
      </w:r>
      <w:r>
        <w:rPr>
          <w:rFonts w:asciiTheme="minorHAnsi" w:eastAsiaTheme="minorEastAsia" w:hAnsiTheme="minorHAnsi" w:cstheme="minorBidi"/>
          <w:noProof/>
          <w:sz w:val="22"/>
          <w:szCs w:val="22"/>
          <w:lang w:val="en-IN" w:eastAsia="en-IN"/>
        </w:rPr>
        <w:tab/>
      </w:r>
      <w:r w:rsidRPr="00D1010C">
        <w:rPr>
          <w:noProof/>
          <w:lang w:val="en-IN"/>
        </w:rPr>
        <w:t>URI structure</w:t>
      </w:r>
      <w:r>
        <w:rPr>
          <w:noProof/>
        </w:rPr>
        <w:tab/>
      </w:r>
      <w:r>
        <w:rPr>
          <w:noProof/>
        </w:rPr>
        <w:fldChar w:fldCharType="begin"/>
      </w:r>
      <w:r>
        <w:rPr>
          <w:noProof/>
        </w:rPr>
        <w:instrText xml:space="preserve"> PAGEREF _Toc222312410 \h </w:instrText>
      </w:r>
      <w:r>
        <w:rPr>
          <w:noProof/>
        </w:rPr>
      </w:r>
      <w:r>
        <w:rPr>
          <w:noProof/>
        </w:rPr>
        <w:fldChar w:fldCharType="separate"/>
      </w:r>
      <w:r>
        <w:rPr>
          <w:noProof/>
        </w:rPr>
        <w:t>44</w:t>
      </w:r>
      <w:r>
        <w:rPr>
          <w:noProof/>
        </w:rPr>
        <w:fldChar w:fldCharType="end"/>
      </w:r>
    </w:p>
    <w:p w14:paraId="1B193C37" w14:textId="11A29F28" w:rsidR="00124E7B" w:rsidRDefault="00124E7B">
      <w:pPr>
        <w:pStyle w:val="TOC2"/>
        <w:rPr>
          <w:rFonts w:asciiTheme="minorHAnsi" w:eastAsiaTheme="minorEastAsia" w:hAnsiTheme="minorHAnsi" w:cstheme="minorBidi"/>
          <w:noProof/>
          <w:sz w:val="22"/>
          <w:szCs w:val="22"/>
          <w:lang w:val="en-IN" w:eastAsia="en-IN"/>
        </w:rPr>
      </w:pPr>
      <w:r w:rsidRPr="00D1010C">
        <w:rPr>
          <w:noProof/>
          <w:lang w:val="en-IN"/>
        </w:rPr>
        <w:t>7.6</w:t>
      </w:r>
      <w:r>
        <w:rPr>
          <w:rFonts w:asciiTheme="minorHAnsi" w:eastAsiaTheme="minorEastAsia" w:hAnsiTheme="minorHAnsi" w:cstheme="minorBidi"/>
          <w:noProof/>
          <w:sz w:val="22"/>
          <w:szCs w:val="22"/>
          <w:lang w:val="en-IN" w:eastAsia="en-IN"/>
        </w:rPr>
        <w:tab/>
      </w:r>
      <w:r w:rsidRPr="00D1010C">
        <w:rPr>
          <w:noProof/>
          <w:lang w:val="en-IN"/>
        </w:rPr>
        <w:t>Notifications</w:t>
      </w:r>
      <w:r>
        <w:rPr>
          <w:noProof/>
        </w:rPr>
        <w:tab/>
      </w:r>
      <w:r>
        <w:rPr>
          <w:noProof/>
        </w:rPr>
        <w:fldChar w:fldCharType="begin"/>
      </w:r>
      <w:r>
        <w:rPr>
          <w:noProof/>
        </w:rPr>
        <w:instrText xml:space="preserve"> PAGEREF _Toc222312411 \h </w:instrText>
      </w:r>
      <w:r>
        <w:rPr>
          <w:noProof/>
        </w:rPr>
      </w:r>
      <w:r>
        <w:rPr>
          <w:noProof/>
        </w:rPr>
        <w:fldChar w:fldCharType="separate"/>
      </w:r>
      <w:r>
        <w:rPr>
          <w:noProof/>
        </w:rPr>
        <w:t>44</w:t>
      </w:r>
      <w:r>
        <w:rPr>
          <w:noProof/>
        </w:rPr>
        <w:fldChar w:fldCharType="end"/>
      </w:r>
    </w:p>
    <w:p w14:paraId="3227D463" w14:textId="3557E9B9" w:rsidR="00124E7B" w:rsidRDefault="00124E7B">
      <w:pPr>
        <w:pStyle w:val="TOC2"/>
        <w:rPr>
          <w:rFonts w:asciiTheme="minorHAnsi" w:eastAsiaTheme="minorEastAsia" w:hAnsiTheme="minorHAnsi" w:cstheme="minorBidi"/>
          <w:noProof/>
          <w:sz w:val="22"/>
          <w:szCs w:val="22"/>
          <w:lang w:val="en-IN" w:eastAsia="en-IN"/>
        </w:rPr>
      </w:pPr>
      <w:r w:rsidRPr="00D1010C">
        <w:rPr>
          <w:noProof/>
          <w:lang w:val="en-IN"/>
        </w:rPr>
        <w:t>7.7</w:t>
      </w:r>
      <w:r>
        <w:rPr>
          <w:rFonts w:asciiTheme="minorHAnsi" w:eastAsiaTheme="minorEastAsia" w:hAnsiTheme="minorHAnsi" w:cstheme="minorBidi"/>
          <w:noProof/>
          <w:sz w:val="22"/>
          <w:szCs w:val="22"/>
          <w:lang w:val="en-IN" w:eastAsia="en-IN"/>
        </w:rPr>
        <w:tab/>
      </w:r>
      <w:r w:rsidRPr="00D1010C">
        <w:rPr>
          <w:noProof/>
          <w:lang w:val="en-IN"/>
        </w:rPr>
        <w:t>Error handling</w:t>
      </w:r>
      <w:r>
        <w:rPr>
          <w:noProof/>
        </w:rPr>
        <w:tab/>
      </w:r>
      <w:r>
        <w:rPr>
          <w:noProof/>
        </w:rPr>
        <w:fldChar w:fldCharType="begin"/>
      </w:r>
      <w:r>
        <w:rPr>
          <w:noProof/>
        </w:rPr>
        <w:instrText xml:space="preserve"> PAGEREF _Toc222312412 \h </w:instrText>
      </w:r>
      <w:r>
        <w:rPr>
          <w:noProof/>
        </w:rPr>
      </w:r>
      <w:r>
        <w:rPr>
          <w:noProof/>
        </w:rPr>
        <w:fldChar w:fldCharType="separate"/>
      </w:r>
      <w:r>
        <w:rPr>
          <w:noProof/>
        </w:rPr>
        <w:t>45</w:t>
      </w:r>
      <w:r>
        <w:rPr>
          <w:noProof/>
        </w:rPr>
        <w:fldChar w:fldCharType="end"/>
      </w:r>
    </w:p>
    <w:p w14:paraId="3D0BA9FD" w14:textId="2A28E935" w:rsidR="00124E7B" w:rsidRDefault="00124E7B">
      <w:pPr>
        <w:pStyle w:val="TOC2"/>
        <w:rPr>
          <w:rFonts w:asciiTheme="minorHAnsi" w:eastAsiaTheme="minorEastAsia" w:hAnsiTheme="minorHAnsi" w:cstheme="minorBidi"/>
          <w:noProof/>
          <w:sz w:val="22"/>
          <w:szCs w:val="22"/>
          <w:lang w:val="en-IN" w:eastAsia="en-IN"/>
        </w:rPr>
      </w:pPr>
      <w:r w:rsidRPr="00D1010C">
        <w:rPr>
          <w:noProof/>
          <w:lang w:val="en-IN"/>
        </w:rPr>
        <w:t>7.8</w:t>
      </w:r>
      <w:r>
        <w:rPr>
          <w:rFonts w:asciiTheme="minorHAnsi" w:eastAsiaTheme="minorEastAsia" w:hAnsiTheme="minorHAnsi" w:cstheme="minorBidi"/>
          <w:noProof/>
          <w:sz w:val="22"/>
          <w:szCs w:val="22"/>
          <w:lang w:val="en-IN" w:eastAsia="en-IN"/>
        </w:rPr>
        <w:tab/>
      </w:r>
      <w:r w:rsidRPr="00D1010C">
        <w:rPr>
          <w:noProof/>
          <w:lang w:val="en-IN"/>
        </w:rPr>
        <w:t>Feature negotiation</w:t>
      </w:r>
      <w:r>
        <w:rPr>
          <w:noProof/>
        </w:rPr>
        <w:tab/>
      </w:r>
      <w:r>
        <w:rPr>
          <w:noProof/>
        </w:rPr>
        <w:fldChar w:fldCharType="begin"/>
      </w:r>
      <w:r>
        <w:rPr>
          <w:noProof/>
        </w:rPr>
        <w:instrText xml:space="preserve"> PAGEREF _Toc222312413 \h </w:instrText>
      </w:r>
      <w:r>
        <w:rPr>
          <w:noProof/>
        </w:rPr>
      </w:r>
      <w:r>
        <w:rPr>
          <w:noProof/>
        </w:rPr>
        <w:fldChar w:fldCharType="separate"/>
      </w:r>
      <w:r>
        <w:rPr>
          <w:noProof/>
        </w:rPr>
        <w:t>45</w:t>
      </w:r>
      <w:r>
        <w:rPr>
          <w:noProof/>
        </w:rPr>
        <w:fldChar w:fldCharType="end"/>
      </w:r>
    </w:p>
    <w:p w14:paraId="03852874" w14:textId="5BB9FD6D" w:rsidR="00124E7B" w:rsidRDefault="00124E7B">
      <w:pPr>
        <w:pStyle w:val="TOC2"/>
        <w:rPr>
          <w:rFonts w:asciiTheme="minorHAnsi" w:eastAsiaTheme="minorEastAsia" w:hAnsiTheme="minorHAnsi" w:cstheme="minorBidi"/>
          <w:noProof/>
          <w:sz w:val="22"/>
          <w:szCs w:val="22"/>
          <w:lang w:val="en-IN" w:eastAsia="en-IN"/>
        </w:rPr>
      </w:pPr>
      <w:r w:rsidRPr="00D1010C">
        <w:rPr>
          <w:noProof/>
          <w:lang w:val="en-IN"/>
        </w:rPr>
        <w:t>7.9</w:t>
      </w:r>
      <w:r>
        <w:rPr>
          <w:rFonts w:asciiTheme="minorHAnsi" w:eastAsiaTheme="minorEastAsia" w:hAnsiTheme="minorHAnsi" w:cstheme="minorBidi"/>
          <w:noProof/>
          <w:sz w:val="22"/>
          <w:szCs w:val="22"/>
          <w:lang w:val="en-IN" w:eastAsia="en-IN"/>
        </w:rPr>
        <w:tab/>
      </w:r>
      <w:r w:rsidRPr="00D1010C">
        <w:rPr>
          <w:noProof/>
          <w:lang w:val="en-IN"/>
        </w:rPr>
        <w:t>HTTP custom headers</w:t>
      </w:r>
      <w:r>
        <w:rPr>
          <w:noProof/>
        </w:rPr>
        <w:tab/>
      </w:r>
      <w:r>
        <w:rPr>
          <w:noProof/>
        </w:rPr>
        <w:fldChar w:fldCharType="begin"/>
      </w:r>
      <w:r>
        <w:rPr>
          <w:noProof/>
        </w:rPr>
        <w:instrText xml:space="preserve"> PAGEREF _Toc222312414 \h </w:instrText>
      </w:r>
      <w:r>
        <w:rPr>
          <w:noProof/>
        </w:rPr>
      </w:r>
      <w:r>
        <w:rPr>
          <w:noProof/>
        </w:rPr>
        <w:fldChar w:fldCharType="separate"/>
      </w:r>
      <w:r>
        <w:rPr>
          <w:noProof/>
        </w:rPr>
        <w:t>45</w:t>
      </w:r>
      <w:r>
        <w:rPr>
          <w:noProof/>
        </w:rPr>
        <w:fldChar w:fldCharType="end"/>
      </w:r>
    </w:p>
    <w:p w14:paraId="266D9FF1" w14:textId="3470933B" w:rsidR="00124E7B" w:rsidRDefault="00124E7B">
      <w:pPr>
        <w:pStyle w:val="TOC2"/>
        <w:rPr>
          <w:rFonts w:asciiTheme="minorHAnsi" w:eastAsiaTheme="minorEastAsia" w:hAnsiTheme="minorHAnsi" w:cstheme="minorBidi"/>
          <w:noProof/>
          <w:sz w:val="22"/>
          <w:szCs w:val="22"/>
          <w:lang w:val="en-IN" w:eastAsia="en-IN"/>
        </w:rPr>
      </w:pPr>
      <w:r>
        <w:rPr>
          <w:noProof/>
        </w:rPr>
        <w:t>7.10</w:t>
      </w:r>
      <w:r>
        <w:rPr>
          <w:rFonts w:asciiTheme="minorHAnsi" w:eastAsiaTheme="minorEastAsia" w:hAnsiTheme="minorHAnsi" w:cstheme="minorBidi"/>
          <w:noProof/>
          <w:sz w:val="22"/>
          <w:szCs w:val="22"/>
          <w:lang w:val="en-IN" w:eastAsia="en-IN"/>
        </w:rPr>
        <w:tab/>
      </w:r>
      <w:r>
        <w:rPr>
          <w:noProof/>
        </w:rPr>
        <w:t>Conventions for Open API specification files</w:t>
      </w:r>
      <w:r>
        <w:rPr>
          <w:noProof/>
        </w:rPr>
        <w:tab/>
      </w:r>
      <w:r>
        <w:rPr>
          <w:noProof/>
        </w:rPr>
        <w:fldChar w:fldCharType="begin"/>
      </w:r>
      <w:r>
        <w:rPr>
          <w:noProof/>
        </w:rPr>
        <w:instrText xml:space="preserve"> PAGEREF _Toc222312415 \h </w:instrText>
      </w:r>
      <w:r>
        <w:rPr>
          <w:noProof/>
        </w:rPr>
      </w:r>
      <w:r>
        <w:rPr>
          <w:noProof/>
        </w:rPr>
        <w:fldChar w:fldCharType="separate"/>
      </w:r>
      <w:r>
        <w:rPr>
          <w:noProof/>
        </w:rPr>
        <w:t>45</w:t>
      </w:r>
      <w:r>
        <w:rPr>
          <w:noProof/>
        </w:rPr>
        <w:fldChar w:fldCharType="end"/>
      </w:r>
    </w:p>
    <w:p w14:paraId="569DA40F" w14:textId="514EB4E5" w:rsidR="00124E7B" w:rsidRDefault="00124E7B">
      <w:pPr>
        <w:pStyle w:val="TOC2"/>
        <w:rPr>
          <w:rFonts w:asciiTheme="minorHAnsi" w:eastAsiaTheme="minorEastAsia" w:hAnsiTheme="minorHAnsi" w:cstheme="minorBidi"/>
          <w:noProof/>
          <w:sz w:val="22"/>
          <w:szCs w:val="22"/>
          <w:lang w:val="en-IN" w:eastAsia="en-IN"/>
        </w:rPr>
      </w:pPr>
      <w:r w:rsidRPr="00D1010C">
        <w:rPr>
          <w:noProof/>
          <w:lang w:val="en-IN"/>
        </w:rPr>
        <w:t>7.11</w:t>
      </w:r>
      <w:r>
        <w:rPr>
          <w:rFonts w:asciiTheme="minorHAnsi" w:eastAsiaTheme="minorEastAsia" w:hAnsiTheme="minorHAnsi" w:cstheme="minorBidi"/>
          <w:noProof/>
          <w:sz w:val="22"/>
          <w:szCs w:val="22"/>
          <w:lang w:val="en-IN" w:eastAsia="en-IN"/>
        </w:rPr>
        <w:tab/>
      </w:r>
      <w:r w:rsidRPr="00D1010C">
        <w:rPr>
          <w:noProof/>
          <w:lang w:val="en-IN"/>
        </w:rPr>
        <w:t>CAPIF vendor-specific extensions</w:t>
      </w:r>
      <w:r>
        <w:rPr>
          <w:noProof/>
        </w:rPr>
        <w:tab/>
      </w:r>
      <w:r>
        <w:rPr>
          <w:noProof/>
        </w:rPr>
        <w:fldChar w:fldCharType="begin"/>
      </w:r>
      <w:r>
        <w:rPr>
          <w:noProof/>
        </w:rPr>
        <w:instrText xml:space="preserve"> PAGEREF _Toc222312416 \h </w:instrText>
      </w:r>
      <w:r>
        <w:rPr>
          <w:noProof/>
        </w:rPr>
      </w:r>
      <w:r>
        <w:rPr>
          <w:noProof/>
        </w:rPr>
        <w:fldChar w:fldCharType="separate"/>
      </w:r>
      <w:r>
        <w:rPr>
          <w:noProof/>
        </w:rPr>
        <w:t>45</w:t>
      </w:r>
      <w:r>
        <w:rPr>
          <w:noProof/>
        </w:rPr>
        <w:fldChar w:fldCharType="end"/>
      </w:r>
    </w:p>
    <w:p w14:paraId="78ABC689" w14:textId="2C73846E" w:rsidR="00124E7B" w:rsidRDefault="00124E7B">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CAPIF Core Function API Definition</w:t>
      </w:r>
      <w:r>
        <w:rPr>
          <w:noProof/>
        </w:rPr>
        <w:tab/>
      </w:r>
      <w:r>
        <w:rPr>
          <w:noProof/>
        </w:rPr>
        <w:fldChar w:fldCharType="begin"/>
      </w:r>
      <w:r>
        <w:rPr>
          <w:noProof/>
        </w:rPr>
        <w:instrText xml:space="preserve"> PAGEREF _Toc222312417 \h </w:instrText>
      </w:r>
      <w:r>
        <w:rPr>
          <w:noProof/>
        </w:rPr>
      </w:r>
      <w:r>
        <w:rPr>
          <w:noProof/>
        </w:rPr>
        <w:fldChar w:fldCharType="separate"/>
      </w:r>
      <w:r>
        <w:rPr>
          <w:noProof/>
        </w:rPr>
        <w:t>45</w:t>
      </w:r>
      <w:r>
        <w:rPr>
          <w:noProof/>
        </w:rPr>
        <w:fldChar w:fldCharType="end"/>
      </w:r>
    </w:p>
    <w:p w14:paraId="70EC75F8" w14:textId="38AEF61C" w:rsidR="00124E7B" w:rsidRDefault="00124E7B">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CAPIF_Discover_Service_API</w:t>
      </w:r>
      <w:r>
        <w:rPr>
          <w:noProof/>
        </w:rPr>
        <w:tab/>
      </w:r>
      <w:r>
        <w:rPr>
          <w:noProof/>
        </w:rPr>
        <w:fldChar w:fldCharType="begin"/>
      </w:r>
      <w:r>
        <w:rPr>
          <w:noProof/>
        </w:rPr>
        <w:instrText xml:space="preserve"> PAGEREF _Toc222312418 \h </w:instrText>
      </w:r>
      <w:r>
        <w:rPr>
          <w:noProof/>
        </w:rPr>
      </w:r>
      <w:r>
        <w:rPr>
          <w:noProof/>
        </w:rPr>
        <w:fldChar w:fldCharType="separate"/>
      </w:r>
      <w:r>
        <w:rPr>
          <w:noProof/>
        </w:rPr>
        <w:t>45</w:t>
      </w:r>
      <w:r>
        <w:rPr>
          <w:noProof/>
        </w:rPr>
        <w:fldChar w:fldCharType="end"/>
      </w:r>
    </w:p>
    <w:p w14:paraId="3A76A334" w14:textId="001EAC7B" w:rsidR="00124E7B" w:rsidRDefault="00124E7B">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_Toc222312419 \h </w:instrText>
      </w:r>
      <w:r>
        <w:rPr>
          <w:noProof/>
        </w:rPr>
      </w:r>
      <w:r>
        <w:rPr>
          <w:noProof/>
        </w:rPr>
        <w:fldChar w:fldCharType="separate"/>
      </w:r>
      <w:r>
        <w:rPr>
          <w:noProof/>
        </w:rPr>
        <w:t>45</w:t>
      </w:r>
      <w:r>
        <w:rPr>
          <w:noProof/>
        </w:rPr>
        <w:fldChar w:fldCharType="end"/>
      </w:r>
    </w:p>
    <w:p w14:paraId="745FE252" w14:textId="303916A6" w:rsidR="00124E7B" w:rsidRDefault="00124E7B">
      <w:pPr>
        <w:pStyle w:val="TOC3"/>
        <w:rPr>
          <w:rFonts w:asciiTheme="minorHAnsi" w:eastAsiaTheme="minorEastAsia" w:hAnsiTheme="minorHAnsi" w:cstheme="minorBidi"/>
          <w:noProof/>
          <w:sz w:val="22"/>
          <w:szCs w:val="22"/>
          <w:lang w:val="en-IN" w:eastAsia="en-IN"/>
        </w:rPr>
      </w:pPr>
      <w:r>
        <w:rPr>
          <w:noProof/>
        </w:rPr>
        <w:t>8.1.</w:t>
      </w:r>
      <w:r w:rsidRPr="00D1010C">
        <w:rPr>
          <w:noProof/>
          <w:lang w:val="en-IN"/>
        </w:rPr>
        <w:t>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_Toc222312420 \h </w:instrText>
      </w:r>
      <w:r>
        <w:rPr>
          <w:noProof/>
        </w:rPr>
      </w:r>
      <w:r>
        <w:rPr>
          <w:noProof/>
        </w:rPr>
        <w:fldChar w:fldCharType="separate"/>
      </w:r>
      <w:r>
        <w:rPr>
          <w:noProof/>
        </w:rPr>
        <w:t>46</w:t>
      </w:r>
      <w:r>
        <w:rPr>
          <w:noProof/>
        </w:rPr>
        <w:fldChar w:fldCharType="end"/>
      </w:r>
    </w:p>
    <w:p w14:paraId="1D7A5B3A" w14:textId="520695E2" w:rsidR="00124E7B" w:rsidRDefault="00124E7B">
      <w:pPr>
        <w:pStyle w:val="TOC4"/>
        <w:rPr>
          <w:rFonts w:asciiTheme="minorHAnsi" w:eastAsiaTheme="minorEastAsia" w:hAnsiTheme="minorHAnsi" w:cstheme="minorBidi"/>
          <w:noProof/>
          <w:sz w:val="22"/>
          <w:szCs w:val="22"/>
          <w:lang w:val="en-IN" w:eastAsia="en-IN"/>
        </w:rPr>
      </w:pPr>
      <w:r>
        <w:rPr>
          <w:noProof/>
        </w:rPr>
        <w:t>8.1.</w:t>
      </w:r>
      <w:r w:rsidRPr="00D1010C">
        <w:rPr>
          <w:noProof/>
          <w:lang w:val="en-IN"/>
        </w:rPr>
        <w:t>2</w:t>
      </w:r>
      <w:r>
        <w:rPr>
          <w:noProof/>
        </w:rPr>
        <w:t>.1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_Toc222312421 \h </w:instrText>
      </w:r>
      <w:r>
        <w:rPr>
          <w:noProof/>
        </w:rPr>
      </w:r>
      <w:r>
        <w:rPr>
          <w:noProof/>
        </w:rPr>
        <w:fldChar w:fldCharType="separate"/>
      </w:r>
      <w:r>
        <w:rPr>
          <w:noProof/>
        </w:rPr>
        <w:t>46</w:t>
      </w:r>
      <w:r>
        <w:rPr>
          <w:noProof/>
        </w:rPr>
        <w:fldChar w:fldCharType="end"/>
      </w:r>
    </w:p>
    <w:p w14:paraId="7A0A8839" w14:textId="2DF922CC" w:rsidR="00124E7B" w:rsidRDefault="00124E7B">
      <w:pPr>
        <w:pStyle w:val="TOC4"/>
        <w:rPr>
          <w:rFonts w:asciiTheme="minorHAnsi" w:eastAsiaTheme="minorEastAsia" w:hAnsiTheme="minorHAnsi" w:cstheme="minorBidi"/>
          <w:noProof/>
          <w:sz w:val="22"/>
          <w:szCs w:val="22"/>
          <w:lang w:val="en-IN" w:eastAsia="en-IN"/>
        </w:rPr>
      </w:pPr>
      <w:r>
        <w:rPr>
          <w:noProof/>
        </w:rPr>
        <w:t>8.1.</w:t>
      </w:r>
      <w:r w:rsidRPr="00D1010C">
        <w:rPr>
          <w:noProof/>
          <w:lang w:val="en-IN"/>
        </w:rPr>
        <w:t>2</w:t>
      </w:r>
      <w:r>
        <w:rPr>
          <w:noProof/>
        </w:rPr>
        <w:t>.2</w:t>
      </w:r>
      <w:r>
        <w:rPr>
          <w:rFonts w:asciiTheme="minorHAnsi" w:eastAsiaTheme="minorEastAsia" w:hAnsiTheme="minorHAnsi" w:cstheme="minorBidi"/>
          <w:noProof/>
          <w:sz w:val="22"/>
          <w:szCs w:val="22"/>
          <w:lang w:val="en-IN" w:eastAsia="en-IN"/>
        </w:rPr>
        <w:tab/>
      </w:r>
      <w:r>
        <w:rPr>
          <w:noProof/>
        </w:rPr>
        <w:t>Resource: All published service APIs</w:t>
      </w:r>
      <w:r>
        <w:rPr>
          <w:noProof/>
        </w:rPr>
        <w:tab/>
      </w:r>
      <w:r>
        <w:rPr>
          <w:noProof/>
        </w:rPr>
        <w:fldChar w:fldCharType="begin"/>
      </w:r>
      <w:r>
        <w:rPr>
          <w:noProof/>
        </w:rPr>
        <w:instrText xml:space="preserve"> PAGEREF _Toc222312422 \h </w:instrText>
      </w:r>
      <w:r>
        <w:rPr>
          <w:noProof/>
        </w:rPr>
      </w:r>
      <w:r>
        <w:rPr>
          <w:noProof/>
        </w:rPr>
        <w:fldChar w:fldCharType="separate"/>
      </w:r>
      <w:r>
        <w:rPr>
          <w:noProof/>
        </w:rPr>
        <w:t>46</w:t>
      </w:r>
      <w:r>
        <w:rPr>
          <w:noProof/>
        </w:rPr>
        <w:fldChar w:fldCharType="end"/>
      </w:r>
    </w:p>
    <w:p w14:paraId="0118EFD7" w14:textId="36D28D0F" w:rsidR="00124E7B" w:rsidRDefault="00124E7B">
      <w:pPr>
        <w:pStyle w:val="TOC5"/>
        <w:rPr>
          <w:rFonts w:asciiTheme="minorHAnsi" w:eastAsiaTheme="minorEastAsia" w:hAnsiTheme="minorHAnsi" w:cstheme="minorBidi"/>
          <w:noProof/>
          <w:sz w:val="22"/>
          <w:szCs w:val="22"/>
          <w:lang w:val="en-IN" w:eastAsia="en-IN"/>
        </w:rPr>
      </w:pPr>
      <w:r>
        <w:rPr>
          <w:noProof/>
        </w:rPr>
        <w:t>8.1.</w:t>
      </w:r>
      <w:r w:rsidRPr="00D1010C">
        <w:rPr>
          <w:noProof/>
          <w:lang w:val="en-IN"/>
        </w:rPr>
        <w:t>2</w:t>
      </w:r>
      <w:r>
        <w:rPr>
          <w:noProof/>
        </w:rPr>
        <w:t>.2.1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_Toc222312423 \h </w:instrText>
      </w:r>
      <w:r>
        <w:rPr>
          <w:noProof/>
        </w:rPr>
      </w:r>
      <w:r>
        <w:rPr>
          <w:noProof/>
        </w:rPr>
        <w:fldChar w:fldCharType="separate"/>
      </w:r>
      <w:r>
        <w:rPr>
          <w:noProof/>
        </w:rPr>
        <w:t>46</w:t>
      </w:r>
      <w:r>
        <w:rPr>
          <w:noProof/>
        </w:rPr>
        <w:fldChar w:fldCharType="end"/>
      </w:r>
    </w:p>
    <w:p w14:paraId="34B5CBC5" w14:textId="489190DF" w:rsidR="00124E7B" w:rsidRDefault="00124E7B">
      <w:pPr>
        <w:pStyle w:val="TOC5"/>
        <w:rPr>
          <w:rFonts w:asciiTheme="minorHAnsi" w:eastAsiaTheme="minorEastAsia" w:hAnsiTheme="minorHAnsi" w:cstheme="minorBidi"/>
          <w:noProof/>
          <w:sz w:val="22"/>
          <w:szCs w:val="22"/>
          <w:lang w:val="en-IN" w:eastAsia="en-IN"/>
        </w:rPr>
      </w:pPr>
      <w:r>
        <w:rPr>
          <w:noProof/>
        </w:rPr>
        <w:t>8.1.</w:t>
      </w:r>
      <w:r w:rsidRPr="00D1010C">
        <w:rPr>
          <w:noProof/>
          <w:lang w:val="en-IN"/>
        </w:rPr>
        <w:t>2</w:t>
      </w:r>
      <w:r>
        <w:rPr>
          <w:noProof/>
        </w:rPr>
        <w:t>.2.2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_Toc222312424 \h </w:instrText>
      </w:r>
      <w:r>
        <w:rPr>
          <w:noProof/>
        </w:rPr>
      </w:r>
      <w:r>
        <w:rPr>
          <w:noProof/>
        </w:rPr>
        <w:fldChar w:fldCharType="separate"/>
      </w:r>
      <w:r>
        <w:rPr>
          <w:noProof/>
        </w:rPr>
        <w:t>46</w:t>
      </w:r>
      <w:r>
        <w:rPr>
          <w:noProof/>
        </w:rPr>
        <w:fldChar w:fldCharType="end"/>
      </w:r>
    </w:p>
    <w:p w14:paraId="3D57150B" w14:textId="7D7F7683" w:rsidR="00124E7B" w:rsidRDefault="00124E7B">
      <w:pPr>
        <w:pStyle w:val="TOC5"/>
        <w:rPr>
          <w:rFonts w:asciiTheme="minorHAnsi" w:eastAsiaTheme="minorEastAsia" w:hAnsiTheme="minorHAnsi" w:cstheme="minorBidi"/>
          <w:noProof/>
          <w:sz w:val="22"/>
          <w:szCs w:val="22"/>
          <w:lang w:val="en-IN" w:eastAsia="en-IN"/>
        </w:rPr>
      </w:pPr>
      <w:r>
        <w:rPr>
          <w:noProof/>
        </w:rPr>
        <w:t>8.1.</w:t>
      </w:r>
      <w:r w:rsidRPr="00D1010C">
        <w:rPr>
          <w:noProof/>
          <w:lang w:val="en-IN"/>
        </w:rPr>
        <w:t>2</w:t>
      </w:r>
      <w:r>
        <w:rPr>
          <w:noProof/>
        </w:rPr>
        <w:t>.2.3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_Toc222312425 \h </w:instrText>
      </w:r>
      <w:r>
        <w:rPr>
          <w:noProof/>
        </w:rPr>
      </w:r>
      <w:r>
        <w:rPr>
          <w:noProof/>
        </w:rPr>
        <w:fldChar w:fldCharType="separate"/>
      </w:r>
      <w:r>
        <w:rPr>
          <w:noProof/>
        </w:rPr>
        <w:t>47</w:t>
      </w:r>
      <w:r>
        <w:rPr>
          <w:noProof/>
        </w:rPr>
        <w:fldChar w:fldCharType="end"/>
      </w:r>
    </w:p>
    <w:p w14:paraId="50CF091F" w14:textId="07A58F83" w:rsidR="00124E7B" w:rsidRDefault="00124E7B">
      <w:pPr>
        <w:pStyle w:val="TOC5"/>
        <w:rPr>
          <w:rFonts w:asciiTheme="minorHAnsi" w:eastAsiaTheme="minorEastAsia" w:hAnsiTheme="minorHAnsi" w:cstheme="minorBidi"/>
          <w:noProof/>
          <w:sz w:val="22"/>
          <w:szCs w:val="22"/>
          <w:lang w:val="en-IN" w:eastAsia="en-IN"/>
        </w:rPr>
      </w:pPr>
      <w:r>
        <w:rPr>
          <w:noProof/>
        </w:rPr>
        <w:t>8.1.</w:t>
      </w:r>
      <w:r w:rsidRPr="00D1010C">
        <w:rPr>
          <w:noProof/>
          <w:lang w:val="en-IN"/>
        </w:rPr>
        <w:t>2</w:t>
      </w:r>
      <w:r>
        <w:rPr>
          <w:noProof/>
        </w:rPr>
        <w:t>.2.4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_Toc222312426 \h </w:instrText>
      </w:r>
      <w:r>
        <w:rPr>
          <w:noProof/>
        </w:rPr>
      </w:r>
      <w:r>
        <w:rPr>
          <w:noProof/>
        </w:rPr>
        <w:fldChar w:fldCharType="separate"/>
      </w:r>
      <w:r>
        <w:rPr>
          <w:noProof/>
        </w:rPr>
        <w:t>51</w:t>
      </w:r>
      <w:r>
        <w:rPr>
          <w:noProof/>
        </w:rPr>
        <w:fldChar w:fldCharType="end"/>
      </w:r>
    </w:p>
    <w:p w14:paraId="319DBC62" w14:textId="407348FE" w:rsidR="00124E7B" w:rsidRDefault="00124E7B">
      <w:pPr>
        <w:pStyle w:val="TOC3"/>
        <w:rPr>
          <w:rFonts w:asciiTheme="minorHAnsi" w:eastAsiaTheme="minorEastAsia" w:hAnsiTheme="minorHAnsi" w:cstheme="minorBidi"/>
          <w:noProof/>
          <w:sz w:val="22"/>
          <w:szCs w:val="22"/>
          <w:lang w:val="en-IN" w:eastAsia="en-IN"/>
        </w:rPr>
      </w:pPr>
      <w:r>
        <w:rPr>
          <w:noProof/>
        </w:rPr>
        <w:t>8.1.2A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_Toc222312427 \h </w:instrText>
      </w:r>
      <w:r>
        <w:rPr>
          <w:noProof/>
        </w:rPr>
      </w:r>
      <w:r>
        <w:rPr>
          <w:noProof/>
        </w:rPr>
        <w:fldChar w:fldCharType="separate"/>
      </w:r>
      <w:r>
        <w:rPr>
          <w:noProof/>
        </w:rPr>
        <w:t>51</w:t>
      </w:r>
      <w:r>
        <w:rPr>
          <w:noProof/>
        </w:rPr>
        <w:fldChar w:fldCharType="end"/>
      </w:r>
    </w:p>
    <w:p w14:paraId="0B50D871" w14:textId="0D1DC963" w:rsidR="00124E7B" w:rsidRDefault="00124E7B">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_Toc222312428 \h </w:instrText>
      </w:r>
      <w:r>
        <w:rPr>
          <w:noProof/>
        </w:rPr>
      </w:r>
      <w:r>
        <w:rPr>
          <w:noProof/>
        </w:rPr>
        <w:fldChar w:fldCharType="separate"/>
      </w:r>
      <w:r>
        <w:rPr>
          <w:noProof/>
        </w:rPr>
        <w:t>51</w:t>
      </w:r>
      <w:r>
        <w:rPr>
          <w:noProof/>
        </w:rPr>
        <w:fldChar w:fldCharType="end"/>
      </w:r>
    </w:p>
    <w:p w14:paraId="378C1C8D" w14:textId="6B08F137" w:rsidR="00124E7B" w:rsidRDefault="00124E7B">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_Toc222312429 \h </w:instrText>
      </w:r>
      <w:r>
        <w:rPr>
          <w:noProof/>
        </w:rPr>
      </w:r>
      <w:r>
        <w:rPr>
          <w:noProof/>
        </w:rPr>
        <w:fldChar w:fldCharType="separate"/>
      </w:r>
      <w:r>
        <w:rPr>
          <w:noProof/>
        </w:rPr>
        <w:t>51</w:t>
      </w:r>
      <w:r>
        <w:rPr>
          <w:noProof/>
        </w:rPr>
        <w:fldChar w:fldCharType="end"/>
      </w:r>
    </w:p>
    <w:p w14:paraId="15301B3A" w14:textId="361815D7" w:rsidR="00124E7B" w:rsidRDefault="00124E7B">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_Toc222312430 \h </w:instrText>
      </w:r>
      <w:r>
        <w:rPr>
          <w:noProof/>
        </w:rPr>
      </w:r>
      <w:r>
        <w:rPr>
          <w:noProof/>
        </w:rPr>
        <w:fldChar w:fldCharType="separate"/>
      </w:r>
      <w:r>
        <w:rPr>
          <w:noProof/>
        </w:rPr>
        <w:t>51</w:t>
      </w:r>
      <w:r>
        <w:rPr>
          <w:noProof/>
        </w:rPr>
        <w:fldChar w:fldCharType="end"/>
      </w:r>
    </w:p>
    <w:p w14:paraId="719136EA" w14:textId="30574039" w:rsidR="00124E7B" w:rsidRDefault="00124E7B">
      <w:pPr>
        <w:pStyle w:val="TOC4"/>
        <w:rPr>
          <w:rFonts w:asciiTheme="minorHAnsi" w:eastAsiaTheme="minorEastAsia" w:hAnsiTheme="minorHAnsi" w:cstheme="minorBidi"/>
          <w:noProof/>
          <w:sz w:val="22"/>
          <w:szCs w:val="22"/>
          <w:lang w:val="en-IN" w:eastAsia="en-IN"/>
        </w:rPr>
      </w:pPr>
      <w:r w:rsidRPr="00D1010C">
        <w:rPr>
          <w:noProof/>
          <w:lang w:val="en-US"/>
        </w:rPr>
        <w:t>8.1.4.2</w:t>
      </w:r>
      <w:r>
        <w:rPr>
          <w:rFonts w:asciiTheme="minorHAnsi" w:eastAsiaTheme="minorEastAsia" w:hAnsiTheme="minorHAnsi" w:cstheme="minorBidi"/>
          <w:noProof/>
          <w:sz w:val="22"/>
          <w:szCs w:val="22"/>
          <w:lang w:val="en-IN" w:eastAsia="en-IN"/>
        </w:rPr>
        <w:tab/>
      </w:r>
      <w:r w:rsidRPr="00D1010C">
        <w:rPr>
          <w:noProof/>
          <w:lang w:val="en-US"/>
        </w:rPr>
        <w:t>Structured data types</w:t>
      </w:r>
      <w:r>
        <w:rPr>
          <w:noProof/>
        </w:rPr>
        <w:tab/>
      </w:r>
      <w:r>
        <w:rPr>
          <w:noProof/>
        </w:rPr>
        <w:fldChar w:fldCharType="begin"/>
      </w:r>
      <w:r>
        <w:rPr>
          <w:noProof/>
        </w:rPr>
        <w:instrText xml:space="preserve"> PAGEREF _Toc222312431 \h </w:instrText>
      </w:r>
      <w:r>
        <w:rPr>
          <w:noProof/>
        </w:rPr>
      </w:r>
      <w:r>
        <w:rPr>
          <w:noProof/>
        </w:rPr>
        <w:fldChar w:fldCharType="separate"/>
      </w:r>
      <w:r>
        <w:rPr>
          <w:noProof/>
        </w:rPr>
        <w:t>52</w:t>
      </w:r>
      <w:r>
        <w:rPr>
          <w:noProof/>
        </w:rPr>
        <w:fldChar w:fldCharType="end"/>
      </w:r>
    </w:p>
    <w:p w14:paraId="6AF4ADB6" w14:textId="056D7476" w:rsidR="00124E7B" w:rsidRDefault="00124E7B">
      <w:pPr>
        <w:pStyle w:val="TOC5"/>
        <w:rPr>
          <w:rFonts w:asciiTheme="minorHAnsi" w:eastAsiaTheme="minorEastAsia" w:hAnsiTheme="minorHAnsi" w:cstheme="minorBidi"/>
          <w:noProof/>
          <w:sz w:val="22"/>
          <w:szCs w:val="22"/>
          <w:lang w:val="en-IN" w:eastAsia="en-IN"/>
        </w:rPr>
      </w:pPr>
      <w:r>
        <w:rPr>
          <w:noProof/>
        </w:rPr>
        <w:t>8.1.4.2.1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_Toc222312432 \h </w:instrText>
      </w:r>
      <w:r>
        <w:rPr>
          <w:noProof/>
        </w:rPr>
      </w:r>
      <w:r>
        <w:rPr>
          <w:noProof/>
        </w:rPr>
        <w:fldChar w:fldCharType="separate"/>
      </w:r>
      <w:r>
        <w:rPr>
          <w:noProof/>
        </w:rPr>
        <w:t>52</w:t>
      </w:r>
      <w:r>
        <w:rPr>
          <w:noProof/>
        </w:rPr>
        <w:fldChar w:fldCharType="end"/>
      </w:r>
    </w:p>
    <w:p w14:paraId="47B8FEF3" w14:textId="589DFB49" w:rsidR="00124E7B" w:rsidRDefault="00124E7B">
      <w:pPr>
        <w:pStyle w:val="TOC5"/>
        <w:rPr>
          <w:rFonts w:asciiTheme="minorHAnsi" w:eastAsiaTheme="minorEastAsia" w:hAnsiTheme="minorHAnsi" w:cstheme="minorBidi"/>
          <w:noProof/>
          <w:sz w:val="22"/>
          <w:szCs w:val="22"/>
          <w:lang w:val="en-IN" w:eastAsia="en-IN"/>
        </w:rPr>
      </w:pPr>
      <w:r>
        <w:rPr>
          <w:noProof/>
        </w:rPr>
        <w:t>8.1.4.2.</w:t>
      </w:r>
      <w:r w:rsidRPr="00D1010C">
        <w:rPr>
          <w:noProof/>
          <w:lang w:val="en-IN"/>
        </w:rPr>
        <w:t>2</w:t>
      </w:r>
      <w:r>
        <w:rPr>
          <w:rFonts w:asciiTheme="minorHAnsi" w:eastAsiaTheme="minorEastAsia" w:hAnsiTheme="minorHAnsi" w:cstheme="minorBidi"/>
          <w:noProof/>
          <w:sz w:val="22"/>
          <w:szCs w:val="22"/>
          <w:lang w:val="en-IN" w:eastAsia="en-IN"/>
        </w:rPr>
        <w:tab/>
      </w:r>
      <w:r>
        <w:rPr>
          <w:noProof/>
        </w:rPr>
        <w:t>Type: DiscoveredAPIs</w:t>
      </w:r>
      <w:r>
        <w:rPr>
          <w:noProof/>
        </w:rPr>
        <w:tab/>
      </w:r>
      <w:r>
        <w:rPr>
          <w:noProof/>
        </w:rPr>
        <w:fldChar w:fldCharType="begin"/>
      </w:r>
      <w:r>
        <w:rPr>
          <w:noProof/>
        </w:rPr>
        <w:instrText xml:space="preserve"> PAGEREF _Toc222312433 \h </w:instrText>
      </w:r>
      <w:r>
        <w:rPr>
          <w:noProof/>
        </w:rPr>
      </w:r>
      <w:r>
        <w:rPr>
          <w:noProof/>
        </w:rPr>
        <w:fldChar w:fldCharType="separate"/>
      </w:r>
      <w:r>
        <w:rPr>
          <w:noProof/>
        </w:rPr>
        <w:t>52</w:t>
      </w:r>
      <w:r>
        <w:rPr>
          <w:noProof/>
        </w:rPr>
        <w:fldChar w:fldCharType="end"/>
      </w:r>
    </w:p>
    <w:p w14:paraId="1F199668" w14:textId="00CC45A0" w:rsidR="00124E7B" w:rsidRDefault="00124E7B">
      <w:pPr>
        <w:pStyle w:val="TOC5"/>
        <w:rPr>
          <w:rFonts w:asciiTheme="minorHAnsi" w:eastAsiaTheme="minorEastAsia" w:hAnsiTheme="minorHAnsi" w:cstheme="minorBidi"/>
          <w:noProof/>
          <w:sz w:val="22"/>
          <w:szCs w:val="22"/>
          <w:lang w:val="en-IN" w:eastAsia="en-IN"/>
        </w:rPr>
      </w:pPr>
      <w:r>
        <w:rPr>
          <w:noProof/>
        </w:rPr>
        <w:t>8.1.4.2.</w:t>
      </w:r>
      <w:r w:rsidRPr="00D1010C">
        <w:rPr>
          <w:noProof/>
          <w:lang w:val="en-IN"/>
        </w:rPr>
        <w:t>3</w:t>
      </w:r>
      <w:r>
        <w:rPr>
          <w:rFonts w:asciiTheme="minorHAnsi" w:eastAsiaTheme="minorEastAsia" w:hAnsiTheme="minorHAnsi" w:cstheme="minorBidi"/>
          <w:noProof/>
          <w:sz w:val="22"/>
          <w:szCs w:val="22"/>
          <w:lang w:val="en-IN" w:eastAsia="en-IN"/>
        </w:rPr>
        <w:tab/>
      </w:r>
      <w:r w:rsidRPr="00D1010C">
        <w:rPr>
          <w:noProof/>
          <w:lang w:val="en-IN"/>
        </w:rPr>
        <w:t>Void</w:t>
      </w:r>
      <w:r>
        <w:rPr>
          <w:noProof/>
        </w:rPr>
        <w:tab/>
      </w:r>
      <w:r>
        <w:rPr>
          <w:noProof/>
        </w:rPr>
        <w:fldChar w:fldCharType="begin"/>
      </w:r>
      <w:r>
        <w:rPr>
          <w:noProof/>
        </w:rPr>
        <w:instrText xml:space="preserve"> PAGEREF _Toc222312434 \h </w:instrText>
      </w:r>
      <w:r>
        <w:rPr>
          <w:noProof/>
        </w:rPr>
      </w:r>
      <w:r>
        <w:rPr>
          <w:noProof/>
        </w:rPr>
        <w:fldChar w:fldCharType="separate"/>
      </w:r>
      <w:r>
        <w:rPr>
          <w:noProof/>
        </w:rPr>
        <w:t>53</w:t>
      </w:r>
      <w:r>
        <w:rPr>
          <w:noProof/>
        </w:rPr>
        <w:fldChar w:fldCharType="end"/>
      </w:r>
    </w:p>
    <w:p w14:paraId="33ABDD5D" w14:textId="7DAF818F" w:rsidR="00124E7B" w:rsidRDefault="00124E7B">
      <w:pPr>
        <w:pStyle w:val="TOC5"/>
        <w:rPr>
          <w:rFonts w:asciiTheme="minorHAnsi" w:eastAsiaTheme="minorEastAsia" w:hAnsiTheme="minorHAnsi" w:cstheme="minorBidi"/>
          <w:noProof/>
          <w:sz w:val="22"/>
          <w:szCs w:val="22"/>
          <w:lang w:val="en-IN" w:eastAsia="en-IN"/>
        </w:rPr>
      </w:pPr>
      <w:r>
        <w:rPr>
          <w:noProof/>
        </w:rPr>
        <w:t>8.1.4.2.4</w:t>
      </w:r>
      <w:r>
        <w:rPr>
          <w:rFonts w:asciiTheme="minorHAnsi" w:eastAsiaTheme="minorEastAsia" w:hAnsiTheme="minorHAnsi" w:cstheme="minorBidi"/>
          <w:noProof/>
          <w:sz w:val="22"/>
          <w:szCs w:val="22"/>
          <w:lang w:val="en-IN" w:eastAsia="en-IN"/>
        </w:rPr>
        <w:tab/>
      </w:r>
      <w:r>
        <w:rPr>
          <w:noProof/>
        </w:rPr>
        <w:t>Type: IpAddrInfo</w:t>
      </w:r>
      <w:r>
        <w:rPr>
          <w:noProof/>
        </w:rPr>
        <w:tab/>
      </w:r>
      <w:r>
        <w:rPr>
          <w:noProof/>
        </w:rPr>
        <w:fldChar w:fldCharType="begin"/>
      </w:r>
      <w:r>
        <w:rPr>
          <w:noProof/>
        </w:rPr>
        <w:instrText xml:space="preserve"> PAGEREF _Toc222312435 \h </w:instrText>
      </w:r>
      <w:r>
        <w:rPr>
          <w:noProof/>
        </w:rPr>
      </w:r>
      <w:r>
        <w:rPr>
          <w:noProof/>
        </w:rPr>
        <w:fldChar w:fldCharType="separate"/>
      </w:r>
      <w:r>
        <w:rPr>
          <w:noProof/>
        </w:rPr>
        <w:t>53</w:t>
      </w:r>
      <w:r>
        <w:rPr>
          <w:noProof/>
        </w:rPr>
        <w:fldChar w:fldCharType="end"/>
      </w:r>
    </w:p>
    <w:p w14:paraId="6357FA7F" w14:textId="65BF7394" w:rsidR="00124E7B" w:rsidRDefault="00124E7B">
      <w:pPr>
        <w:pStyle w:val="TOC5"/>
        <w:rPr>
          <w:rFonts w:asciiTheme="minorHAnsi" w:eastAsiaTheme="minorEastAsia" w:hAnsiTheme="minorHAnsi" w:cstheme="minorBidi"/>
          <w:noProof/>
          <w:sz w:val="22"/>
          <w:szCs w:val="22"/>
          <w:lang w:val="en-IN" w:eastAsia="en-IN"/>
        </w:rPr>
      </w:pPr>
      <w:r>
        <w:rPr>
          <w:noProof/>
        </w:rPr>
        <w:t>8.1.4.2.5</w:t>
      </w:r>
      <w:r>
        <w:rPr>
          <w:rFonts w:asciiTheme="minorHAnsi" w:eastAsiaTheme="minorEastAsia" w:hAnsiTheme="minorHAnsi" w:cstheme="minorBidi"/>
          <w:noProof/>
          <w:sz w:val="22"/>
          <w:szCs w:val="22"/>
          <w:lang w:val="en-IN" w:eastAsia="en-IN"/>
        </w:rPr>
        <w:tab/>
      </w:r>
      <w:r>
        <w:rPr>
          <w:noProof/>
        </w:rPr>
        <w:t xml:space="preserve">Type: </w:t>
      </w:r>
      <w:r w:rsidRPr="00D1010C">
        <w:rPr>
          <w:rFonts w:eastAsia="DengXian"/>
          <w:noProof/>
        </w:rPr>
        <w:t>ResOperInfo</w:t>
      </w:r>
      <w:r>
        <w:rPr>
          <w:noProof/>
        </w:rPr>
        <w:tab/>
      </w:r>
      <w:r>
        <w:rPr>
          <w:noProof/>
        </w:rPr>
        <w:fldChar w:fldCharType="begin"/>
      </w:r>
      <w:r>
        <w:rPr>
          <w:noProof/>
        </w:rPr>
        <w:instrText xml:space="preserve"> PAGEREF _Toc222312436 \h </w:instrText>
      </w:r>
      <w:r>
        <w:rPr>
          <w:noProof/>
        </w:rPr>
      </w:r>
      <w:r>
        <w:rPr>
          <w:noProof/>
        </w:rPr>
        <w:fldChar w:fldCharType="separate"/>
      </w:r>
      <w:r>
        <w:rPr>
          <w:noProof/>
        </w:rPr>
        <w:t>53</w:t>
      </w:r>
      <w:r>
        <w:rPr>
          <w:noProof/>
        </w:rPr>
        <w:fldChar w:fldCharType="end"/>
      </w:r>
    </w:p>
    <w:p w14:paraId="4131BF71" w14:textId="314909CB" w:rsidR="00124E7B" w:rsidRDefault="00124E7B">
      <w:pPr>
        <w:pStyle w:val="TOC4"/>
        <w:rPr>
          <w:rFonts w:asciiTheme="minorHAnsi" w:eastAsiaTheme="minorEastAsia" w:hAnsiTheme="minorHAnsi" w:cstheme="minorBidi"/>
          <w:noProof/>
          <w:sz w:val="22"/>
          <w:szCs w:val="22"/>
          <w:lang w:val="en-IN" w:eastAsia="en-IN"/>
        </w:rPr>
      </w:pPr>
      <w:r w:rsidRPr="00D1010C">
        <w:rPr>
          <w:noProof/>
          <w:lang w:val="en-US"/>
        </w:rPr>
        <w:t>8.1.4.3</w:t>
      </w:r>
      <w:r>
        <w:rPr>
          <w:rFonts w:asciiTheme="minorHAnsi" w:eastAsiaTheme="minorEastAsia" w:hAnsiTheme="minorHAnsi" w:cstheme="minorBidi"/>
          <w:noProof/>
          <w:sz w:val="22"/>
          <w:szCs w:val="22"/>
          <w:lang w:val="en-IN" w:eastAsia="en-IN"/>
        </w:rPr>
        <w:tab/>
      </w:r>
      <w:r w:rsidRPr="00D1010C">
        <w:rPr>
          <w:noProof/>
          <w:lang w:val="en-US"/>
        </w:rPr>
        <w:t>Simple data types and enumerations</w:t>
      </w:r>
      <w:r>
        <w:rPr>
          <w:noProof/>
        </w:rPr>
        <w:tab/>
      </w:r>
      <w:r>
        <w:rPr>
          <w:noProof/>
        </w:rPr>
        <w:fldChar w:fldCharType="begin"/>
      </w:r>
      <w:r>
        <w:rPr>
          <w:noProof/>
        </w:rPr>
        <w:instrText xml:space="preserve"> PAGEREF _Toc222312437 \h </w:instrText>
      </w:r>
      <w:r>
        <w:rPr>
          <w:noProof/>
        </w:rPr>
      </w:r>
      <w:r>
        <w:rPr>
          <w:noProof/>
        </w:rPr>
        <w:fldChar w:fldCharType="separate"/>
      </w:r>
      <w:r>
        <w:rPr>
          <w:noProof/>
        </w:rPr>
        <w:t>53</w:t>
      </w:r>
      <w:r>
        <w:rPr>
          <w:noProof/>
        </w:rPr>
        <w:fldChar w:fldCharType="end"/>
      </w:r>
    </w:p>
    <w:p w14:paraId="2C8A1BB5" w14:textId="60F78B90"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US"/>
        </w:rPr>
        <w:t>8.1.4.3</w:t>
      </w:r>
      <w:r>
        <w:rPr>
          <w:noProof/>
        </w:rPr>
        <w:t>.1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_Toc222312438 \h </w:instrText>
      </w:r>
      <w:r>
        <w:rPr>
          <w:noProof/>
        </w:rPr>
      </w:r>
      <w:r>
        <w:rPr>
          <w:noProof/>
        </w:rPr>
        <w:fldChar w:fldCharType="separate"/>
      </w:r>
      <w:r>
        <w:rPr>
          <w:noProof/>
        </w:rPr>
        <w:t>53</w:t>
      </w:r>
      <w:r>
        <w:rPr>
          <w:noProof/>
        </w:rPr>
        <w:fldChar w:fldCharType="end"/>
      </w:r>
    </w:p>
    <w:p w14:paraId="4955B76F" w14:textId="14D0330F"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US"/>
        </w:rPr>
        <w:t>8.1.4.3</w:t>
      </w:r>
      <w:r>
        <w:rPr>
          <w:noProof/>
        </w:rPr>
        <w:t>.2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_Toc222312439 \h </w:instrText>
      </w:r>
      <w:r>
        <w:rPr>
          <w:noProof/>
        </w:rPr>
      </w:r>
      <w:r>
        <w:rPr>
          <w:noProof/>
        </w:rPr>
        <w:fldChar w:fldCharType="separate"/>
      </w:r>
      <w:r>
        <w:rPr>
          <w:noProof/>
        </w:rPr>
        <w:t>53</w:t>
      </w:r>
      <w:r>
        <w:rPr>
          <w:noProof/>
        </w:rPr>
        <w:fldChar w:fldCharType="end"/>
      </w:r>
    </w:p>
    <w:p w14:paraId="786AFE81" w14:textId="7C5831BC" w:rsidR="00124E7B" w:rsidRDefault="00124E7B">
      <w:pPr>
        <w:pStyle w:val="TOC4"/>
        <w:rPr>
          <w:rFonts w:asciiTheme="minorHAnsi" w:eastAsiaTheme="minorEastAsia" w:hAnsiTheme="minorHAnsi" w:cstheme="minorBidi"/>
          <w:noProof/>
          <w:sz w:val="22"/>
          <w:szCs w:val="22"/>
          <w:lang w:val="en-IN" w:eastAsia="en-IN"/>
        </w:rPr>
      </w:pPr>
      <w:r w:rsidRPr="00D1010C">
        <w:rPr>
          <w:noProof/>
          <w:lang w:val="en-US"/>
        </w:rPr>
        <w:t>8.1.4.4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_Toc222312440 \h </w:instrText>
      </w:r>
      <w:r>
        <w:rPr>
          <w:noProof/>
        </w:rPr>
      </w:r>
      <w:r>
        <w:rPr>
          <w:noProof/>
        </w:rPr>
        <w:fldChar w:fldCharType="separate"/>
      </w:r>
      <w:r>
        <w:rPr>
          <w:noProof/>
        </w:rPr>
        <w:t>54</w:t>
      </w:r>
      <w:r>
        <w:rPr>
          <w:noProof/>
        </w:rPr>
        <w:fldChar w:fldCharType="end"/>
      </w:r>
    </w:p>
    <w:p w14:paraId="3BB28B42" w14:textId="7E0F4903" w:rsidR="00124E7B" w:rsidRDefault="00124E7B">
      <w:pPr>
        <w:pStyle w:val="TOC3"/>
        <w:rPr>
          <w:rFonts w:asciiTheme="minorHAnsi" w:eastAsiaTheme="minorEastAsia" w:hAnsiTheme="minorHAnsi" w:cstheme="minorBidi"/>
          <w:noProof/>
          <w:sz w:val="22"/>
          <w:szCs w:val="22"/>
          <w:lang w:val="en-IN" w:eastAsia="en-IN"/>
        </w:rPr>
      </w:pPr>
      <w:r>
        <w:rPr>
          <w:noProof/>
        </w:rPr>
        <w:t>8.1.</w:t>
      </w:r>
      <w:r w:rsidRPr="00D1010C">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_Toc222312441 \h </w:instrText>
      </w:r>
      <w:r>
        <w:rPr>
          <w:noProof/>
        </w:rPr>
      </w:r>
      <w:r>
        <w:rPr>
          <w:noProof/>
        </w:rPr>
        <w:fldChar w:fldCharType="separate"/>
      </w:r>
      <w:r>
        <w:rPr>
          <w:noProof/>
        </w:rPr>
        <w:t>54</w:t>
      </w:r>
      <w:r>
        <w:rPr>
          <w:noProof/>
        </w:rPr>
        <w:fldChar w:fldCharType="end"/>
      </w:r>
    </w:p>
    <w:p w14:paraId="4B952823" w14:textId="57318B7F" w:rsidR="00124E7B" w:rsidRDefault="00124E7B">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_Toc222312442 \h </w:instrText>
      </w:r>
      <w:r>
        <w:rPr>
          <w:noProof/>
        </w:rPr>
      </w:r>
      <w:r>
        <w:rPr>
          <w:noProof/>
        </w:rPr>
        <w:fldChar w:fldCharType="separate"/>
      </w:r>
      <w:r>
        <w:rPr>
          <w:noProof/>
        </w:rPr>
        <w:t>54</w:t>
      </w:r>
      <w:r>
        <w:rPr>
          <w:noProof/>
        </w:rPr>
        <w:fldChar w:fldCharType="end"/>
      </w:r>
    </w:p>
    <w:p w14:paraId="3431934B" w14:textId="366EBE82" w:rsidR="00124E7B" w:rsidRDefault="00124E7B">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_Toc222312443 \h </w:instrText>
      </w:r>
      <w:r>
        <w:rPr>
          <w:noProof/>
        </w:rPr>
      </w:r>
      <w:r>
        <w:rPr>
          <w:noProof/>
        </w:rPr>
        <w:fldChar w:fldCharType="separate"/>
      </w:r>
      <w:r>
        <w:rPr>
          <w:noProof/>
        </w:rPr>
        <w:t>54</w:t>
      </w:r>
      <w:r>
        <w:rPr>
          <w:noProof/>
        </w:rPr>
        <w:fldChar w:fldCharType="end"/>
      </w:r>
    </w:p>
    <w:p w14:paraId="6CEC7025" w14:textId="12324FC8" w:rsidR="00124E7B" w:rsidRDefault="00124E7B">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_Toc222312444 \h </w:instrText>
      </w:r>
      <w:r>
        <w:rPr>
          <w:noProof/>
        </w:rPr>
      </w:r>
      <w:r>
        <w:rPr>
          <w:noProof/>
        </w:rPr>
        <w:fldChar w:fldCharType="separate"/>
      </w:r>
      <w:r>
        <w:rPr>
          <w:noProof/>
        </w:rPr>
        <w:t>54</w:t>
      </w:r>
      <w:r>
        <w:rPr>
          <w:noProof/>
        </w:rPr>
        <w:fldChar w:fldCharType="end"/>
      </w:r>
    </w:p>
    <w:p w14:paraId="45973BB8" w14:textId="4E6BCFA4" w:rsidR="00124E7B" w:rsidRDefault="00124E7B">
      <w:pPr>
        <w:pStyle w:val="TOC3"/>
        <w:rPr>
          <w:rFonts w:asciiTheme="minorHAnsi" w:eastAsiaTheme="minorEastAsia" w:hAnsiTheme="minorHAnsi" w:cstheme="minorBidi"/>
          <w:noProof/>
          <w:sz w:val="22"/>
          <w:szCs w:val="22"/>
          <w:lang w:val="en-IN" w:eastAsia="en-IN"/>
        </w:rPr>
      </w:pPr>
      <w:r w:rsidRPr="00D1010C">
        <w:rPr>
          <w:noProof/>
          <w:lang w:val="en-US"/>
        </w:rPr>
        <w:t>8.1.6</w:t>
      </w:r>
      <w:r>
        <w:rPr>
          <w:rFonts w:asciiTheme="minorHAnsi" w:eastAsiaTheme="minorEastAsia" w:hAnsiTheme="minorHAnsi" w:cstheme="minorBidi"/>
          <w:noProof/>
          <w:sz w:val="22"/>
          <w:szCs w:val="22"/>
          <w:lang w:val="en-IN" w:eastAsia="en-IN"/>
        </w:rPr>
        <w:tab/>
      </w:r>
      <w:r w:rsidRPr="00D1010C">
        <w:rPr>
          <w:noProof/>
          <w:lang w:val="en-US"/>
        </w:rPr>
        <w:t>Feature negotiation</w:t>
      </w:r>
      <w:r>
        <w:rPr>
          <w:noProof/>
        </w:rPr>
        <w:tab/>
      </w:r>
      <w:r>
        <w:rPr>
          <w:noProof/>
        </w:rPr>
        <w:fldChar w:fldCharType="begin"/>
      </w:r>
      <w:r>
        <w:rPr>
          <w:noProof/>
        </w:rPr>
        <w:instrText xml:space="preserve"> PAGEREF _Toc222312445 \h </w:instrText>
      </w:r>
      <w:r>
        <w:rPr>
          <w:noProof/>
        </w:rPr>
      </w:r>
      <w:r>
        <w:rPr>
          <w:noProof/>
        </w:rPr>
        <w:fldChar w:fldCharType="separate"/>
      </w:r>
      <w:r>
        <w:rPr>
          <w:noProof/>
        </w:rPr>
        <w:t>54</w:t>
      </w:r>
      <w:r>
        <w:rPr>
          <w:noProof/>
        </w:rPr>
        <w:fldChar w:fldCharType="end"/>
      </w:r>
    </w:p>
    <w:p w14:paraId="55DADA7C" w14:textId="0BD55978" w:rsidR="00124E7B" w:rsidRDefault="00124E7B">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CAPIF_Publish_Service_API</w:t>
      </w:r>
      <w:r>
        <w:rPr>
          <w:noProof/>
        </w:rPr>
        <w:tab/>
      </w:r>
      <w:r>
        <w:rPr>
          <w:noProof/>
        </w:rPr>
        <w:fldChar w:fldCharType="begin"/>
      </w:r>
      <w:r>
        <w:rPr>
          <w:noProof/>
        </w:rPr>
        <w:instrText xml:space="preserve"> PAGEREF _Toc222312446 \h </w:instrText>
      </w:r>
      <w:r>
        <w:rPr>
          <w:noProof/>
        </w:rPr>
      </w:r>
      <w:r>
        <w:rPr>
          <w:noProof/>
        </w:rPr>
        <w:fldChar w:fldCharType="separate"/>
      </w:r>
      <w:r>
        <w:rPr>
          <w:noProof/>
        </w:rPr>
        <w:t>55</w:t>
      </w:r>
      <w:r>
        <w:rPr>
          <w:noProof/>
        </w:rPr>
        <w:fldChar w:fldCharType="end"/>
      </w:r>
    </w:p>
    <w:p w14:paraId="47FC9C51" w14:textId="17902BDD" w:rsidR="00124E7B" w:rsidRDefault="00124E7B">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_Toc222312447 \h </w:instrText>
      </w:r>
      <w:r>
        <w:rPr>
          <w:noProof/>
        </w:rPr>
      </w:r>
      <w:r>
        <w:rPr>
          <w:noProof/>
        </w:rPr>
        <w:fldChar w:fldCharType="separate"/>
      </w:r>
      <w:r>
        <w:rPr>
          <w:noProof/>
        </w:rPr>
        <w:t>55</w:t>
      </w:r>
      <w:r>
        <w:rPr>
          <w:noProof/>
        </w:rPr>
        <w:fldChar w:fldCharType="end"/>
      </w:r>
    </w:p>
    <w:p w14:paraId="41059E07" w14:textId="5A970E26" w:rsidR="00124E7B" w:rsidRDefault="00124E7B">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_Toc222312448 \h </w:instrText>
      </w:r>
      <w:r>
        <w:rPr>
          <w:noProof/>
        </w:rPr>
      </w:r>
      <w:r>
        <w:rPr>
          <w:noProof/>
        </w:rPr>
        <w:fldChar w:fldCharType="separate"/>
      </w:r>
      <w:r>
        <w:rPr>
          <w:noProof/>
        </w:rPr>
        <w:t>55</w:t>
      </w:r>
      <w:r>
        <w:rPr>
          <w:noProof/>
        </w:rPr>
        <w:fldChar w:fldCharType="end"/>
      </w:r>
    </w:p>
    <w:p w14:paraId="0F8C3AC7" w14:textId="55CAF965" w:rsidR="00124E7B" w:rsidRDefault="00124E7B">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_Toc222312449 \h </w:instrText>
      </w:r>
      <w:r>
        <w:rPr>
          <w:noProof/>
        </w:rPr>
      </w:r>
      <w:r>
        <w:rPr>
          <w:noProof/>
        </w:rPr>
        <w:fldChar w:fldCharType="separate"/>
      </w:r>
      <w:r>
        <w:rPr>
          <w:noProof/>
        </w:rPr>
        <w:t>55</w:t>
      </w:r>
      <w:r>
        <w:rPr>
          <w:noProof/>
        </w:rPr>
        <w:fldChar w:fldCharType="end"/>
      </w:r>
    </w:p>
    <w:p w14:paraId="11B79BAB" w14:textId="30A2CF55" w:rsidR="00124E7B" w:rsidRDefault="00124E7B">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Resource: APF published APIs</w:t>
      </w:r>
      <w:r>
        <w:rPr>
          <w:noProof/>
        </w:rPr>
        <w:tab/>
      </w:r>
      <w:r>
        <w:rPr>
          <w:noProof/>
        </w:rPr>
        <w:fldChar w:fldCharType="begin"/>
      </w:r>
      <w:r>
        <w:rPr>
          <w:noProof/>
        </w:rPr>
        <w:instrText xml:space="preserve"> PAGEREF _Toc222312450 \h </w:instrText>
      </w:r>
      <w:r>
        <w:rPr>
          <w:noProof/>
        </w:rPr>
      </w:r>
      <w:r>
        <w:rPr>
          <w:noProof/>
        </w:rPr>
        <w:fldChar w:fldCharType="separate"/>
      </w:r>
      <w:r>
        <w:rPr>
          <w:noProof/>
        </w:rPr>
        <w:t>56</w:t>
      </w:r>
      <w:r>
        <w:rPr>
          <w:noProof/>
        </w:rPr>
        <w:fldChar w:fldCharType="end"/>
      </w:r>
    </w:p>
    <w:p w14:paraId="4BDBAB83" w14:textId="4B0E72CB" w:rsidR="00124E7B" w:rsidRDefault="00124E7B">
      <w:pPr>
        <w:pStyle w:val="TOC5"/>
        <w:rPr>
          <w:rFonts w:asciiTheme="minorHAnsi" w:eastAsiaTheme="minorEastAsia" w:hAnsiTheme="minorHAnsi" w:cstheme="minorBidi"/>
          <w:noProof/>
          <w:sz w:val="22"/>
          <w:szCs w:val="22"/>
          <w:lang w:val="en-IN" w:eastAsia="en-IN"/>
        </w:rPr>
      </w:pPr>
      <w:r>
        <w:rPr>
          <w:noProof/>
        </w:rPr>
        <w:t>8.2.2.2.1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_Toc222312451 \h </w:instrText>
      </w:r>
      <w:r>
        <w:rPr>
          <w:noProof/>
        </w:rPr>
      </w:r>
      <w:r>
        <w:rPr>
          <w:noProof/>
        </w:rPr>
        <w:fldChar w:fldCharType="separate"/>
      </w:r>
      <w:r>
        <w:rPr>
          <w:noProof/>
        </w:rPr>
        <w:t>56</w:t>
      </w:r>
      <w:r>
        <w:rPr>
          <w:noProof/>
        </w:rPr>
        <w:fldChar w:fldCharType="end"/>
      </w:r>
    </w:p>
    <w:p w14:paraId="454FA9DD" w14:textId="1CDBAFD1" w:rsidR="00124E7B" w:rsidRDefault="00124E7B">
      <w:pPr>
        <w:pStyle w:val="TOC5"/>
        <w:rPr>
          <w:rFonts w:asciiTheme="minorHAnsi" w:eastAsiaTheme="minorEastAsia" w:hAnsiTheme="minorHAnsi" w:cstheme="minorBidi"/>
          <w:noProof/>
          <w:sz w:val="22"/>
          <w:szCs w:val="22"/>
          <w:lang w:val="en-IN" w:eastAsia="en-IN"/>
        </w:rPr>
      </w:pPr>
      <w:r>
        <w:rPr>
          <w:noProof/>
        </w:rPr>
        <w:t>8.2.2.2.2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_Toc222312452 \h </w:instrText>
      </w:r>
      <w:r>
        <w:rPr>
          <w:noProof/>
        </w:rPr>
      </w:r>
      <w:r>
        <w:rPr>
          <w:noProof/>
        </w:rPr>
        <w:fldChar w:fldCharType="separate"/>
      </w:r>
      <w:r>
        <w:rPr>
          <w:noProof/>
        </w:rPr>
        <w:t>56</w:t>
      </w:r>
      <w:r>
        <w:rPr>
          <w:noProof/>
        </w:rPr>
        <w:fldChar w:fldCharType="end"/>
      </w:r>
    </w:p>
    <w:p w14:paraId="1C3464FF" w14:textId="2B5C5C93" w:rsidR="00124E7B" w:rsidRDefault="00124E7B">
      <w:pPr>
        <w:pStyle w:val="TOC5"/>
        <w:rPr>
          <w:rFonts w:asciiTheme="minorHAnsi" w:eastAsiaTheme="minorEastAsia" w:hAnsiTheme="minorHAnsi" w:cstheme="minorBidi"/>
          <w:noProof/>
          <w:sz w:val="22"/>
          <w:szCs w:val="22"/>
          <w:lang w:val="en-IN" w:eastAsia="en-IN"/>
        </w:rPr>
      </w:pPr>
      <w:r>
        <w:rPr>
          <w:noProof/>
        </w:rPr>
        <w:t>8.2.2.2.3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_Toc222312453 \h </w:instrText>
      </w:r>
      <w:r>
        <w:rPr>
          <w:noProof/>
        </w:rPr>
      </w:r>
      <w:r>
        <w:rPr>
          <w:noProof/>
        </w:rPr>
        <w:fldChar w:fldCharType="separate"/>
      </w:r>
      <w:r>
        <w:rPr>
          <w:noProof/>
        </w:rPr>
        <w:t>57</w:t>
      </w:r>
      <w:r>
        <w:rPr>
          <w:noProof/>
        </w:rPr>
        <w:fldChar w:fldCharType="end"/>
      </w:r>
    </w:p>
    <w:p w14:paraId="211338B8" w14:textId="1662B075" w:rsidR="00124E7B" w:rsidRDefault="00124E7B">
      <w:pPr>
        <w:pStyle w:val="TOC5"/>
        <w:rPr>
          <w:rFonts w:asciiTheme="minorHAnsi" w:eastAsiaTheme="minorEastAsia" w:hAnsiTheme="minorHAnsi" w:cstheme="minorBidi"/>
          <w:noProof/>
          <w:sz w:val="22"/>
          <w:szCs w:val="22"/>
          <w:lang w:val="en-IN" w:eastAsia="en-IN"/>
        </w:rPr>
      </w:pPr>
      <w:r>
        <w:rPr>
          <w:noProof/>
        </w:rPr>
        <w:t>8.2.2.2.4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_Toc222312454 \h </w:instrText>
      </w:r>
      <w:r>
        <w:rPr>
          <w:noProof/>
        </w:rPr>
      </w:r>
      <w:r>
        <w:rPr>
          <w:noProof/>
        </w:rPr>
        <w:fldChar w:fldCharType="separate"/>
      </w:r>
      <w:r>
        <w:rPr>
          <w:noProof/>
        </w:rPr>
        <w:t>58</w:t>
      </w:r>
      <w:r>
        <w:rPr>
          <w:noProof/>
        </w:rPr>
        <w:fldChar w:fldCharType="end"/>
      </w:r>
    </w:p>
    <w:p w14:paraId="7973B984" w14:textId="0BFEAA9F" w:rsidR="00124E7B" w:rsidRDefault="00124E7B">
      <w:pPr>
        <w:pStyle w:val="TOC4"/>
        <w:rPr>
          <w:rFonts w:asciiTheme="minorHAnsi" w:eastAsiaTheme="minorEastAsia" w:hAnsiTheme="minorHAnsi" w:cstheme="minorBidi"/>
          <w:noProof/>
          <w:sz w:val="22"/>
          <w:szCs w:val="22"/>
          <w:lang w:val="en-IN" w:eastAsia="en-IN"/>
        </w:rPr>
      </w:pPr>
      <w:r>
        <w:rPr>
          <w:noProof/>
        </w:rPr>
        <w:t>8.2.2.3</w:t>
      </w:r>
      <w:r>
        <w:rPr>
          <w:rFonts w:asciiTheme="minorHAnsi" w:eastAsiaTheme="minorEastAsia" w:hAnsiTheme="minorHAnsi" w:cstheme="minorBidi"/>
          <w:noProof/>
          <w:sz w:val="22"/>
          <w:szCs w:val="22"/>
          <w:lang w:val="en-IN" w:eastAsia="en-IN"/>
        </w:rPr>
        <w:tab/>
      </w:r>
      <w:r>
        <w:rPr>
          <w:noProof/>
        </w:rPr>
        <w:t>Resource: Individual APF published API</w:t>
      </w:r>
      <w:r>
        <w:rPr>
          <w:noProof/>
        </w:rPr>
        <w:tab/>
      </w:r>
      <w:r>
        <w:rPr>
          <w:noProof/>
        </w:rPr>
        <w:fldChar w:fldCharType="begin"/>
      </w:r>
      <w:r>
        <w:rPr>
          <w:noProof/>
        </w:rPr>
        <w:instrText xml:space="preserve"> PAGEREF _Toc222312455 \h </w:instrText>
      </w:r>
      <w:r>
        <w:rPr>
          <w:noProof/>
        </w:rPr>
      </w:r>
      <w:r>
        <w:rPr>
          <w:noProof/>
        </w:rPr>
        <w:fldChar w:fldCharType="separate"/>
      </w:r>
      <w:r>
        <w:rPr>
          <w:noProof/>
        </w:rPr>
        <w:t>59</w:t>
      </w:r>
      <w:r>
        <w:rPr>
          <w:noProof/>
        </w:rPr>
        <w:fldChar w:fldCharType="end"/>
      </w:r>
    </w:p>
    <w:p w14:paraId="67A0F283" w14:textId="1D599475" w:rsidR="00124E7B" w:rsidRDefault="00124E7B">
      <w:pPr>
        <w:pStyle w:val="TOC5"/>
        <w:rPr>
          <w:rFonts w:asciiTheme="minorHAnsi" w:eastAsiaTheme="minorEastAsia" w:hAnsiTheme="minorHAnsi" w:cstheme="minorBidi"/>
          <w:noProof/>
          <w:sz w:val="22"/>
          <w:szCs w:val="22"/>
          <w:lang w:val="en-IN" w:eastAsia="en-IN"/>
        </w:rPr>
      </w:pPr>
      <w:r>
        <w:rPr>
          <w:noProof/>
        </w:rPr>
        <w:t>8.2.2.3.1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_Toc222312456 \h </w:instrText>
      </w:r>
      <w:r>
        <w:rPr>
          <w:noProof/>
        </w:rPr>
      </w:r>
      <w:r>
        <w:rPr>
          <w:noProof/>
        </w:rPr>
        <w:fldChar w:fldCharType="separate"/>
      </w:r>
      <w:r>
        <w:rPr>
          <w:noProof/>
        </w:rPr>
        <w:t>59</w:t>
      </w:r>
      <w:r>
        <w:rPr>
          <w:noProof/>
        </w:rPr>
        <w:fldChar w:fldCharType="end"/>
      </w:r>
    </w:p>
    <w:p w14:paraId="24848BA5" w14:textId="6D2CF757" w:rsidR="00124E7B" w:rsidRDefault="00124E7B">
      <w:pPr>
        <w:pStyle w:val="TOC5"/>
        <w:rPr>
          <w:rFonts w:asciiTheme="minorHAnsi" w:eastAsiaTheme="minorEastAsia" w:hAnsiTheme="minorHAnsi" w:cstheme="minorBidi"/>
          <w:noProof/>
          <w:sz w:val="22"/>
          <w:szCs w:val="22"/>
          <w:lang w:val="en-IN" w:eastAsia="en-IN"/>
        </w:rPr>
      </w:pPr>
      <w:r>
        <w:rPr>
          <w:noProof/>
        </w:rPr>
        <w:t>8.2.2.3.2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_Toc222312457 \h </w:instrText>
      </w:r>
      <w:r>
        <w:rPr>
          <w:noProof/>
        </w:rPr>
      </w:r>
      <w:r>
        <w:rPr>
          <w:noProof/>
        </w:rPr>
        <w:fldChar w:fldCharType="separate"/>
      </w:r>
      <w:r>
        <w:rPr>
          <w:noProof/>
        </w:rPr>
        <w:t>59</w:t>
      </w:r>
      <w:r>
        <w:rPr>
          <w:noProof/>
        </w:rPr>
        <w:fldChar w:fldCharType="end"/>
      </w:r>
    </w:p>
    <w:p w14:paraId="0BEDFCAE" w14:textId="24C17E40" w:rsidR="00124E7B" w:rsidRDefault="00124E7B">
      <w:pPr>
        <w:pStyle w:val="TOC5"/>
        <w:rPr>
          <w:rFonts w:asciiTheme="minorHAnsi" w:eastAsiaTheme="minorEastAsia" w:hAnsiTheme="minorHAnsi" w:cstheme="minorBidi"/>
          <w:noProof/>
          <w:sz w:val="22"/>
          <w:szCs w:val="22"/>
          <w:lang w:val="en-IN" w:eastAsia="en-IN"/>
        </w:rPr>
      </w:pPr>
      <w:r>
        <w:rPr>
          <w:noProof/>
        </w:rPr>
        <w:t>8.2.2.3.3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_Toc222312458 \h </w:instrText>
      </w:r>
      <w:r>
        <w:rPr>
          <w:noProof/>
        </w:rPr>
      </w:r>
      <w:r>
        <w:rPr>
          <w:noProof/>
        </w:rPr>
        <w:fldChar w:fldCharType="separate"/>
      </w:r>
      <w:r>
        <w:rPr>
          <w:noProof/>
        </w:rPr>
        <w:t>59</w:t>
      </w:r>
      <w:r>
        <w:rPr>
          <w:noProof/>
        </w:rPr>
        <w:fldChar w:fldCharType="end"/>
      </w:r>
    </w:p>
    <w:p w14:paraId="44035A7B" w14:textId="671D3B89" w:rsidR="00124E7B" w:rsidRDefault="00124E7B">
      <w:pPr>
        <w:pStyle w:val="TOC5"/>
        <w:rPr>
          <w:rFonts w:asciiTheme="minorHAnsi" w:eastAsiaTheme="minorEastAsia" w:hAnsiTheme="minorHAnsi" w:cstheme="minorBidi"/>
          <w:noProof/>
          <w:sz w:val="22"/>
          <w:szCs w:val="22"/>
          <w:lang w:val="en-IN" w:eastAsia="en-IN"/>
        </w:rPr>
      </w:pPr>
      <w:r>
        <w:rPr>
          <w:noProof/>
        </w:rPr>
        <w:t>8.2.2.</w:t>
      </w:r>
      <w:r w:rsidRPr="00D1010C">
        <w:rPr>
          <w:noProof/>
          <w:lang w:val="en-IN"/>
        </w:rPr>
        <w:t>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_Toc222312459 \h </w:instrText>
      </w:r>
      <w:r>
        <w:rPr>
          <w:noProof/>
        </w:rPr>
      </w:r>
      <w:r>
        <w:rPr>
          <w:noProof/>
        </w:rPr>
        <w:fldChar w:fldCharType="separate"/>
      </w:r>
      <w:r>
        <w:rPr>
          <w:noProof/>
        </w:rPr>
        <w:t>63</w:t>
      </w:r>
      <w:r>
        <w:rPr>
          <w:noProof/>
        </w:rPr>
        <w:fldChar w:fldCharType="end"/>
      </w:r>
    </w:p>
    <w:p w14:paraId="4FB2EE29" w14:textId="1F86F0A8" w:rsidR="00124E7B" w:rsidRDefault="00124E7B">
      <w:pPr>
        <w:pStyle w:val="TOC3"/>
        <w:rPr>
          <w:rFonts w:asciiTheme="minorHAnsi" w:eastAsiaTheme="minorEastAsia" w:hAnsiTheme="minorHAnsi" w:cstheme="minorBidi"/>
          <w:noProof/>
          <w:sz w:val="22"/>
          <w:szCs w:val="22"/>
          <w:lang w:val="en-IN" w:eastAsia="en-IN"/>
        </w:rPr>
      </w:pPr>
      <w:r>
        <w:rPr>
          <w:noProof/>
        </w:rPr>
        <w:t>8.2.2A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_Toc222312460 \h </w:instrText>
      </w:r>
      <w:r>
        <w:rPr>
          <w:noProof/>
        </w:rPr>
      </w:r>
      <w:r>
        <w:rPr>
          <w:noProof/>
        </w:rPr>
        <w:fldChar w:fldCharType="separate"/>
      </w:r>
      <w:r>
        <w:rPr>
          <w:noProof/>
        </w:rPr>
        <w:t>63</w:t>
      </w:r>
      <w:r>
        <w:rPr>
          <w:noProof/>
        </w:rPr>
        <w:fldChar w:fldCharType="end"/>
      </w:r>
    </w:p>
    <w:p w14:paraId="1E676DB1" w14:textId="77739432" w:rsidR="00124E7B" w:rsidRDefault="00124E7B">
      <w:pPr>
        <w:pStyle w:val="TOC3"/>
        <w:rPr>
          <w:rFonts w:asciiTheme="minorHAnsi" w:eastAsiaTheme="minorEastAsia" w:hAnsiTheme="minorHAnsi" w:cstheme="minorBidi"/>
          <w:noProof/>
          <w:sz w:val="22"/>
          <w:szCs w:val="22"/>
          <w:lang w:val="en-IN" w:eastAsia="en-IN"/>
        </w:rPr>
      </w:pPr>
      <w:r>
        <w:rPr>
          <w:noProof/>
        </w:rPr>
        <w:t>8.2.</w:t>
      </w:r>
      <w:r w:rsidRPr="00D1010C">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_Toc222312461 \h </w:instrText>
      </w:r>
      <w:r>
        <w:rPr>
          <w:noProof/>
        </w:rPr>
      </w:r>
      <w:r>
        <w:rPr>
          <w:noProof/>
        </w:rPr>
        <w:fldChar w:fldCharType="separate"/>
      </w:r>
      <w:r>
        <w:rPr>
          <w:noProof/>
        </w:rPr>
        <w:t>63</w:t>
      </w:r>
      <w:r>
        <w:rPr>
          <w:noProof/>
        </w:rPr>
        <w:fldChar w:fldCharType="end"/>
      </w:r>
    </w:p>
    <w:p w14:paraId="00E7EE21" w14:textId="71CA9DDE" w:rsidR="00124E7B" w:rsidRDefault="00124E7B">
      <w:pPr>
        <w:pStyle w:val="TOC3"/>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_Toc222312462 \h </w:instrText>
      </w:r>
      <w:r>
        <w:rPr>
          <w:noProof/>
        </w:rPr>
      </w:r>
      <w:r>
        <w:rPr>
          <w:noProof/>
        </w:rPr>
        <w:fldChar w:fldCharType="separate"/>
      </w:r>
      <w:r>
        <w:rPr>
          <w:noProof/>
        </w:rPr>
        <w:t>64</w:t>
      </w:r>
      <w:r>
        <w:rPr>
          <w:noProof/>
        </w:rPr>
        <w:fldChar w:fldCharType="end"/>
      </w:r>
    </w:p>
    <w:p w14:paraId="5CA71EC2" w14:textId="355A1E4E" w:rsidR="00124E7B" w:rsidRDefault="00124E7B">
      <w:pPr>
        <w:pStyle w:val="TOC4"/>
        <w:rPr>
          <w:rFonts w:asciiTheme="minorHAnsi" w:eastAsiaTheme="minorEastAsia" w:hAnsiTheme="minorHAnsi" w:cstheme="minorBidi"/>
          <w:noProof/>
          <w:sz w:val="22"/>
          <w:szCs w:val="22"/>
          <w:lang w:val="en-IN" w:eastAsia="en-IN"/>
        </w:rPr>
      </w:pPr>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_Toc222312463 \h </w:instrText>
      </w:r>
      <w:r>
        <w:rPr>
          <w:noProof/>
        </w:rPr>
      </w:r>
      <w:r>
        <w:rPr>
          <w:noProof/>
        </w:rPr>
        <w:fldChar w:fldCharType="separate"/>
      </w:r>
      <w:r>
        <w:rPr>
          <w:noProof/>
        </w:rPr>
        <w:t>64</w:t>
      </w:r>
      <w:r>
        <w:rPr>
          <w:noProof/>
        </w:rPr>
        <w:fldChar w:fldCharType="end"/>
      </w:r>
    </w:p>
    <w:p w14:paraId="1253F037" w14:textId="6A896BCD" w:rsidR="00124E7B" w:rsidRDefault="00124E7B">
      <w:pPr>
        <w:pStyle w:val="TOC4"/>
        <w:rPr>
          <w:rFonts w:asciiTheme="minorHAnsi" w:eastAsiaTheme="minorEastAsia" w:hAnsiTheme="minorHAnsi" w:cstheme="minorBidi"/>
          <w:noProof/>
          <w:sz w:val="22"/>
          <w:szCs w:val="22"/>
          <w:lang w:val="en-IN" w:eastAsia="en-IN"/>
        </w:rPr>
      </w:pPr>
      <w:r w:rsidRPr="00D1010C">
        <w:rPr>
          <w:noProof/>
          <w:lang w:val="en-US"/>
        </w:rPr>
        <w:t>8.2.4.2</w:t>
      </w:r>
      <w:r>
        <w:rPr>
          <w:rFonts w:asciiTheme="minorHAnsi" w:eastAsiaTheme="minorEastAsia" w:hAnsiTheme="minorHAnsi" w:cstheme="minorBidi"/>
          <w:noProof/>
          <w:sz w:val="22"/>
          <w:szCs w:val="22"/>
          <w:lang w:val="en-IN" w:eastAsia="en-IN"/>
        </w:rPr>
        <w:tab/>
      </w:r>
      <w:r w:rsidRPr="00D1010C">
        <w:rPr>
          <w:noProof/>
          <w:lang w:val="en-US"/>
        </w:rPr>
        <w:t>Structured data types</w:t>
      </w:r>
      <w:r>
        <w:rPr>
          <w:noProof/>
        </w:rPr>
        <w:tab/>
      </w:r>
      <w:r>
        <w:rPr>
          <w:noProof/>
        </w:rPr>
        <w:fldChar w:fldCharType="begin"/>
      </w:r>
      <w:r>
        <w:rPr>
          <w:noProof/>
        </w:rPr>
        <w:instrText xml:space="preserve"> PAGEREF _Toc222312464 \h </w:instrText>
      </w:r>
      <w:r>
        <w:rPr>
          <w:noProof/>
        </w:rPr>
      </w:r>
      <w:r>
        <w:rPr>
          <w:noProof/>
        </w:rPr>
        <w:fldChar w:fldCharType="separate"/>
      </w:r>
      <w:r>
        <w:rPr>
          <w:noProof/>
        </w:rPr>
        <w:t>65</w:t>
      </w:r>
      <w:r>
        <w:rPr>
          <w:noProof/>
        </w:rPr>
        <w:fldChar w:fldCharType="end"/>
      </w:r>
    </w:p>
    <w:p w14:paraId="393336F6" w14:textId="26AA549F" w:rsidR="00124E7B" w:rsidRDefault="00124E7B">
      <w:pPr>
        <w:pStyle w:val="TOC5"/>
        <w:rPr>
          <w:rFonts w:asciiTheme="minorHAnsi" w:eastAsiaTheme="minorEastAsia" w:hAnsiTheme="minorHAnsi" w:cstheme="minorBidi"/>
          <w:noProof/>
          <w:sz w:val="22"/>
          <w:szCs w:val="22"/>
          <w:lang w:val="en-IN" w:eastAsia="en-IN"/>
        </w:rPr>
      </w:pPr>
      <w:r>
        <w:rPr>
          <w:noProof/>
        </w:rPr>
        <w:t>8.2.4.2.1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_Toc222312465 \h </w:instrText>
      </w:r>
      <w:r>
        <w:rPr>
          <w:noProof/>
        </w:rPr>
      </w:r>
      <w:r>
        <w:rPr>
          <w:noProof/>
        </w:rPr>
        <w:fldChar w:fldCharType="separate"/>
      </w:r>
      <w:r>
        <w:rPr>
          <w:noProof/>
        </w:rPr>
        <w:t>65</w:t>
      </w:r>
      <w:r>
        <w:rPr>
          <w:noProof/>
        </w:rPr>
        <w:fldChar w:fldCharType="end"/>
      </w:r>
    </w:p>
    <w:p w14:paraId="7CD0520E" w14:textId="31BA7B7D" w:rsidR="00124E7B" w:rsidRDefault="00124E7B">
      <w:pPr>
        <w:pStyle w:val="TOC5"/>
        <w:rPr>
          <w:rFonts w:asciiTheme="minorHAnsi" w:eastAsiaTheme="minorEastAsia" w:hAnsiTheme="minorHAnsi" w:cstheme="minorBidi"/>
          <w:noProof/>
          <w:sz w:val="22"/>
          <w:szCs w:val="22"/>
          <w:lang w:val="en-IN" w:eastAsia="en-IN"/>
        </w:rPr>
      </w:pPr>
      <w:r>
        <w:rPr>
          <w:noProof/>
        </w:rPr>
        <w:t>8.2.4.2.2</w:t>
      </w:r>
      <w:r>
        <w:rPr>
          <w:rFonts w:asciiTheme="minorHAnsi" w:eastAsiaTheme="minorEastAsia" w:hAnsiTheme="minorHAnsi" w:cstheme="minorBidi"/>
          <w:noProof/>
          <w:sz w:val="22"/>
          <w:szCs w:val="22"/>
          <w:lang w:val="en-IN" w:eastAsia="en-IN"/>
        </w:rPr>
        <w:tab/>
      </w:r>
      <w:r>
        <w:rPr>
          <w:noProof/>
        </w:rPr>
        <w:t>Type: ServiceAPIDescription</w:t>
      </w:r>
      <w:r>
        <w:rPr>
          <w:noProof/>
        </w:rPr>
        <w:tab/>
      </w:r>
      <w:r>
        <w:rPr>
          <w:noProof/>
        </w:rPr>
        <w:fldChar w:fldCharType="begin"/>
      </w:r>
      <w:r>
        <w:rPr>
          <w:noProof/>
        </w:rPr>
        <w:instrText xml:space="preserve"> PAGEREF _Toc222312466 \h </w:instrText>
      </w:r>
      <w:r>
        <w:rPr>
          <w:noProof/>
        </w:rPr>
      </w:r>
      <w:r>
        <w:rPr>
          <w:noProof/>
        </w:rPr>
        <w:fldChar w:fldCharType="separate"/>
      </w:r>
      <w:r>
        <w:rPr>
          <w:noProof/>
        </w:rPr>
        <w:t>66</w:t>
      </w:r>
      <w:r>
        <w:rPr>
          <w:noProof/>
        </w:rPr>
        <w:fldChar w:fldCharType="end"/>
      </w:r>
    </w:p>
    <w:p w14:paraId="5EE8E95B" w14:textId="7DBA028B" w:rsidR="00124E7B" w:rsidRDefault="00124E7B">
      <w:pPr>
        <w:pStyle w:val="TOC5"/>
        <w:rPr>
          <w:rFonts w:asciiTheme="minorHAnsi" w:eastAsiaTheme="minorEastAsia" w:hAnsiTheme="minorHAnsi" w:cstheme="minorBidi"/>
          <w:noProof/>
          <w:sz w:val="22"/>
          <w:szCs w:val="22"/>
          <w:lang w:val="en-IN" w:eastAsia="en-IN"/>
        </w:rPr>
      </w:pPr>
      <w:r>
        <w:rPr>
          <w:noProof/>
        </w:rPr>
        <w:lastRenderedPageBreak/>
        <w:t>8.2.4.2.3</w:t>
      </w:r>
      <w:r>
        <w:rPr>
          <w:rFonts w:asciiTheme="minorHAnsi" w:eastAsiaTheme="minorEastAsia" w:hAnsiTheme="minorHAnsi" w:cstheme="minorBidi"/>
          <w:noProof/>
          <w:sz w:val="22"/>
          <w:szCs w:val="22"/>
          <w:lang w:val="en-IN" w:eastAsia="en-IN"/>
        </w:rPr>
        <w:tab/>
      </w:r>
      <w:r>
        <w:rPr>
          <w:noProof/>
        </w:rPr>
        <w:t>Type: InterfaceDescription</w:t>
      </w:r>
      <w:r>
        <w:rPr>
          <w:noProof/>
        </w:rPr>
        <w:tab/>
      </w:r>
      <w:r>
        <w:rPr>
          <w:noProof/>
        </w:rPr>
        <w:fldChar w:fldCharType="begin"/>
      </w:r>
      <w:r>
        <w:rPr>
          <w:noProof/>
        </w:rPr>
        <w:instrText xml:space="preserve"> PAGEREF _Toc222312467 \h </w:instrText>
      </w:r>
      <w:r>
        <w:rPr>
          <w:noProof/>
        </w:rPr>
      </w:r>
      <w:r>
        <w:rPr>
          <w:noProof/>
        </w:rPr>
        <w:fldChar w:fldCharType="separate"/>
      </w:r>
      <w:r>
        <w:rPr>
          <w:noProof/>
        </w:rPr>
        <w:t>67</w:t>
      </w:r>
      <w:r>
        <w:rPr>
          <w:noProof/>
        </w:rPr>
        <w:fldChar w:fldCharType="end"/>
      </w:r>
    </w:p>
    <w:p w14:paraId="284D3515" w14:textId="75AB9E57" w:rsidR="00124E7B" w:rsidRDefault="00124E7B">
      <w:pPr>
        <w:pStyle w:val="TOC5"/>
        <w:rPr>
          <w:rFonts w:asciiTheme="minorHAnsi" w:eastAsiaTheme="minorEastAsia" w:hAnsiTheme="minorHAnsi" w:cstheme="minorBidi"/>
          <w:noProof/>
          <w:sz w:val="22"/>
          <w:szCs w:val="22"/>
          <w:lang w:val="en-IN" w:eastAsia="en-IN"/>
        </w:rPr>
      </w:pPr>
      <w:r w:rsidRPr="00D1010C">
        <w:rPr>
          <w:rFonts w:eastAsia="DengXian"/>
          <w:noProof/>
        </w:rPr>
        <w:t>8.2.4.2.4</w:t>
      </w:r>
      <w:r>
        <w:rPr>
          <w:rFonts w:asciiTheme="minorHAnsi" w:eastAsiaTheme="minorEastAsia" w:hAnsiTheme="minorHAnsi" w:cstheme="minorBidi"/>
          <w:noProof/>
          <w:sz w:val="22"/>
          <w:szCs w:val="22"/>
          <w:lang w:val="en-IN" w:eastAsia="en-IN"/>
        </w:rPr>
        <w:tab/>
      </w:r>
      <w:r w:rsidRPr="00D1010C">
        <w:rPr>
          <w:rFonts w:eastAsia="DengXian"/>
          <w:noProof/>
        </w:rPr>
        <w:t>Type: AefProfile</w:t>
      </w:r>
      <w:r>
        <w:rPr>
          <w:noProof/>
        </w:rPr>
        <w:tab/>
      </w:r>
      <w:r>
        <w:rPr>
          <w:noProof/>
        </w:rPr>
        <w:fldChar w:fldCharType="begin"/>
      </w:r>
      <w:r>
        <w:rPr>
          <w:noProof/>
        </w:rPr>
        <w:instrText xml:space="preserve"> PAGEREF _Toc222312468 \h </w:instrText>
      </w:r>
      <w:r>
        <w:rPr>
          <w:noProof/>
        </w:rPr>
      </w:r>
      <w:r>
        <w:rPr>
          <w:noProof/>
        </w:rPr>
        <w:fldChar w:fldCharType="separate"/>
      </w:r>
      <w:r>
        <w:rPr>
          <w:noProof/>
        </w:rPr>
        <w:t>68</w:t>
      </w:r>
      <w:r>
        <w:rPr>
          <w:noProof/>
        </w:rPr>
        <w:fldChar w:fldCharType="end"/>
      </w:r>
    </w:p>
    <w:p w14:paraId="34FA251F" w14:textId="1D8754F9" w:rsidR="00124E7B" w:rsidRDefault="00124E7B">
      <w:pPr>
        <w:pStyle w:val="TOC5"/>
        <w:rPr>
          <w:rFonts w:asciiTheme="minorHAnsi" w:eastAsiaTheme="minorEastAsia" w:hAnsiTheme="minorHAnsi" w:cstheme="minorBidi"/>
          <w:noProof/>
          <w:sz w:val="22"/>
          <w:szCs w:val="22"/>
          <w:lang w:val="en-IN" w:eastAsia="en-IN"/>
        </w:rPr>
      </w:pPr>
      <w:r w:rsidRPr="00D1010C">
        <w:rPr>
          <w:rFonts w:eastAsia="DengXian"/>
          <w:noProof/>
        </w:rPr>
        <w:t>8.2.4.2.5</w:t>
      </w:r>
      <w:r>
        <w:rPr>
          <w:rFonts w:asciiTheme="minorHAnsi" w:eastAsiaTheme="minorEastAsia" w:hAnsiTheme="minorHAnsi" w:cstheme="minorBidi"/>
          <w:noProof/>
          <w:sz w:val="22"/>
          <w:szCs w:val="22"/>
          <w:lang w:val="en-IN" w:eastAsia="en-IN"/>
        </w:rPr>
        <w:tab/>
      </w:r>
      <w:r w:rsidRPr="00D1010C">
        <w:rPr>
          <w:rFonts w:eastAsia="DengXian"/>
          <w:noProof/>
        </w:rPr>
        <w:t>Type: Version</w:t>
      </w:r>
      <w:r>
        <w:rPr>
          <w:noProof/>
        </w:rPr>
        <w:tab/>
      </w:r>
      <w:r>
        <w:rPr>
          <w:noProof/>
        </w:rPr>
        <w:fldChar w:fldCharType="begin"/>
      </w:r>
      <w:r>
        <w:rPr>
          <w:noProof/>
        </w:rPr>
        <w:instrText xml:space="preserve"> PAGEREF _Toc222312469 \h </w:instrText>
      </w:r>
      <w:r>
        <w:rPr>
          <w:noProof/>
        </w:rPr>
      </w:r>
      <w:r>
        <w:rPr>
          <w:noProof/>
        </w:rPr>
        <w:fldChar w:fldCharType="separate"/>
      </w:r>
      <w:r>
        <w:rPr>
          <w:noProof/>
        </w:rPr>
        <w:t>69</w:t>
      </w:r>
      <w:r>
        <w:rPr>
          <w:noProof/>
        </w:rPr>
        <w:fldChar w:fldCharType="end"/>
      </w:r>
    </w:p>
    <w:p w14:paraId="7B6EDC77" w14:textId="622302AE" w:rsidR="00124E7B" w:rsidRDefault="00124E7B">
      <w:pPr>
        <w:pStyle w:val="TOC5"/>
        <w:rPr>
          <w:rFonts w:asciiTheme="minorHAnsi" w:eastAsiaTheme="minorEastAsia" w:hAnsiTheme="minorHAnsi" w:cstheme="minorBidi"/>
          <w:noProof/>
          <w:sz w:val="22"/>
          <w:szCs w:val="22"/>
          <w:lang w:val="en-IN" w:eastAsia="en-IN"/>
        </w:rPr>
      </w:pPr>
      <w:r w:rsidRPr="00D1010C">
        <w:rPr>
          <w:rFonts w:eastAsia="DengXian"/>
          <w:noProof/>
        </w:rPr>
        <w:t>8.2.4.2.6</w:t>
      </w:r>
      <w:r>
        <w:rPr>
          <w:rFonts w:asciiTheme="minorHAnsi" w:eastAsiaTheme="minorEastAsia" w:hAnsiTheme="minorHAnsi" w:cstheme="minorBidi"/>
          <w:noProof/>
          <w:sz w:val="22"/>
          <w:szCs w:val="22"/>
          <w:lang w:val="en-IN" w:eastAsia="en-IN"/>
        </w:rPr>
        <w:tab/>
      </w:r>
      <w:r w:rsidRPr="00D1010C">
        <w:rPr>
          <w:rFonts w:eastAsia="DengXian"/>
          <w:noProof/>
        </w:rPr>
        <w:t>Type: Resource</w:t>
      </w:r>
      <w:r>
        <w:rPr>
          <w:noProof/>
        </w:rPr>
        <w:tab/>
      </w:r>
      <w:r>
        <w:rPr>
          <w:noProof/>
        </w:rPr>
        <w:fldChar w:fldCharType="begin"/>
      </w:r>
      <w:r>
        <w:rPr>
          <w:noProof/>
        </w:rPr>
        <w:instrText xml:space="preserve"> PAGEREF _Toc222312470 \h </w:instrText>
      </w:r>
      <w:r>
        <w:rPr>
          <w:noProof/>
        </w:rPr>
      </w:r>
      <w:r>
        <w:rPr>
          <w:noProof/>
        </w:rPr>
        <w:fldChar w:fldCharType="separate"/>
      </w:r>
      <w:r>
        <w:rPr>
          <w:noProof/>
        </w:rPr>
        <w:t>69</w:t>
      </w:r>
      <w:r>
        <w:rPr>
          <w:noProof/>
        </w:rPr>
        <w:fldChar w:fldCharType="end"/>
      </w:r>
    </w:p>
    <w:p w14:paraId="670CC900" w14:textId="5C4862E5" w:rsidR="00124E7B" w:rsidRDefault="00124E7B">
      <w:pPr>
        <w:pStyle w:val="TOC5"/>
        <w:rPr>
          <w:rFonts w:asciiTheme="minorHAnsi" w:eastAsiaTheme="minorEastAsia" w:hAnsiTheme="minorHAnsi" w:cstheme="minorBidi"/>
          <w:noProof/>
          <w:sz w:val="22"/>
          <w:szCs w:val="22"/>
          <w:lang w:val="en-IN" w:eastAsia="en-IN"/>
        </w:rPr>
      </w:pPr>
      <w:r w:rsidRPr="00D1010C">
        <w:rPr>
          <w:rFonts w:eastAsia="DengXian"/>
          <w:noProof/>
        </w:rPr>
        <w:t>8.2.4.2.7</w:t>
      </w:r>
      <w:r>
        <w:rPr>
          <w:rFonts w:asciiTheme="minorHAnsi" w:eastAsiaTheme="minorEastAsia" w:hAnsiTheme="minorHAnsi" w:cstheme="minorBidi"/>
          <w:noProof/>
          <w:sz w:val="22"/>
          <w:szCs w:val="22"/>
          <w:lang w:val="en-IN" w:eastAsia="en-IN"/>
        </w:rPr>
        <w:tab/>
      </w:r>
      <w:r w:rsidRPr="00D1010C">
        <w:rPr>
          <w:rFonts w:eastAsia="DengXian"/>
          <w:noProof/>
        </w:rPr>
        <w:t>Type: CustomOperation</w:t>
      </w:r>
      <w:r>
        <w:rPr>
          <w:noProof/>
        </w:rPr>
        <w:tab/>
      </w:r>
      <w:r>
        <w:rPr>
          <w:noProof/>
        </w:rPr>
        <w:fldChar w:fldCharType="begin"/>
      </w:r>
      <w:r>
        <w:rPr>
          <w:noProof/>
        </w:rPr>
        <w:instrText xml:space="preserve"> PAGEREF _Toc222312471 \h </w:instrText>
      </w:r>
      <w:r>
        <w:rPr>
          <w:noProof/>
        </w:rPr>
      </w:r>
      <w:r>
        <w:rPr>
          <w:noProof/>
        </w:rPr>
        <w:fldChar w:fldCharType="separate"/>
      </w:r>
      <w:r>
        <w:rPr>
          <w:noProof/>
        </w:rPr>
        <w:t>70</w:t>
      </w:r>
      <w:r>
        <w:rPr>
          <w:noProof/>
        </w:rPr>
        <w:fldChar w:fldCharType="end"/>
      </w:r>
    </w:p>
    <w:p w14:paraId="7087E3EE" w14:textId="515E1D9E"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IN"/>
        </w:rPr>
        <w:t>8.2.4.2.8</w:t>
      </w:r>
      <w:r>
        <w:rPr>
          <w:rFonts w:asciiTheme="minorHAnsi" w:eastAsiaTheme="minorEastAsia" w:hAnsiTheme="minorHAnsi" w:cstheme="minorBidi"/>
          <w:noProof/>
          <w:sz w:val="22"/>
          <w:szCs w:val="22"/>
          <w:lang w:val="en-IN" w:eastAsia="en-IN"/>
        </w:rPr>
        <w:tab/>
      </w:r>
      <w:r w:rsidRPr="00D1010C">
        <w:rPr>
          <w:noProof/>
          <w:lang w:val="en-IN"/>
        </w:rPr>
        <w:t>Type: ShareableInformation</w:t>
      </w:r>
      <w:r>
        <w:rPr>
          <w:noProof/>
        </w:rPr>
        <w:tab/>
      </w:r>
      <w:r>
        <w:rPr>
          <w:noProof/>
        </w:rPr>
        <w:fldChar w:fldCharType="begin"/>
      </w:r>
      <w:r>
        <w:rPr>
          <w:noProof/>
        </w:rPr>
        <w:instrText xml:space="preserve"> PAGEREF _Toc222312472 \h </w:instrText>
      </w:r>
      <w:r>
        <w:rPr>
          <w:noProof/>
        </w:rPr>
      </w:r>
      <w:r>
        <w:rPr>
          <w:noProof/>
        </w:rPr>
        <w:fldChar w:fldCharType="separate"/>
      </w:r>
      <w:r>
        <w:rPr>
          <w:noProof/>
        </w:rPr>
        <w:t>70</w:t>
      </w:r>
      <w:r>
        <w:rPr>
          <w:noProof/>
        </w:rPr>
        <w:fldChar w:fldCharType="end"/>
      </w:r>
    </w:p>
    <w:p w14:paraId="284026FC" w14:textId="0376EC4B" w:rsidR="00124E7B" w:rsidRDefault="00124E7B">
      <w:pPr>
        <w:pStyle w:val="TOC5"/>
        <w:rPr>
          <w:rFonts w:asciiTheme="minorHAnsi" w:eastAsiaTheme="minorEastAsia" w:hAnsiTheme="minorHAnsi" w:cstheme="minorBidi"/>
          <w:noProof/>
          <w:sz w:val="22"/>
          <w:szCs w:val="22"/>
          <w:lang w:val="en-IN" w:eastAsia="en-IN"/>
        </w:rPr>
      </w:pPr>
      <w:r>
        <w:rPr>
          <w:noProof/>
        </w:rPr>
        <w:t>8.2.4.2.</w:t>
      </w:r>
      <w:r w:rsidRPr="00D1010C">
        <w:rPr>
          <w:noProof/>
          <w:lang w:val="en-IN"/>
        </w:rPr>
        <w:t>9</w:t>
      </w:r>
      <w:r>
        <w:rPr>
          <w:rFonts w:asciiTheme="minorHAnsi" w:eastAsiaTheme="minorEastAsia" w:hAnsiTheme="minorHAnsi" w:cstheme="minorBidi"/>
          <w:noProof/>
          <w:sz w:val="22"/>
          <w:szCs w:val="22"/>
          <w:lang w:val="en-IN" w:eastAsia="en-IN"/>
        </w:rPr>
        <w:tab/>
      </w:r>
      <w:r>
        <w:rPr>
          <w:noProof/>
        </w:rPr>
        <w:t>Type: PublishedApiPath</w:t>
      </w:r>
      <w:r>
        <w:rPr>
          <w:noProof/>
        </w:rPr>
        <w:tab/>
      </w:r>
      <w:r>
        <w:rPr>
          <w:noProof/>
        </w:rPr>
        <w:fldChar w:fldCharType="begin"/>
      </w:r>
      <w:r>
        <w:rPr>
          <w:noProof/>
        </w:rPr>
        <w:instrText xml:space="preserve"> PAGEREF _Toc222312473 \h </w:instrText>
      </w:r>
      <w:r>
        <w:rPr>
          <w:noProof/>
        </w:rPr>
      </w:r>
      <w:r>
        <w:rPr>
          <w:noProof/>
        </w:rPr>
        <w:fldChar w:fldCharType="separate"/>
      </w:r>
      <w:r>
        <w:rPr>
          <w:noProof/>
        </w:rPr>
        <w:t>70</w:t>
      </w:r>
      <w:r>
        <w:rPr>
          <w:noProof/>
        </w:rPr>
        <w:fldChar w:fldCharType="end"/>
      </w:r>
    </w:p>
    <w:p w14:paraId="40245F66" w14:textId="49EBFDF8"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IN"/>
        </w:rPr>
        <w:t>8.2.4.2.10</w:t>
      </w:r>
      <w:r>
        <w:rPr>
          <w:rFonts w:asciiTheme="minorHAnsi" w:eastAsiaTheme="minorEastAsia" w:hAnsiTheme="minorHAnsi" w:cstheme="minorBidi"/>
          <w:noProof/>
          <w:sz w:val="22"/>
          <w:szCs w:val="22"/>
          <w:lang w:val="en-IN" w:eastAsia="en-IN"/>
        </w:rPr>
        <w:tab/>
      </w:r>
      <w:r w:rsidRPr="00D1010C">
        <w:rPr>
          <w:noProof/>
          <w:lang w:val="en-IN"/>
        </w:rPr>
        <w:t>Type: AefLocation</w:t>
      </w:r>
      <w:r>
        <w:rPr>
          <w:noProof/>
        </w:rPr>
        <w:tab/>
      </w:r>
      <w:r>
        <w:rPr>
          <w:noProof/>
        </w:rPr>
        <w:fldChar w:fldCharType="begin"/>
      </w:r>
      <w:r>
        <w:rPr>
          <w:noProof/>
        </w:rPr>
        <w:instrText xml:space="preserve"> PAGEREF _Toc222312474 \h </w:instrText>
      </w:r>
      <w:r>
        <w:rPr>
          <w:noProof/>
        </w:rPr>
      </w:r>
      <w:r>
        <w:rPr>
          <w:noProof/>
        </w:rPr>
        <w:fldChar w:fldCharType="separate"/>
      </w:r>
      <w:r>
        <w:rPr>
          <w:noProof/>
        </w:rPr>
        <w:t>71</w:t>
      </w:r>
      <w:r>
        <w:rPr>
          <w:noProof/>
        </w:rPr>
        <w:fldChar w:fldCharType="end"/>
      </w:r>
    </w:p>
    <w:p w14:paraId="4E6C9B54" w14:textId="5605ECC8" w:rsidR="00124E7B" w:rsidRDefault="00124E7B">
      <w:pPr>
        <w:pStyle w:val="TOC5"/>
        <w:rPr>
          <w:rFonts w:asciiTheme="minorHAnsi" w:eastAsiaTheme="minorEastAsia" w:hAnsiTheme="minorHAnsi" w:cstheme="minorBidi"/>
          <w:noProof/>
          <w:sz w:val="22"/>
          <w:szCs w:val="22"/>
          <w:lang w:val="en-IN" w:eastAsia="en-IN"/>
        </w:rPr>
      </w:pPr>
      <w:r>
        <w:rPr>
          <w:noProof/>
        </w:rPr>
        <w:t>8.2.4.2.</w:t>
      </w:r>
      <w:r w:rsidRPr="00D1010C">
        <w:rPr>
          <w:noProof/>
          <w:lang w:val="en-IN"/>
        </w:rPr>
        <w:t>11</w:t>
      </w:r>
      <w:r>
        <w:rPr>
          <w:rFonts w:asciiTheme="minorHAnsi" w:eastAsiaTheme="minorEastAsia" w:hAnsiTheme="minorHAnsi" w:cstheme="minorBidi"/>
          <w:noProof/>
          <w:sz w:val="22"/>
          <w:szCs w:val="22"/>
          <w:lang w:val="en-IN" w:eastAsia="en-IN"/>
        </w:rPr>
        <w:tab/>
      </w:r>
      <w:r>
        <w:rPr>
          <w:noProof/>
        </w:rPr>
        <w:t>Type: ServiceAPIDescriptionPatch</w:t>
      </w:r>
      <w:r>
        <w:rPr>
          <w:noProof/>
        </w:rPr>
        <w:tab/>
      </w:r>
      <w:r>
        <w:rPr>
          <w:noProof/>
        </w:rPr>
        <w:fldChar w:fldCharType="begin"/>
      </w:r>
      <w:r>
        <w:rPr>
          <w:noProof/>
        </w:rPr>
        <w:instrText xml:space="preserve"> PAGEREF _Toc222312475 \h </w:instrText>
      </w:r>
      <w:r>
        <w:rPr>
          <w:noProof/>
        </w:rPr>
      </w:r>
      <w:r>
        <w:rPr>
          <w:noProof/>
        </w:rPr>
        <w:fldChar w:fldCharType="separate"/>
      </w:r>
      <w:r>
        <w:rPr>
          <w:noProof/>
        </w:rPr>
        <w:t>71</w:t>
      </w:r>
      <w:r>
        <w:rPr>
          <w:noProof/>
        </w:rPr>
        <w:fldChar w:fldCharType="end"/>
      </w:r>
    </w:p>
    <w:p w14:paraId="378FC619" w14:textId="2BDAE020" w:rsidR="00124E7B" w:rsidRDefault="00124E7B">
      <w:pPr>
        <w:pStyle w:val="TOC5"/>
        <w:rPr>
          <w:rFonts w:asciiTheme="minorHAnsi" w:eastAsiaTheme="minorEastAsia" w:hAnsiTheme="minorHAnsi" w:cstheme="minorBidi"/>
          <w:noProof/>
          <w:sz w:val="22"/>
          <w:szCs w:val="22"/>
          <w:lang w:val="en-IN" w:eastAsia="en-IN"/>
        </w:rPr>
      </w:pPr>
      <w:r w:rsidRPr="00D1010C">
        <w:rPr>
          <w:rFonts w:eastAsia="DengXian"/>
          <w:noProof/>
        </w:rPr>
        <w:t>8.2.4.2.12</w:t>
      </w:r>
      <w:r>
        <w:rPr>
          <w:rFonts w:asciiTheme="minorHAnsi" w:eastAsiaTheme="minorEastAsia" w:hAnsiTheme="minorHAnsi" w:cstheme="minorBidi"/>
          <w:noProof/>
          <w:sz w:val="22"/>
          <w:szCs w:val="22"/>
          <w:lang w:val="en-IN" w:eastAsia="en-IN"/>
        </w:rPr>
        <w:tab/>
      </w:r>
      <w:r w:rsidRPr="00D1010C">
        <w:rPr>
          <w:rFonts w:eastAsia="DengXian"/>
          <w:noProof/>
        </w:rPr>
        <w:t xml:space="preserve">Type: </w:t>
      </w:r>
      <w:r>
        <w:rPr>
          <w:noProof/>
        </w:rPr>
        <w:t>ApiStatus</w:t>
      </w:r>
      <w:r>
        <w:rPr>
          <w:noProof/>
        </w:rPr>
        <w:tab/>
      </w:r>
      <w:r>
        <w:rPr>
          <w:noProof/>
        </w:rPr>
        <w:fldChar w:fldCharType="begin"/>
      </w:r>
      <w:r>
        <w:rPr>
          <w:noProof/>
        </w:rPr>
        <w:instrText xml:space="preserve"> PAGEREF _Toc222312476 \h </w:instrText>
      </w:r>
      <w:r>
        <w:rPr>
          <w:noProof/>
        </w:rPr>
      </w:r>
      <w:r>
        <w:rPr>
          <w:noProof/>
        </w:rPr>
        <w:fldChar w:fldCharType="separate"/>
      </w:r>
      <w:r>
        <w:rPr>
          <w:noProof/>
        </w:rPr>
        <w:t>72</w:t>
      </w:r>
      <w:r>
        <w:rPr>
          <w:noProof/>
        </w:rPr>
        <w:fldChar w:fldCharType="end"/>
      </w:r>
    </w:p>
    <w:p w14:paraId="21AF8C18" w14:textId="3E3535E7" w:rsidR="00124E7B" w:rsidRDefault="00124E7B">
      <w:pPr>
        <w:pStyle w:val="TOC5"/>
        <w:rPr>
          <w:rFonts w:asciiTheme="minorHAnsi" w:eastAsiaTheme="minorEastAsia" w:hAnsiTheme="minorHAnsi" w:cstheme="minorBidi"/>
          <w:noProof/>
          <w:sz w:val="22"/>
          <w:szCs w:val="22"/>
          <w:lang w:val="en-IN" w:eastAsia="en-IN"/>
        </w:rPr>
      </w:pPr>
      <w:r>
        <w:rPr>
          <w:noProof/>
        </w:rPr>
        <w:t>8.2.4.2.</w:t>
      </w:r>
      <w:r w:rsidRPr="00D1010C">
        <w:rPr>
          <w:noProof/>
          <w:lang w:val="en-IN"/>
        </w:rPr>
        <w:t>13</w:t>
      </w:r>
      <w:r>
        <w:rPr>
          <w:rFonts w:asciiTheme="minorHAnsi" w:eastAsiaTheme="minorEastAsia" w:hAnsiTheme="minorHAnsi" w:cstheme="minorBidi"/>
          <w:noProof/>
          <w:sz w:val="22"/>
          <w:szCs w:val="22"/>
          <w:lang w:val="en-IN" w:eastAsia="en-IN"/>
        </w:rPr>
        <w:tab/>
      </w:r>
      <w:r>
        <w:rPr>
          <w:noProof/>
        </w:rPr>
        <w:t>Type: ServiceKpis</w:t>
      </w:r>
      <w:r>
        <w:rPr>
          <w:noProof/>
        </w:rPr>
        <w:tab/>
      </w:r>
      <w:r>
        <w:rPr>
          <w:noProof/>
        </w:rPr>
        <w:fldChar w:fldCharType="begin"/>
      </w:r>
      <w:r>
        <w:rPr>
          <w:noProof/>
        </w:rPr>
        <w:instrText xml:space="preserve"> PAGEREF _Toc222312477 \h </w:instrText>
      </w:r>
      <w:r>
        <w:rPr>
          <w:noProof/>
        </w:rPr>
      </w:r>
      <w:r>
        <w:rPr>
          <w:noProof/>
        </w:rPr>
        <w:fldChar w:fldCharType="separate"/>
      </w:r>
      <w:r>
        <w:rPr>
          <w:noProof/>
        </w:rPr>
        <w:t>73</w:t>
      </w:r>
      <w:r>
        <w:rPr>
          <w:noProof/>
        </w:rPr>
        <w:fldChar w:fldCharType="end"/>
      </w:r>
    </w:p>
    <w:p w14:paraId="669E347B" w14:textId="1FE46C30" w:rsidR="00124E7B" w:rsidRDefault="00124E7B">
      <w:pPr>
        <w:pStyle w:val="TOC5"/>
        <w:rPr>
          <w:rFonts w:asciiTheme="minorHAnsi" w:eastAsiaTheme="minorEastAsia" w:hAnsiTheme="minorHAnsi" w:cstheme="minorBidi"/>
          <w:noProof/>
          <w:sz w:val="22"/>
          <w:szCs w:val="22"/>
          <w:lang w:val="en-IN" w:eastAsia="en-IN"/>
        </w:rPr>
      </w:pPr>
      <w:r w:rsidRPr="00D1010C">
        <w:rPr>
          <w:rFonts w:eastAsia="DengXian"/>
          <w:noProof/>
        </w:rPr>
        <w:t>8.2.4.2.14</w:t>
      </w:r>
      <w:r>
        <w:rPr>
          <w:rFonts w:asciiTheme="minorHAnsi" w:eastAsiaTheme="minorEastAsia" w:hAnsiTheme="minorHAnsi" w:cstheme="minorBidi"/>
          <w:noProof/>
          <w:sz w:val="22"/>
          <w:szCs w:val="22"/>
          <w:lang w:val="en-IN" w:eastAsia="en-IN"/>
        </w:rPr>
        <w:tab/>
      </w:r>
      <w:r w:rsidRPr="00D1010C">
        <w:rPr>
          <w:rFonts w:eastAsia="DengXian"/>
          <w:noProof/>
        </w:rPr>
        <w:t>Type: IpAddrRange</w:t>
      </w:r>
      <w:r>
        <w:rPr>
          <w:noProof/>
        </w:rPr>
        <w:tab/>
      </w:r>
      <w:r>
        <w:rPr>
          <w:noProof/>
        </w:rPr>
        <w:fldChar w:fldCharType="begin"/>
      </w:r>
      <w:r>
        <w:rPr>
          <w:noProof/>
        </w:rPr>
        <w:instrText xml:space="preserve"> PAGEREF _Toc222312478 \h </w:instrText>
      </w:r>
      <w:r>
        <w:rPr>
          <w:noProof/>
        </w:rPr>
      </w:r>
      <w:r>
        <w:rPr>
          <w:noProof/>
        </w:rPr>
        <w:fldChar w:fldCharType="separate"/>
      </w:r>
      <w:r>
        <w:rPr>
          <w:noProof/>
        </w:rPr>
        <w:t>75</w:t>
      </w:r>
      <w:r>
        <w:rPr>
          <w:noProof/>
        </w:rPr>
        <w:fldChar w:fldCharType="end"/>
      </w:r>
    </w:p>
    <w:p w14:paraId="5E5042A0" w14:textId="16AC4A93" w:rsidR="00124E7B" w:rsidRDefault="00124E7B">
      <w:pPr>
        <w:pStyle w:val="TOC4"/>
        <w:rPr>
          <w:rFonts w:asciiTheme="minorHAnsi" w:eastAsiaTheme="minorEastAsia" w:hAnsiTheme="minorHAnsi" w:cstheme="minorBidi"/>
          <w:noProof/>
          <w:sz w:val="22"/>
          <w:szCs w:val="22"/>
          <w:lang w:val="en-IN" w:eastAsia="en-IN"/>
        </w:rPr>
      </w:pPr>
      <w:r w:rsidRPr="00D1010C">
        <w:rPr>
          <w:noProof/>
          <w:lang w:val="en-US"/>
        </w:rPr>
        <w:t>8.2.4.3</w:t>
      </w:r>
      <w:r>
        <w:rPr>
          <w:rFonts w:asciiTheme="minorHAnsi" w:eastAsiaTheme="minorEastAsia" w:hAnsiTheme="minorHAnsi" w:cstheme="minorBidi"/>
          <w:noProof/>
          <w:sz w:val="22"/>
          <w:szCs w:val="22"/>
          <w:lang w:val="en-IN" w:eastAsia="en-IN"/>
        </w:rPr>
        <w:tab/>
      </w:r>
      <w:r w:rsidRPr="00D1010C">
        <w:rPr>
          <w:noProof/>
          <w:lang w:val="en-US"/>
        </w:rPr>
        <w:t>Simple data types and enumerations</w:t>
      </w:r>
      <w:r>
        <w:rPr>
          <w:noProof/>
        </w:rPr>
        <w:tab/>
      </w:r>
      <w:r>
        <w:rPr>
          <w:noProof/>
        </w:rPr>
        <w:fldChar w:fldCharType="begin"/>
      </w:r>
      <w:r>
        <w:rPr>
          <w:noProof/>
        </w:rPr>
        <w:instrText xml:space="preserve"> PAGEREF _Toc222312479 \h </w:instrText>
      </w:r>
      <w:r>
        <w:rPr>
          <w:noProof/>
        </w:rPr>
      </w:r>
      <w:r>
        <w:rPr>
          <w:noProof/>
        </w:rPr>
        <w:fldChar w:fldCharType="separate"/>
      </w:r>
      <w:r>
        <w:rPr>
          <w:noProof/>
        </w:rPr>
        <w:t>75</w:t>
      </w:r>
      <w:r>
        <w:rPr>
          <w:noProof/>
        </w:rPr>
        <w:fldChar w:fldCharType="end"/>
      </w:r>
    </w:p>
    <w:p w14:paraId="4818DC33" w14:textId="6D294D3F" w:rsidR="00124E7B" w:rsidRDefault="00124E7B">
      <w:pPr>
        <w:pStyle w:val="TOC5"/>
        <w:rPr>
          <w:rFonts w:asciiTheme="minorHAnsi" w:eastAsiaTheme="minorEastAsia" w:hAnsiTheme="minorHAnsi" w:cstheme="minorBidi"/>
          <w:noProof/>
          <w:sz w:val="22"/>
          <w:szCs w:val="22"/>
          <w:lang w:val="en-IN" w:eastAsia="en-IN"/>
        </w:rPr>
      </w:pPr>
      <w:r>
        <w:rPr>
          <w:noProof/>
        </w:rPr>
        <w:t>8.2.4.3.1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_Toc222312480 \h </w:instrText>
      </w:r>
      <w:r>
        <w:rPr>
          <w:noProof/>
        </w:rPr>
      </w:r>
      <w:r>
        <w:rPr>
          <w:noProof/>
        </w:rPr>
        <w:fldChar w:fldCharType="separate"/>
      </w:r>
      <w:r>
        <w:rPr>
          <w:noProof/>
        </w:rPr>
        <w:t>75</w:t>
      </w:r>
      <w:r>
        <w:rPr>
          <w:noProof/>
        </w:rPr>
        <w:fldChar w:fldCharType="end"/>
      </w:r>
    </w:p>
    <w:p w14:paraId="7CC475D4" w14:textId="11819038" w:rsidR="00124E7B" w:rsidRDefault="00124E7B">
      <w:pPr>
        <w:pStyle w:val="TOC5"/>
        <w:rPr>
          <w:rFonts w:asciiTheme="minorHAnsi" w:eastAsiaTheme="minorEastAsia" w:hAnsiTheme="minorHAnsi" w:cstheme="minorBidi"/>
          <w:noProof/>
          <w:sz w:val="22"/>
          <w:szCs w:val="22"/>
          <w:lang w:val="en-IN" w:eastAsia="en-IN"/>
        </w:rPr>
      </w:pPr>
      <w:r>
        <w:rPr>
          <w:noProof/>
        </w:rPr>
        <w:t>8.2.4.3.2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_Toc222312481 \h </w:instrText>
      </w:r>
      <w:r>
        <w:rPr>
          <w:noProof/>
        </w:rPr>
      </w:r>
      <w:r>
        <w:rPr>
          <w:noProof/>
        </w:rPr>
        <w:fldChar w:fldCharType="separate"/>
      </w:r>
      <w:r>
        <w:rPr>
          <w:noProof/>
        </w:rPr>
        <w:t>75</w:t>
      </w:r>
      <w:r>
        <w:rPr>
          <w:noProof/>
        </w:rPr>
        <w:fldChar w:fldCharType="end"/>
      </w:r>
    </w:p>
    <w:p w14:paraId="17E93609" w14:textId="2617D043" w:rsidR="00124E7B" w:rsidRDefault="00124E7B">
      <w:pPr>
        <w:pStyle w:val="TOC5"/>
        <w:rPr>
          <w:rFonts w:asciiTheme="minorHAnsi" w:eastAsiaTheme="minorEastAsia" w:hAnsiTheme="minorHAnsi" w:cstheme="minorBidi"/>
          <w:noProof/>
          <w:sz w:val="22"/>
          <w:szCs w:val="22"/>
          <w:lang w:val="en-IN" w:eastAsia="en-IN"/>
        </w:rPr>
      </w:pPr>
      <w:r>
        <w:rPr>
          <w:noProof/>
        </w:rPr>
        <w:t>8.2.4.3.3</w:t>
      </w:r>
      <w:r>
        <w:rPr>
          <w:rFonts w:asciiTheme="minorHAnsi" w:eastAsiaTheme="minorEastAsia" w:hAnsiTheme="minorHAnsi" w:cstheme="minorBidi"/>
          <w:noProof/>
          <w:sz w:val="22"/>
          <w:szCs w:val="22"/>
          <w:lang w:val="en-IN" w:eastAsia="en-IN"/>
        </w:rPr>
        <w:tab/>
      </w:r>
      <w:r>
        <w:rPr>
          <w:noProof/>
        </w:rPr>
        <w:t>Enumeration: Protocol</w:t>
      </w:r>
      <w:r>
        <w:rPr>
          <w:noProof/>
        </w:rPr>
        <w:tab/>
      </w:r>
      <w:r>
        <w:rPr>
          <w:noProof/>
        </w:rPr>
        <w:fldChar w:fldCharType="begin"/>
      </w:r>
      <w:r>
        <w:rPr>
          <w:noProof/>
        </w:rPr>
        <w:instrText xml:space="preserve"> PAGEREF _Toc222312482 \h </w:instrText>
      </w:r>
      <w:r>
        <w:rPr>
          <w:noProof/>
        </w:rPr>
      </w:r>
      <w:r>
        <w:rPr>
          <w:noProof/>
        </w:rPr>
        <w:fldChar w:fldCharType="separate"/>
      </w:r>
      <w:r>
        <w:rPr>
          <w:noProof/>
        </w:rPr>
        <w:t>75</w:t>
      </w:r>
      <w:r>
        <w:rPr>
          <w:noProof/>
        </w:rPr>
        <w:fldChar w:fldCharType="end"/>
      </w:r>
    </w:p>
    <w:p w14:paraId="68CAC006" w14:textId="611D6183" w:rsidR="00124E7B" w:rsidRDefault="00124E7B">
      <w:pPr>
        <w:pStyle w:val="TOC5"/>
        <w:rPr>
          <w:rFonts w:asciiTheme="minorHAnsi" w:eastAsiaTheme="minorEastAsia" w:hAnsiTheme="minorHAnsi" w:cstheme="minorBidi"/>
          <w:noProof/>
          <w:sz w:val="22"/>
          <w:szCs w:val="22"/>
          <w:lang w:val="en-IN" w:eastAsia="en-IN"/>
        </w:rPr>
      </w:pPr>
      <w:r>
        <w:rPr>
          <w:noProof/>
        </w:rPr>
        <w:t>8.2.4.3.4</w:t>
      </w:r>
      <w:r>
        <w:rPr>
          <w:rFonts w:asciiTheme="minorHAnsi" w:eastAsiaTheme="minorEastAsia" w:hAnsiTheme="minorHAnsi" w:cstheme="minorBidi"/>
          <w:noProof/>
          <w:sz w:val="22"/>
          <w:szCs w:val="22"/>
          <w:lang w:val="en-IN" w:eastAsia="en-IN"/>
        </w:rPr>
        <w:tab/>
      </w:r>
      <w:r>
        <w:rPr>
          <w:noProof/>
        </w:rPr>
        <w:t>Enumeration: DataFormat</w:t>
      </w:r>
      <w:r>
        <w:rPr>
          <w:noProof/>
        </w:rPr>
        <w:tab/>
      </w:r>
      <w:r>
        <w:rPr>
          <w:noProof/>
        </w:rPr>
        <w:fldChar w:fldCharType="begin"/>
      </w:r>
      <w:r>
        <w:rPr>
          <w:noProof/>
        </w:rPr>
        <w:instrText xml:space="preserve"> PAGEREF _Toc222312483 \h </w:instrText>
      </w:r>
      <w:r>
        <w:rPr>
          <w:noProof/>
        </w:rPr>
      </w:r>
      <w:r>
        <w:rPr>
          <w:noProof/>
        </w:rPr>
        <w:fldChar w:fldCharType="separate"/>
      </w:r>
      <w:r>
        <w:rPr>
          <w:noProof/>
        </w:rPr>
        <w:t>76</w:t>
      </w:r>
      <w:r>
        <w:rPr>
          <w:noProof/>
        </w:rPr>
        <w:fldChar w:fldCharType="end"/>
      </w:r>
    </w:p>
    <w:p w14:paraId="45358E54" w14:textId="484FBC4A" w:rsidR="00124E7B" w:rsidRDefault="00124E7B">
      <w:pPr>
        <w:pStyle w:val="TOC5"/>
        <w:rPr>
          <w:rFonts w:asciiTheme="minorHAnsi" w:eastAsiaTheme="minorEastAsia" w:hAnsiTheme="minorHAnsi" w:cstheme="minorBidi"/>
          <w:noProof/>
          <w:sz w:val="22"/>
          <w:szCs w:val="22"/>
          <w:lang w:val="en-IN" w:eastAsia="en-IN"/>
        </w:rPr>
      </w:pPr>
      <w:r>
        <w:rPr>
          <w:noProof/>
        </w:rPr>
        <w:t>8.2.4.3.</w:t>
      </w:r>
      <w:r w:rsidRPr="00D1010C">
        <w:rPr>
          <w:noProof/>
          <w:lang w:val="en-IN"/>
        </w:rPr>
        <w:t>5</w:t>
      </w:r>
      <w:r>
        <w:rPr>
          <w:rFonts w:asciiTheme="minorHAnsi" w:eastAsiaTheme="minorEastAsia" w:hAnsiTheme="minorHAnsi" w:cstheme="minorBidi"/>
          <w:noProof/>
          <w:sz w:val="22"/>
          <w:szCs w:val="22"/>
          <w:lang w:val="en-IN" w:eastAsia="en-IN"/>
        </w:rPr>
        <w:tab/>
      </w:r>
      <w:r>
        <w:rPr>
          <w:noProof/>
        </w:rPr>
        <w:t>Enumeration: CommunicationType</w:t>
      </w:r>
      <w:r>
        <w:rPr>
          <w:noProof/>
        </w:rPr>
        <w:tab/>
      </w:r>
      <w:r>
        <w:rPr>
          <w:noProof/>
        </w:rPr>
        <w:fldChar w:fldCharType="begin"/>
      </w:r>
      <w:r>
        <w:rPr>
          <w:noProof/>
        </w:rPr>
        <w:instrText xml:space="preserve"> PAGEREF _Toc222312484 \h </w:instrText>
      </w:r>
      <w:r>
        <w:rPr>
          <w:noProof/>
        </w:rPr>
      </w:r>
      <w:r>
        <w:rPr>
          <w:noProof/>
        </w:rPr>
        <w:fldChar w:fldCharType="separate"/>
      </w:r>
      <w:r>
        <w:rPr>
          <w:noProof/>
        </w:rPr>
        <w:t>76</w:t>
      </w:r>
      <w:r>
        <w:rPr>
          <w:noProof/>
        </w:rPr>
        <w:fldChar w:fldCharType="end"/>
      </w:r>
    </w:p>
    <w:p w14:paraId="32A218CA" w14:textId="0A4E8951" w:rsidR="00124E7B" w:rsidRDefault="00124E7B">
      <w:pPr>
        <w:pStyle w:val="TOC5"/>
        <w:rPr>
          <w:rFonts w:asciiTheme="minorHAnsi" w:eastAsiaTheme="minorEastAsia" w:hAnsiTheme="minorHAnsi" w:cstheme="minorBidi"/>
          <w:noProof/>
          <w:sz w:val="22"/>
          <w:szCs w:val="22"/>
          <w:lang w:val="en-IN" w:eastAsia="en-IN"/>
        </w:rPr>
      </w:pPr>
      <w:r>
        <w:rPr>
          <w:noProof/>
        </w:rPr>
        <w:t>8.2.4.3.</w:t>
      </w:r>
      <w:r w:rsidRPr="00D1010C">
        <w:rPr>
          <w:noProof/>
          <w:lang w:val="en-IN"/>
        </w:rPr>
        <w:t>6</w:t>
      </w:r>
      <w:r>
        <w:rPr>
          <w:rFonts w:asciiTheme="minorHAnsi" w:eastAsiaTheme="minorEastAsia" w:hAnsiTheme="minorHAnsi" w:cstheme="minorBidi"/>
          <w:noProof/>
          <w:sz w:val="22"/>
          <w:szCs w:val="22"/>
          <w:lang w:val="en-IN" w:eastAsia="en-IN"/>
        </w:rPr>
        <w:tab/>
      </w:r>
      <w:r>
        <w:rPr>
          <w:noProof/>
        </w:rPr>
        <w:t>Enumeration: SecurityMethod</w:t>
      </w:r>
      <w:r>
        <w:rPr>
          <w:noProof/>
        </w:rPr>
        <w:tab/>
      </w:r>
      <w:r>
        <w:rPr>
          <w:noProof/>
        </w:rPr>
        <w:fldChar w:fldCharType="begin"/>
      </w:r>
      <w:r>
        <w:rPr>
          <w:noProof/>
        </w:rPr>
        <w:instrText xml:space="preserve"> PAGEREF _Toc222312485 \h </w:instrText>
      </w:r>
      <w:r>
        <w:rPr>
          <w:noProof/>
        </w:rPr>
      </w:r>
      <w:r>
        <w:rPr>
          <w:noProof/>
        </w:rPr>
        <w:fldChar w:fldCharType="separate"/>
      </w:r>
      <w:r>
        <w:rPr>
          <w:noProof/>
        </w:rPr>
        <w:t>76</w:t>
      </w:r>
      <w:r>
        <w:rPr>
          <w:noProof/>
        </w:rPr>
        <w:fldChar w:fldCharType="end"/>
      </w:r>
    </w:p>
    <w:p w14:paraId="0F9DC2EB" w14:textId="7A97CE25" w:rsidR="00124E7B" w:rsidRDefault="00124E7B">
      <w:pPr>
        <w:pStyle w:val="TOC5"/>
        <w:rPr>
          <w:rFonts w:asciiTheme="minorHAnsi" w:eastAsiaTheme="minorEastAsia" w:hAnsiTheme="minorHAnsi" w:cstheme="minorBidi"/>
          <w:noProof/>
          <w:sz w:val="22"/>
          <w:szCs w:val="22"/>
          <w:lang w:val="en-IN" w:eastAsia="en-IN"/>
        </w:rPr>
      </w:pPr>
      <w:r w:rsidRPr="00D1010C">
        <w:rPr>
          <w:rFonts w:eastAsia="DengXian"/>
          <w:noProof/>
        </w:rPr>
        <w:t>8.2.4.3.7</w:t>
      </w:r>
      <w:r>
        <w:rPr>
          <w:rFonts w:asciiTheme="minorHAnsi" w:eastAsiaTheme="minorEastAsia" w:hAnsiTheme="minorHAnsi" w:cstheme="minorBidi"/>
          <w:noProof/>
          <w:sz w:val="22"/>
          <w:szCs w:val="22"/>
          <w:lang w:val="en-IN" w:eastAsia="en-IN"/>
        </w:rPr>
        <w:tab/>
      </w:r>
      <w:r w:rsidRPr="00D1010C">
        <w:rPr>
          <w:rFonts w:eastAsia="DengXian"/>
          <w:noProof/>
        </w:rPr>
        <w:t>Enumeration: Operation</w:t>
      </w:r>
      <w:r>
        <w:rPr>
          <w:noProof/>
        </w:rPr>
        <w:tab/>
      </w:r>
      <w:r>
        <w:rPr>
          <w:noProof/>
        </w:rPr>
        <w:fldChar w:fldCharType="begin"/>
      </w:r>
      <w:r>
        <w:rPr>
          <w:noProof/>
        </w:rPr>
        <w:instrText xml:space="preserve"> PAGEREF _Toc222312486 \h </w:instrText>
      </w:r>
      <w:r>
        <w:rPr>
          <w:noProof/>
        </w:rPr>
      </w:r>
      <w:r>
        <w:rPr>
          <w:noProof/>
        </w:rPr>
        <w:fldChar w:fldCharType="separate"/>
      </w:r>
      <w:r>
        <w:rPr>
          <w:noProof/>
        </w:rPr>
        <w:t>76</w:t>
      </w:r>
      <w:r>
        <w:rPr>
          <w:noProof/>
        </w:rPr>
        <w:fldChar w:fldCharType="end"/>
      </w:r>
    </w:p>
    <w:p w14:paraId="324B7A6D" w14:textId="428D5F03" w:rsidR="00124E7B" w:rsidRDefault="00124E7B">
      <w:pPr>
        <w:pStyle w:val="TOC3"/>
        <w:rPr>
          <w:rFonts w:asciiTheme="minorHAnsi" w:eastAsiaTheme="minorEastAsia" w:hAnsiTheme="minorHAnsi" w:cstheme="minorBidi"/>
          <w:noProof/>
          <w:sz w:val="22"/>
          <w:szCs w:val="22"/>
          <w:lang w:val="en-IN" w:eastAsia="en-IN"/>
        </w:rPr>
      </w:pPr>
      <w:r>
        <w:rPr>
          <w:noProof/>
        </w:rPr>
        <w:t>8.2.</w:t>
      </w:r>
      <w:r w:rsidRPr="00D1010C">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_Toc222312487 \h </w:instrText>
      </w:r>
      <w:r>
        <w:rPr>
          <w:noProof/>
        </w:rPr>
      </w:r>
      <w:r>
        <w:rPr>
          <w:noProof/>
        </w:rPr>
        <w:fldChar w:fldCharType="separate"/>
      </w:r>
      <w:r>
        <w:rPr>
          <w:noProof/>
        </w:rPr>
        <w:t>76</w:t>
      </w:r>
      <w:r>
        <w:rPr>
          <w:noProof/>
        </w:rPr>
        <w:fldChar w:fldCharType="end"/>
      </w:r>
    </w:p>
    <w:p w14:paraId="14A48543" w14:textId="00E8C14D" w:rsidR="00124E7B" w:rsidRDefault="00124E7B">
      <w:pPr>
        <w:pStyle w:val="TOC4"/>
        <w:rPr>
          <w:rFonts w:asciiTheme="minorHAnsi" w:eastAsiaTheme="minorEastAsia" w:hAnsiTheme="minorHAnsi" w:cstheme="minorBidi"/>
          <w:noProof/>
          <w:sz w:val="22"/>
          <w:szCs w:val="22"/>
          <w:lang w:val="en-IN" w:eastAsia="en-IN"/>
        </w:rPr>
      </w:pPr>
      <w:r>
        <w:rPr>
          <w:noProof/>
          <w:lang w:eastAsia="zh-CN"/>
        </w:rPr>
        <w:t>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_Toc222312488 \h </w:instrText>
      </w:r>
      <w:r>
        <w:rPr>
          <w:noProof/>
        </w:rPr>
      </w:r>
      <w:r>
        <w:rPr>
          <w:noProof/>
        </w:rPr>
        <w:fldChar w:fldCharType="separate"/>
      </w:r>
      <w:r>
        <w:rPr>
          <w:noProof/>
        </w:rPr>
        <w:t>76</w:t>
      </w:r>
      <w:r>
        <w:rPr>
          <w:noProof/>
        </w:rPr>
        <w:fldChar w:fldCharType="end"/>
      </w:r>
    </w:p>
    <w:p w14:paraId="069910C4" w14:textId="71D4258A" w:rsidR="00124E7B" w:rsidRDefault="00124E7B">
      <w:pPr>
        <w:pStyle w:val="TOC4"/>
        <w:rPr>
          <w:rFonts w:asciiTheme="minorHAnsi" w:eastAsiaTheme="minorEastAsia" w:hAnsiTheme="minorHAnsi" w:cstheme="minorBidi"/>
          <w:noProof/>
          <w:sz w:val="22"/>
          <w:szCs w:val="22"/>
          <w:lang w:val="en-IN" w:eastAsia="en-IN"/>
        </w:rPr>
      </w:pPr>
      <w:r>
        <w:rPr>
          <w:noProof/>
          <w:lang w:eastAsia="zh-CN"/>
        </w:rPr>
        <w:t>8.2.5.2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_Toc222312489 \h </w:instrText>
      </w:r>
      <w:r>
        <w:rPr>
          <w:noProof/>
        </w:rPr>
      </w:r>
      <w:r>
        <w:rPr>
          <w:noProof/>
        </w:rPr>
        <w:fldChar w:fldCharType="separate"/>
      </w:r>
      <w:r>
        <w:rPr>
          <w:noProof/>
        </w:rPr>
        <w:t>77</w:t>
      </w:r>
      <w:r>
        <w:rPr>
          <w:noProof/>
        </w:rPr>
        <w:fldChar w:fldCharType="end"/>
      </w:r>
    </w:p>
    <w:p w14:paraId="3924F63C" w14:textId="1A7A269E" w:rsidR="00124E7B" w:rsidRDefault="00124E7B">
      <w:pPr>
        <w:pStyle w:val="TOC4"/>
        <w:rPr>
          <w:rFonts w:asciiTheme="minorHAnsi" w:eastAsiaTheme="minorEastAsia" w:hAnsiTheme="minorHAnsi" w:cstheme="minorBidi"/>
          <w:noProof/>
          <w:sz w:val="22"/>
          <w:szCs w:val="22"/>
          <w:lang w:val="en-IN" w:eastAsia="en-IN"/>
        </w:rPr>
      </w:pPr>
      <w:r>
        <w:rPr>
          <w:noProof/>
          <w:lang w:eastAsia="zh-CN"/>
        </w:rPr>
        <w:t>8.2.5.3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_Toc222312490 \h </w:instrText>
      </w:r>
      <w:r>
        <w:rPr>
          <w:noProof/>
        </w:rPr>
      </w:r>
      <w:r>
        <w:rPr>
          <w:noProof/>
        </w:rPr>
        <w:fldChar w:fldCharType="separate"/>
      </w:r>
      <w:r>
        <w:rPr>
          <w:noProof/>
        </w:rPr>
        <w:t>77</w:t>
      </w:r>
      <w:r>
        <w:rPr>
          <w:noProof/>
        </w:rPr>
        <w:fldChar w:fldCharType="end"/>
      </w:r>
    </w:p>
    <w:p w14:paraId="5A073D21" w14:textId="2C749B3F" w:rsidR="00124E7B" w:rsidRDefault="00124E7B">
      <w:pPr>
        <w:pStyle w:val="TOC3"/>
        <w:rPr>
          <w:rFonts w:asciiTheme="minorHAnsi" w:eastAsiaTheme="minorEastAsia" w:hAnsiTheme="minorHAnsi" w:cstheme="minorBidi"/>
          <w:noProof/>
          <w:sz w:val="22"/>
          <w:szCs w:val="22"/>
          <w:lang w:val="en-IN" w:eastAsia="en-IN"/>
        </w:rPr>
      </w:pPr>
      <w:r w:rsidRPr="00D1010C">
        <w:rPr>
          <w:noProof/>
          <w:lang w:val="en-US"/>
        </w:rPr>
        <w:t>8.2.6</w:t>
      </w:r>
      <w:r>
        <w:rPr>
          <w:rFonts w:asciiTheme="minorHAnsi" w:eastAsiaTheme="minorEastAsia" w:hAnsiTheme="minorHAnsi" w:cstheme="minorBidi"/>
          <w:noProof/>
          <w:sz w:val="22"/>
          <w:szCs w:val="22"/>
          <w:lang w:val="en-IN" w:eastAsia="en-IN"/>
        </w:rPr>
        <w:tab/>
      </w:r>
      <w:r w:rsidRPr="00D1010C">
        <w:rPr>
          <w:noProof/>
          <w:lang w:val="en-US"/>
        </w:rPr>
        <w:t>Feature negotiation</w:t>
      </w:r>
      <w:r>
        <w:rPr>
          <w:noProof/>
        </w:rPr>
        <w:tab/>
      </w:r>
      <w:r>
        <w:rPr>
          <w:noProof/>
        </w:rPr>
        <w:fldChar w:fldCharType="begin"/>
      </w:r>
      <w:r>
        <w:rPr>
          <w:noProof/>
        </w:rPr>
        <w:instrText xml:space="preserve"> PAGEREF _Toc222312491 \h </w:instrText>
      </w:r>
      <w:r>
        <w:rPr>
          <w:noProof/>
        </w:rPr>
      </w:r>
      <w:r>
        <w:rPr>
          <w:noProof/>
        </w:rPr>
        <w:fldChar w:fldCharType="separate"/>
      </w:r>
      <w:r>
        <w:rPr>
          <w:noProof/>
        </w:rPr>
        <w:t>77</w:t>
      </w:r>
      <w:r>
        <w:rPr>
          <w:noProof/>
        </w:rPr>
        <w:fldChar w:fldCharType="end"/>
      </w:r>
    </w:p>
    <w:p w14:paraId="62C0F2F4" w14:textId="013F7F4B" w:rsidR="00124E7B" w:rsidRDefault="00124E7B">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CAPIF_Events_API</w:t>
      </w:r>
      <w:r>
        <w:rPr>
          <w:noProof/>
        </w:rPr>
        <w:tab/>
      </w:r>
      <w:r>
        <w:rPr>
          <w:noProof/>
        </w:rPr>
        <w:fldChar w:fldCharType="begin"/>
      </w:r>
      <w:r>
        <w:rPr>
          <w:noProof/>
        </w:rPr>
        <w:instrText xml:space="preserve"> PAGEREF _Toc222312492 \h </w:instrText>
      </w:r>
      <w:r>
        <w:rPr>
          <w:noProof/>
        </w:rPr>
      </w:r>
      <w:r>
        <w:rPr>
          <w:noProof/>
        </w:rPr>
        <w:fldChar w:fldCharType="separate"/>
      </w:r>
      <w:r>
        <w:rPr>
          <w:noProof/>
        </w:rPr>
        <w:t>78</w:t>
      </w:r>
      <w:r>
        <w:rPr>
          <w:noProof/>
        </w:rPr>
        <w:fldChar w:fldCharType="end"/>
      </w:r>
    </w:p>
    <w:p w14:paraId="1F355DEC" w14:textId="3A352F92" w:rsidR="00124E7B" w:rsidRDefault="00124E7B">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_Toc222312493 \h </w:instrText>
      </w:r>
      <w:r>
        <w:rPr>
          <w:noProof/>
        </w:rPr>
      </w:r>
      <w:r>
        <w:rPr>
          <w:noProof/>
        </w:rPr>
        <w:fldChar w:fldCharType="separate"/>
      </w:r>
      <w:r>
        <w:rPr>
          <w:noProof/>
        </w:rPr>
        <w:t>78</w:t>
      </w:r>
      <w:r>
        <w:rPr>
          <w:noProof/>
        </w:rPr>
        <w:fldChar w:fldCharType="end"/>
      </w:r>
    </w:p>
    <w:p w14:paraId="5D60F40F" w14:textId="68A87CFA" w:rsidR="00124E7B" w:rsidRDefault="00124E7B">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_Toc222312494 \h </w:instrText>
      </w:r>
      <w:r>
        <w:rPr>
          <w:noProof/>
        </w:rPr>
      </w:r>
      <w:r>
        <w:rPr>
          <w:noProof/>
        </w:rPr>
        <w:fldChar w:fldCharType="separate"/>
      </w:r>
      <w:r>
        <w:rPr>
          <w:noProof/>
        </w:rPr>
        <w:t>79</w:t>
      </w:r>
      <w:r>
        <w:rPr>
          <w:noProof/>
        </w:rPr>
        <w:fldChar w:fldCharType="end"/>
      </w:r>
    </w:p>
    <w:p w14:paraId="6B7FCEAB" w14:textId="77CC30C9" w:rsidR="00124E7B" w:rsidRDefault="00124E7B">
      <w:pPr>
        <w:pStyle w:val="TOC4"/>
        <w:rPr>
          <w:rFonts w:asciiTheme="minorHAnsi" w:eastAsiaTheme="minorEastAsia" w:hAnsiTheme="minorHAnsi" w:cstheme="minorBidi"/>
          <w:noProof/>
          <w:sz w:val="22"/>
          <w:szCs w:val="22"/>
          <w:lang w:val="en-IN" w:eastAsia="en-IN"/>
        </w:rPr>
      </w:pPr>
      <w:r>
        <w:rPr>
          <w:noProof/>
        </w:rPr>
        <w:t>8.3.2.1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_Toc222312495 \h </w:instrText>
      </w:r>
      <w:r>
        <w:rPr>
          <w:noProof/>
        </w:rPr>
      </w:r>
      <w:r>
        <w:rPr>
          <w:noProof/>
        </w:rPr>
        <w:fldChar w:fldCharType="separate"/>
      </w:r>
      <w:r>
        <w:rPr>
          <w:noProof/>
        </w:rPr>
        <w:t>79</w:t>
      </w:r>
      <w:r>
        <w:rPr>
          <w:noProof/>
        </w:rPr>
        <w:fldChar w:fldCharType="end"/>
      </w:r>
    </w:p>
    <w:p w14:paraId="2128738E" w14:textId="6599877D" w:rsidR="00124E7B" w:rsidRDefault="00124E7B">
      <w:pPr>
        <w:pStyle w:val="TOC4"/>
        <w:rPr>
          <w:rFonts w:asciiTheme="minorHAnsi" w:eastAsiaTheme="minorEastAsia" w:hAnsiTheme="minorHAnsi" w:cstheme="minorBidi"/>
          <w:noProof/>
          <w:sz w:val="22"/>
          <w:szCs w:val="22"/>
          <w:lang w:val="en-IN" w:eastAsia="en-IN"/>
        </w:rPr>
      </w:pPr>
      <w:r>
        <w:rPr>
          <w:noProof/>
        </w:rPr>
        <w:t>8.3.2.2</w:t>
      </w:r>
      <w:r>
        <w:rPr>
          <w:rFonts w:asciiTheme="minorHAnsi" w:eastAsiaTheme="minorEastAsia" w:hAnsiTheme="minorHAnsi" w:cstheme="minorBidi"/>
          <w:noProof/>
          <w:sz w:val="22"/>
          <w:szCs w:val="22"/>
          <w:lang w:val="en-IN" w:eastAsia="en-IN"/>
        </w:rPr>
        <w:tab/>
      </w:r>
      <w:r>
        <w:rPr>
          <w:noProof/>
        </w:rPr>
        <w:t xml:space="preserve">Resource: </w:t>
      </w:r>
      <w:r w:rsidRPr="00D1010C">
        <w:rPr>
          <w:noProof/>
          <w:lang w:val="en-IN"/>
        </w:rPr>
        <w:t>CAPIF Events Subscriptions</w:t>
      </w:r>
      <w:r>
        <w:rPr>
          <w:noProof/>
        </w:rPr>
        <w:tab/>
      </w:r>
      <w:r>
        <w:rPr>
          <w:noProof/>
        </w:rPr>
        <w:fldChar w:fldCharType="begin"/>
      </w:r>
      <w:r>
        <w:rPr>
          <w:noProof/>
        </w:rPr>
        <w:instrText xml:space="preserve"> PAGEREF _Toc222312496 \h </w:instrText>
      </w:r>
      <w:r>
        <w:rPr>
          <w:noProof/>
        </w:rPr>
      </w:r>
      <w:r>
        <w:rPr>
          <w:noProof/>
        </w:rPr>
        <w:fldChar w:fldCharType="separate"/>
      </w:r>
      <w:r>
        <w:rPr>
          <w:noProof/>
        </w:rPr>
        <w:t>79</w:t>
      </w:r>
      <w:r>
        <w:rPr>
          <w:noProof/>
        </w:rPr>
        <w:fldChar w:fldCharType="end"/>
      </w:r>
    </w:p>
    <w:p w14:paraId="27E5C4C3" w14:textId="72F12611" w:rsidR="00124E7B" w:rsidRDefault="00124E7B">
      <w:pPr>
        <w:pStyle w:val="TOC5"/>
        <w:rPr>
          <w:rFonts w:asciiTheme="minorHAnsi" w:eastAsiaTheme="minorEastAsia" w:hAnsiTheme="minorHAnsi" w:cstheme="minorBidi"/>
          <w:noProof/>
          <w:sz w:val="22"/>
          <w:szCs w:val="22"/>
          <w:lang w:val="en-IN" w:eastAsia="en-IN"/>
        </w:rPr>
      </w:pPr>
      <w:r>
        <w:rPr>
          <w:noProof/>
        </w:rPr>
        <w:t>8.3.2.2.1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_Toc222312497 \h </w:instrText>
      </w:r>
      <w:r>
        <w:rPr>
          <w:noProof/>
        </w:rPr>
      </w:r>
      <w:r>
        <w:rPr>
          <w:noProof/>
        </w:rPr>
        <w:fldChar w:fldCharType="separate"/>
      </w:r>
      <w:r>
        <w:rPr>
          <w:noProof/>
        </w:rPr>
        <w:t>79</w:t>
      </w:r>
      <w:r>
        <w:rPr>
          <w:noProof/>
        </w:rPr>
        <w:fldChar w:fldCharType="end"/>
      </w:r>
    </w:p>
    <w:p w14:paraId="34BA2CD4" w14:textId="35FC5F6C" w:rsidR="00124E7B" w:rsidRDefault="00124E7B">
      <w:pPr>
        <w:pStyle w:val="TOC5"/>
        <w:rPr>
          <w:rFonts w:asciiTheme="minorHAnsi" w:eastAsiaTheme="minorEastAsia" w:hAnsiTheme="minorHAnsi" w:cstheme="minorBidi"/>
          <w:noProof/>
          <w:sz w:val="22"/>
          <w:szCs w:val="22"/>
          <w:lang w:val="en-IN" w:eastAsia="en-IN"/>
        </w:rPr>
      </w:pPr>
      <w:r>
        <w:rPr>
          <w:noProof/>
        </w:rPr>
        <w:t>8.3.2.2.2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_Toc222312498 \h </w:instrText>
      </w:r>
      <w:r>
        <w:rPr>
          <w:noProof/>
        </w:rPr>
      </w:r>
      <w:r>
        <w:rPr>
          <w:noProof/>
        </w:rPr>
        <w:fldChar w:fldCharType="separate"/>
      </w:r>
      <w:r>
        <w:rPr>
          <w:noProof/>
        </w:rPr>
        <w:t>80</w:t>
      </w:r>
      <w:r>
        <w:rPr>
          <w:noProof/>
        </w:rPr>
        <w:fldChar w:fldCharType="end"/>
      </w:r>
    </w:p>
    <w:p w14:paraId="65569F80" w14:textId="3ED7AF69" w:rsidR="00124E7B" w:rsidRDefault="00124E7B">
      <w:pPr>
        <w:pStyle w:val="TOC5"/>
        <w:rPr>
          <w:rFonts w:asciiTheme="minorHAnsi" w:eastAsiaTheme="minorEastAsia" w:hAnsiTheme="minorHAnsi" w:cstheme="minorBidi"/>
          <w:noProof/>
          <w:sz w:val="22"/>
          <w:szCs w:val="22"/>
          <w:lang w:val="en-IN" w:eastAsia="en-IN"/>
        </w:rPr>
      </w:pPr>
      <w:r>
        <w:rPr>
          <w:noProof/>
        </w:rPr>
        <w:t>8.3.2.2.3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_Toc222312499 \h </w:instrText>
      </w:r>
      <w:r>
        <w:rPr>
          <w:noProof/>
        </w:rPr>
      </w:r>
      <w:r>
        <w:rPr>
          <w:noProof/>
        </w:rPr>
        <w:fldChar w:fldCharType="separate"/>
      </w:r>
      <w:r>
        <w:rPr>
          <w:noProof/>
        </w:rPr>
        <w:t>80</w:t>
      </w:r>
      <w:r>
        <w:rPr>
          <w:noProof/>
        </w:rPr>
        <w:fldChar w:fldCharType="end"/>
      </w:r>
    </w:p>
    <w:p w14:paraId="4731CD36" w14:textId="78EEDCE3" w:rsidR="00124E7B" w:rsidRDefault="00124E7B">
      <w:pPr>
        <w:pStyle w:val="TOC5"/>
        <w:rPr>
          <w:rFonts w:asciiTheme="minorHAnsi" w:eastAsiaTheme="minorEastAsia" w:hAnsiTheme="minorHAnsi" w:cstheme="minorBidi"/>
          <w:noProof/>
          <w:sz w:val="22"/>
          <w:szCs w:val="22"/>
          <w:lang w:val="en-IN" w:eastAsia="en-IN"/>
        </w:rPr>
      </w:pPr>
      <w:r>
        <w:rPr>
          <w:noProof/>
        </w:rPr>
        <w:t>8.3.2.2.4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_Toc222312500 \h </w:instrText>
      </w:r>
      <w:r>
        <w:rPr>
          <w:noProof/>
        </w:rPr>
      </w:r>
      <w:r>
        <w:rPr>
          <w:noProof/>
        </w:rPr>
        <w:fldChar w:fldCharType="separate"/>
      </w:r>
      <w:r>
        <w:rPr>
          <w:noProof/>
        </w:rPr>
        <w:t>80</w:t>
      </w:r>
      <w:r>
        <w:rPr>
          <w:noProof/>
        </w:rPr>
        <w:fldChar w:fldCharType="end"/>
      </w:r>
    </w:p>
    <w:p w14:paraId="5C9A770B" w14:textId="055C8320" w:rsidR="00124E7B" w:rsidRDefault="00124E7B">
      <w:pPr>
        <w:pStyle w:val="TOC4"/>
        <w:rPr>
          <w:rFonts w:asciiTheme="minorHAnsi" w:eastAsiaTheme="minorEastAsia" w:hAnsiTheme="minorHAnsi" w:cstheme="minorBidi"/>
          <w:noProof/>
          <w:sz w:val="22"/>
          <w:szCs w:val="22"/>
          <w:lang w:val="en-IN" w:eastAsia="en-IN"/>
        </w:rPr>
      </w:pPr>
      <w:r>
        <w:rPr>
          <w:noProof/>
        </w:rPr>
        <w:t>8.3.2.3</w:t>
      </w:r>
      <w:r>
        <w:rPr>
          <w:rFonts w:asciiTheme="minorHAnsi" w:eastAsiaTheme="minorEastAsia" w:hAnsiTheme="minorHAnsi" w:cstheme="minorBidi"/>
          <w:noProof/>
          <w:sz w:val="22"/>
          <w:szCs w:val="22"/>
          <w:lang w:val="en-IN" w:eastAsia="en-IN"/>
        </w:rPr>
        <w:tab/>
      </w:r>
      <w:r>
        <w:rPr>
          <w:noProof/>
        </w:rPr>
        <w:t xml:space="preserve">Resource: </w:t>
      </w:r>
      <w:r w:rsidRPr="00D1010C">
        <w:rPr>
          <w:noProof/>
          <w:lang w:val="en-IN"/>
        </w:rPr>
        <w:t>Individual CAPIF Events Subscription</w:t>
      </w:r>
      <w:r>
        <w:rPr>
          <w:noProof/>
        </w:rPr>
        <w:tab/>
      </w:r>
      <w:r>
        <w:rPr>
          <w:noProof/>
        </w:rPr>
        <w:fldChar w:fldCharType="begin"/>
      </w:r>
      <w:r>
        <w:rPr>
          <w:noProof/>
        </w:rPr>
        <w:instrText xml:space="preserve"> PAGEREF _Toc222312501 \h </w:instrText>
      </w:r>
      <w:r>
        <w:rPr>
          <w:noProof/>
        </w:rPr>
      </w:r>
      <w:r>
        <w:rPr>
          <w:noProof/>
        </w:rPr>
        <w:fldChar w:fldCharType="separate"/>
      </w:r>
      <w:r>
        <w:rPr>
          <w:noProof/>
        </w:rPr>
        <w:t>81</w:t>
      </w:r>
      <w:r>
        <w:rPr>
          <w:noProof/>
        </w:rPr>
        <w:fldChar w:fldCharType="end"/>
      </w:r>
    </w:p>
    <w:p w14:paraId="2CD5C673" w14:textId="3196C1F8"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IN"/>
        </w:rPr>
        <w:t>8.3.2.3.1</w:t>
      </w:r>
      <w:r>
        <w:rPr>
          <w:rFonts w:asciiTheme="minorHAnsi" w:eastAsiaTheme="minorEastAsia" w:hAnsiTheme="minorHAnsi" w:cstheme="minorBidi"/>
          <w:noProof/>
          <w:sz w:val="22"/>
          <w:szCs w:val="22"/>
          <w:lang w:val="en-IN" w:eastAsia="en-IN"/>
        </w:rPr>
        <w:tab/>
      </w:r>
      <w:r w:rsidRPr="00D1010C">
        <w:rPr>
          <w:noProof/>
          <w:lang w:val="en-IN"/>
        </w:rPr>
        <w:t>Description</w:t>
      </w:r>
      <w:r>
        <w:rPr>
          <w:noProof/>
        </w:rPr>
        <w:tab/>
      </w:r>
      <w:r>
        <w:rPr>
          <w:noProof/>
        </w:rPr>
        <w:fldChar w:fldCharType="begin"/>
      </w:r>
      <w:r>
        <w:rPr>
          <w:noProof/>
        </w:rPr>
        <w:instrText xml:space="preserve"> PAGEREF _Toc222312502 \h </w:instrText>
      </w:r>
      <w:r>
        <w:rPr>
          <w:noProof/>
        </w:rPr>
      </w:r>
      <w:r>
        <w:rPr>
          <w:noProof/>
        </w:rPr>
        <w:fldChar w:fldCharType="separate"/>
      </w:r>
      <w:r>
        <w:rPr>
          <w:noProof/>
        </w:rPr>
        <w:t>81</w:t>
      </w:r>
      <w:r>
        <w:rPr>
          <w:noProof/>
        </w:rPr>
        <w:fldChar w:fldCharType="end"/>
      </w:r>
    </w:p>
    <w:p w14:paraId="202B015F" w14:textId="28EF79FC"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IN"/>
        </w:rPr>
        <w:t>8.3.2.3.2</w:t>
      </w:r>
      <w:r>
        <w:rPr>
          <w:rFonts w:asciiTheme="minorHAnsi" w:eastAsiaTheme="minorEastAsia" w:hAnsiTheme="minorHAnsi" w:cstheme="minorBidi"/>
          <w:noProof/>
          <w:sz w:val="22"/>
          <w:szCs w:val="22"/>
          <w:lang w:val="en-IN" w:eastAsia="en-IN"/>
        </w:rPr>
        <w:tab/>
      </w:r>
      <w:r w:rsidRPr="00D1010C">
        <w:rPr>
          <w:noProof/>
          <w:lang w:val="en-IN"/>
        </w:rPr>
        <w:t>Resource Definition</w:t>
      </w:r>
      <w:r>
        <w:rPr>
          <w:noProof/>
        </w:rPr>
        <w:tab/>
      </w:r>
      <w:r>
        <w:rPr>
          <w:noProof/>
        </w:rPr>
        <w:fldChar w:fldCharType="begin"/>
      </w:r>
      <w:r>
        <w:rPr>
          <w:noProof/>
        </w:rPr>
        <w:instrText xml:space="preserve"> PAGEREF _Toc222312503 \h </w:instrText>
      </w:r>
      <w:r>
        <w:rPr>
          <w:noProof/>
        </w:rPr>
      </w:r>
      <w:r>
        <w:rPr>
          <w:noProof/>
        </w:rPr>
        <w:fldChar w:fldCharType="separate"/>
      </w:r>
      <w:r>
        <w:rPr>
          <w:noProof/>
        </w:rPr>
        <w:t>81</w:t>
      </w:r>
      <w:r>
        <w:rPr>
          <w:noProof/>
        </w:rPr>
        <w:fldChar w:fldCharType="end"/>
      </w:r>
    </w:p>
    <w:p w14:paraId="2CE059F4" w14:textId="0FA345C3"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IN"/>
        </w:rPr>
        <w:t>8.3.2.3.3</w:t>
      </w:r>
      <w:r>
        <w:rPr>
          <w:rFonts w:asciiTheme="minorHAnsi" w:eastAsiaTheme="minorEastAsia" w:hAnsiTheme="minorHAnsi" w:cstheme="minorBidi"/>
          <w:noProof/>
          <w:sz w:val="22"/>
          <w:szCs w:val="22"/>
          <w:lang w:val="en-IN" w:eastAsia="en-IN"/>
        </w:rPr>
        <w:tab/>
      </w:r>
      <w:r w:rsidRPr="00D1010C">
        <w:rPr>
          <w:noProof/>
          <w:lang w:val="en-IN"/>
        </w:rPr>
        <w:t>Resource Standard Methods</w:t>
      </w:r>
      <w:r>
        <w:rPr>
          <w:noProof/>
        </w:rPr>
        <w:tab/>
      </w:r>
      <w:r>
        <w:rPr>
          <w:noProof/>
        </w:rPr>
        <w:fldChar w:fldCharType="begin"/>
      </w:r>
      <w:r>
        <w:rPr>
          <w:noProof/>
        </w:rPr>
        <w:instrText xml:space="preserve"> PAGEREF _Toc222312504 \h </w:instrText>
      </w:r>
      <w:r>
        <w:rPr>
          <w:noProof/>
        </w:rPr>
      </w:r>
      <w:r>
        <w:rPr>
          <w:noProof/>
        </w:rPr>
        <w:fldChar w:fldCharType="separate"/>
      </w:r>
      <w:r>
        <w:rPr>
          <w:noProof/>
        </w:rPr>
        <w:t>81</w:t>
      </w:r>
      <w:r>
        <w:rPr>
          <w:noProof/>
        </w:rPr>
        <w:fldChar w:fldCharType="end"/>
      </w:r>
    </w:p>
    <w:p w14:paraId="35E7A136" w14:textId="5B3E8449"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IN"/>
        </w:rPr>
        <w:t>8.3.2.3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_Toc222312505 \h </w:instrText>
      </w:r>
      <w:r>
        <w:rPr>
          <w:noProof/>
        </w:rPr>
      </w:r>
      <w:r>
        <w:rPr>
          <w:noProof/>
        </w:rPr>
        <w:fldChar w:fldCharType="separate"/>
      </w:r>
      <w:r>
        <w:rPr>
          <w:noProof/>
        </w:rPr>
        <w:t>84</w:t>
      </w:r>
      <w:r>
        <w:rPr>
          <w:noProof/>
        </w:rPr>
        <w:fldChar w:fldCharType="end"/>
      </w:r>
    </w:p>
    <w:p w14:paraId="1220579B" w14:textId="1B0A9904" w:rsidR="00124E7B" w:rsidRDefault="00124E7B">
      <w:pPr>
        <w:pStyle w:val="TOC3"/>
        <w:rPr>
          <w:rFonts w:asciiTheme="minorHAnsi" w:eastAsiaTheme="minorEastAsia" w:hAnsiTheme="minorHAnsi" w:cstheme="minorBidi"/>
          <w:noProof/>
          <w:sz w:val="22"/>
          <w:szCs w:val="22"/>
          <w:lang w:val="en-IN" w:eastAsia="en-IN"/>
        </w:rPr>
      </w:pPr>
      <w:r>
        <w:rPr>
          <w:noProof/>
        </w:rPr>
        <w:t>8.3.2A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_Toc222312506 \h </w:instrText>
      </w:r>
      <w:r>
        <w:rPr>
          <w:noProof/>
        </w:rPr>
      </w:r>
      <w:r>
        <w:rPr>
          <w:noProof/>
        </w:rPr>
        <w:fldChar w:fldCharType="separate"/>
      </w:r>
      <w:r>
        <w:rPr>
          <w:noProof/>
        </w:rPr>
        <w:t>84</w:t>
      </w:r>
      <w:r>
        <w:rPr>
          <w:noProof/>
        </w:rPr>
        <w:fldChar w:fldCharType="end"/>
      </w:r>
    </w:p>
    <w:p w14:paraId="7DCD979E" w14:textId="544EA33B" w:rsidR="00124E7B" w:rsidRDefault="00124E7B">
      <w:pPr>
        <w:pStyle w:val="TOC3"/>
        <w:rPr>
          <w:rFonts w:asciiTheme="minorHAnsi" w:eastAsiaTheme="minorEastAsia" w:hAnsiTheme="minorHAnsi" w:cstheme="minorBidi"/>
          <w:noProof/>
          <w:sz w:val="22"/>
          <w:szCs w:val="22"/>
          <w:lang w:val="en-IN" w:eastAsia="en-IN"/>
        </w:rPr>
      </w:pPr>
      <w:r>
        <w:rPr>
          <w:noProof/>
        </w:rPr>
        <w:t>8.3.</w:t>
      </w:r>
      <w:r w:rsidRPr="00D1010C">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_Toc222312507 \h </w:instrText>
      </w:r>
      <w:r>
        <w:rPr>
          <w:noProof/>
        </w:rPr>
      </w:r>
      <w:r>
        <w:rPr>
          <w:noProof/>
        </w:rPr>
        <w:fldChar w:fldCharType="separate"/>
      </w:r>
      <w:r>
        <w:rPr>
          <w:noProof/>
        </w:rPr>
        <w:t>84</w:t>
      </w:r>
      <w:r>
        <w:rPr>
          <w:noProof/>
        </w:rPr>
        <w:fldChar w:fldCharType="end"/>
      </w:r>
    </w:p>
    <w:p w14:paraId="533E7F16" w14:textId="5C42915A" w:rsidR="00124E7B" w:rsidRDefault="00124E7B">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_Toc222312508 \h </w:instrText>
      </w:r>
      <w:r>
        <w:rPr>
          <w:noProof/>
        </w:rPr>
      </w:r>
      <w:r>
        <w:rPr>
          <w:noProof/>
        </w:rPr>
        <w:fldChar w:fldCharType="separate"/>
      </w:r>
      <w:r>
        <w:rPr>
          <w:noProof/>
        </w:rPr>
        <w:t>84</w:t>
      </w:r>
      <w:r>
        <w:rPr>
          <w:noProof/>
        </w:rPr>
        <w:fldChar w:fldCharType="end"/>
      </w:r>
    </w:p>
    <w:p w14:paraId="1F9E3E0B" w14:textId="41474D57" w:rsidR="00124E7B" w:rsidRDefault="00124E7B">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sidRPr="00D1010C">
        <w:rPr>
          <w:noProof/>
          <w:lang w:val="en-IN"/>
        </w:rPr>
        <w:t>Event Notification</w:t>
      </w:r>
      <w:r>
        <w:rPr>
          <w:noProof/>
        </w:rPr>
        <w:tab/>
      </w:r>
      <w:r>
        <w:rPr>
          <w:noProof/>
        </w:rPr>
        <w:fldChar w:fldCharType="begin"/>
      </w:r>
      <w:r>
        <w:rPr>
          <w:noProof/>
        </w:rPr>
        <w:instrText xml:space="preserve"> PAGEREF _Toc222312509 \h </w:instrText>
      </w:r>
      <w:r>
        <w:rPr>
          <w:noProof/>
        </w:rPr>
      </w:r>
      <w:r>
        <w:rPr>
          <w:noProof/>
        </w:rPr>
        <w:fldChar w:fldCharType="separate"/>
      </w:r>
      <w:r>
        <w:rPr>
          <w:noProof/>
        </w:rPr>
        <w:t>85</w:t>
      </w:r>
      <w:r>
        <w:rPr>
          <w:noProof/>
        </w:rPr>
        <w:fldChar w:fldCharType="end"/>
      </w:r>
    </w:p>
    <w:p w14:paraId="14BEF7AD" w14:textId="080B35F0"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IN"/>
        </w:rPr>
        <w:t>8.3.3.2.1</w:t>
      </w:r>
      <w:r>
        <w:rPr>
          <w:rFonts w:asciiTheme="minorHAnsi" w:eastAsiaTheme="minorEastAsia" w:hAnsiTheme="minorHAnsi" w:cstheme="minorBidi"/>
          <w:noProof/>
          <w:sz w:val="22"/>
          <w:szCs w:val="22"/>
          <w:lang w:val="en-IN" w:eastAsia="en-IN"/>
        </w:rPr>
        <w:tab/>
      </w:r>
      <w:r w:rsidRPr="00D1010C">
        <w:rPr>
          <w:noProof/>
          <w:lang w:val="en-IN"/>
        </w:rPr>
        <w:t>Description</w:t>
      </w:r>
      <w:r>
        <w:rPr>
          <w:noProof/>
        </w:rPr>
        <w:tab/>
      </w:r>
      <w:r>
        <w:rPr>
          <w:noProof/>
        </w:rPr>
        <w:fldChar w:fldCharType="begin"/>
      </w:r>
      <w:r>
        <w:rPr>
          <w:noProof/>
        </w:rPr>
        <w:instrText xml:space="preserve"> PAGEREF _Toc222312510 \h </w:instrText>
      </w:r>
      <w:r>
        <w:rPr>
          <w:noProof/>
        </w:rPr>
      </w:r>
      <w:r>
        <w:rPr>
          <w:noProof/>
        </w:rPr>
        <w:fldChar w:fldCharType="separate"/>
      </w:r>
      <w:r>
        <w:rPr>
          <w:noProof/>
        </w:rPr>
        <w:t>85</w:t>
      </w:r>
      <w:r>
        <w:rPr>
          <w:noProof/>
        </w:rPr>
        <w:fldChar w:fldCharType="end"/>
      </w:r>
    </w:p>
    <w:p w14:paraId="7D306CDA" w14:textId="37835E64"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IN"/>
        </w:rPr>
        <w:t>8.3.3.2.2</w:t>
      </w:r>
      <w:r>
        <w:rPr>
          <w:rFonts w:asciiTheme="minorHAnsi" w:eastAsiaTheme="minorEastAsia" w:hAnsiTheme="minorHAnsi" w:cstheme="minorBidi"/>
          <w:noProof/>
          <w:sz w:val="22"/>
          <w:szCs w:val="22"/>
          <w:lang w:val="en-IN" w:eastAsia="en-IN"/>
        </w:rPr>
        <w:tab/>
      </w:r>
      <w:r w:rsidRPr="00D1010C">
        <w:rPr>
          <w:noProof/>
          <w:lang w:val="en-IN"/>
        </w:rPr>
        <w:t>Notification definition</w:t>
      </w:r>
      <w:r>
        <w:rPr>
          <w:noProof/>
        </w:rPr>
        <w:tab/>
      </w:r>
      <w:r>
        <w:rPr>
          <w:noProof/>
        </w:rPr>
        <w:fldChar w:fldCharType="begin"/>
      </w:r>
      <w:r>
        <w:rPr>
          <w:noProof/>
        </w:rPr>
        <w:instrText xml:space="preserve"> PAGEREF _Toc222312511 \h </w:instrText>
      </w:r>
      <w:r>
        <w:rPr>
          <w:noProof/>
        </w:rPr>
      </w:r>
      <w:r>
        <w:rPr>
          <w:noProof/>
        </w:rPr>
        <w:fldChar w:fldCharType="separate"/>
      </w:r>
      <w:r>
        <w:rPr>
          <w:noProof/>
        </w:rPr>
        <w:t>85</w:t>
      </w:r>
      <w:r>
        <w:rPr>
          <w:noProof/>
        </w:rPr>
        <w:fldChar w:fldCharType="end"/>
      </w:r>
    </w:p>
    <w:p w14:paraId="45CCF290" w14:textId="19F91FD1" w:rsidR="00124E7B" w:rsidRDefault="00124E7B">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_Toc222312512 \h </w:instrText>
      </w:r>
      <w:r>
        <w:rPr>
          <w:noProof/>
        </w:rPr>
      </w:r>
      <w:r>
        <w:rPr>
          <w:noProof/>
        </w:rPr>
        <w:fldChar w:fldCharType="separate"/>
      </w:r>
      <w:r>
        <w:rPr>
          <w:noProof/>
        </w:rPr>
        <w:t>86</w:t>
      </w:r>
      <w:r>
        <w:rPr>
          <w:noProof/>
        </w:rPr>
        <w:fldChar w:fldCharType="end"/>
      </w:r>
    </w:p>
    <w:p w14:paraId="62825275" w14:textId="5396DAA2" w:rsidR="00124E7B" w:rsidRDefault="00124E7B">
      <w:pPr>
        <w:pStyle w:val="TOC4"/>
        <w:rPr>
          <w:rFonts w:asciiTheme="minorHAnsi" w:eastAsiaTheme="minorEastAsia" w:hAnsiTheme="minorHAnsi" w:cstheme="minorBidi"/>
          <w:noProof/>
          <w:sz w:val="22"/>
          <w:szCs w:val="22"/>
          <w:lang w:val="en-IN" w:eastAsia="en-IN"/>
        </w:rPr>
      </w:pPr>
      <w:r>
        <w:rPr>
          <w:noProof/>
        </w:rPr>
        <w:t>8.3.4.1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_Toc222312513 \h </w:instrText>
      </w:r>
      <w:r>
        <w:rPr>
          <w:noProof/>
        </w:rPr>
      </w:r>
      <w:r>
        <w:rPr>
          <w:noProof/>
        </w:rPr>
        <w:fldChar w:fldCharType="separate"/>
      </w:r>
      <w:r>
        <w:rPr>
          <w:noProof/>
        </w:rPr>
        <w:t>86</w:t>
      </w:r>
      <w:r>
        <w:rPr>
          <w:noProof/>
        </w:rPr>
        <w:fldChar w:fldCharType="end"/>
      </w:r>
    </w:p>
    <w:p w14:paraId="3CA22BAB" w14:textId="5E8DB70C" w:rsidR="00124E7B" w:rsidRDefault="00124E7B">
      <w:pPr>
        <w:pStyle w:val="TOC4"/>
        <w:rPr>
          <w:rFonts w:asciiTheme="minorHAnsi" w:eastAsiaTheme="minorEastAsia" w:hAnsiTheme="minorHAnsi" w:cstheme="minorBidi"/>
          <w:noProof/>
          <w:sz w:val="22"/>
          <w:szCs w:val="22"/>
          <w:lang w:val="en-IN" w:eastAsia="en-IN"/>
        </w:rPr>
      </w:pPr>
      <w:r w:rsidRPr="00D1010C">
        <w:rPr>
          <w:noProof/>
          <w:lang w:val="en-US"/>
        </w:rPr>
        <w:t>8.3.4.2</w:t>
      </w:r>
      <w:r>
        <w:rPr>
          <w:rFonts w:asciiTheme="minorHAnsi" w:eastAsiaTheme="minorEastAsia" w:hAnsiTheme="minorHAnsi" w:cstheme="minorBidi"/>
          <w:noProof/>
          <w:sz w:val="22"/>
          <w:szCs w:val="22"/>
          <w:lang w:val="en-IN" w:eastAsia="en-IN"/>
        </w:rPr>
        <w:tab/>
      </w:r>
      <w:r w:rsidRPr="00D1010C">
        <w:rPr>
          <w:noProof/>
          <w:lang w:val="en-US"/>
        </w:rPr>
        <w:t>Structured data types</w:t>
      </w:r>
      <w:r>
        <w:rPr>
          <w:noProof/>
        </w:rPr>
        <w:tab/>
      </w:r>
      <w:r>
        <w:rPr>
          <w:noProof/>
        </w:rPr>
        <w:fldChar w:fldCharType="begin"/>
      </w:r>
      <w:r>
        <w:rPr>
          <w:noProof/>
        </w:rPr>
        <w:instrText xml:space="preserve"> PAGEREF _Toc222312514 \h </w:instrText>
      </w:r>
      <w:r>
        <w:rPr>
          <w:noProof/>
        </w:rPr>
      </w:r>
      <w:r>
        <w:rPr>
          <w:noProof/>
        </w:rPr>
        <w:fldChar w:fldCharType="separate"/>
      </w:r>
      <w:r>
        <w:rPr>
          <w:noProof/>
        </w:rPr>
        <w:t>87</w:t>
      </w:r>
      <w:r>
        <w:rPr>
          <w:noProof/>
        </w:rPr>
        <w:fldChar w:fldCharType="end"/>
      </w:r>
    </w:p>
    <w:p w14:paraId="34721ECE" w14:textId="5A4DA0E3" w:rsidR="00124E7B" w:rsidRDefault="00124E7B">
      <w:pPr>
        <w:pStyle w:val="TOC5"/>
        <w:rPr>
          <w:rFonts w:asciiTheme="minorHAnsi" w:eastAsiaTheme="minorEastAsia" w:hAnsiTheme="minorHAnsi" w:cstheme="minorBidi"/>
          <w:noProof/>
          <w:sz w:val="22"/>
          <w:szCs w:val="22"/>
          <w:lang w:val="en-IN" w:eastAsia="en-IN"/>
        </w:rPr>
      </w:pPr>
      <w:r>
        <w:rPr>
          <w:noProof/>
        </w:rPr>
        <w:t>8.3.4.2.1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_Toc222312515 \h </w:instrText>
      </w:r>
      <w:r>
        <w:rPr>
          <w:noProof/>
        </w:rPr>
      </w:r>
      <w:r>
        <w:rPr>
          <w:noProof/>
        </w:rPr>
        <w:fldChar w:fldCharType="separate"/>
      </w:r>
      <w:r>
        <w:rPr>
          <w:noProof/>
        </w:rPr>
        <w:t>87</w:t>
      </w:r>
      <w:r>
        <w:rPr>
          <w:noProof/>
        </w:rPr>
        <w:fldChar w:fldCharType="end"/>
      </w:r>
    </w:p>
    <w:p w14:paraId="19149CF4" w14:textId="07FE2C6F" w:rsidR="00124E7B" w:rsidRDefault="00124E7B">
      <w:pPr>
        <w:pStyle w:val="TOC5"/>
        <w:rPr>
          <w:rFonts w:asciiTheme="minorHAnsi" w:eastAsiaTheme="minorEastAsia" w:hAnsiTheme="minorHAnsi" w:cstheme="minorBidi"/>
          <w:noProof/>
          <w:sz w:val="22"/>
          <w:szCs w:val="22"/>
          <w:lang w:val="en-IN" w:eastAsia="en-IN"/>
        </w:rPr>
      </w:pPr>
      <w:r>
        <w:rPr>
          <w:noProof/>
        </w:rPr>
        <w:t>8.3.4.2.2</w:t>
      </w:r>
      <w:r>
        <w:rPr>
          <w:rFonts w:asciiTheme="minorHAnsi" w:eastAsiaTheme="minorEastAsia" w:hAnsiTheme="minorHAnsi" w:cstheme="minorBidi"/>
          <w:noProof/>
          <w:sz w:val="22"/>
          <w:szCs w:val="22"/>
          <w:lang w:val="en-IN" w:eastAsia="en-IN"/>
        </w:rPr>
        <w:tab/>
      </w:r>
      <w:r>
        <w:rPr>
          <w:noProof/>
        </w:rPr>
        <w:t xml:space="preserve">Type: </w:t>
      </w:r>
      <w:r w:rsidRPr="00D1010C">
        <w:rPr>
          <w:noProof/>
          <w:lang w:val="en-IN"/>
        </w:rPr>
        <w:t>EventSubscription</w:t>
      </w:r>
      <w:r>
        <w:rPr>
          <w:noProof/>
        </w:rPr>
        <w:tab/>
      </w:r>
      <w:r>
        <w:rPr>
          <w:noProof/>
        </w:rPr>
        <w:fldChar w:fldCharType="begin"/>
      </w:r>
      <w:r>
        <w:rPr>
          <w:noProof/>
        </w:rPr>
        <w:instrText xml:space="preserve"> PAGEREF _Toc222312516 \h </w:instrText>
      </w:r>
      <w:r>
        <w:rPr>
          <w:noProof/>
        </w:rPr>
      </w:r>
      <w:r>
        <w:rPr>
          <w:noProof/>
        </w:rPr>
        <w:fldChar w:fldCharType="separate"/>
      </w:r>
      <w:r>
        <w:rPr>
          <w:noProof/>
        </w:rPr>
        <w:t>88</w:t>
      </w:r>
      <w:r>
        <w:rPr>
          <w:noProof/>
        </w:rPr>
        <w:fldChar w:fldCharType="end"/>
      </w:r>
    </w:p>
    <w:p w14:paraId="46D6077E" w14:textId="754289C6" w:rsidR="00124E7B" w:rsidRDefault="00124E7B">
      <w:pPr>
        <w:pStyle w:val="TOC5"/>
        <w:rPr>
          <w:rFonts w:asciiTheme="minorHAnsi" w:eastAsiaTheme="minorEastAsia" w:hAnsiTheme="minorHAnsi" w:cstheme="minorBidi"/>
          <w:noProof/>
          <w:sz w:val="22"/>
          <w:szCs w:val="22"/>
          <w:lang w:val="en-IN" w:eastAsia="en-IN"/>
        </w:rPr>
      </w:pPr>
      <w:r>
        <w:rPr>
          <w:noProof/>
        </w:rPr>
        <w:t>8.3.4.2.3</w:t>
      </w:r>
      <w:r>
        <w:rPr>
          <w:rFonts w:asciiTheme="minorHAnsi" w:eastAsiaTheme="minorEastAsia" w:hAnsiTheme="minorHAnsi" w:cstheme="minorBidi"/>
          <w:noProof/>
          <w:sz w:val="22"/>
          <w:szCs w:val="22"/>
          <w:lang w:val="en-IN" w:eastAsia="en-IN"/>
        </w:rPr>
        <w:tab/>
      </w:r>
      <w:r>
        <w:rPr>
          <w:noProof/>
        </w:rPr>
        <w:t xml:space="preserve">Type: </w:t>
      </w:r>
      <w:r w:rsidRPr="00D1010C">
        <w:rPr>
          <w:noProof/>
          <w:lang w:val="en-IN"/>
        </w:rPr>
        <w:t>EventNotification</w:t>
      </w:r>
      <w:r>
        <w:rPr>
          <w:noProof/>
        </w:rPr>
        <w:tab/>
      </w:r>
      <w:r>
        <w:rPr>
          <w:noProof/>
        </w:rPr>
        <w:fldChar w:fldCharType="begin"/>
      </w:r>
      <w:r>
        <w:rPr>
          <w:noProof/>
        </w:rPr>
        <w:instrText xml:space="preserve"> PAGEREF _Toc222312517 \h </w:instrText>
      </w:r>
      <w:r>
        <w:rPr>
          <w:noProof/>
        </w:rPr>
      </w:r>
      <w:r>
        <w:rPr>
          <w:noProof/>
        </w:rPr>
        <w:fldChar w:fldCharType="separate"/>
      </w:r>
      <w:r>
        <w:rPr>
          <w:noProof/>
        </w:rPr>
        <w:t>88</w:t>
      </w:r>
      <w:r>
        <w:rPr>
          <w:noProof/>
        </w:rPr>
        <w:fldChar w:fldCharType="end"/>
      </w:r>
    </w:p>
    <w:p w14:paraId="1BEA5839" w14:textId="18F6DF27" w:rsidR="00124E7B" w:rsidRDefault="00124E7B">
      <w:pPr>
        <w:pStyle w:val="TOC5"/>
        <w:rPr>
          <w:rFonts w:asciiTheme="minorHAnsi" w:eastAsiaTheme="minorEastAsia" w:hAnsiTheme="minorHAnsi" w:cstheme="minorBidi"/>
          <w:noProof/>
          <w:sz w:val="22"/>
          <w:szCs w:val="22"/>
          <w:lang w:val="en-IN" w:eastAsia="en-IN"/>
        </w:rPr>
      </w:pPr>
      <w:r>
        <w:rPr>
          <w:noProof/>
        </w:rPr>
        <w:t>8.3.4.2.4</w:t>
      </w:r>
      <w:r>
        <w:rPr>
          <w:rFonts w:asciiTheme="minorHAnsi" w:eastAsiaTheme="minorEastAsia" w:hAnsiTheme="minorHAnsi" w:cstheme="minorBidi"/>
          <w:noProof/>
          <w:sz w:val="22"/>
          <w:szCs w:val="22"/>
          <w:lang w:val="en-IN" w:eastAsia="en-IN"/>
        </w:rPr>
        <w:tab/>
      </w:r>
      <w:r>
        <w:rPr>
          <w:noProof/>
        </w:rPr>
        <w:t>Type: CAPIF</w:t>
      </w:r>
      <w:r w:rsidRPr="00D1010C">
        <w:rPr>
          <w:noProof/>
          <w:lang w:val="en-IN"/>
        </w:rPr>
        <w:t>EventFilter</w:t>
      </w:r>
      <w:r>
        <w:rPr>
          <w:noProof/>
        </w:rPr>
        <w:tab/>
      </w:r>
      <w:r>
        <w:rPr>
          <w:noProof/>
        </w:rPr>
        <w:fldChar w:fldCharType="begin"/>
      </w:r>
      <w:r>
        <w:rPr>
          <w:noProof/>
        </w:rPr>
        <w:instrText xml:space="preserve"> PAGEREF _Toc222312518 \h </w:instrText>
      </w:r>
      <w:r>
        <w:rPr>
          <w:noProof/>
        </w:rPr>
      </w:r>
      <w:r>
        <w:rPr>
          <w:noProof/>
        </w:rPr>
        <w:fldChar w:fldCharType="separate"/>
      </w:r>
      <w:r>
        <w:rPr>
          <w:noProof/>
        </w:rPr>
        <w:t>89</w:t>
      </w:r>
      <w:r>
        <w:rPr>
          <w:noProof/>
        </w:rPr>
        <w:fldChar w:fldCharType="end"/>
      </w:r>
    </w:p>
    <w:p w14:paraId="08474852" w14:textId="478B6FFF" w:rsidR="00124E7B" w:rsidRDefault="00124E7B">
      <w:pPr>
        <w:pStyle w:val="TOC5"/>
        <w:rPr>
          <w:rFonts w:asciiTheme="minorHAnsi" w:eastAsiaTheme="minorEastAsia" w:hAnsiTheme="minorHAnsi" w:cstheme="minorBidi"/>
          <w:noProof/>
          <w:sz w:val="22"/>
          <w:szCs w:val="22"/>
          <w:lang w:val="en-IN" w:eastAsia="en-IN"/>
        </w:rPr>
      </w:pPr>
      <w:r>
        <w:rPr>
          <w:noProof/>
        </w:rPr>
        <w:t>8.3.4.2.5</w:t>
      </w:r>
      <w:r>
        <w:rPr>
          <w:rFonts w:asciiTheme="minorHAnsi" w:eastAsiaTheme="minorEastAsia" w:hAnsiTheme="minorHAnsi" w:cstheme="minorBidi"/>
          <w:noProof/>
          <w:sz w:val="22"/>
          <w:szCs w:val="22"/>
          <w:lang w:val="en-IN" w:eastAsia="en-IN"/>
        </w:rPr>
        <w:tab/>
      </w:r>
      <w:r>
        <w:rPr>
          <w:noProof/>
        </w:rPr>
        <w:t xml:space="preserve">Type: </w:t>
      </w:r>
      <w:r w:rsidRPr="00D1010C">
        <w:rPr>
          <w:noProof/>
          <w:lang w:val="en-IN"/>
        </w:rPr>
        <w:t>CAPIFEvent</w:t>
      </w:r>
      <w:r w:rsidRPr="00D1010C">
        <w:rPr>
          <w:noProof/>
          <w:lang w:val="en-IN" w:eastAsia="zh-CN"/>
        </w:rPr>
        <w:t>D</w:t>
      </w:r>
      <w:r w:rsidRPr="00D1010C">
        <w:rPr>
          <w:noProof/>
          <w:lang w:val="en-IN"/>
        </w:rPr>
        <w:t>etail</w:t>
      </w:r>
      <w:r>
        <w:rPr>
          <w:noProof/>
        </w:rPr>
        <w:tab/>
      </w:r>
      <w:r>
        <w:rPr>
          <w:noProof/>
        </w:rPr>
        <w:fldChar w:fldCharType="begin"/>
      </w:r>
      <w:r>
        <w:rPr>
          <w:noProof/>
        </w:rPr>
        <w:instrText xml:space="preserve"> PAGEREF _Toc222312519 \h </w:instrText>
      </w:r>
      <w:r>
        <w:rPr>
          <w:noProof/>
        </w:rPr>
      </w:r>
      <w:r>
        <w:rPr>
          <w:noProof/>
        </w:rPr>
        <w:fldChar w:fldCharType="separate"/>
      </w:r>
      <w:r>
        <w:rPr>
          <w:noProof/>
        </w:rPr>
        <w:t>89</w:t>
      </w:r>
      <w:r>
        <w:rPr>
          <w:noProof/>
        </w:rPr>
        <w:fldChar w:fldCharType="end"/>
      </w:r>
    </w:p>
    <w:p w14:paraId="31AE1B73" w14:textId="1817D350" w:rsidR="00124E7B" w:rsidRDefault="00124E7B">
      <w:pPr>
        <w:pStyle w:val="TOC5"/>
        <w:rPr>
          <w:rFonts w:asciiTheme="minorHAnsi" w:eastAsiaTheme="minorEastAsia" w:hAnsiTheme="minorHAnsi" w:cstheme="minorBidi"/>
          <w:noProof/>
          <w:sz w:val="22"/>
          <w:szCs w:val="22"/>
          <w:lang w:val="en-IN" w:eastAsia="en-IN"/>
        </w:rPr>
      </w:pPr>
      <w:r>
        <w:rPr>
          <w:noProof/>
        </w:rPr>
        <w:t>8.3.4.2.6</w:t>
      </w:r>
      <w:r>
        <w:rPr>
          <w:rFonts w:asciiTheme="minorHAnsi" w:eastAsiaTheme="minorEastAsia" w:hAnsiTheme="minorHAnsi" w:cstheme="minorBidi"/>
          <w:noProof/>
          <w:sz w:val="22"/>
          <w:szCs w:val="22"/>
          <w:lang w:val="en-IN" w:eastAsia="en-IN"/>
        </w:rPr>
        <w:tab/>
      </w:r>
      <w:r>
        <w:rPr>
          <w:noProof/>
        </w:rPr>
        <w:t xml:space="preserve">Type: </w:t>
      </w:r>
      <w:r w:rsidRPr="00D1010C">
        <w:rPr>
          <w:noProof/>
          <w:lang w:val="en-IN"/>
        </w:rPr>
        <w:t>AccessControlPolicyListExt</w:t>
      </w:r>
      <w:r>
        <w:rPr>
          <w:noProof/>
        </w:rPr>
        <w:tab/>
      </w:r>
      <w:r>
        <w:rPr>
          <w:noProof/>
        </w:rPr>
        <w:fldChar w:fldCharType="begin"/>
      </w:r>
      <w:r>
        <w:rPr>
          <w:noProof/>
        </w:rPr>
        <w:instrText xml:space="preserve"> PAGEREF _Toc222312520 \h </w:instrText>
      </w:r>
      <w:r>
        <w:rPr>
          <w:noProof/>
        </w:rPr>
      </w:r>
      <w:r>
        <w:rPr>
          <w:noProof/>
        </w:rPr>
        <w:fldChar w:fldCharType="separate"/>
      </w:r>
      <w:r>
        <w:rPr>
          <w:noProof/>
        </w:rPr>
        <w:t>89</w:t>
      </w:r>
      <w:r>
        <w:rPr>
          <w:noProof/>
        </w:rPr>
        <w:fldChar w:fldCharType="end"/>
      </w:r>
    </w:p>
    <w:p w14:paraId="7F5FE450" w14:textId="19A44F5E" w:rsidR="00124E7B" w:rsidRDefault="00124E7B">
      <w:pPr>
        <w:pStyle w:val="TOC5"/>
        <w:rPr>
          <w:rFonts w:asciiTheme="minorHAnsi" w:eastAsiaTheme="minorEastAsia" w:hAnsiTheme="minorHAnsi" w:cstheme="minorBidi"/>
          <w:noProof/>
          <w:sz w:val="22"/>
          <w:szCs w:val="22"/>
          <w:lang w:val="en-IN" w:eastAsia="en-IN"/>
        </w:rPr>
      </w:pPr>
      <w:r>
        <w:rPr>
          <w:noProof/>
        </w:rPr>
        <w:t>8.3.4.2.7</w:t>
      </w:r>
      <w:r>
        <w:rPr>
          <w:rFonts w:asciiTheme="minorHAnsi" w:eastAsiaTheme="minorEastAsia" w:hAnsiTheme="minorHAnsi" w:cstheme="minorBidi"/>
          <w:noProof/>
          <w:sz w:val="22"/>
          <w:szCs w:val="22"/>
          <w:lang w:val="en-IN" w:eastAsia="en-IN"/>
        </w:rPr>
        <w:tab/>
      </w:r>
      <w:r>
        <w:rPr>
          <w:noProof/>
        </w:rPr>
        <w:t xml:space="preserve">Type: </w:t>
      </w:r>
      <w:r w:rsidRPr="00D1010C">
        <w:rPr>
          <w:noProof/>
          <w:lang w:val="en-IN"/>
        </w:rPr>
        <w:t>TopologyHiding</w:t>
      </w:r>
      <w:r>
        <w:rPr>
          <w:noProof/>
        </w:rPr>
        <w:tab/>
      </w:r>
      <w:r>
        <w:rPr>
          <w:noProof/>
        </w:rPr>
        <w:fldChar w:fldCharType="begin"/>
      </w:r>
      <w:r>
        <w:rPr>
          <w:noProof/>
        </w:rPr>
        <w:instrText xml:space="preserve"> PAGEREF _Toc222312521 \h </w:instrText>
      </w:r>
      <w:r>
        <w:rPr>
          <w:noProof/>
        </w:rPr>
      </w:r>
      <w:r>
        <w:rPr>
          <w:noProof/>
        </w:rPr>
        <w:fldChar w:fldCharType="separate"/>
      </w:r>
      <w:r>
        <w:rPr>
          <w:noProof/>
        </w:rPr>
        <w:t>89</w:t>
      </w:r>
      <w:r>
        <w:rPr>
          <w:noProof/>
        </w:rPr>
        <w:fldChar w:fldCharType="end"/>
      </w:r>
    </w:p>
    <w:p w14:paraId="1CC6D397" w14:textId="4E02CB16" w:rsidR="00124E7B" w:rsidRDefault="00124E7B">
      <w:pPr>
        <w:pStyle w:val="TOC5"/>
        <w:rPr>
          <w:rFonts w:asciiTheme="minorHAnsi" w:eastAsiaTheme="minorEastAsia" w:hAnsiTheme="minorHAnsi" w:cstheme="minorBidi"/>
          <w:noProof/>
          <w:sz w:val="22"/>
          <w:szCs w:val="22"/>
          <w:lang w:val="en-IN" w:eastAsia="en-IN"/>
        </w:rPr>
      </w:pPr>
      <w:r>
        <w:rPr>
          <w:noProof/>
        </w:rPr>
        <w:t>8.3.4.2.8</w:t>
      </w:r>
      <w:r>
        <w:rPr>
          <w:rFonts w:asciiTheme="minorHAnsi" w:eastAsiaTheme="minorEastAsia" w:hAnsiTheme="minorHAnsi" w:cstheme="minorBidi"/>
          <w:noProof/>
          <w:sz w:val="22"/>
          <w:szCs w:val="22"/>
          <w:lang w:val="en-IN" w:eastAsia="en-IN"/>
        </w:rPr>
        <w:tab/>
      </w:r>
      <w:r>
        <w:rPr>
          <w:noProof/>
        </w:rPr>
        <w:t xml:space="preserve">Type: </w:t>
      </w:r>
      <w:r w:rsidRPr="00D1010C">
        <w:rPr>
          <w:noProof/>
          <w:lang w:val="en-IN"/>
        </w:rPr>
        <w:t>EventSubscriptionPatch</w:t>
      </w:r>
      <w:r>
        <w:rPr>
          <w:noProof/>
        </w:rPr>
        <w:tab/>
      </w:r>
      <w:r>
        <w:rPr>
          <w:noProof/>
        </w:rPr>
        <w:fldChar w:fldCharType="begin"/>
      </w:r>
      <w:r>
        <w:rPr>
          <w:noProof/>
        </w:rPr>
        <w:instrText xml:space="preserve"> PAGEREF _Toc222312522 \h </w:instrText>
      </w:r>
      <w:r>
        <w:rPr>
          <w:noProof/>
        </w:rPr>
      </w:r>
      <w:r>
        <w:rPr>
          <w:noProof/>
        </w:rPr>
        <w:fldChar w:fldCharType="separate"/>
      </w:r>
      <w:r>
        <w:rPr>
          <w:noProof/>
        </w:rPr>
        <w:t>90</w:t>
      </w:r>
      <w:r>
        <w:rPr>
          <w:noProof/>
        </w:rPr>
        <w:fldChar w:fldCharType="end"/>
      </w:r>
    </w:p>
    <w:p w14:paraId="12B00B85" w14:textId="6BAA22F6" w:rsidR="00124E7B" w:rsidRDefault="00124E7B">
      <w:pPr>
        <w:pStyle w:val="TOC5"/>
        <w:rPr>
          <w:rFonts w:asciiTheme="minorHAnsi" w:eastAsiaTheme="minorEastAsia" w:hAnsiTheme="minorHAnsi" w:cstheme="minorBidi"/>
          <w:noProof/>
          <w:sz w:val="22"/>
          <w:szCs w:val="22"/>
          <w:lang w:val="en-IN" w:eastAsia="en-IN"/>
        </w:rPr>
      </w:pPr>
      <w:r>
        <w:rPr>
          <w:noProof/>
        </w:rPr>
        <w:t>8.3.4.2.9</w:t>
      </w:r>
      <w:r>
        <w:rPr>
          <w:rFonts w:asciiTheme="minorHAnsi" w:eastAsiaTheme="minorEastAsia" w:hAnsiTheme="minorHAnsi" w:cstheme="minorBidi"/>
          <w:noProof/>
          <w:sz w:val="22"/>
          <w:szCs w:val="22"/>
          <w:lang w:val="en-IN" w:eastAsia="en-IN"/>
        </w:rPr>
        <w:tab/>
      </w:r>
      <w:r>
        <w:rPr>
          <w:noProof/>
        </w:rPr>
        <w:t xml:space="preserve">Type: </w:t>
      </w:r>
      <w:r w:rsidRPr="00D1010C">
        <w:rPr>
          <w:noProof/>
          <w:lang w:val="en-IN"/>
        </w:rPr>
        <w:t>ApiInvokerCount</w:t>
      </w:r>
      <w:r>
        <w:rPr>
          <w:noProof/>
        </w:rPr>
        <w:tab/>
      </w:r>
      <w:r>
        <w:rPr>
          <w:noProof/>
        </w:rPr>
        <w:fldChar w:fldCharType="begin"/>
      </w:r>
      <w:r>
        <w:rPr>
          <w:noProof/>
        </w:rPr>
        <w:instrText xml:space="preserve"> PAGEREF _Toc222312523 \h </w:instrText>
      </w:r>
      <w:r>
        <w:rPr>
          <w:noProof/>
        </w:rPr>
      </w:r>
      <w:r>
        <w:rPr>
          <w:noProof/>
        </w:rPr>
        <w:fldChar w:fldCharType="separate"/>
      </w:r>
      <w:r>
        <w:rPr>
          <w:noProof/>
        </w:rPr>
        <w:t>90</w:t>
      </w:r>
      <w:r>
        <w:rPr>
          <w:noProof/>
        </w:rPr>
        <w:fldChar w:fldCharType="end"/>
      </w:r>
    </w:p>
    <w:p w14:paraId="06B6A19F" w14:textId="5F685C7B" w:rsidR="00124E7B" w:rsidRDefault="00124E7B">
      <w:pPr>
        <w:pStyle w:val="TOC5"/>
        <w:rPr>
          <w:rFonts w:asciiTheme="minorHAnsi" w:eastAsiaTheme="minorEastAsia" w:hAnsiTheme="minorHAnsi" w:cstheme="minorBidi"/>
          <w:noProof/>
          <w:sz w:val="22"/>
          <w:szCs w:val="22"/>
          <w:lang w:val="en-IN" w:eastAsia="en-IN"/>
        </w:rPr>
      </w:pPr>
      <w:r>
        <w:rPr>
          <w:noProof/>
        </w:rPr>
        <w:t>8.3.4.2.10</w:t>
      </w:r>
      <w:r>
        <w:rPr>
          <w:rFonts w:asciiTheme="minorHAnsi" w:eastAsiaTheme="minorEastAsia" w:hAnsiTheme="minorHAnsi" w:cstheme="minorBidi"/>
          <w:noProof/>
          <w:sz w:val="22"/>
          <w:szCs w:val="22"/>
          <w:lang w:val="en-IN" w:eastAsia="en-IN"/>
        </w:rPr>
        <w:tab/>
      </w:r>
      <w:r>
        <w:rPr>
          <w:noProof/>
        </w:rPr>
        <w:t>Type: DiscoveryCount</w:t>
      </w:r>
      <w:r>
        <w:rPr>
          <w:noProof/>
        </w:rPr>
        <w:tab/>
      </w:r>
      <w:r>
        <w:rPr>
          <w:noProof/>
        </w:rPr>
        <w:fldChar w:fldCharType="begin"/>
      </w:r>
      <w:r>
        <w:rPr>
          <w:noProof/>
        </w:rPr>
        <w:instrText xml:space="preserve"> PAGEREF _Toc222312524 \h </w:instrText>
      </w:r>
      <w:r>
        <w:rPr>
          <w:noProof/>
        </w:rPr>
      </w:r>
      <w:r>
        <w:rPr>
          <w:noProof/>
        </w:rPr>
        <w:fldChar w:fldCharType="separate"/>
      </w:r>
      <w:r>
        <w:rPr>
          <w:noProof/>
        </w:rPr>
        <w:t>90</w:t>
      </w:r>
      <w:r>
        <w:rPr>
          <w:noProof/>
        </w:rPr>
        <w:fldChar w:fldCharType="end"/>
      </w:r>
    </w:p>
    <w:p w14:paraId="2762FBFF" w14:textId="1ADB67C4" w:rsidR="00124E7B" w:rsidRDefault="00124E7B">
      <w:pPr>
        <w:pStyle w:val="TOC4"/>
        <w:rPr>
          <w:rFonts w:asciiTheme="minorHAnsi" w:eastAsiaTheme="minorEastAsia" w:hAnsiTheme="minorHAnsi" w:cstheme="minorBidi"/>
          <w:noProof/>
          <w:sz w:val="22"/>
          <w:szCs w:val="22"/>
          <w:lang w:val="en-IN" w:eastAsia="en-IN"/>
        </w:rPr>
      </w:pPr>
      <w:r w:rsidRPr="00D1010C">
        <w:rPr>
          <w:noProof/>
          <w:lang w:val="en-US"/>
        </w:rPr>
        <w:t>8.3.4.3</w:t>
      </w:r>
      <w:r>
        <w:rPr>
          <w:rFonts w:asciiTheme="minorHAnsi" w:eastAsiaTheme="minorEastAsia" w:hAnsiTheme="minorHAnsi" w:cstheme="minorBidi"/>
          <w:noProof/>
          <w:sz w:val="22"/>
          <w:szCs w:val="22"/>
          <w:lang w:val="en-IN" w:eastAsia="en-IN"/>
        </w:rPr>
        <w:tab/>
      </w:r>
      <w:r w:rsidRPr="00D1010C">
        <w:rPr>
          <w:noProof/>
          <w:lang w:val="en-US"/>
        </w:rPr>
        <w:t>Simple data types and enumerations</w:t>
      </w:r>
      <w:r>
        <w:rPr>
          <w:noProof/>
        </w:rPr>
        <w:tab/>
      </w:r>
      <w:r>
        <w:rPr>
          <w:noProof/>
        </w:rPr>
        <w:fldChar w:fldCharType="begin"/>
      </w:r>
      <w:r>
        <w:rPr>
          <w:noProof/>
        </w:rPr>
        <w:instrText xml:space="preserve"> PAGEREF _Toc222312525 \h </w:instrText>
      </w:r>
      <w:r>
        <w:rPr>
          <w:noProof/>
        </w:rPr>
      </w:r>
      <w:r>
        <w:rPr>
          <w:noProof/>
        </w:rPr>
        <w:fldChar w:fldCharType="separate"/>
      </w:r>
      <w:r>
        <w:rPr>
          <w:noProof/>
        </w:rPr>
        <w:t>90</w:t>
      </w:r>
      <w:r>
        <w:rPr>
          <w:noProof/>
        </w:rPr>
        <w:fldChar w:fldCharType="end"/>
      </w:r>
    </w:p>
    <w:p w14:paraId="1B6A380F" w14:textId="37EDB9F4" w:rsidR="00124E7B" w:rsidRDefault="00124E7B">
      <w:pPr>
        <w:pStyle w:val="TOC5"/>
        <w:rPr>
          <w:rFonts w:asciiTheme="minorHAnsi" w:eastAsiaTheme="minorEastAsia" w:hAnsiTheme="minorHAnsi" w:cstheme="minorBidi"/>
          <w:noProof/>
          <w:sz w:val="22"/>
          <w:szCs w:val="22"/>
          <w:lang w:val="en-IN" w:eastAsia="en-IN"/>
        </w:rPr>
      </w:pPr>
      <w:r>
        <w:rPr>
          <w:noProof/>
        </w:rPr>
        <w:t>8.3.4.3.1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_Toc222312526 \h </w:instrText>
      </w:r>
      <w:r>
        <w:rPr>
          <w:noProof/>
        </w:rPr>
      </w:r>
      <w:r>
        <w:rPr>
          <w:noProof/>
        </w:rPr>
        <w:fldChar w:fldCharType="separate"/>
      </w:r>
      <w:r>
        <w:rPr>
          <w:noProof/>
        </w:rPr>
        <w:t>90</w:t>
      </w:r>
      <w:r>
        <w:rPr>
          <w:noProof/>
        </w:rPr>
        <w:fldChar w:fldCharType="end"/>
      </w:r>
    </w:p>
    <w:p w14:paraId="54F569CB" w14:textId="5135949E" w:rsidR="00124E7B" w:rsidRDefault="00124E7B">
      <w:pPr>
        <w:pStyle w:val="TOC5"/>
        <w:rPr>
          <w:rFonts w:asciiTheme="minorHAnsi" w:eastAsiaTheme="minorEastAsia" w:hAnsiTheme="minorHAnsi" w:cstheme="minorBidi"/>
          <w:noProof/>
          <w:sz w:val="22"/>
          <w:szCs w:val="22"/>
          <w:lang w:val="en-IN" w:eastAsia="en-IN"/>
        </w:rPr>
      </w:pPr>
      <w:r>
        <w:rPr>
          <w:noProof/>
        </w:rPr>
        <w:t>8.3.4.3.2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_Toc222312527 \h </w:instrText>
      </w:r>
      <w:r>
        <w:rPr>
          <w:noProof/>
        </w:rPr>
      </w:r>
      <w:r>
        <w:rPr>
          <w:noProof/>
        </w:rPr>
        <w:fldChar w:fldCharType="separate"/>
      </w:r>
      <w:r>
        <w:rPr>
          <w:noProof/>
        </w:rPr>
        <w:t>90</w:t>
      </w:r>
      <w:r>
        <w:rPr>
          <w:noProof/>
        </w:rPr>
        <w:fldChar w:fldCharType="end"/>
      </w:r>
    </w:p>
    <w:p w14:paraId="65E8827C" w14:textId="74D95996" w:rsidR="00124E7B" w:rsidRDefault="00124E7B">
      <w:pPr>
        <w:pStyle w:val="TOC5"/>
        <w:rPr>
          <w:rFonts w:asciiTheme="minorHAnsi" w:eastAsiaTheme="minorEastAsia" w:hAnsiTheme="minorHAnsi" w:cstheme="minorBidi"/>
          <w:noProof/>
          <w:sz w:val="22"/>
          <w:szCs w:val="22"/>
          <w:lang w:val="en-IN" w:eastAsia="en-IN"/>
        </w:rPr>
      </w:pPr>
      <w:r>
        <w:rPr>
          <w:noProof/>
        </w:rPr>
        <w:t>8.3.4.3.3</w:t>
      </w:r>
      <w:r>
        <w:rPr>
          <w:rFonts w:asciiTheme="minorHAnsi" w:eastAsiaTheme="minorEastAsia" w:hAnsiTheme="minorHAnsi" w:cstheme="minorBidi"/>
          <w:noProof/>
          <w:sz w:val="22"/>
          <w:szCs w:val="22"/>
          <w:lang w:val="en-IN" w:eastAsia="en-IN"/>
        </w:rPr>
        <w:tab/>
      </w:r>
      <w:r>
        <w:rPr>
          <w:noProof/>
        </w:rPr>
        <w:t xml:space="preserve">Enumeration: </w:t>
      </w:r>
      <w:r w:rsidRPr="00D1010C">
        <w:rPr>
          <w:noProof/>
          <w:lang w:val="en-IN"/>
        </w:rPr>
        <w:t>CAPIFEvent</w:t>
      </w:r>
      <w:r>
        <w:rPr>
          <w:noProof/>
        </w:rPr>
        <w:tab/>
      </w:r>
      <w:r>
        <w:rPr>
          <w:noProof/>
        </w:rPr>
        <w:fldChar w:fldCharType="begin"/>
      </w:r>
      <w:r>
        <w:rPr>
          <w:noProof/>
        </w:rPr>
        <w:instrText xml:space="preserve"> PAGEREF _Toc222312528 \h </w:instrText>
      </w:r>
      <w:r>
        <w:rPr>
          <w:noProof/>
        </w:rPr>
      </w:r>
      <w:r>
        <w:rPr>
          <w:noProof/>
        </w:rPr>
        <w:fldChar w:fldCharType="separate"/>
      </w:r>
      <w:r>
        <w:rPr>
          <w:noProof/>
        </w:rPr>
        <w:t>91</w:t>
      </w:r>
      <w:r>
        <w:rPr>
          <w:noProof/>
        </w:rPr>
        <w:fldChar w:fldCharType="end"/>
      </w:r>
    </w:p>
    <w:p w14:paraId="23E2C4E9" w14:textId="091ED0A5" w:rsidR="00124E7B" w:rsidRDefault="00124E7B">
      <w:pPr>
        <w:pStyle w:val="TOC4"/>
        <w:rPr>
          <w:rFonts w:asciiTheme="minorHAnsi" w:eastAsiaTheme="minorEastAsia" w:hAnsiTheme="minorHAnsi" w:cstheme="minorBidi"/>
          <w:noProof/>
          <w:sz w:val="22"/>
          <w:szCs w:val="22"/>
          <w:lang w:val="en-IN" w:eastAsia="en-IN"/>
        </w:rPr>
      </w:pPr>
      <w:r>
        <w:rPr>
          <w:noProof/>
        </w:rPr>
        <w:lastRenderedPageBreak/>
        <w:t>8.3.4.4</w:t>
      </w:r>
      <w:r>
        <w:rPr>
          <w:rFonts w:asciiTheme="minorHAnsi" w:eastAsiaTheme="minorEastAsia" w:hAnsiTheme="minorHAnsi" w:cstheme="minorBidi"/>
          <w:noProof/>
          <w:sz w:val="22"/>
          <w:szCs w:val="22"/>
          <w:lang w:val="en-IN" w:eastAsia="en-IN"/>
        </w:rPr>
        <w:tab/>
      </w:r>
      <w:r>
        <w:rPr>
          <w:noProof/>
        </w:rPr>
        <w:t>Data types describing alternative data types or combinations of data types</w:t>
      </w:r>
      <w:r>
        <w:rPr>
          <w:noProof/>
        </w:rPr>
        <w:tab/>
      </w:r>
      <w:r>
        <w:rPr>
          <w:noProof/>
        </w:rPr>
        <w:fldChar w:fldCharType="begin"/>
      </w:r>
      <w:r>
        <w:rPr>
          <w:noProof/>
        </w:rPr>
        <w:instrText xml:space="preserve"> PAGEREF _Toc222312529 \h </w:instrText>
      </w:r>
      <w:r>
        <w:rPr>
          <w:noProof/>
        </w:rPr>
      </w:r>
      <w:r>
        <w:rPr>
          <w:noProof/>
        </w:rPr>
        <w:fldChar w:fldCharType="separate"/>
      </w:r>
      <w:r>
        <w:rPr>
          <w:noProof/>
        </w:rPr>
        <w:t>92</w:t>
      </w:r>
      <w:r>
        <w:rPr>
          <w:noProof/>
        </w:rPr>
        <w:fldChar w:fldCharType="end"/>
      </w:r>
    </w:p>
    <w:p w14:paraId="4DA8EDC5" w14:textId="394BDAEE" w:rsidR="00124E7B" w:rsidRDefault="00124E7B">
      <w:pPr>
        <w:pStyle w:val="TOC4"/>
        <w:rPr>
          <w:rFonts w:asciiTheme="minorHAnsi" w:eastAsiaTheme="minorEastAsia" w:hAnsiTheme="minorHAnsi" w:cstheme="minorBidi"/>
          <w:noProof/>
          <w:sz w:val="22"/>
          <w:szCs w:val="22"/>
          <w:lang w:val="en-IN" w:eastAsia="en-IN"/>
        </w:rPr>
      </w:pPr>
      <w:r>
        <w:rPr>
          <w:noProof/>
        </w:rPr>
        <w:t>8.3.4.5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_Toc222312530 \h </w:instrText>
      </w:r>
      <w:r>
        <w:rPr>
          <w:noProof/>
        </w:rPr>
      </w:r>
      <w:r>
        <w:rPr>
          <w:noProof/>
        </w:rPr>
        <w:fldChar w:fldCharType="separate"/>
      </w:r>
      <w:r>
        <w:rPr>
          <w:noProof/>
        </w:rPr>
        <w:t>92</w:t>
      </w:r>
      <w:r>
        <w:rPr>
          <w:noProof/>
        </w:rPr>
        <w:fldChar w:fldCharType="end"/>
      </w:r>
    </w:p>
    <w:p w14:paraId="64B67136" w14:textId="7F8CC16D" w:rsidR="00124E7B" w:rsidRDefault="00124E7B">
      <w:pPr>
        <w:pStyle w:val="TOC5"/>
        <w:rPr>
          <w:rFonts w:asciiTheme="minorHAnsi" w:eastAsiaTheme="minorEastAsia" w:hAnsiTheme="minorHAnsi" w:cstheme="minorBidi"/>
          <w:noProof/>
          <w:sz w:val="22"/>
          <w:szCs w:val="22"/>
          <w:lang w:val="en-IN" w:eastAsia="en-IN"/>
        </w:rPr>
      </w:pPr>
      <w:r>
        <w:rPr>
          <w:noProof/>
        </w:rPr>
        <w:t>8.3.4.5.1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_Toc222312531 \h </w:instrText>
      </w:r>
      <w:r>
        <w:rPr>
          <w:noProof/>
        </w:rPr>
      </w:r>
      <w:r>
        <w:rPr>
          <w:noProof/>
        </w:rPr>
        <w:fldChar w:fldCharType="separate"/>
      </w:r>
      <w:r>
        <w:rPr>
          <w:noProof/>
        </w:rPr>
        <w:t>92</w:t>
      </w:r>
      <w:r>
        <w:rPr>
          <w:noProof/>
        </w:rPr>
        <w:fldChar w:fldCharType="end"/>
      </w:r>
    </w:p>
    <w:p w14:paraId="46220BDE" w14:textId="57164131" w:rsidR="00124E7B" w:rsidRDefault="00124E7B">
      <w:pPr>
        <w:pStyle w:val="TOC3"/>
        <w:rPr>
          <w:rFonts w:asciiTheme="minorHAnsi" w:eastAsiaTheme="minorEastAsia" w:hAnsiTheme="minorHAnsi" w:cstheme="minorBidi"/>
          <w:noProof/>
          <w:sz w:val="22"/>
          <w:szCs w:val="22"/>
          <w:lang w:val="en-IN" w:eastAsia="en-IN"/>
        </w:rPr>
      </w:pPr>
      <w:r>
        <w:rPr>
          <w:noProof/>
        </w:rPr>
        <w:t>8.3.</w:t>
      </w:r>
      <w:r w:rsidRPr="00D1010C">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_Toc222312532 \h </w:instrText>
      </w:r>
      <w:r>
        <w:rPr>
          <w:noProof/>
        </w:rPr>
      </w:r>
      <w:r>
        <w:rPr>
          <w:noProof/>
        </w:rPr>
        <w:fldChar w:fldCharType="separate"/>
      </w:r>
      <w:r>
        <w:rPr>
          <w:noProof/>
        </w:rPr>
        <w:t>92</w:t>
      </w:r>
      <w:r>
        <w:rPr>
          <w:noProof/>
        </w:rPr>
        <w:fldChar w:fldCharType="end"/>
      </w:r>
    </w:p>
    <w:p w14:paraId="232E2907" w14:textId="2492151E" w:rsidR="00124E7B" w:rsidRDefault="00124E7B">
      <w:pPr>
        <w:pStyle w:val="TOC4"/>
        <w:rPr>
          <w:rFonts w:asciiTheme="minorHAnsi" w:eastAsiaTheme="minorEastAsia" w:hAnsiTheme="minorHAnsi" w:cstheme="minorBidi"/>
          <w:noProof/>
          <w:sz w:val="22"/>
          <w:szCs w:val="22"/>
          <w:lang w:val="en-IN" w:eastAsia="en-IN"/>
        </w:rPr>
      </w:pPr>
      <w:r>
        <w:rPr>
          <w:noProof/>
        </w:rPr>
        <w:t>8.3.</w:t>
      </w:r>
      <w:r w:rsidRPr="00D1010C">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_Toc222312533 \h </w:instrText>
      </w:r>
      <w:r>
        <w:rPr>
          <w:noProof/>
        </w:rPr>
      </w:r>
      <w:r>
        <w:rPr>
          <w:noProof/>
        </w:rPr>
        <w:fldChar w:fldCharType="separate"/>
      </w:r>
      <w:r>
        <w:rPr>
          <w:noProof/>
        </w:rPr>
        <w:t>92</w:t>
      </w:r>
      <w:r>
        <w:rPr>
          <w:noProof/>
        </w:rPr>
        <w:fldChar w:fldCharType="end"/>
      </w:r>
    </w:p>
    <w:p w14:paraId="3CE8C22B" w14:textId="4240898F" w:rsidR="00124E7B" w:rsidRDefault="00124E7B">
      <w:pPr>
        <w:pStyle w:val="TOC4"/>
        <w:rPr>
          <w:rFonts w:asciiTheme="minorHAnsi" w:eastAsiaTheme="minorEastAsia" w:hAnsiTheme="minorHAnsi" w:cstheme="minorBidi"/>
          <w:noProof/>
          <w:sz w:val="22"/>
          <w:szCs w:val="22"/>
          <w:lang w:val="en-IN" w:eastAsia="en-IN"/>
        </w:rPr>
      </w:pPr>
      <w:r>
        <w:rPr>
          <w:noProof/>
        </w:rPr>
        <w:t>8.3.</w:t>
      </w:r>
      <w:r w:rsidRPr="00D1010C">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_Toc222312534 \h </w:instrText>
      </w:r>
      <w:r>
        <w:rPr>
          <w:noProof/>
        </w:rPr>
      </w:r>
      <w:r>
        <w:rPr>
          <w:noProof/>
        </w:rPr>
        <w:fldChar w:fldCharType="separate"/>
      </w:r>
      <w:r>
        <w:rPr>
          <w:noProof/>
        </w:rPr>
        <w:t>92</w:t>
      </w:r>
      <w:r>
        <w:rPr>
          <w:noProof/>
        </w:rPr>
        <w:fldChar w:fldCharType="end"/>
      </w:r>
    </w:p>
    <w:p w14:paraId="486DB02E" w14:textId="7FDB03EA" w:rsidR="00124E7B" w:rsidRDefault="00124E7B">
      <w:pPr>
        <w:pStyle w:val="TOC4"/>
        <w:rPr>
          <w:rFonts w:asciiTheme="minorHAnsi" w:eastAsiaTheme="minorEastAsia" w:hAnsiTheme="minorHAnsi" w:cstheme="minorBidi"/>
          <w:noProof/>
          <w:sz w:val="22"/>
          <w:szCs w:val="22"/>
          <w:lang w:val="en-IN" w:eastAsia="en-IN"/>
        </w:rPr>
      </w:pPr>
      <w:r>
        <w:rPr>
          <w:noProof/>
        </w:rPr>
        <w:t>8.3.</w:t>
      </w:r>
      <w:r w:rsidRPr="00D1010C">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_Toc222312535 \h </w:instrText>
      </w:r>
      <w:r>
        <w:rPr>
          <w:noProof/>
        </w:rPr>
      </w:r>
      <w:r>
        <w:rPr>
          <w:noProof/>
        </w:rPr>
        <w:fldChar w:fldCharType="separate"/>
      </w:r>
      <w:r>
        <w:rPr>
          <w:noProof/>
        </w:rPr>
        <w:t>92</w:t>
      </w:r>
      <w:r>
        <w:rPr>
          <w:noProof/>
        </w:rPr>
        <w:fldChar w:fldCharType="end"/>
      </w:r>
    </w:p>
    <w:p w14:paraId="330CB645" w14:textId="528BD62C" w:rsidR="00124E7B" w:rsidRDefault="00124E7B">
      <w:pPr>
        <w:pStyle w:val="TOC3"/>
        <w:rPr>
          <w:rFonts w:asciiTheme="minorHAnsi" w:eastAsiaTheme="minorEastAsia" w:hAnsiTheme="minorHAnsi" w:cstheme="minorBidi"/>
          <w:noProof/>
          <w:sz w:val="22"/>
          <w:szCs w:val="22"/>
          <w:lang w:val="en-IN" w:eastAsia="en-IN"/>
        </w:rPr>
      </w:pPr>
      <w:r w:rsidRPr="00D1010C">
        <w:rPr>
          <w:noProof/>
          <w:lang w:val="en-US"/>
        </w:rPr>
        <w:t>8.3.6</w:t>
      </w:r>
      <w:r>
        <w:rPr>
          <w:rFonts w:asciiTheme="minorHAnsi" w:eastAsiaTheme="minorEastAsia" w:hAnsiTheme="minorHAnsi" w:cstheme="minorBidi"/>
          <w:noProof/>
          <w:sz w:val="22"/>
          <w:szCs w:val="22"/>
          <w:lang w:val="en-IN" w:eastAsia="en-IN"/>
        </w:rPr>
        <w:tab/>
      </w:r>
      <w:r w:rsidRPr="00D1010C">
        <w:rPr>
          <w:noProof/>
          <w:lang w:val="en-US"/>
        </w:rPr>
        <w:t>Feature negotiation</w:t>
      </w:r>
      <w:r>
        <w:rPr>
          <w:noProof/>
        </w:rPr>
        <w:tab/>
      </w:r>
      <w:r>
        <w:rPr>
          <w:noProof/>
        </w:rPr>
        <w:fldChar w:fldCharType="begin"/>
      </w:r>
      <w:r>
        <w:rPr>
          <w:noProof/>
        </w:rPr>
        <w:instrText xml:space="preserve"> PAGEREF _Toc222312536 \h </w:instrText>
      </w:r>
      <w:r>
        <w:rPr>
          <w:noProof/>
        </w:rPr>
      </w:r>
      <w:r>
        <w:rPr>
          <w:noProof/>
        </w:rPr>
        <w:fldChar w:fldCharType="separate"/>
      </w:r>
      <w:r>
        <w:rPr>
          <w:noProof/>
        </w:rPr>
        <w:t>92</w:t>
      </w:r>
      <w:r>
        <w:rPr>
          <w:noProof/>
        </w:rPr>
        <w:fldChar w:fldCharType="end"/>
      </w:r>
    </w:p>
    <w:p w14:paraId="09B93B94" w14:textId="4047A8AB" w:rsidR="00124E7B" w:rsidRDefault="00124E7B">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CAPIF_API_Invoker_Management_API</w:t>
      </w:r>
      <w:r>
        <w:rPr>
          <w:noProof/>
        </w:rPr>
        <w:tab/>
      </w:r>
      <w:r>
        <w:rPr>
          <w:noProof/>
        </w:rPr>
        <w:fldChar w:fldCharType="begin"/>
      </w:r>
      <w:r>
        <w:rPr>
          <w:noProof/>
        </w:rPr>
        <w:instrText xml:space="preserve"> PAGEREF _Toc222312537 \h </w:instrText>
      </w:r>
      <w:r>
        <w:rPr>
          <w:noProof/>
        </w:rPr>
      </w:r>
      <w:r>
        <w:rPr>
          <w:noProof/>
        </w:rPr>
        <w:fldChar w:fldCharType="separate"/>
      </w:r>
      <w:r>
        <w:rPr>
          <w:noProof/>
        </w:rPr>
        <w:t>93</w:t>
      </w:r>
      <w:r>
        <w:rPr>
          <w:noProof/>
        </w:rPr>
        <w:fldChar w:fldCharType="end"/>
      </w:r>
    </w:p>
    <w:p w14:paraId="222F4D52" w14:textId="5EA8009B" w:rsidR="00124E7B" w:rsidRDefault="00124E7B">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_Toc222312538 \h </w:instrText>
      </w:r>
      <w:r>
        <w:rPr>
          <w:noProof/>
        </w:rPr>
      </w:r>
      <w:r>
        <w:rPr>
          <w:noProof/>
        </w:rPr>
        <w:fldChar w:fldCharType="separate"/>
      </w:r>
      <w:r>
        <w:rPr>
          <w:noProof/>
        </w:rPr>
        <w:t>93</w:t>
      </w:r>
      <w:r>
        <w:rPr>
          <w:noProof/>
        </w:rPr>
        <w:fldChar w:fldCharType="end"/>
      </w:r>
    </w:p>
    <w:p w14:paraId="0BB6113E" w14:textId="5E228191" w:rsidR="00124E7B" w:rsidRDefault="00124E7B">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_Toc222312539 \h </w:instrText>
      </w:r>
      <w:r>
        <w:rPr>
          <w:noProof/>
        </w:rPr>
      </w:r>
      <w:r>
        <w:rPr>
          <w:noProof/>
        </w:rPr>
        <w:fldChar w:fldCharType="separate"/>
      </w:r>
      <w:r>
        <w:rPr>
          <w:noProof/>
        </w:rPr>
        <w:t>93</w:t>
      </w:r>
      <w:r>
        <w:rPr>
          <w:noProof/>
        </w:rPr>
        <w:fldChar w:fldCharType="end"/>
      </w:r>
    </w:p>
    <w:p w14:paraId="62C031D1" w14:textId="51CC14C4" w:rsidR="00124E7B" w:rsidRDefault="00124E7B">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_Toc222312540 \h </w:instrText>
      </w:r>
      <w:r>
        <w:rPr>
          <w:noProof/>
        </w:rPr>
      </w:r>
      <w:r>
        <w:rPr>
          <w:noProof/>
        </w:rPr>
        <w:fldChar w:fldCharType="separate"/>
      </w:r>
      <w:r>
        <w:rPr>
          <w:noProof/>
        </w:rPr>
        <w:t>93</w:t>
      </w:r>
      <w:r>
        <w:rPr>
          <w:noProof/>
        </w:rPr>
        <w:fldChar w:fldCharType="end"/>
      </w:r>
    </w:p>
    <w:p w14:paraId="024404E8" w14:textId="192F2C27" w:rsidR="00124E7B" w:rsidRDefault="00124E7B">
      <w:pPr>
        <w:pStyle w:val="TOC4"/>
        <w:rPr>
          <w:rFonts w:asciiTheme="minorHAnsi" w:eastAsiaTheme="minorEastAsia" w:hAnsiTheme="minorHAnsi" w:cstheme="minorBidi"/>
          <w:noProof/>
          <w:sz w:val="22"/>
          <w:szCs w:val="22"/>
          <w:lang w:val="en-IN" w:eastAsia="en-IN"/>
        </w:rPr>
      </w:pPr>
      <w:r>
        <w:rPr>
          <w:noProof/>
        </w:rPr>
        <w:t>8.4.2.2</w:t>
      </w:r>
      <w:r>
        <w:rPr>
          <w:rFonts w:asciiTheme="minorHAnsi" w:eastAsiaTheme="minorEastAsia" w:hAnsiTheme="minorHAnsi" w:cstheme="minorBidi"/>
          <w:noProof/>
          <w:sz w:val="22"/>
          <w:szCs w:val="22"/>
          <w:lang w:val="en-IN" w:eastAsia="en-IN"/>
        </w:rPr>
        <w:tab/>
      </w:r>
      <w:r>
        <w:rPr>
          <w:noProof/>
        </w:rPr>
        <w:t xml:space="preserve">Resource: </w:t>
      </w:r>
      <w:r w:rsidRPr="00D1010C">
        <w:rPr>
          <w:noProof/>
          <w:lang w:val="en-IN"/>
        </w:rPr>
        <w:t>On-boarded API Invokers</w:t>
      </w:r>
      <w:r>
        <w:rPr>
          <w:noProof/>
        </w:rPr>
        <w:tab/>
      </w:r>
      <w:r>
        <w:rPr>
          <w:noProof/>
        </w:rPr>
        <w:fldChar w:fldCharType="begin"/>
      </w:r>
      <w:r>
        <w:rPr>
          <w:noProof/>
        </w:rPr>
        <w:instrText xml:space="preserve"> PAGEREF _Toc222312541 \h </w:instrText>
      </w:r>
      <w:r>
        <w:rPr>
          <w:noProof/>
        </w:rPr>
      </w:r>
      <w:r>
        <w:rPr>
          <w:noProof/>
        </w:rPr>
        <w:fldChar w:fldCharType="separate"/>
      </w:r>
      <w:r>
        <w:rPr>
          <w:noProof/>
        </w:rPr>
        <w:t>94</w:t>
      </w:r>
      <w:r>
        <w:rPr>
          <w:noProof/>
        </w:rPr>
        <w:fldChar w:fldCharType="end"/>
      </w:r>
    </w:p>
    <w:p w14:paraId="067CF3EE" w14:textId="6F702694" w:rsidR="00124E7B" w:rsidRDefault="00124E7B">
      <w:pPr>
        <w:pStyle w:val="TOC5"/>
        <w:rPr>
          <w:rFonts w:asciiTheme="minorHAnsi" w:eastAsiaTheme="minorEastAsia" w:hAnsiTheme="minorHAnsi" w:cstheme="minorBidi"/>
          <w:noProof/>
          <w:sz w:val="22"/>
          <w:szCs w:val="22"/>
          <w:lang w:val="en-IN" w:eastAsia="en-IN"/>
        </w:rPr>
      </w:pPr>
      <w:r>
        <w:rPr>
          <w:noProof/>
        </w:rPr>
        <w:t>8.4.2.2.1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_Toc222312542 \h </w:instrText>
      </w:r>
      <w:r>
        <w:rPr>
          <w:noProof/>
        </w:rPr>
      </w:r>
      <w:r>
        <w:rPr>
          <w:noProof/>
        </w:rPr>
        <w:fldChar w:fldCharType="separate"/>
      </w:r>
      <w:r>
        <w:rPr>
          <w:noProof/>
        </w:rPr>
        <w:t>94</w:t>
      </w:r>
      <w:r>
        <w:rPr>
          <w:noProof/>
        </w:rPr>
        <w:fldChar w:fldCharType="end"/>
      </w:r>
    </w:p>
    <w:p w14:paraId="02A6950F" w14:textId="416D860E" w:rsidR="00124E7B" w:rsidRDefault="00124E7B">
      <w:pPr>
        <w:pStyle w:val="TOC5"/>
        <w:rPr>
          <w:rFonts w:asciiTheme="minorHAnsi" w:eastAsiaTheme="minorEastAsia" w:hAnsiTheme="minorHAnsi" w:cstheme="minorBidi"/>
          <w:noProof/>
          <w:sz w:val="22"/>
          <w:szCs w:val="22"/>
          <w:lang w:val="en-IN" w:eastAsia="en-IN"/>
        </w:rPr>
      </w:pPr>
      <w:r>
        <w:rPr>
          <w:noProof/>
        </w:rPr>
        <w:t>8.4.2.2.2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_Toc222312543 \h </w:instrText>
      </w:r>
      <w:r>
        <w:rPr>
          <w:noProof/>
        </w:rPr>
      </w:r>
      <w:r>
        <w:rPr>
          <w:noProof/>
        </w:rPr>
        <w:fldChar w:fldCharType="separate"/>
      </w:r>
      <w:r>
        <w:rPr>
          <w:noProof/>
        </w:rPr>
        <w:t>94</w:t>
      </w:r>
      <w:r>
        <w:rPr>
          <w:noProof/>
        </w:rPr>
        <w:fldChar w:fldCharType="end"/>
      </w:r>
    </w:p>
    <w:p w14:paraId="4BB10F45" w14:textId="4384DD9D" w:rsidR="00124E7B" w:rsidRDefault="00124E7B">
      <w:pPr>
        <w:pStyle w:val="TOC5"/>
        <w:rPr>
          <w:rFonts w:asciiTheme="minorHAnsi" w:eastAsiaTheme="minorEastAsia" w:hAnsiTheme="minorHAnsi" w:cstheme="minorBidi"/>
          <w:noProof/>
          <w:sz w:val="22"/>
          <w:szCs w:val="22"/>
          <w:lang w:val="en-IN" w:eastAsia="en-IN"/>
        </w:rPr>
      </w:pPr>
      <w:r>
        <w:rPr>
          <w:noProof/>
        </w:rPr>
        <w:t>8.4.2.2.3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_Toc222312544 \h </w:instrText>
      </w:r>
      <w:r>
        <w:rPr>
          <w:noProof/>
        </w:rPr>
      </w:r>
      <w:r>
        <w:rPr>
          <w:noProof/>
        </w:rPr>
        <w:fldChar w:fldCharType="separate"/>
      </w:r>
      <w:r>
        <w:rPr>
          <w:noProof/>
        </w:rPr>
        <w:t>95</w:t>
      </w:r>
      <w:r>
        <w:rPr>
          <w:noProof/>
        </w:rPr>
        <w:fldChar w:fldCharType="end"/>
      </w:r>
    </w:p>
    <w:p w14:paraId="62A3A8CE" w14:textId="146C24FE" w:rsidR="00124E7B" w:rsidRDefault="00124E7B">
      <w:pPr>
        <w:pStyle w:val="TOC5"/>
        <w:rPr>
          <w:rFonts w:asciiTheme="minorHAnsi" w:eastAsiaTheme="minorEastAsia" w:hAnsiTheme="minorHAnsi" w:cstheme="minorBidi"/>
          <w:noProof/>
          <w:sz w:val="22"/>
          <w:szCs w:val="22"/>
          <w:lang w:val="en-IN" w:eastAsia="en-IN"/>
        </w:rPr>
      </w:pPr>
      <w:r>
        <w:rPr>
          <w:noProof/>
        </w:rPr>
        <w:t>8.4.2.2.4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_Toc222312545 \h </w:instrText>
      </w:r>
      <w:r>
        <w:rPr>
          <w:noProof/>
        </w:rPr>
      </w:r>
      <w:r>
        <w:rPr>
          <w:noProof/>
        </w:rPr>
        <w:fldChar w:fldCharType="separate"/>
      </w:r>
      <w:r>
        <w:rPr>
          <w:noProof/>
        </w:rPr>
        <w:t>95</w:t>
      </w:r>
      <w:r>
        <w:rPr>
          <w:noProof/>
        </w:rPr>
        <w:fldChar w:fldCharType="end"/>
      </w:r>
    </w:p>
    <w:p w14:paraId="3B8FCF83" w14:textId="77E501BF" w:rsidR="00124E7B" w:rsidRDefault="00124E7B">
      <w:pPr>
        <w:pStyle w:val="TOC4"/>
        <w:rPr>
          <w:rFonts w:asciiTheme="minorHAnsi" w:eastAsiaTheme="minorEastAsia" w:hAnsiTheme="minorHAnsi" w:cstheme="minorBidi"/>
          <w:noProof/>
          <w:sz w:val="22"/>
          <w:szCs w:val="22"/>
          <w:lang w:val="en-IN" w:eastAsia="en-IN"/>
        </w:rPr>
      </w:pPr>
      <w:r>
        <w:rPr>
          <w:noProof/>
        </w:rPr>
        <w:t>8.4.2.3</w:t>
      </w:r>
      <w:r>
        <w:rPr>
          <w:rFonts w:asciiTheme="minorHAnsi" w:eastAsiaTheme="minorEastAsia" w:hAnsiTheme="minorHAnsi" w:cstheme="minorBidi"/>
          <w:noProof/>
          <w:sz w:val="22"/>
          <w:szCs w:val="22"/>
          <w:lang w:val="en-IN" w:eastAsia="en-IN"/>
        </w:rPr>
        <w:tab/>
      </w:r>
      <w:r>
        <w:rPr>
          <w:noProof/>
        </w:rPr>
        <w:t xml:space="preserve">Resource: </w:t>
      </w:r>
      <w:r w:rsidRPr="00D1010C">
        <w:rPr>
          <w:noProof/>
          <w:lang w:val="en-IN"/>
        </w:rPr>
        <w:t>Individual On-boarded API Invoker</w:t>
      </w:r>
      <w:r>
        <w:rPr>
          <w:noProof/>
        </w:rPr>
        <w:tab/>
      </w:r>
      <w:r>
        <w:rPr>
          <w:noProof/>
        </w:rPr>
        <w:fldChar w:fldCharType="begin"/>
      </w:r>
      <w:r>
        <w:rPr>
          <w:noProof/>
        </w:rPr>
        <w:instrText xml:space="preserve"> PAGEREF _Toc222312546 \h </w:instrText>
      </w:r>
      <w:r>
        <w:rPr>
          <w:noProof/>
        </w:rPr>
      </w:r>
      <w:r>
        <w:rPr>
          <w:noProof/>
        </w:rPr>
        <w:fldChar w:fldCharType="separate"/>
      </w:r>
      <w:r>
        <w:rPr>
          <w:noProof/>
        </w:rPr>
        <w:t>95</w:t>
      </w:r>
      <w:r>
        <w:rPr>
          <w:noProof/>
        </w:rPr>
        <w:fldChar w:fldCharType="end"/>
      </w:r>
    </w:p>
    <w:p w14:paraId="1718A4EA" w14:textId="729DC901"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IN"/>
        </w:rPr>
        <w:t>8.4.2.3.1</w:t>
      </w:r>
      <w:r>
        <w:rPr>
          <w:rFonts w:asciiTheme="minorHAnsi" w:eastAsiaTheme="minorEastAsia" w:hAnsiTheme="minorHAnsi" w:cstheme="minorBidi"/>
          <w:noProof/>
          <w:sz w:val="22"/>
          <w:szCs w:val="22"/>
          <w:lang w:val="en-IN" w:eastAsia="en-IN"/>
        </w:rPr>
        <w:tab/>
      </w:r>
      <w:r w:rsidRPr="00D1010C">
        <w:rPr>
          <w:noProof/>
          <w:lang w:val="en-IN"/>
        </w:rPr>
        <w:t>Description</w:t>
      </w:r>
      <w:r>
        <w:rPr>
          <w:noProof/>
        </w:rPr>
        <w:tab/>
      </w:r>
      <w:r>
        <w:rPr>
          <w:noProof/>
        </w:rPr>
        <w:fldChar w:fldCharType="begin"/>
      </w:r>
      <w:r>
        <w:rPr>
          <w:noProof/>
        </w:rPr>
        <w:instrText xml:space="preserve"> PAGEREF _Toc222312547 \h </w:instrText>
      </w:r>
      <w:r>
        <w:rPr>
          <w:noProof/>
        </w:rPr>
      </w:r>
      <w:r>
        <w:rPr>
          <w:noProof/>
        </w:rPr>
        <w:fldChar w:fldCharType="separate"/>
      </w:r>
      <w:r>
        <w:rPr>
          <w:noProof/>
        </w:rPr>
        <w:t>95</w:t>
      </w:r>
      <w:r>
        <w:rPr>
          <w:noProof/>
        </w:rPr>
        <w:fldChar w:fldCharType="end"/>
      </w:r>
    </w:p>
    <w:p w14:paraId="277B740F" w14:textId="28F9826E"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IN"/>
        </w:rPr>
        <w:t>8.4.2.3.2</w:t>
      </w:r>
      <w:r>
        <w:rPr>
          <w:rFonts w:asciiTheme="minorHAnsi" w:eastAsiaTheme="minorEastAsia" w:hAnsiTheme="minorHAnsi" w:cstheme="minorBidi"/>
          <w:noProof/>
          <w:sz w:val="22"/>
          <w:szCs w:val="22"/>
          <w:lang w:val="en-IN" w:eastAsia="en-IN"/>
        </w:rPr>
        <w:tab/>
      </w:r>
      <w:r w:rsidRPr="00D1010C">
        <w:rPr>
          <w:noProof/>
          <w:lang w:val="en-IN"/>
        </w:rPr>
        <w:t>Resource Definition</w:t>
      </w:r>
      <w:r>
        <w:rPr>
          <w:noProof/>
        </w:rPr>
        <w:tab/>
      </w:r>
      <w:r>
        <w:rPr>
          <w:noProof/>
        </w:rPr>
        <w:fldChar w:fldCharType="begin"/>
      </w:r>
      <w:r>
        <w:rPr>
          <w:noProof/>
        </w:rPr>
        <w:instrText xml:space="preserve"> PAGEREF _Toc222312548 \h </w:instrText>
      </w:r>
      <w:r>
        <w:rPr>
          <w:noProof/>
        </w:rPr>
      </w:r>
      <w:r>
        <w:rPr>
          <w:noProof/>
        </w:rPr>
        <w:fldChar w:fldCharType="separate"/>
      </w:r>
      <w:r>
        <w:rPr>
          <w:noProof/>
        </w:rPr>
        <w:t>95</w:t>
      </w:r>
      <w:r>
        <w:rPr>
          <w:noProof/>
        </w:rPr>
        <w:fldChar w:fldCharType="end"/>
      </w:r>
    </w:p>
    <w:p w14:paraId="46202F20" w14:textId="49ADA402"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IN"/>
        </w:rPr>
        <w:t>8.4.2.3.3</w:t>
      </w:r>
      <w:r>
        <w:rPr>
          <w:rFonts w:asciiTheme="minorHAnsi" w:eastAsiaTheme="minorEastAsia" w:hAnsiTheme="minorHAnsi" w:cstheme="minorBidi"/>
          <w:noProof/>
          <w:sz w:val="22"/>
          <w:szCs w:val="22"/>
          <w:lang w:val="en-IN" w:eastAsia="en-IN"/>
        </w:rPr>
        <w:tab/>
      </w:r>
      <w:r w:rsidRPr="00D1010C">
        <w:rPr>
          <w:noProof/>
          <w:lang w:val="en-IN"/>
        </w:rPr>
        <w:t>Resource Standard Methods</w:t>
      </w:r>
      <w:r>
        <w:rPr>
          <w:noProof/>
        </w:rPr>
        <w:tab/>
      </w:r>
      <w:r>
        <w:rPr>
          <w:noProof/>
        </w:rPr>
        <w:fldChar w:fldCharType="begin"/>
      </w:r>
      <w:r>
        <w:rPr>
          <w:noProof/>
        </w:rPr>
        <w:instrText xml:space="preserve"> PAGEREF _Toc222312549 \h </w:instrText>
      </w:r>
      <w:r>
        <w:rPr>
          <w:noProof/>
        </w:rPr>
      </w:r>
      <w:r>
        <w:rPr>
          <w:noProof/>
        </w:rPr>
        <w:fldChar w:fldCharType="separate"/>
      </w:r>
      <w:r>
        <w:rPr>
          <w:noProof/>
        </w:rPr>
        <w:t>96</w:t>
      </w:r>
      <w:r>
        <w:rPr>
          <w:noProof/>
        </w:rPr>
        <w:fldChar w:fldCharType="end"/>
      </w:r>
    </w:p>
    <w:p w14:paraId="5BBCC9FF" w14:textId="169A7F9D"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IN"/>
        </w:rPr>
        <w:t>8.4.2.3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_Toc222312550 \h </w:instrText>
      </w:r>
      <w:r>
        <w:rPr>
          <w:noProof/>
        </w:rPr>
      </w:r>
      <w:r>
        <w:rPr>
          <w:noProof/>
        </w:rPr>
        <w:fldChar w:fldCharType="separate"/>
      </w:r>
      <w:r>
        <w:rPr>
          <w:noProof/>
        </w:rPr>
        <w:t>99</w:t>
      </w:r>
      <w:r>
        <w:rPr>
          <w:noProof/>
        </w:rPr>
        <w:fldChar w:fldCharType="end"/>
      </w:r>
    </w:p>
    <w:p w14:paraId="749E20A3" w14:textId="5C046C26" w:rsidR="00124E7B" w:rsidRDefault="00124E7B">
      <w:pPr>
        <w:pStyle w:val="TOC3"/>
        <w:rPr>
          <w:rFonts w:asciiTheme="minorHAnsi" w:eastAsiaTheme="minorEastAsia" w:hAnsiTheme="minorHAnsi" w:cstheme="minorBidi"/>
          <w:noProof/>
          <w:sz w:val="22"/>
          <w:szCs w:val="22"/>
          <w:lang w:val="en-IN" w:eastAsia="en-IN"/>
        </w:rPr>
      </w:pPr>
      <w:r>
        <w:rPr>
          <w:noProof/>
        </w:rPr>
        <w:t>8.4.2A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_Toc222312551 \h </w:instrText>
      </w:r>
      <w:r>
        <w:rPr>
          <w:noProof/>
        </w:rPr>
      </w:r>
      <w:r>
        <w:rPr>
          <w:noProof/>
        </w:rPr>
        <w:fldChar w:fldCharType="separate"/>
      </w:r>
      <w:r>
        <w:rPr>
          <w:noProof/>
        </w:rPr>
        <w:t>99</w:t>
      </w:r>
      <w:r>
        <w:rPr>
          <w:noProof/>
        </w:rPr>
        <w:fldChar w:fldCharType="end"/>
      </w:r>
    </w:p>
    <w:p w14:paraId="715707B8" w14:textId="270FC14E" w:rsidR="00124E7B" w:rsidRDefault="00124E7B">
      <w:pPr>
        <w:pStyle w:val="TOC3"/>
        <w:rPr>
          <w:rFonts w:asciiTheme="minorHAnsi" w:eastAsiaTheme="minorEastAsia" w:hAnsiTheme="minorHAnsi" w:cstheme="minorBidi"/>
          <w:noProof/>
          <w:sz w:val="22"/>
          <w:szCs w:val="22"/>
          <w:lang w:val="en-IN" w:eastAsia="en-IN"/>
        </w:rPr>
      </w:pPr>
      <w:r>
        <w:rPr>
          <w:noProof/>
        </w:rPr>
        <w:t>8.4.3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_Toc222312552 \h </w:instrText>
      </w:r>
      <w:r>
        <w:rPr>
          <w:noProof/>
        </w:rPr>
      </w:r>
      <w:r>
        <w:rPr>
          <w:noProof/>
        </w:rPr>
        <w:fldChar w:fldCharType="separate"/>
      </w:r>
      <w:r>
        <w:rPr>
          <w:noProof/>
        </w:rPr>
        <w:t>99</w:t>
      </w:r>
      <w:r>
        <w:rPr>
          <w:noProof/>
        </w:rPr>
        <w:fldChar w:fldCharType="end"/>
      </w:r>
    </w:p>
    <w:p w14:paraId="32D01D73" w14:textId="7B585187" w:rsidR="00124E7B" w:rsidRDefault="00124E7B">
      <w:pPr>
        <w:pStyle w:val="TOC4"/>
        <w:rPr>
          <w:rFonts w:asciiTheme="minorHAnsi" w:eastAsiaTheme="minorEastAsia" w:hAnsiTheme="minorHAnsi" w:cstheme="minorBidi"/>
          <w:noProof/>
          <w:sz w:val="22"/>
          <w:szCs w:val="22"/>
          <w:lang w:val="en-IN" w:eastAsia="en-IN"/>
        </w:rPr>
      </w:pPr>
      <w:r>
        <w:rPr>
          <w:noProof/>
        </w:rPr>
        <w:t>8.4.3.1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_Toc222312553 \h </w:instrText>
      </w:r>
      <w:r>
        <w:rPr>
          <w:noProof/>
        </w:rPr>
      </w:r>
      <w:r>
        <w:rPr>
          <w:noProof/>
        </w:rPr>
        <w:fldChar w:fldCharType="separate"/>
      </w:r>
      <w:r>
        <w:rPr>
          <w:noProof/>
        </w:rPr>
        <w:t>99</w:t>
      </w:r>
      <w:r>
        <w:rPr>
          <w:noProof/>
        </w:rPr>
        <w:fldChar w:fldCharType="end"/>
      </w:r>
    </w:p>
    <w:p w14:paraId="75068523" w14:textId="3FBC22CE" w:rsidR="00124E7B" w:rsidRDefault="00124E7B">
      <w:pPr>
        <w:pStyle w:val="TOC4"/>
        <w:rPr>
          <w:rFonts w:asciiTheme="minorHAnsi" w:eastAsiaTheme="minorEastAsia" w:hAnsiTheme="minorHAnsi" w:cstheme="minorBidi"/>
          <w:noProof/>
          <w:sz w:val="22"/>
          <w:szCs w:val="22"/>
          <w:lang w:val="en-IN" w:eastAsia="en-IN"/>
        </w:rPr>
      </w:pPr>
      <w:r>
        <w:rPr>
          <w:noProof/>
        </w:rPr>
        <w:t>8.4.3.2</w:t>
      </w:r>
      <w:r>
        <w:rPr>
          <w:rFonts w:asciiTheme="minorHAnsi" w:eastAsiaTheme="minorEastAsia" w:hAnsiTheme="minorHAnsi" w:cstheme="minorBidi"/>
          <w:noProof/>
          <w:sz w:val="22"/>
          <w:szCs w:val="22"/>
          <w:lang w:val="en-IN" w:eastAsia="en-IN"/>
        </w:rPr>
        <w:tab/>
      </w:r>
      <w:r w:rsidRPr="00D1010C">
        <w:rPr>
          <w:noProof/>
          <w:lang w:val="en-US"/>
        </w:rPr>
        <w:t>Notify_Onboarding_Completion</w:t>
      </w:r>
      <w:r>
        <w:rPr>
          <w:noProof/>
        </w:rPr>
        <w:tab/>
      </w:r>
      <w:r>
        <w:rPr>
          <w:noProof/>
        </w:rPr>
        <w:fldChar w:fldCharType="begin"/>
      </w:r>
      <w:r>
        <w:rPr>
          <w:noProof/>
        </w:rPr>
        <w:instrText xml:space="preserve"> PAGEREF _Toc222312554 \h </w:instrText>
      </w:r>
      <w:r>
        <w:rPr>
          <w:noProof/>
        </w:rPr>
      </w:r>
      <w:r>
        <w:rPr>
          <w:noProof/>
        </w:rPr>
        <w:fldChar w:fldCharType="separate"/>
      </w:r>
      <w:r>
        <w:rPr>
          <w:noProof/>
        </w:rPr>
        <w:t>100</w:t>
      </w:r>
      <w:r>
        <w:rPr>
          <w:noProof/>
        </w:rPr>
        <w:fldChar w:fldCharType="end"/>
      </w:r>
    </w:p>
    <w:p w14:paraId="162E910B" w14:textId="484E92A4"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IN"/>
        </w:rPr>
        <w:t>8.4.3.2.1</w:t>
      </w:r>
      <w:r>
        <w:rPr>
          <w:rFonts w:asciiTheme="minorHAnsi" w:eastAsiaTheme="minorEastAsia" w:hAnsiTheme="minorHAnsi" w:cstheme="minorBidi"/>
          <w:noProof/>
          <w:sz w:val="22"/>
          <w:szCs w:val="22"/>
          <w:lang w:val="en-IN" w:eastAsia="en-IN"/>
        </w:rPr>
        <w:tab/>
      </w:r>
      <w:r w:rsidRPr="00D1010C">
        <w:rPr>
          <w:noProof/>
          <w:lang w:val="en-IN"/>
        </w:rPr>
        <w:t>Description</w:t>
      </w:r>
      <w:r>
        <w:rPr>
          <w:noProof/>
        </w:rPr>
        <w:tab/>
      </w:r>
      <w:r>
        <w:rPr>
          <w:noProof/>
        </w:rPr>
        <w:fldChar w:fldCharType="begin"/>
      </w:r>
      <w:r>
        <w:rPr>
          <w:noProof/>
        </w:rPr>
        <w:instrText xml:space="preserve"> PAGEREF _Toc222312555 \h </w:instrText>
      </w:r>
      <w:r>
        <w:rPr>
          <w:noProof/>
        </w:rPr>
      </w:r>
      <w:r>
        <w:rPr>
          <w:noProof/>
        </w:rPr>
        <w:fldChar w:fldCharType="separate"/>
      </w:r>
      <w:r>
        <w:rPr>
          <w:noProof/>
        </w:rPr>
        <w:t>100</w:t>
      </w:r>
      <w:r>
        <w:rPr>
          <w:noProof/>
        </w:rPr>
        <w:fldChar w:fldCharType="end"/>
      </w:r>
    </w:p>
    <w:p w14:paraId="137F1A42" w14:textId="0A182886"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IN"/>
        </w:rPr>
        <w:t>8.4.3.2.2</w:t>
      </w:r>
      <w:r>
        <w:rPr>
          <w:rFonts w:asciiTheme="minorHAnsi" w:eastAsiaTheme="minorEastAsia" w:hAnsiTheme="minorHAnsi" w:cstheme="minorBidi"/>
          <w:noProof/>
          <w:sz w:val="22"/>
          <w:szCs w:val="22"/>
          <w:lang w:val="en-IN" w:eastAsia="en-IN"/>
        </w:rPr>
        <w:tab/>
      </w:r>
      <w:r w:rsidRPr="00D1010C">
        <w:rPr>
          <w:noProof/>
          <w:lang w:val="en-IN"/>
        </w:rPr>
        <w:t>Notification definition</w:t>
      </w:r>
      <w:r>
        <w:rPr>
          <w:noProof/>
        </w:rPr>
        <w:tab/>
      </w:r>
      <w:r>
        <w:rPr>
          <w:noProof/>
        </w:rPr>
        <w:fldChar w:fldCharType="begin"/>
      </w:r>
      <w:r>
        <w:rPr>
          <w:noProof/>
        </w:rPr>
        <w:instrText xml:space="preserve"> PAGEREF _Toc222312556 \h </w:instrText>
      </w:r>
      <w:r>
        <w:rPr>
          <w:noProof/>
        </w:rPr>
      </w:r>
      <w:r>
        <w:rPr>
          <w:noProof/>
        </w:rPr>
        <w:fldChar w:fldCharType="separate"/>
      </w:r>
      <w:r>
        <w:rPr>
          <w:noProof/>
        </w:rPr>
        <w:t>100</w:t>
      </w:r>
      <w:r>
        <w:rPr>
          <w:noProof/>
        </w:rPr>
        <w:fldChar w:fldCharType="end"/>
      </w:r>
    </w:p>
    <w:p w14:paraId="0E1EFF7D" w14:textId="5443B771" w:rsidR="00124E7B" w:rsidRDefault="00124E7B">
      <w:pPr>
        <w:pStyle w:val="TOC4"/>
        <w:rPr>
          <w:rFonts w:asciiTheme="minorHAnsi" w:eastAsiaTheme="minorEastAsia" w:hAnsiTheme="minorHAnsi" w:cstheme="minorBidi"/>
          <w:noProof/>
          <w:sz w:val="22"/>
          <w:szCs w:val="22"/>
          <w:lang w:val="en-IN" w:eastAsia="en-IN"/>
        </w:rPr>
      </w:pPr>
      <w:r>
        <w:rPr>
          <w:noProof/>
        </w:rPr>
        <w:t>8.4.3.</w:t>
      </w:r>
      <w:r w:rsidRPr="00D1010C">
        <w:rPr>
          <w:noProof/>
          <w:lang w:val="en-IN"/>
        </w:rPr>
        <w:t>3</w:t>
      </w:r>
      <w:r>
        <w:rPr>
          <w:rFonts w:asciiTheme="minorHAnsi" w:eastAsiaTheme="minorEastAsia" w:hAnsiTheme="minorHAnsi" w:cstheme="minorBidi"/>
          <w:noProof/>
          <w:sz w:val="22"/>
          <w:szCs w:val="22"/>
          <w:lang w:val="en-IN" w:eastAsia="en-IN"/>
        </w:rPr>
        <w:tab/>
      </w:r>
      <w:r w:rsidRPr="00D1010C">
        <w:rPr>
          <w:noProof/>
          <w:lang w:val="en-US"/>
        </w:rPr>
        <w:t>Void</w:t>
      </w:r>
      <w:r>
        <w:rPr>
          <w:noProof/>
        </w:rPr>
        <w:tab/>
      </w:r>
      <w:r>
        <w:rPr>
          <w:noProof/>
        </w:rPr>
        <w:fldChar w:fldCharType="begin"/>
      </w:r>
      <w:r>
        <w:rPr>
          <w:noProof/>
        </w:rPr>
        <w:instrText xml:space="preserve"> PAGEREF _Toc222312557 \h </w:instrText>
      </w:r>
      <w:r>
        <w:rPr>
          <w:noProof/>
        </w:rPr>
      </w:r>
      <w:r>
        <w:rPr>
          <w:noProof/>
        </w:rPr>
        <w:fldChar w:fldCharType="separate"/>
      </w:r>
      <w:r>
        <w:rPr>
          <w:noProof/>
        </w:rPr>
        <w:t>101</w:t>
      </w:r>
      <w:r>
        <w:rPr>
          <w:noProof/>
        </w:rPr>
        <w:fldChar w:fldCharType="end"/>
      </w:r>
    </w:p>
    <w:p w14:paraId="563C2A03" w14:textId="21893385" w:rsidR="00124E7B" w:rsidRDefault="00124E7B">
      <w:pPr>
        <w:pStyle w:val="TOC3"/>
        <w:rPr>
          <w:rFonts w:asciiTheme="minorHAnsi" w:eastAsiaTheme="minorEastAsia" w:hAnsiTheme="minorHAnsi" w:cstheme="minorBidi"/>
          <w:noProof/>
          <w:sz w:val="22"/>
          <w:szCs w:val="22"/>
          <w:lang w:val="en-IN" w:eastAsia="en-IN"/>
        </w:rPr>
      </w:pPr>
      <w:r>
        <w:rPr>
          <w:noProof/>
        </w:rPr>
        <w:t>8.4.4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_Toc222312558 \h </w:instrText>
      </w:r>
      <w:r>
        <w:rPr>
          <w:noProof/>
        </w:rPr>
      </w:r>
      <w:r>
        <w:rPr>
          <w:noProof/>
        </w:rPr>
        <w:fldChar w:fldCharType="separate"/>
      </w:r>
      <w:r>
        <w:rPr>
          <w:noProof/>
        </w:rPr>
        <w:t>101</w:t>
      </w:r>
      <w:r>
        <w:rPr>
          <w:noProof/>
        </w:rPr>
        <w:fldChar w:fldCharType="end"/>
      </w:r>
    </w:p>
    <w:p w14:paraId="5D24997E" w14:textId="02466D5B" w:rsidR="00124E7B" w:rsidRDefault="00124E7B">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_Toc222312559 \h </w:instrText>
      </w:r>
      <w:r>
        <w:rPr>
          <w:noProof/>
        </w:rPr>
      </w:r>
      <w:r>
        <w:rPr>
          <w:noProof/>
        </w:rPr>
        <w:fldChar w:fldCharType="separate"/>
      </w:r>
      <w:r>
        <w:rPr>
          <w:noProof/>
        </w:rPr>
        <w:t>101</w:t>
      </w:r>
      <w:r>
        <w:rPr>
          <w:noProof/>
        </w:rPr>
        <w:fldChar w:fldCharType="end"/>
      </w:r>
    </w:p>
    <w:p w14:paraId="60215FE5" w14:textId="498D1C93" w:rsidR="00124E7B" w:rsidRDefault="00124E7B">
      <w:pPr>
        <w:pStyle w:val="TOC4"/>
        <w:rPr>
          <w:rFonts w:asciiTheme="minorHAnsi" w:eastAsiaTheme="minorEastAsia" w:hAnsiTheme="minorHAnsi" w:cstheme="minorBidi"/>
          <w:noProof/>
          <w:sz w:val="22"/>
          <w:szCs w:val="22"/>
          <w:lang w:val="en-IN" w:eastAsia="en-IN"/>
        </w:rPr>
      </w:pPr>
      <w:r w:rsidRPr="00D1010C">
        <w:rPr>
          <w:noProof/>
          <w:lang w:val="en-US"/>
        </w:rPr>
        <w:t>8.4.4.2</w:t>
      </w:r>
      <w:r>
        <w:rPr>
          <w:rFonts w:asciiTheme="minorHAnsi" w:eastAsiaTheme="minorEastAsia" w:hAnsiTheme="minorHAnsi" w:cstheme="minorBidi"/>
          <w:noProof/>
          <w:sz w:val="22"/>
          <w:szCs w:val="22"/>
          <w:lang w:val="en-IN" w:eastAsia="en-IN"/>
        </w:rPr>
        <w:tab/>
      </w:r>
      <w:r w:rsidRPr="00D1010C">
        <w:rPr>
          <w:noProof/>
          <w:lang w:val="en-US"/>
        </w:rPr>
        <w:t>Structured data types</w:t>
      </w:r>
      <w:r>
        <w:rPr>
          <w:noProof/>
        </w:rPr>
        <w:tab/>
      </w:r>
      <w:r>
        <w:rPr>
          <w:noProof/>
        </w:rPr>
        <w:fldChar w:fldCharType="begin"/>
      </w:r>
      <w:r>
        <w:rPr>
          <w:noProof/>
        </w:rPr>
        <w:instrText xml:space="preserve"> PAGEREF _Toc222312560 \h </w:instrText>
      </w:r>
      <w:r>
        <w:rPr>
          <w:noProof/>
        </w:rPr>
      </w:r>
      <w:r>
        <w:rPr>
          <w:noProof/>
        </w:rPr>
        <w:fldChar w:fldCharType="separate"/>
      </w:r>
      <w:r>
        <w:rPr>
          <w:noProof/>
        </w:rPr>
        <w:t>102</w:t>
      </w:r>
      <w:r>
        <w:rPr>
          <w:noProof/>
        </w:rPr>
        <w:fldChar w:fldCharType="end"/>
      </w:r>
    </w:p>
    <w:p w14:paraId="7B68CE52" w14:textId="63B10C5C" w:rsidR="00124E7B" w:rsidRDefault="00124E7B">
      <w:pPr>
        <w:pStyle w:val="TOC5"/>
        <w:rPr>
          <w:rFonts w:asciiTheme="minorHAnsi" w:eastAsiaTheme="minorEastAsia" w:hAnsiTheme="minorHAnsi" w:cstheme="minorBidi"/>
          <w:noProof/>
          <w:sz w:val="22"/>
          <w:szCs w:val="22"/>
          <w:lang w:val="en-IN" w:eastAsia="en-IN"/>
        </w:rPr>
      </w:pPr>
      <w:r>
        <w:rPr>
          <w:noProof/>
        </w:rPr>
        <w:t>8.4.4.2.1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_Toc222312561 \h </w:instrText>
      </w:r>
      <w:r>
        <w:rPr>
          <w:noProof/>
        </w:rPr>
      </w:r>
      <w:r>
        <w:rPr>
          <w:noProof/>
        </w:rPr>
        <w:fldChar w:fldCharType="separate"/>
      </w:r>
      <w:r>
        <w:rPr>
          <w:noProof/>
        </w:rPr>
        <w:t>102</w:t>
      </w:r>
      <w:r>
        <w:rPr>
          <w:noProof/>
        </w:rPr>
        <w:fldChar w:fldCharType="end"/>
      </w:r>
    </w:p>
    <w:p w14:paraId="7EC022D6" w14:textId="34DDEF66" w:rsidR="00124E7B" w:rsidRDefault="00124E7B">
      <w:pPr>
        <w:pStyle w:val="TOC5"/>
        <w:rPr>
          <w:rFonts w:asciiTheme="minorHAnsi" w:eastAsiaTheme="minorEastAsia" w:hAnsiTheme="minorHAnsi" w:cstheme="minorBidi"/>
          <w:noProof/>
          <w:sz w:val="22"/>
          <w:szCs w:val="22"/>
          <w:lang w:val="en-IN" w:eastAsia="en-IN"/>
        </w:rPr>
      </w:pPr>
      <w:r>
        <w:rPr>
          <w:noProof/>
        </w:rPr>
        <w:t>8.4.4.2.2</w:t>
      </w:r>
      <w:r>
        <w:rPr>
          <w:rFonts w:asciiTheme="minorHAnsi" w:eastAsiaTheme="minorEastAsia" w:hAnsiTheme="minorHAnsi" w:cstheme="minorBidi"/>
          <w:noProof/>
          <w:sz w:val="22"/>
          <w:szCs w:val="22"/>
          <w:lang w:val="en-IN" w:eastAsia="en-IN"/>
        </w:rPr>
        <w:tab/>
      </w:r>
      <w:r>
        <w:rPr>
          <w:noProof/>
        </w:rPr>
        <w:t xml:space="preserve">Type: </w:t>
      </w:r>
      <w:r w:rsidRPr="00D1010C">
        <w:rPr>
          <w:noProof/>
          <w:lang w:val="en-IN"/>
        </w:rPr>
        <w:t>APIInvokerEnrolmentDetails</w:t>
      </w:r>
      <w:r>
        <w:rPr>
          <w:noProof/>
        </w:rPr>
        <w:tab/>
      </w:r>
      <w:r>
        <w:rPr>
          <w:noProof/>
        </w:rPr>
        <w:fldChar w:fldCharType="begin"/>
      </w:r>
      <w:r>
        <w:rPr>
          <w:noProof/>
        </w:rPr>
        <w:instrText xml:space="preserve"> PAGEREF _Toc222312562 \h </w:instrText>
      </w:r>
      <w:r>
        <w:rPr>
          <w:noProof/>
        </w:rPr>
      </w:r>
      <w:r>
        <w:rPr>
          <w:noProof/>
        </w:rPr>
        <w:fldChar w:fldCharType="separate"/>
      </w:r>
      <w:r>
        <w:rPr>
          <w:noProof/>
        </w:rPr>
        <w:t>103</w:t>
      </w:r>
      <w:r>
        <w:rPr>
          <w:noProof/>
        </w:rPr>
        <w:fldChar w:fldCharType="end"/>
      </w:r>
    </w:p>
    <w:p w14:paraId="2C05601B" w14:textId="2550B929" w:rsidR="00124E7B" w:rsidRDefault="00124E7B">
      <w:pPr>
        <w:pStyle w:val="TOC5"/>
        <w:rPr>
          <w:rFonts w:asciiTheme="minorHAnsi" w:eastAsiaTheme="minorEastAsia" w:hAnsiTheme="minorHAnsi" w:cstheme="minorBidi"/>
          <w:noProof/>
          <w:sz w:val="22"/>
          <w:szCs w:val="22"/>
          <w:lang w:val="en-IN" w:eastAsia="en-IN"/>
        </w:rPr>
      </w:pPr>
      <w:r>
        <w:rPr>
          <w:noProof/>
        </w:rPr>
        <w:t>8.4.4.2.3</w:t>
      </w:r>
      <w:r>
        <w:rPr>
          <w:rFonts w:asciiTheme="minorHAnsi" w:eastAsiaTheme="minorEastAsia" w:hAnsiTheme="minorHAnsi" w:cstheme="minorBidi"/>
          <w:noProof/>
          <w:sz w:val="22"/>
          <w:szCs w:val="22"/>
          <w:lang w:val="en-IN" w:eastAsia="en-IN"/>
        </w:rPr>
        <w:tab/>
      </w:r>
      <w:r>
        <w:rPr>
          <w:noProof/>
        </w:rPr>
        <w:t xml:space="preserve">Type: </w:t>
      </w:r>
      <w:r w:rsidRPr="00D1010C">
        <w:rPr>
          <w:noProof/>
          <w:lang w:val="en-IN"/>
        </w:rPr>
        <w:t>Void</w:t>
      </w:r>
      <w:r>
        <w:rPr>
          <w:noProof/>
        </w:rPr>
        <w:tab/>
      </w:r>
      <w:r>
        <w:rPr>
          <w:noProof/>
        </w:rPr>
        <w:fldChar w:fldCharType="begin"/>
      </w:r>
      <w:r>
        <w:rPr>
          <w:noProof/>
        </w:rPr>
        <w:instrText xml:space="preserve"> PAGEREF _Toc222312563 \h </w:instrText>
      </w:r>
      <w:r>
        <w:rPr>
          <w:noProof/>
        </w:rPr>
      </w:r>
      <w:r>
        <w:rPr>
          <w:noProof/>
        </w:rPr>
        <w:fldChar w:fldCharType="separate"/>
      </w:r>
      <w:r>
        <w:rPr>
          <w:noProof/>
        </w:rPr>
        <w:t>104</w:t>
      </w:r>
      <w:r>
        <w:rPr>
          <w:noProof/>
        </w:rPr>
        <w:fldChar w:fldCharType="end"/>
      </w:r>
    </w:p>
    <w:p w14:paraId="6544C918" w14:textId="0B2A0ED9"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IN"/>
        </w:rPr>
        <w:t>8.4.4.2.4</w:t>
      </w:r>
      <w:r>
        <w:rPr>
          <w:rFonts w:asciiTheme="minorHAnsi" w:eastAsiaTheme="minorEastAsia" w:hAnsiTheme="minorHAnsi" w:cstheme="minorBidi"/>
          <w:noProof/>
          <w:sz w:val="22"/>
          <w:szCs w:val="22"/>
          <w:lang w:val="en-IN" w:eastAsia="en-IN"/>
        </w:rPr>
        <w:tab/>
      </w:r>
      <w:r w:rsidRPr="00D1010C">
        <w:rPr>
          <w:noProof/>
          <w:lang w:val="en-IN"/>
        </w:rPr>
        <w:t>Type: APIList</w:t>
      </w:r>
      <w:r>
        <w:rPr>
          <w:noProof/>
        </w:rPr>
        <w:tab/>
      </w:r>
      <w:r>
        <w:rPr>
          <w:noProof/>
        </w:rPr>
        <w:fldChar w:fldCharType="begin"/>
      </w:r>
      <w:r>
        <w:rPr>
          <w:noProof/>
        </w:rPr>
        <w:instrText xml:space="preserve"> PAGEREF _Toc222312564 \h </w:instrText>
      </w:r>
      <w:r>
        <w:rPr>
          <w:noProof/>
        </w:rPr>
      </w:r>
      <w:r>
        <w:rPr>
          <w:noProof/>
        </w:rPr>
        <w:fldChar w:fldCharType="separate"/>
      </w:r>
      <w:r>
        <w:rPr>
          <w:noProof/>
        </w:rPr>
        <w:t>104</w:t>
      </w:r>
      <w:r>
        <w:rPr>
          <w:noProof/>
        </w:rPr>
        <w:fldChar w:fldCharType="end"/>
      </w:r>
    </w:p>
    <w:p w14:paraId="1AE37D08" w14:textId="492FD3BC"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IN"/>
        </w:rPr>
        <w:t>8.4.4.2.5</w:t>
      </w:r>
      <w:r>
        <w:rPr>
          <w:rFonts w:asciiTheme="minorHAnsi" w:eastAsiaTheme="minorEastAsia" w:hAnsiTheme="minorHAnsi" w:cstheme="minorBidi"/>
          <w:noProof/>
          <w:sz w:val="22"/>
          <w:szCs w:val="22"/>
          <w:lang w:val="en-IN" w:eastAsia="en-IN"/>
        </w:rPr>
        <w:tab/>
      </w:r>
      <w:r w:rsidRPr="00D1010C">
        <w:rPr>
          <w:noProof/>
          <w:lang w:val="en-IN"/>
        </w:rPr>
        <w:t>Type: OnboardingInformation</w:t>
      </w:r>
      <w:r>
        <w:rPr>
          <w:noProof/>
        </w:rPr>
        <w:tab/>
      </w:r>
      <w:r>
        <w:rPr>
          <w:noProof/>
        </w:rPr>
        <w:fldChar w:fldCharType="begin"/>
      </w:r>
      <w:r>
        <w:rPr>
          <w:noProof/>
        </w:rPr>
        <w:instrText xml:space="preserve"> PAGEREF _Toc222312565 \h </w:instrText>
      </w:r>
      <w:r>
        <w:rPr>
          <w:noProof/>
        </w:rPr>
      </w:r>
      <w:r>
        <w:rPr>
          <w:noProof/>
        </w:rPr>
        <w:fldChar w:fldCharType="separate"/>
      </w:r>
      <w:r>
        <w:rPr>
          <w:noProof/>
        </w:rPr>
        <w:t>104</w:t>
      </w:r>
      <w:r>
        <w:rPr>
          <w:noProof/>
        </w:rPr>
        <w:fldChar w:fldCharType="end"/>
      </w:r>
    </w:p>
    <w:p w14:paraId="2440512F" w14:textId="42739A39"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IN"/>
        </w:rPr>
        <w:t>8.4.4.2.6</w:t>
      </w:r>
      <w:r>
        <w:rPr>
          <w:rFonts w:asciiTheme="minorHAnsi" w:eastAsiaTheme="minorEastAsia" w:hAnsiTheme="minorHAnsi" w:cstheme="minorBidi"/>
          <w:noProof/>
          <w:sz w:val="22"/>
          <w:szCs w:val="22"/>
          <w:lang w:val="en-IN" w:eastAsia="en-IN"/>
        </w:rPr>
        <w:tab/>
      </w:r>
      <w:r w:rsidRPr="00D1010C">
        <w:rPr>
          <w:noProof/>
          <w:lang w:val="en-IN"/>
        </w:rPr>
        <w:t>Type: Void</w:t>
      </w:r>
      <w:r>
        <w:rPr>
          <w:noProof/>
        </w:rPr>
        <w:tab/>
      </w:r>
      <w:r>
        <w:rPr>
          <w:noProof/>
        </w:rPr>
        <w:fldChar w:fldCharType="begin"/>
      </w:r>
      <w:r>
        <w:rPr>
          <w:noProof/>
        </w:rPr>
        <w:instrText xml:space="preserve"> PAGEREF _Toc222312566 \h </w:instrText>
      </w:r>
      <w:r>
        <w:rPr>
          <w:noProof/>
        </w:rPr>
      </w:r>
      <w:r>
        <w:rPr>
          <w:noProof/>
        </w:rPr>
        <w:fldChar w:fldCharType="separate"/>
      </w:r>
      <w:r>
        <w:rPr>
          <w:noProof/>
        </w:rPr>
        <w:t>105</w:t>
      </w:r>
      <w:r>
        <w:rPr>
          <w:noProof/>
        </w:rPr>
        <w:fldChar w:fldCharType="end"/>
      </w:r>
    </w:p>
    <w:p w14:paraId="5277312B" w14:textId="41D9AD1E"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IN"/>
        </w:rPr>
        <w:t>8.4.4.2.7</w:t>
      </w:r>
      <w:r>
        <w:rPr>
          <w:rFonts w:asciiTheme="minorHAnsi" w:eastAsiaTheme="minorEastAsia" w:hAnsiTheme="minorHAnsi" w:cstheme="minorBidi"/>
          <w:noProof/>
          <w:sz w:val="22"/>
          <w:szCs w:val="22"/>
          <w:lang w:val="en-IN" w:eastAsia="en-IN"/>
        </w:rPr>
        <w:tab/>
      </w:r>
      <w:r w:rsidRPr="00D1010C">
        <w:rPr>
          <w:noProof/>
          <w:lang w:val="en-IN"/>
        </w:rPr>
        <w:t>Type: OnboardingNotification</w:t>
      </w:r>
      <w:r>
        <w:rPr>
          <w:noProof/>
        </w:rPr>
        <w:tab/>
      </w:r>
      <w:r>
        <w:rPr>
          <w:noProof/>
        </w:rPr>
        <w:fldChar w:fldCharType="begin"/>
      </w:r>
      <w:r>
        <w:rPr>
          <w:noProof/>
        </w:rPr>
        <w:instrText xml:space="preserve"> PAGEREF _Toc222312567 \h </w:instrText>
      </w:r>
      <w:r>
        <w:rPr>
          <w:noProof/>
        </w:rPr>
      </w:r>
      <w:r>
        <w:rPr>
          <w:noProof/>
        </w:rPr>
        <w:fldChar w:fldCharType="separate"/>
      </w:r>
      <w:r>
        <w:rPr>
          <w:noProof/>
        </w:rPr>
        <w:t>105</w:t>
      </w:r>
      <w:r>
        <w:rPr>
          <w:noProof/>
        </w:rPr>
        <w:fldChar w:fldCharType="end"/>
      </w:r>
    </w:p>
    <w:p w14:paraId="41A62832" w14:textId="693EA7DE" w:rsidR="00124E7B" w:rsidRDefault="00124E7B">
      <w:pPr>
        <w:pStyle w:val="TOC5"/>
        <w:rPr>
          <w:rFonts w:asciiTheme="minorHAnsi" w:eastAsiaTheme="minorEastAsia" w:hAnsiTheme="minorHAnsi" w:cstheme="minorBidi"/>
          <w:noProof/>
          <w:sz w:val="22"/>
          <w:szCs w:val="22"/>
          <w:lang w:val="en-IN" w:eastAsia="en-IN"/>
        </w:rPr>
      </w:pPr>
      <w:r>
        <w:rPr>
          <w:noProof/>
        </w:rPr>
        <w:t>8.4.4.2.8</w:t>
      </w:r>
      <w:r>
        <w:rPr>
          <w:rFonts w:asciiTheme="minorHAnsi" w:eastAsiaTheme="minorEastAsia" w:hAnsiTheme="minorHAnsi" w:cstheme="minorBidi"/>
          <w:noProof/>
          <w:sz w:val="22"/>
          <w:szCs w:val="22"/>
          <w:lang w:val="en-IN" w:eastAsia="en-IN"/>
        </w:rPr>
        <w:tab/>
      </w:r>
      <w:r>
        <w:rPr>
          <w:noProof/>
        </w:rPr>
        <w:t xml:space="preserve">Type: </w:t>
      </w:r>
      <w:r w:rsidRPr="00D1010C">
        <w:rPr>
          <w:noProof/>
          <w:lang w:val="en-IN"/>
        </w:rPr>
        <w:t>APIInvokerEnrolmentDetailsPatch</w:t>
      </w:r>
      <w:r>
        <w:rPr>
          <w:noProof/>
        </w:rPr>
        <w:tab/>
      </w:r>
      <w:r>
        <w:rPr>
          <w:noProof/>
        </w:rPr>
        <w:fldChar w:fldCharType="begin"/>
      </w:r>
      <w:r>
        <w:rPr>
          <w:noProof/>
        </w:rPr>
        <w:instrText xml:space="preserve"> PAGEREF _Toc222312568 \h </w:instrText>
      </w:r>
      <w:r>
        <w:rPr>
          <w:noProof/>
        </w:rPr>
      </w:r>
      <w:r>
        <w:rPr>
          <w:noProof/>
        </w:rPr>
        <w:fldChar w:fldCharType="separate"/>
      </w:r>
      <w:r>
        <w:rPr>
          <w:noProof/>
        </w:rPr>
        <w:t>105</w:t>
      </w:r>
      <w:r>
        <w:rPr>
          <w:noProof/>
        </w:rPr>
        <w:fldChar w:fldCharType="end"/>
      </w:r>
    </w:p>
    <w:p w14:paraId="1E60DD62" w14:textId="2A11872C"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IN"/>
        </w:rPr>
        <w:t>8.4.4.2.9</w:t>
      </w:r>
      <w:r>
        <w:rPr>
          <w:rFonts w:asciiTheme="minorHAnsi" w:eastAsiaTheme="minorEastAsia" w:hAnsiTheme="minorHAnsi" w:cstheme="minorBidi"/>
          <w:noProof/>
          <w:sz w:val="22"/>
          <w:szCs w:val="22"/>
          <w:lang w:val="en-IN" w:eastAsia="en-IN"/>
        </w:rPr>
        <w:tab/>
      </w:r>
      <w:r w:rsidRPr="00D1010C">
        <w:rPr>
          <w:noProof/>
          <w:lang w:val="en-IN"/>
        </w:rPr>
        <w:t>Type: OnboardingCriteria</w:t>
      </w:r>
      <w:r>
        <w:rPr>
          <w:noProof/>
        </w:rPr>
        <w:tab/>
      </w:r>
      <w:r>
        <w:rPr>
          <w:noProof/>
        </w:rPr>
        <w:fldChar w:fldCharType="begin"/>
      </w:r>
      <w:r>
        <w:rPr>
          <w:noProof/>
        </w:rPr>
        <w:instrText xml:space="preserve"> PAGEREF _Toc222312569 \h </w:instrText>
      </w:r>
      <w:r>
        <w:rPr>
          <w:noProof/>
        </w:rPr>
      </w:r>
      <w:r>
        <w:rPr>
          <w:noProof/>
        </w:rPr>
        <w:fldChar w:fldCharType="separate"/>
      </w:r>
      <w:r>
        <w:rPr>
          <w:noProof/>
        </w:rPr>
        <w:t>106</w:t>
      </w:r>
      <w:r>
        <w:rPr>
          <w:noProof/>
        </w:rPr>
        <w:fldChar w:fldCharType="end"/>
      </w:r>
    </w:p>
    <w:p w14:paraId="0519BC91" w14:textId="3C52548E"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IN"/>
        </w:rPr>
        <w:t>8.4.4.2.10</w:t>
      </w:r>
      <w:r>
        <w:rPr>
          <w:rFonts w:asciiTheme="minorHAnsi" w:eastAsiaTheme="minorEastAsia" w:hAnsiTheme="minorHAnsi" w:cstheme="minorBidi"/>
          <w:noProof/>
          <w:sz w:val="22"/>
          <w:szCs w:val="22"/>
          <w:lang w:val="en-IN" w:eastAsia="en-IN"/>
        </w:rPr>
        <w:tab/>
      </w:r>
      <w:r w:rsidRPr="00D1010C">
        <w:rPr>
          <w:noProof/>
          <w:lang w:val="en-IN"/>
        </w:rPr>
        <w:t xml:space="preserve">Type: </w:t>
      </w:r>
      <w:r>
        <w:rPr>
          <w:noProof/>
        </w:rPr>
        <w:t>RelatedCriteria</w:t>
      </w:r>
      <w:r>
        <w:rPr>
          <w:noProof/>
        </w:rPr>
        <w:tab/>
      </w:r>
      <w:r>
        <w:rPr>
          <w:noProof/>
        </w:rPr>
        <w:fldChar w:fldCharType="begin"/>
      </w:r>
      <w:r>
        <w:rPr>
          <w:noProof/>
        </w:rPr>
        <w:instrText xml:space="preserve"> PAGEREF _Toc222312570 \h </w:instrText>
      </w:r>
      <w:r>
        <w:rPr>
          <w:noProof/>
        </w:rPr>
      </w:r>
      <w:r>
        <w:rPr>
          <w:noProof/>
        </w:rPr>
        <w:fldChar w:fldCharType="separate"/>
      </w:r>
      <w:r>
        <w:rPr>
          <w:noProof/>
        </w:rPr>
        <w:t>106</w:t>
      </w:r>
      <w:r>
        <w:rPr>
          <w:noProof/>
        </w:rPr>
        <w:fldChar w:fldCharType="end"/>
      </w:r>
    </w:p>
    <w:p w14:paraId="4763B07C" w14:textId="6B9A2A36" w:rsidR="00124E7B" w:rsidRDefault="00124E7B">
      <w:pPr>
        <w:pStyle w:val="TOC5"/>
        <w:rPr>
          <w:rFonts w:asciiTheme="minorHAnsi" w:eastAsiaTheme="minorEastAsia" w:hAnsiTheme="minorHAnsi" w:cstheme="minorBidi"/>
          <w:noProof/>
          <w:sz w:val="22"/>
          <w:szCs w:val="22"/>
          <w:lang w:val="en-IN" w:eastAsia="en-IN"/>
        </w:rPr>
      </w:pPr>
      <w:r>
        <w:rPr>
          <w:noProof/>
        </w:rPr>
        <w:t>8.4.4.2.11</w:t>
      </w:r>
      <w:r>
        <w:rPr>
          <w:rFonts w:asciiTheme="minorHAnsi" w:eastAsiaTheme="minorEastAsia" w:hAnsiTheme="minorHAnsi" w:cstheme="minorBidi"/>
          <w:noProof/>
          <w:sz w:val="22"/>
          <w:szCs w:val="22"/>
          <w:lang w:val="en-IN" w:eastAsia="en-IN"/>
        </w:rPr>
        <w:tab/>
      </w:r>
      <w:r>
        <w:rPr>
          <w:noProof/>
        </w:rPr>
        <w:t>Type: ApiInfo</w:t>
      </w:r>
      <w:r>
        <w:rPr>
          <w:noProof/>
        </w:rPr>
        <w:tab/>
      </w:r>
      <w:r>
        <w:rPr>
          <w:noProof/>
        </w:rPr>
        <w:fldChar w:fldCharType="begin"/>
      </w:r>
      <w:r>
        <w:rPr>
          <w:noProof/>
        </w:rPr>
        <w:instrText xml:space="preserve"> PAGEREF _Toc222312571 \h </w:instrText>
      </w:r>
      <w:r>
        <w:rPr>
          <w:noProof/>
        </w:rPr>
      </w:r>
      <w:r>
        <w:rPr>
          <w:noProof/>
        </w:rPr>
        <w:fldChar w:fldCharType="separate"/>
      </w:r>
      <w:r>
        <w:rPr>
          <w:noProof/>
        </w:rPr>
        <w:t>106</w:t>
      </w:r>
      <w:r>
        <w:rPr>
          <w:noProof/>
        </w:rPr>
        <w:fldChar w:fldCharType="end"/>
      </w:r>
    </w:p>
    <w:p w14:paraId="56766C86" w14:textId="5071D5D3"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IN"/>
        </w:rPr>
        <w:t>8.4.4.2.12</w:t>
      </w:r>
      <w:r>
        <w:rPr>
          <w:rFonts w:asciiTheme="minorHAnsi" w:eastAsiaTheme="minorEastAsia" w:hAnsiTheme="minorHAnsi" w:cstheme="minorBidi"/>
          <w:noProof/>
          <w:sz w:val="22"/>
          <w:szCs w:val="22"/>
          <w:lang w:val="en-IN" w:eastAsia="en-IN"/>
        </w:rPr>
        <w:tab/>
      </w:r>
      <w:r w:rsidRPr="00D1010C">
        <w:rPr>
          <w:noProof/>
          <w:lang w:val="en-IN"/>
        </w:rPr>
        <w:t xml:space="preserve">Type: </w:t>
      </w:r>
      <w:r>
        <w:rPr>
          <w:noProof/>
        </w:rPr>
        <w:t>EnrolFailReason</w:t>
      </w:r>
      <w:r>
        <w:rPr>
          <w:noProof/>
        </w:rPr>
        <w:tab/>
      </w:r>
      <w:r>
        <w:rPr>
          <w:noProof/>
        </w:rPr>
        <w:fldChar w:fldCharType="begin"/>
      </w:r>
      <w:r>
        <w:rPr>
          <w:noProof/>
        </w:rPr>
        <w:instrText xml:space="preserve"> PAGEREF _Toc222312572 \h </w:instrText>
      </w:r>
      <w:r>
        <w:rPr>
          <w:noProof/>
        </w:rPr>
      </w:r>
      <w:r>
        <w:rPr>
          <w:noProof/>
        </w:rPr>
        <w:fldChar w:fldCharType="separate"/>
      </w:r>
      <w:r>
        <w:rPr>
          <w:noProof/>
        </w:rPr>
        <w:t>106</w:t>
      </w:r>
      <w:r>
        <w:rPr>
          <w:noProof/>
        </w:rPr>
        <w:fldChar w:fldCharType="end"/>
      </w:r>
    </w:p>
    <w:p w14:paraId="182E249A" w14:textId="5A022F29" w:rsidR="00124E7B" w:rsidRDefault="00124E7B">
      <w:pPr>
        <w:pStyle w:val="TOC4"/>
        <w:rPr>
          <w:rFonts w:asciiTheme="minorHAnsi" w:eastAsiaTheme="minorEastAsia" w:hAnsiTheme="minorHAnsi" w:cstheme="minorBidi"/>
          <w:noProof/>
          <w:sz w:val="22"/>
          <w:szCs w:val="22"/>
          <w:lang w:val="en-IN" w:eastAsia="en-IN"/>
        </w:rPr>
      </w:pPr>
      <w:r w:rsidRPr="00D1010C">
        <w:rPr>
          <w:noProof/>
          <w:lang w:val="en-US"/>
        </w:rPr>
        <w:t>8.4.4.3</w:t>
      </w:r>
      <w:r>
        <w:rPr>
          <w:rFonts w:asciiTheme="minorHAnsi" w:eastAsiaTheme="minorEastAsia" w:hAnsiTheme="minorHAnsi" w:cstheme="minorBidi"/>
          <w:noProof/>
          <w:sz w:val="22"/>
          <w:szCs w:val="22"/>
          <w:lang w:val="en-IN" w:eastAsia="en-IN"/>
        </w:rPr>
        <w:tab/>
      </w:r>
      <w:r w:rsidRPr="00D1010C">
        <w:rPr>
          <w:noProof/>
          <w:lang w:val="en-US"/>
        </w:rPr>
        <w:t>Simple data types and enumerations</w:t>
      </w:r>
      <w:r>
        <w:rPr>
          <w:noProof/>
        </w:rPr>
        <w:tab/>
      </w:r>
      <w:r>
        <w:rPr>
          <w:noProof/>
        </w:rPr>
        <w:fldChar w:fldCharType="begin"/>
      </w:r>
      <w:r>
        <w:rPr>
          <w:noProof/>
        </w:rPr>
        <w:instrText xml:space="preserve"> PAGEREF _Toc222312573 \h </w:instrText>
      </w:r>
      <w:r>
        <w:rPr>
          <w:noProof/>
        </w:rPr>
      </w:r>
      <w:r>
        <w:rPr>
          <w:noProof/>
        </w:rPr>
        <w:fldChar w:fldCharType="separate"/>
      </w:r>
      <w:r>
        <w:rPr>
          <w:noProof/>
        </w:rPr>
        <w:t>107</w:t>
      </w:r>
      <w:r>
        <w:rPr>
          <w:noProof/>
        </w:rPr>
        <w:fldChar w:fldCharType="end"/>
      </w:r>
    </w:p>
    <w:p w14:paraId="3D3EEC35" w14:textId="450F0A27"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US"/>
        </w:rPr>
        <w:t>8.4.4.3</w:t>
      </w:r>
      <w:r>
        <w:rPr>
          <w:noProof/>
        </w:rPr>
        <w:t>.1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_Toc222312574 \h </w:instrText>
      </w:r>
      <w:r>
        <w:rPr>
          <w:noProof/>
        </w:rPr>
      </w:r>
      <w:r>
        <w:rPr>
          <w:noProof/>
        </w:rPr>
        <w:fldChar w:fldCharType="separate"/>
      </w:r>
      <w:r>
        <w:rPr>
          <w:noProof/>
        </w:rPr>
        <w:t>107</w:t>
      </w:r>
      <w:r>
        <w:rPr>
          <w:noProof/>
        </w:rPr>
        <w:fldChar w:fldCharType="end"/>
      </w:r>
    </w:p>
    <w:p w14:paraId="31F872F0" w14:textId="7BD47EE8"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US"/>
        </w:rPr>
        <w:t>8.4.4.3</w:t>
      </w:r>
      <w:r>
        <w:rPr>
          <w:noProof/>
        </w:rPr>
        <w:t>.2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_Toc222312575 \h </w:instrText>
      </w:r>
      <w:r>
        <w:rPr>
          <w:noProof/>
        </w:rPr>
      </w:r>
      <w:r>
        <w:rPr>
          <w:noProof/>
        </w:rPr>
        <w:fldChar w:fldCharType="separate"/>
      </w:r>
      <w:r>
        <w:rPr>
          <w:noProof/>
        </w:rPr>
        <w:t>107</w:t>
      </w:r>
      <w:r>
        <w:rPr>
          <w:noProof/>
        </w:rPr>
        <w:fldChar w:fldCharType="end"/>
      </w:r>
    </w:p>
    <w:p w14:paraId="235E382E" w14:textId="0D71167C" w:rsidR="00124E7B" w:rsidRDefault="00124E7B">
      <w:pPr>
        <w:pStyle w:val="TOC5"/>
        <w:rPr>
          <w:rFonts w:asciiTheme="minorHAnsi" w:eastAsiaTheme="minorEastAsia" w:hAnsiTheme="minorHAnsi" w:cstheme="minorBidi"/>
          <w:noProof/>
          <w:sz w:val="22"/>
          <w:szCs w:val="22"/>
          <w:lang w:val="en-IN" w:eastAsia="en-IN"/>
        </w:rPr>
      </w:pPr>
      <w:r>
        <w:rPr>
          <w:noProof/>
        </w:rPr>
        <w:t>8.4.4.3.3</w:t>
      </w:r>
      <w:r>
        <w:rPr>
          <w:rFonts w:asciiTheme="minorHAnsi" w:eastAsiaTheme="minorEastAsia" w:hAnsiTheme="minorHAnsi" w:cstheme="minorBidi"/>
          <w:noProof/>
          <w:sz w:val="22"/>
          <w:szCs w:val="22"/>
          <w:lang w:val="en-IN" w:eastAsia="en-IN"/>
        </w:rPr>
        <w:tab/>
      </w:r>
      <w:r>
        <w:rPr>
          <w:noProof/>
        </w:rPr>
        <w:t>Enumeration: EnrolFailCause</w:t>
      </w:r>
      <w:r>
        <w:rPr>
          <w:noProof/>
        </w:rPr>
        <w:tab/>
      </w:r>
      <w:r>
        <w:rPr>
          <w:noProof/>
        </w:rPr>
        <w:fldChar w:fldCharType="begin"/>
      </w:r>
      <w:r>
        <w:rPr>
          <w:noProof/>
        </w:rPr>
        <w:instrText xml:space="preserve"> PAGEREF _Toc222312576 \h </w:instrText>
      </w:r>
      <w:r>
        <w:rPr>
          <w:noProof/>
        </w:rPr>
      </w:r>
      <w:r>
        <w:rPr>
          <w:noProof/>
        </w:rPr>
        <w:fldChar w:fldCharType="separate"/>
      </w:r>
      <w:r>
        <w:rPr>
          <w:noProof/>
        </w:rPr>
        <w:t>107</w:t>
      </w:r>
      <w:r>
        <w:rPr>
          <w:noProof/>
        </w:rPr>
        <w:fldChar w:fldCharType="end"/>
      </w:r>
    </w:p>
    <w:p w14:paraId="709E1220" w14:textId="55C2064D"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US"/>
        </w:rPr>
        <w:t>8.4.4.3</w:t>
      </w:r>
      <w:r>
        <w:rPr>
          <w:noProof/>
        </w:rPr>
        <w:t>.4</w:t>
      </w:r>
      <w:r>
        <w:rPr>
          <w:rFonts w:asciiTheme="minorHAnsi" w:eastAsiaTheme="minorEastAsia" w:hAnsiTheme="minorHAnsi" w:cstheme="minorBidi"/>
          <w:noProof/>
          <w:sz w:val="22"/>
          <w:szCs w:val="22"/>
          <w:lang w:val="en-IN" w:eastAsia="en-IN"/>
        </w:rPr>
        <w:tab/>
      </w:r>
      <w:r>
        <w:rPr>
          <w:noProof/>
        </w:rPr>
        <w:t>Enumeration: OnboardingFailReason</w:t>
      </w:r>
      <w:r>
        <w:rPr>
          <w:noProof/>
        </w:rPr>
        <w:tab/>
      </w:r>
      <w:r>
        <w:rPr>
          <w:noProof/>
        </w:rPr>
        <w:fldChar w:fldCharType="begin"/>
      </w:r>
      <w:r>
        <w:rPr>
          <w:noProof/>
        </w:rPr>
        <w:instrText xml:space="preserve"> PAGEREF _Toc222312577 \h </w:instrText>
      </w:r>
      <w:r>
        <w:rPr>
          <w:noProof/>
        </w:rPr>
      </w:r>
      <w:r>
        <w:rPr>
          <w:noProof/>
        </w:rPr>
        <w:fldChar w:fldCharType="separate"/>
      </w:r>
      <w:r>
        <w:rPr>
          <w:noProof/>
        </w:rPr>
        <w:t>107</w:t>
      </w:r>
      <w:r>
        <w:rPr>
          <w:noProof/>
        </w:rPr>
        <w:fldChar w:fldCharType="end"/>
      </w:r>
    </w:p>
    <w:p w14:paraId="7B2A5885" w14:textId="52C7213F" w:rsidR="00124E7B" w:rsidRDefault="00124E7B">
      <w:pPr>
        <w:pStyle w:val="TOC4"/>
        <w:rPr>
          <w:rFonts w:asciiTheme="minorHAnsi" w:eastAsiaTheme="minorEastAsia" w:hAnsiTheme="minorHAnsi" w:cstheme="minorBidi"/>
          <w:noProof/>
          <w:sz w:val="22"/>
          <w:szCs w:val="22"/>
          <w:lang w:val="en-IN" w:eastAsia="en-IN"/>
        </w:rPr>
      </w:pPr>
      <w:r w:rsidRPr="00D1010C">
        <w:rPr>
          <w:noProof/>
          <w:lang w:val="en-US"/>
        </w:rPr>
        <w:t>8.4.4.4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_Toc222312578 \h </w:instrText>
      </w:r>
      <w:r>
        <w:rPr>
          <w:noProof/>
        </w:rPr>
      </w:r>
      <w:r>
        <w:rPr>
          <w:noProof/>
        </w:rPr>
        <w:fldChar w:fldCharType="separate"/>
      </w:r>
      <w:r>
        <w:rPr>
          <w:noProof/>
        </w:rPr>
        <w:t>107</w:t>
      </w:r>
      <w:r>
        <w:rPr>
          <w:noProof/>
        </w:rPr>
        <w:fldChar w:fldCharType="end"/>
      </w:r>
    </w:p>
    <w:p w14:paraId="2292F31C" w14:textId="490C631A" w:rsidR="00124E7B" w:rsidRDefault="00124E7B">
      <w:pPr>
        <w:pStyle w:val="TOC4"/>
        <w:rPr>
          <w:rFonts w:asciiTheme="minorHAnsi" w:eastAsiaTheme="minorEastAsia" w:hAnsiTheme="minorHAnsi" w:cstheme="minorBidi"/>
          <w:noProof/>
          <w:sz w:val="22"/>
          <w:szCs w:val="22"/>
          <w:lang w:val="en-IN" w:eastAsia="en-IN"/>
        </w:rPr>
      </w:pPr>
      <w:r w:rsidRPr="00D1010C">
        <w:rPr>
          <w:noProof/>
          <w:lang w:val="en-US"/>
        </w:rPr>
        <w:t>8.4.4</w:t>
      </w:r>
      <w:r>
        <w:rPr>
          <w:noProof/>
        </w:rPr>
        <w:t>.5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_Toc222312579 \h </w:instrText>
      </w:r>
      <w:r>
        <w:rPr>
          <w:noProof/>
        </w:rPr>
      </w:r>
      <w:r>
        <w:rPr>
          <w:noProof/>
        </w:rPr>
        <w:fldChar w:fldCharType="separate"/>
      </w:r>
      <w:r>
        <w:rPr>
          <w:noProof/>
        </w:rPr>
        <w:t>108</w:t>
      </w:r>
      <w:r>
        <w:rPr>
          <w:noProof/>
        </w:rPr>
        <w:fldChar w:fldCharType="end"/>
      </w:r>
    </w:p>
    <w:p w14:paraId="7A853855" w14:textId="4B217428"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US"/>
        </w:rPr>
        <w:t>8.4.4</w:t>
      </w:r>
      <w:r>
        <w:rPr>
          <w:noProof/>
        </w:rPr>
        <w:t>.5.1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_Toc222312580 \h </w:instrText>
      </w:r>
      <w:r>
        <w:rPr>
          <w:noProof/>
        </w:rPr>
      </w:r>
      <w:r>
        <w:rPr>
          <w:noProof/>
        </w:rPr>
        <w:fldChar w:fldCharType="separate"/>
      </w:r>
      <w:r>
        <w:rPr>
          <w:noProof/>
        </w:rPr>
        <w:t>108</w:t>
      </w:r>
      <w:r>
        <w:rPr>
          <w:noProof/>
        </w:rPr>
        <w:fldChar w:fldCharType="end"/>
      </w:r>
    </w:p>
    <w:p w14:paraId="63CF19CD" w14:textId="4BDD9FB5" w:rsidR="00124E7B" w:rsidRDefault="00124E7B">
      <w:pPr>
        <w:pStyle w:val="TOC3"/>
        <w:rPr>
          <w:rFonts w:asciiTheme="minorHAnsi" w:eastAsiaTheme="minorEastAsia" w:hAnsiTheme="minorHAnsi" w:cstheme="minorBidi"/>
          <w:noProof/>
          <w:sz w:val="22"/>
          <w:szCs w:val="22"/>
          <w:lang w:val="en-IN" w:eastAsia="en-IN"/>
        </w:rPr>
      </w:pPr>
      <w:r>
        <w:rPr>
          <w:noProof/>
        </w:rPr>
        <w:t>8.4.</w:t>
      </w:r>
      <w:r w:rsidRPr="00D1010C">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_Toc222312581 \h </w:instrText>
      </w:r>
      <w:r>
        <w:rPr>
          <w:noProof/>
        </w:rPr>
      </w:r>
      <w:r>
        <w:rPr>
          <w:noProof/>
        </w:rPr>
        <w:fldChar w:fldCharType="separate"/>
      </w:r>
      <w:r>
        <w:rPr>
          <w:noProof/>
        </w:rPr>
        <w:t>108</w:t>
      </w:r>
      <w:r>
        <w:rPr>
          <w:noProof/>
        </w:rPr>
        <w:fldChar w:fldCharType="end"/>
      </w:r>
    </w:p>
    <w:p w14:paraId="1B1DB04E" w14:textId="1DD9195A" w:rsidR="00124E7B" w:rsidRDefault="00124E7B">
      <w:pPr>
        <w:pStyle w:val="TOC4"/>
        <w:rPr>
          <w:rFonts w:asciiTheme="minorHAnsi" w:eastAsiaTheme="minorEastAsia" w:hAnsiTheme="minorHAnsi" w:cstheme="minorBidi"/>
          <w:noProof/>
          <w:sz w:val="22"/>
          <w:szCs w:val="22"/>
          <w:lang w:val="en-IN" w:eastAsia="en-IN"/>
        </w:rPr>
      </w:pPr>
      <w:r>
        <w:rPr>
          <w:noProof/>
        </w:rPr>
        <w:t>8.4.</w:t>
      </w:r>
      <w:r w:rsidRPr="00D1010C">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_Toc222312582 \h </w:instrText>
      </w:r>
      <w:r>
        <w:rPr>
          <w:noProof/>
        </w:rPr>
      </w:r>
      <w:r>
        <w:rPr>
          <w:noProof/>
        </w:rPr>
        <w:fldChar w:fldCharType="separate"/>
      </w:r>
      <w:r>
        <w:rPr>
          <w:noProof/>
        </w:rPr>
        <w:t>108</w:t>
      </w:r>
      <w:r>
        <w:rPr>
          <w:noProof/>
        </w:rPr>
        <w:fldChar w:fldCharType="end"/>
      </w:r>
    </w:p>
    <w:p w14:paraId="5D016A37" w14:textId="2521B900" w:rsidR="00124E7B" w:rsidRDefault="00124E7B">
      <w:pPr>
        <w:pStyle w:val="TOC4"/>
        <w:rPr>
          <w:rFonts w:asciiTheme="minorHAnsi" w:eastAsiaTheme="minorEastAsia" w:hAnsiTheme="minorHAnsi" w:cstheme="minorBidi"/>
          <w:noProof/>
          <w:sz w:val="22"/>
          <w:szCs w:val="22"/>
          <w:lang w:val="en-IN" w:eastAsia="en-IN"/>
        </w:rPr>
      </w:pPr>
      <w:r>
        <w:rPr>
          <w:noProof/>
        </w:rPr>
        <w:t>8.4.</w:t>
      </w:r>
      <w:r w:rsidRPr="00D1010C">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_Toc222312583 \h </w:instrText>
      </w:r>
      <w:r>
        <w:rPr>
          <w:noProof/>
        </w:rPr>
      </w:r>
      <w:r>
        <w:rPr>
          <w:noProof/>
        </w:rPr>
        <w:fldChar w:fldCharType="separate"/>
      </w:r>
      <w:r>
        <w:rPr>
          <w:noProof/>
        </w:rPr>
        <w:t>108</w:t>
      </w:r>
      <w:r>
        <w:rPr>
          <w:noProof/>
        </w:rPr>
        <w:fldChar w:fldCharType="end"/>
      </w:r>
    </w:p>
    <w:p w14:paraId="1A549D92" w14:textId="1297B487" w:rsidR="00124E7B" w:rsidRDefault="00124E7B">
      <w:pPr>
        <w:pStyle w:val="TOC4"/>
        <w:rPr>
          <w:rFonts w:asciiTheme="minorHAnsi" w:eastAsiaTheme="minorEastAsia" w:hAnsiTheme="minorHAnsi" w:cstheme="minorBidi"/>
          <w:noProof/>
          <w:sz w:val="22"/>
          <w:szCs w:val="22"/>
          <w:lang w:val="en-IN" w:eastAsia="en-IN"/>
        </w:rPr>
      </w:pPr>
      <w:r>
        <w:rPr>
          <w:noProof/>
        </w:rPr>
        <w:t>8.4.</w:t>
      </w:r>
      <w:r w:rsidRPr="00D1010C">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_Toc222312584 \h </w:instrText>
      </w:r>
      <w:r>
        <w:rPr>
          <w:noProof/>
        </w:rPr>
      </w:r>
      <w:r>
        <w:rPr>
          <w:noProof/>
        </w:rPr>
        <w:fldChar w:fldCharType="separate"/>
      </w:r>
      <w:r>
        <w:rPr>
          <w:noProof/>
        </w:rPr>
        <w:t>108</w:t>
      </w:r>
      <w:r>
        <w:rPr>
          <w:noProof/>
        </w:rPr>
        <w:fldChar w:fldCharType="end"/>
      </w:r>
    </w:p>
    <w:p w14:paraId="3B2D987F" w14:textId="2F051078" w:rsidR="00124E7B" w:rsidRDefault="00124E7B">
      <w:pPr>
        <w:pStyle w:val="TOC3"/>
        <w:rPr>
          <w:rFonts w:asciiTheme="minorHAnsi" w:eastAsiaTheme="minorEastAsia" w:hAnsiTheme="minorHAnsi" w:cstheme="minorBidi"/>
          <w:noProof/>
          <w:sz w:val="22"/>
          <w:szCs w:val="22"/>
          <w:lang w:val="en-IN" w:eastAsia="en-IN"/>
        </w:rPr>
      </w:pPr>
      <w:r w:rsidRPr="00D1010C">
        <w:rPr>
          <w:noProof/>
          <w:lang w:val="en-US"/>
        </w:rPr>
        <w:t>8.4.6</w:t>
      </w:r>
      <w:r>
        <w:rPr>
          <w:rFonts w:asciiTheme="minorHAnsi" w:eastAsiaTheme="minorEastAsia" w:hAnsiTheme="minorHAnsi" w:cstheme="minorBidi"/>
          <w:noProof/>
          <w:sz w:val="22"/>
          <w:szCs w:val="22"/>
          <w:lang w:val="en-IN" w:eastAsia="en-IN"/>
        </w:rPr>
        <w:tab/>
      </w:r>
      <w:r w:rsidRPr="00D1010C">
        <w:rPr>
          <w:noProof/>
          <w:lang w:val="en-US"/>
        </w:rPr>
        <w:t>Feature negotiation</w:t>
      </w:r>
      <w:r>
        <w:rPr>
          <w:noProof/>
        </w:rPr>
        <w:tab/>
      </w:r>
      <w:r>
        <w:rPr>
          <w:noProof/>
        </w:rPr>
        <w:fldChar w:fldCharType="begin"/>
      </w:r>
      <w:r>
        <w:rPr>
          <w:noProof/>
        </w:rPr>
        <w:instrText xml:space="preserve"> PAGEREF _Toc222312585 \h </w:instrText>
      </w:r>
      <w:r>
        <w:rPr>
          <w:noProof/>
        </w:rPr>
      </w:r>
      <w:r>
        <w:rPr>
          <w:noProof/>
        </w:rPr>
        <w:fldChar w:fldCharType="separate"/>
      </w:r>
      <w:r>
        <w:rPr>
          <w:noProof/>
        </w:rPr>
        <w:t>108</w:t>
      </w:r>
      <w:r>
        <w:rPr>
          <w:noProof/>
        </w:rPr>
        <w:fldChar w:fldCharType="end"/>
      </w:r>
    </w:p>
    <w:p w14:paraId="5F400B4A" w14:textId="5752B7FC" w:rsidR="00124E7B" w:rsidRDefault="00124E7B">
      <w:pPr>
        <w:pStyle w:val="TOC2"/>
        <w:rPr>
          <w:rFonts w:asciiTheme="minorHAnsi" w:eastAsiaTheme="minorEastAsia" w:hAnsiTheme="minorHAnsi" w:cstheme="minorBidi"/>
          <w:noProof/>
          <w:sz w:val="22"/>
          <w:szCs w:val="22"/>
          <w:lang w:val="en-IN" w:eastAsia="en-IN"/>
        </w:rPr>
      </w:pPr>
      <w:r>
        <w:rPr>
          <w:noProof/>
        </w:rPr>
        <w:t>8.5</w:t>
      </w:r>
      <w:r>
        <w:rPr>
          <w:rFonts w:asciiTheme="minorHAnsi" w:eastAsiaTheme="minorEastAsia" w:hAnsiTheme="minorHAnsi" w:cstheme="minorBidi"/>
          <w:noProof/>
          <w:sz w:val="22"/>
          <w:szCs w:val="22"/>
          <w:lang w:val="en-IN" w:eastAsia="en-IN"/>
        </w:rPr>
        <w:tab/>
      </w:r>
      <w:r>
        <w:rPr>
          <w:noProof/>
        </w:rPr>
        <w:t>CAPIF_</w:t>
      </w:r>
      <w:r w:rsidRPr="00D1010C">
        <w:rPr>
          <w:noProof/>
          <w:lang w:val="en-IN"/>
        </w:rPr>
        <w:t>Security</w:t>
      </w:r>
      <w:r>
        <w:rPr>
          <w:noProof/>
        </w:rPr>
        <w:t>_API</w:t>
      </w:r>
      <w:r>
        <w:rPr>
          <w:noProof/>
        </w:rPr>
        <w:tab/>
      </w:r>
      <w:r>
        <w:rPr>
          <w:noProof/>
        </w:rPr>
        <w:fldChar w:fldCharType="begin"/>
      </w:r>
      <w:r>
        <w:rPr>
          <w:noProof/>
        </w:rPr>
        <w:instrText xml:space="preserve"> PAGEREF _Toc222312586 \h </w:instrText>
      </w:r>
      <w:r>
        <w:rPr>
          <w:noProof/>
        </w:rPr>
      </w:r>
      <w:r>
        <w:rPr>
          <w:noProof/>
        </w:rPr>
        <w:fldChar w:fldCharType="separate"/>
      </w:r>
      <w:r>
        <w:rPr>
          <w:noProof/>
        </w:rPr>
        <w:t>109</w:t>
      </w:r>
      <w:r>
        <w:rPr>
          <w:noProof/>
        </w:rPr>
        <w:fldChar w:fldCharType="end"/>
      </w:r>
    </w:p>
    <w:p w14:paraId="36FDF6D7" w14:textId="5E0A0746" w:rsidR="00124E7B" w:rsidRDefault="00124E7B">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_Toc222312587 \h </w:instrText>
      </w:r>
      <w:r>
        <w:rPr>
          <w:noProof/>
        </w:rPr>
      </w:r>
      <w:r>
        <w:rPr>
          <w:noProof/>
        </w:rPr>
        <w:fldChar w:fldCharType="separate"/>
      </w:r>
      <w:r>
        <w:rPr>
          <w:noProof/>
        </w:rPr>
        <w:t>109</w:t>
      </w:r>
      <w:r>
        <w:rPr>
          <w:noProof/>
        </w:rPr>
        <w:fldChar w:fldCharType="end"/>
      </w:r>
    </w:p>
    <w:p w14:paraId="47F37198" w14:textId="7B0D055F" w:rsidR="00124E7B" w:rsidRDefault="00124E7B">
      <w:pPr>
        <w:pStyle w:val="TOC3"/>
        <w:rPr>
          <w:rFonts w:asciiTheme="minorHAnsi" w:eastAsiaTheme="minorEastAsia" w:hAnsiTheme="minorHAnsi" w:cstheme="minorBidi"/>
          <w:noProof/>
          <w:sz w:val="22"/>
          <w:szCs w:val="22"/>
          <w:lang w:val="en-IN" w:eastAsia="en-IN"/>
        </w:rPr>
      </w:pPr>
      <w:r>
        <w:rPr>
          <w:noProof/>
        </w:rPr>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_Toc222312588 \h </w:instrText>
      </w:r>
      <w:r>
        <w:rPr>
          <w:noProof/>
        </w:rPr>
      </w:r>
      <w:r>
        <w:rPr>
          <w:noProof/>
        </w:rPr>
        <w:fldChar w:fldCharType="separate"/>
      </w:r>
      <w:r>
        <w:rPr>
          <w:noProof/>
        </w:rPr>
        <w:t>109</w:t>
      </w:r>
      <w:r>
        <w:rPr>
          <w:noProof/>
        </w:rPr>
        <w:fldChar w:fldCharType="end"/>
      </w:r>
    </w:p>
    <w:p w14:paraId="6159A5BD" w14:textId="18385415" w:rsidR="00124E7B" w:rsidRDefault="00124E7B">
      <w:pPr>
        <w:pStyle w:val="TOC4"/>
        <w:rPr>
          <w:rFonts w:asciiTheme="minorHAnsi" w:eastAsiaTheme="minorEastAsia" w:hAnsiTheme="minorHAnsi" w:cstheme="minorBidi"/>
          <w:noProof/>
          <w:sz w:val="22"/>
          <w:szCs w:val="22"/>
          <w:lang w:val="en-IN" w:eastAsia="en-IN"/>
        </w:rPr>
      </w:pPr>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_Toc222312589 \h </w:instrText>
      </w:r>
      <w:r>
        <w:rPr>
          <w:noProof/>
        </w:rPr>
      </w:r>
      <w:r>
        <w:rPr>
          <w:noProof/>
        </w:rPr>
        <w:fldChar w:fldCharType="separate"/>
      </w:r>
      <w:r>
        <w:rPr>
          <w:noProof/>
        </w:rPr>
        <w:t>109</w:t>
      </w:r>
      <w:r>
        <w:rPr>
          <w:noProof/>
        </w:rPr>
        <w:fldChar w:fldCharType="end"/>
      </w:r>
    </w:p>
    <w:p w14:paraId="4738357A" w14:textId="0AF00A65" w:rsidR="00124E7B" w:rsidRDefault="00124E7B">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Resource: Trusted API invokers</w:t>
      </w:r>
      <w:r>
        <w:rPr>
          <w:noProof/>
        </w:rPr>
        <w:tab/>
      </w:r>
      <w:r>
        <w:rPr>
          <w:noProof/>
        </w:rPr>
        <w:fldChar w:fldCharType="begin"/>
      </w:r>
      <w:r>
        <w:rPr>
          <w:noProof/>
        </w:rPr>
        <w:instrText xml:space="preserve"> PAGEREF _Toc222312590 \h </w:instrText>
      </w:r>
      <w:r>
        <w:rPr>
          <w:noProof/>
        </w:rPr>
      </w:r>
      <w:r>
        <w:rPr>
          <w:noProof/>
        </w:rPr>
        <w:fldChar w:fldCharType="separate"/>
      </w:r>
      <w:r>
        <w:rPr>
          <w:noProof/>
        </w:rPr>
        <w:t>110</w:t>
      </w:r>
      <w:r>
        <w:rPr>
          <w:noProof/>
        </w:rPr>
        <w:fldChar w:fldCharType="end"/>
      </w:r>
    </w:p>
    <w:p w14:paraId="52685FC9" w14:textId="27790629" w:rsidR="00124E7B" w:rsidRDefault="00124E7B">
      <w:pPr>
        <w:pStyle w:val="TOC5"/>
        <w:rPr>
          <w:rFonts w:asciiTheme="minorHAnsi" w:eastAsiaTheme="minorEastAsia" w:hAnsiTheme="minorHAnsi" w:cstheme="minorBidi"/>
          <w:noProof/>
          <w:sz w:val="22"/>
          <w:szCs w:val="22"/>
          <w:lang w:val="en-IN" w:eastAsia="en-IN"/>
        </w:rPr>
      </w:pPr>
      <w:r>
        <w:rPr>
          <w:noProof/>
        </w:rPr>
        <w:lastRenderedPageBreak/>
        <w:t>8.5.2.2.1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_Toc222312591 \h </w:instrText>
      </w:r>
      <w:r>
        <w:rPr>
          <w:noProof/>
        </w:rPr>
      </w:r>
      <w:r>
        <w:rPr>
          <w:noProof/>
        </w:rPr>
        <w:fldChar w:fldCharType="separate"/>
      </w:r>
      <w:r>
        <w:rPr>
          <w:noProof/>
        </w:rPr>
        <w:t>110</w:t>
      </w:r>
      <w:r>
        <w:rPr>
          <w:noProof/>
        </w:rPr>
        <w:fldChar w:fldCharType="end"/>
      </w:r>
    </w:p>
    <w:p w14:paraId="092F9364" w14:textId="1446AE04" w:rsidR="00124E7B" w:rsidRDefault="00124E7B">
      <w:pPr>
        <w:pStyle w:val="TOC5"/>
        <w:rPr>
          <w:rFonts w:asciiTheme="minorHAnsi" w:eastAsiaTheme="minorEastAsia" w:hAnsiTheme="minorHAnsi" w:cstheme="minorBidi"/>
          <w:noProof/>
          <w:sz w:val="22"/>
          <w:szCs w:val="22"/>
          <w:lang w:val="en-IN" w:eastAsia="en-IN"/>
        </w:rPr>
      </w:pPr>
      <w:r>
        <w:rPr>
          <w:noProof/>
        </w:rPr>
        <w:t>8.5.2.2.2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_Toc222312592 \h </w:instrText>
      </w:r>
      <w:r>
        <w:rPr>
          <w:noProof/>
        </w:rPr>
      </w:r>
      <w:r>
        <w:rPr>
          <w:noProof/>
        </w:rPr>
        <w:fldChar w:fldCharType="separate"/>
      </w:r>
      <w:r>
        <w:rPr>
          <w:noProof/>
        </w:rPr>
        <w:t>111</w:t>
      </w:r>
      <w:r>
        <w:rPr>
          <w:noProof/>
        </w:rPr>
        <w:fldChar w:fldCharType="end"/>
      </w:r>
    </w:p>
    <w:p w14:paraId="01360FFD" w14:textId="18E5C670" w:rsidR="00124E7B" w:rsidRDefault="00124E7B">
      <w:pPr>
        <w:pStyle w:val="TOC5"/>
        <w:rPr>
          <w:rFonts w:asciiTheme="minorHAnsi" w:eastAsiaTheme="minorEastAsia" w:hAnsiTheme="minorHAnsi" w:cstheme="minorBidi"/>
          <w:noProof/>
          <w:sz w:val="22"/>
          <w:szCs w:val="22"/>
          <w:lang w:val="en-IN" w:eastAsia="en-IN"/>
        </w:rPr>
      </w:pPr>
      <w:r>
        <w:rPr>
          <w:noProof/>
        </w:rPr>
        <w:t>8.5.2.2.3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_Toc222312593 \h </w:instrText>
      </w:r>
      <w:r>
        <w:rPr>
          <w:noProof/>
        </w:rPr>
      </w:r>
      <w:r>
        <w:rPr>
          <w:noProof/>
        </w:rPr>
        <w:fldChar w:fldCharType="separate"/>
      </w:r>
      <w:r>
        <w:rPr>
          <w:noProof/>
        </w:rPr>
        <w:t>111</w:t>
      </w:r>
      <w:r>
        <w:rPr>
          <w:noProof/>
        </w:rPr>
        <w:fldChar w:fldCharType="end"/>
      </w:r>
    </w:p>
    <w:p w14:paraId="12101A48" w14:textId="612745B1" w:rsidR="00124E7B" w:rsidRDefault="00124E7B">
      <w:pPr>
        <w:pStyle w:val="TOC5"/>
        <w:rPr>
          <w:rFonts w:asciiTheme="minorHAnsi" w:eastAsiaTheme="minorEastAsia" w:hAnsiTheme="minorHAnsi" w:cstheme="minorBidi"/>
          <w:noProof/>
          <w:sz w:val="22"/>
          <w:szCs w:val="22"/>
          <w:lang w:val="en-IN" w:eastAsia="en-IN"/>
        </w:rPr>
      </w:pPr>
      <w:r>
        <w:rPr>
          <w:noProof/>
        </w:rPr>
        <w:t>8.5.2.2.4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_Toc222312594 \h </w:instrText>
      </w:r>
      <w:r>
        <w:rPr>
          <w:noProof/>
        </w:rPr>
      </w:r>
      <w:r>
        <w:rPr>
          <w:noProof/>
        </w:rPr>
        <w:fldChar w:fldCharType="separate"/>
      </w:r>
      <w:r>
        <w:rPr>
          <w:noProof/>
        </w:rPr>
        <w:t>111</w:t>
      </w:r>
      <w:r>
        <w:rPr>
          <w:noProof/>
        </w:rPr>
        <w:fldChar w:fldCharType="end"/>
      </w:r>
    </w:p>
    <w:p w14:paraId="0ECCE692" w14:textId="5E1C4C3C" w:rsidR="00124E7B" w:rsidRDefault="00124E7B">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Resource: Individual trusted API invokers</w:t>
      </w:r>
      <w:r>
        <w:rPr>
          <w:noProof/>
        </w:rPr>
        <w:tab/>
      </w:r>
      <w:r>
        <w:rPr>
          <w:noProof/>
        </w:rPr>
        <w:fldChar w:fldCharType="begin"/>
      </w:r>
      <w:r>
        <w:rPr>
          <w:noProof/>
        </w:rPr>
        <w:instrText xml:space="preserve"> PAGEREF _Toc222312595 \h </w:instrText>
      </w:r>
      <w:r>
        <w:rPr>
          <w:noProof/>
        </w:rPr>
      </w:r>
      <w:r>
        <w:rPr>
          <w:noProof/>
        </w:rPr>
        <w:fldChar w:fldCharType="separate"/>
      </w:r>
      <w:r>
        <w:rPr>
          <w:noProof/>
        </w:rPr>
        <w:t>111</w:t>
      </w:r>
      <w:r>
        <w:rPr>
          <w:noProof/>
        </w:rPr>
        <w:fldChar w:fldCharType="end"/>
      </w:r>
    </w:p>
    <w:p w14:paraId="65B626AC" w14:textId="6B5A405A" w:rsidR="00124E7B" w:rsidRDefault="00124E7B">
      <w:pPr>
        <w:pStyle w:val="TOC5"/>
        <w:rPr>
          <w:rFonts w:asciiTheme="minorHAnsi" w:eastAsiaTheme="minorEastAsia" w:hAnsiTheme="minorHAnsi" w:cstheme="minorBidi"/>
          <w:noProof/>
          <w:sz w:val="22"/>
          <w:szCs w:val="22"/>
          <w:lang w:val="en-IN" w:eastAsia="en-IN"/>
        </w:rPr>
      </w:pPr>
      <w:r>
        <w:rPr>
          <w:noProof/>
        </w:rPr>
        <w:t>8.5.2.3.1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_Toc222312596 \h </w:instrText>
      </w:r>
      <w:r>
        <w:rPr>
          <w:noProof/>
        </w:rPr>
      </w:r>
      <w:r>
        <w:rPr>
          <w:noProof/>
        </w:rPr>
        <w:fldChar w:fldCharType="separate"/>
      </w:r>
      <w:r>
        <w:rPr>
          <w:noProof/>
        </w:rPr>
        <w:t>111</w:t>
      </w:r>
      <w:r>
        <w:rPr>
          <w:noProof/>
        </w:rPr>
        <w:fldChar w:fldCharType="end"/>
      </w:r>
    </w:p>
    <w:p w14:paraId="17F67C73" w14:textId="227A155B" w:rsidR="00124E7B" w:rsidRDefault="00124E7B">
      <w:pPr>
        <w:pStyle w:val="TOC5"/>
        <w:rPr>
          <w:rFonts w:asciiTheme="minorHAnsi" w:eastAsiaTheme="minorEastAsia" w:hAnsiTheme="minorHAnsi" w:cstheme="minorBidi"/>
          <w:noProof/>
          <w:sz w:val="22"/>
          <w:szCs w:val="22"/>
          <w:lang w:val="en-IN" w:eastAsia="en-IN"/>
        </w:rPr>
      </w:pPr>
      <w:r>
        <w:rPr>
          <w:noProof/>
        </w:rPr>
        <w:t>8.5.2.3.2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_Toc222312597 \h </w:instrText>
      </w:r>
      <w:r>
        <w:rPr>
          <w:noProof/>
        </w:rPr>
      </w:r>
      <w:r>
        <w:rPr>
          <w:noProof/>
        </w:rPr>
        <w:fldChar w:fldCharType="separate"/>
      </w:r>
      <w:r>
        <w:rPr>
          <w:noProof/>
        </w:rPr>
        <w:t>111</w:t>
      </w:r>
      <w:r>
        <w:rPr>
          <w:noProof/>
        </w:rPr>
        <w:fldChar w:fldCharType="end"/>
      </w:r>
    </w:p>
    <w:p w14:paraId="66110F68" w14:textId="322BFAA2" w:rsidR="00124E7B" w:rsidRDefault="00124E7B">
      <w:pPr>
        <w:pStyle w:val="TOC5"/>
        <w:rPr>
          <w:rFonts w:asciiTheme="minorHAnsi" w:eastAsiaTheme="minorEastAsia" w:hAnsiTheme="minorHAnsi" w:cstheme="minorBidi"/>
          <w:noProof/>
          <w:sz w:val="22"/>
          <w:szCs w:val="22"/>
          <w:lang w:val="en-IN" w:eastAsia="en-IN"/>
        </w:rPr>
      </w:pPr>
      <w:r>
        <w:rPr>
          <w:noProof/>
        </w:rPr>
        <w:t>8.5.2.</w:t>
      </w:r>
      <w:r w:rsidRPr="00D1010C">
        <w:rPr>
          <w:noProof/>
          <w:lang w:val="en-IN"/>
        </w:rPr>
        <w:t>3</w:t>
      </w:r>
      <w:r>
        <w:rPr>
          <w:noProof/>
        </w:rPr>
        <w:t>.</w:t>
      </w:r>
      <w:r w:rsidRPr="00D1010C">
        <w:rPr>
          <w:noProof/>
          <w:lang w:val="en-IN"/>
        </w:rPr>
        <w:t>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_Toc222312598 \h </w:instrText>
      </w:r>
      <w:r>
        <w:rPr>
          <w:noProof/>
        </w:rPr>
      </w:r>
      <w:r>
        <w:rPr>
          <w:noProof/>
        </w:rPr>
        <w:fldChar w:fldCharType="separate"/>
      </w:r>
      <w:r>
        <w:rPr>
          <w:noProof/>
        </w:rPr>
        <w:t>111</w:t>
      </w:r>
      <w:r>
        <w:rPr>
          <w:noProof/>
        </w:rPr>
        <w:fldChar w:fldCharType="end"/>
      </w:r>
    </w:p>
    <w:p w14:paraId="3788FB7F" w14:textId="38992F91"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IN"/>
        </w:rPr>
        <w:t>8.5.2.3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_Toc222312599 \h </w:instrText>
      </w:r>
      <w:r>
        <w:rPr>
          <w:noProof/>
        </w:rPr>
      </w:r>
      <w:r>
        <w:rPr>
          <w:noProof/>
        </w:rPr>
        <w:fldChar w:fldCharType="separate"/>
      </w:r>
      <w:r>
        <w:rPr>
          <w:noProof/>
        </w:rPr>
        <w:t>114</w:t>
      </w:r>
      <w:r>
        <w:rPr>
          <w:noProof/>
        </w:rPr>
        <w:fldChar w:fldCharType="end"/>
      </w:r>
    </w:p>
    <w:p w14:paraId="1D251480" w14:textId="6B72760F" w:rsidR="00124E7B" w:rsidRDefault="00124E7B">
      <w:pPr>
        <w:pStyle w:val="TOC3"/>
        <w:rPr>
          <w:rFonts w:asciiTheme="minorHAnsi" w:eastAsiaTheme="minorEastAsia" w:hAnsiTheme="minorHAnsi" w:cstheme="minorBidi"/>
          <w:noProof/>
          <w:sz w:val="22"/>
          <w:szCs w:val="22"/>
          <w:lang w:val="en-IN" w:eastAsia="en-IN"/>
        </w:rPr>
      </w:pPr>
      <w:r>
        <w:rPr>
          <w:noProof/>
        </w:rPr>
        <w:t>8.5.2A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_Toc222312600 \h </w:instrText>
      </w:r>
      <w:r>
        <w:rPr>
          <w:noProof/>
        </w:rPr>
      </w:r>
      <w:r>
        <w:rPr>
          <w:noProof/>
        </w:rPr>
        <w:fldChar w:fldCharType="separate"/>
      </w:r>
      <w:r>
        <w:rPr>
          <w:noProof/>
        </w:rPr>
        <w:t>118</w:t>
      </w:r>
      <w:r>
        <w:rPr>
          <w:noProof/>
        </w:rPr>
        <w:fldChar w:fldCharType="end"/>
      </w:r>
    </w:p>
    <w:p w14:paraId="3290326A" w14:textId="55518B8C" w:rsidR="00124E7B" w:rsidRDefault="00124E7B">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_Toc222312601 \h </w:instrText>
      </w:r>
      <w:r>
        <w:rPr>
          <w:noProof/>
        </w:rPr>
      </w:r>
      <w:r>
        <w:rPr>
          <w:noProof/>
        </w:rPr>
        <w:fldChar w:fldCharType="separate"/>
      </w:r>
      <w:r>
        <w:rPr>
          <w:noProof/>
        </w:rPr>
        <w:t>118</w:t>
      </w:r>
      <w:r>
        <w:rPr>
          <w:noProof/>
        </w:rPr>
        <w:fldChar w:fldCharType="end"/>
      </w:r>
    </w:p>
    <w:p w14:paraId="60EAE406" w14:textId="3281D8D2" w:rsidR="00124E7B" w:rsidRDefault="00124E7B">
      <w:pPr>
        <w:pStyle w:val="TOC4"/>
        <w:rPr>
          <w:rFonts w:asciiTheme="minorHAnsi" w:eastAsiaTheme="minorEastAsia" w:hAnsiTheme="minorHAnsi" w:cstheme="minorBidi"/>
          <w:noProof/>
          <w:sz w:val="22"/>
          <w:szCs w:val="22"/>
          <w:lang w:val="en-IN" w:eastAsia="en-IN"/>
        </w:rPr>
      </w:pPr>
      <w:r>
        <w:rPr>
          <w:noProof/>
        </w:rPr>
        <w:t>8.5.3.1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_Toc222312602 \h </w:instrText>
      </w:r>
      <w:r>
        <w:rPr>
          <w:noProof/>
        </w:rPr>
      </w:r>
      <w:r>
        <w:rPr>
          <w:noProof/>
        </w:rPr>
        <w:fldChar w:fldCharType="separate"/>
      </w:r>
      <w:r>
        <w:rPr>
          <w:noProof/>
        </w:rPr>
        <w:t>118</w:t>
      </w:r>
      <w:r>
        <w:rPr>
          <w:noProof/>
        </w:rPr>
        <w:fldChar w:fldCharType="end"/>
      </w:r>
    </w:p>
    <w:p w14:paraId="2E3A9A04" w14:textId="53176BC4" w:rsidR="00124E7B" w:rsidRDefault="00124E7B">
      <w:pPr>
        <w:pStyle w:val="TOC4"/>
        <w:rPr>
          <w:rFonts w:asciiTheme="minorHAnsi" w:eastAsiaTheme="minorEastAsia" w:hAnsiTheme="minorHAnsi" w:cstheme="minorBidi"/>
          <w:noProof/>
          <w:sz w:val="22"/>
          <w:szCs w:val="22"/>
          <w:lang w:val="en-IN" w:eastAsia="en-IN"/>
        </w:rPr>
      </w:pPr>
      <w:r>
        <w:rPr>
          <w:noProof/>
        </w:rPr>
        <w:t>8.5.3.2</w:t>
      </w:r>
      <w:r>
        <w:rPr>
          <w:rFonts w:asciiTheme="minorHAnsi" w:eastAsiaTheme="minorEastAsia" w:hAnsiTheme="minorHAnsi" w:cstheme="minorBidi"/>
          <w:noProof/>
          <w:sz w:val="22"/>
          <w:szCs w:val="22"/>
          <w:lang w:val="en-IN" w:eastAsia="en-IN"/>
        </w:rPr>
        <w:tab/>
      </w:r>
      <w:r>
        <w:rPr>
          <w:noProof/>
        </w:rPr>
        <w:t>Authorization revoked notification</w:t>
      </w:r>
      <w:r>
        <w:rPr>
          <w:noProof/>
        </w:rPr>
        <w:tab/>
      </w:r>
      <w:r>
        <w:rPr>
          <w:noProof/>
        </w:rPr>
        <w:fldChar w:fldCharType="begin"/>
      </w:r>
      <w:r>
        <w:rPr>
          <w:noProof/>
        </w:rPr>
        <w:instrText xml:space="preserve"> PAGEREF _Toc222312603 \h </w:instrText>
      </w:r>
      <w:r>
        <w:rPr>
          <w:noProof/>
        </w:rPr>
      </w:r>
      <w:r>
        <w:rPr>
          <w:noProof/>
        </w:rPr>
        <w:fldChar w:fldCharType="separate"/>
      </w:r>
      <w:r>
        <w:rPr>
          <w:noProof/>
        </w:rPr>
        <w:t>119</w:t>
      </w:r>
      <w:r>
        <w:rPr>
          <w:noProof/>
        </w:rPr>
        <w:fldChar w:fldCharType="end"/>
      </w:r>
    </w:p>
    <w:p w14:paraId="19334B25" w14:textId="46273D63"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IN"/>
        </w:rPr>
        <w:t>8.5.3.2.1</w:t>
      </w:r>
      <w:r>
        <w:rPr>
          <w:rFonts w:asciiTheme="minorHAnsi" w:eastAsiaTheme="minorEastAsia" w:hAnsiTheme="minorHAnsi" w:cstheme="minorBidi"/>
          <w:noProof/>
          <w:sz w:val="22"/>
          <w:szCs w:val="22"/>
          <w:lang w:val="en-IN" w:eastAsia="en-IN"/>
        </w:rPr>
        <w:tab/>
      </w:r>
      <w:r w:rsidRPr="00D1010C">
        <w:rPr>
          <w:noProof/>
          <w:lang w:val="en-IN"/>
        </w:rPr>
        <w:t>Description</w:t>
      </w:r>
      <w:r>
        <w:rPr>
          <w:noProof/>
        </w:rPr>
        <w:tab/>
      </w:r>
      <w:r>
        <w:rPr>
          <w:noProof/>
        </w:rPr>
        <w:fldChar w:fldCharType="begin"/>
      </w:r>
      <w:r>
        <w:rPr>
          <w:noProof/>
        </w:rPr>
        <w:instrText xml:space="preserve"> PAGEREF _Toc222312604 \h </w:instrText>
      </w:r>
      <w:r>
        <w:rPr>
          <w:noProof/>
        </w:rPr>
      </w:r>
      <w:r>
        <w:rPr>
          <w:noProof/>
        </w:rPr>
        <w:fldChar w:fldCharType="separate"/>
      </w:r>
      <w:r>
        <w:rPr>
          <w:noProof/>
        </w:rPr>
        <w:t>119</w:t>
      </w:r>
      <w:r>
        <w:rPr>
          <w:noProof/>
        </w:rPr>
        <w:fldChar w:fldCharType="end"/>
      </w:r>
    </w:p>
    <w:p w14:paraId="5FD68D0D" w14:textId="0DD833F1"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IN"/>
        </w:rPr>
        <w:t>8.5.3.2.2</w:t>
      </w:r>
      <w:r>
        <w:rPr>
          <w:rFonts w:asciiTheme="minorHAnsi" w:eastAsiaTheme="minorEastAsia" w:hAnsiTheme="minorHAnsi" w:cstheme="minorBidi"/>
          <w:noProof/>
          <w:sz w:val="22"/>
          <w:szCs w:val="22"/>
          <w:lang w:val="en-IN" w:eastAsia="en-IN"/>
        </w:rPr>
        <w:tab/>
      </w:r>
      <w:r w:rsidRPr="00D1010C">
        <w:rPr>
          <w:noProof/>
          <w:lang w:val="en-IN"/>
        </w:rPr>
        <w:t>Notification definition</w:t>
      </w:r>
      <w:r>
        <w:rPr>
          <w:noProof/>
        </w:rPr>
        <w:tab/>
      </w:r>
      <w:r>
        <w:rPr>
          <w:noProof/>
        </w:rPr>
        <w:fldChar w:fldCharType="begin"/>
      </w:r>
      <w:r>
        <w:rPr>
          <w:noProof/>
        </w:rPr>
        <w:instrText xml:space="preserve"> PAGEREF _Toc222312605 \h </w:instrText>
      </w:r>
      <w:r>
        <w:rPr>
          <w:noProof/>
        </w:rPr>
      </w:r>
      <w:r>
        <w:rPr>
          <w:noProof/>
        </w:rPr>
        <w:fldChar w:fldCharType="separate"/>
      </w:r>
      <w:r>
        <w:rPr>
          <w:noProof/>
        </w:rPr>
        <w:t>119</w:t>
      </w:r>
      <w:r>
        <w:rPr>
          <w:noProof/>
        </w:rPr>
        <w:fldChar w:fldCharType="end"/>
      </w:r>
    </w:p>
    <w:p w14:paraId="44EE17EB" w14:textId="5D9CFCF5" w:rsidR="00124E7B" w:rsidRDefault="00124E7B">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_Toc222312606 \h </w:instrText>
      </w:r>
      <w:r>
        <w:rPr>
          <w:noProof/>
        </w:rPr>
      </w:r>
      <w:r>
        <w:rPr>
          <w:noProof/>
        </w:rPr>
        <w:fldChar w:fldCharType="separate"/>
      </w:r>
      <w:r>
        <w:rPr>
          <w:noProof/>
        </w:rPr>
        <w:t>120</w:t>
      </w:r>
      <w:r>
        <w:rPr>
          <w:noProof/>
        </w:rPr>
        <w:fldChar w:fldCharType="end"/>
      </w:r>
    </w:p>
    <w:p w14:paraId="7D18774C" w14:textId="4505E367" w:rsidR="00124E7B" w:rsidRDefault="00124E7B">
      <w:pPr>
        <w:pStyle w:val="TOC4"/>
        <w:rPr>
          <w:rFonts w:asciiTheme="minorHAnsi" w:eastAsiaTheme="minorEastAsia" w:hAnsiTheme="minorHAnsi" w:cstheme="minorBidi"/>
          <w:noProof/>
          <w:sz w:val="22"/>
          <w:szCs w:val="22"/>
          <w:lang w:val="en-IN" w:eastAsia="en-IN"/>
        </w:rPr>
      </w:pPr>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_Toc222312607 \h </w:instrText>
      </w:r>
      <w:r>
        <w:rPr>
          <w:noProof/>
        </w:rPr>
      </w:r>
      <w:r>
        <w:rPr>
          <w:noProof/>
        </w:rPr>
        <w:fldChar w:fldCharType="separate"/>
      </w:r>
      <w:r>
        <w:rPr>
          <w:noProof/>
        </w:rPr>
        <w:t>120</w:t>
      </w:r>
      <w:r>
        <w:rPr>
          <w:noProof/>
        </w:rPr>
        <w:fldChar w:fldCharType="end"/>
      </w:r>
    </w:p>
    <w:p w14:paraId="2EA59226" w14:textId="37ECE242" w:rsidR="00124E7B" w:rsidRDefault="00124E7B">
      <w:pPr>
        <w:pStyle w:val="TOC4"/>
        <w:rPr>
          <w:rFonts w:asciiTheme="minorHAnsi" w:eastAsiaTheme="minorEastAsia" w:hAnsiTheme="minorHAnsi" w:cstheme="minorBidi"/>
          <w:noProof/>
          <w:sz w:val="22"/>
          <w:szCs w:val="22"/>
          <w:lang w:val="en-IN" w:eastAsia="en-IN"/>
        </w:rPr>
      </w:pPr>
      <w:r w:rsidRPr="00D1010C">
        <w:rPr>
          <w:noProof/>
          <w:lang w:val="en-US"/>
        </w:rPr>
        <w:t>8.5.4.2</w:t>
      </w:r>
      <w:r>
        <w:rPr>
          <w:rFonts w:asciiTheme="minorHAnsi" w:eastAsiaTheme="minorEastAsia" w:hAnsiTheme="minorHAnsi" w:cstheme="minorBidi"/>
          <w:noProof/>
          <w:sz w:val="22"/>
          <w:szCs w:val="22"/>
          <w:lang w:val="en-IN" w:eastAsia="en-IN"/>
        </w:rPr>
        <w:tab/>
      </w:r>
      <w:r w:rsidRPr="00D1010C">
        <w:rPr>
          <w:noProof/>
          <w:lang w:val="en-US"/>
        </w:rPr>
        <w:t>Structured data types</w:t>
      </w:r>
      <w:r>
        <w:rPr>
          <w:noProof/>
        </w:rPr>
        <w:tab/>
      </w:r>
      <w:r>
        <w:rPr>
          <w:noProof/>
        </w:rPr>
        <w:fldChar w:fldCharType="begin"/>
      </w:r>
      <w:r>
        <w:rPr>
          <w:noProof/>
        </w:rPr>
        <w:instrText xml:space="preserve"> PAGEREF _Toc222312608 \h </w:instrText>
      </w:r>
      <w:r>
        <w:rPr>
          <w:noProof/>
        </w:rPr>
      </w:r>
      <w:r>
        <w:rPr>
          <w:noProof/>
        </w:rPr>
        <w:fldChar w:fldCharType="separate"/>
      </w:r>
      <w:r>
        <w:rPr>
          <w:noProof/>
        </w:rPr>
        <w:t>122</w:t>
      </w:r>
      <w:r>
        <w:rPr>
          <w:noProof/>
        </w:rPr>
        <w:fldChar w:fldCharType="end"/>
      </w:r>
    </w:p>
    <w:p w14:paraId="20E4993E" w14:textId="5FD075BB" w:rsidR="00124E7B" w:rsidRDefault="00124E7B">
      <w:pPr>
        <w:pStyle w:val="TOC5"/>
        <w:rPr>
          <w:rFonts w:asciiTheme="minorHAnsi" w:eastAsiaTheme="minorEastAsia" w:hAnsiTheme="minorHAnsi" w:cstheme="minorBidi"/>
          <w:noProof/>
          <w:sz w:val="22"/>
          <w:szCs w:val="22"/>
          <w:lang w:val="en-IN" w:eastAsia="en-IN"/>
        </w:rPr>
      </w:pPr>
      <w:r>
        <w:rPr>
          <w:noProof/>
        </w:rPr>
        <w:t>8.5.4.2.1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_Toc222312609 \h </w:instrText>
      </w:r>
      <w:r>
        <w:rPr>
          <w:noProof/>
        </w:rPr>
      </w:r>
      <w:r>
        <w:rPr>
          <w:noProof/>
        </w:rPr>
        <w:fldChar w:fldCharType="separate"/>
      </w:r>
      <w:r>
        <w:rPr>
          <w:noProof/>
        </w:rPr>
        <w:t>122</w:t>
      </w:r>
      <w:r>
        <w:rPr>
          <w:noProof/>
        </w:rPr>
        <w:fldChar w:fldCharType="end"/>
      </w:r>
    </w:p>
    <w:p w14:paraId="7CD7A667" w14:textId="63B1F51F" w:rsidR="00124E7B" w:rsidRDefault="00124E7B">
      <w:pPr>
        <w:pStyle w:val="TOC5"/>
        <w:rPr>
          <w:rFonts w:asciiTheme="minorHAnsi" w:eastAsiaTheme="minorEastAsia" w:hAnsiTheme="minorHAnsi" w:cstheme="minorBidi"/>
          <w:noProof/>
          <w:sz w:val="22"/>
          <w:szCs w:val="22"/>
          <w:lang w:val="en-IN" w:eastAsia="en-IN"/>
        </w:rPr>
      </w:pPr>
      <w:r>
        <w:rPr>
          <w:noProof/>
        </w:rPr>
        <w:t>8.5.4.2.2</w:t>
      </w:r>
      <w:r>
        <w:rPr>
          <w:rFonts w:asciiTheme="minorHAnsi" w:eastAsiaTheme="minorEastAsia" w:hAnsiTheme="minorHAnsi" w:cstheme="minorBidi"/>
          <w:noProof/>
          <w:sz w:val="22"/>
          <w:szCs w:val="22"/>
          <w:lang w:val="en-IN" w:eastAsia="en-IN"/>
        </w:rPr>
        <w:tab/>
      </w:r>
      <w:r>
        <w:rPr>
          <w:noProof/>
        </w:rPr>
        <w:t>Type: ServiceSecurity</w:t>
      </w:r>
      <w:r>
        <w:rPr>
          <w:noProof/>
        </w:rPr>
        <w:tab/>
      </w:r>
      <w:r>
        <w:rPr>
          <w:noProof/>
        </w:rPr>
        <w:fldChar w:fldCharType="begin"/>
      </w:r>
      <w:r>
        <w:rPr>
          <w:noProof/>
        </w:rPr>
        <w:instrText xml:space="preserve"> PAGEREF _Toc222312610 \h </w:instrText>
      </w:r>
      <w:r>
        <w:rPr>
          <w:noProof/>
        </w:rPr>
      </w:r>
      <w:r>
        <w:rPr>
          <w:noProof/>
        </w:rPr>
        <w:fldChar w:fldCharType="separate"/>
      </w:r>
      <w:r>
        <w:rPr>
          <w:noProof/>
        </w:rPr>
        <w:t>122</w:t>
      </w:r>
      <w:r>
        <w:rPr>
          <w:noProof/>
        </w:rPr>
        <w:fldChar w:fldCharType="end"/>
      </w:r>
    </w:p>
    <w:p w14:paraId="7817B72C" w14:textId="344D120D" w:rsidR="00124E7B" w:rsidRDefault="00124E7B">
      <w:pPr>
        <w:pStyle w:val="TOC5"/>
        <w:rPr>
          <w:rFonts w:asciiTheme="minorHAnsi" w:eastAsiaTheme="minorEastAsia" w:hAnsiTheme="minorHAnsi" w:cstheme="minorBidi"/>
          <w:noProof/>
          <w:sz w:val="22"/>
          <w:szCs w:val="22"/>
          <w:lang w:val="en-IN" w:eastAsia="en-IN"/>
        </w:rPr>
      </w:pPr>
      <w:r>
        <w:rPr>
          <w:noProof/>
        </w:rPr>
        <w:t>8.5.4.2.3</w:t>
      </w:r>
      <w:r>
        <w:rPr>
          <w:rFonts w:asciiTheme="minorHAnsi" w:eastAsiaTheme="minorEastAsia" w:hAnsiTheme="minorHAnsi" w:cstheme="minorBidi"/>
          <w:noProof/>
          <w:sz w:val="22"/>
          <w:szCs w:val="22"/>
          <w:lang w:val="en-IN" w:eastAsia="en-IN"/>
        </w:rPr>
        <w:tab/>
      </w:r>
      <w:r>
        <w:rPr>
          <w:noProof/>
        </w:rPr>
        <w:t>Type: Security</w:t>
      </w:r>
      <w:r w:rsidRPr="00D1010C">
        <w:rPr>
          <w:noProof/>
          <w:lang w:val="en-IN"/>
        </w:rPr>
        <w:t>Information</w:t>
      </w:r>
      <w:r>
        <w:rPr>
          <w:noProof/>
        </w:rPr>
        <w:tab/>
      </w:r>
      <w:r>
        <w:rPr>
          <w:noProof/>
        </w:rPr>
        <w:fldChar w:fldCharType="begin"/>
      </w:r>
      <w:r>
        <w:rPr>
          <w:noProof/>
        </w:rPr>
        <w:instrText xml:space="preserve"> PAGEREF _Toc222312611 \h </w:instrText>
      </w:r>
      <w:r>
        <w:rPr>
          <w:noProof/>
        </w:rPr>
      </w:r>
      <w:r>
        <w:rPr>
          <w:noProof/>
        </w:rPr>
        <w:fldChar w:fldCharType="separate"/>
      </w:r>
      <w:r>
        <w:rPr>
          <w:noProof/>
        </w:rPr>
        <w:t>123</w:t>
      </w:r>
      <w:r>
        <w:rPr>
          <w:noProof/>
        </w:rPr>
        <w:fldChar w:fldCharType="end"/>
      </w:r>
    </w:p>
    <w:p w14:paraId="40DB19A1" w14:textId="5B99FFCD" w:rsidR="00124E7B" w:rsidRDefault="00124E7B">
      <w:pPr>
        <w:pStyle w:val="TOC5"/>
        <w:rPr>
          <w:rFonts w:asciiTheme="minorHAnsi" w:eastAsiaTheme="minorEastAsia" w:hAnsiTheme="minorHAnsi" w:cstheme="minorBidi"/>
          <w:noProof/>
          <w:sz w:val="22"/>
          <w:szCs w:val="22"/>
          <w:lang w:val="en-IN" w:eastAsia="en-IN"/>
        </w:rPr>
      </w:pPr>
      <w:r>
        <w:rPr>
          <w:noProof/>
        </w:rPr>
        <w:t>8.5.4.2.4</w:t>
      </w:r>
      <w:r>
        <w:rPr>
          <w:rFonts w:asciiTheme="minorHAnsi" w:eastAsiaTheme="minorEastAsia" w:hAnsiTheme="minorHAnsi" w:cstheme="minorBidi"/>
          <w:noProof/>
          <w:sz w:val="22"/>
          <w:szCs w:val="22"/>
          <w:lang w:val="en-IN" w:eastAsia="en-IN"/>
        </w:rPr>
        <w:tab/>
      </w:r>
      <w:r w:rsidRPr="00D1010C">
        <w:rPr>
          <w:noProof/>
          <w:lang w:val="en-IN"/>
        </w:rPr>
        <w:t>Void</w:t>
      </w:r>
      <w:r>
        <w:rPr>
          <w:noProof/>
        </w:rPr>
        <w:tab/>
      </w:r>
      <w:r>
        <w:rPr>
          <w:noProof/>
        </w:rPr>
        <w:fldChar w:fldCharType="begin"/>
      </w:r>
      <w:r>
        <w:rPr>
          <w:noProof/>
        </w:rPr>
        <w:instrText xml:space="preserve"> PAGEREF _Toc222312612 \h </w:instrText>
      </w:r>
      <w:r>
        <w:rPr>
          <w:noProof/>
        </w:rPr>
      </w:r>
      <w:r>
        <w:rPr>
          <w:noProof/>
        </w:rPr>
        <w:fldChar w:fldCharType="separate"/>
      </w:r>
      <w:r>
        <w:rPr>
          <w:noProof/>
        </w:rPr>
        <w:t>123</w:t>
      </w:r>
      <w:r>
        <w:rPr>
          <w:noProof/>
        </w:rPr>
        <w:fldChar w:fldCharType="end"/>
      </w:r>
    </w:p>
    <w:p w14:paraId="30731F10" w14:textId="12A2AE2B" w:rsidR="00124E7B" w:rsidRDefault="00124E7B">
      <w:pPr>
        <w:pStyle w:val="TOC5"/>
        <w:rPr>
          <w:rFonts w:asciiTheme="minorHAnsi" w:eastAsiaTheme="minorEastAsia" w:hAnsiTheme="minorHAnsi" w:cstheme="minorBidi"/>
          <w:noProof/>
          <w:sz w:val="22"/>
          <w:szCs w:val="22"/>
          <w:lang w:val="en-IN" w:eastAsia="en-IN"/>
        </w:rPr>
      </w:pPr>
      <w:r>
        <w:rPr>
          <w:noProof/>
        </w:rPr>
        <w:t>8.5.4.2.</w:t>
      </w:r>
      <w:r w:rsidRPr="00D1010C">
        <w:rPr>
          <w:noProof/>
          <w:lang w:val="en-IN"/>
        </w:rPr>
        <w:t>5</w:t>
      </w:r>
      <w:r>
        <w:rPr>
          <w:rFonts w:asciiTheme="minorHAnsi" w:eastAsiaTheme="minorEastAsia" w:hAnsiTheme="minorHAnsi" w:cstheme="minorBidi"/>
          <w:noProof/>
          <w:sz w:val="22"/>
          <w:szCs w:val="22"/>
          <w:lang w:val="en-IN" w:eastAsia="en-IN"/>
        </w:rPr>
        <w:tab/>
      </w:r>
      <w:r>
        <w:rPr>
          <w:noProof/>
        </w:rPr>
        <w:t>Type: SecurityNotification</w:t>
      </w:r>
      <w:r>
        <w:rPr>
          <w:noProof/>
        </w:rPr>
        <w:tab/>
      </w:r>
      <w:r>
        <w:rPr>
          <w:noProof/>
        </w:rPr>
        <w:fldChar w:fldCharType="begin"/>
      </w:r>
      <w:r>
        <w:rPr>
          <w:noProof/>
        </w:rPr>
        <w:instrText xml:space="preserve"> PAGEREF _Toc222312613 \h </w:instrText>
      </w:r>
      <w:r>
        <w:rPr>
          <w:noProof/>
        </w:rPr>
      </w:r>
      <w:r>
        <w:rPr>
          <w:noProof/>
        </w:rPr>
        <w:fldChar w:fldCharType="separate"/>
      </w:r>
      <w:r>
        <w:rPr>
          <w:noProof/>
        </w:rPr>
        <w:t>123</w:t>
      </w:r>
      <w:r>
        <w:rPr>
          <w:noProof/>
        </w:rPr>
        <w:fldChar w:fldCharType="end"/>
      </w:r>
    </w:p>
    <w:p w14:paraId="4B7B8007" w14:textId="1508E6CC" w:rsidR="00124E7B" w:rsidRDefault="00124E7B">
      <w:pPr>
        <w:pStyle w:val="TOC5"/>
        <w:rPr>
          <w:rFonts w:asciiTheme="minorHAnsi" w:eastAsiaTheme="minorEastAsia" w:hAnsiTheme="minorHAnsi" w:cstheme="minorBidi"/>
          <w:noProof/>
          <w:sz w:val="22"/>
          <w:szCs w:val="22"/>
          <w:lang w:val="en-IN" w:eastAsia="en-IN"/>
        </w:rPr>
      </w:pPr>
      <w:r w:rsidRPr="00D1010C">
        <w:rPr>
          <w:rFonts w:eastAsia="DengXian"/>
          <w:noProof/>
        </w:rPr>
        <w:t>8.5.4.2.6</w:t>
      </w:r>
      <w:r>
        <w:rPr>
          <w:rFonts w:asciiTheme="minorHAnsi" w:eastAsiaTheme="minorEastAsia" w:hAnsiTheme="minorHAnsi" w:cstheme="minorBidi"/>
          <w:noProof/>
          <w:sz w:val="22"/>
          <w:szCs w:val="22"/>
          <w:lang w:val="en-IN" w:eastAsia="en-IN"/>
        </w:rPr>
        <w:tab/>
      </w:r>
      <w:r w:rsidRPr="00D1010C">
        <w:rPr>
          <w:rFonts w:eastAsia="DengXian"/>
          <w:noProof/>
        </w:rPr>
        <w:t>Type: AccessTokenReq</w:t>
      </w:r>
      <w:r>
        <w:rPr>
          <w:noProof/>
        </w:rPr>
        <w:tab/>
      </w:r>
      <w:r>
        <w:rPr>
          <w:noProof/>
        </w:rPr>
        <w:fldChar w:fldCharType="begin"/>
      </w:r>
      <w:r>
        <w:rPr>
          <w:noProof/>
        </w:rPr>
        <w:instrText xml:space="preserve"> PAGEREF _Toc222312614 \h </w:instrText>
      </w:r>
      <w:r>
        <w:rPr>
          <w:noProof/>
        </w:rPr>
      </w:r>
      <w:r>
        <w:rPr>
          <w:noProof/>
        </w:rPr>
        <w:fldChar w:fldCharType="separate"/>
      </w:r>
      <w:r>
        <w:rPr>
          <w:noProof/>
        </w:rPr>
        <w:t>124</w:t>
      </w:r>
      <w:r>
        <w:rPr>
          <w:noProof/>
        </w:rPr>
        <w:fldChar w:fldCharType="end"/>
      </w:r>
    </w:p>
    <w:p w14:paraId="5BEB76DD" w14:textId="4F0FB617" w:rsidR="00124E7B" w:rsidRDefault="00124E7B">
      <w:pPr>
        <w:pStyle w:val="TOC5"/>
        <w:rPr>
          <w:rFonts w:asciiTheme="minorHAnsi" w:eastAsiaTheme="minorEastAsia" w:hAnsiTheme="minorHAnsi" w:cstheme="minorBidi"/>
          <w:noProof/>
          <w:sz w:val="22"/>
          <w:szCs w:val="22"/>
          <w:lang w:val="en-IN" w:eastAsia="en-IN"/>
        </w:rPr>
      </w:pPr>
      <w:r w:rsidRPr="00D1010C">
        <w:rPr>
          <w:rFonts w:eastAsia="DengXian"/>
          <w:noProof/>
        </w:rPr>
        <w:t>8.5.4.2.7</w:t>
      </w:r>
      <w:r>
        <w:rPr>
          <w:rFonts w:asciiTheme="minorHAnsi" w:eastAsiaTheme="minorEastAsia" w:hAnsiTheme="minorHAnsi" w:cstheme="minorBidi"/>
          <w:noProof/>
          <w:sz w:val="22"/>
          <w:szCs w:val="22"/>
          <w:lang w:val="en-IN" w:eastAsia="en-IN"/>
        </w:rPr>
        <w:tab/>
      </w:r>
      <w:r w:rsidRPr="00D1010C">
        <w:rPr>
          <w:rFonts w:eastAsia="DengXian"/>
          <w:noProof/>
        </w:rPr>
        <w:t>Type: AccessTokenRsp</w:t>
      </w:r>
      <w:r>
        <w:rPr>
          <w:noProof/>
        </w:rPr>
        <w:tab/>
      </w:r>
      <w:r>
        <w:rPr>
          <w:noProof/>
        </w:rPr>
        <w:fldChar w:fldCharType="begin"/>
      </w:r>
      <w:r>
        <w:rPr>
          <w:noProof/>
        </w:rPr>
        <w:instrText xml:space="preserve"> PAGEREF _Toc222312615 \h </w:instrText>
      </w:r>
      <w:r>
        <w:rPr>
          <w:noProof/>
        </w:rPr>
      </w:r>
      <w:r>
        <w:rPr>
          <w:noProof/>
        </w:rPr>
        <w:fldChar w:fldCharType="separate"/>
      </w:r>
      <w:r>
        <w:rPr>
          <w:noProof/>
        </w:rPr>
        <w:t>128</w:t>
      </w:r>
      <w:r>
        <w:rPr>
          <w:noProof/>
        </w:rPr>
        <w:fldChar w:fldCharType="end"/>
      </w:r>
    </w:p>
    <w:p w14:paraId="733BF2D2" w14:textId="05C06746" w:rsidR="00124E7B" w:rsidRDefault="00124E7B">
      <w:pPr>
        <w:pStyle w:val="TOC5"/>
        <w:rPr>
          <w:rFonts w:asciiTheme="minorHAnsi" w:eastAsiaTheme="minorEastAsia" w:hAnsiTheme="minorHAnsi" w:cstheme="minorBidi"/>
          <w:noProof/>
          <w:sz w:val="22"/>
          <w:szCs w:val="22"/>
          <w:lang w:val="en-IN" w:eastAsia="en-IN"/>
        </w:rPr>
      </w:pPr>
      <w:r w:rsidRPr="00D1010C">
        <w:rPr>
          <w:rFonts w:eastAsia="DengXian"/>
          <w:noProof/>
        </w:rPr>
        <w:t>8.5.4.2.8</w:t>
      </w:r>
      <w:r>
        <w:rPr>
          <w:rFonts w:asciiTheme="minorHAnsi" w:eastAsiaTheme="minorEastAsia" w:hAnsiTheme="minorHAnsi" w:cstheme="minorBidi"/>
          <w:noProof/>
          <w:sz w:val="22"/>
          <w:szCs w:val="22"/>
          <w:lang w:val="en-IN" w:eastAsia="en-IN"/>
        </w:rPr>
        <w:tab/>
      </w:r>
      <w:r w:rsidRPr="00D1010C">
        <w:rPr>
          <w:rFonts w:eastAsia="DengXian"/>
          <w:noProof/>
        </w:rPr>
        <w:t>Type: AccessTokenClaims</w:t>
      </w:r>
      <w:r>
        <w:rPr>
          <w:noProof/>
        </w:rPr>
        <w:tab/>
      </w:r>
      <w:r>
        <w:rPr>
          <w:noProof/>
        </w:rPr>
        <w:fldChar w:fldCharType="begin"/>
      </w:r>
      <w:r>
        <w:rPr>
          <w:noProof/>
        </w:rPr>
        <w:instrText xml:space="preserve"> PAGEREF _Toc222312616 \h </w:instrText>
      </w:r>
      <w:r>
        <w:rPr>
          <w:noProof/>
        </w:rPr>
      </w:r>
      <w:r>
        <w:rPr>
          <w:noProof/>
        </w:rPr>
        <w:fldChar w:fldCharType="separate"/>
      </w:r>
      <w:r>
        <w:rPr>
          <w:noProof/>
        </w:rPr>
        <w:t>132</w:t>
      </w:r>
      <w:r>
        <w:rPr>
          <w:noProof/>
        </w:rPr>
        <w:fldChar w:fldCharType="end"/>
      </w:r>
    </w:p>
    <w:p w14:paraId="5DDF49C3" w14:textId="1F05B4B1" w:rsidR="00124E7B" w:rsidRDefault="00124E7B">
      <w:pPr>
        <w:pStyle w:val="TOC5"/>
        <w:rPr>
          <w:rFonts w:asciiTheme="minorHAnsi" w:eastAsiaTheme="minorEastAsia" w:hAnsiTheme="minorHAnsi" w:cstheme="minorBidi"/>
          <w:noProof/>
          <w:sz w:val="22"/>
          <w:szCs w:val="22"/>
          <w:lang w:val="en-IN" w:eastAsia="en-IN"/>
        </w:rPr>
      </w:pPr>
      <w:r>
        <w:rPr>
          <w:noProof/>
        </w:rPr>
        <w:t>8.5.4.2.9</w:t>
      </w:r>
      <w:r>
        <w:rPr>
          <w:rFonts w:asciiTheme="minorHAnsi" w:eastAsiaTheme="minorEastAsia" w:hAnsiTheme="minorHAnsi" w:cstheme="minorBidi"/>
          <w:noProof/>
          <w:sz w:val="22"/>
          <w:szCs w:val="22"/>
          <w:lang w:val="en-IN" w:eastAsia="en-IN"/>
        </w:rPr>
        <w:tab/>
      </w:r>
      <w:r>
        <w:rPr>
          <w:noProof/>
        </w:rPr>
        <w:t>Type: AccessTokenErr</w:t>
      </w:r>
      <w:r>
        <w:rPr>
          <w:noProof/>
        </w:rPr>
        <w:tab/>
      </w:r>
      <w:r>
        <w:rPr>
          <w:noProof/>
        </w:rPr>
        <w:fldChar w:fldCharType="begin"/>
      </w:r>
      <w:r>
        <w:rPr>
          <w:noProof/>
        </w:rPr>
        <w:instrText xml:space="preserve"> PAGEREF _Toc222312617 \h </w:instrText>
      </w:r>
      <w:r>
        <w:rPr>
          <w:noProof/>
        </w:rPr>
      </w:r>
      <w:r>
        <w:rPr>
          <w:noProof/>
        </w:rPr>
        <w:fldChar w:fldCharType="separate"/>
      </w:r>
      <w:r>
        <w:rPr>
          <w:noProof/>
        </w:rPr>
        <w:t>135</w:t>
      </w:r>
      <w:r>
        <w:rPr>
          <w:noProof/>
        </w:rPr>
        <w:fldChar w:fldCharType="end"/>
      </w:r>
    </w:p>
    <w:p w14:paraId="5A1DB832" w14:textId="06A48D60" w:rsidR="00124E7B" w:rsidRDefault="00124E7B">
      <w:pPr>
        <w:pStyle w:val="TOC5"/>
        <w:rPr>
          <w:rFonts w:asciiTheme="minorHAnsi" w:eastAsiaTheme="minorEastAsia" w:hAnsiTheme="minorHAnsi" w:cstheme="minorBidi"/>
          <w:noProof/>
          <w:sz w:val="22"/>
          <w:szCs w:val="22"/>
          <w:lang w:val="en-IN" w:eastAsia="en-IN"/>
        </w:rPr>
      </w:pPr>
      <w:r w:rsidRPr="00D1010C">
        <w:rPr>
          <w:rFonts w:eastAsia="DengXian"/>
          <w:noProof/>
        </w:rPr>
        <w:t>8.5.4.2.10</w:t>
      </w:r>
      <w:r>
        <w:rPr>
          <w:rFonts w:asciiTheme="minorHAnsi" w:eastAsiaTheme="minorEastAsia" w:hAnsiTheme="minorHAnsi" w:cstheme="minorBidi"/>
          <w:noProof/>
          <w:sz w:val="22"/>
          <w:szCs w:val="22"/>
          <w:lang w:val="en-IN" w:eastAsia="en-IN"/>
        </w:rPr>
        <w:tab/>
      </w:r>
      <w:r w:rsidRPr="00D1010C">
        <w:rPr>
          <w:rFonts w:eastAsia="DengXian"/>
          <w:noProof/>
        </w:rPr>
        <w:t>Void</w:t>
      </w:r>
      <w:r>
        <w:rPr>
          <w:noProof/>
        </w:rPr>
        <w:tab/>
      </w:r>
      <w:r>
        <w:rPr>
          <w:noProof/>
        </w:rPr>
        <w:fldChar w:fldCharType="begin"/>
      </w:r>
      <w:r>
        <w:rPr>
          <w:noProof/>
        </w:rPr>
        <w:instrText xml:space="preserve"> PAGEREF _Toc222312618 \h </w:instrText>
      </w:r>
      <w:r>
        <w:rPr>
          <w:noProof/>
        </w:rPr>
      </w:r>
      <w:r>
        <w:rPr>
          <w:noProof/>
        </w:rPr>
        <w:fldChar w:fldCharType="separate"/>
      </w:r>
      <w:r>
        <w:rPr>
          <w:noProof/>
        </w:rPr>
        <w:t>136</w:t>
      </w:r>
      <w:r>
        <w:rPr>
          <w:noProof/>
        </w:rPr>
        <w:fldChar w:fldCharType="end"/>
      </w:r>
    </w:p>
    <w:p w14:paraId="413047C1" w14:textId="76EC14D0" w:rsidR="00124E7B" w:rsidRDefault="00124E7B">
      <w:pPr>
        <w:pStyle w:val="TOC5"/>
        <w:rPr>
          <w:rFonts w:asciiTheme="minorHAnsi" w:eastAsiaTheme="minorEastAsia" w:hAnsiTheme="minorHAnsi" w:cstheme="minorBidi"/>
          <w:noProof/>
          <w:sz w:val="22"/>
          <w:szCs w:val="22"/>
          <w:lang w:val="en-IN" w:eastAsia="en-IN"/>
        </w:rPr>
      </w:pPr>
      <w:r w:rsidRPr="00D1010C">
        <w:rPr>
          <w:rFonts w:eastAsia="DengXian"/>
          <w:noProof/>
        </w:rPr>
        <w:t>8.5.4.2.11</w:t>
      </w:r>
      <w:r>
        <w:rPr>
          <w:rFonts w:asciiTheme="minorHAnsi" w:eastAsiaTheme="minorEastAsia" w:hAnsiTheme="minorHAnsi" w:cstheme="minorBidi"/>
          <w:noProof/>
          <w:sz w:val="22"/>
          <w:szCs w:val="22"/>
          <w:lang w:val="en-IN" w:eastAsia="en-IN"/>
        </w:rPr>
        <w:tab/>
      </w:r>
      <w:r w:rsidRPr="00D1010C">
        <w:rPr>
          <w:rFonts w:eastAsia="DengXian"/>
          <w:noProof/>
        </w:rPr>
        <w:t>Type: ResOwnerId</w:t>
      </w:r>
      <w:r>
        <w:rPr>
          <w:noProof/>
        </w:rPr>
        <w:tab/>
      </w:r>
      <w:r>
        <w:rPr>
          <w:noProof/>
        </w:rPr>
        <w:fldChar w:fldCharType="begin"/>
      </w:r>
      <w:r>
        <w:rPr>
          <w:noProof/>
        </w:rPr>
        <w:instrText xml:space="preserve"> PAGEREF _Toc222312619 \h </w:instrText>
      </w:r>
      <w:r>
        <w:rPr>
          <w:noProof/>
        </w:rPr>
      </w:r>
      <w:r>
        <w:rPr>
          <w:noProof/>
        </w:rPr>
        <w:fldChar w:fldCharType="separate"/>
      </w:r>
      <w:r>
        <w:rPr>
          <w:noProof/>
        </w:rPr>
        <w:t>136</w:t>
      </w:r>
      <w:r>
        <w:rPr>
          <w:noProof/>
        </w:rPr>
        <w:fldChar w:fldCharType="end"/>
      </w:r>
    </w:p>
    <w:p w14:paraId="743D9F09" w14:textId="6208B4BC" w:rsidR="00124E7B" w:rsidRDefault="00124E7B">
      <w:pPr>
        <w:pStyle w:val="TOC4"/>
        <w:rPr>
          <w:rFonts w:asciiTheme="minorHAnsi" w:eastAsiaTheme="minorEastAsia" w:hAnsiTheme="minorHAnsi" w:cstheme="minorBidi"/>
          <w:noProof/>
          <w:sz w:val="22"/>
          <w:szCs w:val="22"/>
          <w:lang w:val="en-IN" w:eastAsia="en-IN"/>
        </w:rPr>
      </w:pPr>
      <w:r w:rsidRPr="00D1010C">
        <w:rPr>
          <w:noProof/>
          <w:lang w:val="en-US"/>
        </w:rPr>
        <w:t>8.5.4.3</w:t>
      </w:r>
      <w:r>
        <w:rPr>
          <w:rFonts w:asciiTheme="minorHAnsi" w:eastAsiaTheme="minorEastAsia" w:hAnsiTheme="minorHAnsi" w:cstheme="minorBidi"/>
          <w:noProof/>
          <w:sz w:val="22"/>
          <w:szCs w:val="22"/>
          <w:lang w:val="en-IN" w:eastAsia="en-IN"/>
        </w:rPr>
        <w:tab/>
      </w:r>
      <w:r w:rsidRPr="00D1010C">
        <w:rPr>
          <w:noProof/>
          <w:lang w:val="en-US"/>
        </w:rPr>
        <w:t>Simple data types and enumerations</w:t>
      </w:r>
      <w:r>
        <w:rPr>
          <w:noProof/>
        </w:rPr>
        <w:tab/>
      </w:r>
      <w:r>
        <w:rPr>
          <w:noProof/>
        </w:rPr>
        <w:fldChar w:fldCharType="begin"/>
      </w:r>
      <w:r>
        <w:rPr>
          <w:noProof/>
        </w:rPr>
        <w:instrText xml:space="preserve"> PAGEREF _Toc222312620 \h </w:instrText>
      </w:r>
      <w:r>
        <w:rPr>
          <w:noProof/>
        </w:rPr>
      </w:r>
      <w:r>
        <w:rPr>
          <w:noProof/>
        </w:rPr>
        <w:fldChar w:fldCharType="separate"/>
      </w:r>
      <w:r>
        <w:rPr>
          <w:noProof/>
        </w:rPr>
        <w:t>136</w:t>
      </w:r>
      <w:r>
        <w:rPr>
          <w:noProof/>
        </w:rPr>
        <w:fldChar w:fldCharType="end"/>
      </w:r>
    </w:p>
    <w:p w14:paraId="7B0B19FF" w14:textId="1ED66C85" w:rsidR="00124E7B" w:rsidRDefault="00124E7B">
      <w:pPr>
        <w:pStyle w:val="TOC5"/>
        <w:rPr>
          <w:rFonts w:asciiTheme="minorHAnsi" w:eastAsiaTheme="minorEastAsia" w:hAnsiTheme="minorHAnsi" w:cstheme="minorBidi"/>
          <w:noProof/>
          <w:sz w:val="22"/>
          <w:szCs w:val="22"/>
          <w:lang w:val="en-IN" w:eastAsia="en-IN"/>
        </w:rPr>
      </w:pPr>
      <w:r>
        <w:rPr>
          <w:noProof/>
        </w:rPr>
        <w:t>8.5.4.3.1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_Toc222312621 \h </w:instrText>
      </w:r>
      <w:r>
        <w:rPr>
          <w:noProof/>
        </w:rPr>
      </w:r>
      <w:r>
        <w:rPr>
          <w:noProof/>
        </w:rPr>
        <w:fldChar w:fldCharType="separate"/>
      </w:r>
      <w:r>
        <w:rPr>
          <w:noProof/>
        </w:rPr>
        <w:t>136</w:t>
      </w:r>
      <w:r>
        <w:rPr>
          <w:noProof/>
        </w:rPr>
        <w:fldChar w:fldCharType="end"/>
      </w:r>
    </w:p>
    <w:p w14:paraId="73F1440B" w14:textId="26B1276F" w:rsidR="00124E7B" w:rsidRDefault="00124E7B">
      <w:pPr>
        <w:pStyle w:val="TOC5"/>
        <w:rPr>
          <w:rFonts w:asciiTheme="minorHAnsi" w:eastAsiaTheme="minorEastAsia" w:hAnsiTheme="minorHAnsi" w:cstheme="minorBidi"/>
          <w:noProof/>
          <w:sz w:val="22"/>
          <w:szCs w:val="22"/>
          <w:lang w:val="en-IN" w:eastAsia="en-IN"/>
        </w:rPr>
      </w:pPr>
      <w:r>
        <w:rPr>
          <w:noProof/>
        </w:rPr>
        <w:t>8.5.4.3.2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_Toc222312622 \h </w:instrText>
      </w:r>
      <w:r>
        <w:rPr>
          <w:noProof/>
        </w:rPr>
      </w:r>
      <w:r>
        <w:rPr>
          <w:noProof/>
        </w:rPr>
        <w:fldChar w:fldCharType="separate"/>
      </w:r>
      <w:r>
        <w:rPr>
          <w:noProof/>
        </w:rPr>
        <w:t>136</w:t>
      </w:r>
      <w:r>
        <w:rPr>
          <w:noProof/>
        </w:rPr>
        <w:fldChar w:fldCharType="end"/>
      </w:r>
    </w:p>
    <w:p w14:paraId="09CC564E" w14:textId="3ED485A7" w:rsidR="00124E7B" w:rsidRDefault="00124E7B">
      <w:pPr>
        <w:pStyle w:val="TOC5"/>
        <w:rPr>
          <w:rFonts w:asciiTheme="minorHAnsi" w:eastAsiaTheme="minorEastAsia" w:hAnsiTheme="minorHAnsi" w:cstheme="minorBidi"/>
          <w:noProof/>
          <w:sz w:val="22"/>
          <w:szCs w:val="22"/>
          <w:lang w:val="en-IN" w:eastAsia="en-IN"/>
        </w:rPr>
      </w:pPr>
      <w:r>
        <w:rPr>
          <w:noProof/>
        </w:rPr>
        <w:t>8.5.4.3.3</w:t>
      </w:r>
      <w:r>
        <w:rPr>
          <w:rFonts w:asciiTheme="minorHAnsi" w:eastAsiaTheme="minorEastAsia" w:hAnsiTheme="minorHAnsi" w:cstheme="minorBidi"/>
          <w:noProof/>
          <w:sz w:val="22"/>
          <w:szCs w:val="22"/>
          <w:lang w:val="en-IN" w:eastAsia="en-IN"/>
        </w:rPr>
        <w:tab/>
      </w:r>
      <w:r>
        <w:rPr>
          <w:noProof/>
        </w:rPr>
        <w:t>Enumeration: Cause</w:t>
      </w:r>
      <w:r>
        <w:rPr>
          <w:noProof/>
        </w:rPr>
        <w:tab/>
      </w:r>
      <w:r>
        <w:rPr>
          <w:noProof/>
        </w:rPr>
        <w:fldChar w:fldCharType="begin"/>
      </w:r>
      <w:r>
        <w:rPr>
          <w:noProof/>
        </w:rPr>
        <w:instrText xml:space="preserve"> PAGEREF _Toc222312623 \h </w:instrText>
      </w:r>
      <w:r>
        <w:rPr>
          <w:noProof/>
        </w:rPr>
      </w:r>
      <w:r>
        <w:rPr>
          <w:noProof/>
        </w:rPr>
        <w:fldChar w:fldCharType="separate"/>
      </w:r>
      <w:r>
        <w:rPr>
          <w:noProof/>
        </w:rPr>
        <w:t>136</w:t>
      </w:r>
      <w:r>
        <w:rPr>
          <w:noProof/>
        </w:rPr>
        <w:fldChar w:fldCharType="end"/>
      </w:r>
    </w:p>
    <w:p w14:paraId="7F17AEFF" w14:textId="658DE27A" w:rsidR="00124E7B" w:rsidRDefault="00124E7B">
      <w:pPr>
        <w:pStyle w:val="TOC5"/>
        <w:rPr>
          <w:rFonts w:asciiTheme="minorHAnsi" w:eastAsiaTheme="minorEastAsia" w:hAnsiTheme="minorHAnsi" w:cstheme="minorBidi"/>
          <w:noProof/>
          <w:sz w:val="22"/>
          <w:szCs w:val="22"/>
          <w:lang w:val="en-IN" w:eastAsia="en-IN"/>
        </w:rPr>
      </w:pPr>
      <w:r>
        <w:rPr>
          <w:noProof/>
        </w:rPr>
        <w:t>8.5.4.3.4</w:t>
      </w:r>
      <w:r>
        <w:rPr>
          <w:rFonts w:asciiTheme="minorHAnsi" w:eastAsiaTheme="minorEastAsia" w:hAnsiTheme="minorHAnsi" w:cstheme="minorBidi"/>
          <w:noProof/>
          <w:sz w:val="22"/>
          <w:szCs w:val="22"/>
          <w:lang w:val="en-IN" w:eastAsia="en-IN"/>
        </w:rPr>
        <w:tab/>
      </w:r>
      <w:r>
        <w:rPr>
          <w:noProof/>
        </w:rPr>
        <w:t>Enumeration: OAuthGrantType</w:t>
      </w:r>
      <w:r>
        <w:rPr>
          <w:noProof/>
        </w:rPr>
        <w:tab/>
      </w:r>
      <w:r>
        <w:rPr>
          <w:noProof/>
        </w:rPr>
        <w:fldChar w:fldCharType="begin"/>
      </w:r>
      <w:r>
        <w:rPr>
          <w:noProof/>
        </w:rPr>
        <w:instrText xml:space="preserve"> PAGEREF _Toc222312624 \h </w:instrText>
      </w:r>
      <w:r>
        <w:rPr>
          <w:noProof/>
        </w:rPr>
      </w:r>
      <w:r>
        <w:rPr>
          <w:noProof/>
        </w:rPr>
        <w:fldChar w:fldCharType="separate"/>
      </w:r>
      <w:r>
        <w:rPr>
          <w:noProof/>
        </w:rPr>
        <w:t>137</w:t>
      </w:r>
      <w:r>
        <w:rPr>
          <w:noProof/>
        </w:rPr>
        <w:fldChar w:fldCharType="end"/>
      </w:r>
    </w:p>
    <w:p w14:paraId="4AA16379" w14:textId="0C770F22" w:rsidR="00124E7B" w:rsidRDefault="00124E7B">
      <w:pPr>
        <w:pStyle w:val="TOC3"/>
        <w:rPr>
          <w:rFonts w:asciiTheme="minorHAnsi" w:eastAsiaTheme="minorEastAsia" w:hAnsiTheme="minorHAnsi" w:cstheme="minorBidi"/>
          <w:noProof/>
          <w:sz w:val="22"/>
          <w:szCs w:val="22"/>
          <w:lang w:val="en-IN" w:eastAsia="en-IN"/>
        </w:rPr>
      </w:pPr>
      <w:r>
        <w:rPr>
          <w:noProof/>
        </w:rPr>
        <w:t>8.5.</w:t>
      </w:r>
      <w:r w:rsidRPr="00D1010C">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_Toc222312625 \h </w:instrText>
      </w:r>
      <w:r>
        <w:rPr>
          <w:noProof/>
        </w:rPr>
      </w:r>
      <w:r>
        <w:rPr>
          <w:noProof/>
        </w:rPr>
        <w:fldChar w:fldCharType="separate"/>
      </w:r>
      <w:r>
        <w:rPr>
          <w:noProof/>
        </w:rPr>
        <w:t>137</w:t>
      </w:r>
      <w:r>
        <w:rPr>
          <w:noProof/>
        </w:rPr>
        <w:fldChar w:fldCharType="end"/>
      </w:r>
    </w:p>
    <w:p w14:paraId="2C71F618" w14:textId="4FCB2D82" w:rsidR="00124E7B" w:rsidRDefault="00124E7B">
      <w:pPr>
        <w:pStyle w:val="TOC4"/>
        <w:rPr>
          <w:rFonts w:asciiTheme="minorHAnsi" w:eastAsiaTheme="minorEastAsia" w:hAnsiTheme="minorHAnsi" w:cstheme="minorBidi"/>
          <w:noProof/>
          <w:sz w:val="22"/>
          <w:szCs w:val="22"/>
          <w:lang w:val="en-IN" w:eastAsia="en-IN"/>
        </w:rPr>
      </w:pPr>
      <w:r>
        <w:rPr>
          <w:noProof/>
        </w:rPr>
        <w:t>8.5.5.1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_Toc222312626 \h </w:instrText>
      </w:r>
      <w:r>
        <w:rPr>
          <w:noProof/>
        </w:rPr>
      </w:r>
      <w:r>
        <w:rPr>
          <w:noProof/>
        </w:rPr>
        <w:fldChar w:fldCharType="separate"/>
      </w:r>
      <w:r>
        <w:rPr>
          <w:noProof/>
        </w:rPr>
        <w:t>137</w:t>
      </w:r>
      <w:r>
        <w:rPr>
          <w:noProof/>
        </w:rPr>
        <w:fldChar w:fldCharType="end"/>
      </w:r>
    </w:p>
    <w:p w14:paraId="2AFAC818" w14:textId="2E958B02" w:rsidR="00124E7B" w:rsidRDefault="00124E7B">
      <w:pPr>
        <w:pStyle w:val="TOC4"/>
        <w:rPr>
          <w:rFonts w:asciiTheme="minorHAnsi" w:eastAsiaTheme="minorEastAsia" w:hAnsiTheme="minorHAnsi" w:cstheme="minorBidi"/>
          <w:noProof/>
          <w:sz w:val="22"/>
          <w:szCs w:val="22"/>
          <w:lang w:val="en-IN" w:eastAsia="en-IN"/>
        </w:rPr>
      </w:pPr>
      <w:r>
        <w:rPr>
          <w:noProof/>
        </w:rPr>
        <w:t>8.5.5.2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_Toc222312627 \h </w:instrText>
      </w:r>
      <w:r>
        <w:rPr>
          <w:noProof/>
        </w:rPr>
      </w:r>
      <w:r>
        <w:rPr>
          <w:noProof/>
        </w:rPr>
        <w:fldChar w:fldCharType="separate"/>
      </w:r>
      <w:r>
        <w:rPr>
          <w:noProof/>
        </w:rPr>
        <w:t>137</w:t>
      </w:r>
      <w:r>
        <w:rPr>
          <w:noProof/>
        </w:rPr>
        <w:fldChar w:fldCharType="end"/>
      </w:r>
    </w:p>
    <w:p w14:paraId="71DAFE3B" w14:textId="4DECFA78" w:rsidR="00124E7B" w:rsidRDefault="00124E7B">
      <w:pPr>
        <w:pStyle w:val="TOC4"/>
        <w:rPr>
          <w:rFonts w:asciiTheme="minorHAnsi" w:eastAsiaTheme="minorEastAsia" w:hAnsiTheme="minorHAnsi" w:cstheme="minorBidi"/>
          <w:noProof/>
          <w:sz w:val="22"/>
          <w:szCs w:val="22"/>
          <w:lang w:val="en-IN" w:eastAsia="en-IN"/>
        </w:rPr>
      </w:pPr>
      <w:r>
        <w:rPr>
          <w:noProof/>
        </w:rPr>
        <w:t>8.5.5.3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_Toc222312628 \h </w:instrText>
      </w:r>
      <w:r>
        <w:rPr>
          <w:noProof/>
        </w:rPr>
      </w:r>
      <w:r>
        <w:rPr>
          <w:noProof/>
        </w:rPr>
        <w:fldChar w:fldCharType="separate"/>
      </w:r>
      <w:r>
        <w:rPr>
          <w:noProof/>
        </w:rPr>
        <w:t>137</w:t>
      </w:r>
      <w:r>
        <w:rPr>
          <w:noProof/>
        </w:rPr>
        <w:fldChar w:fldCharType="end"/>
      </w:r>
    </w:p>
    <w:p w14:paraId="79582281" w14:textId="568F89BD" w:rsidR="00124E7B" w:rsidRDefault="00124E7B">
      <w:pPr>
        <w:pStyle w:val="TOC3"/>
        <w:rPr>
          <w:rFonts w:asciiTheme="minorHAnsi" w:eastAsiaTheme="minorEastAsia" w:hAnsiTheme="minorHAnsi" w:cstheme="minorBidi"/>
          <w:noProof/>
          <w:sz w:val="22"/>
          <w:szCs w:val="22"/>
          <w:lang w:val="en-IN" w:eastAsia="en-IN"/>
        </w:rPr>
      </w:pPr>
      <w:r w:rsidRPr="00D1010C">
        <w:rPr>
          <w:noProof/>
          <w:lang w:val="en-US"/>
        </w:rPr>
        <w:t>8.5.6</w:t>
      </w:r>
      <w:r>
        <w:rPr>
          <w:rFonts w:asciiTheme="minorHAnsi" w:eastAsiaTheme="minorEastAsia" w:hAnsiTheme="minorHAnsi" w:cstheme="minorBidi"/>
          <w:noProof/>
          <w:sz w:val="22"/>
          <w:szCs w:val="22"/>
          <w:lang w:val="en-IN" w:eastAsia="en-IN"/>
        </w:rPr>
        <w:tab/>
      </w:r>
      <w:r w:rsidRPr="00D1010C">
        <w:rPr>
          <w:noProof/>
          <w:lang w:val="en-US"/>
        </w:rPr>
        <w:t>Feature negotiation</w:t>
      </w:r>
      <w:r>
        <w:rPr>
          <w:noProof/>
        </w:rPr>
        <w:tab/>
      </w:r>
      <w:r>
        <w:rPr>
          <w:noProof/>
        </w:rPr>
        <w:fldChar w:fldCharType="begin"/>
      </w:r>
      <w:r>
        <w:rPr>
          <w:noProof/>
        </w:rPr>
        <w:instrText xml:space="preserve"> PAGEREF _Toc222312629 \h </w:instrText>
      </w:r>
      <w:r>
        <w:rPr>
          <w:noProof/>
        </w:rPr>
      </w:r>
      <w:r>
        <w:rPr>
          <w:noProof/>
        </w:rPr>
        <w:fldChar w:fldCharType="separate"/>
      </w:r>
      <w:r>
        <w:rPr>
          <w:noProof/>
        </w:rPr>
        <w:t>137</w:t>
      </w:r>
      <w:r>
        <w:rPr>
          <w:noProof/>
        </w:rPr>
        <w:fldChar w:fldCharType="end"/>
      </w:r>
    </w:p>
    <w:p w14:paraId="45309F7B" w14:textId="3E01DFDA" w:rsidR="00124E7B" w:rsidRDefault="00124E7B">
      <w:pPr>
        <w:pStyle w:val="TOC2"/>
        <w:rPr>
          <w:rFonts w:asciiTheme="minorHAnsi" w:eastAsiaTheme="minorEastAsia" w:hAnsiTheme="minorHAnsi" w:cstheme="minorBidi"/>
          <w:noProof/>
          <w:sz w:val="22"/>
          <w:szCs w:val="22"/>
          <w:lang w:val="en-IN" w:eastAsia="en-IN"/>
        </w:rPr>
      </w:pPr>
      <w:r>
        <w:rPr>
          <w:noProof/>
        </w:rPr>
        <w:t>8.6</w:t>
      </w:r>
      <w:r>
        <w:rPr>
          <w:rFonts w:asciiTheme="minorHAnsi" w:eastAsiaTheme="minorEastAsia" w:hAnsiTheme="minorHAnsi" w:cstheme="minorBidi"/>
          <w:noProof/>
          <w:sz w:val="22"/>
          <w:szCs w:val="22"/>
          <w:lang w:val="en-IN" w:eastAsia="en-IN"/>
        </w:rPr>
        <w:tab/>
      </w:r>
      <w:r>
        <w:rPr>
          <w:noProof/>
        </w:rPr>
        <w:t>CAPIF_Access_Control_Policy_API</w:t>
      </w:r>
      <w:r>
        <w:rPr>
          <w:noProof/>
        </w:rPr>
        <w:tab/>
      </w:r>
      <w:r>
        <w:rPr>
          <w:noProof/>
        </w:rPr>
        <w:fldChar w:fldCharType="begin"/>
      </w:r>
      <w:r>
        <w:rPr>
          <w:noProof/>
        </w:rPr>
        <w:instrText xml:space="preserve"> PAGEREF _Toc222312630 \h </w:instrText>
      </w:r>
      <w:r>
        <w:rPr>
          <w:noProof/>
        </w:rPr>
      </w:r>
      <w:r>
        <w:rPr>
          <w:noProof/>
        </w:rPr>
        <w:fldChar w:fldCharType="separate"/>
      </w:r>
      <w:r>
        <w:rPr>
          <w:noProof/>
        </w:rPr>
        <w:t>138</w:t>
      </w:r>
      <w:r>
        <w:rPr>
          <w:noProof/>
        </w:rPr>
        <w:fldChar w:fldCharType="end"/>
      </w:r>
    </w:p>
    <w:p w14:paraId="75630BD2" w14:textId="00C65F3C" w:rsidR="00124E7B" w:rsidRDefault="00124E7B">
      <w:pPr>
        <w:pStyle w:val="TOC3"/>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_Toc222312631 \h </w:instrText>
      </w:r>
      <w:r>
        <w:rPr>
          <w:noProof/>
        </w:rPr>
      </w:r>
      <w:r>
        <w:rPr>
          <w:noProof/>
        </w:rPr>
        <w:fldChar w:fldCharType="separate"/>
      </w:r>
      <w:r>
        <w:rPr>
          <w:noProof/>
        </w:rPr>
        <w:t>138</w:t>
      </w:r>
      <w:r>
        <w:rPr>
          <w:noProof/>
        </w:rPr>
        <w:fldChar w:fldCharType="end"/>
      </w:r>
    </w:p>
    <w:p w14:paraId="73C964D5" w14:textId="742A9BBD" w:rsidR="00124E7B" w:rsidRDefault="00124E7B">
      <w:pPr>
        <w:pStyle w:val="TOC3"/>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_Toc222312632 \h </w:instrText>
      </w:r>
      <w:r>
        <w:rPr>
          <w:noProof/>
        </w:rPr>
      </w:r>
      <w:r>
        <w:rPr>
          <w:noProof/>
        </w:rPr>
        <w:fldChar w:fldCharType="separate"/>
      </w:r>
      <w:r>
        <w:rPr>
          <w:noProof/>
        </w:rPr>
        <w:t>138</w:t>
      </w:r>
      <w:r>
        <w:rPr>
          <w:noProof/>
        </w:rPr>
        <w:fldChar w:fldCharType="end"/>
      </w:r>
    </w:p>
    <w:p w14:paraId="102E2ECD" w14:textId="47EAF91A" w:rsidR="00124E7B" w:rsidRDefault="00124E7B">
      <w:pPr>
        <w:pStyle w:val="TOC4"/>
        <w:rPr>
          <w:rFonts w:asciiTheme="minorHAnsi" w:eastAsiaTheme="minorEastAsia" w:hAnsiTheme="minorHAnsi" w:cstheme="minorBidi"/>
          <w:noProof/>
          <w:sz w:val="22"/>
          <w:szCs w:val="22"/>
          <w:lang w:val="en-IN" w:eastAsia="en-IN"/>
        </w:rPr>
      </w:pPr>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_Toc222312633 \h </w:instrText>
      </w:r>
      <w:r>
        <w:rPr>
          <w:noProof/>
        </w:rPr>
      </w:r>
      <w:r>
        <w:rPr>
          <w:noProof/>
        </w:rPr>
        <w:fldChar w:fldCharType="separate"/>
      </w:r>
      <w:r>
        <w:rPr>
          <w:noProof/>
        </w:rPr>
        <w:t>138</w:t>
      </w:r>
      <w:r>
        <w:rPr>
          <w:noProof/>
        </w:rPr>
        <w:fldChar w:fldCharType="end"/>
      </w:r>
    </w:p>
    <w:p w14:paraId="56C625D8" w14:textId="40E3B261" w:rsidR="00124E7B" w:rsidRDefault="00124E7B">
      <w:pPr>
        <w:pStyle w:val="TOC4"/>
        <w:rPr>
          <w:rFonts w:asciiTheme="minorHAnsi" w:eastAsiaTheme="minorEastAsia" w:hAnsiTheme="minorHAnsi" w:cstheme="minorBidi"/>
          <w:noProof/>
          <w:sz w:val="22"/>
          <w:szCs w:val="22"/>
          <w:lang w:val="en-IN" w:eastAsia="en-IN"/>
        </w:rPr>
      </w:pPr>
      <w:r>
        <w:rPr>
          <w:noProof/>
        </w:rPr>
        <w:t>8.6.2.2</w:t>
      </w:r>
      <w:r>
        <w:rPr>
          <w:rFonts w:asciiTheme="minorHAnsi" w:eastAsiaTheme="minorEastAsia" w:hAnsiTheme="minorHAnsi" w:cstheme="minorBidi"/>
          <w:noProof/>
          <w:sz w:val="22"/>
          <w:szCs w:val="22"/>
          <w:lang w:val="en-IN" w:eastAsia="en-IN"/>
        </w:rPr>
        <w:tab/>
      </w:r>
      <w:r>
        <w:rPr>
          <w:noProof/>
        </w:rPr>
        <w:t xml:space="preserve">Resource: </w:t>
      </w:r>
      <w:r w:rsidRPr="00D1010C">
        <w:rPr>
          <w:noProof/>
          <w:lang w:val="en-IN"/>
        </w:rPr>
        <w:t>Access Control Policy List</w:t>
      </w:r>
      <w:r>
        <w:rPr>
          <w:noProof/>
        </w:rPr>
        <w:tab/>
      </w:r>
      <w:r>
        <w:rPr>
          <w:noProof/>
        </w:rPr>
        <w:fldChar w:fldCharType="begin"/>
      </w:r>
      <w:r>
        <w:rPr>
          <w:noProof/>
        </w:rPr>
        <w:instrText xml:space="preserve"> PAGEREF _Toc222312634 \h </w:instrText>
      </w:r>
      <w:r>
        <w:rPr>
          <w:noProof/>
        </w:rPr>
      </w:r>
      <w:r>
        <w:rPr>
          <w:noProof/>
        </w:rPr>
        <w:fldChar w:fldCharType="separate"/>
      </w:r>
      <w:r>
        <w:rPr>
          <w:noProof/>
        </w:rPr>
        <w:t>139</w:t>
      </w:r>
      <w:r>
        <w:rPr>
          <w:noProof/>
        </w:rPr>
        <w:fldChar w:fldCharType="end"/>
      </w:r>
    </w:p>
    <w:p w14:paraId="0AA6B23A" w14:textId="03CA788D" w:rsidR="00124E7B" w:rsidRDefault="00124E7B">
      <w:pPr>
        <w:pStyle w:val="TOC5"/>
        <w:rPr>
          <w:rFonts w:asciiTheme="minorHAnsi" w:eastAsiaTheme="minorEastAsia" w:hAnsiTheme="minorHAnsi" w:cstheme="minorBidi"/>
          <w:noProof/>
          <w:sz w:val="22"/>
          <w:szCs w:val="22"/>
          <w:lang w:val="en-IN" w:eastAsia="en-IN"/>
        </w:rPr>
      </w:pPr>
      <w:r>
        <w:rPr>
          <w:noProof/>
        </w:rPr>
        <w:t>8.6.2.2.1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_Toc222312635 \h </w:instrText>
      </w:r>
      <w:r>
        <w:rPr>
          <w:noProof/>
        </w:rPr>
      </w:r>
      <w:r>
        <w:rPr>
          <w:noProof/>
        </w:rPr>
        <w:fldChar w:fldCharType="separate"/>
      </w:r>
      <w:r>
        <w:rPr>
          <w:noProof/>
        </w:rPr>
        <w:t>139</w:t>
      </w:r>
      <w:r>
        <w:rPr>
          <w:noProof/>
        </w:rPr>
        <w:fldChar w:fldCharType="end"/>
      </w:r>
    </w:p>
    <w:p w14:paraId="38101DFB" w14:textId="34310DA5" w:rsidR="00124E7B" w:rsidRDefault="00124E7B">
      <w:pPr>
        <w:pStyle w:val="TOC5"/>
        <w:rPr>
          <w:rFonts w:asciiTheme="minorHAnsi" w:eastAsiaTheme="minorEastAsia" w:hAnsiTheme="minorHAnsi" w:cstheme="minorBidi"/>
          <w:noProof/>
          <w:sz w:val="22"/>
          <w:szCs w:val="22"/>
          <w:lang w:val="en-IN" w:eastAsia="en-IN"/>
        </w:rPr>
      </w:pPr>
      <w:r>
        <w:rPr>
          <w:noProof/>
        </w:rPr>
        <w:t>8.6.2.2.2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_Toc222312636 \h </w:instrText>
      </w:r>
      <w:r>
        <w:rPr>
          <w:noProof/>
        </w:rPr>
      </w:r>
      <w:r>
        <w:rPr>
          <w:noProof/>
        </w:rPr>
        <w:fldChar w:fldCharType="separate"/>
      </w:r>
      <w:r>
        <w:rPr>
          <w:noProof/>
        </w:rPr>
        <w:t>139</w:t>
      </w:r>
      <w:r>
        <w:rPr>
          <w:noProof/>
        </w:rPr>
        <w:fldChar w:fldCharType="end"/>
      </w:r>
    </w:p>
    <w:p w14:paraId="5D5B07E3" w14:textId="2559F705" w:rsidR="00124E7B" w:rsidRDefault="00124E7B">
      <w:pPr>
        <w:pStyle w:val="TOC5"/>
        <w:rPr>
          <w:rFonts w:asciiTheme="minorHAnsi" w:eastAsiaTheme="minorEastAsia" w:hAnsiTheme="minorHAnsi" w:cstheme="minorBidi"/>
          <w:noProof/>
          <w:sz w:val="22"/>
          <w:szCs w:val="22"/>
          <w:lang w:val="en-IN" w:eastAsia="en-IN"/>
        </w:rPr>
      </w:pPr>
      <w:r>
        <w:rPr>
          <w:noProof/>
        </w:rPr>
        <w:t>8.6.2.2.3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_Toc222312637 \h </w:instrText>
      </w:r>
      <w:r>
        <w:rPr>
          <w:noProof/>
        </w:rPr>
      </w:r>
      <w:r>
        <w:rPr>
          <w:noProof/>
        </w:rPr>
        <w:fldChar w:fldCharType="separate"/>
      </w:r>
      <w:r>
        <w:rPr>
          <w:noProof/>
        </w:rPr>
        <w:t>140</w:t>
      </w:r>
      <w:r>
        <w:rPr>
          <w:noProof/>
        </w:rPr>
        <w:fldChar w:fldCharType="end"/>
      </w:r>
    </w:p>
    <w:p w14:paraId="084A8A47" w14:textId="1E0B0F3B"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IN"/>
        </w:rPr>
        <w:t>8.6.2.2</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_Toc222312638 \h </w:instrText>
      </w:r>
      <w:r>
        <w:rPr>
          <w:noProof/>
        </w:rPr>
      </w:r>
      <w:r>
        <w:rPr>
          <w:noProof/>
        </w:rPr>
        <w:fldChar w:fldCharType="separate"/>
      </w:r>
      <w:r>
        <w:rPr>
          <w:noProof/>
        </w:rPr>
        <w:t>141</w:t>
      </w:r>
      <w:r>
        <w:rPr>
          <w:noProof/>
        </w:rPr>
        <w:fldChar w:fldCharType="end"/>
      </w:r>
    </w:p>
    <w:p w14:paraId="2EA76E1B" w14:textId="26CBF705" w:rsidR="00124E7B" w:rsidRDefault="00124E7B">
      <w:pPr>
        <w:pStyle w:val="TOC3"/>
        <w:rPr>
          <w:rFonts w:asciiTheme="minorHAnsi" w:eastAsiaTheme="minorEastAsia" w:hAnsiTheme="minorHAnsi" w:cstheme="minorBidi"/>
          <w:noProof/>
          <w:sz w:val="22"/>
          <w:szCs w:val="22"/>
          <w:lang w:val="en-IN" w:eastAsia="en-IN"/>
        </w:rPr>
      </w:pPr>
      <w:r>
        <w:rPr>
          <w:noProof/>
        </w:rPr>
        <w:t>8.6.2A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_Toc222312639 \h </w:instrText>
      </w:r>
      <w:r>
        <w:rPr>
          <w:noProof/>
        </w:rPr>
      </w:r>
      <w:r>
        <w:rPr>
          <w:noProof/>
        </w:rPr>
        <w:fldChar w:fldCharType="separate"/>
      </w:r>
      <w:r>
        <w:rPr>
          <w:noProof/>
        </w:rPr>
        <w:t>141</w:t>
      </w:r>
      <w:r>
        <w:rPr>
          <w:noProof/>
        </w:rPr>
        <w:fldChar w:fldCharType="end"/>
      </w:r>
    </w:p>
    <w:p w14:paraId="6837D101" w14:textId="16EAFDBF" w:rsidR="00124E7B" w:rsidRDefault="00124E7B">
      <w:pPr>
        <w:pStyle w:val="TOC3"/>
        <w:rPr>
          <w:rFonts w:asciiTheme="minorHAnsi" w:eastAsiaTheme="minorEastAsia" w:hAnsiTheme="minorHAnsi" w:cstheme="minorBidi"/>
          <w:noProof/>
          <w:sz w:val="22"/>
          <w:szCs w:val="22"/>
          <w:lang w:val="en-IN" w:eastAsia="en-IN"/>
        </w:rPr>
      </w:pPr>
      <w:r>
        <w:rPr>
          <w:noProof/>
        </w:rPr>
        <w:t>8.6.</w:t>
      </w:r>
      <w:r w:rsidRPr="00D1010C">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_Toc222312640 \h </w:instrText>
      </w:r>
      <w:r>
        <w:rPr>
          <w:noProof/>
        </w:rPr>
      </w:r>
      <w:r>
        <w:rPr>
          <w:noProof/>
        </w:rPr>
        <w:fldChar w:fldCharType="separate"/>
      </w:r>
      <w:r>
        <w:rPr>
          <w:noProof/>
        </w:rPr>
        <w:t>141</w:t>
      </w:r>
      <w:r>
        <w:rPr>
          <w:noProof/>
        </w:rPr>
        <w:fldChar w:fldCharType="end"/>
      </w:r>
    </w:p>
    <w:p w14:paraId="405A1357" w14:textId="05B78DA3" w:rsidR="00124E7B" w:rsidRDefault="00124E7B">
      <w:pPr>
        <w:pStyle w:val="TOC3"/>
        <w:rPr>
          <w:rFonts w:asciiTheme="minorHAnsi" w:eastAsiaTheme="minorEastAsia" w:hAnsiTheme="minorHAnsi" w:cstheme="minorBidi"/>
          <w:noProof/>
          <w:sz w:val="22"/>
          <w:szCs w:val="22"/>
          <w:lang w:val="en-IN" w:eastAsia="en-IN"/>
        </w:rPr>
      </w:pPr>
      <w:r>
        <w:rPr>
          <w:noProof/>
        </w:rPr>
        <w:t>8.6.4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_Toc222312641 \h </w:instrText>
      </w:r>
      <w:r>
        <w:rPr>
          <w:noProof/>
        </w:rPr>
      </w:r>
      <w:r>
        <w:rPr>
          <w:noProof/>
        </w:rPr>
        <w:fldChar w:fldCharType="separate"/>
      </w:r>
      <w:r>
        <w:rPr>
          <w:noProof/>
        </w:rPr>
        <w:t>141</w:t>
      </w:r>
      <w:r>
        <w:rPr>
          <w:noProof/>
        </w:rPr>
        <w:fldChar w:fldCharType="end"/>
      </w:r>
    </w:p>
    <w:p w14:paraId="5AA4D3BC" w14:textId="141DF520" w:rsidR="00124E7B" w:rsidRDefault="00124E7B">
      <w:pPr>
        <w:pStyle w:val="TOC4"/>
        <w:rPr>
          <w:rFonts w:asciiTheme="minorHAnsi" w:eastAsiaTheme="minorEastAsia" w:hAnsiTheme="minorHAnsi" w:cstheme="minorBidi"/>
          <w:noProof/>
          <w:sz w:val="22"/>
          <w:szCs w:val="22"/>
          <w:lang w:val="en-IN" w:eastAsia="en-IN"/>
        </w:rPr>
      </w:pPr>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_Toc222312642 \h </w:instrText>
      </w:r>
      <w:r>
        <w:rPr>
          <w:noProof/>
        </w:rPr>
      </w:r>
      <w:r>
        <w:rPr>
          <w:noProof/>
        </w:rPr>
        <w:fldChar w:fldCharType="separate"/>
      </w:r>
      <w:r>
        <w:rPr>
          <w:noProof/>
        </w:rPr>
        <w:t>141</w:t>
      </w:r>
      <w:r>
        <w:rPr>
          <w:noProof/>
        </w:rPr>
        <w:fldChar w:fldCharType="end"/>
      </w:r>
    </w:p>
    <w:p w14:paraId="005BB90E" w14:textId="2852B187" w:rsidR="00124E7B" w:rsidRDefault="00124E7B">
      <w:pPr>
        <w:pStyle w:val="TOC4"/>
        <w:rPr>
          <w:rFonts w:asciiTheme="minorHAnsi" w:eastAsiaTheme="minorEastAsia" w:hAnsiTheme="minorHAnsi" w:cstheme="minorBidi"/>
          <w:noProof/>
          <w:sz w:val="22"/>
          <w:szCs w:val="22"/>
          <w:lang w:val="en-IN" w:eastAsia="en-IN"/>
        </w:rPr>
      </w:pPr>
      <w:r w:rsidRPr="00D1010C">
        <w:rPr>
          <w:noProof/>
          <w:lang w:val="en-US"/>
        </w:rPr>
        <w:t>8.6.4.2</w:t>
      </w:r>
      <w:r>
        <w:rPr>
          <w:rFonts w:asciiTheme="minorHAnsi" w:eastAsiaTheme="minorEastAsia" w:hAnsiTheme="minorHAnsi" w:cstheme="minorBidi"/>
          <w:noProof/>
          <w:sz w:val="22"/>
          <w:szCs w:val="22"/>
          <w:lang w:val="en-IN" w:eastAsia="en-IN"/>
        </w:rPr>
        <w:tab/>
      </w:r>
      <w:r w:rsidRPr="00D1010C">
        <w:rPr>
          <w:noProof/>
          <w:lang w:val="en-US"/>
        </w:rPr>
        <w:t>Structured data types</w:t>
      </w:r>
      <w:r>
        <w:rPr>
          <w:noProof/>
        </w:rPr>
        <w:tab/>
      </w:r>
      <w:r>
        <w:rPr>
          <w:noProof/>
        </w:rPr>
        <w:fldChar w:fldCharType="begin"/>
      </w:r>
      <w:r>
        <w:rPr>
          <w:noProof/>
        </w:rPr>
        <w:instrText xml:space="preserve"> PAGEREF _Toc222312643 \h </w:instrText>
      </w:r>
      <w:r>
        <w:rPr>
          <w:noProof/>
        </w:rPr>
      </w:r>
      <w:r>
        <w:rPr>
          <w:noProof/>
        </w:rPr>
        <w:fldChar w:fldCharType="separate"/>
      </w:r>
      <w:r>
        <w:rPr>
          <w:noProof/>
        </w:rPr>
        <w:t>141</w:t>
      </w:r>
      <w:r>
        <w:rPr>
          <w:noProof/>
        </w:rPr>
        <w:fldChar w:fldCharType="end"/>
      </w:r>
    </w:p>
    <w:p w14:paraId="59D6F4D3" w14:textId="6EEB336E" w:rsidR="00124E7B" w:rsidRDefault="00124E7B">
      <w:pPr>
        <w:pStyle w:val="TOC5"/>
        <w:rPr>
          <w:rFonts w:asciiTheme="minorHAnsi" w:eastAsiaTheme="minorEastAsia" w:hAnsiTheme="minorHAnsi" w:cstheme="minorBidi"/>
          <w:noProof/>
          <w:sz w:val="22"/>
          <w:szCs w:val="22"/>
          <w:lang w:val="en-IN" w:eastAsia="en-IN"/>
        </w:rPr>
      </w:pPr>
      <w:r>
        <w:rPr>
          <w:noProof/>
        </w:rPr>
        <w:t>8.6.4.2.1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_Toc222312644 \h </w:instrText>
      </w:r>
      <w:r>
        <w:rPr>
          <w:noProof/>
        </w:rPr>
      </w:r>
      <w:r>
        <w:rPr>
          <w:noProof/>
        </w:rPr>
        <w:fldChar w:fldCharType="separate"/>
      </w:r>
      <w:r>
        <w:rPr>
          <w:noProof/>
        </w:rPr>
        <w:t>141</w:t>
      </w:r>
      <w:r>
        <w:rPr>
          <w:noProof/>
        </w:rPr>
        <w:fldChar w:fldCharType="end"/>
      </w:r>
    </w:p>
    <w:p w14:paraId="267B18F9" w14:textId="3230006C" w:rsidR="00124E7B" w:rsidRDefault="00124E7B">
      <w:pPr>
        <w:pStyle w:val="TOC5"/>
        <w:rPr>
          <w:rFonts w:asciiTheme="minorHAnsi" w:eastAsiaTheme="minorEastAsia" w:hAnsiTheme="minorHAnsi" w:cstheme="minorBidi"/>
          <w:noProof/>
          <w:sz w:val="22"/>
          <w:szCs w:val="22"/>
          <w:lang w:val="en-IN" w:eastAsia="en-IN"/>
        </w:rPr>
      </w:pPr>
      <w:r>
        <w:rPr>
          <w:noProof/>
        </w:rPr>
        <w:t>8.6.4.2.2</w:t>
      </w:r>
      <w:r>
        <w:rPr>
          <w:rFonts w:asciiTheme="minorHAnsi" w:eastAsiaTheme="minorEastAsia" w:hAnsiTheme="minorHAnsi" w:cstheme="minorBidi"/>
          <w:noProof/>
          <w:sz w:val="22"/>
          <w:szCs w:val="22"/>
          <w:lang w:val="en-IN" w:eastAsia="en-IN"/>
        </w:rPr>
        <w:tab/>
      </w:r>
      <w:r>
        <w:rPr>
          <w:noProof/>
        </w:rPr>
        <w:t xml:space="preserve">Type: </w:t>
      </w:r>
      <w:r w:rsidRPr="00D1010C">
        <w:rPr>
          <w:noProof/>
          <w:lang w:val="en-IN"/>
        </w:rPr>
        <w:t>AccessControlPolicyList</w:t>
      </w:r>
      <w:r>
        <w:rPr>
          <w:noProof/>
        </w:rPr>
        <w:tab/>
      </w:r>
      <w:r>
        <w:rPr>
          <w:noProof/>
        </w:rPr>
        <w:fldChar w:fldCharType="begin"/>
      </w:r>
      <w:r>
        <w:rPr>
          <w:noProof/>
        </w:rPr>
        <w:instrText xml:space="preserve"> PAGEREF _Toc222312645 \h </w:instrText>
      </w:r>
      <w:r>
        <w:rPr>
          <w:noProof/>
        </w:rPr>
      </w:r>
      <w:r>
        <w:rPr>
          <w:noProof/>
        </w:rPr>
        <w:fldChar w:fldCharType="separate"/>
      </w:r>
      <w:r>
        <w:rPr>
          <w:noProof/>
        </w:rPr>
        <w:t>142</w:t>
      </w:r>
      <w:r>
        <w:rPr>
          <w:noProof/>
        </w:rPr>
        <w:fldChar w:fldCharType="end"/>
      </w:r>
    </w:p>
    <w:p w14:paraId="5B79D3E9" w14:textId="7B49F2A2" w:rsidR="00124E7B" w:rsidRDefault="00124E7B">
      <w:pPr>
        <w:pStyle w:val="TOC5"/>
        <w:rPr>
          <w:rFonts w:asciiTheme="minorHAnsi" w:eastAsiaTheme="minorEastAsia" w:hAnsiTheme="minorHAnsi" w:cstheme="minorBidi"/>
          <w:noProof/>
          <w:sz w:val="22"/>
          <w:szCs w:val="22"/>
          <w:lang w:val="en-IN" w:eastAsia="en-IN"/>
        </w:rPr>
      </w:pPr>
      <w:r>
        <w:rPr>
          <w:noProof/>
        </w:rPr>
        <w:t>8.6.4.2.3</w:t>
      </w:r>
      <w:r>
        <w:rPr>
          <w:rFonts w:asciiTheme="minorHAnsi" w:eastAsiaTheme="minorEastAsia" w:hAnsiTheme="minorHAnsi" w:cstheme="minorBidi"/>
          <w:noProof/>
          <w:sz w:val="22"/>
          <w:szCs w:val="22"/>
          <w:lang w:val="en-IN" w:eastAsia="en-IN"/>
        </w:rPr>
        <w:tab/>
      </w:r>
      <w:r>
        <w:rPr>
          <w:noProof/>
        </w:rPr>
        <w:t xml:space="preserve">Type: </w:t>
      </w:r>
      <w:r w:rsidRPr="00D1010C">
        <w:rPr>
          <w:noProof/>
          <w:lang w:val="en-IN"/>
        </w:rPr>
        <w:t>ApiInvokerPolicy</w:t>
      </w:r>
      <w:r>
        <w:rPr>
          <w:noProof/>
        </w:rPr>
        <w:tab/>
      </w:r>
      <w:r>
        <w:rPr>
          <w:noProof/>
        </w:rPr>
        <w:fldChar w:fldCharType="begin"/>
      </w:r>
      <w:r>
        <w:rPr>
          <w:noProof/>
        </w:rPr>
        <w:instrText xml:space="preserve"> PAGEREF _Toc222312646 \h </w:instrText>
      </w:r>
      <w:r>
        <w:rPr>
          <w:noProof/>
        </w:rPr>
      </w:r>
      <w:r>
        <w:rPr>
          <w:noProof/>
        </w:rPr>
        <w:fldChar w:fldCharType="separate"/>
      </w:r>
      <w:r>
        <w:rPr>
          <w:noProof/>
        </w:rPr>
        <w:t>142</w:t>
      </w:r>
      <w:r>
        <w:rPr>
          <w:noProof/>
        </w:rPr>
        <w:fldChar w:fldCharType="end"/>
      </w:r>
    </w:p>
    <w:p w14:paraId="6BC3681C" w14:textId="542443C4" w:rsidR="00124E7B" w:rsidRDefault="00124E7B">
      <w:pPr>
        <w:pStyle w:val="TOC5"/>
        <w:rPr>
          <w:rFonts w:asciiTheme="minorHAnsi" w:eastAsiaTheme="minorEastAsia" w:hAnsiTheme="minorHAnsi" w:cstheme="minorBidi"/>
          <w:noProof/>
          <w:sz w:val="22"/>
          <w:szCs w:val="22"/>
          <w:lang w:val="en-IN" w:eastAsia="en-IN"/>
        </w:rPr>
      </w:pPr>
      <w:r>
        <w:rPr>
          <w:noProof/>
        </w:rPr>
        <w:t>8.6.4.2.4</w:t>
      </w:r>
      <w:r>
        <w:rPr>
          <w:rFonts w:asciiTheme="minorHAnsi" w:eastAsiaTheme="minorEastAsia" w:hAnsiTheme="minorHAnsi" w:cstheme="minorBidi"/>
          <w:noProof/>
          <w:sz w:val="22"/>
          <w:szCs w:val="22"/>
          <w:lang w:val="en-IN" w:eastAsia="en-IN"/>
        </w:rPr>
        <w:tab/>
      </w:r>
      <w:r>
        <w:rPr>
          <w:noProof/>
        </w:rPr>
        <w:t xml:space="preserve">Type: </w:t>
      </w:r>
      <w:r w:rsidRPr="00D1010C">
        <w:rPr>
          <w:noProof/>
          <w:lang w:val="en-IN"/>
        </w:rPr>
        <w:t>TimeRangeList</w:t>
      </w:r>
      <w:r>
        <w:rPr>
          <w:noProof/>
        </w:rPr>
        <w:tab/>
      </w:r>
      <w:r>
        <w:rPr>
          <w:noProof/>
        </w:rPr>
        <w:fldChar w:fldCharType="begin"/>
      </w:r>
      <w:r>
        <w:rPr>
          <w:noProof/>
        </w:rPr>
        <w:instrText xml:space="preserve"> PAGEREF _Toc222312647 \h </w:instrText>
      </w:r>
      <w:r>
        <w:rPr>
          <w:noProof/>
        </w:rPr>
      </w:r>
      <w:r>
        <w:rPr>
          <w:noProof/>
        </w:rPr>
        <w:fldChar w:fldCharType="separate"/>
      </w:r>
      <w:r>
        <w:rPr>
          <w:noProof/>
        </w:rPr>
        <w:t>142</w:t>
      </w:r>
      <w:r>
        <w:rPr>
          <w:noProof/>
        </w:rPr>
        <w:fldChar w:fldCharType="end"/>
      </w:r>
    </w:p>
    <w:p w14:paraId="427DEB8A" w14:textId="615FAD26" w:rsidR="00124E7B" w:rsidRDefault="00124E7B">
      <w:pPr>
        <w:pStyle w:val="TOC4"/>
        <w:rPr>
          <w:rFonts w:asciiTheme="minorHAnsi" w:eastAsiaTheme="minorEastAsia" w:hAnsiTheme="minorHAnsi" w:cstheme="minorBidi"/>
          <w:noProof/>
          <w:sz w:val="22"/>
          <w:szCs w:val="22"/>
          <w:lang w:val="en-IN" w:eastAsia="en-IN"/>
        </w:rPr>
      </w:pPr>
      <w:r w:rsidRPr="00D1010C">
        <w:rPr>
          <w:noProof/>
          <w:lang w:val="en-US"/>
        </w:rPr>
        <w:t>8.6.4.3</w:t>
      </w:r>
      <w:r>
        <w:rPr>
          <w:rFonts w:asciiTheme="minorHAnsi" w:eastAsiaTheme="minorEastAsia" w:hAnsiTheme="minorHAnsi" w:cstheme="minorBidi"/>
          <w:noProof/>
          <w:sz w:val="22"/>
          <w:szCs w:val="22"/>
          <w:lang w:val="en-IN" w:eastAsia="en-IN"/>
        </w:rPr>
        <w:tab/>
      </w:r>
      <w:r w:rsidRPr="00D1010C">
        <w:rPr>
          <w:noProof/>
          <w:lang w:val="en-US"/>
        </w:rPr>
        <w:t>Simple data types and enumerations</w:t>
      </w:r>
      <w:r>
        <w:rPr>
          <w:noProof/>
        </w:rPr>
        <w:tab/>
      </w:r>
      <w:r>
        <w:rPr>
          <w:noProof/>
        </w:rPr>
        <w:fldChar w:fldCharType="begin"/>
      </w:r>
      <w:r>
        <w:rPr>
          <w:noProof/>
        </w:rPr>
        <w:instrText xml:space="preserve"> PAGEREF _Toc222312648 \h </w:instrText>
      </w:r>
      <w:r>
        <w:rPr>
          <w:noProof/>
        </w:rPr>
      </w:r>
      <w:r>
        <w:rPr>
          <w:noProof/>
        </w:rPr>
        <w:fldChar w:fldCharType="separate"/>
      </w:r>
      <w:r>
        <w:rPr>
          <w:noProof/>
        </w:rPr>
        <w:t>142</w:t>
      </w:r>
      <w:r>
        <w:rPr>
          <w:noProof/>
        </w:rPr>
        <w:fldChar w:fldCharType="end"/>
      </w:r>
    </w:p>
    <w:p w14:paraId="73C1E03A" w14:textId="62997981" w:rsidR="00124E7B" w:rsidRDefault="00124E7B">
      <w:pPr>
        <w:pStyle w:val="TOC3"/>
        <w:rPr>
          <w:rFonts w:asciiTheme="minorHAnsi" w:eastAsiaTheme="minorEastAsia" w:hAnsiTheme="minorHAnsi" w:cstheme="minorBidi"/>
          <w:noProof/>
          <w:sz w:val="22"/>
          <w:szCs w:val="22"/>
          <w:lang w:val="en-IN" w:eastAsia="en-IN"/>
        </w:rPr>
      </w:pPr>
      <w:r>
        <w:rPr>
          <w:noProof/>
        </w:rPr>
        <w:t>8.6.</w:t>
      </w:r>
      <w:r w:rsidRPr="00D1010C">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_Toc222312649 \h </w:instrText>
      </w:r>
      <w:r>
        <w:rPr>
          <w:noProof/>
        </w:rPr>
      </w:r>
      <w:r>
        <w:rPr>
          <w:noProof/>
        </w:rPr>
        <w:fldChar w:fldCharType="separate"/>
      </w:r>
      <w:r>
        <w:rPr>
          <w:noProof/>
        </w:rPr>
        <w:t>142</w:t>
      </w:r>
      <w:r>
        <w:rPr>
          <w:noProof/>
        </w:rPr>
        <w:fldChar w:fldCharType="end"/>
      </w:r>
    </w:p>
    <w:p w14:paraId="6FC3FBC4" w14:textId="4EACCA8F" w:rsidR="00124E7B" w:rsidRDefault="00124E7B">
      <w:pPr>
        <w:pStyle w:val="TOC4"/>
        <w:rPr>
          <w:rFonts w:asciiTheme="minorHAnsi" w:eastAsiaTheme="minorEastAsia" w:hAnsiTheme="minorHAnsi" w:cstheme="minorBidi"/>
          <w:noProof/>
          <w:sz w:val="22"/>
          <w:szCs w:val="22"/>
          <w:lang w:val="en-IN" w:eastAsia="en-IN"/>
        </w:rPr>
      </w:pPr>
      <w:r>
        <w:rPr>
          <w:noProof/>
        </w:rPr>
        <w:t>8.6.</w:t>
      </w:r>
      <w:r w:rsidRPr="00D1010C">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_Toc222312650 \h </w:instrText>
      </w:r>
      <w:r>
        <w:rPr>
          <w:noProof/>
        </w:rPr>
      </w:r>
      <w:r>
        <w:rPr>
          <w:noProof/>
        </w:rPr>
        <w:fldChar w:fldCharType="separate"/>
      </w:r>
      <w:r>
        <w:rPr>
          <w:noProof/>
        </w:rPr>
        <w:t>142</w:t>
      </w:r>
      <w:r>
        <w:rPr>
          <w:noProof/>
        </w:rPr>
        <w:fldChar w:fldCharType="end"/>
      </w:r>
    </w:p>
    <w:p w14:paraId="4C9E8138" w14:textId="0AE22029" w:rsidR="00124E7B" w:rsidRDefault="00124E7B">
      <w:pPr>
        <w:pStyle w:val="TOC4"/>
        <w:rPr>
          <w:rFonts w:asciiTheme="minorHAnsi" w:eastAsiaTheme="minorEastAsia" w:hAnsiTheme="minorHAnsi" w:cstheme="minorBidi"/>
          <w:noProof/>
          <w:sz w:val="22"/>
          <w:szCs w:val="22"/>
          <w:lang w:val="en-IN" w:eastAsia="en-IN"/>
        </w:rPr>
      </w:pPr>
      <w:r>
        <w:rPr>
          <w:noProof/>
        </w:rPr>
        <w:t>8.6.</w:t>
      </w:r>
      <w:r w:rsidRPr="00D1010C">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_Toc222312651 \h </w:instrText>
      </w:r>
      <w:r>
        <w:rPr>
          <w:noProof/>
        </w:rPr>
      </w:r>
      <w:r>
        <w:rPr>
          <w:noProof/>
        </w:rPr>
        <w:fldChar w:fldCharType="separate"/>
      </w:r>
      <w:r>
        <w:rPr>
          <w:noProof/>
        </w:rPr>
        <w:t>142</w:t>
      </w:r>
      <w:r>
        <w:rPr>
          <w:noProof/>
        </w:rPr>
        <w:fldChar w:fldCharType="end"/>
      </w:r>
    </w:p>
    <w:p w14:paraId="77D01449" w14:textId="02922DC9" w:rsidR="00124E7B" w:rsidRDefault="00124E7B">
      <w:pPr>
        <w:pStyle w:val="TOC4"/>
        <w:rPr>
          <w:rFonts w:asciiTheme="minorHAnsi" w:eastAsiaTheme="minorEastAsia" w:hAnsiTheme="minorHAnsi" w:cstheme="minorBidi"/>
          <w:noProof/>
          <w:sz w:val="22"/>
          <w:szCs w:val="22"/>
          <w:lang w:val="en-IN" w:eastAsia="en-IN"/>
        </w:rPr>
      </w:pPr>
      <w:r>
        <w:rPr>
          <w:noProof/>
        </w:rPr>
        <w:t>8.6.</w:t>
      </w:r>
      <w:r w:rsidRPr="00D1010C">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_Toc222312652 \h </w:instrText>
      </w:r>
      <w:r>
        <w:rPr>
          <w:noProof/>
        </w:rPr>
      </w:r>
      <w:r>
        <w:rPr>
          <w:noProof/>
        </w:rPr>
        <w:fldChar w:fldCharType="separate"/>
      </w:r>
      <w:r>
        <w:rPr>
          <w:noProof/>
        </w:rPr>
        <w:t>143</w:t>
      </w:r>
      <w:r>
        <w:rPr>
          <w:noProof/>
        </w:rPr>
        <w:fldChar w:fldCharType="end"/>
      </w:r>
    </w:p>
    <w:p w14:paraId="04A737A6" w14:textId="2CB1911B" w:rsidR="00124E7B" w:rsidRDefault="00124E7B">
      <w:pPr>
        <w:pStyle w:val="TOC3"/>
        <w:rPr>
          <w:rFonts w:asciiTheme="minorHAnsi" w:eastAsiaTheme="minorEastAsia" w:hAnsiTheme="minorHAnsi" w:cstheme="minorBidi"/>
          <w:noProof/>
          <w:sz w:val="22"/>
          <w:szCs w:val="22"/>
          <w:lang w:val="en-IN" w:eastAsia="en-IN"/>
        </w:rPr>
      </w:pPr>
      <w:r w:rsidRPr="00D1010C">
        <w:rPr>
          <w:noProof/>
          <w:lang w:val="en-US"/>
        </w:rPr>
        <w:lastRenderedPageBreak/>
        <w:t>8.6.6</w:t>
      </w:r>
      <w:r>
        <w:rPr>
          <w:rFonts w:asciiTheme="minorHAnsi" w:eastAsiaTheme="minorEastAsia" w:hAnsiTheme="minorHAnsi" w:cstheme="minorBidi"/>
          <w:noProof/>
          <w:sz w:val="22"/>
          <w:szCs w:val="22"/>
          <w:lang w:val="en-IN" w:eastAsia="en-IN"/>
        </w:rPr>
        <w:tab/>
      </w:r>
      <w:r w:rsidRPr="00D1010C">
        <w:rPr>
          <w:noProof/>
          <w:lang w:val="en-US"/>
        </w:rPr>
        <w:t>Feature negotiation</w:t>
      </w:r>
      <w:r>
        <w:rPr>
          <w:noProof/>
        </w:rPr>
        <w:tab/>
      </w:r>
      <w:r>
        <w:rPr>
          <w:noProof/>
        </w:rPr>
        <w:fldChar w:fldCharType="begin"/>
      </w:r>
      <w:r>
        <w:rPr>
          <w:noProof/>
        </w:rPr>
        <w:instrText xml:space="preserve"> PAGEREF _Toc222312653 \h </w:instrText>
      </w:r>
      <w:r>
        <w:rPr>
          <w:noProof/>
        </w:rPr>
      </w:r>
      <w:r>
        <w:rPr>
          <w:noProof/>
        </w:rPr>
        <w:fldChar w:fldCharType="separate"/>
      </w:r>
      <w:r>
        <w:rPr>
          <w:noProof/>
        </w:rPr>
        <w:t>143</w:t>
      </w:r>
      <w:r>
        <w:rPr>
          <w:noProof/>
        </w:rPr>
        <w:fldChar w:fldCharType="end"/>
      </w:r>
    </w:p>
    <w:p w14:paraId="1E0E89FD" w14:textId="0781EEF9" w:rsidR="00124E7B" w:rsidRDefault="00124E7B">
      <w:pPr>
        <w:pStyle w:val="TOC2"/>
        <w:rPr>
          <w:rFonts w:asciiTheme="minorHAnsi" w:eastAsiaTheme="minorEastAsia" w:hAnsiTheme="minorHAnsi" w:cstheme="minorBidi"/>
          <w:noProof/>
          <w:sz w:val="22"/>
          <w:szCs w:val="22"/>
          <w:lang w:val="en-IN" w:eastAsia="en-IN"/>
        </w:rPr>
      </w:pPr>
      <w:r>
        <w:rPr>
          <w:noProof/>
        </w:rPr>
        <w:t>8.7</w:t>
      </w:r>
      <w:r>
        <w:rPr>
          <w:rFonts w:asciiTheme="minorHAnsi" w:eastAsiaTheme="minorEastAsia" w:hAnsiTheme="minorHAnsi" w:cstheme="minorBidi"/>
          <w:noProof/>
          <w:sz w:val="22"/>
          <w:szCs w:val="22"/>
          <w:lang w:val="en-IN" w:eastAsia="en-IN"/>
        </w:rPr>
        <w:tab/>
      </w:r>
      <w:r>
        <w:rPr>
          <w:noProof/>
        </w:rPr>
        <w:t>CAPIF_Logging_API_Invocation_API</w:t>
      </w:r>
      <w:r>
        <w:rPr>
          <w:noProof/>
        </w:rPr>
        <w:tab/>
      </w:r>
      <w:r>
        <w:rPr>
          <w:noProof/>
        </w:rPr>
        <w:fldChar w:fldCharType="begin"/>
      </w:r>
      <w:r>
        <w:rPr>
          <w:noProof/>
        </w:rPr>
        <w:instrText xml:space="preserve"> PAGEREF _Toc222312654 \h </w:instrText>
      </w:r>
      <w:r>
        <w:rPr>
          <w:noProof/>
        </w:rPr>
      </w:r>
      <w:r>
        <w:rPr>
          <w:noProof/>
        </w:rPr>
        <w:fldChar w:fldCharType="separate"/>
      </w:r>
      <w:r>
        <w:rPr>
          <w:noProof/>
        </w:rPr>
        <w:t>143</w:t>
      </w:r>
      <w:r>
        <w:rPr>
          <w:noProof/>
        </w:rPr>
        <w:fldChar w:fldCharType="end"/>
      </w:r>
    </w:p>
    <w:p w14:paraId="2ED0689B" w14:textId="42239E4E" w:rsidR="00124E7B" w:rsidRDefault="00124E7B">
      <w:pPr>
        <w:pStyle w:val="TOC3"/>
        <w:rPr>
          <w:rFonts w:asciiTheme="minorHAnsi" w:eastAsiaTheme="minorEastAsia" w:hAnsiTheme="minorHAnsi" w:cstheme="minorBidi"/>
          <w:noProof/>
          <w:sz w:val="22"/>
          <w:szCs w:val="22"/>
          <w:lang w:val="en-IN" w:eastAsia="en-IN"/>
        </w:rPr>
      </w:pPr>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_Toc222312655 \h </w:instrText>
      </w:r>
      <w:r>
        <w:rPr>
          <w:noProof/>
        </w:rPr>
      </w:r>
      <w:r>
        <w:rPr>
          <w:noProof/>
        </w:rPr>
        <w:fldChar w:fldCharType="separate"/>
      </w:r>
      <w:r>
        <w:rPr>
          <w:noProof/>
        </w:rPr>
        <w:t>143</w:t>
      </w:r>
      <w:r>
        <w:rPr>
          <w:noProof/>
        </w:rPr>
        <w:fldChar w:fldCharType="end"/>
      </w:r>
    </w:p>
    <w:p w14:paraId="0C49D6E8" w14:textId="71BA6D21" w:rsidR="00124E7B" w:rsidRDefault="00124E7B">
      <w:pPr>
        <w:pStyle w:val="TOC3"/>
        <w:rPr>
          <w:rFonts w:asciiTheme="minorHAnsi" w:eastAsiaTheme="minorEastAsia" w:hAnsiTheme="minorHAnsi" w:cstheme="minorBidi"/>
          <w:noProof/>
          <w:sz w:val="22"/>
          <w:szCs w:val="22"/>
          <w:lang w:val="en-IN" w:eastAsia="en-IN"/>
        </w:rPr>
      </w:pPr>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_Toc222312656 \h </w:instrText>
      </w:r>
      <w:r>
        <w:rPr>
          <w:noProof/>
        </w:rPr>
      </w:r>
      <w:r>
        <w:rPr>
          <w:noProof/>
        </w:rPr>
        <w:fldChar w:fldCharType="separate"/>
      </w:r>
      <w:r>
        <w:rPr>
          <w:noProof/>
        </w:rPr>
        <w:t>143</w:t>
      </w:r>
      <w:r>
        <w:rPr>
          <w:noProof/>
        </w:rPr>
        <w:fldChar w:fldCharType="end"/>
      </w:r>
    </w:p>
    <w:p w14:paraId="07C63888" w14:textId="1A3C5169" w:rsidR="00124E7B" w:rsidRDefault="00124E7B">
      <w:pPr>
        <w:pStyle w:val="TOC4"/>
        <w:rPr>
          <w:rFonts w:asciiTheme="minorHAnsi" w:eastAsiaTheme="minorEastAsia" w:hAnsiTheme="minorHAnsi" w:cstheme="minorBidi"/>
          <w:noProof/>
          <w:sz w:val="22"/>
          <w:szCs w:val="22"/>
          <w:lang w:val="en-IN" w:eastAsia="en-IN"/>
        </w:rPr>
      </w:pPr>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_Toc222312657 \h </w:instrText>
      </w:r>
      <w:r>
        <w:rPr>
          <w:noProof/>
        </w:rPr>
      </w:r>
      <w:r>
        <w:rPr>
          <w:noProof/>
        </w:rPr>
        <w:fldChar w:fldCharType="separate"/>
      </w:r>
      <w:r>
        <w:rPr>
          <w:noProof/>
        </w:rPr>
        <w:t>143</w:t>
      </w:r>
      <w:r>
        <w:rPr>
          <w:noProof/>
        </w:rPr>
        <w:fldChar w:fldCharType="end"/>
      </w:r>
    </w:p>
    <w:p w14:paraId="5A73805D" w14:textId="64EC7A12" w:rsidR="00124E7B" w:rsidRDefault="00124E7B">
      <w:pPr>
        <w:pStyle w:val="TOC4"/>
        <w:rPr>
          <w:rFonts w:asciiTheme="minorHAnsi" w:eastAsiaTheme="minorEastAsia" w:hAnsiTheme="minorHAnsi" w:cstheme="minorBidi"/>
          <w:noProof/>
          <w:sz w:val="22"/>
          <w:szCs w:val="22"/>
          <w:lang w:val="en-IN" w:eastAsia="en-IN"/>
        </w:rPr>
      </w:pPr>
      <w:r>
        <w:rPr>
          <w:noProof/>
        </w:rPr>
        <w:t>8.7.2.2</w:t>
      </w:r>
      <w:r>
        <w:rPr>
          <w:rFonts w:asciiTheme="minorHAnsi" w:eastAsiaTheme="minorEastAsia" w:hAnsiTheme="minorHAnsi" w:cstheme="minorBidi"/>
          <w:noProof/>
          <w:sz w:val="22"/>
          <w:szCs w:val="22"/>
          <w:lang w:val="en-IN" w:eastAsia="en-IN"/>
        </w:rPr>
        <w:tab/>
      </w:r>
      <w:r>
        <w:rPr>
          <w:noProof/>
        </w:rPr>
        <w:t>Resource: Logs</w:t>
      </w:r>
      <w:r>
        <w:rPr>
          <w:noProof/>
        </w:rPr>
        <w:tab/>
      </w:r>
      <w:r>
        <w:rPr>
          <w:noProof/>
        </w:rPr>
        <w:fldChar w:fldCharType="begin"/>
      </w:r>
      <w:r>
        <w:rPr>
          <w:noProof/>
        </w:rPr>
        <w:instrText xml:space="preserve"> PAGEREF _Toc222312658 \h </w:instrText>
      </w:r>
      <w:r>
        <w:rPr>
          <w:noProof/>
        </w:rPr>
      </w:r>
      <w:r>
        <w:rPr>
          <w:noProof/>
        </w:rPr>
        <w:fldChar w:fldCharType="separate"/>
      </w:r>
      <w:r>
        <w:rPr>
          <w:noProof/>
        </w:rPr>
        <w:t>144</w:t>
      </w:r>
      <w:r>
        <w:rPr>
          <w:noProof/>
        </w:rPr>
        <w:fldChar w:fldCharType="end"/>
      </w:r>
    </w:p>
    <w:p w14:paraId="1C104A27" w14:textId="0837E5B8" w:rsidR="00124E7B" w:rsidRDefault="00124E7B">
      <w:pPr>
        <w:pStyle w:val="TOC5"/>
        <w:rPr>
          <w:rFonts w:asciiTheme="minorHAnsi" w:eastAsiaTheme="minorEastAsia" w:hAnsiTheme="minorHAnsi" w:cstheme="minorBidi"/>
          <w:noProof/>
          <w:sz w:val="22"/>
          <w:szCs w:val="22"/>
          <w:lang w:val="en-IN" w:eastAsia="en-IN"/>
        </w:rPr>
      </w:pPr>
      <w:r>
        <w:rPr>
          <w:noProof/>
        </w:rPr>
        <w:t>8.7.2.2.1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_Toc222312659 \h </w:instrText>
      </w:r>
      <w:r>
        <w:rPr>
          <w:noProof/>
        </w:rPr>
      </w:r>
      <w:r>
        <w:rPr>
          <w:noProof/>
        </w:rPr>
        <w:fldChar w:fldCharType="separate"/>
      </w:r>
      <w:r>
        <w:rPr>
          <w:noProof/>
        </w:rPr>
        <w:t>144</w:t>
      </w:r>
      <w:r>
        <w:rPr>
          <w:noProof/>
        </w:rPr>
        <w:fldChar w:fldCharType="end"/>
      </w:r>
    </w:p>
    <w:p w14:paraId="37F96FE4" w14:textId="0073C194" w:rsidR="00124E7B" w:rsidRDefault="00124E7B">
      <w:pPr>
        <w:pStyle w:val="TOC5"/>
        <w:rPr>
          <w:rFonts w:asciiTheme="minorHAnsi" w:eastAsiaTheme="minorEastAsia" w:hAnsiTheme="minorHAnsi" w:cstheme="minorBidi"/>
          <w:noProof/>
          <w:sz w:val="22"/>
          <w:szCs w:val="22"/>
          <w:lang w:val="en-IN" w:eastAsia="en-IN"/>
        </w:rPr>
      </w:pPr>
      <w:r>
        <w:rPr>
          <w:noProof/>
        </w:rPr>
        <w:t>8.7.2.2.2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_Toc222312660 \h </w:instrText>
      </w:r>
      <w:r>
        <w:rPr>
          <w:noProof/>
        </w:rPr>
      </w:r>
      <w:r>
        <w:rPr>
          <w:noProof/>
        </w:rPr>
        <w:fldChar w:fldCharType="separate"/>
      </w:r>
      <w:r>
        <w:rPr>
          <w:noProof/>
        </w:rPr>
        <w:t>144</w:t>
      </w:r>
      <w:r>
        <w:rPr>
          <w:noProof/>
        </w:rPr>
        <w:fldChar w:fldCharType="end"/>
      </w:r>
    </w:p>
    <w:p w14:paraId="774660BB" w14:textId="31E100AE" w:rsidR="00124E7B" w:rsidRDefault="00124E7B">
      <w:pPr>
        <w:pStyle w:val="TOC5"/>
        <w:rPr>
          <w:rFonts w:asciiTheme="minorHAnsi" w:eastAsiaTheme="minorEastAsia" w:hAnsiTheme="minorHAnsi" w:cstheme="minorBidi"/>
          <w:noProof/>
          <w:sz w:val="22"/>
          <w:szCs w:val="22"/>
          <w:lang w:val="en-IN" w:eastAsia="en-IN"/>
        </w:rPr>
      </w:pPr>
      <w:r>
        <w:rPr>
          <w:noProof/>
        </w:rPr>
        <w:t>8.7.2.2.3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_Toc222312661 \h </w:instrText>
      </w:r>
      <w:r>
        <w:rPr>
          <w:noProof/>
        </w:rPr>
      </w:r>
      <w:r>
        <w:rPr>
          <w:noProof/>
        </w:rPr>
        <w:fldChar w:fldCharType="separate"/>
      </w:r>
      <w:r>
        <w:rPr>
          <w:noProof/>
        </w:rPr>
        <w:t>144</w:t>
      </w:r>
      <w:r>
        <w:rPr>
          <w:noProof/>
        </w:rPr>
        <w:fldChar w:fldCharType="end"/>
      </w:r>
    </w:p>
    <w:p w14:paraId="61F9DD25" w14:textId="200C18DD" w:rsidR="00124E7B" w:rsidRDefault="00124E7B">
      <w:pPr>
        <w:pStyle w:val="TOC5"/>
        <w:rPr>
          <w:rFonts w:asciiTheme="minorHAnsi" w:eastAsiaTheme="minorEastAsia" w:hAnsiTheme="minorHAnsi" w:cstheme="minorBidi"/>
          <w:noProof/>
          <w:sz w:val="22"/>
          <w:szCs w:val="22"/>
          <w:lang w:val="en-IN" w:eastAsia="en-IN"/>
        </w:rPr>
      </w:pPr>
      <w:r>
        <w:rPr>
          <w:noProof/>
        </w:rPr>
        <w:t>8.7.2.2.4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_Toc222312662 \h </w:instrText>
      </w:r>
      <w:r>
        <w:rPr>
          <w:noProof/>
        </w:rPr>
      </w:r>
      <w:r>
        <w:rPr>
          <w:noProof/>
        </w:rPr>
        <w:fldChar w:fldCharType="separate"/>
      </w:r>
      <w:r>
        <w:rPr>
          <w:noProof/>
        </w:rPr>
        <w:t>145</w:t>
      </w:r>
      <w:r>
        <w:rPr>
          <w:noProof/>
        </w:rPr>
        <w:fldChar w:fldCharType="end"/>
      </w:r>
    </w:p>
    <w:p w14:paraId="49A5ADFB" w14:textId="42167BDA" w:rsidR="00124E7B" w:rsidRDefault="00124E7B">
      <w:pPr>
        <w:pStyle w:val="TOC3"/>
        <w:rPr>
          <w:rFonts w:asciiTheme="minorHAnsi" w:eastAsiaTheme="minorEastAsia" w:hAnsiTheme="minorHAnsi" w:cstheme="minorBidi"/>
          <w:noProof/>
          <w:sz w:val="22"/>
          <w:szCs w:val="22"/>
          <w:lang w:val="en-IN" w:eastAsia="en-IN"/>
        </w:rPr>
      </w:pPr>
      <w:r>
        <w:rPr>
          <w:noProof/>
        </w:rPr>
        <w:t>8.7.2A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_Toc222312663 \h </w:instrText>
      </w:r>
      <w:r>
        <w:rPr>
          <w:noProof/>
        </w:rPr>
      </w:r>
      <w:r>
        <w:rPr>
          <w:noProof/>
        </w:rPr>
        <w:fldChar w:fldCharType="separate"/>
      </w:r>
      <w:r>
        <w:rPr>
          <w:noProof/>
        </w:rPr>
        <w:t>145</w:t>
      </w:r>
      <w:r>
        <w:rPr>
          <w:noProof/>
        </w:rPr>
        <w:fldChar w:fldCharType="end"/>
      </w:r>
    </w:p>
    <w:p w14:paraId="74105258" w14:textId="79A49D58" w:rsidR="00124E7B" w:rsidRDefault="00124E7B">
      <w:pPr>
        <w:pStyle w:val="TOC3"/>
        <w:rPr>
          <w:rFonts w:asciiTheme="minorHAnsi" w:eastAsiaTheme="minorEastAsia" w:hAnsiTheme="minorHAnsi" w:cstheme="minorBidi"/>
          <w:noProof/>
          <w:sz w:val="22"/>
          <w:szCs w:val="22"/>
          <w:lang w:val="en-IN" w:eastAsia="en-IN"/>
        </w:rPr>
      </w:pPr>
      <w:r>
        <w:rPr>
          <w:noProof/>
        </w:rPr>
        <w:t>8.7.</w:t>
      </w:r>
      <w:r w:rsidRPr="00D1010C">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_Toc222312664 \h </w:instrText>
      </w:r>
      <w:r>
        <w:rPr>
          <w:noProof/>
        </w:rPr>
      </w:r>
      <w:r>
        <w:rPr>
          <w:noProof/>
        </w:rPr>
        <w:fldChar w:fldCharType="separate"/>
      </w:r>
      <w:r>
        <w:rPr>
          <w:noProof/>
        </w:rPr>
        <w:t>145</w:t>
      </w:r>
      <w:r>
        <w:rPr>
          <w:noProof/>
        </w:rPr>
        <w:fldChar w:fldCharType="end"/>
      </w:r>
    </w:p>
    <w:p w14:paraId="3133E3D8" w14:textId="76DA4A07" w:rsidR="00124E7B" w:rsidRDefault="00124E7B">
      <w:pPr>
        <w:pStyle w:val="TOC3"/>
        <w:rPr>
          <w:rFonts w:asciiTheme="minorHAnsi" w:eastAsiaTheme="minorEastAsia" w:hAnsiTheme="minorHAnsi" w:cstheme="minorBidi"/>
          <w:noProof/>
          <w:sz w:val="22"/>
          <w:szCs w:val="22"/>
          <w:lang w:val="en-IN" w:eastAsia="en-IN"/>
        </w:rPr>
      </w:pPr>
      <w:r>
        <w:rPr>
          <w:noProof/>
        </w:rPr>
        <w:t>8.7.4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_Toc222312665 \h </w:instrText>
      </w:r>
      <w:r>
        <w:rPr>
          <w:noProof/>
        </w:rPr>
      </w:r>
      <w:r>
        <w:rPr>
          <w:noProof/>
        </w:rPr>
        <w:fldChar w:fldCharType="separate"/>
      </w:r>
      <w:r>
        <w:rPr>
          <w:noProof/>
        </w:rPr>
        <w:t>145</w:t>
      </w:r>
      <w:r>
        <w:rPr>
          <w:noProof/>
        </w:rPr>
        <w:fldChar w:fldCharType="end"/>
      </w:r>
    </w:p>
    <w:p w14:paraId="2EB8A246" w14:textId="673D7F82" w:rsidR="00124E7B" w:rsidRDefault="00124E7B">
      <w:pPr>
        <w:pStyle w:val="TOC4"/>
        <w:rPr>
          <w:rFonts w:asciiTheme="minorHAnsi" w:eastAsiaTheme="minorEastAsia" w:hAnsiTheme="minorHAnsi" w:cstheme="minorBidi"/>
          <w:noProof/>
          <w:sz w:val="22"/>
          <w:szCs w:val="22"/>
          <w:lang w:val="en-IN" w:eastAsia="en-IN"/>
        </w:rPr>
      </w:pPr>
      <w:r>
        <w:rPr>
          <w:noProof/>
        </w:rPr>
        <w:t>8.7.4.1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_Toc222312666 \h </w:instrText>
      </w:r>
      <w:r>
        <w:rPr>
          <w:noProof/>
        </w:rPr>
      </w:r>
      <w:r>
        <w:rPr>
          <w:noProof/>
        </w:rPr>
        <w:fldChar w:fldCharType="separate"/>
      </w:r>
      <w:r>
        <w:rPr>
          <w:noProof/>
        </w:rPr>
        <w:t>145</w:t>
      </w:r>
      <w:r>
        <w:rPr>
          <w:noProof/>
        </w:rPr>
        <w:fldChar w:fldCharType="end"/>
      </w:r>
    </w:p>
    <w:p w14:paraId="7C3611DF" w14:textId="32CAC335" w:rsidR="00124E7B" w:rsidRDefault="00124E7B">
      <w:pPr>
        <w:pStyle w:val="TOC4"/>
        <w:rPr>
          <w:rFonts w:asciiTheme="minorHAnsi" w:eastAsiaTheme="minorEastAsia" w:hAnsiTheme="minorHAnsi" w:cstheme="minorBidi"/>
          <w:noProof/>
          <w:sz w:val="22"/>
          <w:szCs w:val="22"/>
          <w:lang w:val="en-IN" w:eastAsia="en-IN"/>
        </w:rPr>
      </w:pPr>
      <w:r w:rsidRPr="00D1010C">
        <w:rPr>
          <w:noProof/>
          <w:lang w:val="en-US"/>
        </w:rPr>
        <w:t>8.7.4.2</w:t>
      </w:r>
      <w:r>
        <w:rPr>
          <w:rFonts w:asciiTheme="minorHAnsi" w:eastAsiaTheme="minorEastAsia" w:hAnsiTheme="minorHAnsi" w:cstheme="minorBidi"/>
          <w:noProof/>
          <w:sz w:val="22"/>
          <w:szCs w:val="22"/>
          <w:lang w:val="en-IN" w:eastAsia="en-IN"/>
        </w:rPr>
        <w:tab/>
      </w:r>
      <w:r w:rsidRPr="00D1010C">
        <w:rPr>
          <w:noProof/>
          <w:lang w:val="en-US"/>
        </w:rPr>
        <w:t>Structured data types</w:t>
      </w:r>
      <w:r>
        <w:rPr>
          <w:noProof/>
        </w:rPr>
        <w:tab/>
      </w:r>
      <w:r>
        <w:rPr>
          <w:noProof/>
        </w:rPr>
        <w:fldChar w:fldCharType="begin"/>
      </w:r>
      <w:r>
        <w:rPr>
          <w:noProof/>
        </w:rPr>
        <w:instrText xml:space="preserve"> PAGEREF _Toc222312667 \h </w:instrText>
      </w:r>
      <w:r>
        <w:rPr>
          <w:noProof/>
        </w:rPr>
      </w:r>
      <w:r>
        <w:rPr>
          <w:noProof/>
        </w:rPr>
        <w:fldChar w:fldCharType="separate"/>
      </w:r>
      <w:r>
        <w:rPr>
          <w:noProof/>
        </w:rPr>
        <w:t>146</w:t>
      </w:r>
      <w:r>
        <w:rPr>
          <w:noProof/>
        </w:rPr>
        <w:fldChar w:fldCharType="end"/>
      </w:r>
    </w:p>
    <w:p w14:paraId="41588BED" w14:textId="52FCAA64" w:rsidR="00124E7B" w:rsidRDefault="00124E7B">
      <w:pPr>
        <w:pStyle w:val="TOC5"/>
        <w:rPr>
          <w:rFonts w:asciiTheme="minorHAnsi" w:eastAsiaTheme="minorEastAsia" w:hAnsiTheme="minorHAnsi" w:cstheme="minorBidi"/>
          <w:noProof/>
          <w:sz w:val="22"/>
          <w:szCs w:val="22"/>
          <w:lang w:val="en-IN" w:eastAsia="en-IN"/>
        </w:rPr>
      </w:pPr>
      <w:r>
        <w:rPr>
          <w:noProof/>
        </w:rPr>
        <w:t>8.7.4.2.1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_Toc222312668 \h </w:instrText>
      </w:r>
      <w:r>
        <w:rPr>
          <w:noProof/>
        </w:rPr>
      </w:r>
      <w:r>
        <w:rPr>
          <w:noProof/>
        </w:rPr>
        <w:fldChar w:fldCharType="separate"/>
      </w:r>
      <w:r>
        <w:rPr>
          <w:noProof/>
        </w:rPr>
        <w:t>146</w:t>
      </w:r>
      <w:r>
        <w:rPr>
          <w:noProof/>
        </w:rPr>
        <w:fldChar w:fldCharType="end"/>
      </w:r>
    </w:p>
    <w:p w14:paraId="7CFCDCEF" w14:textId="25B56C08" w:rsidR="00124E7B" w:rsidRDefault="00124E7B">
      <w:pPr>
        <w:pStyle w:val="TOC5"/>
        <w:rPr>
          <w:rFonts w:asciiTheme="minorHAnsi" w:eastAsiaTheme="minorEastAsia" w:hAnsiTheme="minorHAnsi" w:cstheme="minorBidi"/>
          <w:noProof/>
          <w:sz w:val="22"/>
          <w:szCs w:val="22"/>
          <w:lang w:val="en-IN" w:eastAsia="en-IN"/>
        </w:rPr>
      </w:pPr>
      <w:r>
        <w:rPr>
          <w:noProof/>
        </w:rPr>
        <w:t>8.7.4.2.2</w:t>
      </w:r>
      <w:r>
        <w:rPr>
          <w:rFonts w:asciiTheme="minorHAnsi" w:eastAsiaTheme="minorEastAsia" w:hAnsiTheme="minorHAnsi" w:cstheme="minorBidi"/>
          <w:noProof/>
          <w:sz w:val="22"/>
          <w:szCs w:val="22"/>
          <w:lang w:val="en-IN" w:eastAsia="en-IN"/>
        </w:rPr>
        <w:tab/>
      </w:r>
      <w:r>
        <w:rPr>
          <w:noProof/>
        </w:rPr>
        <w:t>Type: InvocationLog</w:t>
      </w:r>
      <w:r>
        <w:rPr>
          <w:noProof/>
        </w:rPr>
        <w:tab/>
      </w:r>
      <w:r>
        <w:rPr>
          <w:noProof/>
        </w:rPr>
        <w:fldChar w:fldCharType="begin"/>
      </w:r>
      <w:r>
        <w:rPr>
          <w:noProof/>
        </w:rPr>
        <w:instrText xml:space="preserve"> PAGEREF _Toc222312669 \h </w:instrText>
      </w:r>
      <w:r>
        <w:rPr>
          <w:noProof/>
        </w:rPr>
      </w:r>
      <w:r>
        <w:rPr>
          <w:noProof/>
        </w:rPr>
        <w:fldChar w:fldCharType="separate"/>
      </w:r>
      <w:r>
        <w:rPr>
          <w:noProof/>
        </w:rPr>
        <w:t>146</w:t>
      </w:r>
      <w:r>
        <w:rPr>
          <w:noProof/>
        </w:rPr>
        <w:fldChar w:fldCharType="end"/>
      </w:r>
    </w:p>
    <w:p w14:paraId="0BB4B4DD" w14:textId="6F9E08B9" w:rsidR="00124E7B" w:rsidRDefault="00124E7B">
      <w:pPr>
        <w:pStyle w:val="TOC5"/>
        <w:rPr>
          <w:rFonts w:asciiTheme="minorHAnsi" w:eastAsiaTheme="minorEastAsia" w:hAnsiTheme="minorHAnsi" w:cstheme="minorBidi"/>
          <w:noProof/>
          <w:sz w:val="22"/>
          <w:szCs w:val="22"/>
          <w:lang w:val="en-IN" w:eastAsia="en-IN"/>
        </w:rPr>
      </w:pPr>
      <w:r>
        <w:rPr>
          <w:noProof/>
        </w:rPr>
        <w:t>8.7.4.2.3</w:t>
      </w:r>
      <w:r>
        <w:rPr>
          <w:rFonts w:asciiTheme="minorHAnsi" w:eastAsiaTheme="minorEastAsia" w:hAnsiTheme="minorHAnsi" w:cstheme="minorBidi"/>
          <w:noProof/>
          <w:sz w:val="22"/>
          <w:szCs w:val="22"/>
          <w:lang w:val="en-IN" w:eastAsia="en-IN"/>
        </w:rPr>
        <w:tab/>
      </w:r>
      <w:r>
        <w:rPr>
          <w:noProof/>
        </w:rPr>
        <w:t>Type: Log</w:t>
      </w:r>
      <w:r>
        <w:rPr>
          <w:noProof/>
        </w:rPr>
        <w:tab/>
      </w:r>
      <w:r>
        <w:rPr>
          <w:noProof/>
        </w:rPr>
        <w:fldChar w:fldCharType="begin"/>
      </w:r>
      <w:r>
        <w:rPr>
          <w:noProof/>
        </w:rPr>
        <w:instrText xml:space="preserve"> PAGEREF _Toc222312670 \h </w:instrText>
      </w:r>
      <w:r>
        <w:rPr>
          <w:noProof/>
        </w:rPr>
      </w:r>
      <w:r>
        <w:rPr>
          <w:noProof/>
        </w:rPr>
        <w:fldChar w:fldCharType="separate"/>
      </w:r>
      <w:r>
        <w:rPr>
          <w:noProof/>
        </w:rPr>
        <w:t>147</w:t>
      </w:r>
      <w:r>
        <w:rPr>
          <w:noProof/>
        </w:rPr>
        <w:fldChar w:fldCharType="end"/>
      </w:r>
    </w:p>
    <w:p w14:paraId="2E8B3576" w14:textId="1D821E8A" w:rsidR="00124E7B" w:rsidRDefault="00124E7B">
      <w:pPr>
        <w:pStyle w:val="TOC4"/>
        <w:rPr>
          <w:rFonts w:asciiTheme="minorHAnsi" w:eastAsiaTheme="minorEastAsia" w:hAnsiTheme="minorHAnsi" w:cstheme="minorBidi"/>
          <w:noProof/>
          <w:sz w:val="22"/>
          <w:szCs w:val="22"/>
          <w:lang w:val="en-IN" w:eastAsia="en-IN"/>
        </w:rPr>
      </w:pPr>
      <w:r w:rsidRPr="00D1010C">
        <w:rPr>
          <w:noProof/>
          <w:lang w:val="en-US"/>
        </w:rPr>
        <w:t>8.7.4.3</w:t>
      </w:r>
      <w:r>
        <w:rPr>
          <w:rFonts w:asciiTheme="minorHAnsi" w:eastAsiaTheme="minorEastAsia" w:hAnsiTheme="minorHAnsi" w:cstheme="minorBidi"/>
          <w:noProof/>
          <w:sz w:val="22"/>
          <w:szCs w:val="22"/>
          <w:lang w:val="en-IN" w:eastAsia="en-IN"/>
        </w:rPr>
        <w:tab/>
      </w:r>
      <w:r w:rsidRPr="00D1010C">
        <w:rPr>
          <w:noProof/>
          <w:lang w:val="en-US"/>
        </w:rPr>
        <w:t>Simple data types and enumerations</w:t>
      </w:r>
      <w:r>
        <w:rPr>
          <w:noProof/>
        </w:rPr>
        <w:tab/>
      </w:r>
      <w:r>
        <w:rPr>
          <w:noProof/>
        </w:rPr>
        <w:fldChar w:fldCharType="begin"/>
      </w:r>
      <w:r>
        <w:rPr>
          <w:noProof/>
        </w:rPr>
        <w:instrText xml:space="preserve"> PAGEREF _Toc222312671 \h </w:instrText>
      </w:r>
      <w:r>
        <w:rPr>
          <w:noProof/>
        </w:rPr>
      </w:r>
      <w:r>
        <w:rPr>
          <w:noProof/>
        </w:rPr>
        <w:fldChar w:fldCharType="separate"/>
      </w:r>
      <w:r>
        <w:rPr>
          <w:noProof/>
        </w:rPr>
        <w:t>147</w:t>
      </w:r>
      <w:r>
        <w:rPr>
          <w:noProof/>
        </w:rPr>
        <w:fldChar w:fldCharType="end"/>
      </w:r>
    </w:p>
    <w:p w14:paraId="2D8ECC08" w14:textId="68D5BCC5" w:rsidR="00124E7B" w:rsidRDefault="00124E7B">
      <w:pPr>
        <w:pStyle w:val="TOC5"/>
        <w:rPr>
          <w:rFonts w:asciiTheme="minorHAnsi" w:eastAsiaTheme="minorEastAsia" w:hAnsiTheme="minorHAnsi" w:cstheme="minorBidi"/>
          <w:noProof/>
          <w:sz w:val="22"/>
          <w:szCs w:val="22"/>
          <w:lang w:val="en-IN" w:eastAsia="en-IN"/>
        </w:rPr>
      </w:pPr>
      <w:r>
        <w:rPr>
          <w:noProof/>
        </w:rPr>
        <w:t>8.7.4.3.1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_Toc222312672 \h </w:instrText>
      </w:r>
      <w:r>
        <w:rPr>
          <w:noProof/>
        </w:rPr>
      </w:r>
      <w:r>
        <w:rPr>
          <w:noProof/>
        </w:rPr>
        <w:fldChar w:fldCharType="separate"/>
      </w:r>
      <w:r>
        <w:rPr>
          <w:noProof/>
        </w:rPr>
        <w:t>147</w:t>
      </w:r>
      <w:r>
        <w:rPr>
          <w:noProof/>
        </w:rPr>
        <w:fldChar w:fldCharType="end"/>
      </w:r>
    </w:p>
    <w:p w14:paraId="5A36126A" w14:textId="5087F888" w:rsidR="00124E7B" w:rsidRDefault="00124E7B">
      <w:pPr>
        <w:pStyle w:val="TOC5"/>
        <w:rPr>
          <w:rFonts w:asciiTheme="minorHAnsi" w:eastAsiaTheme="minorEastAsia" w:hAnsiTheme="minorHAnsi" w:cstheme="minorBidi"/>
          <w:noProof/>
          <w:sz w:val="22"/>
          <w:szCs w:val="22"/>
          <w:lang w:val="en-IN" w:eastAsia="en-IN"/>
        </w:rPr>
      </w:pPr>
      <w:r>
        <w:rPr>
          <w:noProof/>
        </w:rPr>
        <w:t>8.7.4.3.2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_Toc222312673 \h </w:instrText>
      </w:r>
      <w:r>
        <w:rPr>
          <w:noProof/>
        </w:rPr>
      </w:r>
      <w:r>
        <w:rPr>
          <w:noProof/>
        </w:rPr>
        <w:fldChar w:fldCharType="separate"/>
      </w:r>
      <w:r>
        <w:rPr>
          <w:noProof/>
        </w:rPr>
        <w:t>148</w:t>
      </w:r>
      <w:r>
        <w:rPr>
          <w:noProof/>
        </w:rPr>
        <w:fldChar w:fldCharType="end"/>
      </w:r>
    </w:p>
    <w:p w14:paraId="676D5F98" w14:textId="34E37A3A" w:rsidR="00124E7B" w:rsidRDefault="00124E7B">
      <w:pPr>
        <w:pStyle w:val="TOC3"/>
        <w:rPr>
          <w:rFonts w:asciiTheme="minorHAnsi" w:eastAsiaTheme="minorEastAsia" w:hAnsiTheme="minorHAnsi" w:cstheme="minorBidi"/>
          <w:noProof/>
          <w:sz w:val="22"/>
          <w:szCs w:val="22"/>
          <w:lang w:val="en-IN" w:eastAsia="en-IN"/>
        </w:rPr>
      </w:pPr>
      <w:r>
        <w:rPr>
          <w:noProof/>
        </w:rPr>
        <w:t>8.7.</w:t>
      </w:r>
      <w:r w:rsidRPr="00D1010C">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_Toc222312674 \h </w:instrText>
      </w:r>
      <w:r>
        <w:rPr>
          <w:noProof/>
        </w:rPr>
      </w:r>
      <w:r>
        <w:rPr>
          <w:noProof/>
        </w:rPr>
        <w:fldChar w:fldCharType="separate"/>
      </w:r>
      <w:r>
        <w:rPr>
          <w:noProof/>
        </w:rPr>
        <w:t>148</w:t>
      </w:r>
      <w:r>
        <w:rPr>
          <w:noProof/>
        </w:rPr>
        <w:fldChar w:fldCharType="end"/>
      </w:r>
    </w:p>
    <w:p w14:paraId="69F94A6B" w14:textId="11DCD524" w:rsidR="00124E7B" w:rsidRDefault="00124E7B">
      <w:pPr>
        <w:pStyle w:val="TOC4"/>
        <w:rPr>
          <w:rFonts w:asciiTheme="minorHAnsi" w:eastAsiaTheme="minorEastAsia" w:hAnsiTheme="minorHAnsi" w:cstheme="minorBidi"/>
          <w:noProof/>
          <w:sz w:val="22"/>
          <w:szCs w:val="22"/>
          <w:lang w:val="en-IN" w:eastAsia="en-IN"/>
        </w:rPr>
      </w:pPr>
      <w:r>
        <w:rPr>
          <w:noProof/>
        </w:rPr>
        <w:t>8.7.</w:t>
      </w:r>
      <w:r w:rsidRPr="00D1010C">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_Toc222312675 \h </w:instrText>
      </w:r>
      <w:r>
        <w:rPr>
          <w:noProof/>
        </w:rPr>
      </w:r>
      <w:r>
        <w:rPr>
          <w:noProof/>
        </w:rPr>
        <w:fldChar w:fldCharType="separate"/>
      </w:r>
      <w:r>
        <w:rPr>
          <w:noProof/>
        </w:rPr>
        <w:t>148</w:t>
      </w:r>
      <w:r>
        <w:rPr>
          <w:noProof/>
        </w:rPr>
        <w:fldChar w:fldCharType="end"/>
      </w:r>
    </w:p>
    <w:p w14:paraId="1BA8E2E9" w14:textId="28B157F8" w:rsidR="00124E7B" w:rsidRDefault="00124E7B">
      <w:pPr>
        <w:pStyle w:val="TOC4"/>
        <w:rPr>
          <w:rFonts w:asciiTheme="minorHAnsi" w:eastAsiaTheme="minorEastAsia" w:hAnsiTheme="minorHAnsi" w:cstheme="minorBidi"/>
          <w:noProof/>
          <w:sz w:val="22"/>
          <w:szCs w:val="22"/>
          <w:lang w:val="en-IN" w:eastAsia="en-IN"/>
        </w:rPr>
      </w:pPr>
      <w:r>
        <w:rPr>
          <w:noProof/>
        </w:rPr>
        <w:t>8.7.</w:t>
      </w:r>
      <w:r w:rsidRPr="00D1010C">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_Toc222312676 \h </w:instrText>
      </w:r>
      <w:r>
        <w:rPr>
          <w:noProof/>
        </w:rPr>
      </w:r>
      <w:r>
        <w:rPr>
          <w:noProof/>
        </w:rPr>
        <w:fldChar w:fldCharType="separate"/>
      </w:r>
      <w:r>
        <w:rPr>
          <w:noProof/>
        </w:rPr>
        <w:t>148</w:t>
      </w:r>
      <w:r>
        <w:rPr>
          <w:noProof/>
        </w:rPr>
        <w:fldChar w:fldCharType="end"/>
      </w:r>
    </w:p>
    <w:p w14:paraId="3915B7AC" w14:textId="4FC5B371" w:rsidR="00124E7B" w:rsidRDefault="00124E7B">
      <w:pPr>
        <w:pStyle w:val="TOC4"/>
        <w:rPr>
          <w:rFonts w:asciiTheme="minorHAnsi" w:eastAsiaTheme="minorEastAsia" w:hAnsiTheme="minorHAnsi" w:cstheme="minorBidi"/>
          <w:noProof/>
          <w:sz w:val="22"/>
          <w:szCs w:val="22"/>
          <w:lang w:val="en-IN" w:eastAsia="en-IN"/>
        </w:rPr>
      </w:pPr>
      <w:r>
        <w:rPr>
          <w:noProof/>
        </w:rPr>
        <w:t>8.7.</w:t>
      </w:r>
      <w:r w:rsidRPr="00D1010C">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_Toc222312677 \h </w:instrText>
      </w:r>
      <w:r>
        <w:rPr>
          <w:noProof/>
        </w:rPr>
      </w:r>
      <w:r>
        <w:rPr>
          <w:noProof/>
        </w:rPr>
        <w:fldChar w:fldCharType="separate"/>
      </w:r>
      <w:r>
        <w:rPr>
          <w:noProof/>
        </w:rPr>
        <w:t>148</w:t>
      </w:r>
      <w:r>
        <w:rPr>
          <w:noProof/>
        </w:rPr>
        <w:fldChar w:fldCharType="end"/>
      </w:r>
    </w:p>
    <w:p w14:paraId="11340FB6" w14:textId="10761F9E" w:rsidR="00124E7B" w:rsidRDefault="00124E7B">
      <w:pPr>
        <w:pStyle w:val="TOC3"/>
        <w:rPr>
          <w:rFonts w:asciiTheme="minorHAnsi" w:eastAsiaTheme="minorEastAsia" w:hAnsiTheme="minorHAnsi" w:cstheme="minorBidi"/>
          <w:noProof/>
          <w:sz w:val="22"/>
          <w:szCs w:val="22"/>
          <w:lang w:val="en-IN" w:eastAsia="en-IN"/>
        </w:rPr>
      </w:pPr>
      <w:r w:rsidRPr="00D1010C">
        <w:rPr>
          <w:noProof/>
          <w:lang w:val="en-US"/>
        </w:rPr>
        <w:t>8.7.6</w:t>
      </w:r>
      <w:r>
        <w:rPr>
          <w:rFonts w:asciiTheme="minorHAnsi" w:eastAsiaTheme="minorEastAsia" w:hAnsiTheme="minorHAnsi" w:cstheme="minorBidi"/>
          <w:noProof/>
          <w:sz w:val="22"/>
          <w:szCs w:val="22"/>
          <w:lang w:val="en-IN" w:eastAsia="en-IN"/>
        </w:rPr>
        <w:tab/>
      </w:r>
      <w:r w:rsidRPr="00D1010C">
        <w:rPr>
          <w:noProof/>
          <w:lang w:val="en-US"/>
        </w:rPr>
        <w:t>Feature negotiation</w:t>
      </w:r>
      <w:r>
        <w:rPr>
          <w:noProof/>
        </w:rPr>
        <w:tab/>
      </w:r>
      <w:r>
        <w:rPr>
          <w:noProof/>
        </w:rPr>
        <w:fldChar w:fldCharType="begin"/>
      </w:r>
      <w:r>
        <w:rPr>
          <w:noProof/>
        </w:rPr>
        <w:instrText xml:space="preserve"> PAGEREF _Toc222312678 \h </w:instrText>
      </w:r>
      <w:r>
        <w:rPr>
          <w:noProof/>
        </w:rPr>
      </w:r>
      <w:r>
        <w:rPr>
          <w:noProof/>
        </w:rPr>
        <w:fldChar w:fldCharType="separate"/>
      </w:r>
      <w:r>
        <w:rPr>
          <w:noProof/>
        </w:rPr>
        <w:t>148</w:t>
      </w:r>
      <w:r>
        <w:rPr>
          <w:noProof/>
        </w:rPr>
        <w:fldChar w:fldCharType="end"/>
      </w:r>
    </w:p>
    <w:p w14:paraId="154B84DF" w14:textId="5932292D" w:rsidR="00124E7B" w:rsidRDefault="00124E7B">
      <w:pPr>
        <w:pStyle w:val="TOC2"/>
        <w:rPr>
          <w:rFonts w:asciiTheme="minorHAnsi" w:eastAsiaTheme="minorEastAsia" w:hAnsiTheme="minorHAnsi" w:cstheme="minorBidi"/>
          <w:noProof/>
          <w:sz w:val="22"/>
          <w:szCs w:val="22"/>
          <w:lang w:val="en-IN" w:eastAsia="en-IN"/>
        </w:rPr>
      </w:pPr>
      <w:r>
        <w:rPr>
          <w:noProof/>
        </w:rPr>
        <w:t>8.8</w:t>
      </w:r>
      <w:r>
        <w:rPr>
          <w:rFonts w:asciiTheme="minorHAnsi" w:eastAsiaTheme="minorEastAsia" w:hAnsiTheme="minorHAnsi" w:cstheme="minorBidi"/>
          <w:noProof/>
          <w:sz w:val="22"/>
          <w:szCs w:val="22"/>
          <w:lang w:val="en-IN" w:eastAsia="en-IN"/>
        </w:rPr>
        <w:tab/>
      </w:r>
      <w:r>
        <w:rPr>
          <w:noProof/>
        </w:rPr>
        <w:t>CAPIF_Auditing_API</w:t>
      </w:r>
      <w:r>
        <w:rPr>
          <w:noProof/>
        </w:rPr>
        <w:tab/>
      </w:r>
      <w:r>
        <w:rPr>
          <w:noProof/>
        </w:rPr>
        <w:fldChar w:fldCharType="begin"/>
      </w:r>
      <w:r>
        <w:rPr>
          <w:noProof/>
        </w:rPr>
        <w:instrText xml:space="preserve"> PAGEREF _Toc222312679 \h </w:instrText>
      </w:r>
      <w:r>
        <w:rPr>
          <w:noProof/>
        </w:rPr>
      </w:r>
      <w:r>
        <w:rPr>
          <w:noProof/>
        </w:rPr>
        <w:fldChar w:fldCharType="separate"/>
      </w:r>
      <w:r>
        <w:rPr>
          <w:noProof/>
        </w:rPr>
        <w:t>148</w:t>
      </w:r>
      <w:r>
        <w:rPr>
          <w:noProof/>
        </w:rPr>
        <w:fldChar w:fldCharType="end"/>
      </w:r>
    </w:p>
    <w:p w14:paraId="0D352AFE" w14:textId="231739C6" w:rsidR="00124E7B" w:rsidRDefault="00124E7B">
      <w:pPr>
        <w:pStyle w:val="TOC3"/>
        <w:rPr>
          <w:rFonts w:asciiTheme="minorHAnsi" w:eastAsiaTheme="minorEastAsia" w:hAnsiTheme="minorHAnsi" w:cstheme="minorBidi"/>
          <w:noProof/>
          <w:sz w:val="22"/>
          <w:szCs w:val="22"/>
          <w:lang w:val="en-IN" w:eastAsia="en-IN"/>
        </w:rPr>
      </w:pPr>
      <w:r>
        <w:rPr>
          <w:noProof/>
        </w:rPr>
        <w:t>8.8.1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_Toc222312680 \h </w:instrText>
      </w:r>
      <w:r>
        <w:rPr>
          <w:noProof/>
        </w:rPr>
      </w:r>
      <w:r>
        <w:rPr>
          <w:noProof/>
        </w:rPr>
        <w:fldChar w:fldCharType="separate"/>
      </w:r>
      <w:r>
        <w:rPr>
          <w:noProof/>
        </w:rPr>
        <w:t>148</w:t>
      </w:r>
      <w:r>
        <w:rPr>
          <w:noProof/>
        </w:rPr>
        <w:fldChar w:fldCharType="end"/>
      </w:r>
    </w:p>
    <w:p w14:paraId="4BBF0CCB" w14:textId="3B1996A0" w:rsidR="00124E7B" w:rsidRDefault="00124E7B">
      <w:pPr>
        <w:pStyle w:val="TOC3"/>
        <w:rPr>
          <w:rFonts w:asciiTheme="minorHAnsi" w:eastAsiaTheme="minorEastAsia" w:hAnsiTheme="minorHAnsi" w:cstheme="minorBidi"/>
          <w:noProof/>
          <w:sz w:val="22"/>
          <w:szCs w:val="22"/>
          <w:lang w:val="en-IN" w:eastAsia="en-IN"/>
        </w:rPr>
      </w:pPr>
      <w:r>
        <w:rPr>
          <w:noProof/>
        </w:rPr>
        <w:t>8.8.2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_Toc222312681 \h </w:instrText>
      </w:r>
      <w:r>
        <w:rPr>
          <w:noProof/>
        </w:rPr>
      </w:r>
      <w:r>
        <w:rPr>
          <w:noProof/>
        </w:rPr>
        <w:fldChar w:fldCharType="separate"/>
      </w:r>
      <w:r>
        <w:rPr>
          <w:noProof/>
        </w:rPr>
        <w:t>149</w:t>
      </w:r>
      <w:r>
        <w:rPr>
          <w:noProof/>
        </w:rPr>
        <w:fldChar w:fldCharType="end"/>
      </w:r>
    </w:p>
    <w:p w14:paraId="7B5A9C43" w14:textId="3CB4715E" w:rsidR="00124E7B" w:rsidRDefault="00124E7B">
      <w:pPr>
        <w:pStyle w:val="TOC4"/>
        <w:rPr>
          <w:rFonts w:asciiTheme="minorHAnsi" w:eastAsiaTheme="minorEastAsia" w:hAnsiTheme="minorHAnsi" w:cstheme="minorBidi"/>
          <w:noProof/>
          <w:sz w:val="22"/>
          <w:szCs w:val="22"/>
          <w:lang w:val="en-IN" w:eastAsia="en-IN"/>
        </w:rPr>
      </w:pPr>
      <w:r>
        <w:rPr>
          <w:noProof/>
        </w:rPr>
        <w:t>8.8.2.1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_Toc222312682 \h </w:instrText>
      </w:r>
      <w:r>
        <w:rPr>
          <w:noProof/>
        </w:rPr>
      </w:r>
      <w:r>
        <w:rPr>
          <w:noProof/>
        </w:rPr>
        <w:fldChar w:fldCharType="separate"/>
      </w:r>
      <w:r>
        <w:rPr>
          <w:noProof/>
        </w:rPr>
        <w:t>149</w:t>
      </w:r>
      <w:r>
        <w:rPr>
          <w:noProof/>
        </w:rPr>
        <w:fldChar w:fldCharType="end"/>
      </w:r>
    </w:p>
    <w:p w14:paraId="5E29B258" w14:textId="58678C5C" w:rsidR="00124E7B" w:rsidRDefault="00124E7B">
      <w:pPr>
        <w:pStyle w:val="TOC4"/>
        <w:rPr>
          <w:rFonts w:asciiTheme="minorHAnsi" w:eastAsiaTheme="minorEastAsia" w:hAnsiTheme="minorHAnsi" w:cstheme="minorBidi"/>
          <w:noProof/>
          <w:sz w:val="22"/>
          <w:szCs w:val="22"/>
          <w:lang w:val="en-IN" w:eastAsia="en-IN"/>
        </w:rPr>
      </w:pPr>
      <w:r>
        <w:rPr>
          <w:noProof/>
        </w:rPr>
        <w:t>8.8.2.2</w:t>
      </w:r>
      <w:r>
        <w:rPr>
          <w:rFonts w:asciiTheme="minorHAnsi" w:eastAsiaTheme="minorEastAsia" w:hAnsiTheme="minorHAnsi" w:cstheme="minorBidi"/>
          <w:noProof/>
          <w:sz w:val="22"/>
          <w:szCs w:val="22"/>
          <w:lang w:val="en-IN" w:eastAsia="en-IN"/>
        </w:rPr>
        <w:tab/>
      </w:r>
      <w:r>
        <w:rPr>
          <w:noProof/>
        </w:rPr>
        <w:t>Resource: All service API invocation logs</w:t>
      </w:r>
      <w:r>
        <w:rPr>
          <w:noProof/>
        </w:rPr>
        <w:tab/>
      </w:r>
      <w:r>
        <w:rPr>
          <w:noProof/>
        </w:rPr>
        <w:fldChar w:fldCharType="begin"/>
      </w:r>
      <w:r>
        <w:rPr>
          <w:noProof/>
        </w:rPr>
        <w:instrText xml:space="preserve"> PAGEREF _Toc222312683 \h </w:instrText>
      </w:r>
      <w:r>
        <w:rPr>
          <w:noProof/>
        </w:rPr>
      </w:r>
      <w:r>
        <w:rPr>
          <w:noProof/>
        </w:rPr>
        <w:fldChar w:fldCharType="separate"/>
      </w:r>
      <w:r>
        <w:rPr>
          <w:noProof/>
        </w:rPr>
        <w:t>149</w:t>
      </w:r>
      <w:r>
        <w:rPr>
          <w:noProof/>
        </w:rPr>
        <w:fldChar w:fldCharType="end"/>
      </w:r>
    </w:p>
    <w:p w14:paraId="00ABCB7D" w14:textId="79002D18" w:rsidR="00124E7B" w:rsidRDefault="00124E7B">
      <w:pPr>
        <w:pStyle w:val="TOC5"/>
        <w:rPr>
          <w:rFonts w:asciiTheme="minorHAnsi" w:eastAsiaTheme="minorEastAsia" w:hAnsiTheme="minorHAnsi" w:cstheme="minorBidi"/>
          <w:noProof/>
          <w:sz w:val="22"/>
          <w:szCs w:val="22"/>
          <w:lang w:val="en-IN" w:eastAsia="en-IN"/>
        </w:rPr>
      </w:pPr>
      <w:r>
        <w:rPr>
          <w:noProof/>
        </w:rPr>
        <w:t>8.8.2.2.1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_Toc222312684 \h </w:instrText>
      </w:r>
      <w:r>
        <w:rPr>
          <w:noProof/>
        </w:rPr>
      </w:r>
      <w:r>
        <w:rPr>
          <w:noProof/>
        </w:rPr>
        <w:fldChar w:fldCharType="separate"/>
      </w:r>
      <w:r>
        <w:rPr>
          <w:noProof/>
        </w:rPr>
        <w:t>149</w:t>
      </w:r>
      <w:r>
        <w:rPr>
          <w:noProof/>
        </w:rPr>
        <w:fldChar w:fldCharType="end"/>
      </w:r>
    </w:p>
    <w:p w14:paraId="59AA3501" w14:textId="1068220B" w:rsidR="00124E7B" w:rsidRDefault="00124E7B">
      <w:pPr>
        <w:pStyle w:val="TOC5"/>
        <w:rPr>
          <w:rFonts w:asciiTheme="minorHAnsi" w:eastAsiaTheme="minorEastAsia" w:hAnsiTheme="minorHAnsi" w:cstheme="minorBidi"/>
          <w:noProof/>
          <w:sz w:val="22"/>
          <w:szCs w:val="22"/>
          <w:lang w:val="en-IN" w:eastAsia="en-IN"/>
        </w:rPr>
      </w:pPr>
      <w:r>
        <w:rPr>
          <w:noProof/>
        </w:rPr>
        <w:t>8.8.2.2.2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_Toc222312685 \h </w:instrText>
      </w:r>
      <w:r>
        <w:rPr>
          <w:noProof/>
        </w:rPr>
      </w:r>
      <w:r>
        <w:rPr>
          <w:noProof/>
        </w:rPr>
        <w:fldChar w:fldCharType="separate"/>
      </w:r>
      <w:r>
        <w:rPr>
          <w:noProof/>
        </w:rPr>
        <w:t>149</w:t>
      </w:r>
      <w:r>
        <w:rPr>
          <w:noProof/>
        </w:rPr>
        <w:fldChar w:fldCharType="end"/>
      </w:r>
    </w:p>
    <w:p w14:paraId="71C042D9" w14:textId="3C1359D9" w:rsidR="00124E7B" w:rsidRDefault="00124E7B">
      <w:pPr>
        <w:pStyle w:val="TOC5"/>
        <w:rPr>
          <w:rFonts w:asciiTheme="minorHAnsi" w:eastAsiaTheme="minorEastAsia" w:hAnsiTheme="minorHAnsi" w:cstheme="minorBidi"/>
          <w:noProof/>
          <w:sz w:val="22"/>
          <w:szCs w:val="22"/>
          <w:lang w:val="en-IN" w:eastAsia="en-IN"/>
        </w:rPr>
      </w:pPr>
      <w:r>
        <w:rPr>
          <w:noProof/>
        </w:rPr>
        <w:t>8.8.2.2.3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_Toc222312686 \h </w:instrText>
      </w:r>
      <w:r>
        <w:rPr>
          <w:noProof/>
        </w:rPr>
      </w:r>
      <w:r>
        <w:rPr>
          <w:noProof/>
        </w:rPr>
        <w:fldChar w:fldCharType="separate"/>
      </w:r>
      <w:r>
        <w:rPr>
          <w:noProof/>
        </w:rPr>
        <w:t>150</w:t>
      </w:r>
      <w:r>
        <w:rPr>
          <w:noProof/>
        </w:rPr>
        <w:fldChar w:fldCharType="end"/>
      </w:r>
    </w:p>
    <w:p w14:paraId="77D1822E" w14:textId="453243B5" w:rsidR="00124E7B" w:rsidRDefault="00124E7B">
      <w:pPr>
        <w:pStyle w:val="TOC5"/>
        <w:rPr>
          <w:rFonts w:asciiTheme="minorHAnsi" w:eastAsiaTheme="minorEastAsia" w:hAnsiTheme="minorHAnsi" w:cstheme="minorBidi"/>
          <w:noProof/>
          <w:sz w:val="22"/>
          <w:szCs w:val="22"/>
          <w:lang w:val="en-IN" w:eastAsia="en-IN"/>
        </w:rPr>
      </w:pPr>
      <w:r>
        <w:rPr>
          <w:noProof/>
        </w:rPr>
        <w:t>8.8.2.2.4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_Toc222312687 \h </w:instrText>
      </w:r>
      <w:r>
        <w:rPr>
          <w:noProof/>
        </w:rPr>
      </w:r>
      <w:r>
        <w:rPr>
          <w:noProof/>
        </w:rPr>
        <w:fldChar w:fldCharType="separate"/>
      </w:r>
      <w:r>
        <w:rPr>
          <w:noProof/>
        </w:rPr>
        <w:t>151</w:t>
      </w:r>
      <w:r>
        <w:rPr>
          <w:noProof/>
        </w:rPr>
        <w:fldChar w:fldCharType="end"/>
      </w:r>
    </w:p>
    <w:p w14:paraId="3B7C0896" w14:textId="66209329" w:rsidR="00124E7B" w:rsidRDefault="00124E7B">
      <w:pPr>
        <w:pStyle w:val="TOC3"/>
        <w:rPr>
          <w:rFonts w:asciiTheme="minorHAnsi" w:eastAsiaTheme="minorEastAsia" w:hAnsiTheme="minorHAnsi" w:cstheme="minorBidi"/>
          <w:noProof/>
          <w:sz w:val="22"/>
          <w:szCs w:val="22"/>
          <w:lang w:val="en-IN" w:eastAsia="en-IN"/>
        </w:rPr>
      </w:pPr>
      <w:r>
        <w:rPr>
          <w:noProof/>
        </w:rPr>
        <w:t>8.8.2A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_Toc222312688 \h </w:instrText>
      </w:r>
      <w:r>
        <w:rPr>
          <w:noProof/>
        </w:rPr>
      </w:r>
      <w:r>
        <w:rPr>
          <w:noProof/>
        </w:rPr>
        <w:fldChar w:fldCharType="separate"/>
      </w:r>
      <w:r>
        <w:rPr>
          <w:noProof/>
        </w:rPr>
        <w:t>151</w:t>
      </w:r>
      <w:r>
        <w:rPr>
          <w:noProof/>
        </w:rPr>
        <w:fldChar w:fldCharType="end"/>
      </w:r>
    </w:p>
    <w:p w14:paraId="20622F4C" w14:textId="1FA2F721" w:rsidR="00124E7B" w:rsidRDefault="00124E7B">
      <w:pPr>
        <w:pStyle w:val="TOC3"/>
        <w:rPr>
          <w:rFonts w:asciiTheme="minorHAnsi" w:eastAsiaTheme="minorEastAsia" w:hAnsiTheme="minorHAnsi" w:cstheme="minorBidi"/>
          <w:noProof/>
          <w:sz w:val="22"/>
          <w:szCs w:val="22"/>
          <w:lang w:val="en-IN" w:eastAsia="en-IN"/>
        </w:rPr>
      </w:pPr>
      <w:r>
        <w:rPr>
          <w:noProof/>
        </w:rPr>
        <w:t>8.8.</w:t>
      </w:r>
      <w:r w:rsidRPr="00D1010C">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_Toc222312689 \h </w:instrText>
      </w:r>
      <w:r>
        <w:rPr>
          <w:noProof/>
        </w:rPr>
      </w:r>
      <w:r>
        <w:rPr>
          <w:noProof/>
        </w:rPr>
        <w:fldChar w:fldCharType="separate"/>
      </w:r>
      <w:r>
        <w:rPr>
          <w:noProof/>
        </w:rPr>
        <w:t>151</w:t>
      </w:r>
      <w:r>
        <w:rPr>
          <w:noProof/>
        </w:rPr>
        <w:fldChar w:fldCharType="end"/>
      </w:r>
    </w:p>
    <w:p w14:paraId="71BD310D" w14:textId="058DBC7C" w:rsidR="00124E7B" w:rsidRDefault="00124E7B">
      <w:pPr>
        <w:pStyle w:val="TOC3"/>
        <w:rPr>
          <w:rFonts w:asciiTheme="minorHAnsi" w:eastAsiaTheme="minorEastAsia" w:hAnsiTheme="minorHAnsi" w:cstheme="minorBidi"/>
          <w:noProof/>
          <w:sz w:val="22"/>
          <w:szCs w:val="22"/>
          <w:lang w:val="en-IN" w:eastAsia="en-IN"/>
        </w:rPr>
      </w:pPr>
      <w:r>
        <w:rPr>
          <w:noProof/>
        </w:rPr>
        <w:t>8.8.4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_Toc222312690 \h </w:instrText>
      </w:r>
      <w:r>
        <w:rPr>
          <w:noProof/>
        </w:rPr>
      </w:r>
      <w:r>
        <w:rPr>
          <w:noProof/>
        </w:rPr>
        <w:fldChar w:fldCharType="separate"/>
      </w:r>
      <w:r>
        <w:rPr>
          <w:noProof/>
        </w:rPr>
        <w:t>151</w:t>
      </w:r>
      <w:r>
        <w:rPr>
          <w:noProof/>
        </w:rPr>
        <w:fldChar w:fldCharType="end"/>
      </w:r>
    </w:p>
    <w:p w14:paraId="020FB3A4" w14:textId="5678CED0" w:rsidR="00124E7B" w:rsidRDefault="00124E7B">
      <w:pPr>
        <w:pStyle w:val="TOC4"/>
        <w:rPr>
          <w:rFonts w:asciiTheme="minorHAnsi" w:eastAsiaTheme="minorEastAsia" w:hAnsiTheme="minorHAnsi" w:cstheme="minorBidi"/>
          <w:noProof/>
          <w:sz w:val="22"/>
          <w:szCs w:val="22"/>
          <w:lang w:val="en-IN" w:eastAsia="en-IN"/>
        </w:rPr>
      </w:pPr>
      <w:r>
        <w:rPr>
          <w:noProof/>
        </w:rPr>
        <w:t>8.8.4.1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_Toc222312691 \h </w:instrText>
      </w:r>
      <w:r>
        <w:rPr>
          <w:noProof/>
        </w:rPr>
      </w:r>
      <w:r>
        <w:rPr>
          <w:noProof/>
        </w:rPr>
        <w:fldChar w:fldCharType="separate"/>
      </w:r>
      <w:r>
        <w:rPr>
          <w:noProof/>
        </w:rPr>
        <w:t>151</w:t>
      </w:r>
      <w:r>
        <w:rPr>
          <w:noProof/>
        </w:rPr>
        <w:fldChar w:fldCharType="end"/>
      </w:r>
    </w:p>
    <w:p w14:paraId="2F6B4E0E" w14:textId="5E21E086" w:rsidR="00124E7B" w:rsidRDefault="00124E7B">
      <w:pPr>
        <w:pStyle w:val="TOC4"/>
        <w:rPr>
          <w:rFonts w:asciiTheme="minorHAnsi" w:eastAsiaTheme="minorEastAsia" w:hAnsiTheme="minorHAnsi" w:cstheme="minorBidi"/>
          <w:noProof/>
          <w:sz w:val="22"/>
          <w:szCs w:val="22"/>
          <w:lang w:val="en-IN" w:eastAsia="en-IN"/>
        </w:rPr>
      </w:pPr>
      <w:r w:rsidRPr="00D1010C">
        <w:rPr>
          <w:noProof/>
          <w:lang w:val="en-US"/>
        </w:rPr>
        <w:t>8.8.4.2</w:t>
      </w:r>
      <w:r>
        <w:rPr>
          <w:rFonts w:asciiTheme="minorHAnsi" w:eastAsiaTheme="minorEastAsia" w:hAnsiTheme="minorHAnsi" w:cstheme="minorBidi"/>
          <w:noProof/>
          <w:sz w:val="22"/>
          <w:szCs w:val="22"/>
          <w:lang w:val="en-IN" w:eastAsia="en-IN"/>
        </w:rPr>
        <w:tab/>
      </w:r>
      <w:r w:rsidRPr="00D1010C">
        <w:rPr>
          <w:noProof/>
          <w:lang w:val="en-US"/>
        </w:rPr>
        <w:t>Structured data types</w:t>
      </w:r>
      <w:r>
        <w:rPr>
          <w:noProof/>
        </w:rPr>
        <w:tab/>
      </w:r>
      <w:r>
        <w:rPr>
          <w:noProof/>
        </w:rPr>
        <w:fldChar w:fldCharType="begin"/>
      </w:r>
      <w:r>
        <w:rPr>
          <w:noProof/>
        </w:rPr>
        <w:instrText xml:space="preserve"> PAGEREF _Toc222312692 \h </w:instrText>
      </w:r>
      <w:r>
        <w:rPr>
          <w:noProof/>
        </w:rPr>
      </w:r>
      <w:r>
        <w:rPr>
          <w:noProof/>
        </w:rPr>
        <w:fldChar w:fldCharType="separate"/>
      </w:r>
      <w:r>
        <w:rPr>
          <w:noProof/>
        </w:rPr>
        <w:t>152</w:t>
      </w:r>
      <w:r>
        <w:rPr>
          <w:noProof/>
        </w:rPr>
        <w:fldChar w:fldCharType="end"/>
      </w:r>
    </w:p>
    <w:p w14:paraId="429E40C3" w14:textId="3B668609" w:rsidR="00124E7B" w:rsidRDefault="00124E7B">
      <w:pPr>
        <w:pStyle w:val="TOC5"/>
        <w:rPr>
          <w:rFonts w:asciiTheme="minorHAnsi" w:eastAsiaTheme="minorEastAsia" w:hAnsiTheme="minorHAnsi" w:cstheme="minorBidi"/>
          <w:noProof/>
          <w:sz w:val="22"/>
          <w:szCs w:val="22"/>
          <w:lang w:val="en-IN" w:eastAsia="en-IN"/>
        </w:rPr>
      </w:pPr>
      <w:r>
        <w:rPr>
          <w:noProof/>
        </w:rPr>
        <w:t>8.8.4.2.1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_Toc222312693 \h </w:instrText>
      </w:r>
      <w:r>
        <w:rPr>
          <w:noProof/>
        </w:rPr>
      </w:r>
      <w:r>
        <w:rPr>
          <w:noProof/>
        </w:rPr>
        <w:fldChar w:fldCharType="separate"/>
      </w:r>
      <w:r>
        <w:rPr>
          <w:noProof/>
        </w:rPr>
        <w:t>152</w:t>
      </w:r>
      <w:r>
        <w:rPr>
          <w:noProof/>
        </w:rPr>
        <w:fldChar w:fldCharType="end"/>
      </w:r>
    </w:p>
    <w:p w14:paraId="4C2742DE" w14:textId="2C4B837C" w:rsidR="00124E7B" w:rsidRDefault="00124E7B">
      <w:pPr>
        <w:pStyle w:val="TOC5"/>
        <w:rPr>
          <w:rFonts w:asciiTheme="minorHAnsi" w:eastAsiaTheme="minorEastAsia" w:hAnsiTheme="minorHAnsi" w:cstheme="minorBidi"/>
          <w:noProof/>
          <w:sz w:val="22"/>
          <w:szCs w:val="22"/>
          <w:lang w:val="en-IN" w:eastAsia="en-IN"/>
        </w:rPr>
      </w:pPr>
      <w:r>
        <w:rPr>
          <w:noProof/>
        </w:rPr>
        <w:t>8.8.4.2.2</w:t>
      </w:r>
      <w:r>
        <w:rPr>
          <w:rFonts w:asciiTheme="minorHAnsi" w:eastAsiaTheme="minorEastAsia" w:hAnsiTheme="minorHAnsi" w:cstheme="minorBidi"/>
          <w:noProof/>
          <w:sz w:val="22"/>
          <w:szCs w:val="22"/>
          <w:lang w:val="en-IN" w:eastAsia="en-IN"/>
        </w:rPr>
        <w:tab/>
      </w:r>
      <w:r>
        <w:rPr>
          <w:noProof/>
        </w:rPr>
        <w:t>Type: InvocationLogs</w:t>
      </w:r>
      <w:r>
        <w:rPr>
          <w:noProof/>
        </w:rPr>
        <w:tab/>
      </w:r>
      <w:r>
        <w:rPr>
          <w:noProof/>
        </w:rPr>
        <w:fldChar w:fldCharType="begin"/>
      </w:r>
      <w:r>
        <w:rPr>
          <w:noProof/>
        </w:rPr>
        <w:instrText xml:space="preserve"> PAGEREF _Toc222312694 \h </w:instrText>
      </w:r>
      <w:r>
        <w:rPr>
          <w:noProof/>
        </w:rPr>
      </w:r>
      <w:r>
        <w:rPr>
          <w:noProof/>
        </w:rPr>
        <w:fldChar w:fldCharType="separate"/>
      </w:r>
      <w:r>
        <w:rPr>
          <w:noProof/>
        </w:rPr>
        <w:t>152</w:t>
      </w:r>
      <w:r>
        <w:rPr>
          <w:noProof/>
        </w:rPr>
        <w:fldChar w:fldCharType="end"/>
      </w:r>
    </w:p>
    <w:p w14:paraId="193D2A2C" w14:textId="37EF602F" w:rsidR="00124E7B" w:rsidRDefault="00124E7B">
      <w:pPr>
        <w:pStyle w:val="TOC4"/>
        <w:rPr>
          <w:rFonts w:asciiTheme="minorHAnsi" w:eastAsiaTheme="minorEastAsia" w:hAnsiTheme="minorHAnsi" w:cstheme="minorBidi"/>
          <w:noProof/>
          <w:sz w:val="22"/>
          <w:szCs w:val="22"/>
          <w:lang w:val="en-IN" w:eastAsia="en-IN"/>
        </w:rPr>
      </w:pPr>
      <w:r w:rsidRPr="00D1010C">
        <w:rPr>
          <w:noProof/>
          <w:lang w:val="en-US"/>
        </w:rPr>
        <w:t>8.8.4.3</w:t>
      </w:r>
      <w:r>
        <w:rPr>
          <w:rFonts w:asciiTheme="minorHAnsi" w:eastAsiaTheme="minorEastAsia" w:hAnsiTheme="minorHAnsi" w:cstheme="minorBidi"/>
          <w:noProof/>
          <w:sz w:val="22"/>
          <w:szCs w:val="22"/>
          <w:lang w:val="en-IN" w:eastAsia="en-IN"/>
        </w:rPr>
        <w:tab/>
      </w:r>
      <w:r w:rsidRPr="00D1010C">
        <w:rPr>
          <w:noProof/>
          <w:lang w:val="en-US"/>
        </w:rPr>
        <w:t>Simple data types and enumerations</w:t>
      </w:r>
      <w:r>
        <w:rPr>
          <w:noProof/>
        </w:rPr>
        <w:tab/>
      </w:r>
      <w:r>
        <w:rPr>
          <w:noProof/>
        </w:rPr>
        <w:fldChar w:fldCharType="begin"/>
      </w:r>
      <w:r>
        <w:rPr>
          <w:noProof/>
        </w:rPr>
        <w:instrText xml:space="preserve"> PAGEREF _Toc222312695 \h </w:instrText>
      </w:r>
      <w:r>
        <w:rPr>
          <w:noProof/>
        </w:rPr>
      </w:r>
      <w:r>
        <w:rPr>
          <w:noProof/>
        </w:rPr>
        <w:fldChar w:fldCharType="separate"/>
      </w:r>
      <w:r>
        <w:rPr>
          <w:noProof/>
        </w:rPr>
        <w:t>153</w:t>
      </w:r>
      <w:r>
        <w:rPr>
          <w:noProof/>
        </w:rPr>
        <w:fldChar w:fldCharType="end"/>
      </w:r>
    </w:p>
    <w:p w14:paraId="5A87A68F" w14:textId="06F7DEF3" w:rsidR="00124E7B" w:rsidRDefault="00124E7B">
      <w:pPr>
        <w:pStyle w:val="TOC4"/>
        <w:rPr>
          <w:rFonts w:asciiTheme="minorHAnsi" w:eastAsiaTheme="minorEastAsia" w:hAnsiTheme="minorHAnsi" w:cstheme="minorBidi"/>
          <w:noProof/>
          <w:sz w:val="22"/>
          <w:szCs w:val="22"/>
          <w:lang w:val="en-IN" w:eastAsia="en-IN"/>
        </w:rPr>
      </w:pPr>
      <w:r w:rsidRPr="00D1010C">
        <w:rPr>
          <w:noProof/>
          <w:lang w:val="en-US"/>
        </w:rPr>
        <w:t>8.8.4.4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_Toc222312696 \h </w:instrText>
      </w:r>
      <w:r>
        <w:rPr>
          <w:noProof/>
        </w:rPr>
      </w:r>
      <w:r>
        <w:rPr>
          <w:noProof/>
        </w:rPr>
        <w:fldChar w:fldCharType="separate"/>
      </w:r>
      <w:r>
        <w:rPr>
          <w:noProof/>
        </w:rPr>
        <w:t>153</w:t>
      </w:r>
      <w:r>
        <w:rPr>
          <w:noProof/>
        </w:rPr>
        <w:fldChar w:fldCharType="end"/>
      </w:r>
    </w:p>
    <w:p w14:paraId="210DAE38" w14:textId="2C45652A"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US"/>
        </w:rPr>
        <w:t>8.8.4</w:t>
      </w:r>
      <w:r>
        <w:rPr>
          <w:noProof/>
        </w:rPr>
        <w:t>.4.1</w:t>
      </w:r>
      <w:r>
        <w:rPr>
          <w:rFonts w:asciiTheme="minorHAnsi" w:eastAsiaTheme="minorEastAsia" w:hAnsiTheme="minorHAnsi" w:cstheme="minorBidi"/>
          <w:noProof/>
          <w:sz w:val="22"/>
          <w:szCs w:val="22"/>
          <w:lang w:val="en-IN" w:eastAsia="en-IN"/>
        </w:rPr>
        <w:tab/>
      </w:r>
      <w:r>
        <w:rPr>
          <w:noProof/>
        </w:rPr>
        <w:t>Type: InvocationLogsRetrieveRes</w:t>
      </w:r>
      <w:r>
        <w:rPr>
          <w:noProof/>
        </w:rPr>
        <w:tab/>
      </w:r>
      <w:r>
        <w:rPr>
          <w:noProof/>
        </w:rPr>
        <w:fldChar w:fldCharType="begin"/>
      </w:r>
      <w:r>
        <w:rPr>
          <w:noProof/>
        </w:rPr>
        <w:instrText xml:space="preserve"> PAGEREF _Toc222312697 \h </w:instrText>
      </w:r>
      <w:r>
        <w:rPr>
          <w:noProof/>
        </w:rPr>
      </w:r>
      <w:r>
        <w:rPr>
          <w:noProof/>
        </w:rPr>
        <w:fldChar w:fldCharType="separate"/>
      </w:r>
      <w:r>
        <w:rPr>
          <w:noProof/>
        </w:rPr>
        <w:t>153</w:t>
      </w:r>
      <w:r>
        <w:rPr>
          <w:noProof/>
        </w:rPr>
        <w:fldChar w:fldCharType="end"/>
      </w:r>
    </w:p>
    <w:p w14:paraId="24E14DE5" w14:textId="67A231B6" w:rsidR="00124E7B" w:rsidRDefault="00124E7B">
      <w:pPr>
        <w:pStyle w:val="TOC3"/>
        <w:rPr>
          <w:rFonts w:asciiTheme="minorHAnsi" w:eastAsiaTheme="minorEastAsia" w:hAnsiTheme="minorHAnsi" w:cstheme="minorBidi"/>
          <w:noProof/>
          <w:sz w:val="22"/>
          <w:szCs w:val="22"/>
          <w:lang w:val="en-IN" w:eastAsia="en-IN"/>
        </w:rPr>
      </w:pPr>
      <w:r>
        <w:rPr>
          <w:noProof/>
        </w:rPr>
        <w:t>8.8.</w:t>
      </w:r>
      <w:r w:rsidRPr="00D1010C">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_Toc222312698 \h </w:instrText>
      </w:r>
      <w:r>
        <w:rPr>
          <w:noProof/>
        </w:rPr>
      </w:r>
      <w:r>
        <w:rPr>
          <w:noProof/>
        </w:rPr>
        <w:fldChar w:fldCharType="separate"/>
      </w:r>
      <w:r>
        <w:rPr>
          <w:noProof/>
        </w:rPr>
        <w:t>153</w:t>
      </w:r>
      <w:r>
        <w:rPr>
          <w:noProof/>
        </w:rPr>
        <w:fldChar w:fldCharType="end"/>
      </w:r>
    </w:p>
    <w:p w14:paraId="727622D4" w14:textId="5A1DD3BC" w:rsidR="00124E7B" w:rsidRDefault="00124E7B">
      <w:pPr>
        <w:pStyle w:val="TOC4"/>
        <w:rPr>
          <w:rFonts w:asciiTheme="minorHAnsi" w:eastAsiaTheme="minorEastAsia" w:hAnsiTheme="minorHAnsi" w:cstheme="minorBidi"/>
          <w:noProof/>
          <w:sz w:val="22"/>
          <w:szCs w:val="22"/>
          <w:lang w:val="en-IN" w:eastAsia="en-IN"/>
        </w:rPr>
      </w:pPr>
      <w:r>
        <w:rPr>
          <w:noProof/>
        </w:rPr>
        <w:t>8.8.</w:t>
      </w:r>
      <w:r w:rsidRPr="00D1010C">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_Toc222312699 \h </w:instrText>
      </w:r>
      <w:r>
        <w:rPr>
          <w:noProof/>
        </w:rPr>
      </w:r>
      <w:r>
        <w:rPr>
          <w:noProof/>
        </w:rPr>
        <w:fldChar w:fldCharType="separate"/>
      </w:r>
      <w:r>
        <w:rPr>
          <w:noProof/>
        </w:rPr>
        <w:t>153</w:t>
      </w:r>
      <w:r>
        <w:rPr>
          <w:noProof/>
        </w:rPr>
        <w:fldChar w:fldCharType="end"/>
      </w:r>
    </w:p>
    <w:p w14:paraId="39231AA6" w14:textId="5CBA9EBE" w:rsidR="00124E7B" w:rsidRDefault="00124E7B">
      <w:pPr>
        <w:pStyle w:val="TOC4"/>
        <w:rPr>
          <w:rFonts w:asciiTheme="minorHAnsi" w:eastAsiaTheme="minorEastAsia" w:hAnsiTheme="minorHAnsi" w:cstheme="minorBidi"/>
          <w:noProof/>
          <w:sz w:val="22"/>
          <w:szCs w:val="22"/>
          <w:lang w:val="en-IN" w:eastAsia="en-IN"/>
        </w:rPr>
      </w:pPr>
      <w:r>
        <w:rPr>
          <w:noProof/>
        </w:rPr>
        <w:t>8.8.</w:t>
      </w:r>
      <w:r w:rsidRPr="00D1010C">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_Toc222312700 \h </w:instrText>
      </w:r>
      <w:r>
        <w:rPr>
          <w:noProof/>
        </w:rPr>
      </w:r>
      <w:r>
        <w:rPr>
          <w:noProof/>
        </w:rPr>
        <w:fldChar w:fldCharType="separate"/>
      </w:r>
      <w:r>
        <w:rPr>
          <w:noProof/>
        </w:rPr>
        <w:t>153</w:t>
      </w:r>
      <w:r>
        <w:rPr>
          <w:noProof/>
        </w:rPr>
        <w:fldChar w:fldCharType="end"/>
      </w:r>
    </w:p>
    <w:p w14:paraId="12C2210F" w14:textId="2265DA4D" w:rsidR="00124E7B" w:rsidRDefault="00124E7B">
      <w:pPr>
        <w:pStyle w:val="TOC4"/>
        <w:rPr>
          <w:rFonts w:asciiTheme="minorHAnsi" w:eastAsiaTheme="minorEastAsia" w:hAnsiTheme="minorHAnsi" w:cstheme="minorBidi"/>
          <w:noProof/>
          <w:sz w:val="22"/>
          <w:szCs w:val="22"/>
          <w:lang w:val="en-IN" w:eastAsia="en-IN"/>
        </w:rPr>
      </w:pPr>
      <w:r>
        <w:rPr>
          <w:noProof/>
        </w:rPr>
        <w:t>8.8.</w:t>
      </w:r>
      <w:r w:rsidRPr="00D1010C">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_Toc222312701 \h </w:instrText>
      </w:r>
      <w:r>
        <w:rPr>
          <w:noProof/>
        </w:rPr>
      </w:r>
      <w:r>
        <w:rPr>
          <w:noProof/>
        </w:rPr>
        <w:fldChar w:fldCharType="separate"/>
      </w:r>
      <w:r>
        <w:rPr>
          <w:noProof/>
        </w:rPr>
        <w:t>153</w:t>
      </w:r>
      <w:r>
        <w:rPr>
          <w:noProof/>
        </w:rPr>
        <w:fldChar w:fldCharType="end"/>
      </w:r>
    </w:p>
    <w:p w14:paraId="3C7AEC41" w14:textId="46294A17" w:rsidR="00124E7B" w:rsidRDefault="00124E7B">
      <w:pPr>
        <w:pStyle w:val="TOC3"/>
        <w:rPr>
          <w:rFonts w:asciiTheme="minorHAnsi" w:eastAsiaTheme="minorEastAsia" w:hAnsiTheme="minorHAnsi" w:cstheme="minorBidi"/>
          <w:noProof/>
          <w:sz w:val="22"/>
          <w:szCs w:val="22"/>
          <w:lang w:val="en-IN" w:eastAsia="en-IN"/>
        </w:rPr>
      </w:pPr>
      <w:r w:rsidRPr="00D1010C">
        <w:rPr>
          <w:noProof/>
          <w:lang w:val="en-US"/>
        </w:rPr>
        <w:t>8.8.6</w:t>
      </w:r>
      <w:r>
        <w:rPr>
          <w:rFonts w:asciiTheme="minorHAnsi" w:eastAsiaTheme="minorEastAsia" w:hAnsiTheme="minorHAnsi" w:cstheme="minorBidi"/>
          <w:noProof/>
          <w:sz w:val="22"/>
          <w:szCs w:val="22"/>
          <w:lang w:val="en-IN" w:eastAsia="en-IN"/>
        </w:rPr>
        <w:tab/>
      </w:r>
      <w:r w:rsidRPr="00D1010C">
        <w:rPr>
          <w:noProof/>
          <w:lang w:val="en-US"/>
        </w:rPr>
        <w:t>Feature negotiation</w:t>
      </w:r>
      <w:r>
        <w:rPr>
          <w:noProof/>
        </w:rPr>
        <w:tab/>
      </w:r>
      <w:r>
        <w:rPr>
          <w:noProof/>
        </w:rPr>
        <w:fldChar w:fldCharType="begin"/>
      </w:r>
      <w:r>
        <w:rPr>
          <w:noProof/>
        </w:rPr>
        <w:instrText xml:space="preserve"> PAGEREF _Toc222312702 \h </w:instrText>
      </w:r>
      <w:r>
        <w:rPr>
          <w:noProof/>
        </w:rPr>
      </w:r>
      <w:r>
        <w:rPr>
          <w:noProof/>
        </w:rPr>
        <w:fldChar w:fldCharType="separate"/>
      </w:r>
      <w:r>
        <w:rPr>
          <w:noProof/>
        </w:rPr>
        <w:t>153</w:t>
      </w:r>
      <w:r>
        <w:rPr>
          <w:noProof/>
        </w:rPr>
        <w:fldChar w:fldCharType="end"/>
      </w:r>
    </w:p>
    <w:p w14:paraId="52C64F1B" w14:textId="0F5147B5" w:rsidR="00124E7B" w:rsidRDefault="00124E7B">
      <w:pPr>
        <w:pStyle w:val="TOC2"/>
        <w:rPr>
          <w:rFonts w:asciiTheme="minorHAnsi" w:eastAsiaTheme="minorEastAsia" w:hAnsiTheme="minorHAnsi" w:cstheme="minorBidi"/>
          <w:noProof/>
          <w:sz w:val="22"/>
          <w:szCs w:val="22"/>
          <w:lang w:val="en-IN" w:eastAsia="en-IN"/>
        </w:rPr>
      </w:pPr>
      <w:r>
        <w:rPr>
          <w:noProof/>
        </w:rPr>
        <w:t>8.9</w:t>
      </w:r>
      <w:r>
        <w:rPr>
          <w:rFonts w:asciiTheme="minorHAnsi" w:eastAsiaTheme="minorEastAsia" w:hAnsiTheme="minorHAnsi" w:cstheme="minorBidi"/>
          <w:noProof/>
          <w:sz w:val="22"/>
          <w:szCs w:val="22"/>
          <w:lang w:val="en-IN" w:eastAsia="en-IN"/>
        </w:rPr>
        <w:tab/>
      </w:r>
      <w:r>
        <w:rPr>
          <w:noProof/>
        </w:rPr>
        <w:t>CAPIF_API_Provider_Management_API</w:t>
      </w:r>
      <w:r>
        <w:rPr>
          <w:noProof/>
        </w:rPr>
        <w:tab/>
      </w:r>
      <w:r>
        <w:rPr>
          <w:noProof/>
        </w:rPr>
        <w:fldChar w:fldCharType="begin"/>
      </w:r>
      <w:r>
        <w:rPr>
          <w:noProof/>
        </w:rPr>
        <w:instrText xml:space="preserve"> PAGEREF _Toc222312703 \h </w:instrText>
      </w:r>
      <w:r>
        <w:rPr>
          <w:noProof/>
        </w:rPr>
      </w:r>
      <w:r>
        <w:rPr>
          <w:noProof/>
        </w:rPr>
        <w:fldChar w:fldCharType="separate"/>
      </w:r>
      <w:r>
        <w:rPr>
          <w:noProof/>
        </w:rPr>
        <w:t>154</w:t>
      </w:r>
      <w:r>
        <w:rPr>
          <w:noProof/>
        </w:rPr>
        <w:fldChar w:fldCharType="end"/>
      </w:r>
    </w:p>
    <w:p w14:paraId="1CD5A251" w14:textId="3F6764F8" w:rsidR="00124E7B" w:rsidRDefault="00124E7B">
      <w:pPr>
        <w:pStyle w:val="TOC3"/>
        <w:rPr>
          <w:rFonts w:asciiTheme="minorHAnsi" w:eastAsiaTheme="minorEastAsia" w:hAnsiTheme="minorHAnsi" w:cstheme="minorBidi"/>
          <w:noProof/>
          <w:sz w:val="22"/>
          <w:szCs w:val="22"/>
          <w:lang w:val="en-IN" w:eastAsia="en-IN"/>
        </w:rPr>
      </w:pPr>
      <w:r>
        <w:rPr>
          <w:noProof/>
        </w:rPr>
        <w:t>8.9.1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_Toc222312704 \h </w:instrText>
      </w:r>
      <w:r>
        <w:rPr>
          <w:noProof/>
        </w:rPr>
      </w:r>
      <w:r>
        <w:rPr>
          <w:noProof/>
        </w:rPr>
        <w:fldChar w:fldCharType="separate"/>
      </w:r>
      <w:r>
        <w:rPr>
          <w:noProof/>
        </w:rPr>
        <w:t>154</w:t>
      </w:r>
      <w:r>
        <w:rPr>
          <w:noProof/>
        </w:rPr>
        <w:fldChar w:fldCharType="end"/>
      </w:r>
    </w:p>
    <w:p w14:paraId="4AC0B94B" w14:textId="7169654D" w:rsidR="00124E7B" w:rsidRDefault="00124E7B">
      <w:pPr>
        <w:pStyle w:val="TOC3"/>
        <w:rPr>
          <w:rFonts w:asciiTheme="minorHAnsi" w:eastAsiaTheme="minorEastAsia" w:hAnsiTheme="minorHAnsi" w:cstheme="minorBidi"/>
          <w:noProof/>
          <w:sz w:val="22"/>
          <w:szCs w:val="22"/>
          <w:lang w:val="en-IN" w:eastAsia="en-IN"/>
        </w:rPr>
      </w:pPr>
      <w:r>
        <w:rPr>
          <w:noProof/>
        </w:rPr>
        <w:t>8.9.2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_Toc222312705 \h </w:instrText>
      </w:r>
      <w:r>
        <w:rPr>
          <w:noProof/>
        </w:rPr>
      </w:r>
      <w:r>
        <w:rPr>
          <w:noProof/>
        </w:rPr>
        <w:fldChar w:fldCharType="separate"/>
      </w:r>
      <w:r>
        <w:rPr>
          <w:noProof/>
        </w:rPr>
        <w:t>154</w:t>
      </w:r>
      <w:r>
        <w:rPr>
          <w:noProof/>
        </w:rPr>
        <w:fldChar w:fldCharType="end"/>
      </w:r>
    </w:p>
    <w:p w14:paraId="5E91511B" w14:textId="3E996CE2" w:rsidR="00124E7B" w:rsidRDefault="00124E7B">
      <w:pPr>
        <w:pStyle w:val="TOC4"/>
        <w:rPr>
          <w:rFonts w:asciiTheme="minorHAnsi" w:eastAsiaTheme="minorEastAsia" w:hAnsiTheme="minorHAnsi" w:cstheme="minorBidi"/>
          <w:noProof/>
          <w:sz w:val="22"/>
          <w:szCs w:val="22"/>
          <w:lang w:val="en-IN" w:eastAsia="en-IN"/>
        </w:rPr>
      </w:pPr>
      <w:r>
        <w:rPr>
          <w:noProof/>
        </w:rPr>
        <w:t>8.9.2.1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_Toc222312706 \h </w:instrText>
      </w:r>
      <w:r>
        <w:rPr>
          <w:noProof/>
        </w:rPr>
      </w:r>
      <w:r>
        <w:rPr>
          <w:noProof/>
        </w:rPr>
        <w:fldChar w:fldCharType="separate"/>
      </w:r>
      <w:r>
        <w:rPr>
          <w:noProof/>
        </w:rPr>
        <w:t>154</w:t>
      </w:r>
      <w:r>
        <w:rPr>
          <w:noProof/>
        </w:rPr>
        <w:fldChar w:fldCharType="end"/>
      </w:r>
    </w:p>
    <w:p w14:paraId="07E15101" w14:textId="59D21135" w:rsidR="00124E7B" w:rsidRDefault="00124E7B">
      <w:pPr>
        <w:pStyle w:val="TOC4"/>
        <w:rPr>
          <w:rFonts w:asciiTheme="minorHAnsi" w:eastAsiaTheme="minorEastAsia" w:hAnsiTheme="minorHAnsi" w:cstheme="minorBidi"/>
          <w:noProof/>
          <w:sz w:val="22"/>
          <w:szCs w:val="22"/>
          <w:lang w:val="en-IN" w:eastAsia="en-IN"/>
        </w:rPr>
      </w:pPr>
      <w:r>
        <w:rPr>
          <w:noProof/>
        </w:rPr>
        <w:t>8.9.2.2</w:t>
      </w:r>
      <w:r>
        <w:rPr>
          <w:rFonts w:asciiTheme="minorHAnsi" w:eastAsiaTheme="minorEastAsia" w:hAnsiTheme="minorHAnsi" w:cstheme="minorBidi"/>
          <w:noProof/>
          <w:sz w:val="22"/>
          <w:szCs w:val="22"/>
          <w:lang w:val="en-IN" w:eastAsia="en-IN"/>
        </w:rPr>
        <w:tab/>
      </w:r>
      <w:r>
        <w:rPr>
          <w:noProof/>
        </w:rPr>
        <w:t xml:space="preserve">Resource: </w:t>
      </w:r>
      <w:r w:rsidRPr="00D1010C">
        <w:rPr>
          <w:noProof/>
          <w:lang w:val="en-IN"/>
        </w:rPr>
        <w:t xml:space="preserve">All </w:t>
      </w:r>
      <w:r>
        <w:rPr>
          <w:noProof/>
        </w:rPr>
        <w:t>API Provider</w:t>
      </w:r>
      <w:r w:rsidRPr="00D1010C">
        <w:rPr>
          <w:noProof/>
          <w:lang w:val="en-IN"/>
        </w:rPr>
        <w:t xml:space="preserve"> Domains Registrations</w:t>
      </w:r>
      <w:r>
        <w:rPr>
          <w:noProof/>
        </w:rPr>
        <w:tab/>
      </w:r>
      <w:r>
        <w:rPr>
          <w:noProof/>
        </w:rPr>
        <w:fldChar w:fldCharType="begin"/>
      </w:r>
      <w:r>
        <w:rPr>
          <w:noProof/>
        </w:rPr>
        <w:instrText xml:space="preserve"> PAGEREF _Toc222312707 \h </w:instrText>
      </w:r>
      <w:r>
        <w:rPr>
          <w:noProof/>
        </w:rPr>
      </w:r>
      <w:r>
        <w:rPr>
          <w:noProof/>
        </w:rPr>
        <w:fldChar w:fldCharType="separate"/>
      </w:r>
      <w:r>
        <w:rPr>
          <w:noProof/>
        </w:rPr>
        <w:t>155</w:t>
      </w:r>
      <w:r>
        <w:rPr>
          <w:noProof/>
        </w:rPr>
        <w:fldChar w:fldCharType="end"/>
      </w:r>
    </w:p>
    <w:p w14:paraId="69ED3ED2" w14:textId="3F653E60" w:rsidR="00124E7B" w:rsidRDefault="00124E7B">
      <w:pPr>
        <w:pStyle w:val="TOC5"/>
        <w:rPr>
          <w:rFonts w:asciiTheme="minorHAnsi" w:eastAsiaTheme="minorEastAsia" w:hAnsiTheme="minorHAnsi" w:cstheme="minorBidi"/>
          <w:noProof/>
          <w:sz w:val="22"/>
          <w:szCs w:val="22"/>
          <w:lang w:val="en-IN" w:eastAsia="en-IN"/>
        </w:rPr>
      </w:pPr>
      <w:r>
        <w:rPr>
          <w:noProof/>
        </w:rPr>
        <w:t>8.9.2.2.1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_Toc222312708 \h </w:instrText>
      </w:r>
      <w:r>
        <w:rPr>
          <w:noProof/>
        </w:rPr>
      </w:r>
      <w:r>
        <w:rPr>
          <w:noProof/>
        </w:rPr>
        <w:fldChar w:fldCharType="separate"/>
      </w:r>
      <w:r>
        <w:rPr>
          <w:noProof/>
        </w:rPr>
        <w:t>155</w:t>
      </w:r>
      <w:r>
        <w:rPr>
          <w:noProof/>
        </w:rPr>
        <w:fldChar w:fldCharType="end"/>
      </w:r>
    </w:p>
    <w:p w14:paraId="4D8FE59D" w14:textId="65E7B4A8" w:rsidR="00124E7B" w:rsidRDefault="00124E7B">
      <w:pPr>
        <w:pStyle w:val="TOC5"/>
        <w:rPr>
          <w:rFonts w:asciiTheme="minorHAnsi" w:eastAsiaTheme="minorEastAsia" w:hAnsiTheme="minorHAnsi" w:cstheme="minorBidi"/>
          <w:noProof/>
          <w:sz w:val="22"/>
          <w:szCs w:val="22"/>
          <w:lang w:val="en-IN" w:eastAsia="en-IN"/>
        </w:rPr>
      </w:pPr>
      <w:r>
        <w:rPr>
          <w:noProof/>
        </w:rPr>
        <w:t>8.9.2.2.2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_Toc222312709 \h </w:instrText>
      </w:r>
      <w:r>
        <w:rPr>
          <w:noProof/>
        </w:rPr>
      </w:r>
      <w:r>
        <w:rPr>
          <w:noProof/>
        </w:rPr>
        <w:fldChar w:fldCharType="separate"/>
      </w:r>
      <w:r>
        <w:rPr>
          <w:noProof/>
        </w:rPr>
        <w:t>155</w:t>
      </w:r>
      <w:r>
        <w:rPr>
          <w:noProof/>
        </w:rPr>
        <w:fldChar w:fldCharType="end"/>
      </w:r>
    </w:p>
    <w:p w14:paraId="2468A462" w14:textId="45B62B7B" w:rsidR="00124E7B" w:rsidRDefault="00124E7B">
      <w:pPr>
        <w:pStyle w:val="TOC5"/>
        <w:rPr>
          <w:rFonts w:asciiTheme="minorHAnsi" w:eastAsiaTheme="minorEastAsia" w:hAnsiTheme="minorHAnsi" w:cstheme="minorBidi"/>
          <w:noProof/>
          <w:sz w:val="22"/>
          <w:szCs w:val="22"/>
          <w:lang w:val="en-IN" w:eastAsia="en-IN"/>
        </w:rPr>
      </w:pPr>
      <w:r>
        <w:rPr>
          <w:noProof/>
        </w:rPr>
        <w:t>8.9.2.2.3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_Toc222312710 \h </w:instrText>
      </w:r>
      <w:r>
        <w:rPr>
          <w:noProof/>
        </w:rPr>
      </w:r>
      <w:r>
        <w:rPr>
          <w:noProof/>
        </w:rPr>
        <w:fldChar w:fldCharType="separate"/>
      </w:r>
      <w:r>
        <w:rPr>
          <w:noProof/>
        </w:rPr>
        <w:t>155</w:t>
      </w:r>
      <w:r>
        <w:rPr>
          <w:noProof/>
        </w:rPr>
        <w:fldChar w:fldCharType="end"/>
      </w:r>
    </w:p>
    <w:p w14:paraId="5D77101A" w14:textId="196349C8" w:rsidR="00124E7B" w:rsidRDefault="00124E7B">
      <w:pPr>
        <w:pStyle w:val="TOC5"/>
        <w:rPr>
          <w:rFonts w:asciiTheme="minorHAnsi" w:eastAsiaTheme="minorEastAsia" w:hAnsiTheme="minorHAnsi" w:cstheme="minorBidi"/>
          <w:noProof/>
          <w:sz w:val="22"/>
          <w:szCs w:val="22"/>
          <w:lang w:val="en-IN" w:eastAsia="en-IN"/>
        </w:rPr>
      </w:pPr>
      <w:r>
        <w:rPr>
          <w:noProof/>
        </w:rPr>
        <w:t>8.9.2.2.4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_Toc222312711 \h </w:instrText>
      </w:r>
      <w:r>
        <w:rPr>
          <w:noProof/>
        </w:rPr>
      </w:r>
      <w:r>
        <w:rPr>
          <w:noProof/>
        </w:rPr>
        <w:fldChar w:fldCharType="separate"/>
      </w:r>
      <w:r>
        <w:rPr>
          <w:noProof/>
        </w:rPr>
        <w:t>156</w:t>
      </w:r>
      <w:r>
        <w:rPr>
          <w:noProof/>
        </w:rPr>
        <w:fldChar w:fldCharType="end"/>
      </w:r>
    </w:p>
    <w:p w14:paraId="3BB1A0BE" w14:textId="1F2E659F" w:rsidR="00124E7B" w:rsidRDefault="00124E7B">
      <w:pPr>
        <w:pStyle w:val="TOC4"/>
        <w:rPr>
          <w:rFonts w:asciiTheme="minorHAnsi" w:eastAsiaTheme="minorEastAsia" w:hAnsiTheme="minorHAnsi" w:cstheme="minorBidi"/>
          <w:noProof/>
          <w:sz w:val="22"/>
          <w:szCs w:val="22"/>
          <w:lang w:val="en-IN" w:eastAsia="en-IN"/>
        </w:rPr>
      </w:pPr>
      <w:r>
        <w:rPr>
          <w:noProof/>
        </w:rPr>
        <w:t>8.9.2.3</w:t>
      </w:r>
      <w:r>
        <w:rPr>
          <w:rFonts w:asciiTheme="minorHAnsi" w:eastAsiaTheme="minorEastAsia" w:hAnsiTheme="minorHAnsi" w:cstheme="minorBidi"/>
          <w:noProof/>
          <w:sz w:val="22"/>
          <w:szCs w:val="22"/>
          <w:lang w:val="en-IN" w:eastAsia="en-IN"/>
        </w:rPr>
        <w:tab/>
      </w:r>
      <w:r>
        <w:rPr>
          <w:noProof/>
        </w:rPr>
        <w:t xml:space="preserve">Resource: Individual API </w:t>
      </w:r>
      <w:r w:rsidRPr="00D1010C">
        <w:rPr>
          <w:noProof/>
          <w:lang w:val="en-IN"/>
        </w:rPr>
        <w:t>P</w:t>
      </w:r>
      <w:r>
        <w:rPr>
          <w:noProof/>
        </w:rPr>
        <w:t>rovider</w:t>
      </w:r>
      <w:r w:rsidRPr="00D1010C">
        <w:rPr>
          <w:noProof/>
          <w:lang w:val="en-IN"/>
        </w:rPr>
        <w:t xml:space="preserve"> Domain Registration</w:t>
      </w:r>
      <w:r>
        <w:rPr>
          <w:noProof/>
        </w:rPr>
        <w:tab/>
      </w:r>
      <w:r>
        <w:rPr>
          <w:noProof/>
        </w:rPr>
        <w:fldChar w:fldCharType="begin"/>
      </w:r>
      <w:r>
        <w:rPr>
          <w:noProof/>
        </w:rPr>
        <w:instrText xml:space="preserve"> PAGEREF _Toc222312712 \h </w:instrText>
      </w:r>
      <w:r>
        <w:rPr>
          <w:noProof/>
        </w:rPr>
      </w:r>
      <w:r>
        <w:rPr>
          <w:noProof/>
        </w:rPr>
        <w:fldChar w:fldCharType="separate"/>
      </w:r>
      <w:r>
        <w:rPr>
          <w:noProof/>
        </w:rPr>
        <w:t>156</w:t>
      </w:r>
      <w:r>
        <w:rPr>
          <w:noProof/>
        </w:rPr>
        <w:fldChar w:fldCharType="end"/>
      </w:r>
    </w:p>
    <w:p w14:paraId="2870770F" w14:textId="349FF041" w:rsidR="00124E7B" w:rsidRDefault="00124E7B">
      <w:pPr>
        <w:pStyle w:val="TOC5"/>
        <w:rPr>
          <w:rFonts w:asciiTheme="minorHAnsi" w:eastAsiaTheme="minorEastAsia" w:hAnsiTheme="minorHAnsi" w:cstheme="minorBidi"/>
          <w:noProof/>
          <w:sz w:val="22"/>
          <w:szCs w:val="22"/>
          <w:lang w:val="en-IN" w:eastAsia="en-IN"/>
        </w:rPr>
      </w:pPr>
      <w:r>
        <w:rPr>
          <w:noProof/>
        </w:rPr>
        <w:t>8.9.2.3.1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_Toc222312713 \h </w:instrText>
      </w:r>
      <w:r>
        <w:rPr>
          <w:noProof/>
        </w:rPr>
      </w:r>
      <w:r>
        <w:rPr>
          <w:noProof/>
        </w:rPr>
        <w:fldChar w:fldCharType="separate"/>
      </w:r>
      <w:r>
        <w:rPr>
          <w:noProof/>
        </w:rPr>
        <w:t>156</w:t>
      </w:r>
      <w:r>
        <w:rPr>
          <w:noProof/>
        </w:rPr>
        <w:fldChar w:fldCharType="end"/>
      </w:r>
    </w:p>
    <w:p w14:paraId="7D9452B6" w14:textId="3B70DDC8" w:rsidR="00124E7B" w:rsidRDefault="00124E7B">
      <w:pPr>
        <w:pStyle w:val="TOC5"/>
        <w:rPr>
          <w:rFonts w:asciiTheme="minorHAnsi" w:eastAsiaTheme="minorEastAsia" w:hAnsiTheme="minorHAnsi" w:cstheme="minorBidi"/>
          <w:noProof/>
          <w:sz w:val="22"/>
          <w:szCs w:val="22"/>
          <w:lang w:val="en-IN" w:eastAsia="en-IN"/>
        </w:rPr>
      </w:pPr>
      <w:r>
        <w:rPr>
          <w:noProof/>
        </w:rPr>
        <w:t>8.9.2.3.2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_Toc222312714 \h </w:instrText>
      </w:r>
      <w:r>
        <w:rPr>
          <w:noProof/>
        </w:rPr>
      </w:r>
      <w:r>
        <w:rPr>
          <w:noProof/>
        </w:rPr>
        <w:fldChar w:fldCharType="separate"/>
      </w:r>
      <w:r>
        <w:rPr>
          <w:noProof/>
        </w:rPr>
        <w:t>156</w:t>
      </w:r>
      <w:r>
        <w:rPr>
          <w:noProof/>
        </w:rPr>
        <w:fldChar w:fldCharType="end"/>
      </w:r>
    </w:p>
    <w:p w14:paraId="3E360F45" w14:textId="3916A6B4" w:rsidR="00124E7B" w:rsidRDefault="00124E7B">
      <w:pPr>
        <w:pStyle w:val="TOC5"/>
        <w:rPr>
          <w:rFonts w:asciiTheme="minorHAnsi" w:eastAsiaTheme="minorEastAsia" w:hAnsiTheme="minorHAnsi" w:cstheme="minorBidi"/>
          <w:noProof/>
          <w:sz w:val="22"/>
          <w:szCs w:val="22"/>
          <w:lang w:val="en-IN" w:eastAsia="en-IN"/>
        </w:rPr>
      </w:pPr>
      <w:r>
        <w:rPr>
          <w:noProof/>
        </w:rPr>
        <w:lastRenderedPageBreak/>
        <w:t>8.9.2.3.3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_Toc222312715 \h </w:instrText>
      </w:r>
      <w:r>
        <w:rPr>
          <w:noProof/>
        </w:rPr>
      </w:r>
      <w:r>
        <w:rPr>
          <w:noProof/>
        </w:rPr>
        <w:fldChar w:fldCharType="separate"/>
      </w:r>
      <w:r>
        <w:rPr>
          <w:noProof/>
        </w:rPr>
        <w:t>156</w:t>
      </w:r>
      <w:r>
        <w:rPr>
          <w:noProof/>
        </w:rPr>
        <w:fldChar w:fldCharType="end"/>
      </w:r>
    </w:p>
    <w:p w14:paraId="3AF4AD59" w14:textId="73E0DE37" w:rsidR="00124E7B" w:rsidRDefault="00124E7B">
      <w:pPr>
        <w:pStyle w:val="TOC5"/>
        <w:rPr>
          <w:rFonts w:asciiTheme="minorHAnsi" w:eastAsiaTheme="minorEastAsia" w:hAnsiTheme="minorHAnsi" w:cstheme="minorBidi"/>
          <w:noProof/>
          <w:sz w:val="22"/>
          <w:szCs w:val="22"/>
          <w:lang w:val="en-IN" w:eastAsia="en-IN"/>
        </w:rPr>
      </w:pPr>
      <w:r>
        <w:rPr>
          <w:noProof/>
        </w:rPr>
        <w:t>8.9.2.3.4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_Toc222312716 \h </w:instrText>
      </w:r>
      <w:r>
        <w:rPr>
          <w:noProof/>
        </w:rPr>
      </w:r>
      <w:r>
        <w:rPr>
          <w:noProof/>
        </w:rPr>
        <w:fldChar w:fldCharType="separate"/>
      </w:r>
      <w:r>
        <w:rPr>
          <w:noProof/>
        </w:rPr>
        <w:t>159</w:t>
      </w:r>
      <w:r>
        <w:rPr>
          <w:noProof/>
        </w:rPr>
        <w:fldChar w:fldCharType="end"/>
      </w:r>
    </w:p>
    <w:p w14:paraId="57AAFCA8" w14:textId="4446BAAE" w:rsidR="00124E7B" w:rsidRDefault="00124E7B">
      <w:pPr>
        <w:pStyle w:val="TOC3"/>
        <w:rPr>
          <w:rFonts w:asciiTheme="minorHAnsi" w:eastAsiaTheme="minorEastAsia" w:hAnsiTheme="minorHAnsi" w:cstheme="minorBidi"/>
          <w:noProof/>
          <w:sz w:val="22"/>
          <w:szCs w:val="22"/>
          <w:lang w:val="en-IN" w:eastAsia="en-IN"/>
        </w:rPr>
      </w:pPr>
      <w:r>
        <w:rPr>
          <w:noProof/>
        </w:rPr>
        <w:t>8.9.2A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_Toc222312717 \h </w:instrText>
      </w:r>
      <w:r>
        <w:rPr>
          <w:noProof/>
        </w:rPr>
      </w:r>
      <w:r>
        <w:rPr>
          <w:noProof/>
        </w:rPr>
        <w:fldChar w:fldCharType="separate"/>
      </w:r>
      <w:r>
        <w:rPr>
          <w:noProof/>
        </w:rPr>
        <w:t>159</w:t>
      </w:r>
      <w:r>
        <w:rPr>
          <w:noProof/>
        </w:rPr>
        <w:fldChar w:fldCharType="end"/>
      </w:r>
    </w:p>
    <w:p w14:paraId="55ABA441" w14:textId="35CA4434" w:rsidR="00124E7B" w:rsidRDefault="00124E7B">
      <w:pPr>
        <w:pStyle w:val="TOC3"/>
        <w:rPr>
          <w:rFonts w:asciiTheme="minorHAnsi" w:eastAsiaTheme="minorEastAsia" w:hAnsiTheme="minorHAnsi" w:cstheme="minorBidi"/>
          <w:noProof/>
          <w:sz w:val="22"/>
          <w:szCs w:val="22"/>
          <w:lang w:val="en-IN" w:eastAsia="en-IN"/>
        </w:rPr>
      </w:pPr>
      <w:r>
        <w:rPr>
          <w:noProof/>
        </w:rPr>
        <w:t>8.9.3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_Toc222312718 \h </w:instrText>
      </w:r>
      <w:r>
        <w:rPr>
          <w:noProof/>
        </w:rPr>
      </w:r>
      <w:r>
        <w:rPr>
          <w:noProof/>
        </w:rPr>
        <w:fldChar w:fldCharType="separate"/>
      </w:r>
      <w:r>
        <w:rPr>
          <w:noProof/>
        </w:rPr>
        <w:t>160</w:t>
      </w:r>
      <w:r>
        <w:rPr>
          <w:noProof/>
        </w:rPr>
        <w:fldChar w:fldCharType="end"/>
      </w:r>
    </w:p>
    <w:p w14:paraId="34C928AE" w14:textId="5669C344" w:rsidR="00124E7B" w:rsidRDefault="00124E7B">
      <w:pPr>
        <w:pStyle w:val="TOC3"/>
        <w:rPr>
          <w:rFonts w:asciiTheme="minorHAnsi" w:eastAsiaTheme="minorEastAsia" w:hAnsiTheme="minorHAnsi" w:cstheme="minorBidi"/>
          <w:noProof/>
          <w:sz w:val="22"/>
          <w:szCs w:val="22"/>
          <w:lang w:val="en-IN" w:eastAsia="en-IN"/>
        </w:rPr>
      </w:pPr>
      <w:r>
        <w:rPr>
          <w:noProof/>
        </w:rPr>
        <w:t>8.</w:t>
      </w:r>
      <w:r w:rsidRPr="00D1010C">
        <w:rPr>
          <w:noProof/>
          <w:lang w:val="en-IN"/>
        </w:rPr>
        <w:t>9</w:t>
      </w:r>
      <w:r>
        <w:rPr>
          <w:noProof/>
        </w:rPr>
        <w:t>.4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_Toc222312719 \h </w:instrText>
      </w:r>
      <w:r>
        <w:rPr>
          <w:noProof/>
        </w:rPr>
      </w:r>
      <w:r>
        <w:rPr>
          <w:noProof/>
        </w:rPr>
        <w:fldChar w:fldCharType="separate"/>
      </w:r>
      <w:r>
        <w:rPr>
          <w:noProof/>
        </w:rPr>
        <w:t>160</w:t>
      </w:r>
      <w:r>
        <w:rPr>
          <w:noProof/>
        </w:rPr>
        <w:fldChar w:fldCharType="end"/>
      </w:r>
    </w:p>
    <w:p w14:paraId="242A7799" w14:textId="3D7AEBDC" w:rsidR="00124E7B" w:rsidRDefault="00124E7B">
      <w:pPr>
        <w:pStyle w:val="TOC4"/>
        <w:rPr>
          <w:rFonts w:asciiTheme="minorHAnsi" w:eastAsiaTheme="minorEastAsia" w:hAnsiTheme="minorHAnsi" w:cstheme="minorBidi"/>
          <w:noProof/>
          <w:sz w:val="22"/>
          <w:szCs w:val="22"/>
          <w:lang w:val="en-IN" w:eastAsia="en-IN"/>
        </w:rPr>
      </w:pPr>
      <w:r>
        <w:rPr>
          <w:noProof/>
        </w:rPr>
        <w:t>8.9.4.1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_Toc222312720 \h </w:instrText>
      </w:r>
      <w:r>
        <w:rPr>
          <w:noProof/>
        </w:rPr>
      </w:r>
      <w:r>
        <w:rPr>
          <w:noProof/>
        </w:rPr>
        <w:fldChar w:fldCharType="separate"/>
      </w:r>
      <w:r>
        <w:rPr>
          <w:noProof/>
        </w:rPr>
        <w:t>160</w:t>
      </w:r>
      <w:r>
        <w:rPr>
          <w:noProof/>
        </w:rPr>
        <w:fldChar w:fldCharType="end"/>
      </w:r>
    </w:p>
    <w:p w14:paraId="0C3B0100" w14:textId="72FC3928" w:rsidR="00124E7B" w:rsidRDefault="00124E7B">
      <w:pPr>
        <w:pStyle w:val="TOC4"/>
        <w:rPr>
          <w:rFonts w:asciiTheme="minorHAnsi" w:eastAsiaTheme="minorEastAsia" w:hAnsiTheme="minorHAnsi" w:cstheme="minorBidi"/>
          <w:noProof/>
          <w:sz w:val="22"/>
          <w:szCs w:val="22"/>
          <w:lang w:val="en-IN" w:eastAsia="en-IN"/>
        </w:rPr>
      </w:pPr>
      <w:r>
        <w:rPr>
          <w:noProof/>
        </w:rPr>
        <w:t>8.9.4.2</w:t>
      </w:r>
      <w:r>
        <w:rPr>
          <w:rFonts w:asciiTheme="minorHAnsi" w:eastAsiaTheme="minorEastAsia" w:hAnsiTheme="minorHAnsi" w:cstheme="minorBidi"/>
          <w:noProof/>
          <w:sz w:val="22"/>
          <w:szCs w:val="22"/>
          <w:lang w:val="en-IN" w:eastAsia="en-IN"/>
        </w:rPr>
        <w:tab/>
      </w:r>
      <w:r>
        <w:rPr>
          <w:noProof/>
        </w:rPr>
        <w:t>Structured data types</w:t>
      </w:r>
      <w:r>
        <w:rPr>
          <w:noProof/>
        </w:rPr>
        <w:tab/>
      </w:r>
      <w:r>
        <w:rPr>
          <w:noProof/>
        </w:rPr>
        <w:fldChar w:fldCharType="begin"/>
      </w:r>
      <w:r>
        <w:rPr>
          <w:noProof/>
        </w:rPr>
        <w:instrText xml:space="preserve"> PAGEREF _Toc222312721 \h </w:instrText>
      </w:r>
      <w:r>
        <w:rPr>
          <w:noProof/>
        </w:rPr>
      </w:r>
      <w:r>
        <w:rPr>
          <w:noProof/>
        </w:rPr>
        <w:fldChar w:fldCharType="separate"/>
      </w:r>
      <w:r>
        <w:rPr>
          <w:noProof/>
        </w:rPr>
        <w:t>161</w:t>
      </w:r>
      <w:r>
        <w:rPr>
          <w:noProof/>
        </w:rPr>
        <w:fldChar w:fldCharType="end"/>
      </w:r>
    </w:p>
    <w:p w14:paraId="4EA21D5D" w14:textId="526CC727" w:rsidR="00124E7B" w:rsidRDefault="00124E7B">
      <w:pPr>
        <w:pStyle w:val="TOC5"/>
        <w:rPr>
          <w:rFonts w:asciiTheme="minorHAnsi" w:eastAsiaTheme="minorEastAsia" w:hAnsiTheme="minorHAnsi" w:cstheme="minorBidi"/>
          <w:noProof/>
          <w:sz w:val="22"/>
          <w:szCs w:val="22"/>
          <w:lang w:val="en-IN" w:eastAsia="en-IN"/>
        </w:rPr>
      </w:pPr>
      <w:r>
        <w:rPr>
          <w:noProof/>
        </w:rPr>
        <w:t>8.9.4.2.1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_Toc222312722 \h </w:instrText>
      </w:r>
      <w:r>
        <w:rPr>
          <w:noProof/>
        </w:rPr>
      </w:r>
      <w:r>
        <w:rPr>
          <w:noProof/>
        </w:rPr>
        <w:fldChar w:fldCharType="separate"/>
      </w:r>
      <w:r>
        <w:rPr>
          <w:noProof/>
        </w:rPr>
        <w:t>161</w:t>
      </w:r>
      <w:r>
        <w:rPr>
          <w:noProof/>
        </w:rPr>
        <w:fldChar w:fldCharType="end"/>
      </w:r>
    </w:p>
    <w:p w14:paraId="3C4D53C0" w14:textId="1BF71F7B" w:rsidR="00124E7B" w:rsidRDefault="00124E7B">
      <w:pPr>
        <w:pStyle w:val="TOC5"/>
        <w:rPr>
          <w:rFonts w:asciiTheme="minorHAnsi" w:eastAsiaTheme="minorEastAsia" w:hAnsiTheme="minorHAnsi" w:cstheme="minorBidi"/>
          <w:noProof/>
          <w:sz w:val="22"/>
          <w:szCs w:val="22"/>
          <w:lang w:val="en-IN" w:eastAsia="en-IN"/>
        </w:rPr>
      </w:pPr>
      <w:r>
        <w:rPr>
          <w:noProof/>
        </w:rPr>
        <w:t>8.9.4.2.2</w:t>
      </w:r>
      <w:r>
        <w:rPr>
          <w:rFonts w:asciiTheme="minorHAnsi" w:eastAsiaTheme="minorEastAsia" w:hAnsiTheme="minorHAnsi" w:cstheme="minorBidi"/>
          <w:noProof/>
          <w:sz w:val="22"/>
          <w:szCs w:val="22"/>
          <w:lang w:val="en-IN" w:eastAsia="en-IN"/>
        </w:rPr>
        <w:tab/>
      </w:r>
      <w:r>
        <w:rPr>
          <w:noProof/>
        </w:rPr>
        <w:t>Type: APIProviderEnrolmentDetails</w:t>
      </w:r>
      <w:r>
        <w:rPr>
          <w:noProof/>
        </w:rPr>
        <w:tab/>
      </w:r>
      <w:r>
        <w:rPr>
          <w:noProof/>
        </w:rPr>
        <w:fldChar w:fldCharType="begin"/>
      </w:r>
      <w:r>
        <w:rPr>
          <w:noProof/>
        </w:rPr>
        <w:instrText xml:space="preserve"> PAGEREF _Toc222312723 \h </w:instrText>
      </w:r>
      <w:r>
        <w:rPr>
          <w:noProof/>
        </w:rPr>
      </w:r>
      <w:r>
        <w:rPr>
          <w:noProof/>
        </w:rPr>
        <w:fldChar w:fldCharType="separate"/>
      </w:r>
      <w:r>
        <w:rPr>
          <w:noProof/>
        </w:rPr>
        <w:t>161</w:t>
      </w:r>
      <w:r>
        <w:rPr>
          <w:noProof/>
        </w:rPr>
        <w:fldChar w:fldCharType="end"/>
      </w:r>
    </w:p>
    <w:p w14:paraId="7D92B3DB" w14:textId="10405C40" w:rsidR="00124E7B" w:rsidRDefault="00124E7B">
      <w:pPr>
        <w:pStyle w:val="TOC5"/>
        <w:rPr>
          <w:rFonts w:asciiTheme="minorHAnsi" w:eastAsiaTheme="minorEastAsia" w:hAnsiTheme="minorHAnsi" w:cstheme="minorBidi"/>
          <w:noProof/>
          <w:sz w:val="22"/>
          <w:szCs w:val="22"/>
          <w:lang w:val="en-IN" w:eastAsia="en-IN"/>
        </w:rPr>
      </w:pPr>
      <w:r>
        <w:rPr>
          <w:noProof/>
        </w:rPr>
        <w:t>8.9.4.2.3</w:t>
      </w:r>
      <w:r>
        <w:rPr>
          <w:rFonts w:asciiTheme="minorHAnsi" w:eastAsiaTheme="minorEastAsia" w:hAnsiTheme="minorHAnsi" w:cstheme="minorBidi"/>
          <w:noProof/>
          <w:sz w:val="22"/>
          <w:szCs w:val="22"/>
          <w:lang w:val="en-IN" w:eastAsia="en-IN"/>
        </w:rPr>
        <w:tab/>
      </w:r>
      <w:r w:rsidRPr="00D1010C">
        <w:rPr>
          <w:noProof/>
          <w:lang w:val="en-IN"/>
        </w:rPr>
        <w:t xml:space="preserve">Type: </w:t>
      </w:r>
      <w:r>
        <w:rPr>
          <w:noProof/>
        </w:rPr>
        <w:t>APIProviderFunctionDetails</w:t>
      </w:r>
      <w:r>
        <w:rPr>
          <w:noProof/>
        </w:rPr>
        <w:tab/>
      </w:r>
      <w:r>
        <w:rPr>
          <w:noProof/>
        </w:rPr>
        <w:fldChar w:fldCharType="begin"/>
      </w:r>
      <w:r>
        <w:rPr>
          <w:noProof/>
        </w:rPr>
        <w:instrText xml:space="preserve"> PAGEREF _Toc222312724 \h </w:instrText>
      </w:r>
      <w:r>
        <w:rPr>
          <w:noProof/>
        </w:rPr>
      </w:r>
      <w:r>
        <w:rPr>
          <w:noProof/>
        </w:rPr>
        <w:fldChar w:fldCharType="separate"/>
      </w:r>
      <w:r>
        <w:rPr>
          <w:noProof/>
        </w:rPr>
        <w:t>162</w:t>
      </w:r>
      <w:r>
        <w:rPr>
          <w:noProof/>
        </w:rPr>
        <w:fldChar w:fldCharType="end"/>
      </w:r>
    </w:p>
    <w:p w14:paraId="000AC0DD" w14:textId="37CA0B3F" w:rsidR="00124E7B" w:rsidRDefault="00124E7B">
      <w:pPr>
        <w:pStyle w:val="TOC5"/>
        <w:rPr>
          <w:rFonts w:asciiTheme="minorHAnsi" w:eastAsiaTheme="minorEastAsia" w:hAnsiTheme="minorHAnsi" w:cstheme="minorBidi"/>
          <w:noProof/>
          <w:sz w:val="22"/>
          <w:szCs w:val="22"/>
          <w:lang w:val="en-IN" w:eastAsia="en-IN"/>
        </w:rPr>
      </w:pPr>
      <w:r>
        <w:rPr>
          <w:noProof/>
        </w:rPr>
        <w:t>8.9.4.2.4</w:t>
      </w:r>
      <w:r>
        <w:rPr>
          <w:rFonts w:asciiTheme="minorHAnsi" w:eastAsiaTheme="minorEastAsia" w:hAnsiTheme="minorHAnsi" w:cstheme="minorBidi"/>
          <w:noProof/>
          <w:sz w:val="22"/>
          <w:szCs w:val="22"/>
          <w:lang w:val="en-IN" w:eastAsia="en-IN"/>
        </w:rPr>
        <w:tab/>
      </w:r>
      <w:r>
        <w:rPr>
          <w:noProof/>
        </w:rPr>
        <w:t>Type: RegistrationInformation</w:t>
      </w:r>
      <w:r>
        <w:rPr>
          <w:noProof/>
        </w:rPr>
        <w:tab/>
      </w:r>
      <w:r>
        <w:rPr>
          <w:noProof/>
        </w:rPr>
        <w:fldChar w:fldCharType="begin"/>
      </w:r>
      <w:r>
        <w:rPr>
          <w:noProof/>
        </w:rPr>
        <w:instrText xml:space="preserve"> PAGEREF _Toc222312725 \h </w:instrText>
      </w:r>
      <w:r>
        <w:rPr>
          <w:noProof/>
        </w:rPr>
      </w:r>
      <w:r>
        <w:rPr>
          <w:noProof/>
        </w:rPr>
        <w:fldChar w:fldCharType="separate"/>
      </w:r>
      <w:r>
        <w:rPr>
          <w:noProof/>
        </w:rPr>
        <w:t>162</w:t>
      </w:r>
      <w:r>
        <w:rPr>
          <w:noProof/>
        </w:rPr>
        <w:fldChar w:fldCharType="end"/>
      </w:r>
    </w:p>
    <w:p w14:paraId="37958BC4" w14:textId="5B436281" w:rsidR="00124E7B" w:rsidRDefault="00124E7B">
      <w:pPr>
        <w:pStyle w:val="TOC5"/>
        <w:rPr>
          <w:rFonts w:asciiTheme="minorHAnsi" w:eastAsiaTheme="minorEastAsia" w:hAnsiTheme="minorHAnsi" w:cstheme="minorBidi"/>
          <w:noProof/>
          <w:sz w:val="22"/>
          <w:szCs w:val="22"/>
          <w:lang w:val="en-IN" w:eastAsia="en-IN"/>
        </w:rPr>
      </w:pPr>
      <w:r>
        <w:rPr>
          <w:noProof/>
        </w:rPr>
        <w:t>8.9.4.2.5</w:t>
      </w:r>
      <w:r>
        <w:rPr>
          <w:rFonts w:asciiTheme="minorHAnsi" w:eastAsiaTheme="minorEastAsia" w:hAnsiTheme="minorHAnsi" w:cstheme="minorBidi"/>
          <w:noProof/>
          <w:sz w:val="22"/>
          <w:szCs w:val="22"/>
          <w:lang w:val="en-IN" w:eastAsia="en-IN"/>
        </w:rPr>
        <w:tab/>
      </w:r>
      <w:r>
        <w:rPr>
          <w:noProof/>
        </w:rPr>
        <w:t>Type: APIProviderEnrolmentDetailsPatch</w:t>
      </w:r>
      <w:r>
        <w:rPr>
          <w:noProof/>
        </w:rPr>
        <w:tab/>
      </w:r>
      <w:r>
        <w:rPr>
          <w:noProof/>
        </w:rPr>
        <w:fldChar w:fldCharType="begin"/>
      </w:r>
      <w:r>
        <w:rPr>
          <w:noProof/>
        </w:rPr>
        <w:instrText xml:space="preserve"> PAGEREF _Toc222312726 \h </w:instrText>
      </w:r>
      <w:r>
        <w:rPr>
          <w:noProof/>
        </w:rPr>
      </w:r>
      <w:r>
        <w:rPr>
          <w:noProof/>
        </w:rPr>
        <w:fldChar w:fldCharType="separate"/>
      </w:r>
      <w:r>
        <w:rPr>
          <w:noProof/>
        </w:rPr>
        <w:t>163</w:t>
      </w:r>
      <w:r>
        <w:rPr>
          <w:noProof/>
        </w:rPr>
        <w:fldChar w:fldCharType="end"/>
      </w:r>
    </w:p>
    <w:p w14:paraId="7F1FC1DB" w14:textId="34763E05" w:rsidR="00124E7B" w:rsidRDefault="00124E7B">
      <w:pPr>
        <w:pStyle w:val="TOC4"/>
        <w:rPr>
          <w:rFonts w:asciiTheme="minorHAnsi" w:eastAsiaTheme="minorEastAsia" w:hAnsiTheme="minorHAnsi" w:cstheme="minorBidi"/>
          <w:noProof/>
          <w:sz w:val="22"/>
          <w:szCs w:val="22"/>
          <w:lang w:val="en-IN" w:eastAsia="en-IN"/>
        </w:rPr>
      </w:pPr>
      <w:r>
        <w:rPr>
          <w:noProof/>
        </w:rPr>
        <w:t>8.9.4.3</w:t>
      </w:r>
      <w:r>
        <w:rPr>
          <w:rFonts w:asciiTheme="minorHAnsi" w:eastAsiaTheme="minorEastAsia" w:hAnsiTheme="minorHAnsi" w:cstheme="minorBidi"/>
          <w:noProof/>
          <w:sz w:val="22"/>
          <w:szCs w:val="22"/>
          <w:lang w:val="en-IN" w:eastAsia="en-IN"/>
        </w:rPr>
        <w:tab/>
      </w:r>
      <w:r>
        <w:rPr>
          <w:noProof/>
        </w:rPr>
        <w:t>Simple data types and enumerations</w:t>
      </w:r>
      <w:r>
        <w:rPr>
          <w:noProof/>
        </w:rPr>
        <w:tab/>
      </w:r>
      <w:r>
        <w:rPr>
          <w:noProof/>
        </w:rPr>
        <w:fldChar w:fldCharType="begin"/>
      </w:r>
      <w:r>
        <w:rPr>
          <w:noProof/>
        </w:rPr>
        <w:instrText xml:space="preserve"> PAGEREF _Toc222312727 \h </w:instrText>
      </w:r>
      <w:r>
        <w:rPr>
          <w:noProof/>
        </w:rPr>
      </w:r>
      <w:r>
        <w:rPr>
          <w:noProof/>
        </w:rPr>
        <w:fldChar w:fldCharType="separate"/>
      </w:r>
      <w:r>
        <w:rPr>
          <w:noProof/>
        </w:rPr>
        <w:t>163</w:t>
      </w:r>
      <w:r>
        <w:rPr>
          <w:noProof/>
        </w:rPr>
        <w:fldChar w:fldCharType="end"/>
      </w:r>
    </w:p>
    <w:p w14:paraId="005CEC5E" w14:textId="7D1EA1CC" w:rsidR="00124E7B" w:rsidRDefault="00124E7B">
      <w:pPr>
        <w:pStyle w:val="TOC5"/>
        <w:rPr>
          <w:rFonts w:asciiTheme="minorHAnsi" w:eastAsiaTheme="minorEastAsia" w:hAnsiTheme="minorHAnsi" w:cstheme="minorBidi"/>
          <w:noProof/>
          <w:sz w:val="22"/>
          <w:szCs w:val="22"/>
          <w:lang w:val="en-IN" w:eastAsia="en-IN"/>
        </w:rPr>
      </w:pPr>
      <w:r>
        <w:rPr>
          <w:noProof/>
        </w:rPr>
        <w:t>8.9.4.3.1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_Toc222312728 \h </w:instrText>
      </w:r>
      <w:r>
        <w:rPr>
          <w:noProof/>
        </w:rPr>
      </w:r>
      <w:r>
        <w:rPr>
          <w:noProof/>
        </w:rPr>
        <w:fldChar w:fldCharType="separate"/>
      </w:r>
      <w:r>
        <w:rPr>
          <w:noProof/>
        </w:rPr>
        <w:t>163</w:t>
      </w:r>
      <w:r>
        <w:rPr>
          <w:noProof/>
        </w:rPr>
        <w:fldChar w:fldCharType="end"/>
      </w:r>
    </w:p>
    <w:p w14:paraId="07E484BB" w14:textId="0B129795" w:rsidR="00124E7B" w:rsidRDefault="00124E7B">
      <w:pPr>
        <w:pStyle w:val="TOC5"/>
        <w:rPr>
          <w:rFonts w:asciiTheme="minorHAnsi" w:eastAsiaTheme="minorEastAsia" w:hAnsiTheme="minorHAnsi" w:cstheme="minorBidi"/>
          <w:noProof/>
          <w:sz w:val="22"/>
          <w:szCs w:val="22"/>
          <w:lang w:val="en-IN" w:eastAsia="en-IN"/>
        </w:rPr>
      </w:pPr>
      <w:r>
        <w:rPr>
          <w:noProof/>
        </w:rPr>
        <w:t>8.9.4.3.2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_Toc222312729 \h </w:instrText>
      </w:r>
      <w:r>
        <w:rPr>
          <w:noProof/>
        </w:rPr>
      </w:r>
      <w:r>
        <w:rPr>
          <w:noProof/>
        </w:rPr>
        <w:fldChar w:fldCharType="separate"/>
      </w:r>
      <w:r>
        <w:rPr>
          <w:noProof/>
        </w:rPr>
        <w:t>163</w:t>
      </w:r>
      <w:r>
        <w:rPr>
          <w:noProof/>
        </w:rPr>
        <w:fldChar w:fldCharType="end"/>
      </w:r>
    </w:p>
    <w:p w14:paraId="64C49E59" w14:textId="2450CBB1" w:rsidR="00124E7B" w:rsidRDefault="00124E7B">
      <w:pPr>
        <w:pStyle w:val="TOC5"/>
        <w:rPr>
          <w:rFonts w:asciiTheme="minorHAnsi" w:eastAsiaTheme="minorEastAsia" w:hAnsiTheme="minorHAnsi" w:cstheme="minorBidi"/>
          <w:noProof/>
          <w:sz w:val="22"/>
          <w:szCs w:val="22"/>
          <w:lang w:val="en-IN" w:eastAsia="en-IN"/>
        </w:rPr>
      </w:pPr>
      <w:r>
        <w:rPr>
          <w:noProof/>
        </w:rPr>
        <w:t>8.9.4.3.3</w:t>
      </w:r>
      <w:r>
        <w:rPr>
          <w:rFonts w:asciiTheme="minorHAnsi" w:eastAsiaTheme="minorEastAsia" w:hAnsiTheme="minorHAnsi" w:cstheme="minorBidi"/>
          <w:noProof/>
          <w:sz w:val="22"/>
          <w:szCs w:val="22"/>
          <w:lang w:val="en-IN" w:eastAsia="en-IN"/>
        </w:rPr>
        <w:tab/>
      </w:r>
      <w:r>
        <w:rPr>
          <w:noProof/>
        </w:rPr>
        <w:t>Enumeration: ApiProviderFuncRole</w:t>
      </w:r>
      <w:r>
        <w:rPr>
          <w:noProof/>
        </w:rPr>
        <w:tab/>
      </w:r>
      <w:r>
        <w:rPr>
          <w:noProof/>
        </w:rPr>
        <w:fldChar w:fldCharType="begin"/>
      </w:r>
      <w:r>
        <w:rPr>
          <w:noProof/>
        </w:rPr>
        <w:instrText xml:space="preserve"> PAGEREF _Toc222312730 \h </w:instrText>
      </w:r>
      <w:r>
        <w:rPr>
          <w:noProof/>
        </w:rPr>
      </w:r>
      <w:r>
        <w:rPr>
          <w:noProof/>
        </w:rPr>
        <w:fldChar w:fldCharType="separate"/>
      </w:r>
      <w:r>
        <w:rPr>
          <w:noProof/>
        </w:rPr>
        <w:t>163</w:t>
      </w:r>
      <w:r>
        <w:rPr>
          <w:noProof/>
        </w:rPr>
        <w:fldChar w:fldCharType="end"/>
      </w:r>
    </w:p>
    <w:p w14:paraId="65FBAF30" w14:textId="55BA7BB7" w:rsidR="00124E7B" w:rsidRDefault="00124E7B">
      <w:pPr>
        <w:pStyle w:val="TOC3"/>
        <w:rPr>
          <w:rFonts w:asciiTheme="minorHAnsi" w:eastAsiaTheme="minorEastAsia" w:hAnsiTheme="minorHAnsi" w:cstheme="minorBidi"/>
          <w:noProof/>
          <w:sz w:val="22"/>
          <w:szCs w:val="22"/>
          <w:lang w:val="en-IN" w:eastAsia="en-IN"/>
        </w:rPr>
      </w:pPr>
      <w:r>
        <w:rPr>
          <w:noProof/>
        </w:rPr>
        <w:t>8.9.5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_Toc222312731 \h </w:instrText>
      </w:r>
      <w:r>
        <w:rPr>
          <w:noProof/>
        </w:rPr>
      </w:r>
      <w:r>
        <w:rPr>
          <w:noProof/>
        </w:rPr>
        <w:fldChar w:fldCharType="separate"/>
      </w:r>
      <w:r>
        <w:rPr>
          <w:noProof/>
        </w:rPr>
        <w:t>163</w:t>
      </w:r>
      <w:r>
        <w:rPr>
          <w:noProof/>
        </w:rPr>
        <w:fldChar w:fldCharType="end"/>
      </w:r>
    </w:p>
    <w:p w14:paraId="037CA074" w14:textId="7FE3B908" w:rsidR="00124E7B" w:rsidRDefault="00124E7B">
      <w:pPr>
        <w:pStyle w:val="TOC4"/>
        <w:rPr>
          <w:rFonts w:asciiTheme="minorHAnsi" w:eastAsiaTheme="minorEastAsia" w:hAnsiTheme="minorHAnsi" w:cstheme="minorBidi"/>
          <w:noProof/>
          <w:sz w:val="22"/>
          <w:szCs w:val="22"/>
          <w:lang w:val="en-IN" w:eastAsia="en-IN"/>
        </w:rPr>
      </w:pPr>
      <w:r>
        <w:rPr>
          <w:noProof/>
        </w:rPr>
        <w:t>8.9.5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_Toc222312732 \h </w:instrText>
      </w:r>
      <w:r>
        <w:rPr>
          <w:noProof/>
        </w:rPr>
      </w:r>
      <w:r>
        <w:rPr>
          <w:noProof/>
        </w:rPr>
        <w:fldChar w:fldCharType="separate"/>
      </w:r>
      <w:r>
        <w:rPr>
          <w:noProof/>
        </w:rPr>
        <w:t>163</w:t>
      </w:r>
      <w:r>
        <w:rPr>
          <w:noProof/>
        </w:rPr>
        <w:fldChar w:fldCharType="end"/>
      </w:r>
    </w:p>
    <w:p w14:paraId="5F2437B6" w14:textId="6D54D855" w:rsidR="00124E7B" w:rsidRDefault="00124E7B">
      <w:pPr>
        <w:pStyle w:val="TOC4"/>
        <w:rPr>
          <w:rFonts w:asciiTheme="minorHAnsi" w:eastAsiaTheme="minorEastAsia" w:hAnsiTheme="minorHAnsi" w:cstheme="minorBidi"/>
          <w:noProof/>
          <w:sz w:val="22"/>
          <w:szCs w:val="22"/>
          <w:lang w:val="en-IN" w:eastAsia="en-IN"/>
        </w:rPr>
      </w:pPr>
      <w:r>
        <w:rPr>
          <w:noProof/>
        </w:rPr>
        <w:t>8.9.5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_Toc222312733 \h </w:instrText>
      </w:r>
      <w:r>
        <w:rPr>
          <w:noProof/>
        </w:rPr>
      </w:r>
      <w:r>
        <w:rPr>
          <w:noProof/>
        </w:rPr>
        <w:fldChar w:fldCharType="separate"/>
      </w:r>
      <w:r>
        <w:rPr>
          <w:noProof/>
        </w:rPr>
        <w:t>163</w:t>
      </w:r>
      <w:r>
        <w:rPr>
          <w:noProof/>
        </w:rPr>
        <w:fldChar w:fldCharType="end"/>
      </w:r>
    </w:p>
    <w:p w14:paraId="0B7A3C74" w14:textId="6577A6F6" w:rsidR="00124E7B" w:rsidRDefault="00124E7B">
      <w:pPr>
        <w:pStyle w:val="TOC4"/>
        <w:rPr>
          <w:rFonts w:asciiTheme="minorHAnsi" w:eastAsiaTheme="minorEastAsia" w:hAnsiTheme="minorHAnsi" w:cstheme="minorBidi"/>
          <w:noProof/>
          <w:sz w:val="22"/>
          <w:szCs w:val="22"/>
          <w:lang w:val="en-IN" w:eastAsia="en-IN"/>
        </w:rPr>
      </w:pPr>
      <w:r>
        <w:rPr>
          <w:noProof/>
        </w:rPr>
        <w:t>8.9.5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_Toc222312734 \h </w:instrText>
      </w:r>
      <w:r>
        <w:rPr>
          <w:noProof/>
        </w:rPr>
      </w:r>
      <w:r>
        <w:rPr>
          <w:noProof/>
        </w:rPr>
        <w:fldChar w:fldCharType="separate"/>
      </w:r>
      <w:r>
        <w:rPr>
          <w:noProof/>
        </w:rPr>
        <w:t>164</w:t>
      </w:r>
      <w:r>
        <w:rPr>
          <w:noProof/>
        </w:rPr>
        <w:fldChar w:fldCharType="end"/>
      </w:r>
    </w:p>
    <w:p w14:paraId="6B6DE0DD" w14:textId="47116191" w:rsidR="00124E7B" w:rsidRDefault="00124E7B">
      <w:pPr>
        <w:pStyle w:val="TOC3"/>
        <w:rPr>
          <w:rFonts w:asciiTheme="minorHAnsi" w:eastAsiaTheme="minorEastAsia" w:hAnsiTheme="minorHAnsi" w:cstheme="minorBidi"/>
          <w:noProof/>
          <w:sz w:val="22"/>
          <w:szCs w:val="22"/>
          <w:lang w:val="en-IN" w:eastAsia="en-IN"/>
        </w:rPr>
      </w:pPr>
      <w:r>
        <w:rPr>
          <w:noProof/>
        </w:rPr>
        <w:t>8.9.6</w:t>
      </w:r>
      <w:r>
        <w:rPr>
          <w:rFonts w:asciiTheme="minorHAnsi" w:eastAsiaTheme="minorEastAsia" w:hAnsiTheme="minorHAnsi" w:cstheme="minorBidi"/>
          <w:noProof/>
          <w:sz w:val="22"/>
          <w:szCs w:val="22"/>
          <w:lang w:val="en-IN" w:eastAsia="en-IN"/>
        </w:rPr>
        <w:tab/>
      </w:r>
      <w:r>
        <w:rPr>
          <w:noProof/>
        </w:rPr>
        <w:t xml:space="preserve">Feature </w:t>
      </w:r>
      <w:r w:rsidRPr="00D1010C">
        <w:rPr>
          <w:noProof/>
          <w:lang w:val="en-IN"/>
        </w:rPr>
        <w:t>n</w:t>
      </w:r>
      <w:r>
        <w:rPr>
          <w:noProof/>
        </w:rPr>
        <w:t>egotiation</w:t>
      </w:r>
      <w:r>
        <w:rPr>
          <w:noProof/>
        </w:rPr>
        <w:tab/>
      </w:r>
      <w:r>
        <w:rPr>
          <w:noProof/>
        </w:rPr>
        <w:fldChar w:fldCharType="begin"/>
      </w:r>
      <w:r>
        <w:rPr>
          <w:noProof/>
        </w:rPr>
        <w:instrText xml:space="preserve"> PAGEREF _Toc222312735 \h </w:instrText>
      </w:r>
      <w:r>
        <w:rPr>
          <w:noProof/>
        </w:rPr>
      </w:r>
      <w:r>
        <w:rPr>
          <w:noProof/>
        </w:rPr>
        <w:fldChar w:fldCharType="separate"/>
      </w:r>
      <w:r>
        <w:rPr>
          <w:noProof/>
        </w:rPr>
        <w:t>164</w:t>
      </w:r>
      <w:r>
        <w:rPr>
          <w:noProof/>
        </w:rPr>
        <w:fldChar w:fldCharType="end"/>
      </w:r>
    </w:p>
    <w:p w14:paraId="71587D5C" w14:textId="1F7C75DD" w:rsidR="00124E7B" w:rsidRDefault="00124E7B">
      <w:pPr>
        <w:pStyle w:val="TOC2"/>
        <w:rPr>
          <w:rFonts w:asciiTheme="minorHAnsi" w:eastAsiaTheme="minorEastAsia" w:hAnsiTheme="minorHAnsi" w:cstheme="minorBidi"/>
          <w:noProof/>
          <w:sz w:val="22"/>
          <w:szCs w:val="22"/>
          <w:lang w:val="en-IN" w:eastAsia="en-IN"/>
        </w:rPr>
      </w:pPr>
      <w:r>
        <w:rPr>
          <w:noProof/>
        </w:rPr>
        <w:t>8.</w:t>
      </w:r>
      <w:r w:rsidRPr="00D1010C">
        <w:rPr>
          <w:noProof/>
          <w:lang w:val="en-US"/>
        </w:rPr>
        <w:t>10</w:t>
      </w:r>
      <w:r>
        <w:rPr>
          <w:rFonts w:asciiTheme="minorHAnsi" w:eastAsiaTheme="minorEastAsia" w:hAnsiTheme="minorHAnsi" w:cstheme="minorBidi"/>
          <w:noProof/>
          <w:sz w:val="22"/>
          <w:szCs w:val="22"/>
          <w:lang w:val="en-IN" w:eastAsia="en-IN"/>
        </w:rPr>
        <w:tab/>
      </w:r>
      <w:r>
        <w:rPr>
          <w:noProof/>
        </w:rPr>
        <w:t>CAPIF_</w:t>
      </w:r>
      <w:r w:rsidRPr="00D1010C">
        <w:rPr>
          <w:noProof/>
          <w:lang w:val="en-US"/>
        </w:rPr>
        <w:t>Routing</w:t>
      </w:r>
      <w:r>
        <w:rPr>
          <w:noProof/>
        </w:rPr>
        <w:t>_Info_API</w:t>
      </w:r>
      <w:r>
        <w:rPr>
          <w:noProof/>
        </w:rPr>
        <w:tab/>
      </w:r>
      <w:r>
        <w:rPr>
          <w:noProof/>
        </w:rPr>
        <w:fldChar w:fldCharType="begin"/>
      </w:r>
      <w:r>
        <w:rPr>
          <w:noProof/>
        </w:rPr>
        <w:instrText xml:space="preserve"> PAGEREF _Toc222312736 \h </w:instrText>
      </w:r>
      <w:r>
        <w:rPr>
          <w:noProof/>
        </w:rPr>
      </w:r>
      <w:r>
        <w:rPr>
          <w:noProof/>
        </w:rPr>
        <w:fldChar w:fldCharType="separate"/>
      </w:r>
      <w:r>
        <w:rPr>
          <w:noProof/>
        </w:rPr>
        <w:t>164</w:t>
      </w:r>
      <w:r>
        <w:rPr>
          <w:noProof/>
        </w:rPr>
        <w:fldChar w:fldCharType="end"/>
      </w:r>
    </w:p>
    <w:p w14:paraId="6ACE3505" w14:textId="36D9A5E0" w:rsidR="00124E7B" w:rsidRDefault="00124E7B">
      <w:pPr>
        <w:pStyle w:val="TOC3"/>
        <w:rPr>
          <w:rFonts w:asciiTheme="minorHAnsi" w:eastAsiaTheme="minorEastAsia" w:hAnsiTheme="minorHAnsi" w:cstheme="minorBidi"/>
          <w:noProof/>
          <w:sz w:val="22"/>
          <w:szCs w:val="22"/>
          <w:lang w:val="en-IN" w:eastAsia="en-IN"/>
        </w:rPr>
      </w:pPr>
      <w:r>
        <w:rPr>
          <w:noProof/>
        </w:rPr>
        <w:t>8.</w:t>
      </w:r>
      <w:r w:rsidRPr="00D1010C">
        <w:rPr>
          <w:noProof/>
          <w:lang w:val="en-US"/>
        </w:rPr>
        <w:t>10</w:t>
      </w:r>
      <w:r>
        <w:rPr>
          <w:noProof/>
        </w:rPr>
        <w:t>.1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_Toc222312737 \h </w:instrText>
      </w:r>
      <w:r>
        <w:rPr>
          <w:noProof/>
        </w:rPr>
      </w:r>
      <w:r>
        <w:rPr>
          <w:noProof/>
        </w:rPr>
        <w:fldChar w:fldCharType="separate"/>
      </w:r>
      <w:r>
        <w:rPr>
          <w:noProof/>
        </w:rPr>
        <w:t>164</w:t>
      </w:r>
      <w:r>
        <w:rPr>
          <w:noProof/>
        </w:rPr>
        <w:fldChar w:fldCharType="end"/>
      </w:r>
    </w:p>
    <w:p w14:paraId="03D4F1BD" w14:textId="4CCB4C5D" w:rsidR="00124E7B" w:rsidRDefault="00124E7B">
      <w:pPr>
        <w:pStyle w:val="TOC3"/>
        <w:rPr>
          <w:rFonts w:asciiTheme="minorHAnsi" w:eastAsiaTheme="minorEastAsia" w:hAnsiTheme="minorHAnsi" w:cstheme="minorBidi"/>
          <w:noProof/>
          <w:sz w:val="22"/>
          <w:szCs w:val="22"/>
          <w:lang w:val="en-IN" w:eastAsia="en-IN"/>
        </w:rPr>
      </w:pPr>
      <w:r>
        <w:rPr>
          <w:noProof/>
        </w:rPr>
        <w:t>8.</w:t>
      </w:r>
      <w:r w:rsidRPr="00D1010C">
        <w:rPr>
          <w:noProof/>
          <w:lang w:val="en-US"/>
        </w:rPr>
        <w:t>10</w:t>
      </w:r>
      <w:r>
        <w:rPr>
          <w:noProof/>
        </w:rPr>
        <w:t>.2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_Toc222312738 \h </w:instrText>
      </w:r>
      <w:r>
        <w:rPr>
          <w:noProof/>
        </w:rPr>
      </w:r>
      <w:r>
        <w:rPr>
          <w:noProof/>
        </w:rPr>
        <w:fldChar w:fldCharType="separate"/>
      </w:r>
      <w:r>
        <w:rPr>
          <w:noProof/>
        </w:rPr>
        <w:t>164</w:t>
      </w:r>
      <w:r>
        <w:rPr>
          <w:noProof/>
        </w:rPr>
        <w:fldChar w:fldCharType="end"/>
      </w:r>
    </w:p>
    <w:p w14:paraId="1B4A88F3" w14:textId="72A79949" w:rsidR="00124E7B" w:rsidRDefault="00124E7B">
      <w:pPr>
        <w:pStyle w:val="TOC4"/>
        <w:rPr>
          <w:rFonts w:asciiTheme="minorHAnsi" w:eastAsiaTheme="minorEastAsia" w:hAnsiTheme="minorHAnsi" w:cstheme="minorBidi"/>
          <w:noProof/>
          <w:sz w:val="22"/>
          <w:szCs w:val="22"/>
          <w:lang w:val="en-IN" w:eastAsia="en-IN"/>
        </w:rPr>
      </w:pPr>
      <w:r>
        <w:rPr>
          <w:noProof/>
        </w:rPr>
        <w:t>8.</w:t>
      </w:r>
      <w:r w:rsidRPr="00D1010C">
        <w:rPr>
          <w:noProof/>
          <w:lang w:val="en-US"/>
        </w:rPr>
        <w:t>10</w:t>
      </w:r>
      <w:r>
        <w:rPr>
          <w:noProof/>
        </w:rPr>
        <w:t>.2.1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_Toc222312739 \h </w:instrText>
      </w:r>
      <w:r>
        <w:rPr>
          <w:noProof/>
        </w:rPr>
      </w:r>
      <w:r>
        <w:rPr>
          <w:noProof/>
        </w:rPr>
        <w:fldChar w:fldCharType="separate"/>
      </w:r>
      <w:r>
        <w:rPr>
          <w:noProof/>
        </w:rPr>
        <w:t>164</w:t>
      </w:r>
      <w:r>
        <w:rPr>
          <w:noProof/>
        </w:rPr>
        <w:fldChar w:fldCharType="end"/>
      </w:r>
    </w:p>
    <w:p w14:paraId="157488FA" w14:textId="48B9B45C" w:rsidR="00124E7B" w:rsidRDefault="00124E7B">
      <w:pPr>
        <w:pStyle w:val="TOC4"/>
        <w:rPr>
          <w:rFonts w:asciiTheme="minorHAnsi" w:eastAsiaTheme="minorEastAsia" w:hAnsiTheme="minorHAnsi" w:cstheme="minorBidi"/>
          <w:noProof/>
          <w:sz w:val="22"/>
          <w:szCs w:val="22"/>
          <w:lang w:val="en-IN" w:eastAsia="en-IN"/>
        </w:rPr>
      </w:pPr>
      <w:r>
        <w:rPr>
          <w:noProof/>
        </w:rPr>
        <w:t>8.</w:t>
      </w:r>
      <w:r w:rsidRPr="00D1010C">
        <w:rPr>
          <w:noProof/>
          <w:lang w:val="en-US"/>
        </w:rPr>
        <w:t>10</w:t>
      </w:r>
      <w:r>
        <w:rPr>
          <w:noProof/>
        </w:rPr>
        <w:t>.2.2</w:t>
      </w:r>
      <w:r>
        <w:rPr>
          <w:rFonts w:asciiTheme="minorHAnsi" w:eastAsiaTheme="minorEastAsia" w:hAnsiTheme="minorHAnsi" w:cstheme="minorBidi"/>
          <w:noProof/>
          <w:sz w:val="22"/>
          <w:szCs w:val="22"/>
          <w:lang w:val="en-IN" w:eastAsia="en-IN"/>
        </w:rPr>
        <w:tab/>
      </w:r>
      <w:r>
        <w:rPr>
          <w:noProof/>
        </w:rPr>
        <w:t>Resource: Individual Service API routing info</w:t>
      </w:r>
      <w:r>
        <w:rPr>
          <w:noProof/>
        </w:rPr>
        <w:tab/>
      </w:r>
      <w:r>
        <w:rPr>
          <w:noProof/>
        </w:rPr>
        <w:fldChar w:fldCharType="begin"/>
      </w:r>
      <w:r>
        <w:rPr>
          <w:noProof/>
        </w:rPr>
        <w:instrText xml:space="preserve"> PAGEREF _Toc222312740 \h </w:instrText>
      </w:r>
      <w:r>
        <w:rPr>
          <w:noProof/>
        </w:rPr>
      </w:r>
      <w:r>
        <w:rPr>
          <w:noProof/>
        </w:rPr>
        <w:fldChar w:fldCharType="separate"/>
      </w:r>
      <w:r>
        <w:rPr>
          <w:noProof/>
        </w:rPr>
        <w:t>165</w:t>
      </w:r>
      <w:r>
        <w:rPr>
          <w:noProof/>
        </w:rPr>
        <w:fldChar w:fldCharType="end"/>
      </w:r>
    </w:p>
    <w:p w14:paraId="32B7A93A" w14:textId="3E3A7AED" w:rsidR="00124E7B" w:rsidRDefault="00124E7B">
      <w:pPr>
        <w:pStyle w:val="TOC5"/>
        <w:rPr>
          <w:rFonts w:asciiTheme="minorHAnsi" w:eastAsiaTheme="minorEastAsia" w:hAnsiTheme="minorHAnsi" w:cstheme="minorBidi"/>
          <w:noProof/>
          <w:sz w:val="22"/>
          <w:szCs w:val="22"/>
          <w:lang w:val="en-IN" w:eastAsia="en-IN"/>
        </w:rPr>
      </w:pPr>
      <w:r>
        <w:rPr>
          <w:noProof/>
        </w:rPr>
        <w:t>8.</w:t>
      </w:r>
      <w:r w:rsidRPr="00D1010C">
        <w:rPr>
          <w:noProof/>
          <w:lang w:val="en-US"/>
        </w:rPr>
        <w:t>10</w:t>
      </w:r>
      <w:r>
        <w:rPr>
          <w:noProof/>
        </w:rPr>
        <w:t>.2.2.1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_Toc222312741 \h </w:instrText>
      </w:r>
      <w:r>
        <w:rPr>
          <w:noProof/>
        </w:rPr>
      </w:r>
      <w:r>
        <w:rPr>
          <w:noProof/>
        </w:rPr>
        <w:fldChar w:fldCharType="separate"/>
      </w:r>
      <w:r>
        <w:rPr>
          <w:noProof/>
        </w:rPr>
        <w:t>165</w:t>
      </w:r>
      <w:r>
        <w:rPr>
          <w:noProof/>
        </w:rPr>
        <w:fldChar w:fldCharType="end"/>
      </w:r>
    </w:p>
    <w:p w14:paraId="4AE3D7B5" w14:textId="2AF00472" w:rsidR="00124E7B" w:rsidRDefault="00124E7B">
      <w:pPr>
        <w:pStyle w:val="TOC5"/>
        <w:rPr>
          <w:rFonts w:asciiTheme="minorHAnsi" w:eastAsiaTheme="minorEastAsia" w:hAnsiTheme="minorHAnsi" w:cstheme="minorBidi"/>
          <w:noProof/>
          <w:sz w:val="22"/>
          <w:szCs w:val="22"/>
          <w:lang w:val="en-IN" w:eastAsia="en-IN"/>
        </w:rPr>
      </w:pPr>
      <w:r>
        <w:rPr>
          <w:noProof/>
        </w:rPr>
        <w:t>8.</w:t>
      </w:r>
      <w:r w:rsidRPr="00D1010C">
        <w:rPr>
          <w:noProof/>
          <w:lang w:val="en-US"/>
        </w:rPr>
        <w:t>10</w:t>
      </w:r>
      <w:r>
        <w:rPr>
          <w:noProof/>
        </w:rPr>
        <w:t>.2.2.2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_Toc222312742 \h </w:instrText>
      </w:r>
      <w:r>
        <w:rPr>
          <w:noProof/>
        </w:rPr>
      </w:r>
      <w:r>
        <w:rPr>
          <w:noProof/>
        </w:rPr>
        <w:fldChar w:fldCharType="separate"/>
      </w:r>
      <w:r>
        <w:rPr>
          <w:noProof/>
        </w:rPr>
        <w:t>165</w:t>
      </w:r>
      <w:r>
        <w:rPr>
          <w:noProof/>
        </w:rPr>
        <w:fldChar w:fldCharType="end"/>
      </w:r>
    </w:p>
    <w:p w14:paraId="21D71917" w14:textId="389C9F8E" w:rsidR="00124E7B" w:rsidRDefault="00124E7B">
      <w:pPr>
        <w:pStyle w:val="TOC5"/>
        <w:rPr>
          <w:rFonts w:asciiTheme="minorHAnsi" w:eastAsiaTheme="minorEastAsia" w:hAnsiTheme="minorHAnsi" w:cstheme="minorBidi"/>
          <w:noProof/>
          <w:sz w:val="22"/>
          <w:szCs w:val="22"/>
          <w:lang w:val="en-IN" w:eastAsia="en-IN"/>
        </w:rPr>
      </w:pPr>
      <w:r>
        <w:rPr>
          <w:noProof/>
        </w:rPr>
        <w:t>8.</w:t>
      </w:r>
      <w:r w:rsidRPr="00D1010C">
        <w:rPr>
          <w:noProof/>
          <w:lang w:val="en-US"/>
        </w:rPr>
        <w:t>10</w:t>
      </w:r>
      <w:r>
        <w:rPr>
          <w:noProof/>
        </w:rPr>
        <w:t>.2.2.3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_Toc222312743 \h </w:instrText>
      </w:r>
      <w:r>
        <w:rPr>
          <w:noProof/>
        </w:rPr>
      </w:r>
      <w:r>
        <w:rPr>
          <w:noProof/>
        </w:rPr>
        <w:fldChar w:fldCharType="separate"/>
      </w:r>
      <w:r>
        <w:rPr>
          <w:noProof/>
        </w:rPr>
        <w:t>165</w:t>
      </w:r>
      <w:r>
        <w:rPr>
          <w:noProof/>
        </w:rPr>
        <w:fldChar w:fldCharType="end"/>
      </w:r>
    </w:p>
    <w:p w14:paraId="53EA5521" w14:textId="296B60C2"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IN"/>
        </w:rPr>
        <w:t>8.10.2.2</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_Toc222312744 \h </w:instrText>
      </w:r>
      <w:r>
        <w:rPr>
          <w:noProof/>
        </w:rPr>
      </w:r>
      <w:r>
        <w:rPr>
          <w:noProof/>
        </w:rPr>
        <w:fldChar w:fldCharType="separate"/>
      </w:r>
      <w:r>
        <w:rPr>
          <w:noProof/>
        </w:rPr>
        <w:t>166</w:t>
      </w:r>
      <w:r>
        <w:rPr>
          <w:noProof/>
        </w:rPr>
        <w:fldChar w:fldCharType="end"/>
      </w:r>
    </w:p>
    <w:p w14:paraId="5FD0C1A8" w14:textId="6CE7B669" w:rsidR="00124E7B" w:rsidRDefault="00124E7B">
      <w:pPr>
        <w:pStyle w:val="TOC3"/>
        <w:rPr>
          <w:rFonts w:asciiTheme="minorHAnsi" w:eastAsiaTheme="minorEastAsia" w:hAnsiTheme="minorHAnsi" w:cstheme="minorBidi"/>
          <w:noProof/>
          <w:sz w:val="22"/>
          <w:szCs w:val="22"/>
          <w:lang w:val="en-IN" w:eastAsia="en-IN"/>
        </w:rPr>
      </w:pPr>
      <w:r>
        <w:rPr>
          <w:noProof/>
        </w:rPr>
        <w:t>8.10.2A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_Toc222312745 \h </w:instrText>
      </w:r>
      <w:r>
        <w:rPr>
          <w:noProof/>
        </w:rPr>
      </w:r>
      <w:r>
        <w:rPr>
          <w:noProof/>
        </w:rPr>
        <w:fldChar w:fldCharType="separate"/>
      </w:r>
      <w:r>
        <w:rPr>
          <w:noProof/>
        </w:rPr>
        <w:t>167</w:t>
      </w:r>
      <w:r>
        <w:rPr>
          <w:noProof/>
        </w:rPr>
        <w:fldChar w:fldCharType="end"/>
      </w:r>
    </w:p>
    <w:p w14:paraId="66A22EBC" w14:textId="1D388158" w:rsidR="00124E7B" w:rsidRDefault="00124E7B">
      <w:pPr>
        <w:pStyle w:val="TOC3"/>
        <w:rPr>
          <w:rFonts w:asciiTheme="minorHAnsi" w:eastAsiaTheme="minorEastAsia" w:hAnsiTheme="minorHAnsi" w:cstheme="minorBidi"/>
          <w:noProof/>
          <w:sz w:val="22"/>
          <w:szCs w:val="22"/>
          <w:lang w:val="en-IN" w:eastAsia="en-IN"/>
        </w:rPr>
      </w:pPr>
      <w:r>
        <w:rPr>
          <w:noProof/>
        </w:rPr>
        <w:t>8.</w:t>
      </w:r>
      <w:r w:rsidRPr="00D1010C">
        <w:rPr>
          <w:noProof/>
          <w:lang w:val="en-IN"/>
        </w:rPr>
        <w:t>10</w:t>
      </w:r>
      <w:r>
        <w:rPr>
          <w:noProof/>
        </w:rPr>
        <w:t>.</w:t>
      </w:r>
      <w:r w:rsidRPr="00D1010C">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_Toc222312746 \h </w:instrText>
      </w:r>
      <w:r>
        <w:rPr>
          <w:noProof/>
        </w:rPr>
      </w:r>
      <w:r>
        <w:rPr>
          <w:noProof/>
        </w:rPr>
        <w:fldChar w:fldCharType="separate"/>
      </w:r>
      <w:r>
        <w:rPr>
          <w:noProof/>
        </w:rPr>
        <w:t>167</w:t>
      </w:r>
      <w:r>
        <w:rPr>
          <w:noProof/>
        </w:rPr>
        <w:fldChar w:fldCharType="end"/>
      </w:r>
    </w:p>
    <w:p w14:paraId="76E7C0EE" w14:textId="0C5269F4" w:rsidR="00124E7B" w:rsidRDefault="00124E7B">
      <w:pPr>
        <w:pStyle w:val="TOC3"/>
        <w:rPr>
          <w:rFonts w:asciiTheme="minorHAnsi" w:eastAsiaTheme="minorEastAsia" w:hAnsiTheme="minorHAnsi" w:cstheme="minorBidi"/>
          <w:noProof/>
          <w:sz w:val="22"/>
          <w:szCs w:val="22"/>
          <w:lang w:val="en-IN" w:eastAsia="en-IN"/>
        </w:rPr>
      </w:pPr>
      <w:r>
        <w:rPr>
          <w:noProof/>
        </w:rPr>
        <w:t>8.</w:t>
      </w:r>
      <w:r w:rsidRPr="00D1010C">
        <w:rPr>
          <w:noProof/>
          <w:lang w:val="en-US"/>
        </w:rPr>
        <w:t>10</w:t>
      </w:r>
      <w:r>
        <w:rPr>
          <w:noProof/>
        </w:rPr>
        <w:t>.4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_Toc222312747 \h </w:instrText>
      </w:r>
      <w:r>
        <w:rPr>
          <w:noProof/>
        </w:rPr>
      </w:r>
      <w:r>
        <w:rPr>
          <w:noProof/>
        </w:rPr>
        <w:fldChar w:fldCharType="separate"/>
      </w:r>
      <w:r>
        <w:rPr>
          <w:noProof/>
        </w:rPr>
        <w:t>167</w:t>
      </w:r>
      <w:r>
        <w:rPr>
          <w:noProof/>
        </w:rPr>
        <w:fldChar w:fldCharType="end"/>
      </w:r>
    </w:p>
    <w:p w14:paraId="33E1541C" w14:textId="1DE65632" w:rsidR="00124E7B" w:rsidRDefault="00124E7B">
      <w:pPr>
        <w:pStyle w:val="TOC4"/>
        <w:rPr>
          <w:rFonts w:asciiTheme="minorHAnsi" w:eastAsiaTheme="minorEastAsia" w:hAnsiTheme="minorHAnsi" w:cstheme="minorBidi"/>
          <w:noProof/>
          <w:sz w:val="22"/>
          <w:szCs w:val="22"/>
          <w:lang w:val="en-IN" w:eastAsia="en-IN"/>
        </w:rPr>
      </w:pPr>
      <w:r>
        <w:rPr>
          <w:noProof/>
        </w:rPr>
        <w:t>8.</w:t>
      </w:r>
      <w:r w:rsidRPr="00D1010C">
        <w:rPr>
          <w:noProof/>
          <w:lang w:val="en-US"/>
        </w:rPr>
        <w:t>10</w:t>
      </w:r>
      <w:r>
        <w:rPr>
          <w:noProof/>
        </w:rPr>
        <w:t>.4.1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_Toc222312748 \h </w:instrText>
      </w:r>
      <w:r>
        <w:rPr>
          <w:noProof/>
        </w:rPr>
      </w:r>
      <w:r>
        <w:rPr>
          <w:noProof/>
        </w:rPr>
        <w:fldChar w:fldCharType="separate"/>
      </w:r>
      <w:r>
        <w:rPr>
          <w:noProof/>
        </w:rPr>
        <w:t>167</w:t>
      </w:r>
      <w:r>
        <w:rPr>
          <w:noProof/>
        </w:rPr>
        <w:fldChar w:fldCharType="end"/>
      </w:r>
    </w:p>
    <w:p w14:paraId="66649481" w14:textId="5DF2796E" w:rsidR="00124E7B" w:rsidRDefault="00124E7B">
      <w:pPr>
        <w:pStyle w:val="TOC4"/>
        <w:rPr>
          <w:rFonts w:asciiTheme="minorHAnsi" w:eastAsiaTheme="minorEastAsia" w:hAnsiTheme="minorHAnsi" w:cstheme="minorBidi"/>
          <w:noProof/>
          <w:sz w:val="22"/>
          <w:szCs w:val="22"/>
          <w:lang w:val="en-IN" w:eastAsia="en-IN"/>
        </w:rPr>
      </w:pPr>
      <w:r w:rsidRPr="00D1010C">
        <w:rPr>
          <w:noProof/>
          <w:lang w:val="en-US"/>
        </w:rPr>
        <w:t>8.10.4.2</w:t>
      </w:r>
      <w:r>
        <w:rPr>
          <w:rFonts w:asciiTheme="minorHAnsi" w:eastAsiaTheme="minorEastAsia" w:hAnsiTheme="minorHAnsi" w:cstheme="minorBidi"/>
          <w:noProof/>
          <w:sz w:val="22"/>
          <w:szCs w:val="22"/>
          <w:lang w:val="en-IN" w:eastAsia="en-IN"/>
        </w:rPr>
        <w:tab/>
      </w:r>
      <w:r w:rsidRPr="00D1010C">
        <w:rPr>
          <w:noProof/>
          <w:lang w:val="en-US"/>
        </w:rPr>
        <w:t>Structured data types</w:t>
      </w:r>
      <w:r>
        <w:rPr>
          <w:noProof/>
        </w:rPr>
        <w:tab/>
      </w:r>
      <w:r>
        <w:rPr>
          <w:noProof/>
        </w:rPr>
        <w:fldChar w:fldCharType="begin"/>
      </w:r>
      <w:r>
        <w:rPr>
          <w:noProof/>
        </w:rPr>
        <w:instrText xml:space="preserve"> PAGEREF _Toc222312749 \h </w:instrText>
      </w:r>
      <w:r>
        <w:rPr>
          <w:noProof/>
        </w:rPr>
      </w:r>
      <w:r>
        <w:rPr>
          <w:noProof/>
        </w:rPr>
        <w:fldChar w:fldCharType="separate"/>
      </w:r>
      <w:r>
        <w:rPr>
          <w:noProof/>
        </w:rPr>
        <w:t>167</w:t>
      </w:r>
      <w:r>
        <w:rPr>
          <w:noProof/>
        </w:rPr>
        <w:fldChar w:fldCharType="end"/>
      </w:r>
    </w:p>
    <w:p w14:paraId="3BA20D01" w14:textId="74F8E7B4" w:rsidR="00124E7B" w:rsidRDefault="00124E7B">
      <w:pPr>
        <w:pStyle w:val="TOC5"/>
        <w:rPr>
          <w:rFonts w:asciiTheme="minorHAnsi" w:eastAsiaTheme="minorEastAsia" w:hAnsiTheme="minorHAnsi" w:cstheme="minorBidi"/>
          <w:noProof/>
          <w:sz w:val="22"/>
          <w:szCs w:val="22"/>
          <w:lang w:val="en-IN" w:eastAsia="en-IN"/>
        </w:rPr>
      </w:pPr>
      <w:r>
        <w:rPr>
          <w:noProof/>
        </w:rPr>
        <w:t>8.</w:t>
      </w:r>
      <w:r w:rsidRPr="00D1010C">
        <w:rPr>
          <w:noProof/>
          <w:lang w:val="en-US"/>
        </w:rPr>
        <w:t>10</w:t>
      </w:r>
      <w:r>
        <w:rPr>
          <w:noProof/>
        </w:rPr>
        <w:t>.4.2.1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_Toc222312750 \h </w:instrText>
      </w:r>
      <w:r>
        <w:rPr>
          <w:noProof/>
        </w:rPr>
      </w:r>
      <w:r>
        <w:rPr>
          <w:noProof/>
        </w:rPr>
        <w:fldChar w:fldCharType="separate"/>
      </w:r>
      <w:r>
        <w:rPr>
          <w:noProof/>
        </w:rPr>
        <w:t>167</w:t>
      </w:r>
      <w:r>
        <w:rPr>
          <w:noProof/>
        </w:rPr>
        <w:fldChar w:fldCharType="end"/>
      </w:r>
    </w:p>
    <w:p w14:paraId="52D9A7AB" w14:textId="51084556" w:rsidR="00124E7B" w:rsidRDefault="00124E7B">
      <w:pPr>
        <w:pStyle w:val="TOC5"/>
        <w:rPr>
          <w:rFonts w:asciiTheme="minorHAnsi" w:eastAsiaTheme="minorEastAsia" w:hAnsiTheme="minorHAnsi" w:cstheme="minorBidi"/>
          <w:noProof/>
          <w:sz w:val="22"/>
          <w:szCs w:val="22"/>
          <w:lang w:val="en-IN" w:eastAsia="en-IN"/>
        </w:rPr>
      </w:pPr>
      <w:r>
        <w:rPr>
          <w:noProof/>
        </w:rPr>
        <w:t>8.</w:t>
      </w:r>
      <w:r w:rsidRPr="00D1010C">
        <w:rPr>
          <w:noProof/>
          <w:lang w:val="en-US"/>
        </w:rPr>
        <w:t>10</w:t>
      </w:r>
      <w:r>
        <w:rPr>
          <w:noProof/>
        </w:rPr>
        <w:t>.4.2.</w:t>
      </w:r>
      <w:r w:rsidRPr="00D1010C">
        <w:rPr>
          <w:noProof/>
          <w:lang w:val="en-US"/>
        </w:rPr>
        <w:t>2</w:t>
      </w:r>
      <w:r>
        <w:rPr>
          <w:rFonts w:asciiTheme="minorHAnsi" w:eastAsiaTheme="minorEastAsia" w:hAnsiTheme="minorHAnsi" w:cstheme="minorBidi"/>
          <w:noProof/>
          <w:sz w:val="22"/>
          <w:szCs w:val="22"/>
          <w:lang w:val="en-IN" w:eastAsia="en-IN"/>
        </w:rPr>
        <w:tab/>
      </w:r>
      <w:r>
        <w:rPr>
          <w:noProof/>
        </w:rPr>
        <w:t xml:space="preserve">Type: </w:t>
      </w:r>
      <w:r w:rsidRPr="00D1010C">
        <w:rPr>
          <w:noProof/>
          <w:lang w:val="en-IN"/>
        </w:rPr>
        <w:t>RoutingInfo</w:t>
      </w:r>
      <w:r>
        <w:rPr>
          <w:noProof/>
        </w:rPr>
        <w:tab/>
      </w:r>
      <w:r>
        <w:rPr>
          <w:noProof/>
        </w:rPr>
        <w:fldChar w:fldCharType="begin"/>
      </w:r>
      <w:r>
        <w:rPr>
          <w:noProof/>
        </w:rPr>
        <w:instrText xml:space="preserve"> PAGEREF _Toc222312751 \h </w:instrText>
      </w:r>
      <w:r>
        <w:rPr>
          <w:noProof/>
        </w:rPr>
      </w:r>
      <w:r>
        <w:rPr>
          <w:noProof/>
        </w:rPr>
        <w:fldChar w:fldCharType="separate"/>
      </w:r>
      <w:r>
        <w:rPr>
          <w:noProof/>
        </w:rPr>
        <w:t>167</w:t>
      </w:r>
      <w:r>
        <w:rPr>
          <w:noProof/>
        </w:rPr>
        <w:fldChar w:fldCharType="end"/>
      </w:r>
    </w:p>
    <w:p w14:paraId="03022FD4" w14:textId="386C8196" w:rsidR="00124E7B" w:rsidRDefault="00124E7B">
      <w:pPr>
        <w:pStyle w:val="TOC5"/>
        <w:rPr>
          <w:rFonts w:asciiTheme="minorHAnsi" w:eastAsiaTheme="minorEastAsia" w:hAnsiTheme="minorHAnsi" w:cstheme="minorBidi"/>
          <w:noProof/>
          <w:sz w:val="22"/>
          <w:szCs w:val="22"/>
          <w:lang w:val="en-IN" w:eastAsia="en-IN"/>
        </w:rPr>
      </w:pPr>
      <w:r>
        <w:rPr>
          <w:noProof/>
        </w:rPr>
        <w:t>8.</w:t>
      </w:r>
      <w:r w:rsidRPr="00D1010C">
        <w:rPr>
          <w:noProof/>
          <w:lang w:val="en-US"/>
        </w:rPr>
        <w:t>10</w:t>
      </w:r>
      <w:r>
        <w:rPr>
          <w:noProof/>
        </w:rPr>
        <w:t>.4.2.</w:t>
      </w:r>
      <w:r w:rsidRPr="00D1010C">
        <w:rPr>
          <w:noProof/>
          <w:lang w:val="en-US"/>
        </w:rPr>
        <w:t>3</w:t>
      </w:r>
      <w:r>
        <w:rPr>
          <w:rFonts w:asciiTheme="minorHAnsi" w:eastAsiaTheme="minorEastAsia" w:hAnsiTheme="minorHAnsi" w:cstheme="minorBidi"/>
          <w:noProof/>
          <w:sz w:val="22"/>
          <w:szCs w:val="22"/>
          <w:lang w:val="en-IN" w:eastAsia="en-IN"/>
        </w:rPr>
        <w:tab/>
      </w:r>
      <w:r>
        <w:rPr>
          <w:noProof/>
        </w:rPr>
        <w:t xml:space="preserve">Type: </w:t>
      </w:r>
      <w:r w:rsidRPr="00D1010C">
        <w:rPr>
          <w:noProof/>
          <w:lang w:val="en-IN"/>
        </w:rPr>
        <w:t>RoutingRule</w:t>
      </w:r>
      <w:r>
        <w:rPr>
          <w:noProof/>
        </w:rPr>
        <w:tab/>
      </w:r>
      <w:r>
        <w:rPr>
          <w:noProof/>
        </w:rPr>
        <w:fldChar w:fldCharType="begin"/>
      </w:r>
      <w:r>
        <w:rPr>
          <w:noProof/>
        </w:rPr>
        <w:instrText xml:space="preserve"> PAGEREF _Toc222312752 \h </w:instrText>
      </w:r>
      <w:r>
        <w:rPr>
          <w:noProof/>
        </w:rPr>
      </w:r>
      <w:r>
        <w:rPr>
          <w:noProof/>
        </w:rPr>
        <w:fldChar w:fldCharType="separate"/>
      </w:r>
      <w:r>
        <w:rPr>
          <w:noProof/>
        </w:rPr>
        <w:t>168</w:t>
      </w:r>
      <w:r>
        <w:rPr>
          <w:noProof/>
        </w:rPr>
        <w:fldChar w:fldCharType="end"/>
      </w:r>
    </w:p>
    <w:p w14:paraId="05F1904A" w14:textId="263AC88A" w:rsidR="00124E7B" w:rsidRDefault="00124E7B">
      <w:pPr>
        <w:pStyle w:val="TOC5"/>
        <w:rPr>
          <w:rFonts w:asciiTheme="minorHAnsi" w:eastAsiaTheme="minorEastAsia" w:hAnsiTheme="minorHAnsi" w:cstheme="minorBidi"/>
          <w:noProof/>
          <w:sz w:val="22"/>
          <w:szCs w:val="22"/>
          <w:lang w:val="en-IN" w:eastAsia="en-IN"/>
        </w:rPr>
      </w:pPr>
      <w:r>
        <w:rPr>
          <w:noProof/>
        </w:rPr>
        <w:t>8.</w:t>
      </w:r>
      <w:r w:rsidRPr="00D1010C">
        <w:rPr>
          <w:noProof/>
          <w:lang w:val="en-US"/>
        </w:rPr>
        <w:t>10</w:t>
      </w:r>
      <w:r>
        <w:rPr>
          <w:noProof/>
        </w:rPr>
        <w:t>.4.2.4</w:t>
      </w:r>
      <w:r>
        <w:rPr>
          <w:rFonts w:asciiTheme="minorHAnsi" w:eastAsiaTheme="minorEastAsia" w:hAnsiTheme="minorHAnsi" w:cstheme="minorBidi"/>
          <w:noProof/>
          <w:sz w:val="22"/>
          <w:szCs w:val="22"/>
          <w:lang w:val="en-IN" w:eastAsia="en-IN"/>
        </w:rPr>
        <w:tab/>
      </w:r>
      <w:r>
        <w:rPr>
          <w:noProof/>
        </w:rPr>
        <w:t xml:space="preserve">Type: </w:t>
      </w:r>
      <w:r w:rsidRPr="00D1010C">
        <w:rPr>
          <w:noProof/>
          <w:lang w:val="en-IN"/>
        </w:rPr>
        <w:t>Ipv6AddressRange</w:t>
      </w:r>
      <w:r>
        <w:rPr>
          <w:noProof/>
        </w:rPr>
        <w:tab/>
      </w:r>
      <w:r>
        <w:rPr>
          <w:noProof/>
        </w:rPr>
        <w:fldChar w:fldCharType="begin"/>
      </w:r>
      <w:r>
        <w:rPr>
          <w:noProof/>
        </w:rPr>
        <w:instrText xml:space="preserve"> PAGEREF _Toc222312753 \h </w:instrText>
      </w:r>
      <w:r>
        <w:rPr>
          <w:noProof/>
        </w:rPr>
      </w:r>
      <w:r>
        <w:rPr>
          <w:noProof/>
        </w:rPr>
        <w:fldChar w:fldCharType="separate"/>
      </w:r>
      <w:r>
        <w:rPr>
          <w:noProof/>
        </w:rPr>
        <w:t>168</w:t>
      </w:r>
      <w:r>
        <w:rPr>
          <w:noProof/>
        </w:rPr>
        <w:fldChar w:fldCharType="end"/>
      </w:r>
    </w:p>
    <w:p w14:paraId="1F392A2C" w14:textId="57F90201" w:rsidR="00124E7B" w:rsidRDefault="00124E7B">
      <w:pPr>
        <w:pStyle w:val="TOC4"/>
        <w:rPr>
          <w:rFonts w:asciiTheme="minorHAnsi" w:eastAsiaTheme="minorEastAsia" w:hAnsiTheme="minorHAnsi" w:cstheme="minorBidi"/>
          <w:noProof/>
          <w:sz w:val="22"/>
          <w:szCs w:val="22"/>
          <w:lang w:val="en-IN" w:eastAsia="en-IN"/>
        </w:rPr>
      </w:pPr>
      <w:r w:rsidRPr="00D1010C">
        <w:rPr>
          <w:noProof/>
          <w:lang w:val="en-US"/>
        </w:rPr>
        <w:t>8.10.4.3</w:t>
      </w:r>
      <w:r>
        <w:rPr>
          <w:rFonts w:asciiTheme="minorHAnsi" w:eastAsiaTheme="minorEastAsia" w:hAnsiTheme="minorHAnsi" w:cstheme="minorBidi"/>
          <w:noProof/>
          <w:sz w:val="22"/>
          <w:szCs w:val="22"/>
          <w:lang w:val="en-IN" w:eastAsia="en-IN"/>
        </w:rPr>
        <w:tab/>
      </w:r>
      <w:r w:rsidRPr="00D1010C">
        <w:rPr>
          <w:noProof/>
          <w:lang w:val="en-US"/>
        </w:rPr>
        <w:t>Simple data types and enumerations</w:t>
      </w:r>
      <w:r>
        <w:rPr>
          <w:noProof/>
        </w:rPr>
        <w:tab/>
      </w:r>
      <w:r>
        <w:rPr>
          <w:noProof/>
        </w:rPr>
        <w:fldChar w:fldCharType="begin"/>
      </w:r>
      <w:r>
        <w:rPr>
          <w:noProof/>
        </w:rPr>
        <w:instrText xml:space="preserve"> PAGEREF _Toc222312754 \h </w:instrText>
      </w:r>
      <w:r>
        <w:rPr>
          <w:noProof/>
        </w:rPr>
      </w:r>
      <w:r>
        <w:rPr>
          <w:noProof/>
        </w:rPr>
        <w:fldChar w:fldCharType="separate"/>
      </w:r>
      <w:r>
        <w:rPr>
          <w:noProof/>
        </w:rPr>
        <w:t>168</w:t>
      </w:r>
      <w:r>
        <w:rPr>
          <w:noProof/>
        </w:rPr>
        <w:fldChar w:fldCharType="end"/>
      </w:r>
    </w:p>
    <w:p w14:paraId="6F13A8CC" w14:textId="4E5AF2DB" w:rsidR="00124E7B" w:rsidRDefault="00124E7B">
      <w:pPr>
        <w:pStyle w:val="TOC3"/>
        <w:rPr>
          <w:rFonts w:asciiTheme="minorHAnsi" w:eastAsiaTheme="minorEastAsia" w:hAnsiTheme="minorHAnsi" w:cstheme="minorBidi"/>
          <w:noProof/>
          <w:sz w:val="22"/>
          <w:szCs w:val="22"/>
          <w:lang w:val="en-IN" w:eastAsia="en-IN"/>
        </w:rPr>
      </w:pPr>
      <w:r>
        <w:rPr>
          <w:noProof/>
        </w:rPr>
        <w:t>8.</w:t>
      </w:r>
      <w:r w:rsidRPr="00D1010C">
        <w:rPr>
          <w:noProof/>
          <w:lang w:val="en-US"/>
        </w:rPr>
        <w:t>10</w:t>
      </w:r>
      <w:r>
        <w:rPr>
          <w:noProof/>
        </w:rPr>
        <w:t>.</w:t>
      </w:r>
      <w:r w:rsidRPr="00D1010C">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_Toc222312755 \h </w:instrText>
      </w:r>
      <w:r>
        <w:rPr>
          <w:noProof/>
        </w:rPr>
      </w:r>
      <w:r>
        <w:rPr>
          <w:noProof/>
        </w:rPr>
        <w:fldChar w:fldCharType="separate"/>
      </w:r>
      <w:r>
        <w:rPr>
          <w:noProof/>
        </w:rPr>
        <w:t>168</w:t>
      </w:r>
      <w:r>
        <w:rPr>
          <w:noProof/>
        </w:rPr>
        <w:fldChar w:fldCharType="end"/>
      </w:r>
    </w:p>
    <w:p w14:paraId="603F8E5C" w14:textId="6615DEB0" w:rsidR="00124E7B" w:rsidRDefault="00124E7B">
      <w:pPr>
        <w:pStyle w:val="TOC4"/>
        <w:rPr>
          <w:rFonts w:asciiTheme="minorHAnsi" w:eastAsiaTheme="minorEastAsia" w:hAnsiTheme="minorHAnsi" w:cstheme="minorBidi"/>
          <w:noProof/>
          <w:sz w:val="22"/>
          <w:szCs w:val="22"/>
          <w:lang w:val="en-IN" w:eastAsia="en-IN"/>
        </w:rPr>
      </w:pPr>
      <w:r>
        <w:rPr>
          <w:noProof/>
        </w:rPr>
        <w:t>8.</w:t>
      </w:r>
      <w:r w:rsidRPr="00D1010C">
        <w:rPr>
          <w:noProof/>
          <w:lang w:val="en-US"/>
        </w:rPr>
        <w:t>10</w:t>
      </w:r>
      <w:r>
        <w:rPr>
          <w:noProof/>
        </w:rPr>
        <w:t>.</w:t>
      </w:r>
      <w:r w:rsidRPr="00D1010C">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_Toc222312756 \h </w:instrText>
      </w:r>
      <w:r>
        <w:rPr>
          <w:noProof/>
        </w:rPr>
      </w:r>
      <w:r>
        <w:rPr>
          <w:noProof/>
        </w:rPr>
        <w:fldChar w:fldCharType="separate"/>
      </w:r>
      <w:r>
        <w:rPr>
          <w:noProof/>
        </w:rPr>
        <w:t>168</w:t>
      </w:r>
      <w:r>
        <w:rPr>
          <w:noProof/>
        </w:rPr>
        <w:fldChar w:fldCharType="end"/>
      </w:r>
    </w:p>
    <w:p w14:paraId="01454567" w14:textId="763A2FE5" w:rsidR="00124E7B" w:rsidRDefault="00124E7B">
      <w:pPr>
        <w:pStyle w:val="TOC4"/>
        <w:rPr>
          <w:rFonts w:asciiTheme="minorHAnsi" w:eastAsiaTheme="minorEastAsia" w:hAnsiTheme="minorHAnsi" w:cstheme="minorBidi"/>
          <w:noProof/>
          <w:sz w:val="22"/>
          <w:szCs w:val="22"/>
          <w:lang w:val="en-IN" w:eastAsia="en-IN"/>
        </w:rPr>
      </w:pPr>
      <w:r>
        <w:rPr>
          <w:noProof/>
        </w:rPr>
        <w:t>8.</w:t>
      </w:r>
      <w:r w:rsidRPr="00D1010C">
        <w:rPr>
          <w:noProof/>
          <w:lang w:val="en-US"/>
        </w:rPr>
        <w:t>10</w:t>
      </w:r>
      <w:r>
        <w:rPr>
          <w:noProof/>
        </w:rPr>
        <w:t>.</w:t>
      </w:r>
      <w:r w:rsidRPr="00D1010C">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_Toc222312757 \h </w:instrText>
      </w:r>
      <w:r>
        <w:rPr>
          <w:noProof/>
        </w:rPr>
      </w:r>
      <w:r>
        <w:rPr>
          <w:noProof/>
        </w:rPr>
        <w:fldChar w:fldCharType="separate"/>
      </w:r>
      <w:r>
        <w:rPr>
          <w:noProof/>
        </w:rPr>
        <w:t>168</w:t>
      </w:r>
      <w:r>
        <w:rPr>
          <w:noProof/>
        </w:rPr>
        <w:fldChar w:fldCharType="end"/>
      </w:r>
    </w:p>
    <w:p w14:paraId="59843C0F" w14:textId="1E08D2A7" w:rsidR="00124E7B" w:rsidRDefault="00124E7B">
      <w:pPr>
        <w:pStyle w:val="TOC4"/>
        <w:rPr>
          <w:rFonts w:asciiTheme="minorHAnsi" w:eastAsiaTheme="minorEastAsia" w:hAnsiTheme="minorHAnsi" w:cstheme="minorBidi"/>
          <w:noProof/>
          <w:sz w:val="22"/>
          <w:szCs w:val="22"/>
          <w:lang w:val="en-IN" w:eastAsia="en-IN"/>
        </w:rPr>
      </w:pPr>
      <w:r>
        <w:rPr>
          <w:noProof/>
        </w:rPr>
        <w:t>8.</w:t>
      </w:r>
      <w:r w:rsidRPr="00D1010C">
        <w:rPr>
          <w:noProof/>
          <w:lang w:val="en-US"/>
        </w:rPr>
        <w:t>10</w:t>
      </w:r>
      <w:r>
        <w:rPr>
          <w:noProof/>
        </w:rPr>
        <w:t>.</w:t>
      </w:r>
      <w:r w:rsidRPr="00D1010C">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_Toc222312758 \h </w:instrText>
      </w:r>
      <w:r>
        <w:rPr>
          <w:noProof/>
        </w:rPr>
      </w:r>
      <w:r>
        <w:rPr>
          <w:noProof/>
        </w:rPr>
        <w:fldChar w:fldCharType="separate"/>
      </w:r>
      <w:r>
        <w:rPr>
          <w:noProof/>
        </w:rPr>
        <w:t>168</w:t>
      </w:r>
      <w:r>
        <w:rPr>
          <w:noProof/>
        </w:rPr>
        <w:fldChar w:fldCharType="end"/>
      </w:r>
    </w:p>
    <w:p w14:paraId="4100FBC5" w14:textId="114AF29A" w:rsidR="00124E7B" w:rsidRDefault="00124E7B">
      <w:pPr>
        <w:pStyle w:val="TOC3"/>
        <w:rPr>
          <w:rFonts w:asciiTheme="minorHAnsi" w:eastAsiaTheme="minorEastAsia" w:hAnsiTheme="minorHAnsi" w:cstheme="minorBidi"/>
          <w:noProof/>
          <w:sz w:val="22"/>
          <w:szCs w:val="22"/>
          <w:lang w:val="en-IN" w:eastAsia="en-IN"/>
        </w:rPr>
      </w:pPr>
      <w:r w:rsidRPr="00D1010C">
        <w:rPr>
          <w:noProof/>
          <w:lang w:val="en-US"/>
        </w:rPr>
        <w:t>8.10.6</w:t>
      </w:r>
      <w:r>
        <w:rPr>
          <w:rFonts w:asciiTheme="minorHAnsi" w:eastAsiaTheme="minorEastAsia" w:hAnsiTheme="minorHAnsi" w:cstheme="minorBidi"/>
          <w:noProof/>
          <w:sz w:val="22"/>
          <w:szCs w:val="22"/>
          <w:lang w:val="en-IN" w:eastAsia="en-IN"/>
        </w:rPr>
        <w:tab/>
      </w:r>
      <w:r w:rsidRPr="00D1010C">
        <w:rPr>
          <w:noProof/>
          <w:lang w:val="en-US"/>
        </w:rPr>
        <w:t>Feature negotiation</w:t>
      </w:r>
      <w:r>
        <w:rPr>
          <w:noProof/>
        </w:rPr>
        <w:tab/>
      </w:r>
      <w:r>
        <w:rPr>
          <w:noProof/>
        </w:rPr>
        <w:fldChar w:fldCharType="begin"/>
      </w:r>
      <w:r>
        <w:rPr>
          <w:noProof/>
        </w:rPr>
        <w:instrText xml:space="preserve"> PAGEREF _Toc222312759 \h </w:instrText>
      </w:r>
      <w:r>
        <w:rPr>
          <w:noProof/>
        </w:rPr>
      </w:r>
      <w:r>
        <w:rPr>
          <w:noProof/>
        </w:rPr>
        <w:fldChar w:fldCharType="separate"/>
      </w:r>
      <w:r>
        <w:rPr>
          <w:noProof/>
        </w:rPr>
        <w:t>168</w:t>
      </w:r>
      <w:r>
        <w:rPr>
          <w:noProof/>
        </w:rPr>
        <w:fldChar w:fldCharType="end"/>
      </w:r>
    </w:p>
    <w:p w14:paraId="5DC77E38" w14:textId="522E7BE8" w:rsidR="00124E7B" w:rsidRDefault="00124E7B">
      <w:pPr>
        <w:pStyle w:val="TOC2"/>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CAPIF_Open_Discover_Service_API</w:t>
      </w:r>
      <w:r>
        <w:rPr>
          <w:noProof/>
        </w:rPr>
        <w:tab/>
      </w:r>
      <w:r>
        <w:rPr>
          <w:noProof/>
        </w:rPr>
        <w:fldChar w:fldCharType="begin"/>
      </w:r>
      <w:r>
        <w:rPr>
          <w:noProof/>
        </w:rPr>
        <w:instrText xml:space="preserve"> PAGEREF _Toc222312760 \h </w:instrText>
      </w:r>
      <w:r>
        <w:rPr>
          <w:noProof/>
        </w:rPr>
      </w:r>
      <w:r>
        <w:rPr>
          <w:noProof/>
        </w:rPr>
        <w:fldChar w:fldCharType="separate"/>
      </w:r>
      <w:r>
        <w:rPr>
          <w:noProof/>
        </w:rPr>
        <w:t>169</w:t>
      </w:r>
      <w:r>
        <w:rPr>
          <w:noProof/>
        </w:rPr>
        <w:fldChar w:fldCharType="end"/>
      </w:r>
    </w:p>
    <w:p w14:paraId="49421963" w14:textId="438556C5" w:rsidR="00124E7B" w:rsidRDefault="00124E7B">
      <w:pPr>
        <w:pStyle w:val="TOC3"/>
        <w:rPr>
          <w:rFonts w:asciiTheme="minorHAnsi" w:eastAsiaTheme="minorEastAsia" w:hAnsiTheme="minorHAnsi" w:cstheme="minorBidi"/>
          <w:noProof/>
          <w:sz w:val="22"/>
          <w:szCs w:val="22"/>
          <w:lang w:val="en-IN" w:eastAsia="en-IN"/>
        </w:rPr>
      </w:pPr>
      <w:r>
        <w:rPr>
          <w:noProof/>
        </w:rPr>
        <w:t>8.11.1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_Toc222312761 \h </w:instrText>
      </w:r>
      <w:r>
        <w:rPr>
          <w:noProof/>
        </w:rPr>
      </w:r>
      <w:r>
        <w:rPr>
          <w:noProof/>
        </w:rPr>
        <w:fldChar w:fldCharType="separate"/>
      </w:r>
      <w:r>
        <w:rPr>
          <w:noProof/>
        </w:rPr>
        <w:t>169</w:t>
      </w:r>
      <w:r>
        <w:rPr>
          <w:noProof/>
        </w:rPr>
        <w:fldChar w:fldCharType="end"/>
      </w:r>
    </w:p>
    <w:p w14:paraId="07D4CC27" w14:textId="6CCEFE5B" w:rsidR="00124E7B" w:rsidRDefault="00124E7B">
      <w:pPr>
        <w:pStyle w:val="TOC3"/>
        <w:rPr>
          <w:rFonts w:asciiTheme="minorHAnsi" w:eastAsiaTheme="minorEastAsia" w:hAnsiTheme="minorHAnsi" w:cstheme="minorBidi"/>
          <w:noProof/>
          <w:sz w:val="22"/>
          <w:szCs w:val="22"/>
          <w:lang w:val="en-IN" w:eastAsia="en-IN"/>
        </w:rPr>
      </w:pPr>
      <w:r>
        <w:rPr>
          <w:noProof/>
        </w:rPr>
        <w:t>8.11.1A</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_Toc222312762 \h </w:instrText>
      </w:r>
      <w:r>
        <w:rPr>
          <w:noProof/>
        </w:rPr>
      </w:r>
      <w:r>
        <w:rPr>
          <w:noProof/>
        </w:rPr>
        <w:fldChar w:fldCharType="separate"/>
      </w:r>
      <w:r>
        <w:rPr>
          <w:noProof/>
        </w:rPr>
        <w:t>169</w:t>
      </w:r>
      <w:r>
        <w:rPr>
          <w:noProof/>
        </w:rPr>
        <w:fldChar w:fldCharType="end"/>
      </w:r>
    </w:p>
    <w:p w14:paraId="09A897D6" w14:textId="0362A944" w:rsidR="00124E7B" w:rsidRDefault="00124E7B">
      <w:pPr>
        <w:pStyle w:val="TOC3"/>
        <w:rPr>
          <w:rFonts w:asciiTheme="minorHAnsi" w:eastAsiaTheme="minorEastAsia" w:hAnsiTheme="minorHAnsi" w:cstheme="minorBidi"/>
          <w:noProof/>
          <w:sz w:val="22"/>
          <w:szCs w:val="22"/>
          <w:lang w:val="en-IN" w:eastAsia="en-IN"/>
        </w:rPr>
      </w:pPr>
      <w:r>
        <w:rPr>
          <w:noProof/>
        </w:rPr>
        <w:t>8.11.</w:t>
      </w:r>
      <w:r w:rsidRPr="00D1010C">
        <w:rPr>
          <w:noProof/>
          <w:lang w:val="en-IN"/>
        </w:rPr>
        <w:t>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_Toc222312763 \h </w:instrText>
      </w:r>
      <w:r>
        <w:rPr>
          <w:noProof/>
        </w:rPr>
      </w:r>
      <w:r>
        <w:rPr>
          <w:noProof/>
        </w:rPr>
        <w:fldChar w:fldCharType="separate"/>
      </w:r>
      <w:r>
        <w:rPr>
          <w:noProof/>
        </w:rPr>
        <w:t>169</w:t>
      </w:r>
      <w:r>
        <w:rPr>
          <w:noProof/>
        </w:rPr>
        <w:fldChar w:fldCharType="end"/>
      </w:r>
    </w:p>
    <w:p w14:paraId="23D5B1E7" w14:textId="2763AB36" w:rsidR="00124E7B" w:rsidRDefault="00124E7B">
      <w:pPr>
        <w:pStyle w:val="TOC4"/>
        <w:rPr>
          <w:rFonts w:asciiTheme="minorHAnsi" w:eastAsiaTheme="minorEastAsia" w:hAnsiTheme="minorHAnsi" w:cstheme="minorBidi"/>
          <w:noProof/>
          <w:sz w:val="22"/>
          <w:szCs w:val="22"/>
          <w:lang w:val="en-IN" w:eastAsia="en-IN"/>
        </w:rPr>
      </w:pPr>
      <w:r>
        <w:rPr>
          <w:noProof/>
        </w:rPr>
        <w:t>8.11.</w:t>
      </w:r>
      <w:r w:rsidRPr="00D1010C">
        <w:rPr>
          <w:noProof/>
          <w:lang w:val="en-IN"/>
        </w:rPr>
        <w:t>2</w:t>
      </w:r>
      <w:r>
        <w:rPr>
          <w:noProof/>
        </w:rPr>
        <w:t>.1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_Toc222312764 \h </w:instrText>
      </w:r>
      <w:r>
        <w:rPr>
          <w:noProof/>
        </w:rPr>
      </w:r>
      <w:r>
        <w:rPr>
          <w:noProof/>
        </w:rPr>
        <w:fldChar w:fldCharType="separate"/>
      </w:r>
      <w:r>
        <w:rPr>
          <w:noProof/>
        </w:rPr>
        <w:t>169</w:t>
      </w:r>
      <w:r>
        <w:rPr>
          <w:noProof/>
        </w:rPr>
        <w:fldChar w:fldCharType="end"/>
      </w:r>
    </w:p>
    <w:p w14:paraId="5816B77E" w14:textId="153EA6A9" w:rsidR="00124E7B" w:rsidRDefault="00124E7B">
      <w:pPr>
        <w:pStyle w:val="TOC4"/>
        <w:rPr>
          <w:rFonts w:asciiTheme="minorHAnsi" w:eastAsiaTheme="minorEastAsia" w:hAnsiTheme="minorHAnsi" w:cstheme="minorBidi"/>
          <w:noProof/>
          <w:sz w:val="22"/>
          <w:szCs w:val="22"/>
          <w:lang w:val="en-IN" w:eastAsia="en-IN"/>
        </w:rPr>
      </w:pPr>
      <w:r>
        <w:rPr>
          <w:noProof/>
        </w:rPr>
        <w:t>8.11.</w:t>
      </w:r>
      <w:r w:rsidRPr="00D1010C">
        <w:rPr>
          <w:noProof/>
          <w:lang w:val="en-IN"/>
        </w:rPr>
        <w:t>2</w:t>
      </w:r>
      <w:r>
        <w:rPr>
          <w:noProof/>
        </w:rPr>
        <w:t>.2</w:t>
      </w:r>
      <w:r>
        <w:rPr>
          <w:rFonts w:asciiTheme="minorHAnsi" w:eastAsiaTheme="minorEastAsia" w:hAnsiTheme="minorHAnsi" w:cstheme="minorBidi"/>
          <w:noProof/>
          <w:sz w:val="22"/>
          <w:szCs w:val="22"/>
          <w:lang w:val="en-IN" w:eastAsia="en-IN"/>
        </w:rPr>
        <w:tab/>
      </w:r>
      <w:r>
        <w:rPr>
          <w:noProof/>
        </w:rPr>
        <w:t>Resource: Service APIs</w:t>
      </w:r>
      <w:r>
        <w:rPr>
          <w:noProof/>
        </w:rPr>
        <w:tab/>
      </w:r>
      <w:r>
        <w:rPr>
          <w:noProof/>
        </w:rPr>
        <w:fldChar w:fldCharType="begin"/>
      </w:r>
      <w:r>
        <w:rPr>
          <w:noProof/>
        </w:rPr>
        <w:instrText xml:space="preserve"> PAGEREF _Toc222312765 \h </w:instrText>
      </w:r>
      <w:r>
        <w:rPr>
          <w:noProof/>
        </w:rPr>
      </w:r>
      <w:r>
        <w:rPr>
          <w:noProof/>
        </w:rPr>
        <w:fldChar w:fldCharType="separate"/>
      </w:r>
      <w:r>
        <w:rPr>
          <w:noProof/>
        </w:rPr>
        <w:t>170</w:t>
      </w:r>
      <w:r>
        <w:rPr>
          <w:noProof/>
        </w:rPr>
        <w:fldChar w:fldCharType="end"/>
      </w:r>
    </w:p>
    <w:p w14:paraId="7A8A4F09" w14:textId="6CEC9E9A" w:rsidR="00124E7B" w:rsidRDefault="00124E7B">
      <w:pPr>
        <w:pStyle w:val="TOC5"/>
        <w:rPr>
          <w:rFonts w:asciiTheme="minorHAnsi" w:eastAsiaTheme="minorEastAsia" w:hAnsiTheme="minorHAnsi" w:cstheme="minorBidi"/>
          <w:noProof/>
          <w:sz w:val="22"/>
          <w:szCs w:val="22"/>
          <w:lang w:val="en-IN" w:eastAsia="en-IN"/>
        </w:rPr>
      </w:pPr>
      <w:r>
        <w:rPr>
          <w:noProof/>
        </w:rPr>
        <w:t>8.11.</w:t>
      </w:r>
      <w:r w:rsidRPr="00D1010C">
        <w:rPr>
          <w:noProof/>
          <w:lang w:val="en-IN"/>
        </w:rPr>
        <w:t>2</w:t>
      </w:r>
      <w:r>
        <w:rPr>
          <w:noProof/>
        </w:rPr>
        <w:t>.2.1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_Toc222312766 \h </w:instrText>
      </w:r>
      <w:r>
        <w:rPr>
          <w:noProof/>
        </w:rPr>
      </w:r>
      <w:r>
        <w:rPr>
          <w:noProof/>
        </w:rPr>
        <w:fldChar w:fldCharType="separate"/>
      </w:r>
      <w:r>
        <w:rPr>
          <w:noProof/>
        </w:rPr>
        <w:t>170</w:t>
      </w:r>
      <w:r>
        <w:rPr>
          <w:noProof/>
        </w:rPr>
        <w:fldChar w:fldCharType="end"/>
      </w:r>
    </w:p>
    <w:p w14:paraId="27070C8C" w14:textId="31313FBB" w:rsidR="00124E7B" w:rsidRDefault="00124E7B">
      <w:pPr>
        <w:pStyle w:val="TOC5"/>
        <w:rPr>
          <w:rFonts w:asciiTheme="minorHAnsi" w:eastAsiaTheme="minorEastAsia" w:hAnsiTheme="minorHAnsi" w:cstheme="minorBidi"/>
          <w:noProof/>
          <w:sz w:val="22"/>
          <w:szCs w:val="22"/>
          <w:lang w:val="en-IN" w:eastAsia="en-IN"/>
        </w:rPr>
      </w:pPr>
      <w:r>
        <w:rPr>
          <w:noProof/>
        </w:rPr>
        <w:t>8.11.</w:t>
      </w:r>
      <w:r w:rsidRPr="00D1010C">
        <w:rPr>
          <w:noProof/>
          <w:lang w:val="en-IN"/>
        </w:rPr>
        <w:t>2</w:t>
      </w:r>
      <w:r>
        <w:rPr>
          <w:noProof/>
        </w:rPr>
        <w:t>.2.2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_Toc222312767 \h </w:instrText>
      </w:r>
      <w:r>
        <w:rPr>
          <w:noProof/>
        </w:rPr>
      </w:r>
      <w:r>
        <w:rPr>
          <w:noProof/>
        </w:rPr>
        <w:fldChar w:fldCharType="separate"/>
      </w:r>
      <w:r>
        <w:rPr>
          <w:noProof/>
        </w:rPr>
        <w:t>170</w:t>
      </w:r>
      <w:r>
        <w:rPr>
          <w:noProof/>
        </w:rPr>
        <w:fldChar w:fldCharType="end"/>
      </w:r>
    </w:p>
    <w:p w14:paraId="54792F80" w14:textId="489EAD12" w:rsidR="00124E7B" w:rsidRDefault="00124E7B">
      <w:pPr>
        <w:pStyle w:val="TOC5"/>
        <w:rPr>
          <w:rFonts w:asciiTheme="minorHAnsi" w:eastAsiaTheme="minorEastAsia" w:hAnsiTheme="minorHAnsi" w:cstheme="minorBidi"/>
          <w:noProof/>
          <w:sz w:val="22"/>
          <w:szCs w:val="22"/>
          <w:lang w:val="en-IN" w:eastAsia="en-IN"/>
        </w:rPr>
      </w:pPr>
      <w:r>
        <w:rPr>
          <w:noProof/>
        </w:rPr>
        <w:t>8.11.</w:t>
      </w:r>
      <w:r w:rsidRPr="00D1010C">
        <w:rPr>
          <w:noProof/>
          <w:lang w:val="en-IN"/>
        </w:rPr>
        <w:t>2</w:t>
      </w:r>
      <w:r>
        <w:rPr>
          <w:noProof/>
        </w:rPr>
        <w:t>.2.3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_Toc222312768 \h </w:instrText>
      </w:r>
      <w:r>
        <w:rPr>
          <w:noProof/>
        </w:rPr>
      </w:r>
      <w:r>
        <w:rPr>
          <w:noProof/>
        </w:rPr>
        <w:fldChar w:fldCharType="separate"/>
      </w:r>
      <w:r>
        <w:rPr>
          <w:noProof/>
        </w:rPr>
        <w:t>170</w:t>
      </w:r>
      <w:r>
        <w:rPr>
          <w:noProof/>
        </w:rPr>
        <w:fldChar w:fldCharType="end"/>
      </w:r>
    </w:p>
    <w:p w14:paraId="482016C5" w14:textId="6E56560A" w:rsidR="00124E7B" w:rsidRDefault="00124E7B">
      <w:pPr>
        <w:pStyle w:val="TOC5"/>
        <w:rPr>
          <w:rFonts w:asciiTheme="minorHAnsi" w:eastAsiaTheme="minorEastAsia" w:hAnsiTheme="minorHAnsi" w:cstheme="minorBidi"/>
          <w:noProof/>
          <w:sz w:val="22"/>
          <w:szCs w:val="22"/>
          <w:lang w:val="en-IN" w:eastAsia="en-IN"/>
        </w:rPr>
      </w:pPr>
      <w:r>
        <w:rPr>
          <w:noProof/>
        </w:rPr>
        <w:t>8.11.</w:t>
      </w:r>
      <w:r w:rsidRPr="00D1010C">
        <w:rPr>
          <w:noProof/>
          <w:lang w:val="en-IN"/>
        </w:rPr>
        <w:t>2</w:t>
      </w:r>
      <w:r>
        <w:rPr>
          <w:noProof/>
        </w:rPr>
        <w:t>.2.4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_Toc222312769 \h </w:instrText>
      </w:r>
      <w:r>
        <w:rPr>
          <w:noProof/>
        </w:rPr>
      </w:r>
      <w:r>
        <w:rPr>
          <w:noProof/>
        </w:rPr>
        <w:fldChar w:fldCharType="separate"/>
      </w:r>
      <w:r>
        <w:rPr>
          <w:noProof/>
        </w:rPr>
        <w:t>174</w:t>
      </w:r>
      <w:r>
        <w:rPr>
          <w:noProof/>
        </w:rPr>
        <w:fldChar w:fldCharType="end"/>
      </w:r>
    </w:p>
    <w:p w14:paraId="1216522B" w14:textId="641646EB" w:rsidR="00124E7B" w:rsidRDefault="00124E7B">
      <w:pPr>
        <w:pStyle w:val="TOC3"/>
        <w:rPr>
          <w:rFonts w:asciiTheme="minorHAnsi" w:eastAsiaTheme="minorEastAsia" w:hAnsiTheme="minorHAnsi" w:cstheme="minorBidi"/>
          <w:noProof/>
          <w:sz w:val="22"/>
          <w:szCs w:val="22"/>
          <w:lang w:val="en-IN" w:eastAsia="en-IN"/>
        </w:rPr>
      </w:pPr>
      <w:r>
        <w:rPr>
          <w:noProof/>
        </w:rPr>
        <w:t>8.11.3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_Toc222312770 \h </w:instrText>
      </w:r>
      <w:r>
        <w:rPr>
          <w:noProof/>
        </w:rPr>
      </w:r>
      <w:r>
        <w:rPr>
          <w:noProof/>
        </w:rPr>
        <w:fldChar w:fldCharType="separate"/>
      </w:r>
      <w:r>
        <w:rPr>
          <w:noProof/>
        </w:rPr>
        <w:t>174</w:t>
      </w:r>
      <w:r>
        <w:rPr>
          <w:noProof/>
        </w:rPr>
        <w:fldChar w:fldCharType="end"/>
      </w:r>
    </w:p>
    <w:p w14:paraId="7D5B03D9" w14:textId="3087F930" w:rsidR="00124E7B" w:rsidRDefault="00124E7B">
      <w:pPr>
        <w:pStyle w:val="TOC3"/>
        <w:rPr>
          <w:rFonts w:asciiTheme="minorHAnsi" w:eastAsiaTheme="minorEastAsia" w:hAnsiTheme="minorHAnsi" w:cstheme="minorBidi"/>
          <w:noProof/>
          <w:sz w:val="22"/>
          <w:szCs w:val="22"/>
          <w:lang w:val="en-IN" w:eastAsia="en-IN"/>
        </w:rPr>
      </w:pPr>
      <w:r>
        <w:rPr>
          <w:noProof/>
        </w:rPr>
        <w:t>8.11.4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_Toc222312771 \h </w:instrText>
      </w:r>
      <w:r>
        <w:rPr>
          <w:noProof/>
        </w:rPr>
      </w:r>
      <w:r>
        <w:rPr>
          <w:noProof/>
        </w:rPr>
        <w:fldChar w:fldCharType="separate"/>
      </w:r>
      <w:r>
        <w:rPr>
          <w:noProof/>
        </w:rPr>
        <w:t>174</w:t>
      </w:r>
      <w:r>
        <w:rPr>
          <w:noProof/>
        </w:rPr>
        <w:fldChar w:fldCharType="end"/>
      </w:r>
    </w:p>
    <w:p w14:paraId="27AF9FEF" w14:textId="61515F74" w:rsidR="00124E7B" w:rsidRDefault="00124E7B">
      <w:pPr>
        <w:pStyle w:val="TOC3"/>
        <w:rPr>
          <w:rFonts w:asciiTheme="minorHAnsi" w:eastAsiaTheme="minorEastAsia" w:hAnsiTheme="minorHAnsi" w:cstheme="minorBidi"/>
          <w:noProof/>
          <w:sz w:val="22"/>
          <w:szCs w:val="22"/>
          <w:lang w:val="en-IN" w:eastAsia="en-IN"/>
        </w:rPr>
      </w:pPr>
      <w:r>
        <w:rPr>
          <w:noProof/>
        </w:rPr>
        <w:t>8.11.5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_Toc222312772 \h </w:instrText>
      </w:r>
      <w:r>
        <w:rPr>
          <w:noProof/>
        </w:rPr>
      </w:r>
      <w:r>
        <w:rPr>
          <w:noProof/>
        </w:rPr>
        <w:fldChar w:fldCharType="separate"/>
      </w:r>
      <w:r>
        <w:rPr>
          <w:noProof/>
        </w:rPr>
        <w:t>174</w:t>
      </w:r>
      <w:r>
        <w:rPr>
          <w:noProof/>
        </w:rPr>
        <w:fldChar w:fldCharType="end"/>
      </w:r>
    </w:p>
    <w:p w14:paraId="1797504B" w14:textId="28DA288F" w:rsidR="00124E7B" w:rsidRDefault="00124E7B">
      <w:pPr>
        <w:pStyle w:val="TOC4"/>
        <w:rPr>
          <w:rFonts w:asciiTheme="minorHAnsi" w:eastAsiaTheme="minorEastAsia" w:hAnsiTheme="minorHAnsi" w:cstheme="minorBidi"/>
          <w:noProof/>
          <w:sz w:val="22"/>
          <w:szCs w:val="22"/>
          <w:lang w:val="en-IN" w:eastAsia="en-IN"/>
        </w:rPr>
      </w:pPr>
      <w:r>
        <w:rPr>
          <w:noProof/>
        </w:rPr>
        <w:t>8.11.5.1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_Toc222312773 \h </w:instrText>
      </w:r>
      <w:r>
        <w:rPr>
          <w:noProof/>
        </w:rPr>
      </w:r>
      <w:r>
        <w:rPr>
          <w:noProof/>
        </w:rPr>
        <w:fldChar w:fldCharType="separate"/>
      </w:r>
      <w:r>
        <w:rPr>
          <w:noProof/>
        </w:rPr>
        <w:t>174</w:t>
      </w:r>
      <w:r>
        <w:rPr>
          <w:noProof/>
        </w:rPr>
        <w:fldChar w:fldCharType="end"/>
      </w:r>
    </w:p>
    <w:p w14:paraId="22F01721" w14:textId="4FF37776" w:rsidR="00124E7B" w:rsidRDefault="00124E7B">
      <w:pPr>
        <w:pStyle w:val="TOC4"/>
        <w:rPr>
          <w:rFonts w:asciiTheme="minorHAnsi" w:eastAsiaTheme="minorEastAsia" w:hAnsiTheme="minorHAnsi" w:cstheme="minorBidi"/>
          <w:noProof/>
          <w:sz w:val="22"/>
          <w:szCs w:val="22"/>
          <w:lang w:val="en-IN" w:eastAsia="en-IN"/>
        </w:rPr>
      </w:pPr>
      <w:r w:rsidRPr="00D1010C">
        <w:rPr>
          <w:noProof/>
          <w:lang w:val="en-US"/>
        </w:rPr>
        <w:t>8.11.5.2</w:t>
      </w:r>
      <w:r>
        <w:rPr>
          <w:rFonts w:asciiTheme="minorHAnsi" w:eastAsiaTheme="minorEastAsia" w:hAnsiTheme="minorHAnsi" w:cstheme="minorBidi"/>
          <w:noProof/>
          <w:sz w:val="22"/>
          <w:szCs w:val="22"/>
          <w:lang w:val="en-IN" w:eastAsia="en-IN"/>
        </w:rPr>
        <w:tab/>
      </w:r>
      <w:r w:rsidRPr="00D1010C">
        <w:rPr>
          <w:noProof/>
          <w:lang w:val="en-US"/>
        </w:rPr>
        <w:t>Structured data types</w:t>
      </w:r>
      <w:r>
        <w:rPr>
          <w:noProof/>
        </w:rPr>
        <w:tab/>
      </w:r>
      <w:r>
        <w:rPr>
          <w:noProof/>
        </w:rPr>
        <w:fldChar w:fldCharType="begin"/>
      </w:r>
      <w:r>
        <w:rPr>
          <w:noProof/>
        </w:rPr>
        <w:instrText xml:space="preserve"> PAGEREF _Toc222312774 \h </w:instrText>
      </w:r>
      <w:r>
        <w:rPr>
          <w:noProof/>
        </w:rPr>
      </w:r>
      <w:r>
        <w:rPr>
          <w:noProof/>
        </w:rPr>
        <w:fldChar w:fldCharType="separate"/>
      </w:r>
      <w:r>
        <w:rPr>
          <w:noProof/>
        </w:rPr>
        <w:t>175</w:t>
      </w:r>
      <w:r>
        <w:rPr>
          <w:noProof/>
        </w:rPr>
        <w:fldChar w:fldCharType="end"/>
      </w:r>
    </w:p>
    <w:p w14:paraId="6FB40435" w14:textId="441708F4" w:rsidR="00124E7B" w:rsidRDefault="00124E7B">
      <w:pPr>
        <w:pStyle w:val="TOC5"/>
        <w:rPr>
          <w:rFonts w:asciiTheme="minorHAnsi" w:eastAsiaTheme="minorEastAsia" w:hAnsiTheme="minorHAnsi" w:cstheme="minorBidi"/>
          <w:noProof/>
          <w:sz w:val="22"/>
          <w:szCs w:val="22"/>
          <w:lang w:val="en-IN" w:eastAsia="en-IN"/>
        </w:rPr>
      </w:pPr>
      <w:r>
        <w:rPr>
          <w:noProof/>
        </w:rPr>
        <w:t>8.11.5.2.1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_Toc222312775 \h </w:instrText>
      </w:r>
      <w:r>
        <w:rPr>
          <w:noProof/>
        </w:rPr>
      </w:r>
      <w:r>
        <w:rPr>
          <w:noProof/>
        </w:rPr>
        <w:fldChar w:fldCharType="separate"/>
      </w:r>
      <w:r>
        <w:rPr>
          <w:noProof/>
        </w:rPr>
        <w:t>175</w:t>
      </w:r>
      <w:r>
        <w:rPr>
          <w:noProof/>
        </w:rPr>
        <w:fldChar w:fldCharType="end"/>
      </w:r>
    </w:p>
    <w:p w14:paraId="6812606F" w14:textId="148CA329" w:rsidR="00124E7B" w:rsidRDefault="00124E7B">
      <w:pPr>
        <w:pStyle w:val="TOC5"/>
        <w:rPr>
          <w:rFonts w:asciiTheme="minorHAnsi" w:eastAsiaTheme="minorEastAsia" w:hAnsiTheme="minorHAnsi" w:cstheme="minorBidi"/>
          <w:noProof/>
          <w:sz w:val="22"/>
          <w:szCs w:val="22"/>
          <w:lang w:val="en-IN" w:eastAsia="en-IN"/>
        </w:rPr>
      </w:pPr>
      <w:r>
        <w:rPr>
          <w:noProof/>
        </w:rPr>
        <w:t>8.11.5.2.</w:t>
      </w:r>
      <w:r w:rsidRPr="00D1010C">
        <w:rPr>
          <w:noProof/>
          <w:lang w:val="en-IN"/>
        </w:rPr>
        <w:t>2</w:t>
      </w:r>
      <w:r>
        <w:rPr>
          <w:rFonts w:asciiTheme="minorHAnsi" w:eastAsiaTheme="minorEastAsia" w:hAnsiTheme="minorHAnsi" w:cstheme="minorBidi"/>
          <w:noProof/>
          <w:sz w:val="22"/>
          <w:szCs w:val="22"/>
          <w:lang w:val="en-IN" w:eastAsia="en-IN"/>
        </w:rPr>
        <w:tab/>
      </w:r>
      <w:r>
        <w:rPr>
          <w:noProof/>
        </w:rPr>
        <w:t>Type: OpenDiscoveryResp</w:t>
      </w:r>
      <w:r>
        <w:rPr>
          <w:noProof/>
        </w:rPr>
        <w:tab/>
      </w:r>
      <w:r>
        <w:rPr>
          <w:noProof/>
        </w:rPr>
        <w:fldChar w:fldCharType="begin"/>
      </w:r>
      <w:r>
        <w:rPr>
          <w:noProof/>
        </w:rPr>
        <w:instrText xml:space="preserve"> PAGEREF _Toc222312776 \h </w:instrText>
      </w:r>
      <w:r>
        <w:rPr>
          <w:noProof/>
        </w:rPr>
      </w:r>
      <w:r>
        <w:rPr>
          <w:noProof/>
        </w:rPr>
        <w:fldChar w:fldCharType="separate"/>
      </w:r>
      <w:r>
        <w:rPr>
          <w:noProof/>
        </w:rPr>
        <w:t>175</w:t>
      </w:r>
      <w:r>
        <w:rPr>
          <w:noProof/>
        </w:rPr>
        <w:fldChar w:fldCharType="end"/>
      </w:r>
    </w:p>
    <w:p w14:paraId="240A73D8" w14:textId="09609419" w:rsidR="00124E7B" w:rsidRDefault="00124E7B">
      <w:pPr>
        <w:pStyle w:val="TOC5"/>
        <w:rPr>
          <w:rFonts w:asciiTheme="minorHAnsi" w:eastAsiaTheme="minorEastAsia" w:hAnsiTheme="minorHAnsi" w:cstheme="minorBidi"/>
          <w:noProof/>
          <w:sz w:val="22"/>
          <w:szCs w:val="22"/>
          <w:lang w:val="en-IN" w:eastAsia="en-IN"/>
        </w:rPr>
      </w:pPr>
      <w:r>
        <w:rPr>
          <w:noProof/>
        </w:rPr>
        <w:lastRenderedPageBreak/>
        <w:t>8.11.5.2.</w:t>
      </w:r>
      <w:r w:rsidRPr="00D1010C">
        <w:rPr>
          <w:noProof/>
          <w:lang w:val="en-IN"/>
        </w:rPr>
        <w:t>3</w:t>
      </w:r>
      <w:r>
        <w:rPr>
          <w:rFonts w:asciiTheme="minorHAnsi" w:eastAsiaTheme="minorEastAsia" w:hAnsiTheme="minorHAnsi" w:cstheme="minorBidi"/>
          <w:noProof/>
          <w:sz w:val="22"/>
          <w:szCs w:val="22"/>
          <w:lang w:val="en-IN" w:eastAsia="en-IN"/>
        </w:rPr>
        <w:tab/>
      </w:r>
      <w:r>
        <w:rPr>
          <w:noProof/>
        </w:rPr>
        <w:t>Type: OpenAPIDetails</w:t>
      </w:r>
      <w:r>
        <w:rPr>
          <w:noProof/>
        </w:rPr>
        <w:tab/>
      </w:r>
      <w:r>
        <w:rPr>
          <w:noProof/>
        </w:rPr>
        <w:fldChar w:fldCharType="begin"/>
      </w:r>
      <w:r>
        <w:rPr>
          <w:noProof/>
        </w:rPr>
        <w:instrText xml:space="preserve"> PAGEREF _Toc222312777 \h </w:instrText>
      </w:r>
      <w:r>
        <w:rPr>
          <w:noProof/>
        </w:rPr>
      </w:r>
      <w:r>
        <w:rPr>
          <w:noProof/>
        </w:rPr>
        <w:fldChar w:fldCharType="separate"/>
      </w:r>
      <w:r>
        <w:rPr>
          <w:noProof/>
        </w:rPr>
        <w:t>175</w:t>
      </w:r>
      <w:r>
        <w:rPr>
          <w:noProof/>
        </w:rPr>
        <w:fldChar w:fldCharType="end"/>
      </w:r>
    </w:p>
    <w:p w14:paraId="400AE010" w14:textId="6901DDAC" w:rsidR="00124E7B" w:rsidRDefault="00124E7B">
      <w:pPr>
        <w:pStyle w:val="TOC5"/>
        <w:rPr>
          <w:rFonts w:asciiTheme="minorHAnsi" w:eastAsiaTheme="minorEastAsia" w:hAnsiTheme="minorHAnsi" w:cstheme="minorBidi"/>
          <w:noProof/>
          <w:sz w:val="22"/>
          <w:szCs w:val="22"/>
          <w:lang w:val="en-IN" w:eastAsia="en-IN"/>
        </w:rPr>
      </w:pPr>
      <w:r>
        <w:rPr>
          <w:noProof/>
        </w:rPr>
        <w:t>8.11.5.2</w:t>
      </w:r>
      <w:r w:rsidRPr="00D1010C">
        <w:rPr>
          <w:rFonts w:eastAsia="DengXian"/>
          <w:noProof/>
        </w:rPr>
        <w:t>.4</w:t>
      </w:r>
      <w:r>
        <w:rPr>
          <w:rFonts w:asciiTheme="minorHAnsi" w:eastAsiaTheme="minorEastAsia" w:hAnsiTheme="minorHAnsi" w:cstheme="minorBidi"/>
          <w:noProof/>
          <w:sz w:val="22"/>
          <w:szCs w:val="22"/>
          <w:lang w:val="en-IN" w:eastAsia="en-IN"/>
        </w:rPr>
        <w:tab/>
      </w:r>
      <w:r w:rsidRPr="00D1010C">
        <w:rPr>
          <w:rFonts w:eastAsia="DengXian"/>
          <w:noProof/>
        </w:rPr>
        <w:t xml:space="preserve">Type: </w:t>
      </w:r>
      <w:r>
        <w:rPr>
          <w:noProof/>
        </w:rPr>
        <w:t>OpenAefProfile</w:t>
      </w:r>
      <w:r>
        <w:rPr>
          <w:noProof/>
        </w:rPr>
        <w:tab/>
      </w:r>
      <w:r>
        <w:rPr>
          <w:noProof/>
        </w:rPr>
        <w:fldChar w:fldCharType="begin"/>
      </w:r>
      <w:r>
        <w:rPr>
          <w:noProof/>
        </w:rPr>
        <w:instrText xml:space="preserve"> PAGEREF _Toc222312778 \h </w:instrText>
      </w:r>
      <w:r>
        <w:rPr>
          <w:noProof/>
        </w:rPr>
      </w:r>
      <w:r>
        <w:rPr>
          <w:noProof/>
        </w:rPr>
        <w:fldChar w:fldCharType="separate"/>
      </w:r>
      <w:r>
        <w:rPr>
          <w:noProof/>
        </w:rPr>
        <w:t>176</w:t>
      </w:r>
      <w:r>
        <w:rPr>
          <w:noProof/>
        </w:rPr>
        <w:fldChar w:fldCharType="end"/>
      </w:r>
    </w:p>
    <w:p w14:paraId="7C42A14C" w14:textId="1AA67A5D" w:rsidR="00124E7B" w:rsidRDefault="00124E7B">
      <w:pPr>
        <w:pStyle w:val="TOC4"/>
        <w:rPr>
          <w:rFonts w:asciiTheme="minorHAnsi" w:eastAsiaTheme="minorEastAsia" w:hAnsiTheme="minorHAnsi" w:cstheme="minorBidi"/>
          <w:noProof/>
          <w:sz w:val="22"/>
          <w:szCs w:val="22"/>
          <w:lang w:val="en-IN" w:eastAsia="en-IN"/>
        </w:rPr>
      </w:pPr>
      <w:r w:rsidRPr="00D1010C">
        <w:rPr>
          <w:noProof/>
          <w:lang w:val="en-US"/>
        </w:rPr>
        <w:t>8.11.5.3</w:t>
      </w:r>
      <w:r>
        <w:rPr>
          <w:rFonts w:asciiTheme="minorHAnsi" w:eastAsiaTheme="minorEastAsia" w:hAnsiTheme="minorHAnsi" w:cstheme="minorBidi"/>
          <w:noProof/>
          <w:sz w:val="22"/>
          <w:szCs w:val="22"/>
          <w:lang w:val="en-IN" w:eastAsia="en-IN"/>
        </w:rPr>
        <w:tab/>
      </w:r>
      <w:r w:rsidRPr="00D1010C">
        <w:rPr>
          <w:noProof/>
          <w:lang w:val="en-US"/>
        </w:rPr>
        <w:t>Simple data types and enumerations</w:t>
      </w:r>
      <w:r>
        <w:rPr>
          <w:noProof/>
        </w:rPr>
        <w:tab/>
      </w:r>
      <w:r>
        <w:rPr>
          <w:noProof/>
        </w:rPr>
        <w:fldChar w:fldCharType="begin"/>
      </w:r>
      <w:r>
        <w:rPr>
          <w:noProof/>
        </w:rPr>
        <w:instrText xml:space="preserve"> PAGEREF _Toc222312779 \h </w:instrText>
      </w:r>
      <w:r>
        <w:rPr>
          <w:noProof/>
        </w:rPr>
      </w:r>
      <w:r>
        <w:rPr>
          <w:noProof/>
        </w:rPr>
        <w:fldChar w:fldCharType="separate"/>
      </w:r>
      <w:r>
        <w:rPr>
          <w:noProof/>
        </w:rPr>
        <w:t>176</w:t>
      </w:r>
      <w:r>
        <w:rPr>
          <w:noProof/>
        </w:rPr>
        <w:fldChar w:fldCharType="end"/>
      </w:r>
    </w:p>
    <w:p w14:paraId="2332D87F" w14:textId="55315FE5"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US"/>
        </w:rPr>
        <w:t>8.11.5.3</w:t>
      </w:r>
      <w:r>
        <w:rPr>
          <w:noProof/>
        </w:rPr>
        <w:t>.1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_Toc222312780 \h </w:instrText>
      </w:r>
      <w:r>
        <w:rPr>
          <w:noProof/>
        </w:rPr>
      </w:r>
      <w:r>
        <w:rPr>
          <w:noProof/>
        </w:rPr>
        <w:fldChar w:fldCharType="separate"/>
      </w:r>
      <w:r>
        <w:rPr>
          <w:noProof/>
        </w:rPr>
        <w:t>176</w:t>
      </w:r>
      <w:r>
        <w:rPr>
          <w:noProof/>
        </w:rPr>
        <w:fldChar w:fldCharType="end"/>
      </w:r>
    </w:p>
    <w:p w14:paraId="70A84B96" w14:textId="6C4F6023" w:rsidR="00124E7B" w:rsidRDefault="00124E7B">
      <w:pPr>
        <w:pStyle w:val="TOC5"/>
        <w:rPr>
          <w:rFonts w:asciiTheme="minorHAnsi" w:eastAsiaTheme="minorEastAsia" w:hAnsiTheme="minorHAnsi" w:cstheme="minorBidi"/>
          <w:noProof/>
          <w:sz w:val="22"/>
          <w:szCs w:val="22"/>
          <w:lang w:val="en-IN" w:eastAsia="en-IN"/>
        </w:rPr>
      </w:pPr>
      <w:r w:rsidRPr="00D1010C">
        <w:rPr>
          <w:noProof/>
          <w:lang w:val="en-US"/>
        </w:rPr>
        <w:t>8.11.5.3</w:t>
      </w:r>
      <w:r>
        <w:rPr>
          <w:noProof/>
        </w:rPr>
        <w:t>.2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_Toc222312781 \h </w:instrText>
      </w:r>
      <w:r>
        <w:rPr>
          <w:noProof/>
        </w:rPr>
      </w:r>
      <w:r>
        <w:rPr>
          <w:noProof/>
        </w:rPr>
        <w:fldChar w:fldCharType="separate"/>
      </w:r>
      <w:r>
        <w:rPr>
          <w:noProof/>
        </w:rPr>
        <w:t>176</w:t>
      </w:r>
      <w:r>
        <w:rPr>
          <w:noProof/>
        </w:rPr>
        <w:fldChar w:fldCharType="end"/>
      </w:r>
    </w:p>
    <w:p w14:paraId="0368B654" w14:textId="317D7820" w:rsidR="00124E7B" w:rsidRDefault="00124E7B">
      <w:pPr>
        <w:pStyle w:val="TOC4"/>
        <w:rPr>
          <w:rFonts w:asciiTheme="minorHAnsi" w:eastAsiaTheme="minorEastAsia" w:hAnsiTheme="minorHAnsi" w:cstheme="minorBidi"/>
          <w:noProof/>
          <w:sz w:val="22"/>
          <w:szCs w:val="22"/>
          <w:lang w:val="en-IN" w:eastAsia="en-IN"/>
        </w:rPr>
      </w:pPr>
      <w:r>
        <w:rPr>
          <w:noProof/>
        </w:rPr>
        <w:t>8.11.5.4</w:t>
      </w:r>
      <w:r>
        <w:rPr>
          <w:rFonts w:asciiTheme="minorHAnsi" w:eastAsiaTheme="minorEastAsia" w:hAnsiTheme="minorHAnsi" w:cstheme="minorBidi"/>
          <w:noProof/>
          <w:sz w:val="22"/>
          <w:szCs w:val="22"/>
          <w:lang w:val="en-IN" w:eastAsia="en-IN"/>
        </w:rPr>
        <w:tab/>
      </w:r>
      <w:r>
        <w:rPr>
          <w:noProof/>
        </w:rPr>
        <w:t>Data types describing alternative data types or combinations of data types</w:t>
      </w:r>
      <w:r>
        <w:rPr>
          <w:noProof/>
        </w:rPr>
        <w:tab/>
      </w:r>
      <w:r>
        <w:rPr>
          <w:noProof/>
        </w:rPr>
        <w:fldChar w:fldCharType="begin"/>
      </w:r>
      <w:r>
        <w:rPr>
          <w:noProof/>
        </w:rPr>
        <w:instrText xml:space="preserve"> PAGEREF _Toc222312782 \h </w:instrText>
      </w:r>
      <w:r>
        <w:rPr>
          <w:noProof/>
        </w:rPr>
      </w:r>
      <w:r>
        <w:rPr>
          <w:noProof/>
        </w:rPr>
        <w:fldChar w:fldCharType="separate"/>
      </w:r>
      <w:r>
        <w:rPr>
          <w:noProof/>
        </w:rPr>
        <w:t>176</w:t>
      </w:r>
      <w:r>
        <w:rPr>
          <w:noProof/>
        </w:rPr>
        <w:fldChar w:fldCharType="end"/>
      </w:r>
    </w:p>
    <w:p w14:paraId="6327594E" w14:textId="2AABBAA5" w:rsidR="00124E7B" w:rsidRDefault="00124E7B">
      <w:pPr>
        <w:pStyle w:val="TOC4"/>
        <w:rPr>
          <w:rFonts w:asciiTheme="minorHAnsi" w:eastAsiaTheme="minorEastAsia" w:hAnsiTheme="minorHAnsi" w:cstheme="minorBidi"/>
          <w:noProof/>
          <w:sz w:val="22"/>
          <w:szCs w:val="22"/>
          <w:lang w:val="en-IN" w:eastAsia="en-IN"/>
        </w:rPr>
      </w:pPr>
      <w:r>
        <w:rPr>
          <w:noProof/>
        </w:rPr>
        <w:t>8.11.5.5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_Toc222312783 \h </w:instrText>
      </w:r>
      <w:r>
        <w:rPr>
          <w:noProof/>
        </w:rPr>
      </w:r>
      <w:r>
        <w:rPr>
          <w:noProof/>
        </w:rPr>
        <w:fldChar w:fldCharType="separate"/>
      </w:r>
      <w:r>
        <w:rPr>
          <w:noProof/>
        </w:rPr>
        <w:t>176</w:t>
      </w:r>
      <w:r>
        <w:rPr>
          <w:noProof/>
        </w:rPr>
        <w:fldChar w:fldCharType="end"/>
      </w:r>
    </w:p>
    <w:p w14:paraId="7799E64A" w14:textId="148BA394" w:rsidR="00124E7B" w:rsidRDefault="00124E7B">
      <w:pPr>
        <w:pStyle w:val="TOC5"/>
        <w:rPr>
          <w:rFonts w:asciiTheme="minorHAnsi" w:eastAsiaTheme="minorEastAsia" w:hAnsiTheme="minorHAnsi" w:cstheme="minorBidi"/>
          <w:noProof/>
          <w:sz w:val="22"/>
          <w:szCs w:val="22"/>
          <w:lang w:val="en-IN" w:eastAsia="en-IN"/>
        </w:rPr>
      </w:pPr>
      <w:r>
        <w:rPr>
          <w:noProof/>
        </w:rPr>
        <w:t>8.11.5.5.1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_Toc222312784 \h </w:instrText>
      </w:r>
      <w:r>
        <w:rPr>
          <w:noProof/>
        </w:rPr>
      </w:r>
      <w:r>
        <w:rPr>
          <w:noProof/>
        </w:rPr>
        <w:fldChar w:fldCharType="separate"/>
      </w:r>
      <w:r>
        <w:rPr>
          <w:noProof/>
        </w:rPr>
        <w:t>176</w:t>
      </w:r>
      <w:r>
        <w:rPr>
          <w:noProof/>
        </w:rPr>
        <w:fldChar w:fldCharType="end"/>
      </w:r>
    </w:p>
    <w:p w14:paraId="6624A6BB" w14:textId="6523DDDE" w:rsidR="00124E7B" w:rsidRDefault="00124E7B">
      <w:pPr>
        <w:pStyle w:val="TOC3"/>
        <w:rPr>
          <w:rFonts w:asciiTheme="minorHAnsi" w:eastAsiaTheme="minorEastAsia" w:hAnsiTheme="minorHAnsi" w:cstheme="minorBidi"/>
          <w:noProof/>
          <w:sz w:val="22"/>
          <w:szCs w:val="22"/>
          <w:lang w:val="en-IN" w:eastAsia="en-IN"/>
        </w:rPr>
      </w:pPr>
      <w:r>
        <w:rPr>
          <w:noProof/>
        </w:rPr>
        <w:t>8.11.</w:t>
      </w:r>
      <w:r w:rsidRPr="00D1010C">
        <w:rPr>
          <w:noProof/>
          <w:lang w:val="en-IN"/>
        </w:rPr>
        <w:t>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_Toc222312785 \h </w:instrText>
      </w:r>
      <w:r>
        <w:rPr>
          <w:noProof/>
        </w:rPr>
      </w:r>
      <w:r>
        <w:rPr>
          <w:noProof/>
        </w:rPr>
        <w:fldChar w:fldCharType="separate"/>
      </w:r>
      <w:r>
        <w:rPr>
          <w:noProof/>
        </w:rPr>
        <w:t>176</w:t>
      </w:r>
      <w:r>
        <w:rPr>
          <w:noProof/>
        </w:rPr>
        <w:fldChar w:fldCharType="end"/>
      </w:r>
    </w:p>
    <w:p w14:paraId="271D4BE5" w14:textId="3852EF6E" w:rsidR="00124E7B" w:rsidRDefault="00124E7B">
      <w:pPr>
        <w:pStyle w:val="TOC4"/>
        <w:rPr>
          <w:rFonts w:asciiTheme="minorHAnsi" w:eastAsiaTheme="minorEastAsia" w:hAnsiTheme="minorHAnsi" w:cstheme="minorBidi"/>
          <w:noProof/>
          <w:sz w:val="22"/>
          <w:szCs w:val="22"/>
          <w:lang w:val="en-IN" w:eastAsia="en-IN"/>
        </w:rPr>
      </w:pPr>
      <w:r>
        <w:rPr>
          <w:noProof/>
          <w:lang w:eastAsia="zh-CN"/>
        </w:rPr>
        <w:t>8.11.6.1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_Toc222312786 \h </w:instrText>
      </w:r>
      <w:r>
        <w:rPr>
          <w:noProof/>
        </w:rPr>
      </w:r>
      <w:r>
        <w:rPr>
          <w:noProof/>
        </w:rPr>
        <w:fldChar w:fldCharType="separate"/>
      </w:r>
      <w:r>
        <w:rPr>
          <w:noProof/>
        </w:rPr>
        <w:t>176</w:t>
      </w:r>
      <w:r>
        <w:rPr>
          <w:noProof/>
        </w:rPr>
        <w:fldChar w:fldCharType="end"/>
      </w:r>
    </w:p>
    <w:p w14:paraId="29F5629D" w14:textId="2AD043D0" w:rsidR="00124E7B" w:rsidRDefault="00124E7B">
      <w:pPr>
        <w:pStyle w:val="TOC4"/>
        <w:rPr>
          <w:rFonts w:asciiTheme="minorHAnsi" w:eastAsiaTheme="minorEastAsia" w:hAnsiTheme="minorHAnsi" w:cstheme="minorBidi"/>
          <w:noProof/>
          <w:sz w:val="22"/>
          <w:szCs w:val="22"/>
          <w:lang w:val="en-IN" w:eastAsia="en-IN"/>
        </w:rPr>
      </w:pPr>
      <w:r>
        <w:rPr>
          <w:noProof/>
          <w:lang w:eastAsia="zh-CN"/>
        </w:rPr>
        <w:t>8.11.6.2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_Toc222312787 \h </w:instrText>
      </w:r>
      <w:r>
        <w:rPr>
          <w:noProof/>
        </w:rPr>
      </w:r>
      <w:r>
        <w:rPr>
          <w:noProof/>
        </w:rPr>
        <w:fldChar w:fldCharType="separate"/>
      </w:r>
      <w:r>
        <w:rPr>
          <w:noProof/>
        </w:rPr>
        <w:t>177</w:t>
      </w:r>
      <w:r>
        <w:rPr>
          <w:noProof/>
        </w:rPr>
        <w:fldChar w:fldCharType="end"/>
      </w:r>
    </w:p>
    <w:p w14:paraId="45D4F362" w14:textId="2F6C789C" w:rsidR="00124E7B" w:rsidRDefault="00124E7B">
      <w:pPr>
        <w:pStyle w:val="TOC4"/>
        <w:rPr>
          <w:rFonts w:asciiTheme="minorHAnsi" w:eastAsiaTheme="minorEastAsia" w:hAnsiTheme="minorHAnsi" w:cstheme="minorBidi"/>
          <w:noProof/>
          <w:sz w:val="22"/>
          <w:szCs w:val="22"/>
          <w:lang w:val="en-IN" w:eastAsia="en-IN"/>
        </w:rPr>
      </w:pPr>
      <w:r>
        <w:rPr>
          <w:noProof/>
          <w:lang w:eastAsia="zh-CN"/>
        </w:rPr>
        <w:t>8.11.6.3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_Toc222312788 \h </w:instrText>
      </w:r>
      <w:r>
        <w:rPr>
          <w:noProof/>
        </w:rPr>
      </w:r>
      <w:r>
        <w:rPr>
          <w:noProof/>
        </w:rPr>
        <w:fldChar w:fldCharType="separate"/>
      </w:r>
      <w:r>
        <w:rPr>
          <w:noProof/>
        </w:rPr>
        <w:t>177</w:t>
      </w:r>
      <w:r>
        <w:rPr>
          <w:noProof/>
        </w:rPr>
        <w:fldChar w:fldCharType="end"/>
      </w:r>
    </w:p>
    <w:p w14:paraId="1589C1FB" w14:textId="1CD76B20" w:rsidR="00124E7B" w:rsidRDefault="00124E7B">
      <w:pPr>
        <w:pStyle w:val="TOC3"/>
        <w:rPr>
          <w:rFonts w:asciiTheme="minorHAnsi" w:eastAsiaTheme="minorEastAsia" w:hAnsiTheme="minorHAnsi" w:cstheme="minorBidi"/>
          <w:noProof/>
          <w:sz w:val="22"/>
          <w:szCs w:val="22"/>
          <w:lang w:val="en-IN" w:eastAsia="en-IN"/>
        </w:rPr>
      </w:pPr>
      <w:r w:rsidRPr="00D1010C">
        <w:rPr>
          <w:noProof/>
          <w:lang w:val="en-US"/>
        </w:rPr>
        <w:t>8.11.7</w:t>
      </w:r>
      <w:r>
        <w:rPr>
          <w:rFonts w:asciiTheme="minorHAnsi" w:eastAsiaTheme="minorEastAsia" w:hAnsiTheme="minorHAnsi" w:cstheme="minorBidi"/>
          <w:noProof/>
          <w:sz w:val="22"/>
          <w:szCs w:val="22"/>
          <w:lang w:val="en-IN" w:eastAsia="en-IN"/>
        </w:rPr>
        <w:tab/>
      </w:r>
      <w:r w:rsidRPr="00D1010C">
        <w:rPr>
          <w:noProof/>
          <w:lang w:val="en-US"/>
        </w:rPr>
        <w:t>Feature negotiation</w:t>
      </w:r>
      <w:r>
        <w:rPr>
          <w:noProof/>
        </w:rPr>
        <w:tab/>
      </w:r>
      <w:r>
        <w:rPr>
          <w:noProof/>
        </w:rPr>
        <w:fldChar w:fldCharType="begin"/>
      </w:r>
      <w:r>
        <w:rPr>
          <w:noProof/>
        </w:rPr>
        <w:instrText xml:space="preserve"> PAGEREF _Toc222312789 \h </w:instrText>
      </w:r>
      <w:r>
        <w:rPr>
          <w:noProof/>
        </w:rPr>
      </w:r>
      <w:r>
        <w:rPr>
          <w:noProof/>
        </w:rPr>
        <w:fldChar w:fldCharType="separate"/>
      </w:r>
      <w:r>
        <w:rPr>
          <w:noProof/>
        </w:rPr>
        <w:t>177</w:t>
      </w:r>
      <w:r>
        <w:rPr>
          <w:noProof/>
        </w:rPr>
        <w:fldChar w:fldCharType="end"/>
      </w:r>
    </w:p>
    <w:p w14:paraId="60E389AE" w14:textId="7FD6ABB7" w:rsidR="00124E7B" w:rsidRDefault="00124E7B">
      <w:pPr>
        <w:pStyle w:val="TOC3"/>
        <w:rPr>
          <w:rFonts w:asciiTheme="minorHAnsi" w:eastAsiaTheme="minorEastAsia" w:hAnsiTheme="minorHAnsi" w:cstheme="minorBidi"/>
          <w:noProof/>
          <w:sz w:val="22"/>
          <w:szCs w:val="22"/>
          <w:lang w:val="en-IN" w:eastAsia="en-IN"/>
        </w:rPr>
      </w:pPr>
      <w:r>
        <w:rPr>
          <w:noProof/>
        </w:rPr>
        <w:t>8.11.8</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_Toc222312790 \h </w:instrText>
      </w:r>
      <w:r>
        <w:rPr>
          <w:noProof/>
        </w:rPr>
      </w:r>
      <w:r>
        <w:rPr>
          <w:noProof/>
        </w:rPr>
        <w:fldChar w:fldCharType="separate"/>
      </w:r>
      <w:r>
        <w:rPr>
          <w:noProof/>
        </w:rPr>
        <w:t>177</w:t>
      </w:r>
      <w:r>
        <w:rPr>
          <w:noProof/>
        </w:rPr>
        <w:fldChar w:fldCharType="end"/>
      </w:r>
    </w:p>
    <w:p w14:paraId="1425CDB4" w14:textId="520ED333" w:rsidR="00124E7B" w:rsidRDefault="00124E7B">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AEF API Definition</w:t>
      </w:r>
      <w:r>
        <w:rPr>
          <w:noProof/>
        </w:rPr>
        <w:tab/>
      </w:r>
      <w:r>
        <w:rPr>
          <w:noProof/>
        </w:rPr>
        <w:fldChar w:fldCharType="begin"/>
      </w:r>
      <w:r>
        <w:rPr>
          <w:noProof/>
        </w:rPr>
        <w:instrText xml:space="preserve"> PAGEREF _Toc222312791 \h </w:instrText>
      </w:r>
      <w:r>
        <w:rPr>
          <w:noProof/>
        </w:rPr>
      </w:r>
      <w:r>
        <w:rPr>
          <w:noProof/>
        </w:rPr>
        <w:fldChar w:fldCharType="separate"/>
      </w:r>
      <w:r>
        <w:rPr>
          <w:noProof/>
        </w:rPr>
        <w:t>177</w:t>
      </w:r>
      <w:r>
        <w:rPr>
          <w:noProof/>
        </w:rPr>
        <w:fldChar w:fldCharType="end"/>
      </w:r>
    </w:p>
    <w:p w14:paraId="09511EAD" w14:textId="72A067F4" w:rsidR="00124E7B" w:rsidRDefault="00124E7B">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AEF_</w:t>
      </w:r>
      <w:r w:rsidRPr="00D1010C">
        <w:rPr>
          <w:noProof/>
          <w:lang w:val="en-IN"/>
        </w:rPr>
        <w:t>Security_</w:t>
      </w:r>
      <w:r>
        <w:rPr>
          <w:noProof/>
        </w:rPr>
        <w:t>API</w:t>
      </w:r>
      <w:r>
        <w:rPr>
          <w:noProof/>
        </w:rPr>
        <w:tab/>
      </w:r>
      <w:r>
        <w:rPr>
          <w:noProof/>
        </w:rPr>
        <w:fldChar w:fldCharType="begin"/>
      </w:r>
      <w:r>
        <w:rPr>
          <w:noProof/>
        </w:rPr>
        <w:instrText xml:space="preserve"> PAGEREF _Toc222312792 \h </w:instrText>
      </w:r>
      <w:r>
        <w:rPr>
          <w:noProof/>
        </w:rPr>
      </w:r>
      <w:r>
        <w:rPr>
          <w:noProof/>
        </w:rPr>
        <w:fldChar w:fldCharType="separate"/>
      </w:r>
      <w:r>
        <w:rPr>
          <w:noProof/>
        </w:rPr>
        <w:t>177</w:t>
      </w:r>
      <w:r>
        <w:rPr>
          <w:noProof/>
        </w:rPr>
        <w:fldChar w:fldCharType="end"/>
      </w:r>
    </w:p>
    <w:p w14:paraId="081293BD" w14:textId="5661C390" w:rsidR="00124E7B" w:rsidRDefault="00124E7B">
      <w:pPr>
        <w:pStyle w:val="TOC3"/>
        <w:rPr>
          <w:rFonts w:asciiTheme="minorHAnsi" w:eastAsiaTheme="minorEastAsia" w:hAnsiTheme="minorHAnsi" w:cstheme="minorBidi"/>
          <w:noProof/>
          <w:sz w:val="22"/>
          <w:szCs w:val="22"/>
          <w:lang w:val="en-IN" w:eastAsia="en-IN"/>
        </w:rPr>
      </w:pPr>
      <w:r>
        <w:rPr>
          <w:noProof/>
        </w:rPr>
        <w:t>9.1.1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_Toc222312793 \h </w:instrText>
      </w:r>
      <w:r>
        <w:rPr>
          <w:noProof/>
        </w:rPr>
      </w:r>
      <w:r>
        <w:rPr>
          <w:noProof/>
        </w:rPr>
        <w:fldChar w:fldCharType="separate"/>
      </w:r>
      <w:r>
        <w:rPr>
          <w:noProof/>
        </w:rPr>
        <w:t>177</w:t>
      </w:r>
      <w:r>
        <w:rPr>
          <w:noProof/>
        </w:rPr>
        <w:fldChar w:fldCharType="end"/>
      </w:r>
    </w:p>
    <w:p w14:paraId="4BBA78AD" w14:textId="5BE5E248" w:rsidR="00124E7B" w:rsidRDefault="00124E7B">
      <w:pPr>
        <w:pStyle w:val="TOC3"/>
        <w:rPr>
          <w:rFonts w:asciiTheme="minorHAnsi" w:eastAsiaTheme="minorEastAsia" w:hAnsiTheme="minorHAnsi" w:cstheme="minorBidi"/>
          <w:noProof/>
          <w:sz w:val="22"/>
          <w:szCs w:val="22"/>
          <w:lang w:val="en-IN" w:eastAsia="en-IN"/>
        </w:rPr>
      </w:pPr>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_Toc222312794 \h </w:instrText>
      </w:r>
      <w:r>
        <w:rPr>
          <w:noProof/>
        </w:rPr>
      </w:r>
      <w:r>
        <w:rPr>
          <w:noProof/>
        </w:rPr>
        <w:fldChar w:fldCharType="separate"/>
      </w:r>
      <w:r>
        <w:rPr>
          <w:noProof/>
        </w:rPr>
        <w:t>177</w:t>
      </w:r>
      <w:r>
        <w:rPr>
          <w:noProof/>
        </w:rPr>
        <w:fldChar w:fldCharType="end"/>
      </w:r>
    </w:p>
    <w:p w14:paraId="4BB45578" w14:textId="151D51F6" w:rsidR="00124E7B" w:rsidRDefault="00124E7B">
      <w:pPr>
        <w:pStyle w:val="TOC3"/>
        <w:rPr>
          <w:rFonts w:asciiTheme="minorHAnsi" w:eastAsiaTheme="minorEastAsia" w:hAnsiTheme="minorHAnsi" w:cstheme="minorBidi"/>
          <w:noProof/>
          <w:sz w:val="22"/>
          <w:szCs w:val="22"/>
          <w:lang w:val="en-IN" w:eastAsia="en-IN"/>
        </w:rPr>
      </w:pPr>
      <w:r w:rsidRPr="00D1010C">
        <w:rPr>
          <w:rFonts w:eastAsia="DengXian"/>
          <w:noProof/>
        </w:rPr>
        <w:t>9.1.2A</w:t>
      </w:r>
      <w:r>
        <w:rPr>
          <w:rFonts w:asciiTheme="minorHAnsi" w:eastAsiaTheme="minorEastAsia" w:hAnsiTheme="minorHAnsi" w:cstheme="minorBidi"/>
          <w:noProof/>
          <w:sz w:val="22"/>
          <w:szCs w:val="22"/>
          <w:lang w:val="en-IN" w:eastAsia="en-IN"/>
        </w:rPr>
        <w:tab/>
      </w:r>
      <w:r w:rsidRPr="00D1010C">
        <w:rPr>
          <w:rFonts w:eastAsia="DengXian"/>
          <w:noProof/>
        </w:rPr>
        <w:t>Custom Operations without associated resources</w:t>
      </w:r>
      <w:r>
        <w:rPr>
          <w:noProof/>
        </w:rPr>
        <w:tab/>
      </w:r>
      <w:r>
        <w:rPr>
          <w:noProof/>
        </w:rPr>
        <w:fldChar w:fldCharType="begin"/>
      </w:r>
      <w:r>
        <w:rPr>
          <w:noProof/>
        </w:rPr>
        <w:instrText xml:space="preserve"> PAGEREF _Toc222312795 \h </w:instrText>
      </w:r>
      <w:r>
        <w:rPr>
          <w:noProof/>
        </w:rPr>
      </w:r>
      <w:r>
        <w:rPr>
          <w:noProof/>
        </w:rPr>
        <w:fldChar w:fldCharType="separate"/>
      </w:r>
      <w:r>
        <w:rPr>
          <w:noProof/>
        </w:rPr>
        <w:t>178</w:t>
      </w:r>
      <w:r>
        <w:rPr>
          <w:noProof/>
        </w:rPr>
        <w:fldChar w:fldCharType="end"/>
      </w:r>
    </w:p>
    <w:p w14:paraId="603FC784" w14:textId="611C4EBB" w:rsidR="00124E7B" w:rsidRDefault="00124E7B">
      <w:pPr>
        <w:pStyle w:val="TOC4"/>
        <w:rPr>
          <w:rFonts w:asciiTheme="minorHAnsi" w:eastAsiaTheme="minorEastAsia" w:hAnsiTheme="minorHAnsi" w:cstheme="minorBidi"/>
          <w:noProof/>
          <w:sz w:val="22"/>
          <w:szCs w:val="22"/>
          <w:lang w:val="en-IN" w:eastAsia="en-IN"/>
        </w:rPr>
      </w:pPr>
      <w:r w:rsidRPr="00D1010C">
        <w:rPr>
          <w:rFonts w:eastAsia="DengXian"/>
          <w:noProof/>
        </w:rPr>
        <w:t>9.1.2A.1</w:t>
      </w:r>
      <w:r>
        <w:rPr>
          <w:rFonts w:asciiTheme="minorHAnsi" w:eastAsiaTheme="minorEastAsia" w:hAnsiTheme="minorHAnsi" w:cstheme="minorBidi"/>
          <w:noProof/>
          <w:sz w:val="22"/>
          <w:szCs w:val="22"/>
          <w:lang w:val="en-IN" w:eastAsia="en-IN"/>
        </w:rPr>
        <w:tab/>
      </w:r>
      <w:r w:rsidRPr="00D1010C">
        <w:rPr>
          <w:rFonts w:eastAsia="DengXian"/>
          <w:noProof/>
        </w:rPr>
        <w:t>Overview</w:t>
      </w:r>
      <w:r>
        <w:rPr>
          <w:noProof/>
        </w:rPr>
        <w:tab/>
      </w:r>
      <w:r>
        <w:rPr>
          <w:noProof/>
        </w:rPr>
        <w:fldChar w:fldCharType="begin"/>
      </w:r>
      <w:r>
        <w:rPr>
          <w:noProof/>
        </w:rPr>
        <w:instrText xml:space="preserve"> PAGEREF _Toc222312796 \h </w:instrText>
      </w:r>
      <w:r>
        <w:rPr>
          <w:noProof/>
        </w:rPr>
      </w:r>
      <w:r>
        <w:rPr>
          <w:noProof/>
        </w:rPr>
        <w:fldChar w:fldCharType="separate"/>
      </w:r>
      <w:r>
        <w:rPr>
          <w:noProof/>
        </w:rPr>
        <w:t>178</w:t>
      </w:r>
      <w:r>
        <w:rPr>
          <w:noProof/>
        </w:rPr>
        <w:fldChar w:fldCharType="end"/>
      </w:r>
    </w:p>
    <w:p w14:paraId="09D5F483" w14:textId="3BC4DED6" w:rsidR="00124E7B" w:rsidRDefault="00124E7B">
      <w:pPr>
        <w:pStyle w:val="TOC4"/>
        <w:rPr>
          <w:rFonts w:asciiTheme="minorHAnsi" w:eastAsiaTheme="minorEastAsia" w:hAnsiTheme="minorHAnsi" w:cstheme="minorBidi"/>
          <w:noProof/>
          <w:sz w:val="22"/>
          <w:szCs w:val="22"/>
          <w:lang w:val="en-IN" w:eastAsia="en-IN"/>
        </w:rPr>
      </w:pPr>
      <w:r w:rsidRPr="00D1010C">
        <w:rPr>
          <w:rFonts w:eastAsia="DengXian"/>
          <w:noProof/>
        </w:rPr>
        <w:t>9.1.2A.2</w:t>
      </w:r>
      <w:r>
        <w:rPr>
          <w:rFonts w:asciiTheme="minorHAnsi" w:eastAsiaTheme="minorEastAsia" w:hAnsiTheme="minorHAnsi" w:cstheme="minorBidi"/>
          <w:noProof/>
          <w:sz w:val="22"/>
          <w:szCs w:val="22"/>
          <w:lang w:val="en-IN" w:eastAsia="en-IN"/>
        </w:rPr>
        <w:tab/>
      </w:r>
      <w:r w:rsidRPr="00D1010C">
        <w:rPr>
          <w:rFonts w:eastAsia="DengXian"/>
          <w:noProof/>
        </w:rPr>
        <w:t>Operation: check-authentication</w:t>
      </w:r>
      <w:r>
        <w:rPr>
          <w:noProof/>
        </w:rPr>
        <w:tab/>
      </w:r>
      <w:r>
        <w:rPr>
          <w:noProof/>
        </w:rPr>
        <w:fldChar w:fldCharType="begin"/>
      </w:r>
      <w:r>
        <w:rPr>
          <w:noProof/>
        </w:rPr>
        <w:instrText xml:space="preserve"> PAGEREF _Toc222312797 \h </w:instrText>
      </w:r>
      <w:r>
        <w:rPr>
          <w:noProof/>
        </w:rPr>
      </w:r>
      <w:r>
        <w:rPr>
          <w:noProof/>
        </w:rPr>
        <w:fldChar w:fldCharType="separate"/>
      </w:r>
      <w:r>
        <w:rPr>
          <w:noProof/>
        </w:rPr>
        <w:t>178</w:t>
      </w:r>
      <w:r>
        <w:rPr>
          <w:noProof/>
        </w:rPr>
        <w:fldChar w:fldCharType="end"/>
      </w:r>
    </w:p>
    <w:p w14:paraId="70120C18" w14:textId="3CBD8B9F" w:rsidR="00124E7B" w:rsidRDefault="00124E7B">
      <w:pPr>
        <w:pStyle w:val="TOC5"/>
        <w:rPr>
          <w:rFonts w:asciiTheme="minorHAnsi" w:eastAsiaTheme="minorEastAsia" w:hAnsiTheme="minorHAnsi" w:cstheme="minorBidi"/>
          <w:noProof/>
          <w:sz w:val="22"/>
          <w:szCs w:val="22"/>
          <w:lang w:val="en-IN" w:eastAsia="en-IN"/>
        </w:rPr>
      </w:pPr>
      <w:r w:rsidRPr="00D1010C">
        <w:rPr>
          <w:rFonts w:eastAsia="DengXian"/>
          <w:noProof/>
        </w:rPr>
        <w:t>9.1.2A.2.1</w:t>
      </w:r>
      <w:r>
        <w:rPr>
          <w:rFonts w:asciiTheme="minorHAnsi" w:eastAsiaTheme="minorEastAsia" w:hAnsiTheme="minorHAnsi" w:cstheme="minorBidi"/>
          <w:noProof/>
          <w:sz w:val="22"/>
          <w:szCs w:val="22"/>
          <w:lang w:val="en-IN" w:eastAsia="en-IN"/>
        </w:rPr>
        <w:tab/>
      </w:r>
      <w:r w:rsidRPr="00D1010C">
        <w:rPr>
          <w:rFonts w:eastAsia="DengXian"/>
          <w:noProof/>
        </w:rPr>
        <w:t>Description</w:t>
      </w:r>
      <w:r>
        <w:rPr>
          <w:noProof/>
        </w:rPr>
        <w:tab/>
      </w:r>
      <w:r>
        <w:rPr>
          <w:noProof/>
        </w:rPr>
        <w:fldChar w:fldCharType="begin"/>
      </w:r>
      <w:r>
        <w:rPr>
          <w:noProof/>
        </w:rPr>
        <w:instrText xml:space="preserve"> PAGEREF _Toc222312798 \h </w:instrText>
      </w:r>
      <w:r>
        <w:rPr>
          <w:noProof/>
        </w:rPr>
      </w:r>
      <w:r>
        <w:rPr>
          <w:noProof/>
        </w:rPr>
        <w:fldChar w:fldCharType="separate"/>
      </w:r>
      <w:r>
        <w:rPr>
          <w:noProof/>
        </w:rPr>
        <w:t>178</w:t>
      </w:r>
      <w:r>
        <w:rPr>
          <w:noProof/>
        </w:rPr>
        <w:fldChar w:fldCharType="end"/>
      </w:r>
    </w:p>
    <w:p w14:paraId="7F66F1FF" w14:textId="50552590" w:rsidR="00124E7B" w:rsidRDefault="00124E7B">
      <w:pPr>
        <w:pStyle w:val="TOC5"/>
        <w:rPr>
          <w:rFonts w:asciiTheme="minorHAnsi" w:eastAsiaTheme="minorEastAsia" w:hAnsiTheme="minorHAnsi" w:cstheme="minorBidi"/>
          <w:noProof/>
          <w:sz w:val="22"/>
          <w:szCs w:val="22"/>
          <w:lang w:val="en-IN" w:eastAsia="en-IN"/>
        </w:rPr>
      </w:pPr>
      <w:r w:rsidRPr="00D1010C">
        <w:rPr>
          <w:rFonts w:eastAsia="DengXian"/>
          <w:noProof/>
        </w:rPr>
        <w:t>9.1.2A.2.2</w:t>
      </w:r>
      <w:r>
        <w:rPr>
          <w:rFonts w:asciiTheme="minorHAnsi" w:eastAsiaTheme="minorEastAsia" w:hAnsiTheme="minorHAnsi" w:cstheme="minorBidi"/>
          <w:noProof/>
          <w:sz w:val="22"/>
          <w:szCs w:val="22"/>
          <w:lang w:val="en-IN" w:eastAsia="en-IN"/>
        </w:rPr>
        <w:tab/>
      </w:r>
      <w:r w:rsidRPr="00D1010C">
        <w:rPr>
          <w:rFonts w:eastAsia="DengXian"/>
          <w:noProof/>
        </w:rPr>
        <w:t>Operation Definition</w:t>
      </w:r>
      <w:r>
        <w:rPr>
          <w:noProof/>
        </w:rPr>
        <w:tab/>
      </w:r>
      <w:r>
        <w:rPr>
          <w:noProof/>
        </w:rPr>
        <w:fldChar w:fldCharType="begin"/>
      </w:r>
      <w:r>
        <w:rPr>
          <w:noProof/>
        </w:rPr>
        <w:instrText xml:space="preserve"> PAGEREF _Toc222312799 \h </w:instrText>
      </w:r>
      <w:r>
        <w:rPr>
          <w:noProof/>
        </w:rPr>
      </w:r>
      <w:r>
        <w:rPr>
          <w:noProof/>
        </w:rPr>
        <w:fldChar w:fldCharType="separate"/>
      </w:r>
      <w:r>
        <w:rPr>
          <w:noProof/>
        </w:rPr>
        <w:t>178</w:t>
      </w:r>
      <w:r>
        <w:rPr>
          <w:noProof/>
        </w:rPr>
        <w:fldChar w:fldCharType="end"/>
      </w:r>
    </w:p>
    <w:p w14:paraId="2B5EB874" w14:textId="0A976971" w:rsidR="00124E7B" w:rsidRDefault="00124E7B">
      <w:pPr>
        <w:pStyle w:val="TOC4"/>
        <w:rPr>
          <w:rFonts w:asciiTheme="minorHAnsi" w:eastAsiaTheme="minorEastAsia" w:hAnsiTheme="minorHAnsi" w:cstheme="minorBidi"/>
          <w:noProof/>
          <w:sz w:val="22"/>
          <w:szCs w:val="22"/>
          <w:lang w:val="en-IN" w:eastAsia="en-IN"/>
        </w:rPr>
      </w:pPr>
      <w:r w:rsidRPr="00D1010C">
        <w:rPr>
          <w:rFonts w:eastAsia="DengXian"/>
          <w:noProof/>
        </w:rPr>
        <w:t>9.1.2A.3</w:t>
      </w:r>
      <w:r>
        <w:rPr>
          <w:rFonts w:asciiTheme="minorHAnsi" w:eastAsiaTheme="minorEastAsia" w:hAnsiTheme="minorHAnsi" w:cstheme="minorBidi"/>
          <w:noProof/>
          <w:sz w:val="22"/>
          <w:szCs w:val="22"/>
          <w:lang w:val="en-IN" w:eastAsia="en-IN"/>
        </w:rPr>
        <w:tab/>
      </w:r>
      <w:r w:rsidRPr="00D1010C">
        <w:rPr>
          <w:rFonts w:eastAsia="DengXian"/>
          <w:noProof/>
        </w:rPr>
        <w:t>Operation: revoke-authorization</w:t>
      </w:r>
      <w:r>
        <w:rPr>
          <w:noProof/>
        </w:rPr>
        <w:tab/>
      </w:r>
      <w:r>
        <w:rPr>
          <w:noProof/>
        </w:rPr>
        <w:fldChar w:fldCharType="begin"/>
      </w:r>
      <w:r>
        <w:rPr>
          <w:noProof/>
        </w:rPr>
        <w:instrText xml:space="preserve"> PAGEREF _Toc222312800 \h </w:instrText>
      </w:r>
      <w:r>
        <w:rPr>
          <w:noProof/>
        </w:rPr>
      </w:r>
      <w:r>
        <w:rPr>
          <w:noProof/>
        </w:rPr>
        <w:fldChar w:fldCharType="separate"/>
      </w:r>
      <w:r>
        <w:rPr>
          <w:noProof/>
        </w:rPr>
        <w:t>179</w:t>
      </w:r>
      <w:r>
        <w:rPr>
          <w:noProof/>
        </w:rPr>
        <w:fldChar w:fldCharType="end"/>
      </w:r>
    </w:p>
    <w:p w14:paraId="6BD6F482" w14:textId="64C7F706" w:rsidR="00124E7B" w:rsidRDefault="00124E7B">
      <w:pPr>
        <w:pStyle w:val="TOC5"/>
        <w:rPr>
          <w:rFonts w:asciiTheme="minorHAnsi" w:eastAsiaTheme="minorEastAsia" w:hAnsiTheme="minorHAnsi" w:cstheme="minorBidi"/>
          <w:noProof/>
          <w:sz w:val="22"/>
          <w:szCs w:val="22"/>
          <w:lang w:val="en-IN" w:eastAsia="en-IN"/>
        </w:rPr>
      </w:pPr>
      <w:r w:rsidRPr="00D1010C">
        <w:rPr>
          <w:rFonts w:eastAsia="DengXian"/>
          <w:noProof/>
        </w:rPr>
        <w:t>9.1.2A.3.1</w:t>
      </w:r>
      <w:r>
        <w:rPr>
          <w:rFonts w:asciiTheme="minorHAnsi" w:eastAsiaTheme="minorEastAsia" w:hAnsiTheme="minorHAnsi" w:cstheme="minorBidi"/>
          <w:noProof/>
          <w:sz w:val="22"/>
          <w:szCs w:val="22"/>
          <w:lang w:val="en-IN" w:eastAsia="en-IN"/>
        </w:rPr>
        <w:tab/>
      </w:r>
      <w:r w:rsidRPr="00D1010C">
        <w:rPr>
          <w:rFonts w:eastAsia="DengXian"/>
          <w:noProof/>
        </w:rPr>
        <w:t>Description</w:t>
      </w:r>
      <w:r>
        <w:rPr>
          <w:noProof/>
        </w:rPr>
        <w:tab/>
      </w:r>
      <w:r>
        <w:rPr>
          <w:noProof/>
        </w:rPr>
        <w:fldChar w:fldCharType="begin"/>
      </w:r>
      <w:r>
        <w:rPr>
          <w:noProof/>
        </w:rPr>
        <w:instrText xml:space="preserve"> PAGEREF _Toc222312801 \h </w:instrText>
      </w:r>
      <w:r>
        <w:rPr>
          <w:noProof/>
        </w:rPr>
      </w:r>
      <w:r>
        <w:rPr>
          <w:noProof/>
        </w:rPr>
        <w:fldChar w:fldCharType="separate"/>
      </w:r>
      <w:r>
        <w:rPr>
          <w:noProof/>
        </w:rPr>
        <w:t>179</w:t>
      </w:r>
      <w:r>
        <w:rPr>
          <w:noProof/>
        </w:rPr>
        <w:fldChar w:fldCharType="end"/>
      </w:r>
    </w:p>
    <w:p w14:paraId="306F0C2C" w14:textId="6BD89DFD" w:rsidR="00124E7B" w:rsidRDefault="00124E7B">
      <w:pPr>
        <w:pStyle w:val="TOC5"/>
        <w:rPr>
          <w:rFonts w:asciiTheme="minorHAnsi" w:eastAsiaTheme="minorEastAsia" w:hAnsiTheme="minorHAnsi" w:cstheme="minorBidi"/>
          <w:noProof/>
          <w:sz w:val="22"/>
          <w:szCs w:val="22"/>
          <w:lang w:val="en-IN" w:eastAsia="en-IN"/>
        </w:rPr>
      </w:pPr>
      <w:r w:rsidRPr="00D1010C">
        <w:rPr>
          <w:rFonts w:eastAsia="DengXian"/>
          <w:noProof/>
        </w:rPr>
        <w:t>9.1.2A.3.2</w:t>
      </w:r>
      <w:r>
        <w:rPr>
          <w:rFonts w:asciiTheme="minorHAnsi" w:eastAsiaTheme="minorEastAsia" w:hAnsiTheme="minorHAnsi" w:cstheme="minorBidi"/>
          <w:noProof/>
          <w:sz w:val="22"/>
          <w:szCs w:val="22"/>
          <w:lang w:val="en-IN" w:eastAsia="en-IN"/>
        </w:rPr>
        <w:tab/>
      </w:r>
      <w:r w:rsidRPr="00D1010C">
        <w:rPr>
          <w:rFonts w:eastAsia="DengXian"/>
          <w:noProof/>
        </w:rPr>
        <w:t>Operation Definition</w:t>
      </w:r>
      <w:r>
        <w:rPr>
          <w:noProof/>
        </w:rPr>
        <w:tab/>
      </w:r>
      <w:r>
        <w:rPr>
          <w:noProof/>
        </w:rPr>
        <w:fldChar w:fldCharType="begin"/>
      </w:r>
      <w:r>
        <w:rPr>
          <w:noProof/>
        </w:rPr>
        <w:instrText xml:space="preserve"> PAGEREF _Toc222312802 \h </w:instrText>
      </w:r>
      <w:r>
        <w:rPr>
          <w:noProof/>
        </w:rPr>
      </w:r>
      <w:r>
        <w:rPr>
          <w:noProof/>
        </w:rPr>
        <w:fldChar w:fldCharType="separate"/>
      </w:r>
      <w:r>
        <w:rPr>
          <w:noProof/>
        </w:rPr>
        <w:t>179</w:t>
      </w:r>
      <w:r>
        <w:rPr>
          <w:noProof/>
        </w:rPr>
        <w:fldChar w:fldCharType="end"/>
      </w:r>
    </w:p>
    <w:p w14:paraId="2F32D205" w14:textId="06AAA065" w:rsidR="00124E7B" w:rsidRDefault="00124E7B">
      <w:pPr>
        <w:pStyle w:val="TOC3"/>
        <w:rPr>
          <w:rFonts w:asciiTheme="minorHAnsi" w:eastAsiaTheme="minorEastAsia" w:hAnsiTheme="minorHAnsi" w:cstheme="minorBidi"/>
          <w:noProof/>
          <w:sz w:val="22"/>
          <w:szCs w:val="22"/>
          <w:lang w:val="en-IN" w:eastAsia="en-IN"/>
        </w:rPr>
      </w:pPr>
      <w:r>
        <w:rPr>
          <w:noProof/>
        </w:rPr>
        <w:t>9.1.</w:t>
      </w:r>
      <w:r w:rsidRPr="00D1010C">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_Toc222312803 \h </w:instrText>
      </w:r>
      <w:r>
        <w:rPr>
          <w:noProof/>
        </w:rPr>
      </w:r>
      <w:r>
        <w:rPr>
          <w:noProof/>
        </w:rPr>
        <w:fldChar w:fldCharType="separate"/>
      </w:r>
      <w:r>
        <w:rPr>
          <w:noProof/>
        </w:rPr>
        <w:t>180</w:t>
      </w:r>
      <w:r>
        <w:rPr>
          <w:noProof/>
        </w:rPr>
        <w:fldChar w:fldCharType="end"/>
      </w:r>
    </w:p>
    <w:p w14:paraId="4BAFE215" w14:textId="36F0127E" w:rsidR="00124E7B" w:rsidRDefault="00124E7B">
      <w:pPr>
        <w:pStyle w:val="TOC3"/>
        <w:rPr>
          <w:rFonts w:asciiTheme="minorHAnsi" w:eastAsiaTheme="minorEastAsia" w:hAnsiTheme="minorHAnsi" w:cstheme="minorBidi"/>
          <w:noProof/>
          <w:sz w:val="22"/>
          <w:szCs w:val="22"/>
          <w:lang w:val="en-IN" w:eastAsia="en-IN"/>
        </w:rPr>
      </w:pPr>
      <w:r>
        <w:rPr>
          <w:noProof/>
        </w:rPr>
        <w:t>9.1.4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_Toc222312804 \h </w:instrText>
      </w:r>
      <w:r>
        <w:rPr>
          <w:noProof/>
        </w:rPr>
      </w:r>
      <w:r>
        <w:rPr>
          <w:noProof/>
        </w:rPr>
        <w:fldChar w:fldCharType="separate"/>
      </w:r>
      <w:r>
        <w:rPr>
          <w:noProof/>
        </w:rPr>
        <w:t>180</w:t>
      </w:r>
      <w:r>
        <w:rPr>
          <w:noProof/>
        </w:rPr>
        <w:fldChar w:fldCharType="end"/>
      </w:r>
    </w:p>
    <w:p w14:paraId="3581186B" w14:textId="63F14364" w:rsidR="00124E7B" w:rsidRDefault="00124E7B">
      <w:pPr>
        <w:pStyle w:val="TOC4"/>
        <w:rPr>
          <w:rFonts w:asciiTheme="minorHAnsi" w:eastAsiaTheme="minorEastAsia" w:hAnsiTheme="minorHAnsi" w:cstheme="minorBidi"/>
          <w:noProof/>
          <w:sz w:val="22"/>
          <w:szCs w:val="22"/>
          <w:lang w:val="en-IN" w:eastAsia="en-IN"/>
        </w:rPr>
      </w:pPr>
      <w:r>
        <w:rPr>
          <w:noProof/>
        </w:rPr>
        <w:t>9.1.4.1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_Toc222312805 \h </w:instrText>
      </w:r>
      <w:r>
        <w:rPr>
          <w:noProof/>
        </w:rPr>
      </w:r>
      <w:r>
        <w:rPr>
          <w:noProof/>
        </w:rPr>
        <w:fldChar w:fldCharType="separate"/>
      </w:r>
      <w:r>
        <w:rPr>
          <w:noProof/>
        </w:rPr>
        <w:t>180</w:t>
      </w:r>
      <w:r>
        <w:rPr>
          <w:noProof/>
        </w:rPr>
        <w:fldChar w:fldCharType="end"/>
      </w:r>
    </w:p>
    <w:p w14:paraId="3492A414" w14:textId="4A6591BC" w:rsidR="00124E7B" w:rsidRDefault="00124E7B">
      <w:pPr>
        <w:pStyle w:val="TOC4"/>
        <w:rPr>
          <w:rFonts w:asciiTheme="minorHAnsi" w:eastAsiaTheme="minorEastAsia" w:hAnsiTheme="minorHAnsi" w:cstheme="minorBidi"/>
          <w:noProof/>
          <w:sz w:val="22"/>
          <w:szCs w:val="22"/>
          <w:lang w:val="en-IN" w:eastAsia="en-IN"/>
        </w:rPr>
      </w:pPr>
      <w:r w:rsidRPr="00D1010C">
        <w:rPr>
          <w:noProof/>
          <w:lang w:val="en-US"/>
        </w:rPr>
        <w:t>9.1.4.2</w:t>
      </w:r>
      <w:r>
        <w:rPr>
          <w:rFonts w:asciiTheme="minorHAnsi" w:eastAsiaTheme="minorEastAsia" w:hAnsiTheme="minorHAnsi" w:cstheme="minorBidi"/>
          <w:noProof/>
          <w:sz w:val="22"/>
          <w:szCs w:val="22"/>
          <w:lang w:val="en-IN" w:eastAsia="en-IN"/>
        </w:rPr>
        <w:tab/>
      </w:r>
      <w:r w:rsidRPr="00D1010C">
        <w:rPr>
          <w:noProof/>
          <w:lang w:val="en-US"/>
        </w:rPr>
        <w:t>Structured data types</w:t>
      </w:r>
      <w:r>
        <w:rPr>
          <w:noProof/>
        </w:rPr>
        <w:tab/>
      </w:r>
      <w:r>
        <w:rPr>
          <w:noProof/>
        </w:rPr>
        <w:fldChar w:fldCharType="begin"/>
      </w:r>
      <w:r>
        <w:rPr>
          <w:noProof/>
        </w:rPr>
        <w:instrText xml:space="preserve"> PAGEREF _Toc222312806 \h </w:instrText>
      </w:r>
      <w:r>
        <w:rPr>
          <w:noProof/>
        </w:rPr>
      </w:r>
      <w:r>
        <w:rPr>
          <w:noProof/>
        </w:rPr>
        <w:fldChar w:fldCharType="separate"/>
      </w:r>
      <w:r>
        <w:rPr>
          <w:noProof/>
        </w:rPr>
        <w:t>181</w:t>
      </w:r>
      <w:r>
        <w:rPr>
          <w:noProof/>
        </w:rPr>
        <w:fldChar w:fldCharType="end"/>
      </w:r>
    </w:p>
    <w:p w14:paraId="78AD599F" w14:textId="5AC530C6" w:rsidR="00124E7B" w:rsidRDefault="00124E7B">
      <w:pPr>
        <w:pStyle w:val="TOC5"/>
        <w:rPr>
          <w:rFonts w:asciiTheme="minorHAnsi" w:eastAsiaTheme="minorEastAsia" w:hAnsiTheme="minorHAnsi" w:cstheme="minorBidi"/>
          <w:noProof/>
          <w:sz w:val="22"/>
          <w:szCs w:val="22"/>
          <w:lang w:val="en-IN" w:eastAsia="en-IN"/>
        </w:rPr>
      </w:pPr>
      <w:r w:rsidRPr="00D1010C">
        <w:rPr>
          <w:rFonts w:eastAsia="DengXian"/>
          <w:noProof/>
        </w:rPr>
        <w:t>9.1.4.2.1</w:t>
      </w:r>
      <w:r>
        <w:rPr>
          <w:rFonts w:asciiTheme="minorHAnsi" w:eastAsiaTheme="minorEastAsia" w:hAnsiTheme="minorHAnsi" w:cstheme="minorBidi"/>
          <w:noProof/>
          <w:sz w:val="22"/>
          <w:szCs w:val="22"/>
          <w:lang w:val="en-IN" w:eastAsia="en-IN"/>
        </w:rPr>
        <w:tab/>
      </w:r>
      <w:r w:rsidRPr="00D1010C">
        <w:rPr>
          <w:rFonts w:eastAsia="DengXian"/>
          <w:noProof/>
        </w:rPr>
        <w:t>Introduction</w:t>
      </w:r>
      <w:r>
        <w:rPr>
          <w:noProof/>
        </w:rPr>
        <w:tab/>
      </w:r>
      <w:r>
        <w:rPr>
          <w:noProof/>
        </w:rPr>
        <w:fldChar w:fldCharType="begin"/>
      </w:r>
      <w:r>
        <w:rPr>
          <w:noProof/>
        </w:rPr>
        <w:instrText xml:space="preserve"> PAGEREF _Toc222312807 \h </w:instrText>
      </w:r>
      <w:r>
        <w:rPr>
          <w:noProof/>
        </w:rPr>
      </w:r>
      <w:r>
        <w:rPr>
          <w:noProof/>
        </w:rPr>
        <w:fldChar w:fldCharType="separate"/>
      </w:r>
      <w:r>
        <w:rPr>
          <w:noProof/>
        </w:rPr>
        <w:t>181</w:t>
      </w:r>
      <w:r>
        <w:rPr>
          <w:noProof/>
        </w:rPr>
        <w:fldChar w:fldCharType="end"/>
      </w:r>
    </w:p>
    <w:p w14:paraId="2D54181B" w14:textId="099B609D" w:rsidR="00124E7B" w:rsidRDefault="00124E7B">
      <w:pPr>
        <w:pStyle w:val="TOC5"/>
        <w:rPr>
          <w:rFonts w:asciiTheme="minorHAnsi" w:eastAsiaTheme="minorEastAsia" w:hAnsiTheme="minorHAnsi" w:cstheme="minorBidi"/>
          <w:noProof/>
          <w:sz w:val="22"/>
          <w:szCs w:val="22"/>
          <w:lang w:val="en-IN" w:eastAsia="en-IN"/>
        </w:rPr>
      </w:pPr>
      <w:r w:rsidRPr="00D1010C">
        <w:rPr>
          <w:rFonts w:eastAsia="DengXian"/>
          <w:noProof/>
        </w:rPr>
        <w:t>9.1.4.2.2</w:t>
      </w:r>
      <w:r>
        <w:rPr>
          <w:rFonts w:asciiTheme="minorHAnsi" w:eastAsiaTheme="minorEastAsia" w:hAnsiTheme="minorHAnsi" w:cstheme="minorBidi"/>
          <w:noProof/>
          <w:sz w:val="22"/>
          <w:szCs w:val="22"/>
          <w:lang w:val="en-IN" w:eastAsia="en-IN"/>
        </w:rPr>
        <w:tab/>
      </w:r>
      <w:r w:rsidRPr="00D1010C">
        <w:rPr>
          <w:rFonts w:eastAsia="DengXian"/>
          <w:noProof/>
        </w:rPr>
        <w:t>Type: Check</w:t>
      </w:r>
      <w:r w:rsidRPr="00D1010C">
        <w:rPr>
          <w:rFonts w:eastAsia="DengXian"/>
          <w:noProof/>
          <w:lang w:val="en-IN"/>
        </w:rPr>
        <w:t>AuthenticationReq</w:t>
      </w:r>
      <w:r>
        <w:rPr>
          <w:noProof/>
        </w:rPr>
        <w:tab/>
      </w:r>
      <w:r>
        <w:rPr>
          <w:noProof/>
        </w:rPr>
        <w:fldChar w:fldCharType="begin"/>
      </w:r>
      <w:r>
        <w:rPr>
          <w:noProof/>
        </w:rPr>
        <w:instrText xml:space="preserve"> PAGEREF _Toc222312808 \h </w:instrText>
      </w:r>
      <w:r>
        <w:rPr>
          <w:noProof/>
        </w:rPr>
      </w:r>
      <w:r>
        <w:rPr>
          <w:noProof/>
        </w:rPr>
        <w:fldChar w:fldCharType="separate"/>
      </w:r>
      <w:r>
        <w:rPr>
          <w:noProof/>
        </w:rPr>
        <w:t>181</w:t>
      </w:r>
      <w:r>
        <w:rPr>
          <w:noProof/>
        </w:rPr>
        <w:fldChar w:fldCharType="end"/>
      </w:r>
    </w:p>
    <w:p w14:paraId="0E2D9AA7" w14:textId="363540E5" w:rsidR="00124E7B" w:rsidRDefault="00124E7B">
      <w:pPr>
        <w:pStyle w:val="TOC5"/>
        <w:rPr>
          <w:rFonts w:asciiTheme="minorHAnsi" w:eastAsiaTheme="minorEastAsia" w:hAnsiTheme="minorHAnsi" w:cstheme="minorBidi"/>
          <w:noProof/>
          <w:sz w:val="22"/>
          <w:szCs w:val="22"/>
          <w:lang w:val="en-IN" w:eastAsia="en-IN"/>
        </w:rPr>
      </w:pPr>
      <w:r w:rsidRPr="00D1010C">
        <w:rPr>
          <w:rFonts w:eastAsia="DengXian"/>
          <w:noProof/>
        </w:rPr>
        <w:t>9.1.4.2.3</w:t>
      </w:r>
      <w:r>
        <w:rPr>
          <w:rFonts w:asciiTheme="minorHAnsi" w:eastAsiaTheme="minorEastAsia" w:hAnsiTheme="minorHAnsi" w:cstheme="minorBidi"/>
          <w:noProof/>
          <w:sz w:val="22"/>
          <w:szCs w:val="22"/>
          <w:lang w:val="en-IN" w:eastAsia="en-IN"/>
        </w:rPr>
        <w:tab/>
      </w:r>
      <w:r w:rsidRPr="00D1010C">
        <w:rPr>
          <w:rFonts w:eastAsia="DengXian"/>
          <w:noProof/>
        </w:rPr>
        <w:t>Type: Check</w:t>
      </w:r>
      <w:r w:rsidRPr="00D1010C">
        <w:rPr>
          <w:rFonts w:eastAsia="DengXian"/>
          <w:noProof/>
          <w:lang w:val="en-IN"/>
        </w:rPr>
        <w:t>AuthenticationRsp</w:t>
      </w:r>
      <w:r>
        <w:rPr>
          <w:noProof/>
        </w:rPr>
        <w:tab/>
      </w:r>
      <w:r>
        <w:rPr>
          <w:noProof/>
        </w:rPr>
        <w:fldChar w:fldCharType="begin"/>
      </w:r>
      <w:r>
        <w:rPr>
          <w:noProof/>
        </w:rPr>
        <w:instrText xml:space="preserve"> PAGEREF _Toc222312809 \h </w:instrText>
      </w:r>
      <w:r>
        <w:rPr>
          <w:noProof/>
        </w:rPr>
      </w:r>
      <w:r>
        <w:rPr>
          <w:noProof/>
        </w:rPr>
        <w:fldChar w:fldCharType="separate"/>
      </w:r>
      <w:r>
        <w:rPr>
          <w:noProof/>
        </w:rPr>
        <w:t>181</w:t>
      </w:r>
      <w:r>
        <w:rPr>
          <w:noProof/>
        </w:rPr>
        <w:fldChar w:fldCharType="end"/>
      </w:r>
    </w:p>
    <w:p w14:paraId="0692C027" w14:textId="5629ADE3" w:rsidR="00124E7B" w:rsidRDefault="00124E7B">
      <w:pPr>
        <w:pStyle w:val="TOC5"/>
        <w:rPr>
          <w:rFonts w:asciiTheme="minorHAnsi" w:eastAsiaTheme="minorEastAsia" w:hAnsiTheme="minorHAnsi" w:cstheme="minorBidi"/>
          <w:noProof/>
          <w:sz w:val="22"/>
          <w:szCs w:val="22"/>
          <w:lang w:val="en-IN" w:eastAsia="en-IN"/>
        </w:rPr>
      </w:pPr>
      <w:r w:rsidRPr="00D1010C">
        <w:rPr>
          <w:rFonts w:eastAsia="DengXian"/>
          <w:noProof/>
        </w:rPr>
        <w:t>9.1.4.2.4</w:t>
      </w:r>
      <w:r>
        <w:rPr>
          <w:rFonts w:asciiTheme="minorHAnsi" w:eastAsiaTheme="minorEastAsia" w:hAnsiTheme="minorHAnsi" w:cstheme="minorBidi"/>
          <w:noProof/>
          <w:sz w:val="22"/>
          <w:szCs w:val="22"/>
          <w:lang w:val="en-IN" w:eastAsia="en-IN"/>
        </w:rPr>
        <w:tab/>
      </w:r>
      <w:r w:rsidRPr="00D1010C">
        <w:rPr>
          <w:rFonts w:eastAsia="DengXian"/>
          <w:noProof/>
        </w:rPr>
        <w:t>Type: Revoke</w:t>
      </w:r>
      <w:r w:rsidRPr="00D1010C">
        <w:rPr>
          <w:rFonts w:eastAsia="DengXian"/>
          <w:noProof/>
          <w:lang w:val="en-IN"/>
        </w:rPr>
        <w:t>AuthorizationReq</w:t>
      </w:r>
      <w:r>
        <w:rPr>
          <w:noProof/>
        </w:rPr>
        <w:tab/>
      </w:r>
      <w:r>
        <w:rPr>
          <w:noProof/>
        </w:rPr>
        <w:fldChar w:fldCharType="begin"/>
      </w:r>
      <w:r>
        <w:rPr>
          <w:noProof/>
        </w:rPr>
        <w:instrText xml:space="preserve"> PAGEREF _Toc222312810 \h </w:instrText>
      </w:r>
      <w:r>
        <w:rPr>
          <w:noProof/>
        </w:rPr>
      </w:r>
      <w:r>
        <w:rPr>
          <w:noProof/>
        </w:rPr>
        <w:fldChar w:fldCharType="separate"/>
      </w:r>
      <w:r>
        <w:rPr>
          <w:noProof/>
        </w:rPr>
        <w:t>181</w:t>
      </w:r>
      <w:r>
        <w:rPr>
          <w:noProof/>
        </w:rPr>
        <w:fldChar w:fldCharType="end"/>
      </w:r>
    </w:p>
    <w:p w14:paraId="46E25695" w14:textId="16B6A8BE" w:rsidR="00124E7B" w:rsidRDefault="00124E7B">
      <w:pPr>
        <w:pStyle w:val="TOC5"/>
        <w:rPr>
          <w:rFonts w:asciiTheme="minorHAnsi" w:eastAsiaTheme="minorEastAsia" w:hAnsiTheme="minorHAnsi" w:cstheme="minorBidi"/>
          <w:noProof/>
          <w:sz w:val="22"/>
          <w:szCs w:val="22"/>
          <w:lang w:val="en-IN" w:eastAsia="en-IN"/>
        </w:rPr>
      </w:pPr>
      <w:r w:rsidRPr="00D1010C">
        <w:rPr>
          <w:rFonts w:eastAsia="DengXian"/>
          <w:noProof/>
        </w:rPr>
        <w:t>9.1.4.2.5</w:t>
      </w:r>
      <w:r>
        <w:rPr>
          <w:rFonts w:asciiTheme="minorHAnsi" w:eastAsiaTheme="minorEastAsia" w:hAnsiTheme="minorHAnsi" w:cstheme="minorBidi"/>
          <w:noProof/>
          <w:sz w:val="22"/>
          <w:szCs w:val="22"/>
          <w:lang w:val="en-IN" w:eastAsia="en-IN"/>
        </w:rPr>
        <w:tab/>
      </w:r>
      <w:r w:rsidRPr="00D1010C">
        <w:rPr>
          <w:rFonts w:eastAsia="DengXian"/>
          <w:noProof/>
        </w:rPr>
        <w:t>Type: Revoke</w:t>
      </w:r>
      <w:r w:rsidRPr="00D1010C">
        <w:rPr>
          <w:rFonts w:eastAsia="DengXian"/>
          <w:noProof/>
          <w:lang w:val="en-IN"/>
        </w:rPr>
        <w:t>AuthorizationRsp</w:t>
      </w:r>
      <w:r>
        <w:rPr>
          <w:noProof/>
        </w:rPr>
        <w:tab/>
      </w:r>
      <w:r>
        <w:rPr>
          <w:noProof/>
        </w:rPr>
        <w:fldChar w:fldCharType="begin"/>
      </w:r>
      <w:r>
        <w:rPr>
          <w:noProof/>
        </w:rPr>
        <w:instrText xml:space="preserve"> PAGEREF _Toc222312811 \h </w:instrText>
      </w:r>
      <w:r>
        <w:rPr>
          <w:noProof/>
        </w:rPr>
      </w:r>
      <w:r>
        <w:rPr>
          <w:noProof/>
        </w:rPr>
        <w:fldChar w:fldCharType="separate"/>
      </w:r>
      <w:r>
        <w:rPr>
          <w:noProof/>
        </w:rPr>
        <w:t>181</w:t>
      </w:r>
      <w:r>
        <w:rPr>
          <w:noProof/>
        </w:rPr>
        <w:fldChar w:fldCharType="end"/>
      </w:r>
    </w:p>
    <w:p w14:paraId="742077BB" w14:textId="0CC65A58" w:rsidR="00124E7B" w:rsidRDefault="00124E7B">
      <w:pPr>
        <w:pStyle w:val="TOC4"/>
        <w:rPr>
          <w:rFonts w:asciiTheme="minorHAnsi" w:eastAsiaTheme="minorEastAsia" w:hAnsiTheme="minorHAnsi" w:cstheme="minorBidi"/>
          <w:noProof/>
          <w:sz w:val="22"/>
          <w:szCs w:val="22"/>
          <w:lang w:val="en-IN" w:eastAsia="en-IN"/>
        </w:rPr>
      </w:pPr>
      <w:r w:rsidRPr="00D1010C">
        <w:rPr>
          <w:noProof/>
          <w:lang w:val="en-US"/>
        </w:rPr>
        <w:t>9.1.4.3</w:t>
      </w:r>
      <w:r>
        <w:rPr>
          <w:rFonts w:asciiTheme="minorHAnsi" w:eastAsiaTheme="minorEastAsia" w:hAnsiTheme="minorHAnsi" w:cstheme="minorBidi"/>
          <w:noProof/>
          <w:sz w:val="22"/>
          <w:szCs w:val="22"/>
          <w:lang w:val="en-IN" w:eastAsia="en-IN"/>
        </w:rPr>
        <w:tab/>
      </w:r>
      <w:r w:rsidRPr="00D1010C">
        <w:rPr>
          <w:noProof/>
          <w:lang w:val="en-US"/>
        </w:rPr>
        <w:t>Simple data types and enumerations</w:t>
      </w:r>
      <w:r>
        <w:rPr>
          <w:noProof/>
        </w:rPr>
        <w:tab/>
      </w:r>
      <w:r>
        <w:rPr>
          <w:noProof/>
        </w:rPr>
        <w:fldChar w:fldCharType="begin"/>
      </w:r>
      <w:r>
        <w:rPr>
          <w:noProof/>
        </w:rPr>
        <w:instrText xml:space="preserve"> PAGEREF _Toc222312812 \h </w:instrText>
      </w:r>
      <w:r>
        <w:rPr>
          <w:noProof/>
        </w:rPr>
      </w:r>
      <w:r>
        <w:rPr>
          <w:noProof/>
        </w:rPr>
        <w:fldChar w:fldCharType="separate"/>
      </w:r>
      <w:r>
        <w:rPr>
          <w:noProof/>
        </w:rPr>
        <w:t>182</w:t>
      </w:r>
      <w:r>
        <w:rPr>
          <w:noProof/>
        </w:rPr>
        <w:fldChar w:fldCharType="end"/>
      </w:r>
    </w:p>
    <w:p w14:paraId="1C9E2677" w14:textId="35BD212D" w:rsidR="00124E7B" w:rsidRDefault="00124E7B">
      <w:pPr>
        <w:pStyle w:val="TOC3"/>
        <w:rPr>
          <w:rFonts w:asciiTheme="minorHAnsi" w:eastAsiaTheme="minorEastAsia" w:hAnsiTheme="minorHAnsi" w:cstheme="minorBidi"/>
          <w:noProof/>
          <w:sz w:val="22"/>
          <w:szCs w:val="22"/>
          <w:lang w:val="en-IN" w:eastAsia="en-IN"/>
        </w:rPr>
      </w:pPr>
      <w:r>
        <w:rPr>
          <w:noProof/>
        </w:rPr>
        <w:t>9.1.</w:t>
      </w:r>
      <w:r w:rsidRPr="00D1010C">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_Toc222312813 \h </w:instrText>
      </w:r>
      <w:r>
        <w:rPr>
          <w:noProof/>
        </w:rPr>
      </w:r>
      <w:r>
        <w:rPr>
          <w:noProof/>
        </w:rPr>
        <w:fldChar w:fldCharType="separate"/>
      </w:r>
      <w:r>
        <w:rPr>
          <w:noProof/>
        </w:rPr>
        <w:t>182</w:t>
      </w:r>
      <w:r>
        <w:rPr>
          <w:noProof/>
        </w:rPr>
        <w:fldChar w:fldCharType="end"/>
      </w:r>
    </w:p>
    <w:p w14:paraId="7A365B80" w14:textId="2E2A2D81" w:rsidR="00124E7B" w:rsidRDefault="00124E7B">
      <w:pPr>
        <w:pStyle w:val="TOC4"/>
        <w:rPr>
          <w:rFonts w:asciiTheme="minorHAnsi" w:eastAsiaTheme="minorEastAsia" w:hAnsiTheme="minorHAnsi" w:cstheme="minorBidi"/>
          <w:noProof/>
          <w:sz w:val="22"/>
          <w:szCs w:val="22"/>
          <w:lang w:val="en-IN" w:eastAsia="en-IN"/>
        </w:rPr>
      </w:pPr>
      <w:r>
        <w:rPr>
          <w:noProof/>
        </w:rPr>
        <w:t>9.1.</w:t>
      </w:r>
      <w:r w:rsidRPr="00D1010C">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_Toc222312814 \h </w:instrText>
      </w:r>
      <w:r>
        <w:rPr>
          <w:noProof/>
        </w:rPr>
      </w:r>
      <w:r>
        <w:rPr>
          <w:noProof/>
        </w:rPr>
        <w:fldChar w:fldCharType="separate"/>
      </w:r>
      <w:r>
        <w:rPr>
          <w:noProof/>
        </w:rPr>
        <w:t>182</w:t>
      </w:r>
      <w:r>
        <w:rPr>
          <w:noProof/>
        </w:rPr>
        <w:fldChar w:fldCharType="end"/>
      </w:r>
    </w:p>
    <w:p w14:paraId="12612727" w14:textId="06EB5DD7" w:rsidR="00124E7B" w:rsidRDefault="00124E7B">
      <w:pPr>
        <w:pStyle w:val="TOC4"/>
        <w:rPr>
          <w:rFonts w:asciiTheme="minorHAnsi" w:eastAsiaTheme="minorEastAsia" w:hAnsiTheme="minorHAnsi" w:cstheme="minorBidi"/>
          <w:noProof/>
          <w:sz w:val="22"/>
          <w:szCs w:val="22"/>
          <w:lang w:val="en-IN" w:eastAsia="en-IN"/>
        </w:rPr>
      </w:pPr>
      <w:r>
        <w:rPr>
          <w:noProof/>
        </w:rPr>
        <w:t>9.1.</w:t>
      </w:r>
      <w:r w:rsidRPr="00D1010C">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_Toc222312815 \h </w:instrText>
      </w:r>
      <w:r>
        <w:rPr>
          <w:noProof/>
        </w:rPr>
      </w:r>
      <w:r>
        <w:rPr>
          <w:noProof/>
        </w:rPr>
        <w:fldChar w:fldCharType="separate"/>
      </w:r>
      <w:r>
        <w:rPr>
          <w:noProof/>
        </w:rPr>
        <w:t>182</w:t>
      </w:r>
      <w:r>
        <w:rPr>
          <w:noProof/>
        </w:rPr>
        <w:fldChar w:fldCharType="end"/>
      </w:r>
    </w:p>
    <w:p w14:paraId="3427BB24" w14:textId="2BC9AD03" w:rsidR="00124E7B" w:rsidRDefault="00124E7B">
      <w:pPr>
        <w:pStyle w:val="TOC4"/>
        <w:rPr>
          <w:rFonts w:asciiTheme="minorHAnsi" w:eastAsiaTheme="minorEastAsia" w:hAnsiTheme="minorHAnsi" w:cstheme="minorBidi"/>
          <w:noProof/>
          <w:sz w:val="22"/>
          <w:szCs w:val="22"/>
          <w:lang w:val="en-IN" w:eastAsia="en-IN"/>
        </w:rPr>
      </w:pPr>
      <w:r>
        <w:rPr>
          <w:noProof/>
        </w:rPr>
        <w:t>9.1.</w:t>
      </w:r>
      <w:r w:rsidRPr="00D1010C">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_Toc222312816 \h </w:instrText>
      </w:r>
      <w:r>
        <w:rPr>
          <w:noProof/>
        </w:rPr>
      </w:r>
      <w:r>
        <w:rPr>
          <w:noProof/>
        </w:rPr>
        <w:fldChar w:fldCharType="separate"/>
      </w:r>
      <w:r>
        <w:rPr>
          <w:noProof/>
        </w:rPr>
        <w:t>182</w:t>
      </w:r>
      <w:r>
        <w:rPr>
          <w:noProof/>
        </w:rPr>
        <w:fldChar w:fldCharType="end"/>
      </w:r>
    </w:p>
    <w:p w14:paraId="734321DA" w14:textId="3E762C8D" w:rsidR="00124E7B" w:rsidRDefault="00124E7B">
      <w:pPr>
        <w:pStyle w:val="TOC3"/>
        <w:rPr>
          <w:rFonts w:asciiTheme="minorHAnsi" w:eastAsiaTheme="minorEastAsia" w:hAnsiTheme="minorHAnsi" w:cstheme="minorBidi"/>
          <w:noProof/>
          <w:sz w:val="22"/>
          <w:szCs w:val="22"/>
          <w:lang w:val="en-IN" w:eastAsia="en-IN"/>
        </w:rPr>
      </w:pPr>
      <w:r w:rsidRPr="00D1010C">
        <w:rPr>
          <w:noProof/>
          <w:lang w:val="en-US"/>
        </w:rPr>
        <w:t>9.1.6</w:t>
      </w:r>
      <w:r>
        <w:rPr>
          <w:rFonts w:asciiTheme="minorHAnsi" w:eastAsiaTheme="minorEastAsia" w:hAnsiTheme="minorHAnsi" w:cstheme="minorBidi"/>
          <w:noProof/>
          <w:sz w:val="22"/>
          <w:szCs w:val="22"/>
          <w:lang w:val="en-IN" w:eastAsia="en-IN"/>
        </w:rPr>
        <w:tab/>
      </w:r>
      <w:r w:rsidRPr="00D1010C">
        <w:rPr>
          <w:noProof/>
          <w:lang w:val="en-US"/>
        </w:rPr>
        <w:t>Feature negotiation</w:t>
      </w:r>
      <w:r>
        <w:rPr>
          <w:noProof/>
        </w:rPr>
        <w:tab/>
      </w:r>
      <w:r>
        <w:rPr>
          <w:noProof/>
        </w:rPr>
        <w:fldChar w:fldCharType="begin"/>
      </w:r>
      <w:r>
        <w:rPr>
          <w:noProof/>
        </w:rPr>
        <w:instrText xml:space="preserve"> PAGEREF _Toc222312817 \h </w:instrText>
      </w:r>
      <w:r>
        <w:rPr>
          <w:noProof/>
        </w:rPr>
      </w:r>
      <w:r>
        <w:rPr>
          <w:noProof/>
        </w:rPr>
        <w:fldChar w:fldCharType="separate"/>
      </w:r>
      <w:r>
        <w:rPr>
          <w:noProof/>
        </w:rPr>
        <w:t>182</w:t>
      </w:r>
      <w:r>
        <w:rPr>
          <w:noProof/>
        </w:rPr>
        <w:fldChar w:fldCharType="end"/>
      </w:r>
    </w:p>
    <w:p w14:paraId="717696DD" w14:textId="74115BE4" w:rsidR="00124E7B" w:rsidRDefault="00124E7B">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_Toc222312818 \h </w:instrText>
      </w:r>
      <w:r>
        <w:rPr>
          <w:noProof/>
        </w:rPr>
      </w:r>
      <w:r>
        <w:rPr>
          <w:noProof/>
        </w:rPr>
        <w:fldChar w:fldCharType="separate"/>
      </w:r>
      <w:r>
        <w:rPr>
          <w:noProof/>
        </w:rPr>
        <w:t>182</w:t>
      </w:r>
      <w:r>
        <w:rPr>
          <w:noProof/>
        </w:rPr>
        <w:fldChar w:fldCharType="end"/>
      </w:r>
    </w:p>
    <w:p w14:paraId="6D868110" w14:textId="3B7F113F" w:rsidR="00124E7B" w:rsidRDefault="00124E7B">
      <w:pPr>
        <w:pStyle w:val="TOC2"/>
        <w:rPr>
          <w:rFonts w:asciiTheme="minorHAnsi" w:eastAsiaTheme="minorEastAsia" w:hAnsiTheme="minorHAnsi" w:cstheme="minorBidi"/>
          <w:noProof/>
          <w:sz w:val="22"/>
          <w:szCs w:val="22"/>
          <w:lang w:val="en-IN" w:eastAsia="en-IN"/>
        </w:rPr>
      </w:pPr>
      <w:r w:rsidRPr="00D1010C">
        <w:rPr>
          <w:noProof/>
          <w:lang w:val="en-IN"/>
        </w:rPr>
        <w:t>10</w:t>
      </w:r>
      <w:r>
        <w:rPr>
          <w:noProof/>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_Toc222312819 \h </w:instrText>
      </w:r>
      <w:r>
        <w:rPr>
          <w:noProof/>
        </w:rPr>
      </w:r>
      <w:r>
        <w:rPr>
          <w:noProof/>
        </w:rPr>
        <w:fldChar w:fldCharType="separate"/>
      </w:r>
      <w:r>
        <w:rPr>
          <w:noProof/>
        </w:rPr>
        <w:t>182</w:t>
      </w:r>
      <w:r>
        <w:rPr>
          <w:noProof/>
        </w:rPr>
        <w:fldChar w:fldCharType="end"/>
      </w:r>
    </w:p>
    <w:p w14:paraId="5C12287D" w14:textId="1F86DFF8" w:rsidR="00124E7B" w:rsidRDefault="00124E7B">
      <w:pPr>
        <w:pStyle w:val="TOC2"/>
        <w:rPr>
          <w:rFonts w:asciiTheme="minorHAnsi" w:eastAsiaTheme="minorEastAsia" w:hAnsiTheme="minorHAnsi" w:cstheme="minorBidi"/>
          <w:noProof/>
          <w:sz w:val="22"/>
          <w:szCs w:val="22"/>
          <w:lang w:val="en-IN" w:eastAsia="en-IN"/>
        </w:rPr>
      </w:pPr>
      <w:r w:rsidRPr="00D1010C">
        <w:rPr>
          <w:noProof/>
          <w:lang w:val="en-IN"/>
        </w:rPr>
        <w:t>10</w:t>
      </w:r>
      <w:r>
        <w:rPr>
          <w:noProof/>
        </w:rPr>
        <w:t>.</w:t>
      </w:r>
      <w:r w:rsidRPr="00D1010C">
        <w:rPr>
          <w:noProof/>
          <w:lang w:val="en-IN"/>
        </w:rPr>
        <w:t>2</w:t>
      </w:r>
      <w:r>
        <w:rPr>
          <w:rFonts w:asciiTheme="minorHAnsi" w:eastAsiaTheme="minorEastAsia" w:hAnsiTheme="minorHAnsi" w:cstheme="minorBidi"/>
          <w:noProof/>
          <w:sz w:val="22"/>
          <w:szCs w:val="22"/>
          <w:lang w:val="en-IN" w:eastAsia="en-IN"/>
        </w:rPr>
        <w:tab/>
      </w:r>
      <w:r>
        <w:rPr>
          <w:noProof/>
        </w:rPr>
        <w:t>CAPIF-1/1e security</w:t>
      </w:r>
      <w:r>
        <w:rPr>
          <w:noProof/>
        </w:rPr>
        <w:tab/>
      </w:r>
      <w:r>
        <w:rPr>
          <w:noProof/>
        </w:rPr>
        <w:fldChar w:fldCharType="begin"/>
      </w:r>
      <w:r>
        <w:rPr>
          <w:noProof/>
        </w:rPr>
        <w:instrText xml:space="preserve"> PAGEREF _Toc222312820 \h </w:instrText>
      </w:r>
      <w:r>
        <w:rPr>
          <w:noProof/>
        </w:rPr>
      </w:r>
      <w:r>
        <w:rPr>
          <w:noProof/>
        </w:rPr>
        <w:fldChar w:fldCharType="separate"/>
      </w:r>
      <w:r>
        <w:rPr>
          <w:noProof/>
        </w:rPr>
        <w:t>182</w:t>
      </w:r>
      <w:r>
        <w:rPr>
          <w:noProof/>
        </w:rPr>
        <w:fldChar w:fldCharType="end"/>
      </w:r>
    </w:p>
    <w:p w14:paraId="3FA82FFB" w14:textId="6CE94EAC" w:rsidR="00124E7B" w:rsidRDefault="00124E7B">
      <w:pPr>
        <w:pStyle w:val="TOC2"/>
        <w:rPr>
          <w:rFonts w:asciiTheme="minorHAnsi" w:eastAsiaTheme="minorEastAsia" w:hAnsiTheme="minorHAnsi" w:cstheme="minorBidi"/>
          <w:noProof/>
          <w:sz w:val="22"/>
          <w:szCs w:val="22"/>
          <w:lang w:val="en-IN" w:eastAsia="en-IN"/>
        </w:rPr>
      </w:pPr>
      <w:r w:rsidRPr="00D1010C">
        <w:rPr>
          <w:noProof/>
          <w:lang w:val="en-IN"/>
        </w:rPr>
        <w:t>10</w:t>
      </w:r>
      <w:r>
        <w:rPr>
          <w:noProof/>
        </w:rPr>
        <w:t>.</w:t>
      </w:r>
      <w:r w:rsidRPr="00D1010C">
        <w:rPr>
          <w:noProof/>
          <w:lang w:val="en-IN"/>
        </w:rPr>
        <w:t>3</w:t>
      </w:r>
      <w:r>
        <w:rPr>
          <w:rFonts w:asciiTheme="minorHAnsi" w:eastAsiaTheme="minorEastAsia" w:hAnsiTheme="minorHAnsi" w:cstheme="minorBidi"/>
          <w:noProof/>
          <w:sz w:val="22"/>
          <w:szCs w:val="22"/>
          <w:lang w:val="en-IN" w:eastAsia="en-IN"/>
        </w:rPr>
        <w:tab/>
      </w:r>
      <w:r>
        <w:rPr>
          <w:noProof/>
        </w:rPr>
        <w:t>CAPIF-2/2e security and securely invoking service APIs</w:t>
      </w:r>
      <w:r>
        <w:rPr>
          <w:noProof/>
        </w:rPr>
        <w:tab/>
      </w:r>
      <w:r>
        <w:rPr>
          <w:noProof/>
        </w:rPr>
        <w:fldChar w:fldCharType="begin"/>
      </w:r>
      <w:r>
        <w:rPr>
          <w:noProof/>
        </w:rPr>
        <w:instrText xml:space="preserve"> PAGEREF _Toc222312821 \h </w:instrText>
      </w:r>
      <w:r>
        <w:rPr>
          <w:noProof/>
        </w:rPr>
      </w:r>
      <w:r>
        <w:rPr>
          <w:noProof/>
        </w:rPr>
        <w:fldChar w:fldCharType="separate"/>
      </w:r>
      <w:r>
        <w:rPr>
          <w:noProof/>
        </w:rPr>
        <w:t>183</w:t>
      </w:r>
      <w:r>
        <w:rPr>
          <w:noProof/>
        </w:rPr>
        <w:fldChar w:fldCharType="end"/>
      </w:r>
    </w:p>
    <w:p w14:paraId="32459197" w14:textId="19808787" w:rsidR="00124E7B" w:rsidRDefault="00124E7B">
      <w:pPr>
        <w:pStyle w:val="TOC8"/>
        <w:rPr>
          <w:rFonts w:asciiTheme="minorHAnsi" w:eastAsiaTheme="minorEastAsia" w:hAnsiTheme="minorHAnsi" w:cstheme="minorBidi"/>
          <w:b w:val="0"/>
          <w:noProof/>
          <w:szCs w:val="22"/>
          <w:lang w:val="en-IN" w:eastAsia="en-IN"/>
        </w:rPr>
      </w:pPr>
      <w:r>
        <w:rPr>
          <w:noProof/>
        </w:rPr>
        <w:lastRenderedPageBreak/>
        <w:t>Annex A (normative): OpenAPI specification</w:t>
      </w:r>
      <w:r>
        <w:rPr>
          <w:noProof/>
        </w:rPr>
        <w:tab/>
      </w:r>
      <w:r>
        <w:rPr>
          <w:noProof/>
        </w:rPr>
        <w:fldChar w:fldCharType="begin"/>
      </w:r>
      <w:r>
        <w:rPr>
          <w:noProof/>
        </w:rPr>
        <w:instrText xml:space="preserve"> PAGEREF _Toc222312822 \h </w:instrText>
      </w:r>
      <w:r>
        <w:rPr>
          <w:noProof/>
        </w:rPr>
      </w:r>
      <w:r>
        <w:rPr>
          <w:noProof/>
        </w:rPr>
        <w:fldChar w:fldCharType="separate"/>
      </w:r>
      <w:r>
        <w:rPr>
          <w:noProof/>
        </w:rPr>
        <w:t>183</w:t>
      </w:r>
      <w:r>
        <w:rPr>
          <w:noProof/>
        </w:rPr>
        <w:fldChar w:fldCharType="end"/>
      </w:r>
    </w:p>
    <w:p w14:paraId="31EF2CCA" w14:textId="02F601F9" w:rsidR="00124E7B" w:rsidRDefault="00124E7B">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_Toc222312823 \h </w:instrText>
      </w:r>
      <w:r>
        <w:rPr>
          <w:noProof/>
        </w:rPr>
      </w:r>
      <w:r>
        <w:rPr>
          <w:noProof/>
        </w:rPr>
        <w:fldChar w:fldCharType="separate"/>
      </w:r>
      <w:r>
        <w:rPr>
          <w:noProof/>
        </w:rPr>
        <w:t>183</w:t>
      </w:r>
      <w:r>
        <w:rPr>
          <w:noProof/>
        </w:rPr>
        <w:fldChar w:fldCharType="end"/>
      </w:r>
    </w:p>
    <w:p w14:paraId="3F96208B" w14:textId="04CBDFF7" w:rsidR="00124E7B" w:rsidRDefault="00124E7B">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CAPIF_Discover_Service_API</w:t>
      </w:r>
      <w:r>
        <w:rPr>
          <w:noProof/>
        </w:rPr>
        <w:tab/>
      </w:r>
      <w:r>
        <w:rPr>
          <w:noProof/>
        </w:rPr>
        <w:fldChar w:fldCharType="begin"/>
      </w:r>
      <w:r>
        <w:rPr>
          <w:noProof/>
        </w:rPr>
        <w:instrText xml:space="preserve"> PAGEREF _Toc222312824 \h </w:instrText>
      </w:r>
      <w:r>
        <w:rPr>
          <w:noProof/>
        </w:rPr>
      </w:r>
      <w:r>
        <w:rPr>
          <w:noProof/>
        </w:rPr>
        <w:fldChar w:fldCharType="separate"/>
      </w:r>
      <w:r>
        <w:rPr>
          <w:noProof/>
        </w:rPr>
        <w:t>183</w:t>
      </w:r>
      <w:r>
        <w:rPr>
          <w:noProof/>
        </w:rPr>
        <w:fldChar w:fldCharType="end"/>
      </w:r>
    </w:p>
    <w:p w14:paraId="7D6B4231" w14:textId="0C06005B" w:rsidR="00124E7B" w:rsidRDefault="00124E7B">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CAPIF_Publish_Service_API</w:t>
      </w:r>
      <w:r>
        <w:rPr>
          <w:noProof/>
        </w:rPr>
        <w:tab/>
      </w:r>
      <w:r>
        <w:rPr>
          <w:noProof/>
        </w:rPr>
        <w:fldChar w:fldCharType="begin"/>
      </w:r>
      <w:r>
        <w:rPr>
          <w:noProof/>
        </w:rPr>
        <w:instrText xml:space="preserve"> PAGEREF _Toc222312825 \h </w:instrText>
      </w:r>
      <w:r>
        <w:rPr>
          <w:noProof/>
        </w:rPr>
      </w:r>
      <w:r>
        <w:rPr>
          <w:noProof/>
        </w:rPr>
        <w:fldChar w:fldCharType="separate"/>
      </w:r>
      <w:r>
        <w:rPr>
          <w:noProof/>
        </w:rPr>
        <w:t>186</w:t>
      </w:r>
      <w:r>
        <w:rPr>
          <w:noProof/>
        </w:rPr>
        <w:fldChar w:fldCharType="end"/>
      </w:r>
    </w:p>
    <w:p w14:paraId="16D75FDE" w14:textId="50B4E8C2" w:rsidR="00124E7B" w:rsidRDefault="00124E7B">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CAPIF_Events_API</w:t>
      </w:r>
      <w:r>
        <w:rPr>
          <w:noProof/>
        </w:rPr>
        <w:tab/>
      </w:r>
      <w:r>
        <w:rPr>
          <w:noProof/>
        </w:rPr>
        <w:fldChar w:fldCharType="begin"/>
      </w:r>
      <w:r>
        <w:rPr>
          <w:noProof/>
        </w:rPr>
        <w:instrText xml:space="preserve"> PAGEREF _Toc222312826 \h </w:instrText>
      </w:r>
      <w:r>
        <w:rPr>
          <w:noProof/>
        </w:rPr>
      </w:r>
      <w:r>
        <w:rPr>
          <w:noProof/>
        </w:rPr>
        <w:fldChar w:fldCharType="separate"/>
      </w:r>
      <w:r>
        <w:rPr>
          <w:noProof/>
        </w:rPr>
        <w:t>197</w:t>
      </w:r>
      <w:r>
        <w:rPr>
          <w:noProof/>
        </w:rPr>
        <w:fldChar w:fldCharType="end"/>
      </w:r>
    </w:p>
    <w:p w14:paraId="5F858A1C" w14:textId="3E8B5ACB" w:rsidR="00124E7B" w:rsidRDefault="00124E7B">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CAPIF_API_Invoker_Management_API</w:t>
      </w:r>
      <w:r>
        <w:rPr>
          <w:noProof/>
        </w:rPr>
        <w:tab/>
      </w:r>
      <w:r>
        <w:rPr>
          <w:noProof/>
        </w:rPr>
        <w:fldChar w:fldCharType="begin"/>
      </w:r>
      <w:r>
        <w:rPr>
          <w:noProof/>
        </w:rPr>
        <w:instrText xml:space="preserve"> PAGEREF _Toc222312827 \h </w:instrText>
      </w:r>
      <w:r>
        <w:rPr>
          <w:noProof/>
        </w:rPr>
      </w:r>
      <w:r>
        <w:rPr>
          <w:noProof/>
        </w:rPr>
        <w:fldChar w:fldCharType="separate"/>
      </w:r>
      <w:r>
        <w:rPr>
          <w:noProof/>
        </w:rPr>
        <w:t>204</w:t>
      </w:r>
      <w:r>
        <w:rPr>
          <w:noProof/>
        </w:rPr>
        <w:fldChar w:fldCharType="end"/>
      </w:r>
    </w:p>
    <w:p w14:paraId="2110326F" w14:textId="6467A52A" w:rsidR="00124E7B" w:rsidRDefault="00124E7B">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CAPIF_</w:t>
      </w:r>
      <w:r w:rsidRPr="00D1010C">
        <w:rPr>
          <w:noProof/>
          <w:lang w:val="en-IN"/>
        </w:rPr>
        <w:t>Security</w:t>
      </w:r>
      <w:r>
        <w:rPr>
          <w:noProof/>
        </w:rPr>
        <w:t>_API</w:t>
      </w:r>
      <w:r>
        <w:rPr>
          <w:noProof/>
        </w:rPr>
        <w:tab/>
      </w:r>
      <w:r>
        <w:rPr>
          <w:noProof/>
        </w:rPr>
        <w:fldChar w:fldCharType="begin"/>
      </w:r>
      <w:r>
        <w:rPr>
          <w:noProof/>
        </w:rPr>
        <w:instrText xml:space="preserve"> PAGEREF _Toc222312828 \h </w:instrText>
      </w:r>
      <w:r>
        <w:rPr>
          <w:noProof/>
        </w:rPr>
      </w:r>
      <w:r>
        <w:rPr>
          <w:noProof/>
        </w:rPr>
        <w:fldChar w:fldCharType="separate"/>
      </w:r>
      <w:r>
        <w:rPr>
          <w:noProof/>
        </w:rPr>
        <w:t>211</w:t>
      </w:r>
      <w:r>
        <w:rPr>
          <w:noProof/>
        </w:rPr>
        <w:fldChar w:fldCharType="end"/>
      </w:r>
    </w:p>
    <w:p w14:paraId="056B9323" w14:textId="0D3D255C" w:rsidR="00124E7B" w:rsidRDefault="00124E7B">
      <w:pPr>
        <w:pStyle w:val="TOC1"/>
        <w:rPr>
          <w:rFonts w:asciiTheme="minorHAnsi" w:eastAsiaTheme="minorEastAsia" w:hAnsiTheme="minorHAnsi" w:cstheme="minorBidi"/>
          <w:noProof/>
          <w:szCs w:val="22"/>
          <w:lang w:val="en-IN" w:eastAsia="en-IN"/>
        </w:rPr>
      </w:pPr>
      <w:r>
        <w:rPr>
          <w:noProof/>
        </w:rPr>
        <w:t>A.</w:t>
      </w:r>
      <w:r w:rsidRPr="00D1010C">
        <w:rPr>
          <w:noProof/>
          <w:lang w:val="en-IN"/>
        </w:rPr>
        <w:t>7</w:t>
      </w:r>
      <w:r>
        <w:rPr>
          <w:rFonts w:asciiTheme="minorHAnsi" w:eastAsiaTheme="minorEastAsia" w:hAnsiTheme="minorHAnsi" w:cstheme="minorBidi"/>
          <w:noProof/>
          <w:szCs w:val="22"/>
          <w:lang w:val="en-IN" w:eastAsia="en-IN"/>
        </w:rPr>
        <w:tab/>
      </w:r>
      <w:r>
        <w:rPr>
          <w:noProof/>
        </w:rPr>
        <w:t>CAPIF_Access_Control_Policy_API</w:t>
      </w:r>
      <w:r>
        <w:rPr>
          <w:noProof/>
        </w:rPr>
        <w:tab/>
      </w:r>
      <w:r>
        <w:rPr>
          <w:noProof/>
        </w:rPr>
        <w:fldChar w:fldCharType="begin"/>
      </w:r>
      <w:r>
        <w:rPr>
          <w:noProof/>
        </w:rPr>
        <w:instrText xml:space="preserve"> PAGEREF _Toc222312829 \h </w:instrText>
      </w:r>
      <w:r>
        <w:rPr>
          <w:noProof/>
        </w:rPr>
      </w:r>
      <w:r>
        <w:rPr>
          <w:noProof/>
        </w:rPr>
        <w:fldChar w:fldCharType="separate"/>
      </w:r>
      <w:r>
        <w:rPr>
          <w:noProof/>
        </w:rPr>
        <w:t>218</w:t>
      </w:r>
      <w:r>
        <w:rPr>
          <w:noProof/>
        </w:rPr>
        <w:fldChar w:fldCharType="end"/>
      </w:r>
    </w:p>
    <w:p w14:paraId="0AF84BC8" w14:textId="78DF4AE5" w:rsidR="00124E7B" w:rsidRDefault="00124E7B">
      <w:pPr>
        <w:pStyle w:val="TOC1"/>
        <w:rPr>
          <w:rFonts w:asciiTheme="minorHAnsi" w:eastAsiaTheme="minorEastAsia" w:hAnsiTheme="minorHAnsi" w:cstheme="minorBidi"/>
          <w:noProof/>
          <w:szCs w:val="22"/>
          <w:lang w:val="en-IN" w:eastAsia="en-IN"/>
        </w:rPr>
      </w:pPr>
      <w:r>
        <w:rPr>
          <w:noProof/>
        </w:rPr>
        <w:t>A.8</w:t>
      </w:r>
      <w:r>
        <w:rPr>
          <w:rFonts w:asciiTheme="minorHAnsi" w:eastAsiaTheme="minorEastAsia" w:hAnsiTheme="minorHAnsi" w:cstheme="minorBidi"/>
          <w:noProof/>
          <w:szCs w:val="22"/>
          <w:lang w:val="en-IN" w:eastAsia="en-IN"/>
        </w:rPr>
        <w:tab/>
      </w:r>
      <w:r>
        <w:rPr>
          <w:noProof/>
        </w:rPr>
        <w:t>CAPIF_Logging_API_Invocation_API</w:t>
      </w:r>
      <w:r>
        <w:rPr>
          <w:noProof/>
        </w:rPr>
        <w:tab/>
      </w:r>
      <w:r>
        <w:rPr>
          <w:noProof/>
        </w:rPr>
        <w:fldChar w:fldCharType="begin"/>
      </w:r>
      <w:r>
        <w:rPr>
          <w:noProof/>
        </w:rPr>
        <w:instrText xml:space="preserve"> PAGEREF _Toc222312830 \h </w:instrText>
      </w:r>
      <w:r>
        <w:rPr>
          <w:noProof/>
        </w:rPr>
      </w:r>
      <w:r>
        <w:rPr>
          <w:noProof/>
        </w:rPr>
        <w:fldChar w:fldCharType="separate"/>
      </w:r>
      <w:r>
        <w:rPr>
          <w:noProof/>
        </w:rPr>
        <w:t>220</w:t>
      </w:r>
      <w:r>
        <w:rPr>
          <w:noProof/>
        </w:rPr>
        <w:fldChar w:fldCharType="end"/>
      </w:r>
    </w:p>
    <w:p w14:paraId="727FF59F" w14:textId="5962CAC2" w:rsidR="00124E7B" w:rsidRDefault="00124E7B">
      <w:pPr>
        <w:pStyle w:val="TOC1"/>
        <w:rPr>
          <w:rFonts w:asciiTheme="minorHAnsi" w:eastAsiaTheme="minorEastAsia" w:hAnsiTheme="minorHAnsi" w:cstheme="minorBidi"/>
          <w:noProof/>
          <w:szCs w:val="22"/>
          <w:lang w:val="en-IN" w:eastAsia="en-IN"/>
        </w:rPr>
      </w:pPr>
      <w:r>
        <w:rPr>
          <w:noProof/>
        </w:rPr>
        <w:t>A.9</w:t>
      </w:r>
      <w:r>
        <w:rPr>
          <w:rFonts w:asciiTheme="minorHAnsi" w:eastAsiaTheme="minorEastAsia" w:hAnsiTheme="minorHAnsi" w:cstheme="minorBidi"/>
          <w:noProof/>
          <w:szCs w:val="22"/>
          <w:lang w:val="en-IN" w:eastAsia="en-IN"/>
        </w:rPr>
        <w:tab/>
      </w:r>
      <w:r>
        <w:rPr>
          <w:noProof/>
        </w:rPr>
        <w:t>CAPIF_Auditing_API</w:t>
      </w:r>
      <w:r>
        <w:rPr>
          <w:noProof/>
        </w:rPr>
        <w:tab/>
      </w:r>
      <w:r>
        <w:rPr>
          <w:noProof/>
        </w:rPr>
        <w:fldChar w:fldCharType="begin"/>
      </w:r>
      <w:r>
        <w:rPr>
          <w:noProof/>
        </w:rPr>
        <w:instrText xml:space="preserve"> PAGEREF _Toc222312831 \h </w:instrText>
      </w:r>
      <w:r>
        <w:rPr>
          <w:noProof/>
        </w:rPr>
      </w:r>
      <w:r>
        <w:rPr>
          <w:noProof/>
        </w:rPr>
        <w:fldChar w:fldCharType="separate"/>
      </w:r>
      <w:r>
        <w:rPr>
          <w:noProof/>
        </w:rPr>
        <w:t>223</w:t>
      </w:r>
      <w:r>
        <w:rPr>
          <w:noProof/>
        </w:rPr>
        <w:fldChar w:fldCharType="end"/>
      </w:r>
    </w:p>
    <w:p w14:paraId="31FEB6EB" w14:textId="2864631A" w:rsidR="00124E7B" w:rsidRDefault="00124E7B">
      <w:pPr>
        <w:pStyle w:val="TOC1"/>
        <w:rPr>
          <w:rFonts w:asciiTheme="minorHAnsi" w:eastAsiaTheme="minorEastAsia" w:hAnsiTheme="minorHAnsi" w:cstheme="minorBidi"/>
          <w:noProof/>
          <w:szCs w:val="22"/>
          <w:lang w:val="en-IN" w:eastAsia="en-IN"/>
        </w:rPr>
      </w:pPr>
      <w:r>
        <w:rPr>
          <w:noProof/>
        </w:rPr>
        <w:t>A.10</w:t>
      </w:r>
      <w:r>
        <w:rPr>
          <w:rFonts w:asciiTheme="minorHAnsi" w:eastAsiaTheme="minorEastAsia" w:hAnsiTheme="minorHAnsi" w:cstheme="minorBidi"/>
          <w:noProof/>
          <w:szCs w:val="22"/>
          <w:lang w:val="en-IN" w:eastAsia="en-IN"/>
        </w:rPr>
        <w:tab/>
      </w:r>
      <w:r w:rsidRPr="00D1010C">
        <w:rPr>
          <w:noProof/>
          <w:lang w:val="en-IN"/>
        </w:rPr>
        <w:t>AEF</w:t>
      </w:r>
      <w:r>
        <w:rPr>
          <w:noProof/>
        </w:rPr>
        <w:t>_</w:t>
      </w:r>
      <w:r w:rsidRPr="00D1010C">
        <w:rPr>
          <w:noProof/>
          <w:lang w:val="en-IN"/>
        </w:rPr>
        <w:t>Security</w:t>
      </w:r>
      <w:r>
        <w:rPr>
          <w:noProof/>
        </w:rPr>
        <w:t>_API</w:t>
      </w:r>
      <w:r>
        <w:rPr>
          <w:noProof/>
        </w:rPr>
        <w:tab/>
      </w:r>
      <w:r>
        <w:rPr>
          <w:noProof/>
        </w:rPr>
        <w:fldChar w:fldCharType="begin"/>
      </w:r>
      <w:r>
        <w:rPr>
          <w:noProof/>
        </w:rPr>
        <w:instrText xml:space="preserve"> PAGEREF _Toc222312832 \h </w:instrText>
      </w:r>
      <w:r>
        <w:rPr>
          <w:noProof/>
        </w:rPr>
      </w:r>
      <w:r>
        <w:rPr>
          <w:noProof/>
        </w:rPr>
        <w:fldChar w:fldCharType="separate"/>
      </w:r>
      <w:r>
        <w:rPr>
          <w:noProof/>
        </w:rPr>
        <w:t>225</w:t>
      </w:r>
      <w:r>
        <w:rPr>
          <w:noProof/>
        </w:rPr>
        <w:fldChar w:fldCharType="end"/>
      </w:r>
    </w:p>
    <w:p w14:paraId="13BC2D6A" w14:textId="3D856640" w:rsidR="00124E7B" w:rsidRDefault="00124E7B">
      <w:pPr>
        <w:pStyle w:val="TOC1"/>
        <w:rPr>
          <w:rFonts w:asciiTheme="minorHAnsi" w:eastAsiaTheme="minorEastAsia" w:hAnsiTheme="minorHAnsi" w:cstheme="minorBidi"/>
          <w:noProof/>
          <w:szCs w:val="22"/>
          <w:lang w:val="en-IN" w:eastAsia="en-IN"/>
        </w:rPr>
      </w:pPr>
      <w:r>
        <w:rPr>
          <w:noProof/>
        </w:rPr>
        <w:t>A.11</w:t>
      </w:r>
      <w:r>
        <w:rPr>
          <w:rFonts w:asciiTheme="minorHAnsi" w:eastAsiaTheme="minorEastAsia" w:hAnsiTheme="minorHAnsi" w:cstheme="minorBidi"/>
          <w:noProof/>
          <w:szCs w:val="22"/>
          <w:lang w:val="en-IN" w:eastAsia="en-IN"/>
        </w:rPr>
        <w:tab/>
      </w:r>
      <w:r>
        <w:rPr>
          <w:noProof/>
        </w:rPr>
        <w:t>CAPIF_API_Provider_Management_API</w:t>
      </w:r>
      <w:r>
        <w:rPr>
          <w:noProof/>
        </w:rPr>
        <w:tab/>
      </w:r>
      <w:r>
        <w:rPr>
          <w:noProof/>
        </w:rPr>
        <w:fldChar w:fldCharType="begin"/>
      </w:r>
      <w:r>
        <w:rPr>
          <w:noProof/>
        </w:rPr>
        <w:instrText xml:space="preserve"> PAGEREF _Toc222312833 \h </w:instrText>
      </w:r>
      <w:r>
        <w:rPr>
          <w:noProof/>
        </w:rPr>
      </w:r>
      <w:r>
        <w:rPr>
          <w:noProof/>
        </w:rPr>
        <w:fldChar w:fldCharType="separate"/>
      </w:r>
      <w:r>
        <w:rPr>
          <w:noProof/>
        </w:rPr>
        <w:t>227</w:t>
      </w:r>
      <w:r>
        <w:rPr>
          <w:noProof/>
        </w:rPr>
        <w:fldChar w:fldCharType="end"/>
      </w:r>
    </w:p>
    <w:p w14:paraId="3526FF65" w14:textId="23A64548" w:rsidR="00124E7B" w:rsidRDefault="00124E7B">
      <w:pPr>
        <w:pStyle w:val="TOC1"/>
        <w:rPr>
          <w:rFonts w:asciiTheme="minorHAnsi" w:eastAsiaTheme="minorEastAsia" w:hAnsiTheme="minorHAnsi" w:cstheme="minorBidi"/>
          <w:noProof/>
          <w:szCs w:val="22"/>
          <w:lang w:val="en-IN" w:eastAsia="en-IN"/>
        </w:rPr>
      </w:pPr>
      <w:r>
        <w:rPr>
          <w:noProof/>
        </w:rPr>
        <w:t>A.</w:t>
      </w:r>
      <w:r w:rsidRPr="00D1010C">
        <w:rPr>
          <w:noProof/>
          <w:lang w:val="en-IN"/>
        </w:rPr>
        <w:t>12</w:t>
      </w:r>
      <w:r>
        <w:rPr>
          <w:rFonts w:asciiTheme="minorHAnsi" w:eastAsiaTheme="minorEastAsia" w:hAnsiTheme="minorHAnsi" w:cstheme="minorBidi"/>
          <w:noProof/>
          <w:szCs w:val="22"/>
          <w:lang w:val="en-IN" w:eastAsia="en-IN"/>
        </w:rPr>
        <w:tab/>
      </w:r>
      <w:r>
        <w:rPr>
          <w:noProof/>
        </w:rPr>
        <w:t>CAPIF_Routing_Info_API</w:t>
      </w:r>
      <w:r>
        <w:rPr>
          <w:noProof/>
        </w:rPr>
        <w:tab/>
      </w:r>
      <w:r>
        <w:rPr>
          <w:noProof/>
        </w:rPr>
        <w:fldChar w:fldCharType="begin"/>
      </w:r>
      <w:r>
        <w:rPr>
          <w:noProof/>
        </w:rPr>
        <w:instrText xml:space="preserve"> PAGEREF _Toc222312834 \h </w:instrText>
      </w:r>
      <w:r>
        <w:rPr>
          <w:noProof/>
        </w:rPr>
      </w:r>
      <w:r>
        <w:rPr>
          <w:noProof/>
        </w:rPr>
        <w:fldChar w:fldCharType="separate"/>
      </w:r>
      <w:r>
        <w:rPr>
          <w:noProof/>
        </w:rPr>
        <w:t>232</w:t>
      </w:r>
      <w:r>
        <w:rPr>
          <w:noProof/>
        </w:rPr>
        <w:fldChar w:fldCharType="end"/>
      </w:r>
    </w:p>
    <w:p w14:paraId="34208EE6" w14:textId="4FAECCBF" w:rsidR="00124E7B" w:rsidRDefault="00124E7B">
      <w:pPr>
        <w:pStyle w:val="TOC1"/>
        <w:rPr>
          <w:rFonts w:asciiTheme="minorHAnsi" w:eastAsiaTheme="minorEastAsia" w:hAnsiTheme="minorHAnsi" w:cstheme="minorBidi"/>
          <w:noProof/>
          <w:szCs w:val="22"/>
          <w:lang w:val="en-IN" w:eastAsia="en-IN"/>
        </w:rPr>
      </w:pPr>
      <w:r>
        <w:rPr>
          <w:noProof/>
        </w:rPr>
        <w:t>A.13</w:t>
      </w:r>
      <w:r>
        <w:rPr>
          <w:rFonts w:asciiTheme="minorHAnsi" w:eastAsiaTheme="minorEastAsia" w:hAnsiTheme="minorHAnsi" w:cstheme="minorBidi"/>
          <w:noProof/>
          <w:szCs w:val="22"/>
          <w:lang w:val="en-IN" w:eastAsia="en-IN"/>
        </w:rPr>
        <w:tab/>
      </w:r>
      <w:r>
        <w:rPr>
          <w:noProof/>
        </w:rPr>
        <w:t>CAPIF_Open_Discover_Service_API</w:t>
      </w:r>
      <w:r>
        <w:rPr>
          <w:noProof/>
        </w:rPr>
        <w:tab/>
      </w:r>
      <w:r>
        <w:rPr>
          <w:noProof/>
        </w:rPr>
        <w:fldChar w:fldCharType="begin"/>
      </w:r>
      <w:r>
        <w:rPr>
          <w:noProof/>
        </w:rPr>
        <w:instrText xml:space="preserve"> PAGEREF _Toc222312835 \h </w:instrText>
      </w:r>
      <w:r>
        <w:rPr>
          <w:noProof/>
        </w:rPr>
      </w:r>
      <w:r>
        <w:rPr>
          <w:noProof/>
        </w:rPr>
        <w:fldChar w:fldCharType="separate"/>
      </w:r>
      <w:r>
        <w:rPr>
          <w:noProof/>
        </w:rPr>
        <w:t>233</w:t>
      </w:r>
      <w:r>
        <w:rPr>
          <w:noProof/>
        </w:rPr>
        <w:fldChar w:fldCharType="end"/>
      </w:r>
    </w:p>
    <w:p w14:paraId="6016D2C9" w14:textId="4AABEFE3" w:rsidR="00124E7B" w:rsidRDefault="00124E7B">
      <w:pPr>
        <w:pStyle w:val="TOC8"/>
        <w:rPr>
          <w:rFonts w:asciiTheme="minorHAnsi" w:eastAsiaTheme="minorEastAsia" w:hAnsiTheme="minorHAnsi" w:cstheme="minorBidi"/>
          <w:b w:val="0"/>
          <w:noProof/>
          <w:szCs w:val="22"/>
          <w:lang w:val="en-IN" w:eastAsia="en-IN"/>
        </w:rPr>
      </w:pPr>
      <w:r>
        <w:rPr>
          <w:noProof/>
        </w:rPr>
        <w:t>Annex B (informative): IANA registration of 3GPP defined JWT claims</w:t>
      </w:r>
      <w:r>
        <w:rPr>
          <w:noProof/>
        </w:rPr>
        <w:tab/>
      </w:r>
      <w:r>
        <w:rPr>
          <w:noProof/>
        </w:rPr>
        <w:fldChar w:fldCharType="begin"/>
      </w:r>
      <w:r>
        <w:rPr>
          <w:noProof/>
        </w:rPr>
        <w:instrText xml:space="preserve"> PAGEREF _Toc222312836 \h </w:instrText>
      </w:r>
      <w:r>
        <w:rPr>
          <w:noProof/>
        </w:rPr>
      </w:r>
      <w:r>
        <w:rPr>
          <w:noProof/>
        </w:rPr>
        <w:fldChar w:fldCharType="separate"/>
      </w:r>
      <w:r>
        <w:rPr>
          <w:noProof/>
        </w:rPr>
        <w:t>237</w:t>
      </w:r>
      <w:r>
        <w:rPr>
          <w:noProof/>
        </w:rPr>
        <w:fldChar w:fldCharType="end"/>
      </w:r>
    </w:p>
    <w:p w14:paraId="66A162ED" w14:textId="70ED3D2D" w:rsidR="00124E7B" w:rsidRDefault="00124E7B">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Introduction</w:t>
      </w:r>
      <w:r>
        <w:rPr>
          <w:noProof/>
        </w:rPr>
        <w:tab/>
      </w:r>
      <w:r>
        <w:rPr>
          <w:noProof/>
        </w:rPr>
        <w:fldChar w:fldCharType="begin"/>
      </w:r>
      <w:r>
        <w:rPr>
          <w:noProof/>
        </w:rPr>
        <w:instrText xml:space="preserve"> PAGEREF _Toc222312837 \h </w:instrText>
      </w:r>
      <w:r>
        <w:rPr>
          <w:noProof/>
        </w:rPr>
      </w:r>
      <w:r>
        <w:rPr>
          <w:noProof/>
        </w:rPr>
        <w:fldChar w:fldCharType="separate"/>
      </w:r>
      <w:r>
        <w:rPr>
          <w:noProof/>
        </w:rPr>
        <w:t>237</w:t>
      </w:r>
      <w:r>
        <w:rPr>
          <w:noProof/>
        </w:rPr>
        <w:fldChar w:fldCharType="end"/>
      </w:r>
    </w:p>
    <w:p w14:paraId="585D0C3E" w14:textId="3060CAD9" w:rsidR="00124E7B" w:rsidRDefault="00124E7B">
      <w:pPr>
        <w:pStyle w:val="TOC1"/>
        <w:rPr>
          <w:rFonts w:asciiTheme="minorHAnsi" w:eastAsiaTheme="minorEastAsia" w:hAnsiTheme="minorHAnsi" w:cstheme="minorBidi"/>
          <w:noProof/>
          <w:szCs w:val="22"/>
          <w:lang w:val="en-IN" w:eastAsia="en-IN"/>
        </w:rPr>
      </w:pPr>
      <w:r>
        <w:rPr>
          <w:noProof/>
        </w:rPr>
        <w:t>B.2</w:t>
      </w:r>
      <w:r>
        <w:rPr>
          <w:rFonts w:asciiTheme="minorHAnsi" w:eastAsiaTheme="minorEastAsia" w:hAnsiTheme="minorHAnsi" w:cstheme="minorBidi"/>
          <w:noProof/>
          <w:szCs w:val="22"/>
          <w:lang w:val="en-IN" w:eastAsia="en-IN"/>
        </w:rPr>
        <w:tab/>
      </w:r>
      <w:r w:rsidRPr="00D1010C">
        <w:rPr>
          <w:noProof/>
          <w:lang w:val="en-US"/>
        </w:rPr>
        <w:t>"resOwnerId" JWT claim</w:t>
      </w:r>
      <w:r>
        <w:rPr>
          <w:noProof/>
        </w:rPr>
        <w:tab/>
      </w:r>
      <w:r>
        <w:rPr>
          <w:noProof/>
        </w:rPr>
        <w:fldChar w:fldCharType="begin"/>
      </w:r>
      <w:r>
        <w:rPr>
          <w:noProof/>
        </w:rPr>
        <w:instrText xml:space="preserve"> PAGEREF _Toc222312838 \h </w:instrText>
      </w:r>
      <w:r>
        <w:rPr>
          <w:noProof/>
        </w:rPr>
      </w:r>
      <w:r>
        <w:rPr>
          <w:noProof/>
        </w:rPr>
        <w:fldChar w:fldCharType="separate"/>
      </w:r>
      <w:r>
        <w:rPr>
          <w:noProof/>
        </w:rPr>
        <w:t>237</w:t>
      </w:r>
      <w:r>
        <w:rPr>
          <w:noProof/>
        </w:rPr>
        <w:fldChar w:fldCharType="end"/>
      </w:r>
    </w:p>
    <w:p w14:paraId="04AB80D1" w14:textId="4B206733" w:rsidR="00124E7B" w:rsidRDefault="00124E7B">
      <w:pPr>
        <w:pStyle w:val="TOC8"/>
        <w:rPr>
          <w:rFonts w:asciiTheme="minorHAnsi" w:eastAsiaTheme="minorEastAsia" w:hAnsiTheme="minorHAnsi" w:cstheme="minorBidi"/>
          <w:b w:val="0"/>
          <w:noProof/>
          <w:szCs w:val="22"/>
          <w:lang w:val="en-IN" w:eastAsia="en-IN"/>
        </w:rPr>
      </w:pPr>
      <w:r>
        <w:rPr>
          <w:noProof/>
        </w:rPr>
        <w:t>Annex C (informative): Change history</w:t>
      </w:r>
      <w:r>
        <w:rPr>
          <w:noProof/>
        </w:rPr>
        <w:tab/>
      </w:r>
      <w:r>
        <w:rPr>
          <w:noProof/>
        </w:rPr>
        <w:fldChar w:fldCharType="begin"/>
      </w:r>
      <w:r>
        <w:rPr>
          <w:noProof/>
        </w:rPr>
        <w:instrText xml:space="preserve"> PAGEREF _Toc222312839 \h </w:instrText>
      </w:r>
      <w:r>
        <w:rPr>
          <w:noProof/>
        </w:rPr>
      </w:r>
      <w:r>
        <w:rPr>
          <w:noProof/>
        </w:rPr>
        <w:fldChar w:fldCharType="separate"/>
      </w:r>
      <w:r>
        <w:rPr>
          <w:noProof/>
        </w:rPr>
        <w:t>238</w:t>
      </w:r>
      <w:r>
        <w:rPr>
          <w:noProof/>
        </w:rPr>
        <w:fldChar w:fldCharType="end"/>
      </w:r>
    </w:p>
    <w:p w14:paraId="4D9F4379" w14:textId="392BE317" w:rsidR="00C1742F" w:rsidRDefault="00124E7B">
      <w:r>
        <w:rPr>
          <w:sz w:val="22"/>
        </w:rPr>
        <w:fldChar w:fldCharType="end"/>
      </w:r>
      <w:fldSimple w:instr=" TOC \o &quot;1-9&quot; "/>
    </w:p>
    <w:p w14:paraId="71EC69CC" w14:textId="77777777" w:rsidR="00C1742F" w:rsidRDefault="00C1742F">
      <w:pPr>
        <w:pStyle w:val="Heading1"/>
      </w:pPr>
      <w:r>
        <w:br w:type="page"/>
      </w:r>
      <w:bookmarkStart w:id="17" w:name="_Toc28009634"/>
      <w:bookmarkStart w:id="18" w:name="_Toc34061752"/>
      <w:bookmarkStart w:id="19" w:name="_Toc36036508"/>
      <w:bookmarkStart w:id="20" w:name="_Toc43284747"/>
      <w:bookmarkStart w:id="21" w:name="_Toc45132526"/>
      <w:bookmarkStart w:id="22" w:name="_Toc51193220"/>
      <w:bookmarkStart w:id="23" w:name="_Toc51760419"/>
      <w:bookmarkStart w:id="24" w:name="_Toc59014869"/>
      <w:bookmarkStart w:id="25" w:name="_Toc59015385"/>
      <w:bookmarkStart w:id="26" w:name="_Toc68165427"/>
      <w:bookmarkStart w:id="27" w:name="_Toc83229523"/>
      <w:bookmarkStart w:id="28" w:name="_Toc90648722"/>
      <w:bookmarkStart w:id="29" w:name="_Toc105593614"/>
      <w:bookmarkStart w:id="30" w:name="_Toc114209328"/>
      <w:bookmarkStart w:id="31" w:name="_Toc138681188"/>
      <w:bookmarkStart w:id="32" w:name="_Toc151977601"/>
      <w:bookmarkStart w:id="33" w:name="_Toc152148284"/>
      <w:bookmarkStart w:id="34" w:name="_Toc161988070"/>
      <w:bookmarkStart w:id="35" w:name="_Toc185508629"/>
      <w:bookmarkStart w:id="36" w:name="_Toc192861739"/>
      <w:bookmarkStart w:id="37" w:name="_Toc200746592"/>
      <w:bookmarkStart w:id="38" w:name="_Toc209468008"/>
      <w:bookmarkStart w:id="39" w:name="_Toc218843627"/>
      <w:bookmarkStart w:id="40" w:name="_Toc222312244"/>
      <w:r>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5A3A615" w14:textId="77777777" w:rsidR="00C1742F" w:rsidRDefault="00C1742F">
      <w:r>
        <w:t>This Technical Specification has been produced by the 3rd Generation Partnership Project (3GPP).</w:t>
      </w:r>
    </w:p>
    <w:p w14:paraId="4227278E" w14:textId="77777777" w:rsidR="00C1742F" w:rsidRDefault="00C1742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2547B4" w14:textId="77777777" w:rsidR="00C1742F" w:rsidRDefault="00C1742F">
      <w:pPr>
        <w:pStyle w:val="B10"/>
      </w:pPr>
      <w:r>
        <w:t>Version x.y.z</w:t>
      </w:r>
    </w:p>
    <w:p w14:paraId="783CAB6A" w14:textId="77777777" w:rsidR="00C1742F" w:rsidRDefault="00C1742F">
      <w:pPr>
        <w:pStyle w:val="B10"/>
      </w:pPr>
      <w:r>
        <w:t>where:</w:t>
      </w:r>
    </w:p>
    <w:p w14:paraId="4A88F86B" w14:textId="77777777" w:rsidR="00C1742F" w:rsidRDefault="00C1742F">
      <w:pPr>
        <w:pStyle w:val="B2"/>
      </w:pPr>
      <w:r>
        <w:t>x</w:t>
      </w:r>
      <w:r>
        <w:tab/>
        <w:t>the first digit:</w:t>
      </w:r>
    </w:p>
    <w:p w14:paraId="03AF04E8" w14:textId="77777777" w:rsidR="00C1742F" w:rsidRDefault="00C1742F">
      <w:pPr>
        <w:pStyle w:val="B3"/>
      </w:pPr>
      <w:r>
        <w:t>1</w:t>
      </w:r>
      <w:r>
        <w:tab/>
        <w:t>presented to TSG for information;</w:t>
      </w:r>
    </w:p>
    <w:p w14:paraId="6C5BD833" w14:textId="77777777" w:rsidR="00C1742F" w:rsidRDefault="00C1742F">
      <w:pPr>
        <w:pStyle w:val="B3"/>
      </w:pPr>
      <w:r>
        <w:t>2</w:t>
      </w:r>
      <w:r>
        <w:tab/>
        <w:t>presented to TSG for approval;</w:t>
      </w:r>
    </w:p>
    <w:p w14:paraId="1A8204E8" w14:textId="77777777" w:rsidR="00C1742F" w:rsidRDefault="00C1742F">
      <w:pPr>
        <w:pStyle w:val="B3"/>
      </w:pPr>
      <w:r>
        <w:t>3</w:t>
      </w:r>
      <w:r>
        <w:tab/>
        <w:t xml:space="preserve">or greater indicates TSG approved document under change control. </w:t>
      </w:r>
    </w:p>
    <w:p w14:paraId="0902ECCF" w14:textId="77777777" w:rsidR="00C1742F" w:rsidRDefault="00C1742F">
      <w:pPr>
        <w:pStyle w:val="B2"/>
      </w:pPr>
      <w:r>
        <w:t>y</w:t>
      </w:r>
      <w:r>
        <w:tab/>
        <w:t>the second digit is incremented for all changes of substance, i.e. technical enhancements, corrections, updates, etc.</w:t>
      </w:r>
    </w:p>
    <w:p w14:paraId="50438156" w14:textId="77777777" w:rsidR="00C1742F" w:rsidRDefault="00C1742F">
      <w:pPr>
        <w:pStyle w:val="B2"/>
      </w:pPr>
      <w:r>
        <w:t>z</w:t>
      </w:r>
      <w:r>
        <w:tab/>
        <w:t>the third digit is incremented when editorial only changes have been incorporated in the document.</w:t>
      </w:r>
    </w:p>
    <w:p w14:paraId="48C5ACAA" w14:textId="77777777" w:rsidR="00C1742F" w:rsidRDefault="00C1742F">
      <w:pPr>
        <w:pStyle w:val="Heading1"/>
      </w:pPr>
      <w:r>
        <w:br w:type="page"/>
      </w:r>
      <w:bookmarkStart w:id="41" w:name="_Toc28009635"/>
      <w:bookmarkStart w:id="42" w:name="_Toc34061753"/>
      <w:bookmarkStart w:id="43" w:name="_Toc36036509"/>
      <w:bookmarkStart w:id="44" w:name="_Toc43284748"/>
      <w:bookmarkStart w:id="45" w:name="_Toc45132527"/>
      <w:bookmarkStart w:id="46" w:name="_Toc51193221"/>
      <w:bookmarkStart w:id="47" w:name="_Toc51760420"/>
      <w:bookmarkStart w:id="48" w:name="_Toc59014870"/>
      <w:bookmarkStart w:id="49" w:name="_Toc59015386"/>
      <w:bookmarkStart w:id="50" w:name="_Toc68165428"/>
      <w:bookmarkStart w:id="51" w:name="_Toc83229524"/>
      <w:bookmarkStart w:id="52" w:name="_Toc90648723"/>
      <w:bookmarkStart w:id="53" w:name="_Toc105593615"/>
      <w:bookmarkStart w:id="54" w:name="_Toc114209329"/>
      <w:bookmarkStart w:id="55" w:name="_Toc138681189"/>
      <w:bookmarkStart w:id="56" w:name="_Toc151977602"/>
      <w:bookmarkStart w:id="57" w:name="_Toc152148285"/>
      <w:bookmarkStart w:id="58" w:name="_Toc161988071"/>
      <w:bookmarkStart w:id="59" w:name="_Toc185508630"/>
      <w:bookmarkStart w:id="60" w:name="_Toc192861740"/>
      <w:bookmarkStart w:id="61" w:name="_Toc200746593"/>
      <w:bookmarkStart w:id="62" w:name="_Toc209468009"/>
      <w:bookmarkStart w:id="63" w:name="_Toc218843628"/>
      <w:bookmarkStart w:id="64" w:name="_Toc222312245"/>
      <w:r>
        <w:t>1</w:t>
      </w:r>
      <w:r>
        <w:tab/>
        <w:t>Scope</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27DC93A" w14:textId="77777777" w:rsidR="00C1742F" w:rsidRDefault="00C1742F">
      <w:bookmarkStart w:id="65" w:name="_Hlk495573638"/>
      <w:r>
        <w:t xml:space="preserve">The present specification </w:t>
      </w:r>
      <w:r>
        <w:rPr>
          <w:rFonts w:hint="eastAsia"/>
        </w:rPr>
        <w:t>describes</w:t>
      </w:r>
      <w:r>
        <w:t xml:space="preserve"> the protocol for the Common API Framework (CAPIF) </w:t>
      </w:r>
      <w:r>
        <w:rPr>
          <w:szCs w:val="34"/>
        </w:rPr>
        <w:t>for 3GPP Northbound APIs</w:t>
      </w:r>
      <w:r>
        <w:t>. The CAPIF and the related stage 2 architecture and functional requirements are defined in 3GPP TS 23.222 [2].</w:t>
      </w:r>
    </w:p>
    <w:p w14:paraId="0E9D9D40" w14:textId="77777777" w:rsidR="00C1742F" w:rsidRDefault="00C1742F">
      <w:pPr>
        <w:pStyle w:val="Heading1"/>
      </w:pPr>
      <w:bookmarkStart w:id="66" w:name="_Toc28009636"/>
      <w:bookmarkStart w:id="67" w:name="_Toc34061754"/>
      <w:bookmarkStart w:id="68" w:name="_Toc36036510"/>
      <w:bookmarkStart w:id="69" w:name="_Toc43284749"/>
      <w:bookmarkStart w:id="70" w:name="_Toc45132528"/>
      <w:bookmarkStart w:id="71" w:name="_Toc51193222"/>
      <w:bookmarkStart w:id="72" w:name="_Toc51760421"/>
      <w:bookmarkStart w:id="73" w:name="_Toc59014871"/>
      <w:bookmarkStart w:id="74" w:name="_Toc59015387"/>
      <w:bookmarkStart w:id="75" w:name="_Toc68165429"/>
      <w:bookmarkStart w:id="76" w:name="_Toc83229525"/>
      <w:bookmarkStart w:id="77" w:name="_Toc90648724"/>
      <w:bookmarkStart w:id="78" w:name="_Toc105593616"/>
      <w:bookmarkStart w:id="79" w:name="_Toc114209330"/>
      <w:bookmarkStart w:id="80" w:name="_Toc138681190"/>
      <w:bookmarkStart w:id="81" w:name="_Toc151977603"/>
      <w:bookmarkStart w:id="82" w:name="_Toc152148286"/>
      <w:bookmarkStart w:id="83" w:name="_Toc161988072"/>
      <w:bookmarkStart w:id="84" w:name="_Toc185508631"/>
      <w:bookmarkStart w:id="85" w:name="_Toc192861741"/>
      <w:bookmarkStart w:id="86" w:name="_Toc200746594"/>
      <w:bookmarkStart w:id="87" w:name="_Toc209468010"/>
      <w:bookmarkStart w:id="88" w:name="_Toc218843629"/>
      <w:bookmarkStart w:id="89" w:name="_Toc222312246"/>
      <w:r>
        <w:t>2</w:t>
      </w:r>
      <w:r>
        <w:tab/>
        <w:t>References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FA6584C" w14:textId="77777777" w:rsidR="00C1742F" w:rsidRDefault="00C1742F">
      <w:bookmarkStart w:id="90" w:name="_Hlk506360487"/>
      <w:r>
        <w:t>The following documents contain provisions which, through reference in this text, constitute provisions of the present document.</w:t>
      </w:r>
    </w:p>
    <w:p w14:paraId="3B96305B" w14:textId="77777777" w:rsidR="00C1742F" w:rsidRDefault="00C1742F">
      <w:pPr>
        <w:pStyle w:val="B10"/>
      </w:pPr>
      <w:r>
        <w:t>-</w:t>
      </w:r>
      <w:r>
        <w:tab/>
        <w:t>References are either specific (identified by date of publication, edition number, version number, etc.) or non</w:t>
      </w:r>
      <w:r>
        <w:noBreakHyphen/>
        <w:t>specific.</w:t>
      </w:r>
    </w:p>
    <w:p w14:paraId="0BC9D73F" w14:textId="77777777" w:rsidR="00C1742F" w:rsidRDefault="00C1742F">
      <w:pPr>
        <w:pStyle w:val="B10"/>
      </w:pPr>
      <w:r>
        <w:t>-</w:t>
      </w:r>
      <w:r>
        <w:tab/>
        <w:t>For a specific reference, subsequent revisions do not apply.</w:t>
      </w:r>
    </w:p>
    <w:p w14:paraId="59534A9A" w14:textId="77777777" w:rsidR="00C1742F" w:rsidRDefault="00C1742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0"/>
    <w:p w14:paraId="6B61D10E" w14:textId="77777777" w:rsidR="00C1742F" w:rsidRDefault="00C1742F">
      <w:pPr>
        <w:pStyle w:val="EX"/>
      </w:pPr>
      <w:r>
        <w:t>[1]</w:t>
      </w:r>
      <w:r>
        <w:tab/>
        <w:t>3GPP TR 21.905: "Vocabulary for 3GPP Specifications</w:t>
      </w:r>
      <w:r>
        <w:lastRenderedPageBreak/>
        <w:t>".</w:t>
      </w:r>
      <w:bookmarkEnd w:id="65"/>
    </w:p>
    <w:p w14:paraId="229E017F" w14:textId="77777777" w:rsidR="00C1742F" w:rsidRDefault="00C1742F">
      <w:pPr>
        <w:pStyle w:val="EX"/>
      </w:pPr>
      <w:r>
        <w:t>[2]</w:t>
      </w:r>
      <w:r>
        <w:tab/>
        <w:t>3GPP TS 23.222: "Functional architecture and information flows to support Common API Framework for 3GPP Northbound APIs; Stage 2".</w:t>
      </w:r>
    </w:p>
    <w:p w14:paraId="22AC1EE9" w14:textId="77777777" w:rsidR="00C1742F" w:rsidRDefault="00C1742F">
      <w:pPr>
        <w:pStyle w:val="EX"/>
        <w:rPr>
          <w:lang w:val="en-US"/>
        </w:rPr>
      </w:pPr>
      <w:r>
        <w:rPr>
          <w:lang w:val="en-US"/>
        </w:rPr>
        <w:t>[3]</w:t>
      </w:r>
      <w:r>
        <w:rPr>
          <w:lang w:val="en-US"/>
        </w:rPr>
        <w:tab/>
        <w:t xml:space="preserve">Open 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402A85D8" w14:textId="77777777" w:rsidR="00583BCE" w:rsidRDefault="00583BCE" w:rsidP="00583BCE">
      <w:pPr>
        <w:pStyle w:val="EX"/>
        <w:rPr>
          <w:lang w:val="en-US"/>
        </w:rPr>
      </w:pPr>
      <w:r>
        <w:rPr>
          <w:lang w:val="en-US"/>
        </w:rPr>
        <w:t>[4]</w:t>
      </w:r>
      <w:r>
        <w:rPr>
          <w:lang w:val="en-US"/>
        </w:rPr>
        <w:tab/>
        <w:t>IETF RFC 9112: "HTTP/1.1".</w:t>
      </w:r>
    </w:p>
    <w:p w14:paraId="3A5D87F6" w14:textId="77777777" w:rsidR="00583BCE" w:rsidRDefault="00583BCE" w:rsidP="00583BCE">
      <w:pPr>
        <w:pStyle w:val="EX"/>
        <w:rPr>
          <w:lang w:val="en-US"/>
        </w:rPr>
      </w:pPr>
      <w:r>
        <w:rPr>
          <w:lang w:val="en-US"/>
        </w:rPr>
        <w:t>[5]</w:t>
      </w:r>
      <w:r>
        <w:rPr>
          <w:lang w:val="en-US"/>
        </w:rPr>
        <w:tab/>
        <w:t>IETF RFC 9110: "</w:t>
      </w:r>
      <w:r w:rsidRPr="00A15325">
        <w:rPr>
          <w:lang w:val="en-US"/>
        </w:rPr>
        <w:t>HTTP Semantics</w:t>
      </w:r>
      <w:r>
        <w:rPr>
          <w:lang w:val="en-US"/>
        </w:rPr>
        <w:t>".</w:t>
      </w:r>
    </w:p>
    <w:p w14:paraId="3135AFB3" w14:textId="77777777" w:rsidR="00583BCE" w:rsidRDefault="00583BCE" w:rsidP="00583BCE">
      <w:pPr>
        <w:pStyle w:val="EX"/>
        <w:rPr>
          <w:lang w:val="en-US"/>
        </w:rPr>
      </w:pPr>
      <w:r>
        <w:rPr>
          <w:lang w:val="en-US"/>
        </w:rPr>
        <w:t>[6]</w:t>
      </w:r>
      <w:r>
        <w:rPr>
          <w:lang w:val="en-US"/>
        </w:rPr>
        <w:tab/>
        <w:t>Void.</w:t>
      </w:r>
    </w:p>
    <w:p w14:paraId="73A23CDE" w14:textId="77777777" w:rsidR="00583BCE" w:rsidRDefault="00583BCE" w:rsidP="00583BCE">
      <w:pPr>
        <w:pStyle w:val="EX"/>
        <w:rPr>
          <w:lang w:val="en-US"/>
        </w:rPr>
      </w:pPr>
      <w:r>
        <w:rPr>
          <w:lang w:val="en-US"/>
        </w:rPr>
        <w:t>[7]</w:t>
      </w:r>
      <w:r>
        <w:rPr>
          <w:lang w:val="en-US"/>
        </w:rPr>
        <w:tab/>
        <w:t>Void.</w:t>
      </w:r>
    </w:p>
    <w:p w14:paraId="3205FE7F" w14:textId="77777777" w:rsidR="00583BCE" w:rsidRDefault="00583BCE" w:rsidP="00583BCE">
      <w:pPr>
        <w:pStyle w:val="EX"/>
        <w:rPr>
          <w:lang w:val="en-US"/>
        </w:rPr>
      </w:pPr>
      <w:r>
        <w:rPr>
          <w:lang w:val="en-US"/>
        </w:rPr>
        <w:t>[8]</w:t>
      </w:r>
      <w:r>
        <w:rPr>
          <w:lang w:val="en-US"/>
        </w:rPr>
        <w:tab/>
        <w:t>IETF RFC 9111: "HTTP Caching".</w:t>
      </w:r>
    </w:p>
    <w:p w14:paraId="2B010CB4" w14:textId="77777777" w:rsidR="00583BCE" w:rsidRDefault="00583BCE" w:rsidP="00583BCE">
      <w:pPr>
        <w:pStyle w:val="EX"/>
        <w:rPr>
          <w:lang w:val="en-US"/>
        </w:rPr>
      </w:pPr>
      <w:r>
        <w:rPr>
          <w:lang w:val="en-US"/>
        </w:rPr>
        <w:t>[9]</w:t>
      </w:r>
      <w:r>
        <w:rPr>
          <w:lang w:val="en-US"/>
        </w:rPr>
        <w:tab/>
        <w:t>Void.</w:t>
      </w:r>
    </w:p>
    <w:p w14:paraId="62512291" w14:textId="77777777" w:rsidR="00583BCE" w:rsidRDefault="00583BCE" w:rsidP="00583BCE">
      <w:pPr>
        <w:pStyle w:val="EX"/>
        <w:rPr>
          <w:lang w:val="en-US"/>
        </w:rPr>
      </w:pPr>
      <w:r>
        <w:rPr>
          <w:lang w:val="en-US"/>
        </w:rPr>
        <w:t>[10]</w:t>
      </w:r>
      <w:r>
        <w:rPr>
          <w:lang w:val="en-US"/>
        </w:rPr>
        <w:tab/>
        <w:t>IETF RFC 9113: "HTTP/2".</w:t>
      </w:r>
    </w:p>
    <w:p w14:paraId="5DA7F1F6" w14:textId="77777777" w:rsidR="00C1742F" w:rsidRDefault="00C1742F">
      <w:pPr>
        <w:pStyle w:val="EX"/>
      </w:pPr>
      <w:r>
        <w:t>[11]</w:t>
      </w:r>
      <w:r>
        <w:tab/>
      </w:r>
      <w:r w:rsidR="007F2CD4">
        <w:t>Void.</w:t>
      </w:r>
    </w:p>
    <w:p w14:paraId="177EBFA6" w14:textId="1B4DE4D4" w:rsidR="00F7368E" w:rsidRDefault="00F7368E" w:rsidP="00F7368E">
      <w:pPr>
        <w:pStyle w:val="EX"/>
      </w:pPr>
      <w:r>
        <w:t>[12]</w:t>
      </w:r>
      <w:r>
        <w:tab/>
        <w:t>Void.</w:t>
      </w:r>
    </w:p>
    <w:p w14:paraId="32E94D7C" w14:textId="77777777" w:rsidR="00C1742F" w:rsidRDefault="00C1742F">
      <w:pPr>
        <w:pStyle w:val="EX"/>
        <w:rPr>
          <w:snapToGrid w:val="0"/>
        </w:rPr>
      </w:pPr>
      <w:r>
        <w:t>[13]</w:t>
      </w:r>
      <w:r>
        <w:tab/>
        <w:t>IETF RFC 6455: "The Websocket Protocol"</w:t>
      </w:r>
      <w:r>
        <w:rPr>
          <w:snapToGrid w:val="0"/>
        </w:rPr>
        <w:t>.</w:t>
      </w:r>
    </w:p>
    <w:p w14:paraId="3B4E6D82" w14:textId="77777777" w:rsidR="00C1742F" w:rsidRDefault="00C1742F">
      <w:pPr>
        <w:pStyle w:val="EX"/>
        <w:rPr>
          <w:lang w:eastAsia="en-GB"/>
        </w:rPr>
      </w:pPr>
      <w:r>
        <w:rPr>
          <w:rFonts w:hint="eastAsia"/>
          <w:lang w:eastAsia="zh-CN"/>
        </w:rPr>
        <w:t>[</w:t>
      </w:r>
      <w:r>
        <w:rPr>
          <w:lang w:eastAsia="zh-CN"/>
        </w:rPr>
        <w:t>14</w:t>
      </w:r>
      <w:r>
        <w:rPr>
          <w:rFonts w:hint="eastAsia"/>
          <w:lang w:eastAsia="zh-CN"/>
        </w:rPr>
        <w:t>]</w:t>
      </w:r>
      <w:r>
        <w:rPr>
          <w:rFonts w:hint="eastAsia"/>
          <w:lang w:eastAsia="zh-CN"/>
        </w:rPr>
        <w:tab/>
      </w:r>
      <w:r>
        <w:rPr>
          <w:lang w:eastAsia="en-GB"/>
        </w:rPr>
        <w:t>3GPP TS 29.122: "T8 reference point for northbound Application Programming Interfaces (APIs)".</w:t>
      </w:r>
    </w:p>
    <w:p w14:paraId="4ACBD770" w14:textId="77777777" w:rsidR="00C1742F" w:rsidRDefault="00C1742F">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29.522: "5G System; Network Exposure Function Northbound APIs; Stage 3".</w:t>
      </w:r>
    </w:p>
    <w:p w14:paraId="0914BAE8" w14:textId="77777777" w:rsidR="00C1742F" w:rsidRDefault="00C1742F">
      <w:pPr>
        <w:pStyle w:val="EX"/>
        <w:rPr>
          <w:lang w:eastAsia="en-GB"/>
        </w:rPr>
      </w:pPr>
      <w:r>
        <w:rPr>
          <w:lang w:eastAsia="en-GB"/>
        </w:rPr>
        <w:t>[16]</w:t>
      </w:r>
      <w:r>
        <w:rPr>
          <w:lang w:eastAsia="en-GB"/>
        </w:rPr>
        <w:tab/>
        <w:t>3GPP TS 33.122: "Security Aspects of Common API Framework for 3GPP Northbound APIs".</w:t>
      </w:r>
    </w:p>
    <w:p w14:paraId="7B531A3D" w14:textId="77777777" w:rsidR="00C1742F" w:rsidRDefault="00C1742F">
      <w:pPr>
        <w:pStyle w:val="EX"/>
        <w:rPr>
          <w:lang w:eastAsia="en-GB"/>
        </w:rPr>
      </w:pPr>
      <w:r>
        <w:rPr>
          <w:lang w:eastAsia="en-GB"/>
        </w:rPr>
        <w:t>[17]</w:t>
      </w:r>
      <w:r>
        <w:rPr>
          <w:lang w:eastAsia="en-GB"/>
        </w:rPr>
        <w:tab/>
      </w:r>
      <w:r w:rsidR="007F2CD4">
        <w:rPr>
          <w:lang w:eastAsia="en-GB"/>
        </w:rPr>
        <w:t>Void.</w:t>
      </w:r>
    </w:p>
    <w:p w14:paraId="3E228CB2" w14:textId="77777777" w:rsidR="00C1742F" w:rsidRDefault="00C1742F">
      <w:pPr>
        <w:pStyle w:val="EX"/>
      </w:pPr>
      <w:r>
        <w:t>[18]</w:t>
      </w:r>
      <w:r>
        <w:tab/>
        <w:t>3GPP TS 29.501: "5G System; Principles and Guidelines for Services Definition; Stage 3".</w:t>
      </w:r>
    </w:p>
    <w:p w14:paraId="4E7C704A" w14:textId="77777777" w:rsidR="00C1742F" w:rsidRDefault="00C1742F">
      <w:pPr>
        <w:pStyle w:val="EX"/>
        <w:rPr>
          <w:lang w:val="en-IN"/>
        </w:rPr>
      </w:pPr>
      <w:r>
        <w:rPr>
          <w:lang w:val="en-IN"/>
        </w:rPr>
        <w:t>[19]</w:t>
      </w:r>
      <w:r>
        <w:rPr>
          <w:lang w:val="en-IN"/>
        </w:rPr>
        <w:tab/>
        <w:t>3GPP TS 29.571: "</w:t>
      </w:r>
      <w:r>
        <w:rPr>
          <w:lang w:val="en-IN" w:eastAsia="zh-CN"/>
        </w:rPr>
        <w:t>5G System; Common Data Types for Service Based Interfaces Stage 3".</w:t>
      </w:r>
    </w:p>
    <w:p w14:paraId="16ECA8BE" w14:textId="77777777" w:rsidR="00C1742F" w:rsidRDefault="00C1742F">
      <w:pPr>
        <w:pStyle w:val="EX"/>
        <w:rPr>
          <w:rFonts w:eastAsia="DengXian"/>
          <w:lang w:eastAsia="en-GB"/>
        </w:rPr>
      </w:pPr>
      <w:r>
        <w:rPr>
          <w:rFonts w:eastAsia="DengXian"/>
          <w:lang w:eastAsia="en-GB"/>
        </w:rPr>
        <w:t>[20]</w:t>
      </w:r>
      <w:r>
        <w:rPr>
          <w:rFonts w:eastAsia="DengXian"/>
          <w:lang w:eastAsia="en-GB"/>
        </w:rPr>
        <w:tab/>
      </w:r>
      <w:r>
        <w:rPr>
          <w:rFonts w:eastAsia="DengXian"/>
        </w:rPr>
        <w:t>IETF RFC 7239: "Forwarded HTTP Extension"</w:t>
      </w:r>
      <w:r>
        <w:rPr>
          <w:rFonts w:eastAsia="DengXian"/>
          <w:snapToGrid w:val="0"/>
        </w:rPr>
        <w:t>.</w:t>
      </w:r>
    </w:p>
    <w:p w14:paraId="10123D0B" w14:textId="77777777" w:rsidR="007F2CD4" w:rsidRDefault="00C1742F">
      <w:pPr>
        <w:pStyle w:val="EX"/>
        <w:rPr>
          <w:rFonts w:eastAsia="DengXian"/>
        </w:rPr>
      </w:pPr>
      <w:r>
        <w:rPr>
          <w:rFonts w:eastAsia="DengXian"/>
        </w:rPr>
        <w:t>[21]</w:t>
      </w:r>
      <w:r>
        <w:rPr>
          <w:rFonts w:eastAsia="DengXian"/>
        </w:rPr>
        <w:tab/>
      </w:r>
      <w:r w:rsidR="000E1487">
        <w:rPr>
          <w:rFonts w:eastAsia="DengXian"/>
        </w:rPr>
        <w:t>Void</w:t>
      </w:r>
      <w:r>
        <w:rPr>
          <w:rFonts w:eastAsia="DengXian"/>
        </w:rPr>
        <w:t>.</w:t>
      </w:r>
    </w:p>
    <w:p w14:paraId="26BC956E" w14:textId="77777777" w:rsidR="00C1742F" w:rsidRDefault="00C1742F">
      <w:pPr>
        <w:pStyle w:val="EX"/>
        <w:rPr>
          <w:rFonts w:eastAsia="DengXian"/>
        </w:rPr>
      </w:pPr>
      <w:r>
        <w:rPr>
          <w:rFonts w:eastAsia="DengXian"/>
        </w:rPr>
        <w:t>[22]</w:t>
      </w:r>
      <w:r>
        <w:rPr>
          <w:rFonts w:eastAsia="DengXian"/>
        </w:rPr>
        <w:tab/>
        <w:t xml:space="preserve">W3C HTML 4.01 Specification, </w:t>
      </w:r>
      <w:hyperlink r:id="rId13" w:history="1">
        <w:r>
          <w:rPr>
            <w:rFonts w:eastAsia="DengXian"/>
            <w:color w:val="0000FF"/>
            <w:u w:val="single"/>
          </w:rPr>
          <w:t>https://www.w3.org/TR/2018/SPSD-html401-20180327/</w:t>
        </w:r>
      </w:hyperlink>
      <w:r>
        <w:rPr>
          <w:rFonts w:eastAsia="DengXian"/>
        </w:rPr>
        <w:t>.</w:t>
      </w:r>
    </w:p>
    <w:p w14:paraId="2BBD6CE9" w14:textId="77777777" w:rsidR="00C1742F" w:rsidRDefault="00C1742F">
      <w:pPr>
        <w:pStyle w:val="EX"/>
        <w:rPr>
          <w:rFonts w:eastAsia="DengXian"/>
        </w:rPr>
      </w:pPr>
      <w:r>
        <w:rPr>
          <w:rFonts w:eastAsia="DengXian"/>
        </w:rPr>
        <w:t>[23]</w:t>
      </w:r>
      <w:r>
        <w:rPr>
          <w:rFonts w:eastAsia="DengXian"/>
        </w:rPr>
        <w:tab/>
        <w:t>IETF RFC 6749: "The OAuth 2.0 Authorization Framework".</w:t>
      </w:r>
    </w:p>
    <w:p w14:paraId="1D07F938" w14:textId="77777777" w:rsidR="00C1742F" w:rsidRDefault="00C1742F">
      <w:pPr>
        <w:pStyle w:val="EX"/>
        <w:rPr>
          <w:rFonts w:eastAsia="DengXian"/>
        </w:rPr>
      </w:pPr>
      <w:r>
        <w:rPr>
          <w:rFonts w:eastAsia="DengXian"/>
        </w:rPr>
        <w:t>[24]</w:t>
      </w:r>
      <w:r>
        <w:rPr>
          <w:rFonts w:eastAsia="DengXian"/>
        </w:rPr>
        <w:tab/>
        <w:t>IETF RFC 7519: "JSON Web Token (JWT)".</w:t>
      </w:r>
    </w:p>
    <w:p w14:paraId="55F09343" w14:textId="77777777" w:rsidR="00C1742F" w:rsidRDefault="00C1742F">
      <w:pPr>
        <w:pStyle w:val="EX"/>
        <w:rPr>
          <w:rFonts w:eastAsia="DengXian"/>
        </w:rPr>
      </w:pPr>
      <w:r>
        <w:rPr>
          <w:rFonts w:eastAsia="DengXian"/>
        </w:rPr>
        <w:t>[25]</w:t>
      </w:r>
      <w:r>
        <w:rPr>
          <w:rFonts w:eastAsia="DengXian"/>
        </w:rPr>
        <w:tab/>
        <w:t>IETF RFC 7515: "JSON Web Signature (JWS)".</w:t>
      </w:r>
    </w:p>
    <w:p w14:paraId="094E5AD8" w14:textId="77777777" w:rsidR="00C1742F" w:rsidRDefault="00C1742F">
      <w:pPr>
        <w:pStyle w:val="EX"/>
        <w:rPr>
          <w:lang w:eastAsia="en-GB"/>
        </w:rPr>
      </w:pPr>
      <w:r>
        <w:rPr>
          <w:lang w:eastAsia="zh-CN"/>
        </w:rPr>
        <w:t>[26]</w:t>
      </w:r>
      <w:r>
        <w:rPr>
          <w:lang w:eastAsia="zh-CN"/>
        </w:rPr>
        <w:tab/>
      </w:r>
      <w:r>
        <w:rPr>
          <w:lang w:eastAsia="en-GB"/>
        </w:rPr>
        <w:t>3GPP TS 29.523: "</w:t>
      </w:r>
      <w:r>
        <w:rPr>
          <w:rFonts w:eastAsia="DengXian"/>
        </w:rPr>
        <w:t>5G System; Policy Control Event Exposure Service; Stage 3</w:t>
      </w:r>
      <w:r>
        <w:rPr>
          <w:lang w:eastAsia="en-GB"/>
        </w:rPr>
        <w:t>".</w:t>
      </w:r>
    </w:p>
    <w:p w14:paraId="1DFFBA5B" w14:textId="77777777" w:rsidR="00C1742F" w:rsidRDefault="00C1742F">
      <w:pPr>
        <w:pStyle w:val="EX"/>
      </w:pPr>
      <w:r>
        <w:t>[27]</w:t>
      </w:r>
      <w:r>
        <w:tab/>
        <w:t>3GPP TR 21.900: "Technical Specification Group working methods".</w:t>
      </w:r>
    </w:p>
    <w:p w14:paraId="769CFD23" w14:textId="77777777" w:rsidR="00C1742F" w:rsidRDefault="00C1742F">
      <w:pPr>
        <w:pStyle w:val="EX"/>
        <w:rPr>
          <w:lang w:eastAsia="en-GB"/>
        </w:rPr>
      </w:pPr>
      <w:r>
        <w:rPr>
          <w:lang w:eastAsia="en-GB"/>
        </w:rPr>
        <w:t>[28]</w:t>
      </w:r>
      <w:r>
        <w:rPr>
          <w:lang w:eastAsia="en-GB"/>
        </w:rPr>
        <w:tab/>
        <w:t>3GPP TS 29.510: "5G System; Network Function Repository Services; Stage 3"</w:t>
      </w:r>
    </w:p>
    <w:p w14:paraId="7FA81DE0" w14:textId="77777777" w:rsidR="00C1742F" w:rsidRDefault="00C1742F">
      <w:pPr>
        <w:pStyle w:val="EX"/>
      </w:pPr>
      <w:r>
        <w:t>[29]</w:t>
      </w:r>
      <w:r>
        <w:tab/>
        <w:t>IETF RFC 5280: "Internet X.509 Public Key Infrastructure Certificate and Certificate Revocation List (CRL) Profile".</w:t>
      </w:r>
    </w:p>
    <w:p w14:paraId="6F8F0572" w14:textId="77777777" w:rsidR="00B53E0C" w:rsidRDefault="00B53E0C">
      <w:pPr>
        <w:pStyle w:val="EX"/>
        <w:rPr>
          <w:rFonts w:eastAsia="DengXian"/>
        </w:rPr>
      </w:pPr>
      <w:r>
        <w:rPr>
          <w:lang w:val="en-US"/>
        </w:rPr>
        <w:t>[30]</w:t>
      </w:r>
      <w:r>
        <w:rPr>
          <w:lang w:val="en-US"/>
        </w:rPr>
        <w:tab/>
        <w:t>3GPP TS 29.572: "</w:t>
      </w:r>
      <w:r>
        <w:t>5G System; Location Management Services; Stage 3</w:t>
      </w:r>
      <w:r>
        <w:rPr>
          <w:lang w:val="en-US"/>
        </w:rPr>
        <w:t>".</w:t>
      </w:r>
    </w:p>
    <w:p w14:paraId="5CD0D5FB" w14:textId="77777777" w:rsidR="00EC34F0" w:rsidRDefault="00EC34F0" w:rsidP="00EC34F0">
      <w:pPr>
        <w:pStyle w:val="EX"/>
        <w:rPr>
          <w:rFonts w:eastAsia="DengXian"/>
        </w:rPr>
      </w:pPr>
      <w:bookmarkStart w:id="91" w:name="_Toc28009637"/>
      <w:bookmarkStart w:id="92" w:name="_Toc34061755"/>
      <w:bookmarkStart w:id="93" w:name="_Toc36036511"/>
      <w:bookmarkStart w:id="94" w:name="_Toc43284750"/>
      <w:bookmarkStart w:id="95" w:name="_Toc45132529"/>
      <w:bookmarkStart w:id="96" w:name="_Toc51193223"/>
      <w:bookmarkStart w:id="97" w:name="_Toc51760422"/>
      <w:bookmarkStart w:id="98" w:name="_Toc59014872"/>
      <w:bookmarkStart w:id="99" w:name="_Toc59015388"/>
      <w:bookmarkStart w:id="100" w:name="_Toc68165430"/>
      <w:bookmarkStart w:id="101" w:name="_Toc83229526"/>
      <w:bookmarkStart w:id="102" w:name="_Toc90648725"/>
      <w:bookmarkStart w:id="103" w:name="_Toc105593617"/>
      <w:bookmarkStart w:id="104" w:name="_Toc114209331"/>
      <w:bookmarkStart w:id="105" w:name="_Toc138681191"/>
      <w:bookmarkStart w:id="106" w:name="_Toc151977604"/>
      <w:bookmarkStart w:id="107" w:name="_Toc152148287"/>
      <w:bookmarkStart w:id="108" w:name="_Toc161988073"/>
      <w:r>
        <w:rPr>
          <w:lang w:val="en-US"/>
        </w:rPr>
        <w:t>[31]</w:t>
      </w:r>
      <w:r>
        <w:rPr>
          <w:lang w:val="en-US"/>
        </w:rPr>
        <w:tab/>
        <w:t>3GPP TS 29.435: "</w:t>
      </w:r>
      <w:r w:rsidRPr="009714FC">
        <w:t>Service Enabler Architecture Layer for Verticals (SEAL); Network Slice Capability Enablement (NSCE) Server Services</w:t>
      </w:r>
      <w:r>
        <w:rPr>
          <w:lang w:val="en-US"/>
        </w:rPr>
        <w:t>".</w:t>
      </w:r>
    </w:p>
    <w:p w14:paraId="52ADE9DB" w14:textId="77777777" w:rsidR="00C1742F" w:rsidRDefault="00C1742F">
      <w:pPr>
        <w:pStyle w:val="Heading1"/>
      </w:pPr>
      <w:bookmarkStart w:id="109" w:name="_Toc185508632"/>
      <w:bookmarkStart w:id="110" w:name="_Toc192861742"/>
      <w:bookmarkStart w:id="111" w:name="_Toc200746595"/>
      <w:bookmarkStart w:id="112" w:name="_Toc209468011"/>
      <w:bookmarkStart w:id="113" w:name="_Toc218843630"/>
      <w:bookmarkStart w:id="114" w:name="_Toc222312247"/>
      <w:r>
        <w:t>3</w:t>
      </w:r>
      <w:r>
        <w:tab/>
        <w:t>Definitions and abbreviations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74F15112" w14:textId="77777777" w:rsidR="00C1742F" w:rsidRDefault="00C1742F">
      <w:pPr>
        <w:pStyle w:val="Heading2"/>
      </w:pPr>
      <w:bookmarkStart w:id="115" w:name="_Toc28009638"/>
      <w:bookmarkStart w:id="116" w:name="_Toc34061756"/>
      <w:bookmarkStart w:id="117" w:name="_Toc36036512"/>
      <w:bookmarkStart w:id="118" w:name="_Toc43284751"/>
      <w:bookmarkStart w:id="119" w:name="_Toc45132530"/>
      <w:bookmarkStart w:id="120" w:name="_Toc51193224"/>
      <w:bookmarkStart w:id="121" w:name="_Toc51760423"/>
      <w:bookmarkStart w:id="122" w:name="_Toc59014873"/>
      <w:bookmarkStart w:id="123" w:name="_Toc59015389"/>
      <w:bookmarkStart w:id="124" w:name="_Toc68165431"/>
      <w:bookmarkStart w:id="125" w:name="_Toc83229527"/>
      <w:bookmarkStart w:id="126" w:name="_Toc90648726"/>
      <w:bookmarkStart w:id="127" w:name="_Toc105593618"/>
      <w:bookmarkStart w:id="128" w:name="_Toc114209332"/>
      <w:bookmarkStart w:id="129" w:name="_Toc138681192"/>
      <w:bookmarkStart w:id="130" w:name="_Toc151977605"/>
      <w:bookmarkStart w:id="131" w:name="_Toc152148288"/>
      <w:bookmarkStart w:id="132" w:name="_Toc161988074"/>
      <w:bookmarkStart w:id="133" w:name="_Toc185508633"/>
      <w:bookmarkStart w:id="134" w:name="_Toc192861743"/>
      <w:bookmarkStart w:id="135" w:name="_Toc200746596"/>
      <w:bookmarkStart w:id="136" w:name="_Toc209468012"/>
      <w:bookmarkStart w:id="137" w:name="_Toc218843631"/>
      <w:bookmarkStart w:id="138" w:name="_Toc222312248"/>
      <w:r>
        <w:t>3.1</w:t>
      </w:r>
      <w:r>
        <w:tab/>
        <w:t>Definitions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68C0098F" w14:textId="77777777" w:rsidR="00C27F00" w:rsidRDefault="00C27F00" w:rsidP="00C27F00">
      <w:r>
        <w:t xml:space="preserve">For the purposes of the present document, the terms and definitions given in </w:t>
      </w:r>
      <w:bookmarkStart w:id="139" w:name="OLE_LINK6"/>
      <w:bookmarkStart w:id="140" w:name="OLE_LINK7"/>
      <w:bookmarkStart w:id="141" w:name="OLE_LINK8"/>
      <w:r>
        <w:t>3GPP </w:t>
      </w:r>
      <w:bookmarkEnd w:id="139"/>
      <w:bookmarkEnd w:id="140"/>
      <w:bookmarkEnd w:id="141"/>
      <w:r>
        <w:t>TR 21.905 [1] and the following apply. A term defined in the present document takes precedence over the definition of the same term, if any, in 3GPP TR 21.905 [1].</w:t>
      </w:r>
    </w:p>
    <w:p w14:paraId="2A3BB40D" w14:textId="77777777" w:rsidR="00C27F00" w:rsidRDefault="00C27F00" w:rsidP="00C27F00">
      <w:pPr>
        <w:rPr>
          <w:noProof/>
        </w:rPr>
      </w:pPr>
      <w:r>
        <w:rPr>
          <w:noProof/>
        </w:rPr>
        <w:t>For the purposes of the present document, the terms and definitions given in clause 3 of 3GPP TS 23.222 [2] shall also apply:</w:t>
      </w:r>
    </w:p>
    <w:p w14:paraId="4F772F4A" w14:textId="77777777" w:rsidR="00C27F00" w:rsidRDefault="00C27F00" w:rsidP="00C27F00">
      <w:r>
        <w:rPr>
          <w:b/>
        </w:rPr>
        <w:t xml:space="preserve">API registry: </w:t>
      </w:r>
      <w:r>
        <w:t>API registry is a registry maintained by the CAPIF core function to store information about the service APIs based on the data models defined in this specification. The structure of the API registry is out of scope of this specification.</w:t>
      </w:r>
    </w:p>
    <w:p w14:paraId="2A5DF82F" w14:textId="77777777" w:rsidR="00C1742F" w:rsidRDefault="00C27F00" w:rsidP="00C27F00">
      <w:r>
        <w:rPr>
          <w:b/>
        </w:rPr>
        <w:t>Subscriber:</w:t>
      </w:r>
      <w:r>
        <w:t xml:space="preserve"> A functional entity that subscribes to another functional entity for notifications.</w:t>
      </w:r>
    </w:p>
    <w:p w14:paraId="7206F5CB" w14:textId="77777777" w:rsidR="00C1742F" w:rsidRDefault="00C1742F">
      <w:pPr>
        <w:pStyle w:val="Heading2"/>
      </w:pPr>
      <w:bookmarkStart w:id="142" w:name="_Toc28009639"/>
      <w:bookmarkStart w:id="143" w:name="_Toc34061757"/>
      <w:bookmarkStart w:id="144" w:name="_Toc36036513"/>
      <w:bookmarkStart w:id="145" w:name="_Toc43284752"/>
      <w:bookmarkStart w:id="146" w:name="_Toc45132531"/>
      <w:bookmarkStart w:id="147" w:name="_Toc51193225"/>
      <w:bookmarkStart w:id="148" w:name="_Toc51760424"/>
      <w:bookmarkStart w:id="149" w:name="_Toc59014874"/>
      <w:bookmarkStart w:id="150" w:name="_Toc59015390"/>
      <w:bookmarkStart w:id="151" w:name="_Toc68165432"/>
      <w:bookmarkStart w:id="152" w:name="_Toc83229528"/>
      <w:bookmarkStart w:id="153" w:name="_Toc90648727"/>
      <w:bookmarkStart w:id="154" w:name="_Toc105593619"/>
      <w:bookmarkStart w:id="155" w:name="_Toc114209333"/>
      <w:bookmarkStart w:id="156" w:name="_Toc138681193"/>
      <w:bookmarkStart w:id="157" w:name="_Toc151977606"/>
      <w:bookmarkStart w:id="158" w:name="_Toc152148289"/>
      <w:bookmarkStart w:id="159" w:name="_Toc161988075"/>
      <w:bookmarkStart w:id="160" w:name="_Toc185508634"/>
      <w:bookmarkStart w:id="161" w:name="_Toc192861744"/>
      <w:bookmarkStart w:id="162" w:name="_Toc200746597"/>
      <w:bookmarkStart w:id="163" w:name="_Toc209468013"/>
      <w:bookmarkStart w:id="164" w:name="_Toc218843632"/>
      <w:bookmarkStart w:id="165" w:name="_Toc222312249"/>
      <w:r>
        <w:t>3.</w:t>
      </w:r>
      <w:r>
        <w:rPr>
          <w:lang w:val="en-IN"/>
        </w:rPr>
        <w:t>2</w:t>
      </w:r>
      <w:r>
        <w:tab/>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10105AF8" w14:textId="77777777" w:rsidR="00C1742F" w:rsidRDefault="00C1742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7E9710" w14:textId="77777777" w:rsidR="00C1742F" w:rsidRDefault="00C1742F">
      <w:pPr>
        <w:pStyle w:val="EW"/>
      </w:pPr>
      <w:r>
        <w:t>AEF</w:t>
      </w:r>
      <w:r>
        <w:tab/>
        <w:t>API Exposing Function</w:t>
      </w:r>
    </w:p>
    <w:p w14:paraId="397618C7" w14:textId="77777777" w:rsidR="00C1742F" w:rsidRDefault="00C1742F">
      <w:pPr>
        <w:pStyle w:val="EW"/>
      </w:pPr>
      <w:r>
        <w:t>AMF</w:t>
      </w:r>
      <w:r>
        <w:tab/>
        <w:t>API Management Function</w:t>
      </w:r>
    </w:p>
    <w:p w14:paraId="02A16D94" w14:textId="77777777" w:rsidR="00C1742F" w:rsidRDefault="00C1742F">
      <w:pPr>
        <w:pStyle w:val="EW"/>
      </w:pPr>
      <w:r>
        <w:t>APF</w:t>
      </w:r>
      <w:r>
        <w:tab/>
        <w:t>API Publishing Function</w:t>
      </w:r>
    </w:p>
    <w:p w14:paraId="05F56DBB" w14:textId="77777777" w:rsidR="00C1742F" w:rsidRDefault="00C1742F">
      <w:pPr>
        <w:pStyle w:val="EW"/>
        <w:rPr>
          <w:lang w:eastAsia="zh-CN"/>
        </w:rPr>
      </w:pPr>
      <w:r>
        <w:rPr>
          <w:lang w:eastAsia="zh-CN"/>
        </w:rPr>
        <w:t>AS</w:t>
      </w:r>
      <w:r>
        <w:rPr>
          <w:lang w:eastAsia="zh-CN"/>
        </w:rPr>
        <w:tab/>
        <w:t>Application Server</w:t>
      </w:r>
    </w:p>
    <w:p w14:paraId="337F63CC" w14:textId="77777777" w:rsidR="00C1742F" w:rsidRDefault="00C1742F">
      <w:pPr>
        <w:pStyle w:val="EW"/>
      </w:pPr>
      <w:r>
        <w:t>CAPIF</w:t>
      </w:r>
      <w:r>
        <w:tab/>
        <w:t>Common API Framework</w:t>
      </w:r>
    </w:p>
    <w:p w14:paraId="392450CF" w14:textId="77777777" w:rsidR="00C1742F" w:rsidRDefault="00C1742F">
      <w:pPr>
        <w:pStyle w:val="EW"/>
      </w:pPr>
      <w:r>
        <w:t>CCF</w:t>
      </w:r>
      <w:r>
        <w:tab/>
        <w:t>CAPIF Core Function</w:t>
      </w:r>
    </w:p>
    <w:p w14:paraId="413CD946" w14:textId="77777777" w:rsidR="00C1742F" w:rsidRDefault="00C1742F">
      <w:pPr>
        <w:pStyle w:val="EW"/>
        <w:rPr>
          <w:rFonts w:eastAsia="Batang"/>
        </w:rPr>
      </w:pPr>
      <w:r>
        <w:rPr>
          <w:lang w:eastAsia="zh-CN"/>
        </w:rPr>
        <w:t>JSON</w:t>
      </w:r>
      <w:r>
        <w:rPr>
          <w:lang w:eastAsia="zh-CN"/>
        </w:rPr>
        <w:tab/>
      </w:r>
      <w:r>
        <w:t>JavaScript Object Notation</w:t>
      </w:r>
    </w:p>
    <w:p w14:paraId="566819E9" w14:textId="77777777" w:rsidR="00C1742F" w:rsidRDefault="00C1742F">
      <w:pPr>
        <w:pStyle w:val="EW"/>
      </w:pPr>
      <w:r>
        <w:t>REST</w:t>
      </w:r>
      <w:r>
        <w:tab/>
        <w:t>Representational State Transfer</w:t>
      </w:r>
    </w:p>
    <w:p w14:paraId="72B6E46C" w14:textId="77777777" w:rsidR="0054526F" w:rsidRDefault="0054526F">
      <w:pPr>
        <w:pStyle w:val="EW"/>
      </w:pPr>
      <w:r>
        <w:rPr>
          <w:rFonts w:hint="eastAsia"/>
        </w:rPr>
        <w:t>R</w:t>
      </w:r>
      <w:r>
        <w:t>NAA</w:t>
      </w:r>
      <w:r>
        <w:tab/>
        <w:t>Resource owner-aware Northbound API Access</w:t>
      </w:r>
    </w:p>
    <w:p w14:paraId="6D65E8D6" w14:textId="77777777" w:rsidR="00C1742F" w:rsidRDefault="00C1742F">
      <w:pPr>
        <w:pStyle w:val="EW"/>
      </w:pPr>
      <w:r>
        <w:t>SCEF</w:t>
      </w:r>
      <w:r>
        <w:tab/>
        <w:t>Service Capability Exposure Function</w:t>
      </w:r>
    </w:p>
    <w:p w14:paraId="79A23F44" w14:textId="77777777" w:rsidR="004A366E" w:rsidRDefault="00C1742F" w:rsidP="004A366E">
      <w:pPr>
        <w:pStyle w:val="EW"/>
      </w:pPr>
      <w:r>
        <w:t>SCS</w:t>
      </w:r>
      <w:r>
        <w:tab/>
        <w:t>Service Capability Server</w:t>
      </w:r>
      <w:r w:rsidR="004A366E" w:rsidRPr="004A366E">
        <w:t xml:space="preserve"> </w:t>
      </w:r>
    </w:p>
    <w:p w14:paraId="606218B3" w14:textId="77777777" w:rsidR="00C1742F" w:rsidRDefault="004A366E" w:rsidP="004A366E">
      <w:pPr>
        <w:pStyle w:val="EW"/>
      </w:pPr>
      <w:r>
        <w:t>SNPN</w:t>
      </w:r>
      <w:r>
        <w:tab/>
      </w:r>
      <w:r w:rsidRPr="001B7C50">
        <w:t>Stand-alone Non-Public Network</w:t>
      </w:r>
    </w:p>
    <w:p w14:paraId="2E5A74C1" w14:textId="77777777" w:rsidR="00C1742F" w:rsidRDefault="00C1742F">
      <w:pPr>
        <w:pStyle w:val="Heading1"/>
      </w:pPr>
      <w:bookmarkStart w:id="166" w:name="_Toc28009640"/>
      <w:bookmarkStart w:id="167" w:name="_Toc34061758"/>
      <w:bookmarkStart w:id="168" w:name="_Toc36036514"/>
      <w:bookmarkStart w:id="169" w:name="_Toc43284753"/>
      <w:bookmarkStart w:id="170" w:name="_Toc45132532"/>
      <w:bookmarkStart w:id="171" w:name="_Toc51193226"/>
      <w:bookmarkStart w:id="172" w:name="_Toc51760425"/>
      <w:bookmarkStart w:id="173" w:name="_Toc59014875"/>
      <w:bookmarkStart w:id="174" w:name="_Toc59015391"/>
      <w:bookmarkStart w:id="175" w:name="_Toc68165433"/>
      <w:bookmarkStart w:id="176" w:name="_Toc83229529"/>
      <w:bookmarkStart w:id="177" w:name="_Toc90648728"/>
      <w:bookmarkStart w:id="178" w:name="_Toc105593620"/>
      <w:bookmarkStart w:id="179" w:name="_Toc114209334"/>
      <w:bookmarkStart w:id="180" w:name="_Toc138681194"/>
      <w:bookmarkStart w:id="181" w:name="_Toc151977607"/>
      <w:bookmarkStart w:id="182" w:name="_Toc152148290"/>
      <w:bookmarkStart w:id="183" w:name="_Toc161988076"/>
      <w:bookmarkStart w:id="184" w:name="_Toc185508635"/>
      <w:bookmarkStart w:id="185" w:name="_Toc192861745"/>
      <w:bookmarkStart w:id="186" w:name="_Toc200746598"/>
      <w:bookmarkStart w:id="187" w:name="_Toc209468014"/>
      <w:bookmarkStart w:id="188" w:name="_Toc218843633"/>
      <w:bookmarkStart w:id="189" w:name="_Toc222312250"/>
      <w:r>
        <w:t>4</w:t>
      </w:r>
      <w:r>
        <w:tab/>
        <w:t>Overview</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5F3DCEE7" w14:textId="77777777" w:rsidR="00C1742F" w:rsidRDefault="00C1742F">
      <w:pPr>
        <w:pStyle w:val="Heading2"/>
      </w:pPr>
      <w:bookmarkStart w:id="190" w:name="_Toc28009641"/>
      <w:bookmarkStart w:id="191" w:name="_Toc34061759"/>
      <w:bookmarkStart w:id="192" w:name="_Toc36036515"/>
      <w:bookmarkStart w:id="193" w:name="_Toc43284754"/>
      <w:bookmarkStart w:id="194" w:name="_Toc45132533"/>
      <w:bookmarkStart w:id="195" w:name="_Toc51193227"/>
      <w:bookmarkStart w:id="196" w:name="_Toc51760426"/>
      <w:bookmarkStart w:id="197" w:name="_Toc59014876"/>
      <w:bookmarkStart w:id="198" w:name="_Toc59015392"/>
      <w:bookmarkStart w:id="199" w:name="_Toc68165434"/>
      <w:bookmarkStart w:id="200" w:name="_Toc83229530"/>
      <w:bookmarkStart w:id="201" w:name="_Toc90648729"/>
      <w:bookmarkStart w:id="202" w:name="_Toc105593621"/>
      <w:bookmarkStart w:id="203" w:name="_Toc114209335"/>
      <w:bookmarkStart w:id="204" w:name="_Toc138681195"/>
      <w:bookmarkStart w:id="205" w:name="_Toc151977608"/>
      <w:bookmarkStart w:id="206" w:name="_Toc152148291"/>
      <w:bookmarkStart w:id="207" w:name="_Toc161988077"/>
      <w:bookmarkStart w:id="208" w:name="_Toc185508636"/>
      <w:bookmarkStart w:id="209" w:name="_Toc192861746"/>
      <w:bookmarkStart w:id="210" w:name="_Toc200746599"/>
      <w:bookmarkStart w:id="211" w:name="_Toc209468015"/>
      <w:bookmarkStart w:id="212" w:name="_Toc218843634"/>
      <w:bookmarkStart w:id="213" w:name="_Toc222312251"/>
      <w:r>
        <w:t>4.1</w:t>
      </w:r>
      <w:r>
        <w:tab/>
        <w:t>Introduction</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613755FF" w14:textId="77777777" w:rsidR="00C1742F" w:rsidRDefault="00C1742F">
      <w:r>
        <w:t>In 3GPP, there are multiple northbound API-related specifications. To avoid duplication and inconsistency of approaches between different API specifications and to specify common services (e.g. authorization), 3GPP has considered in 3GPP TS 23.222 [2] the development of a common API framework (CAPIF) that includes common aspects applicable to any northbound service APIs.</w:t>
      </w:r>
    </w:p>
    <w:p w14:paraId="22EB0EED" w14:textId="77777777" w:rsidR="00C1742F" w:rsidRDefault="00C1742F">
      <w:r>
        <w:t>The present document specifies the APIs needed to support CAPIF.</w:t>
      </w:r>
    </w:p>
    <w:p w14:paraId="2EA8542B" w14:textId="77777777" w:rsidR="00C1742F" w:rsidRDefault="00C1742F">
      <w:pPr>
        <w:pStyle w:val="Heading2"/>
      </w:pPr>
      <w:bookmarkStart w:id="214" w:name="_Toc28009642"/>
      <w:bookmarkStart w:id="215" w:name="_Toc34061760"/>
      <w:bookmarkStart w:id="216" w:name="_Toc36036516"/>
      <w:bookmarkStart w:id="217" w:name="_Toc43284755"/>
      <w:bookmarkStart w:id="218" w:name="_Toc45132534"/>
      <w:bookmarkStart w:id="219" w:name="_Toc51193228"/>
      <w:bookmarkStart w:id="220" w:name="_Toc51760427"/>
      <w:bookmarkStart w:id="221" w:name="_Toc59014877"/>
      <w:bookmarkStart w:id="222" w:name="_Toc59015393"/>
      <w:bookmarkStart w:id="223" w:name="_Toc68165435"/>
      <w:bookmarkStart w:id="224" w:name="_Toc83229531"/>
      <w:bookmarkStart w:id="225" w:name="_Toc90648730"/>
      <w:bookmarkStart w:id="226" w:name="_Toc105593622"/>
      <w:bookmarkStart w:id="227" w:name="_Toc114209336"/>
      <w:bookmarkStart w:id="228" w:name="_Toc138681196"/>
      <w:bookmarkStart w:id="229" w:name="_Toc151977609"/>
      <w:bookmarkStart w:id="230" w:name="_Toc152148292"/>
      <w:bookmarkStart w:id="231" w:name="_Toc161988078"/>
      <w:bookmarkStart w:id="232" w:name="_Toc185508637"/>
      <w:bookmarkStart w:id="233" w:name="_Toc192861747"/>
      <w:bookmarkStart w:id="234" w:name="_Toc200746600"/>
      <w:bookmarkStart w:id="235" w:name="_Toc209468016"/>
      <w:bookmarkStart w:id="236" w:name="_Toc218843635"/>
      <w:bookmarkStart w:id="237" w:name="_Toc222312252"/>
      <w:r>
        <w:t>4.2</w:t>
      </w:r>
      <w:r>
        <w:tab/>
        <w:t>Service Architecture</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0AB1C6B2" w14:textId="77777777" w:rsidR="00C1742F" w:rsidRDefault="00FD2E89" w:rsidP="00FD2E89">
      <w:r>
        <w:t>3GPP TS 23.222 [2] clause 6 specifies the functional entities and domains of the functional model.</w:t>
      </w:r>
    </w:p>
    <w:p w14:paraId="612062AB" w14:textId="77777777" w:rsidR="00C1742F" w:rsidRDefault="00C1742F">
      <w:pPr>
        <w:pStyle w:val="Heading2"/>
      </w:pPr>
      <w:bookmarkStart w:id="238" w:name="_Toc28009643"/>
      <w:bookmarkStart w:id="239" w:name="_Toc34061761"/>
      <w:bookmarkStart w:id="240" w:name="_Toc36036517"/>
      <w:bookmarkStart w:id="241" w:name="_Toc43284756"/>
      <w:bookmarkStart w:id="242" w:name="_Toc45132535"/>
      <w:bookmarkStart w:id="243" w:name="_Toc51193229"/>
      <w:bookmarkStart w:id="244" w:name="_Toc51760428"/>
      <w:bookmarkStart w:id="245" w:name="_Toc59014878"/>
      <w:bookmarkStart w:id="246" w:name="_Toc59015394"/>
      <w:bookmarkStart w:id="247" w:name="_Toc68165436"/>
      <w:bookmarkStart w:id="248" w:name="_Toc83229532"/>
      <w:bookmarkStart w:id="249" w:name="_Toc90648731"/>
      <w:bookmarkStart w:id="250" w:name="_Toc105593623"/>
      <w:bookmarkStart w:id="251" w:name="_Toc114209337"/>
      <w:bookmarkStart w:id="252" w:name="_Toc138681197"/>
      <w:bookmarkStart w:id="253" w:name="_Toc151977610"/>
      <w:bookmarkStart w:id="254" w:name="_Toc152148293"/>
      <w:bookmarkStart w:id="255" w:name="_Toc161988079"/>
      <w:bookmarkStart w:id="256" w:name="_Toc185508638"/>
      <w:bookmarkStart w:id="257" w:name="_Toc192861748"/>
      <w:bookmarkStart w:id="258" w:name="_Toc200746601"/>
      <w:bookmarkStart w:id="259" w:name="_Toc209468017"/>
      <w:bookmarkStart w:id="260" w:name="_Toc218843636"/>
      <w:bookmarkStart w:id="261" w:name="_Toc222312253"/>
      <w:r>
        <w:t>4.3</w:t>
      </w:r>
      <w:r>
        <w:tab/>
        <w:t>Functional Entities</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32762951" w14:textId="77777777" w:rsidR="00C1742F" w:rsidRDefault="00C1742F">
      <w:pPr>
        <w:pStyle w:val="Heading3"/>
        <w:rPr>
          <w:lang w:val="en-IN"/>
        </w:rPr>
      </w:pPr>
      <w:bookmarkStart w:id="262" w:name="_Toc28009644"/>
      <w:bookmarkStart w:id="263" w:name="_Toc34061762"/>
      <w:bookmarkStart w:id="264" w:name="_Toc36036518"/>
      <w:bookmarkStart w:id="265" w:name="_Toc43284757"/>
      <w:bookmarkStart w:id="266" w:name="_Toc45132536"/>
      <w:bookmarkStart w:id="267" w:name="_Toc51193230"/>
      <w:bookmarkStart w:id="268" w:name="_Toc51760429"/>
      <w:bookmarkStart w:id="269" w:name="_Toc59014879"/>
      <w:bookmarkStart w:id="270" w:name="_Toc59015395"/>
      <w:bookmarkStart w:id="271" w:name="_Toc68165437"/>
      <w:bookmarkStart w:id="272" w:name="_Toc83229533"/>
      <w:bookmarkStart w:id="273" w:name="_Toc90648732"/>
      <w:bookmarkStart w:id="274" w:name="_Toc105593624"/>
      <w:bookmarkStart w:id="275" w:name="_Toc114209338"/>
      <w:bookmarkStart w:id="276" w:name="_Toc138681198"/>
      <w:bookmarkStart w:id="277" w:name="_Toc151977611"/>
      <w:bookmarkStart w:id="278" w:name="_Toc152148294"/>
      <w:bookmarkStart w:id="279" w:name="_Toc161988080"/>
      <w:bookmarkStart w:id="280" w:name="_Toc185508639"/>
      <w:bookmarkStart w:id="281" w:name="_Toc192861749"/>
      <w:bookmarkStart w:id="282" w:name="_Toc200746602"/>
      <w:bookmarkStart w:id="283" w:name="_Toc209468018"/>
      <w:bookmarkStart w:id="284" w:name="_Toc218843637"/>
      <w:bookmarkStart w:id="285" w:name="_Toc222312254"/>
      <w:r>
        <w:rPr>
          <w:lang w:val="en-IN"/>
        </w:rPr>
        <w:t>4.3.1</w:t>
      </w:r>
      <w:r>
        <w:rPr>
          <w:lang w:val="en-IN"/>
        </w:rPr>
        <w:tab/>
        <w:t>API invoker</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7A1BD12E" w14:textId="77777777" w:rsidR="00FD2E89" w:rsidRDefault="00FD2E89" w:rsidP="00FD2E89">
      <w:r>
        <w:t>The API invoker is typically provided by a 3</w:t>
      </w:r>
      <w:r>
        <w:rPr>
          <w:vertAlign w:val="superscript"/>
        </w:rPr>
        <w:t>rd</w:t>
      </w:r>
      <w:r>
        <w:t xml:space="preserve"> party application provider who has service agreement with PLMN o</w:t>
      </w:r>
      <w:r>
        <w:lastRenderedPageBreak/>
        <w:t>perator or SNPN. The API invoker may reside within the same trust domain as the PLMN operator network or SNPN.</w:t>
      </w:r>
    </w:p>
    <w:p w14:paraId="1834B9DD" w14:textId="77777777" w:rsidR="00C1742F" w:rsidRDefault="00FD2E89" w:rsidP="00021F3C">
      <w:r>
        <w:t>The API invoker supports several capabilities as defined in 3GPP TS 23.222 [2].</w:t>
      </w:r>
    </w:p>
    <w:p w14:paraId="39CB1958" w14:textId="77777777" w:rsidR="00C1742F" w:rsidRDefault="00C1742F">
      <w:pPr>
        <w:pStyle w:val="Heading3"/>
        <w:rPr>
          <w:lang w:val="en-IN"/>
        </w:rPr>
      </w:pPr>
      <w:bookmarkStart w:id="286" w:name="_Toc28009645"/>
      <w:bookmarkStart w:id="287" w:name="_Toc34061763"/>
      <w:bookmarkStart w:id="288" w:name="_Toc36036519"/>
      <w:bookmarkStart w:id="289" w:name="_Toc43284758"/>
      <w:bookmarkStart w:id="290" w:name="_Toc45132537"/>
      <w:bookmarkStart w:id="291" w:name="_Toc51193231"/>
      <w:bookmarkStart w:id="292" w:name="_Toc51760430"/>
      <w:bookmarkStart w:id="293" w:name="_Toc59014880"/>
      <w:bookmarkStart w:id="294" w:name="_Toc59015396"/>
      <w:bookmarkStart w:id="295" w:name="_Toc68165438"/>
      <w:bookmarkStart w:id="296" w:name="_Toc83229534"/>
      <w:bookmarkStart w:id="297" w:name="_Toc90648733"/>
      <w:bookmarkStart w:id="298" w:name="_Toc105593625"/>
      <w:bookmarkStart w:id="299" w:name="_Toc114209339"/>
      <w:bookmarkStart w:id="300" w:name="_Toc138681199"/>
      <w:bookmarkStart w:id="301" w:name="_Toc151977612"/>
      <w:bookmarkStart w:id="302" w:name="_Toc152148295"/>
      <w:bookmarkStart w:id="303" w:name="_Toc161988081"/>
      <w:bookmarkStart w:id="304" w:name="_Toc185508640"/>
      <w:bookmarkStart w:id="305" w:name="_Toc192861750"/>
      <w:bookmarkStart w:id="306" w:name="_Toc200746603"/>
      <w:bookmarkStart w:id="307" w:name="_Toc209468019"/>
      <w:bookmarkStart w:id="308" w:name="_Toc218843638"/>
      <w:bookmarkStart w:id="309" w:name="_Toc222312255"/>
      <w:r>
        <w:rPr>
          <w:lang w:val="en-IN"/>
        </w:rPr>
        <w:t>4.3.2</w:t>
      </w:r>
      <w:r>
        <w:rPr>
          <w:lang w:val="en-IN"/>
        </w:rPr>
        <w:tab/>
        <w:t>CAPIF core function</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3F981870" w14:textId="77777777" w:rsidR="00C1742F" w:rsidRDefault="00FD2E89" w:rsidP="00FD2E89">
      <w:pPr>
        <w:pStyle w:val="B10"/>
      </w:pPr>
      <w:r>
        <w:t>The CAPIF core function (CCF) supports the capabilities as defined in 3GPP TS 23.222 [2].</w:t>
      </w:r>
    </w:p>
    <w:p w14:paraId="48EE67DD" w14:textId="77777777" w:rsidR="00C1742F" w:rsidRDefault="00C1742F">
      <w:pPr>
        <w:pStyle w:val="Heading3"/>
        <w:rPr>
          <w:lang w:val="en-IN"/>
        </w:rPr>
      </w:pPr>
      <w:bookmarkStart w:id="310" w:name="_Toc28009646"/>
      <w:bookmarkStart w:id="311" w:name="_Toc34061764"/>
      <w:bookmarkStart w:id="312" w:name="_Toc36036520"/>
      <w:bookmarkStart w:id="313" w:name="_Toc43284759"/>
      <w:bookmarkStart w:id="314" w:name="_Toc45132538"/>
      <w:bookmarkStart w:id="315" w:name="_Toc51193232"/>
      <w:bookmarkStart w:id="316" w:name="_Toc51760431"/>
      <w:bookmarkStart w:id="317" w:name="_Toc59014881"/>
      <w:bookmarkStart w:id="318" w:name="_Toc59015397"/>
      <w:bookmarkStart w:id="319" w:name="_Toc68165439"/>
      <w:bookmarkStart w:id="320" w:name="_Toc83229535"/>
      <w:bookmarkStart w:id="321" w:name="_Toc90648734"/>
      <w:bookmarkStart w:id="322" w:name="_Toc105593626"/>
      <w:bookmarkStart w:id="323" w:name="_Toc114209340"/>
      <w:bookmarkStart w:id="324" w:name="_Toc138681200"/>
      <w:bookmarkStart w:id="325" w:name="_Toc151977613"/>
      <w:bookmarkStart w:id="326" w:name="_Toc152148296"/>
      <w:bookmarkStart w:id="327" w:name="_Toc161988082"/>
      <w:bookmarkStart w:id="328" w:name="_Toc185508641"/>
      <w:bookmarkStart w:id="329" w:name="_Toc192861751"/>
      <w:bookmarkStart w:id="330" w:name="_Toc200746604"/>
      <w:bookmarkStart w:id="331" w:name="_Toc209468020"/>
      <w:bookmarkStart w:id="332" w:name="_Toc218843639"/>
      <w:bookmarkStart w:id="333" w:name="_Toc222312256"/>
      <w:r>
        <w:rPr>
          <w:lang w:val="en-IN"/>
        </w:rPr>
        <w:t>4.3.3</w:t>
      </w:r>
      <w:r>
        <w:rPr>
          <w:lang w:val="en-IN"/>
        </w:rPr>
        <w:tab/>
        <w:t>API exposing function</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D1367B1" w14:textId="77777777" w:rsidR="00C1742F" w:rsidRDefault="00FD2E89" w:rsidP="00FD2E89">
      <w:r>
        <w:t>The API exposing function (AEF) is the provider of the Service APIs and is also the service communication entry point of the service API to the API invokers as defined in 3GPP TS 23.222 [2].</w:t>
      </w:r>
    </w:p>
    <w:p w14:paraId="6C7DEC68" w14:textId="77777777" w:rsidR="00C1742F" w:rsidRDefault="00C1742F">
      <w:pPr>
        <w:pStyle w:val="Heading3"/>
        <w:rPr>
          <w:lang w:val="en-IN"/>
        </w:rPr>
      </w:pPr>
      <w:bookmarkStart w:id="334" w:name="_Toc28009647"/>
      <w:bookmarkStart w:id="335" w:name="_Toc34061765"/>
      <w:bookmarkStart w:id="336" w:name="_Toc36036521"/>
      <w:bookmarkStart w:id="337" w:name="_Toc43284760"/>
      <w:bookmarkStart w:id="338" w:name="_Toc45132539"/>
      <w:bookmarkStart w:id="339" w:name="_Toc51193233"/>
      <w:bookmarkStart w:id="340" w:name="_Toc51760432"/>
      <w:bookmarkStart w:id="341" w:name="_Toc59014882"/>
      <w:bookmarkStart w:id="342" w:name="_Toc59015398"/>
      <w:bookmarkStart w:id="343" w:name="_Toc68165440"/>
      <w:bookmarkStart w:id="344" w:name="_Toc83229536"/>
      <w:bookmarkStart w:id="345" w:name="_Toc90648735"/>
      <w:bookmarkStart w:id="346" w:name="_Toc105593627"/>
      <w:bookmarkStart w:id="347" w:name="_Toc114209341"/>
      <w:bookmarkStart w:id="348" w:name="_Toc138681201"/>
      <w:bookmarkStart w:id="349" w:name="_Toc151977614"/>
      <w:bookmarkStart w:id="350" w:name="_Toc152148297"/>
      <w:bookmarkStart w:id="351" w:name="_Toc161988083"/>
      <w:bookmarkStart w:id="352" w:name="_Toc185508642"/>
      <w:bookmarkStart w:id="353" w:name="_Toc192861752"/>
      <w:bookmarkStart w:id="354" w:name="_Toc200746605"/>
      <w:bookmarkStart w:id="355" w:name="_Toc209468021"/>
      <w:bookmarkStart w:id="356" w:name="_Toc218843640"/>
      <w:bookmarkStart w:id="357" w:name="_Toc222312257"/>
      <w:r>
        <w:rPr>
          <w:lang w:val="en-IN"/>
        </w:rPr>
        <w:t>4.3.4</w:t>
      </w:r>
      <w:r>
        <w:rPr>
          <w:lang w:val="en-IN"/>
        </w:rPr>
        <w:tab/>
        <w:t>API publishing function</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35E33C68" w14:textId="77777777" w:rsidR="00C1742F" w:rsidRDefault="00FD2E89">
      <w:r>
        <w:t>The API publishing function (APF) enables the API provider to publish the Service APIs information as defined in 3GPP TS 23.222 [2].</w:t>
      </w:r>
    </w:p>
    <w:p w14:paraId="6991278A" w14:textId="77777777" w:rsidR="00C1742F" w:rsidRDefault="00C1742F">
      <w:pPr>
        <w:pStyle w:val="Heading3"/>
        <w:rPr>
          <w:lang w:val="en-IN"/>
        </w:rPr>
      </w:pPr>
      <w:bookmarkStart w:id="358" w:name="_Toc28009648"/>
      <w:bookmarkStart w:id="359" w:name="_Toc34061766"/>
      <w:bookmarkStart w:id="360" w:name="_Toc36036522"/>
      <w:bookmarkStart w:id="361" w:name="_Toc43284761"/>
      <w:bookmarkStart w:id="362" w:name="_Toc45132540"/>
      <w:bookmarkStart w:id="363" w:name="_Toc51193234"/>
      <w:bookmarkStart w:id="364" w:name="_Toc51760433"/>
      <w:bookmarkStart w:id="365" w:name="_Toc59014883"/>
      <w:bookmarkStart w:id="366" w:name="_Toc59015399"/>
      <w:bookmarkStart w:id="367" w:name="_Toc68165441"/>
      <w:bookmarkStart w:id="368" w:name="_Toc83229537"/>
      <w:bookmarkStart w:id="369" w:name="_Toc90648736"/>
      <w:bookmarkStart w:id="370" w:name="_Toc105593628"/>
      <w:bookmarkStart w:id="371" w:name="_Toc114209342"/>
      <w:bookmarkStart w:id="372" w:name="_Toc138681202"/>
      <w:bookmarkStart w:id="373" w:name="_Toc151977615"/>
      <w:bookmarkStart w:id="374" w:name="_Toc152148298"/>
      <w:bookmarkStart w:id="375" w:name="_Toc161988084"/>
      <w:bookmarkStart w:id="376" w:name="_Toc185508643"/>
      <w:bookmarkStart w:id="377" w:name="_Toc192861753"/>
      <w:bookmarkStart w:id="378" w:name="_Toc200746606"/>
      <w:bookmarkStart w:id="379" w:name="_Toc209468022"/>
      <w:bookmarkStart w:id="380" w:name="_Toc218843641"/>
      <w:bookmarkStart w:id="381" w:name="_Toc222312258"/>
      <w:r>
        <w:rPr>
          <w:lang w:val="en-IN"/>
        </w:rPr>
        <w:t>4.3.5</w:t>
      </w:r>
      <w:r>
        <w:rPr>
          <w:lang w:val="en-IN"/>
        </w:rPr>
        <w:tab/>
        <w:t>API management function</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00A6B719" w14:textId="77777777" w:rsidR="00C1742F" w:rsidRDefault="00FD2E89">
      <w:pPr>
        <w:rPr>
          <w:lang w:eastAsia="zh-CN"/>
        </w:rPr>
      </w:pPr>
      <w:r>
        <w:t>The API management function (AMF) enables the API provider to perform administration of the Service APIs. The API capabilities are defined in 3GPP TS 23.222 [2].</w:t>
      </w:r>
    </w:p>
    <w:p w14:paraId="16CAE505" w14:textId="77777777" w:rsidR="00C1742F" w:rsidRDefault="00C1742F">
      <w:pPr>
        <w:pStyle w:val="Heading1"/>
      </w:pPr>
      <w:bookmarkStart w:id="382" w:name="_Toc28009649"/>
      <w:bookmarkStart w:id="383" w:name="_Toc34061767"/>
      <w:bookmarkStart w:id="384" w:name="_Toc36036523"/>
      <w:bookmarkStart w:id="385" w:name="_Toc43284762"/>
      <w:bookmarkStart w:id="386" w:name="_Toc45132541"/>
      <w:bookmarkStart w:id="387" w:name="_Toc51193235"/>
      <w:bookmarkStart w:id="388" w:name="_Toc51760434"/>
      <w:bookmarkStart w:id="389" w:name="_Toc59014884"/>
      <w:bookmarkStart w:id="390" w:name="_Toc59015400"/>
      <w:bookmarkStart w:id="391" w:name="_Toc68165442"/>
      <w:bookmarkStart w:id="392" w:name="_Toc83229538"/>
      <w:bookmarkStart w:id="393" w:name="_Toc90648737"/>
      <w:bookmarkStart w:id="394" w:name="_Toc105593629"/>
      <w:bookmarkStart w:id="395" w:name="_Toc114209343"/>
      <w:bookmarkStart w:id="396" w:name="_Toc138681203"/>
      <w:bookmarkStart w:id="397" w:name="_Toc151977616"/>
      <w:bookmarkStart w:id="398" w:name="_Toc152148299"/>
      <w:bookmarkStart w:id="399" w:name="_Toc161988085"/>
      <w:bookmarkStart w:id="400" w:name="_Toc185508644"/>
      <w:bookmarkStart w:id="401" w:name="_Toc192861754"/>
      <w:bookmarkStart w:id="402" w:name="_Toc200746607"/>
      <w:bookmarkStart w:id="403" w:name="_Toc209468023"/>
      <w:bookmarkStart w:id="404" w:name="_Toc218843642"/>
      <w:bookmarkStart w:id="405" w:name="_Toc222312259"/>
      <w:r>
        <w:t>5</w:t>
      </w:r>
      <w:r>
        <w:tab/>
        <w:t>Services offered by the CAPIF Core Function</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00C0A75F" w14:textId="77777777" w:rsidR="00C1742F" w:rsidRDefault="00C1742F">
      <w:pPr>
        <w:pStyle w:val="Heading2"/>
      </w:pPr>
      <w:bookmarkStart w:id="406" w:name="_Toc28009650"/>
      <w:bookmarkStart w:id="407" w:name="_Toc34061768"/>
      <w:bookmarkStart w:id="408" w:name="_Toc36036524"/>
      <w:bookmarkStart w:id="409" w:name="_Toc43284763"/>
      <w:bookmarkStart w:id="410" w:name="_Toc45132542"/>
      <w:bookmarkStart w:id="411" w:name="_Toc51193236"/>
      <w:bookmarkStart w:id="412" w:name="_Toc51760435"/>
      <w:bookmarkStart w:id="413" w:name="_Toc59014885"/>
      <w:bookmarkStart w:id="414" w:name="_Toc59015401"/>
      <w:bookmarkStart w:id="415" w:name="_Toc68165443"/>
      <w:bookmarkStart w:id="416" w:name="_Toc83229539"/>
      <w:bookmarkStart w:id="417" w:name="_Toc90648738"/>
      <w:bookmarkStart w:id="418" w:name="_Toc105593630"/>
      <w:bookmarkStart w:id="419" w:name="_Toc114209344"/>
      <w:bookmarkStart w:id="420" w:name="_Toc138681204"/>
      <w:bookmarkStart w:id="421" w:name="_Toc151977617"/>
      <w:bookmarkStart w:id="422" w:name="_Toc152148300"/>
      <w:bookmarkStart w:id="423" w:name="_Toc161988086"/>
      <w:bookmarkStart w:id="424" w:name="_Toc185508645"/>
      <w:bookmarkStart w:id="425" w:name="_Toc192861755"/>
      <w:bookmarkStart w:id="426" w:name="_Toc200746608"/>
      <w:bookmarkStart w:id="427" w:name="_Toc209468024"/>
      <w:bookmarkStart w:id="428" w:name="_Toc218843643"/>
      <w:bookmarkStart w:id="429" w:name="_Toc222312260"/>
      <w:r>
        <w:t>5.1</w:t>
      </w:r>
      <w:r>
        <w:tab/>
        <w:t>Introduction of Services</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79E1891D" w14:textId="77777777" w:rsidR="0075334A" w:rsidRDefault="0075334A" w:rsidP="0075334A">
      <w:r>
        <w:t>The table 5.1-1 lists the CCF APIs below the service name. A service description clause for each API gives a general description of the related API.</w:t>
      </w:r>
    </w:p>
    <w:p w14:paraId="2544ADA7" w14:textId="77777777" w:rsidR="001674C1" w:rsidRPr="00273D90" w:rsidRDefault="001674C1" w:rsidP="001674C1">
      <w:pPr>
        <w:pStyle w:val="TH"/>
        <w:rPr>
          <w:lang w:eastAsia="zh-CN"/>
        </w:rPr>
      </w:pPr>
      <w:r w:rsidRPr="00273D90">
        <w:t>Table 5.1-1: List of CAPIF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1674C1" w:rsidRPr="00273D90" w14:paraId="722E84BF" w14:textId="77777777" w:rsidTr="001E5DB8">
        <w:tc>
          <w:tcPr>
            <w:tcW w:w="3652" w:type="dxa"/>
            <w:shd w:val="clear" w:color="auto" w:fill="C0C0C0"/>
          </w:tcPr>
          <w:p w14:paraId="56C6A7D3" w14:textId="77777777" w:rsidR="001674C1" w:rsidRPr="00273D90" w:rsidRDefault="001674C1" w:rsidP="001E5DB8">
            <w:pPr>
              <w:pStyle w:val="TAH"/>
            </w:pPr>
            <w:r w:rsidRPr="00273D90">
              <w:t>Service Name</w:t>
            </w:r>
          </w:p>
        </w:tc>
        <w:tc>
          <w:tcPr>
            <w:tcW w:w="2268" w:type="dxa"/>
            <w:shd w:val="clear" w:color="auto" w:fill="C0C0C0"/>
          </w:tcPr>
          <w:p w14:paraId="1E21206C" w14:textId="77777777" w:rsidR="001674C1" w:rsidRPr="00273D90" w:rsidRDefault="001674C1" w:rsidP="001E5DB8">
            <w:pPr>
              <w:pStyle w:val="TAH"/>
            </w:pPr>
            <w:r w:rsidRPr="00273D90">
              <w:t>Service Operations</w:t>
            </w:r>
          </w:p>
        </w:tc>
        <w:tc>
          <w:tcPr>
            <w:tcW w:w="1923" w:type="dxa"/>
            <w:shd w:val="clear" w:color="auto" w:fill="C0C0C0"/>
          </w:tcPr>
          <w:p w14:paraId="77E58FBF" w14:textId="77777777" w:rsidR="001674C1" w:rsidRPr="00273D90" w:rsidRDefault="001674C1" w:rsidP="001E5DB8">
            <w:pPr>
              <w:pStyle w:val="TAH"/>
            </w:pPr>
            <w:r w:rsidRPr="00273D90">
              <w:t>Operation Semantics</w:t>
            </w:r>
          </w:p>
        </w:tc>
        <w:tc>
          <w:tcPr>
            <w:tcW w:w="2330" w:type="dxa"/>
            <w:shd w:val="clear" w:color="auto" w:fill="C0C0C0"/>
          </w:tcPr>
          <w:p w14:paraId="3CC87B49" w14:textId="77777777" w:rsidR="001674C1" w:rsidRPr="00273D90" w:rsidRDefault="001674C1" w:rsidP="001E5DB8">
            <w:pPr>
              <w:pStyle w:val="TAH"/>
            </w:pPr>
            <w:r w:rsidRPr="00273D90">
              <w:t>Consumer(s)</w:t>
            </w:r>
          </w:p>
        </w:tc>
      </w:tr>
      <w:tr w:rsidR="001674C1" w:rsidRPr="00273D90" w14:paraId="7DA0A340" w14:textId="77777777" w:rsidTr="001E5DB8">
        <w:trPr>
          <w:trHeight w:val="84"/>
        </w:trPr>
        <w:tc>
          <w:tcPr>
            <w:tcW w:w="3652" w:type="dxa"/>
          </w:tcPr>
          <w:p w14:paraId="7DA77C6F" w14:textId="77777777" w:rsidR="001674C1" w:rsidRPr="00273D90" w:rsidRDefault="001674C1" w:rsidP="001E5DB8">
            <w:pPr>
              <w:pStyle w:val="TAL"/>
            </w:pPr>
            <w:r w:rsidRPr="00273D90">
              <w:t>CAPIF_Discover_Service_API</w:t>
            </w:r>
          </w:p>
        </w:tc>
        <w:tc>
          <w:tcPr>
            <w:tcW w:w="2268" w:type="dxa"/>
          </w:tcPr>
          <w:p w14:paraId="1D5DA1A4" w14:textId="77777777" w:rsidR="001674C1" w:rsidRPr="00273D90" w:rsidRDefault="001674C1" w:rsidP="001E5DB8">
            <w:pPr>
              <w:pStyle w:val="TAL"/>
            </w:pPr>
            <w:r w:rsidRPr="00273D90">
              <w:t>Discover_Service_API</w:t>
            </w:r>
          </w:p>
        </w:tc>
        <w:tc>
          <w:tcPr>
            <w:tcW w:w="1923" w:type="dxa"/>
          </w:tcPr>
          <w:p w14:paraId="2C0ED909" w14:textId="16505F3A" w:rsidR="001674C1" w:rsidRPr="00273D90" w:rsidRDefault="001674C1" w:rsidP="001E5DB8">
            <w:pPr>
              <w:pStyle w:val="TAL"/>
            </w:pPr>
            <w:r w:rsidRPr="00273D90">
              <w:t>Request/Response</w:t>
            </w:r>
          </w:p>
        </w:tc>
        <w:tc>
          <w:tcPr>
            <w:tcW w:w="2330" w:type="dxa"/>
          </w:tcPr>
          <w:p w14:paraId="50A8FA8C" w14:textId="77777777" w:rsidR="001674C1" w:rsidRPr="00273D90" w:rsidRDefault="001674C1" w:rsidP="001E5DB8">
            <w:pPr>
              <w:pStyle w:val="TAL"/>
            </w:pPr>
            <w:r>
              <w:t xml:space="preserve">e.g. </w:t>
            </w:r>
            <w:r w:rsidRPr="00273D90">
              <w:t>API Invoker, CCF</w:t>
            </w:r>
          </w:p>
        </w:tc>
      </w:tr>
      <w:tr w:rsidR="001674C1" w:rsidRPr="00273D90" w14:paraId="0E37D7E2" w14:textId="77777777" w:rsidTr="001E5DB8">
        <w:trPr>
          <w:trHeight w:val="136"/>
        </w:trPr>
        <w:tc>
          <w:tcPr>
            <w:tcW w:w="3652" w:type="dxa"/>
            <w:vMerge w:val="restart"/>
          </w:tcPr>
          <w:p w14:paraId="193C187F" w14:textId="77777777" w:rsidR="001674C1" w:rsidRPr="00273D90" w:rsidRDefault="001674C1" w:rsidP="001E5DB8">
            <w:pPr>
              <w:pStyle w:val="TAL"/>
            </w:pPr>
            <w:r w:rsidRPr="00273D90">
              <w:t>CAPIF_Publish_Service_API</w:t>
            </w:r>
          </w:p>
        </w:tc>
        <w:tc>
          <w:tcPr>
            <w:tcW w:w="2268" w:type="dxa"/>
          </w:tcPr>
          <w:p w14:paraId="31846E85" w14:textId="77777777" w:rsidR="001674C1" w:rsidRPr="00273D90" w:rsidRDefault="001674C1" w:rsidP="001E5DB8">
            <w:pPr>
              <w:pStyle w:val="TAL"/>
            </w:pPr>
            <w:r w:rsidRPr="00273D90">
              <w:t>Publish_Service_API</w:t>
            </w:r>
          </w:p>
        </w:tc>
        <w:tc>
          <w:tcPr>
            <w:tcW w:w="1923" w:type="dxa"/>
          </w:tcPr>
          <w:p w14:paraId="4090A880" w14:textId="2461EF1E" w:rsidR="001674C1" w:rsidRPr="00273D90" w:rsidRDefault="001674C1" w:rsidP="001E5DB8">
            <w:pPr>
              <w:pStyle w:val="TAL"/>
            </w:pPr>
            <w:r w:rsidRPr="00273D90">
              <w:t>Request/Response</w:t>
            </w:r>
          </w:p>
        </w:tc>
        <w:tc>
          <w:tcPr>
            <w:tcW w:w="2330" w:type="dxa"/>
          </w:tcPr>
          <w:p w14:paraId="089D1B95" w14:textId="5C1F0A78"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0FCBE7EA" w14:textId="77777777" w:rsidTr="001E5DB8">
        <w:trPr>
          <w:trHeight w:val="136"/>
        </w:trPr>
        <w:tc>
          <w:tcPr>
            <w:tcW w:w="3652" w:type="dxa"/>
            <w:vMerge/>
          </w:tcPr>
          <w:p w14:paraId="0F61A7C9" w14:textId="77777777" w:rsidR="001674C1" w:rsidRPr="00273D90" w:rsidRDefault="001674C1" w:rsidP="001E5DB8">
            <w:pPr>
              <w:pStyle w:val="TAL"/>
            </w:pPr>
          </w:p>
        </w:tc>
        <w:tc>
          <w:tcPr>
            <w:tcW w:w="2268" w:type="dxa"/>
          </w:tcPr>
          <w:p w14:paraId="306E83B7" w14:textId="77777777" w:rsidR="001674C1" w:rsidRPr="00273D90" w:rsidRDefault="001674C1" w:rsidP="001E5DB8">
            <w:pPr>
              <w:pStyle w:val="TAL"/>
            </w:pPr>
            <w:r w:rsidRPr="00273D90">
              <w:t>Unpublish_Service_API</w:t>
            </w:r>
          </w:p>
        </w:tc>
        <w:tc>
          <w:tcPr>
            <w:tcW w:w="1923" w:type="dxa"/>
          </w:tcPr>
          <w:p w14:paraId="1ABFD814" w14:textId="2DE17CC1" w:rsidR="001674C1" w:rsidRPr="00273D90" w:rsidRDefault="001674C1" w:rsidP="001E5DB8">
            <w:pPr>
              <w:pStyle w:val="TAL"/>
            </w:pPr>
            <w:r w:rsidRPr="00273D90">
              <w:t>Request/Response</w:t>
            </w:r>
          </w:p>
        </w:tc>
        <w:tc>
          <w:tcPr>
            <w:tcW w:w="2330" w:type="dxa"/>
          </w:tcPr>
          <w:p w14:paraId="4CD12D83" w14:textId="3E7BC5D0"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05B05A98" w14:textId="77777777" w:rsidTr="001E5DB8">
        <w:trPr>
          <w:trHeight w:val="136"/>
        </w:trPr>
        <w:tc>
          <w:tcPr>
            <w:tcW w:w="3652" w:type="dxa"/>
            <w:vMerge/>
          </w:tcPr>
          <w:p w14:paraId="1C8CB003" w14:textId="77777777" w:rsidR="001674C1" w:rsidRPr="00273D90" w:rsidRDefault="001674C1" w:rsidP="001E5DB8">
            <w:pPr>
              <w:pStyle w:val="TAL"/>
            </w:pPr>
          </w:p>
        </w:tc>
        <w:tc>
          <w:tcPr>
            <w:tcW w:w="2268" w:type="dxa"/>
          </w:tcPr>
          <w:p w14:paraId="5C4918D0" w14:textId="77777777" w:rsidR="001674C1" w:rsidRPr="00273D90" w:rsidRDefault="001674C1" w:rsidP="001E5DB8">
            <w:pPr>
              <w:pStyle w:val="TAL"/>
            </w:pPr>
            <w:r w:rsidRPr="00273D90">
              <w:t>Update_Service_API</w:t>
            </w:r>
          </w:p>
        </w:tc>
        <w:tc>
          <w:tcPr>
            <w:tcW w:w="1923" w:type="dxa"/>
          </w:tcPr>
          <w:p w14:paraId="7B49C677" w14:textId="2D60A444" w:rsidR="001674C1" w:rsidRPr="00273D90" w:rsidRDefault="001674C1" w:rsidP="001E5DB8">
            <w:pPr>
              <w:pStyle w:val="TAL"/>
            </w:pPr>
            <w:r w:rsidRPr="00273D90">
              <w:t>Request/Response</w:t>
            </w:r>
          </w:p>
        </w:tc>
        <w:tc>
          <w:tcPr>
            <w:tcW w:w="2330" w:type="dxa"/>
          </w:tcPr>
          <w:p w14:paraId="584FBA71" w14:textId="6F8A8729"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2DBE7E75" w14:textId="77777777" w:rsidTr="001E5DB8">
        <w:trPr>
          <w:trHeight w:val="136"/>
        </w:trPr>
        <w:tc>
          <w:tcPr>
            <w:tcW w:w="3652" w:type="dxa"/>
            <w:vMerge/>
          </w:tcPr>
          <w:p w14:paraId="59902F04" w14:textId="77777777" w:rsidR="001674C1" w:rsidRPr="00273D90" w:rsidRDefault="001674C1" w:rsidP="001E5DB8">
            <w:pPr>
              <w:pStyle w:val="TAL"/>
            </w:pPr>
          </w:p>
        </w:tc>
        <w:tc>
          <w:tcPr>
            <w:tcW w:w="2268" w:type="dxa"/>
          </w:tcPr>
          <w:p w14:paraId="0B689655" w14:textId="77777777" w:rsidR="001674C1" w:rsidRPr="00273D90" w:rsidRDefault="001674C1" w:rsidP="001E5DB8">
            <w:pPr>
              <w:pStyle w:val="TAL"/>
            </w:pPr>
            <w:r w:rsidRPr="00273D90">
              <w:t>Get_Service_API</w:t>
            </w:r>
          </w:p>
        </w:tc>
        <w:tc>
          <w:tcPr>
            <w:tcW w:w="1923" w:type="dxa"/>
          </w:tcPr>
          <w:p w14:paraId="465BE13E" w14:textId="30703485" w:rsidR="001674C1" w:rsidRPr="00273D90" w:rsidRDefault="001674C1" w:rsidP="001E5DB8">
            <w:pPr>
              <w:pStyle w:val="TAL"/>
            </w:pPr>
            <w:r w:rsidRPr="00273D90">
              <w:t>Request/Response</w:t>
            </w:r>
          </w:p>
        </w:tc>
        <w:tc>
          <w:tcPr>
            <w:tcW w:w="2330" w:type="dxa"/>
          </w:tcPr>
          <w:p w14:paraId="4DDCE15D" w14:textId="5B9B9946"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70DD7ABD" w14:textId="77777777" w:rsidTr="001E5DB8">
        <w:trPr>
          <w:trHeight w:val="136"/>
        </w:trPr>
        <w:tc>
          <w:tcPr>
            <w:tcW w:w="3652" w:type="dxa"/>
            <w:vMerge w:val="restart"/>
          </w:tcPr>
          <w:p w14:paraId="000627E6" w14:textId="77777777" w:rsidR="001674C1" w:rsidRPr="00273D90" w:rsidRDefault="001674C1" w:rsidP="001E5DB8">
            <w:pPr>
              <w:pStyle w:val="TAL"/>
            </w:pPr>
            <w:r w:rsidRPr="00273D90">
              <w:t>CAPIF_Events_API</w:t>
            </w:r>
          </w:p>
        </w:tc>
        <w:tc>
          <w:tcPr>
            <w:tcW w:w="2268" w:type="dxa"/>
          </w:tcPr>
          <w:p w14:paraId="07354A6C" w14:textId="77777777" w:rsidR="001674C1" w:rsidRPr="00273D90" w:rsidRDefault="001674C1" w:rsidP="001E5DB8">
            <w:pPr>
              <w:pStyle w:val="TAL"/>
            </w:pPr>
            <w:r w:rsidRPr="00273D90">
              <w:t>Subscribe_Event</w:t>
            </w:r>
          </w:p>
        </w:tc>
        <w:tc>
          <w:tcPr>
            <w:tcW w:w="1923" w:type="dxa"/>
          </w:tcPr>
          <w:p w14:paraId="2274B6A1" w14:textId="7B53ECCA" w:rsidR="001674C1" w:rsidRPr="00273D90" w:rsidRDefault="001674C1" w:rsidP="001E5DB8">
            <w:pPr>
              <w:pStyle w:val="TAL"/>
            </w:pPr>
            <w:r w:rsidRPr="00273D90">
              <w:t>Subscribe/Notify</w:t>
            </w:r>
          </w:p>
        </w:tc>
        <w:tc>
          <w:tcPr>
            <w:tcW w:w="2330" w:type="dxa"/>
          </w:tcPr>
          <w:p w14:paraId="728EF1C1" w14:textId="53B44381"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63F62132" w14:textId="77777777" w:rsidTr="001E5DB8">
        <w:trPr>
          <w:trHeight w:val="136"/>
        </w:trPr>
        <w:tc>
          <w:tcPr>
            <w:tcW w:w="3652" w:type="dxa"/>
            <w:vMerge/>
          </w:tcPr>
          <w:p w14:paraId="7BBA87C9" w14:textId="77777777" w:rsidR="001674C1" w:rsidRPr="00273D90" w:rsidRDefault="001674C1" w:rsidP="001E5DB8">
            <w:pPr>
              <w:pStyle w:val="TAL"/>
            </w:pPr>
          </w:p>
        </w:tc>
        <w:tc>
          <w:tcPr>
            <w:tcW w:w="2268" w:type="dxa"/>
          </w:tcPr>
          <w:p w14:paraId="3DF83636" w14:textId="77777777" w:rsidR="001674C1" w:rsidRPr="00273D90" w:rsidRDefault="001674C1" w:rsidP="001E5DB8">
            <w:pPr>
              <w:pStyle w:val="TAL"/>
            </w:pPr>
            <w:r w:rsidRPr="00273D90">
              <w:t>Update_Event_Subscription</w:t>
            </w:r>
          </w:p>
        </w:tc>
        <w:tc>
          <w:tcPr>
            <w:tcW w:w="1923" w:type="dxa"/>
          </w:tcPr>
          <w:p w14:paraId="764489C2" w14:textId="458E816E" w:rsidR="001674C1" w:rsidRPr="00273D90" w:rsidRDefault="001674C1" w:rsidP="001E5DB8">
            <w:pPr>
              <w:pStyle w:val="TAL"/>
            </w:pPr>
            <w:r w:rsidRPr="00273D90">
              <w:t>Subscribe/Notify</w:t>
            </w:r>
          </w:p>
        </w:tc>
        <w:tc>
          <w:tcPr>
            <w:tcW w:w="2330" w:type="dxa"/>
          </w:tcPr>
          <w:p w14:paraId="3E65D701" w14:textId="71C89C8E" w:rsidR="001674C1" w:rsidRPr="00273D90" w:rsidRDefault="001674C1" w:rsidP="001E5DB8">
            <w:pPr>
              <w:pStyle w:val="TAL"/>
              <w:rPr>
                <w:lang w:eastAsia="zh-CN"/>
              </w:rPr>
            </w:pPr>
            <w:r>
              <w:t xml:space="preserve">e.g. </w:t>
            </w:r>
            <w:r w:rsidRPr="00273D90">
              <w:t>API Invoker, AP</w:t>
            </w:r>
            <w:r>
              <w:t>F</w:t>
            </w:r>
            <w:r w:rsidRPr="00273D90">
              <w:t>, A</w:t>
            </w:r>
            <w:r>
              <w:t>MF</w:t>
            </w:r>
            <w:r w:rsidRPr="00273D90">
              <w:t>, A</w:t>
            </w:r>
            <w:r>
              <w:t>EF</w:t>
            </w:r>
          </w:p>
        </w:tc>
      </w:tr>
      <w:tr w:rsidR="001674C1" w:rsidRPr="00273D90" w14:paraId="63C0A68D" w14:textId="77777777" w:rsidTr="001E5DB8">
        <w:trPr>
          <w:trHeight w:val="136"/>
        </w:trPr>
        <w:tc>
          <w:tcPr>
            <w:tcW w:w="3652" w:type="dxa"/>
            <w:vMerge/>
          </w:tcPr>
          <w:p w14:paraId="74646137" w14:textId="77777777" w:rsidR="001674C1" w:rsidRPr="00273D90" w:rsidRDefault="001674C1" w:rsidP="001E5DB8">
            <w:pPr>
              <w:pStyle w:val="TAL"/>
            </w:pPr>
          </w:p>
        </w:tc>
        <w:tc>
          <w:tcPr>
            <w:tcW w:w="2268" w:type="dxa"/>
          </w:tcPr>
          <w:p w14:paraId="49F263F4" w14:textId="77777777" w:rsidR="001674C1" w:rsidRPr="00273D90" w:rsidRDefault="001674C1" w:rsidP="001E5DB8">
            <w:pPr>
              <w:pStyle w:val="TAL"/>
            </w:pPr>
            <w:r w:rsidRPr="00273D90">
              <w:t>Notify_Event</w:t>
            </w:r>
          </w:p>
        </w:tc>
        <w:tc>
          <w:tcPr>
            <w:tcW w:w="1923" w:type="dxa"/>
          </w:tcPr>
          <w:p w14:paraId="72F173E9" w14:textId="77777777" w:rsidR="001674C1" w:rsidRPr="00273D90" w:rsidRDefault="001674C1" w:rsidP="001E5DB8">
            <w:pPr>
              <w:pStyle w:val="TAL"/>
            </w:pPr>
            <w:r w:rsidRPr="00273D90">
              <w:t>Subscribe/Notify</w:t>
            </w:r>
          </w:p>
        </w:tc>
        <w:tc>
          <w:tcPr>
            <w:tcW w:w="2330" w:type="dxa"/>
          </w:tcPr>
          <w:p w14:paraId="33F89D8B" w14:textId="5DF30456"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44A8B678" w14:textId="77777777" w:rsidTr="001E5DB8">
        <w:trPr>
          <w:trHeight w:val="136"/>
        </w:trPr>
        <w:tc>
          <w:tcPr>
            <w:tcW w:w="3652" w:type="dxa"/>
            <w:vMerge/>
          </w:tcPr>
          <w:p w14:paraId="70C24CE1" w14:textId="77777777" w:rsidR="001674C1" w:rsidRPr="00273D90" w:rsidRDefault="001674C1" w:rsidP="001E5DB8">
            <w:pPr>
              <w:pStyle w:val="TAL"/>
            </w:pPr>
          </w:p>
        </w:tc>
        <w:tc>
          <w:tcPr>
            <w:tcW w:w="2268" w:type="dxa"/>
          </w:tcPr>
          <w:p w14:paraId="690C55E3" w14:textId="77777777" w:rsidR="001674C1" w:rsidRPr="00273D90" w:rsidRDefault="001674C1" w:rsidP="001E5DB8">
            <w:pPr>
              <w:pStyle w:val="TAL"/>
            </w:pPr>
            <w:r w:rsidRPr="00273D90">
              <w:t>Unsubscribe_Event</w:t>
            </w:r>
          </w:p>
        </w:tc>
        <w:tc>
          <w:tcPr>
            <w:tcW w:w="1923" w:type="dxa"/>
          </w:tcPr>
          <w:p w14:paraId="1947D2F0" w14:textId="4EFA308E" w:rsidR="001674C1" w:rsidRPr="00273D90" w:rsidRDefault="001674C1" w:rsidP="001E5DB8">
            <w:pPr>
              <w:pStyle w:val="TAL"/>
            </w:pPr>
            <w:r w:rsidRPr="00273D90">
              <w:t>Subscribe/Notify</w:t>
            </w:r>
          </w:p>
        </w:tc>
        <w:tc>
          <w:tcPr>
            <w:tcW w:w="2330" w:type="dxa"/>
          </w:tcPr>
          <w:p w14:paraId="7374031F" w14:textId="30A167BE"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0E87C208" w14:textId="77777777" w:rsidTr="001E5DB8">
        <w:trPr>
          <w:trHeight w:val="136"/>
        </w:trPr>
        <w:tc>
          <w:tcPr>
            <w:tcW w:w="3652" w:type="dxa"/>
            <w:vMerge w:val="restart"/>
          </w:tcPr>
          <w:p w14:paraId="176CFD53" w14:textId="77777777" w:rsidR="001674C1" w:rsidRPr="00273D90" w:rsidRDefault="001674C1" w:rsidP="001E5DB8">
            <w:pPr>
              <w:pStyle w:val="TAL"/>
            </w:pPr>
            <w:r w:rsidRPr="00273D90">
              <w:t>CAPIF_API_Invoker_Management_API</w:t>
            </w:r>
          </w:p>
        </w:tc>
        <w:tc>
          <w:tcPr>
            <w:tcW w:w="2268" w:type="dxa"/>
          </w:tcPr>
          <w:p w14:paraId="4B3F29ED" w14:textId="77777777" w:rsidR="001674C1" w:rsidRPr="00273D90" w:rsidRDefault="001674C1" w:rsidP="001E5DB8">
            <w:pPr>
              <w:pStyle w:val="TAL"/>
            </w:pPr>
            <w:r w:rsidRPr="00273D90">
              <w:t>Onboard_API_Invoker</w:t>
            </w:r>
          </w:p>
        </w:tc>
        <w:tc>
          <w:tcPr>
            <w:tcW w:w="1923" w:type="dxa"/>
          </w:tcPr>
          <w:p w14:paraId="51383B98" w14:textId="3B15B000" w:rsidR="001674C1" w:rsidRPr="00273D90" w:rsidRDefault="001674C1" w:rsidP="001E5DB8">
            <w:pPr>
              <w:pStyle w:val="TAL"/>
            </w:pPr>
            <w:r w:rsidRPr="00273D90">
              <w:t>Request/Response</w:t>
            </w:r>
          </w:p>
        </w:tc>
        <w:tc>
          <w:tcPr>
            <w:tcW w:w="2330" w:type="dxa"/>
          </w:tcPr>
          <w:p w14:paraId="75530F88"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2D66000" w14:textId="77777777" w:rsidTr="001E5DB8">
        <w:trPr>
          <w:trHeight w:val="136"/>
        </w:trPr>
        <w:tc>
          <w:tcPr>
            <w:tcW w:w="3652" w:type="dxa"/>
            <w:vMerge/>
          </w:tcPr>
          <w:p w14:paraId="092B567F" w14:textId="77777777" w:rsidR="001674C1" w:rsidRPr="00273D90" w:rsidRDefault="001674C1" w:rsidP="001E5DB8">
            <w:pPr>
              <w:pStyle w:val="TAL"/>
            </w:pPr>
          </w:p>
        </w:tc>
        <w:tc>
          <w:tcPr>
            <w:tcW w:w="2268" w:type="dxa"/>
          </w:tcPr>
          <w:p w14:paraId="5EA1F258" w14:textId="77777777" w:rsidR="001674C1" w:rsidRPr="00273D90" w:rsidRDefault="001674C1" w:rsidP="001E5DB8">
            <w:pPr>
              <w:pStyle w:val="TAL"/>
            </w:pPr>
            <w:r w:rsidRPr="00273D90">
              <w:t>Offboard_API_Invoker</w:t>
            </w:r>
          </w:p>
        </w:tc>
        <w:tc>
          <w:tcPr>
            <w:tcW w:w="1923" w:type="dxa"/>
          </w:tcPr>
          <w:p w14:paraId="05DAFA41" w14:textId="4A0DD0E2" w:rsidR="001674C1" w:rsidRPr="00273D90" w:rsidRDefault="001674C1" w:rsidP="001E5DB8">
            <w:pPr>
              <w:pStyle w:val="TAL"/>
            </w:pPr>
            <w:r w:rsidRPr="00273D90">
              <w:t>Request/Response</w:t>
            </w:r>
          </w:p>
        </w:tc>
        <w:tc>
          <w:tcPr>
            <w:tcW w:w="2330" w:type="dxa"/>
          </w:tcPr>
          <w:p w14:paraId="3CBF52C0"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2BE725C6" w14:textId="77777777" w:rsidTr="001E5DB8">
        <w:trPr>
          <w:trHeight w:val="136"/>
        </w:trPr>
        <w:tc>
          <w:tcPr>
            <w:tcW w:w="3652" w:type="dxa"/>
            <w:vMerge/>
          </w:tcPr>
          <w:p w14:paraId="452DA815" w14:textId="77777777" w:rsidR="001674C1" w:rsidRPr="00273D90" w:rsidRDefault="001674C1" w:rsidP="001E5DB8">
            <w:pPr>
              <w:pStyle w:val="TAL"/>
            </w:pPr>
          </w:p>
        </w:tc>
        <w:tc>
          <w:tcPr>
            <w:tcW w:w="2268" w:type="dxa"/>
          </w:tcPr>
          <w:p w14:paraId="0395FD6E" w14:textId="77777777" w:rsidR="001674C1" w:rsidRPr="00273D90" w:rsidRDefault="001674C1" w:rsidP="001E5DB8">
            <w:pPr>
              <w:pStyle w:val="TAL"/>
            </w:pPr>
            <w:r w:rsidRPr="00273D90">
              <w:rPr>
                <w:lang w:val="en-IN"/>
              </w:rPr>
              <w:t>Notify_Onboarding_Completion</w:t>
            </w:r>
          </w:p>
        </w:tc>
        <w:tc>
          <w:tcPr>
            <w:tcW w:w="1923" w:type="dxa"/>
          </w:tcPr>
          <w:p w14:paraId="2C282999" w14:textId="77777777" w:rsidR="001674C1" w:rsidRPr="00273D90" w:rsidRDefault="001674C1" w:rsidP="001E5DB8">
            <w:pPr>
              <w:pStyle w:val="TAL"/>
            </w:pPr>
            <w:r w:rsidRPr="00273D90">
              <w:t>Subscribe/Notify</w:t>
            </w:r>
          </w:p>
        </w:tc>
        <w:tc>
          <w:tcPr>
            <w:tcW w:w="2330" w:type="dxa"/>
          </w:tcPr>
          <w:p w14:paraId="1BD094BF" w14:textId="77777777" w:rsidR="001674C1" w:rsidRPr="00273D90" w:rsidRDefault="001674C1" w:rsidP="001E5DB8">
            <w:pPr>
              <w:pStyle w:val="TAL"/>
              <w:rPr>
                <w:lang w:eastAsia="zh-CN"/>
              </w:rPr>
            </w:pPr>
            <w:r>
              <w:t xml:space="preserve">e.g. </w:t>
            </w:r>
            <w:r w:rsidRPr="00273D90">
              <w:t>API Invoker</w:t>
            </w:r>
          </w:p>
        </w:tc>
      </w:tr>
      <w:tr w:rsidR="001674C1" w:rsidRPr="00273D90" w14:paraId="25CA84FC" w14:textId="77777777" w:rsidTr="001E5DB8">
        <w:trPr>
          <w:trHeight w:val="136"/>
        </w:trPr>
        <w:tc>
          <w:tcPr>
            <w:tcW w:w="3652" w:type="dxa"/>
            <w:vMerge/>
          </w:tcPr>
          <w:p w14:paraId="5DA0F438" w14:textId="77777777" w:rsidR="001674C1" w:rsidRPr="00273D90" w:rsidRDefault="001674C1" w:rsidP="001E5DB8">
            <w:pPr>
              <w:pStyle w:val="TAL"/>
            </w:pPr>
          </w:p>
        </w:tc>
        <w:tc>
          <w:tcPr>
            <w:tcW w:w="2268" w:type="dxa"/>
          </w:tcPr>
          <w:p w14:paraId="02C5F9A4" w14:textId="77777777" w:rsidR="001674C1" w:rsidRPr="00273D90" w:rsidRDefault="001674C1" w:rsidP="001E5DB8">
            <w:pPr>
              <w:pStyle w:val="TAL"/>
              <w:rPr>
                <w:lang w:val="en-IN"/>
              </w:rPr>
            </w:pPr>
            <w:r w:rsidRPr="00273D90">
              <w:rPr>
                <w:lang w:val="en-IN"/>
              </w:rPr>
              <w:t>Update_API_Invoker_Details</w:t>
            </w:r>
          </w:p>
        </w:tc>
        <w:tc>
          <w:tcPr>
            <w:tcW w:w="1923" w:type="dxa"/>
          </w:tcPr>
          <w:p w14:paraId="0006AE45" w14:textId="77777777" w:rsidR="001674C1" w:rsidRPr="00273D90" w:rsidRDefault="001674C1" w:rsidP="001E5DB8">
            <w:pPr>
              <w:pStyle w:val="TAL"/>
            </w:pPr>
            <w:r w:rsidRPr="00273D90">
              <w:rPr>
                <w:lang w:val="en-IN"/>
              </w:rPr>
              <w:t>Request/Response</w:t>
            </w:r>
          </w:p>
        </w:tc>
        <w:tc>
          <w:tcPr>
            <w:tcW w:w="2330" w:type="dxa"/>
          </w:tcPr>
          <w:p w14:paraId="1B584E8F" w14:textId="77777777" w:rsidR="001674C1" w:rsidRPr="00273D90" w:rsidRDefault="001674C1" w:rsidP="001E5DB8">
            <w:pPr>
              <w:pStyle w:val="TAL"/>
            </w:pPr>
            <w:r>
              <w:t xml:space="preserve">e.g. </w:t>
            </w:r>
            <w:r w:rsidRPr="00273D90">
              <w:t>API Invoker</w:t>
            </w:r>
          </w:p>
        </w:tc>
      </w:tr>
      <w:tr w:rsidR="001674C1" w:rsidRPr="00273D90" w14:paraId="3CC36009" w14:textId="77777777" w:rsidTr="001E5DB8">
        <w:trPr>
          <w:trHeight w:val="136"/>
        </w:trPr>
        <w:tc>
          <w:tcPr>
            <w:tcW w:w="3652" w:type="dxa"/>
            <w:vMerge/>
          </w:tcPr>
          <w:p w14:paraId="655C7386" w14:textId="77777777" w:rsidR="001674C1" w:rsidRPr="00273D90" w:rsidRDefault="001674C1" w:rsidP="001E5DB8">
            <w:pPr>
              <w:pStyle w:val="TAL"/>
            </w:pPr>
          </w:p>
        </w:tc>
        <w:tc>
          <w:tcPr>
            <w:tcW w:w="2268" w:type="dxa"/>
          </w:tcPr>
          <w:p w14:paraId="26C8D82D" w14:textId="77777777" w:rsidR="001674C1" w:rsidRPr="00273D90" w:rsidRDefault="001674C1" w:rsidP="001E5DB8">
            <w:pPr>
              <w:pStyle w:val="TAL"/>
              <w:rPr>
                <w:lang w:val="en-IN"/>
              </w:rPr>
            </w:pPr>
            <w:r w:rsidRPr="00273D90">
              <w:rPr>
                <w:lang w:val="en-IN"/>
              </w:rPr>
              <w:t>Notify_Update_Completion</w:t>
            </w:r>
          </w:p>
        </w:tc>
        <w:tc>
          <w:tcPr>
            <w:tcW w:w="1923" w:type="dxa"/>
          </w:tcPr>
          <w:p w14:paraId="0219F524" w14:textId="77777777" w:rsidR="001674C1" w:rsidRPr="00273D90" w:rsidRDefault="001674C1" w:rsidP="001E5DB8">
            <w:pPr>
              <w:pStyle w:val="TAL"/>
            </w:pPr>
            <w:r w:rsidRPr="00273D90">
              <w:rPr>
                <w:lang w:val="en-IN"/>
              </w:rPr>
              <w:t>Subscribe/Notify</w:t>
            </w:r>
          </w:p>
        </w:tc>
        <w:tc>
          <w:tcPr>
            <w:tcW w:w="2330" w:type="dxa"/>
          </w:tcPr>
          <w:p w14:paraId="38DE21CC" w14:textId="77777777" w:rsidR="001674C1" w:rsidRPr="00273D90" w:rsidRDefault="001674C1" w:rsidP="001E5DB8">
            <w:pPr>
              <w:pStyle w:val="TAL"/>
            </w:pPr>
            <w:r>
              <w:t xml:space="preserve">e.g. </w:t>
            </w:r>
            <w:r w:rsidRPr="00273D90">
              <w:t>API Invoker</w:t>
            </w:r>
          </w:p>
        </w:tc>
      </w:tr>
      <w:tr w:rsidR="001674C1" w:rsidRPr="00273D90" w14:paraId="72D9BE62" w14:textId="77777777" w:rsidTr="001E5DB8">
        <w:trPr>
          <w:trHeight w:val="136"/>
        </w:trPr>
        <w:tc>
          <w:tcPr>
            <w:tcW w:w="3652" w:type="dxa"/>
            <w:vMerge w:val="restart"/>
          </w:tcPr>
          <w:p w14:paraId="2E480A58" w14:textId="77777777" w:rsidR="001674C1" w:rsidRPr="00273D90" w:rsidRDefault="001674C1" w:rsidP="001E5DB8">
            <w:pPr>
              <w:pStyle w:val="TAL"/>
            </w:pPr>
            <w:r w:rsidRPr="00273D90">
              <w:t>CAPIF_Security_API</w:t>
            </w:r>
          </w:p>
        </w:tc>
        <w:tc>
          <w:tcPr>
            <w:tcW w:w="2268" w:type="dxa"/>
          </w:tcPr>
          <w:p w14:paraId="1CC199FA" w14:textId="77777777" w:rsidR="001674C1" w:rsidRPr="00273D90" w:rsidRDefault="001674C1" w:rsidP="001E5DB8">
            <w:pPr>
              <w:pStyle w:val="TAL"/>
            </w:pPr>
            <w:r w:rsidRPr="00273D90">
              <w:t>Obtain_Security_Method</w:t>
            </w:r>
          </w:p>
        </w:tc>
        <w:tc>
          <w:tcPr>
            <w:tcW w:w="1923" w:type="dxa"/>
          </w:tcPr>
          <w:p w14:paraId="4A3CD4A6" w14:textId="0F1342A0" w:rsidR="001674C1" w:rsidRPr="00273D90" w:rsidRDefault="001674C1" w:rsidP="001E5DB8">
            <w:pPr>
              <w:pStyle w:val="TAL"/>
            </w:pPr>
            <w:r w:rsidRPr="00273D90">
              <w:t>Request/Response</w:t>
            </w:r>
          </w:p>
        </w:tc>
        <w:tc>
          <w:tcPr>
            <w:tcW w:w="2330" w:type="dxa"/>
          </w:tcPr>
          <w:p w14:paraId="1AB6D36D"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5B425EE" w14:textId="77777777" w:rsidTr="001E5DB8">
        <w:trPr>
          <w:trHeight w:val="136"/>
        </w:trPr>
        <w:tc>
          <w:tcPr>
            <w:tcW w:w="3652" w:type="dxa"/>
            <w:vMerge/>
          </w:tcPr>
          <w:p w14:paraId="2669A1E0" w14:textId="77777777" w:rsidR="001674C1" w:rsidRPr="00273D90" w:rsidRDefault="001674C1" w:rsidP="001E5DB8">
            <w:pPr>
              <w:pStyle w:val="TAL"/>
            </w:pPr>
          </w:p>
        </w:tc>
        <w:tc>
          <w:tcPr>
            <w:tcW w:w="2268" w:type="dxa"/>
          </w:tcPr>
          <w:p w14:paraId="3D73D3FC" w14:textId="77777777" w:rsidR="001674C1" w:rsidRPr="00273D90" w:rsidRDefault="001674C1" w:rsidP="001E5DB8">
            <w:pPr>
              <w:pStyle w:val="TAL"/>
            </w:pPr>
            <w:r w:rsidRPr="00273D90">
              <w:t>Obtain_Authorization</w:t>
            </w:r>
          </w:p>
        </w:tc>
        <w:tc>
          <w:tcPr>
            <w:tcW w:w="1923" w:type="dxa"/>
          </w:tcPr>
          <w:p w14:paraId="1F983A93" w14:textId="70EFA367" w:rsidR="001674C1" w:rsidRPr="00273D90" w:rsidRDefault="001674C1" w:rsidP="001E5DB8">
            <w:pPr>
              <w:pStyle w:val="TAL"/>
            </w:pPr>
            <w:r w:rsidRPr="00273D90">
              <w:t>Request/Response</w:t>
            </w:r>
          </w:p>
        </w:tc>
        <w:tc>
          <w:tcPr>
            <w:tcW w:w="2330" w:type="dxa"/>
          </w:tcPr>
          <w:p w14:paraId="2E0BCC94"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202D99B" w14:textId="77777777" w:rsidTr="001E5DB8">
        <w:trPr>
          <w:trHeight w:val="136"/>
        </w:trPr>
        <w:tc>
          <w:tcPr>
            <w:tcW w:w="3652" w:type="dxa"/>
            <w:vMerge/>
          </w:tcPr>
          <w:p w14:paraId="3B1FDEF9" w14:textId="77777777" w:rsidR="001674C1" w:rsidRPr="00273D90" w:rsidRDefault="001674C1" w:rsidP="001E5DB8">
            <w:pPr>
              <w:pStyle w:val="TAL"/>
            </w:pPr>
          </w:p>
        </w:tc>
        <w:tc>
          <w:tcPr>
            <w:tcW w:w="2268" w:type="dxa"/>
          </w:tcPr>
          <w:p w14:paraId="50B9C32F" w14:textId="77777777" w:rsidR="001674C1" w:rsidRPr="00273D90" w:rsidRDefault="001674C1" w:rsidP="001E5DB8">
            <w:pPr>
              <w:pStyle w:val="TAL"/>
            </w:pPr>
            <w:r w:rsidRPr="00273D90">
              <w:t>Obtain_API_Invoker_Info</w:t>
            </w:r>
          </w:p>
        </w:tc>
        <w:tc>
          <w:tcPr>
            <w:tcW w:w="1923" w:type="dxa"/>
          </w:tcPr>
          <w:p w14:paraId="0181BBEB" w14:textId="345C97DC" w:rsidR="001674C1" w:rsidRPr="00273D90" w:rsidRDefault="001674C1" w:rsidP="001E5DB8">
            <w:pPr>
              <w:pStyle w:val="TAL"/>
            </w:pPr>
            <w:r w:rsidRPr="00273D90">
              <w:t>Request/Response</w:t>
            </w:r>
          </w:p>
        </w:tc>
        <w:tc>
          <w:tcPr>
            <w:tcW w:w="2330" w:type="dxa"/>
          </w:tcPr>
          <w:p w14:paraId="6912D1AD" w14:textId="690E05FE" w:rsidR="001674C1" w:rsidRPr="00273D90" w:rsidRDefault="001674C1" w:rsidP="001E5DB8">
            <w:pPr>
              <w:pStyle w:val="TAL"/>
              <w:rPr>
                <w:lang w:eastAsia="zh-CN"/>
              </w:rPr>
            </w:pPr>
            <w:r>
              <w:t xml:space="preserve">e.g. </w:t>
            </w:r>
            <w:r w:rsidRPr="00273D90">
              <w:t>A</w:t>
            </w:r>
            <w:r>
              <w:t>EF</w:t>
            </w:r>
          </w:p>
        </w:tc>
      </w:tr>
      <w:tr w:rsidR="001674C1" w:rsidRPr="00273D90" w14:paraId="67B564ED" w14:textId="77777777" w:rsidTr="001E5DB8">
        <w:trPr>
          <w:trHeight w:val="136"/>
        </w:trPr>
        <w:tc>
          <w:tcPr>
            <w:tcW w:w="3652" w:type="dxa"/>
            <w:vMerge/>
          </w:tcPr>
          <w:p w14:paraId="1262C2A3" w14:textId="77777777" w:rsidR="001674C1" w:rsidRPr="00273D90" w:rsidRDefault="001674C1" w:rsidP="001E5DB8">
            <w:pPr>
              <w:pStyle w:val="TAL"/>
            </w:pPr>
          </w:p>
        </w:tc>
        <w:tc>
          <w:tcPr>
            <w:tcW w:w="2268" w:type="dxa"/>
          </w:tcPr>
          <w:p w14:paraId="71D1AAF3" w14:textId="77777777" w:rsidR="001674C1" w:rsidRPr="00273D90" w:rsidRDefault="001674C1" w:rsidP="001E5DB8">
            <w:pPr>
              <w:pStyle w:val="TAL"/>
            </w:pPr>
            <w:r w:rsidRPr="00273D90">
              <w:t>Revoke_Authorization</w:t>
            </w:r>
          </w:p>
        </w:tc>
        <w:tc>
          <w:tcPr>
            <w:tcW w:w="1923" w:type="dxa"/>
          </w:tcPr>
          <w:p w14:paraId="13980DE9" w14:textId="5A08D08A" w:rsidR="001674C1" w:rsidRPr="00273D90" w:rsidRDefault="001674C1" w:rsidP="001E5DB8">
            <w:pPr>
              <w:pStyle w:val="TAL"/>
            </w:pPr>
            <w:r w:rsidRPr="00273D90">
              <w:t>Request/Response</w:t>
            </w:r>
          </w:p>
        </w:tc>
        <w:tc>
          <w:tcPr>
            <w:tcW w:w="2330" w:type="dxa"/>
          </w:tcPr>
          <w:p w14:paraId="4B5A7132" w14:textId="1F353439" w:rsidR="001674C1" w:rsidRPr="00273D90" w:rsidRDefault="001674C1" w:rsidP="001E5DB8">
            <w:pPr>
              <w:pStyle w:val="TAL"/>
              <w:rPr>
                <w:lang w:eastAsia="zh-CN"/>
              </w:rPr>
            </w:pPr>
            <w:r>
              <w:t xml:space="preserve">e.g. </w:t>
            </w:r>
            <w:r w:rsidRPr="00273D90">
              <w:t>A</w:t>
            </w:r>
            <w:r>
              <w:t>EF</w:t>
            </w:r>
          </w:p>
        </w:tc>
      </w:tr>
      <w:tr w:rsidR="001674C1" w:rsidRPr="00273D90" w14:paraId="23EF299D" w14:textId="77777777" w:rsidTr="001E5DB8">
        <w:trPr>
          <w:trHeight w:val="136"/>
        </w:trPr>
        <w:tc>
          <w:tcPr>
            <w:tcW w:w="3652" w:type="dxa"/>
          </w:tcPr>
          <w:p w14:paraId="790AF543" w14:textId="77777777" w:rsidR="001674C1" w:rsidRPr="00273D90" w:rsidRDefault="001674C1" w:rsidP="001E5DB8">
            <w:pPr>
              <w:pStyle w:val="TAL"/>
            </w:pPr>
            <w:r w:rsidRPr="00273D90">
              <w:t>CAPIF_Logging_API_Invocation_API</w:t>
            </w:r>
          </w:p>
        </w:tc>
        <w:tc>
          <w:tcPr>
            <w:tcW w:w="2268" w:type="dxa"/>
          </w:tcPr>
          <w:p w14:paraId="346FF870" w14:textId="77777777" w:rsidR="001674C1" w:rsidRPr="00273D90" w:rsidRDefault="001674C1" w:rsidP="001E5DB8">
            <w:pPr>
              <w:pStyle w:val="TAL"/>
            </w:pPr>
            <w:r w:rsidRPr="00273D90">
              <w:t>Log_API_Invocation</w:t>
            </w:r>
          </w:p>
        </w:tc>
        <w:tc>
          <w:tcPr>
            <w:tcW w:w="1923" w:type="dxa"/>
          </w:tcPr>
          <w:p w14:paraId="469AA625" w14:textId="57212C5F" w:rsidR="001674C1" w:rsidRPr="00273D90" w:rsidRDefault="001674C1" w:rsidP="001E5DB8">
            <w:pPr>
              <w:pStyle w:val="TAL"/>
            </w:pPr>
            <w:r w:rsidRPr="00273D90">
              <w:t>Request/Response</w:t>
            </w:r>
          </w:p>
        </w:tc>
        <w:tc>
          <w:tcPr>
            <w:tcW w:w="2330" w:type="dxa"/>
          </w:tcPr>
          <w:p w14:paraId="35E4C1E4" w14:textId="368E57E8"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0609687A" w14:textId="77777777" w:rsidTr="001E5DB8">
        <w:trPr>
          <w:trHeight w:val="136"/>
        </w:trPr>
        <w:tc>
          <w:tcPr>
            <w:tcW w:w="3652" w:type="dxa"/>
          </w:tcPr>
          <w:p w14:paraId="291C2116" w14:textId="77777777" w:rsidR="001674C1" w:rsidRPr="00273D90" w:rsidRDefault="001674C1" w:rsidP="001E5DB8">
            <w:pPr>
              <w:pStyle w:val="TAL"/>
            </w:pPr>
            <w:r w:rsidRPr="00273D90">
              <w:t>CAPIF_Auditing_API</w:t>
            </w:r>
          </w:p>
        </w:tc>
        <w:tc>
          <w:tcPr>
            <w:tcW w:w="2268" w:type="dxa"/>
          </w:tcPr>
          <w:p w14:paraId="372E138C" w14:textId="77777777" w:rsidR="001674C1" w:rsidRPr="00273D90" w:rsidRDefault="001674C1" w:rsidP="001E5DB8">
            <w:pPr>
              <w:pStyle w:val="TAL"/>
            </w:pPr>
            <w:r w:rsidRPr="00273D90">
              <w:t>Query_API_Invocation_Log</w:t>
            </w:r>
          </w:p>
        </w:tc>
        <w:tc>
          <w:tcPr>
            <w:tcW w:w="1923" w:type="dxa"/>
          </w:tcPr>
          <w:p w14:paraId="7DB0B16E" w14:textId="0DCF3A19" w:rsidR="001674C1" w:rsidRPr="00273D90" w:rsidRDefault="001674C1" w:rsidP="001E5DB8">
            <w:pPr>
              <w:pStyle w:val="TAL"/>
            </w:pPr>
            <w:r w:rsidRPr="00273D90">
              <w:t>Request/Response</w:t>
            </w:r>
          </w:p>
        </w:tc>
        <w:tc>
          <w:tcPr>
            <w:tcW w:w="2330" w:type="dxa"/>
          </w:tcPr>
          <w:p w14:paraId="7E93C56A" w14:textId="61F48A40"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B7F5FE6" w14:textId="77777777" w:rsidTr="001E5DB8">
        <w:trPr>
          <w:trHeight w:val="136"/>
        </w:trPr>
        <w:tc>
          <w:tcPr>
            <w:tcW w:w="3652" w:type="dxa"/>
          </w:tcPr>
          <w:p w14:paraId="31F9B244" w14:textId="77777777" w:rsidR="001674C1" w:rsidRPr="00273D90" w:rsidRDefault="001674C1" w:rsidP="001E5DB8">
            <w:pPr>
              <w:pStyle w:val="TAL"/>
            </w:pPr>
            <w:r w:rsidRPr="00273D90">
              <w:t>CAPIF_Access_Control_Policy_API</w:t>
            </w:r>
          </w:p>
        </w:tc>
        <w:tc>
          <w:tcPr>
            <w:tcW w:w="2268" w:type="dxa"/>
          </w:tcPr>
          <w:p w14:paraId="5338990B" w14:textId="77777777" w:rsidR="001674C1" w:rsidRPr="00273D90" w:rsidRDefault="001674C1" w:rsidP="001E5DB8">
            <w:pPr>
              <w:pStyle w:val="TAL"/>
            </w:pPr>
            <w:r w:rsidRPr="00273D90">
              <w:t>Obtain_Access_Control_Policy</w:t>
            </w:r>
          </w:p>
        </w:tc>
        <w:tc>
          <w:tcPr>
            <w:tcW w:w="1923" w:type="dxa"/>
          </w:tcPr>
          <w:p w14:paraId="3D5419A2" w14:textId="77777777" w:rsidR="001674C1" w:rsidRPr="00273D90" w:rsidRDefault="001674C1" w:rsidP="001E5DB8">
            <w:pPr>
              <w:pStyle w:val="TAL"/>
            </w:pPr>
            <w:r w:rsidRPr="00273D90">
              <w:t>Request/Response</w:t>
            </w:r>
          </w:p>
        </w:tc>
        <w:tc>
          <w:tcPr>
            <w:tcW w:w="2330" w:type="dxa"/>
          </w:tcPr>
          <w:p w14:paraId="5E681F23" w14:textId="7D68A9CA"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492F281D" w14:textId="77777777" w:rsidTr="001E5DB8">
        <w:trPr>
          <w:trHeight w:val="136"/>
        </w:trPr>
        <w:tc>
          <w:tcPr>
            <w:tcW w:w="3652" w:type="dxa"/>
            <w:vMerge w:val="restart"/>
          </w:tcPr>
          <w:p w14:paraId="408EE0C2" w14:textId="77777777" w:rsidR="001674C1" w:rsidRPr="00273D90" w:rsidRDefault="001674C1" w:rsidP="001E5DB8">
            <w:pPr>
              <w:pStyle w:val="TAL"/>
            </w:pPr>
            <w:r w:rsidRPr="00273D90">
              <w:t>CAPIF_API_Provider_Management_API</w:t>
            </w:r>
          </w:p>
        </w:tc>
        <w:tc>
          <w:tcPr>
            <w:tcW w:w="2268" w:type="dxa"/>
          </w:tcPr>
          <w:p w14:paraId="44514306" w14:textId="77777777" w:rsidR="001674C1" w:rsidRPr="00273D90" w:rsidRDefault="001674C1" w:rsidP="001E5DB8">
            <w:pPr>
              <w:pStyle w:val="TAL"/>
            </w:pPr>
            <w:r w:rsidRPr="00273D90">
              <w:t>Register_API_Provider</w:t>
            </w:r>
          </w:p>
        </w:tc>
        <w:tc>
          <w:tcPr>
            <w:tcW w:w="1923" w:type="dxa"/>
          </w:tcPr>
          <w:p w14:paraId="7C852121" w14:textId="77777777" w:rsidR="001674C1" w:rsidRPr="00273D90" w:rsidRDefault="001674C1" w:rsidP="001E5DB8">
            <w:pPr>
              <w:pStyle w:val="TAL"/>
            </w:pPr>
            <w:r w:rsidRPr="00273D90">
              <w:t>Request/Response</w:t>
            </w:r>
          </w:p>
        </w:tc>
        <w:tc>
          <w:tcPr>
            <w:tcW w:w="2330" w:type="dxa"/>
          </w:tcPr>
          <w:p w14:paraId="1A54FB08" w14:textId="3346A3D8"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0200F6A" w14:textId="77777777" w:rsidTr="001E5DB8">
        <w:trPr>
          <w:trHeight w:val="136"/>
        </w:trPr>
        <w:tc>
          <w:tcPr>
            <w:tcW w:w="3652" w:type="dxa"/>
            <w:vMerge/>
          </w:tcPr>
          <w:p w14:paraId="3122C1F1" w14:textId="77777777" w:rsidR="001674C1" w:rsidRPr="00273D90" w:rsidRDefault="001674C1" w:rsidP="001E5DB8">
            <w:pPr>
              <w:pStyle w:val="TAL"/>
            </w:pPr>
          </w:p>
        </w:tc>
        <w:tc>
          <w:tcPr>
            <w:tcW w:w="2268" w:type="dxa"/>
          </w:tcPr>
          <w:p w14:paraId="1D77197D" w14:textId="77777777" w:rsidR="001674C1" w:rsidRPr="00273D90" w:rsidRDefault="001674C1" w:rsidP="001E5DB8">
            <w:pPr>
              <w:pStyle w:val="TAL"/>
            </w:pPr>
            <w:r w:rsidRPr="00273D90">
              <w:t>Update_API_Provider</w:t>
            </w:r>
          </w:p>
        </w:tc>
        <w:tc>
          <w:tcPr>
            <w:tcW w:w="1923" w:type="dxa"/>
          </w:tcPr>
          <w:p w14:paraId="7D198934" w14:textId="77777777" w:rsidR="001674C1" w:rsidRPr="00273D90" w:rsidRDefault="001674C1" w:rsidP="001E5DB8">
            <w:pPr>
              <w:pStyle w:val="TAL"/>
            </w:pPr>
            <w:r w:rsidRPr="00273D90">
              <w:t>Request/Response</w:t>
            </w:r>
          </w:p>
        </w:tc>
        <w:tc>
          <w:tcPr>
            <w:tcW w:w="2330" w:type="dxa"/>
          </w:tcPr>
          <w:p w14:paraId="57B183F4" w14:textId="380859E1"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140B9D4" w14:textId="77777777" w:rsidTr="001E5DB8">
        <w:trPr>
          <w:trHeight w:val="136"/>
        </w:trPr>
        <w:tc>
          <w:tcPr>
            <w:tcW w:w="3652" w:type="dxa"/>
            <w:vMerge/>
          </w:tcPr>
          <w:p w14:paraId="78FC454C" w14:textId="77777777" w:rsidR="001674C1" w:rsidRPr="00273D90" w:rsidRDefault="001674C1" w:rsidP="001E5DB8">
            <w:pPr>
              <w:pStyle w:val="TAL"/>
            </w:pPr>
          </w:p>
        </w:tc>
        <w:tc>
          <w:tcPr>
            <w:tcW w:w="2268" w:type="dxa"/>
          </w:tcPr>
          <w:p w14:paraId="00FB751E" w14:textId="77777777" w:rsidR="001674C1" w:rsidRPr="00273D90" w:rsidRDefault="001674C1" w:rsidP="001E5DB8">
            <w:pPr>
              <w:pStyle w:val="TAL"/>
            </w:pPr>
            <w:r w:rsidRPr="00273D90">
              <w:t>Deregister_API_Provider</w:t>
            </w:r>
          </w:p>
        </w:tc>
        <w:tc>
          <w:tcPr>
            <w:tcW w:w="1923" w:type="dxa"/>
          </w:tcPr>
          <w:p w14:paraId="49C8A0CB" w14:textId="77777777" w:rsidR="001674C1" w:rsidRPr="00273D90" w:rsidRDefault="001674C1" w:rsidP="001E5DB8">
            <w:pPr>
              <w:pStyle w:val="TAL"/>
            </w:pPr>
            <w:r w:rsidRPr="00273D90">
              <w:t>Request/Response</w:t>
            </w:r>
          </w:p>
        </w:tc>
        <w:tc>
          <w:tcPr>
            <w:tcW w:w="2330" w:type="dxa"/>
          </w:tcPr>
          <w:p w14:paraId="30CD5B9F" w14:textId="336CE05C"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74AFFC09" w14:textId="77777777" w:rsidTr="001E5DB8">
        <w:trPr>
          <w:trHeight w:val="136"/>
        </w:trPr>
        <w:tc>
          <w:tcPr>
            <w:tcW w:w="3652" w:type="dxa"/>
          </w:tcPr>
          <w:p w14:paraId="3B25D667" w14:textId="77777777" w:rsidR="001674C1" w:rsidRPr="00273D90" w:rsidRDefault="001674C1" w:rsidP="001E5DB8">
            <w:pPr>
              <w:pStyle w:val="TAL"/>
            </w:pPr>
            <w:r w:rsidRPr="00273D90">
              <w:t>CAPIF_Routing_Info_API</w:t>
            </w:r>
          </w:p>
        </w:tc>
        <w:tc>
          <w:tcPr>
            <w:tcW w:w="2268" w:type="dxa"/>
          </w:tcPr>
          <w:p w14:paraId="359F05D6" w14:textId="77777777" w:rsidR="001674C1" w:rsidRPr="00273D90" w:rsidRDefault="001674C1" w:rsidP="001E5DB8">
            <w:pPr>
              <w:pStyle w:val="TAL"/>
            </w:pPr>
            <w:r w:rsidRPr="00273D90">
              <w:t>Obtain_Routing_Info</w:t>
            </w:r>
          </w:p>
        </w:tc>
        <w:tc>
          <w:tcPr>
            <w:tcW w:w="1923" w:type="dxa"/>
          </w:tcPr>
          <w:p w14:paraId="30AFA31B" w14:textId="77777777" w:rsidR="001674C1" w:rsidRPr="00273D90" w:rsidRDefault="001674C1" w:rsidP="001E5DB8">
            <w:pPr>
              <w:pStyle w:val="TAL"/>
            </w:pPr>
            <w:r w:rsidRPr="00273D90">
              <w:t>Request/Response</w:t>
            </w:r>
          </w:p>
        </w:tc>
        <w:tc>
          <w:tcPr>
            <w:tcW w:w="2330" w:type="dxa"/>
          </w:tcPr>
          <w:p w14:paraId="5D111DC5" w14:textId="72E7F82B"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0A3AF6C7" w14:textId="77777777" w:rsidTr="001E5DB8">
        <w:trPr>
          <w:trHeight w:val="84"/>
        </w:trPr>
        <w:tc>
          <w:tcPr>
            <w:tcW w:w="3652" w:type="dxa"/>
          </w:tcPr>
          <w:p w14:paraId="1E64CD92" w14:textId="77777777" w:rsidR="001674C1" w:rsidRPr="00273D90" w:rsidRDefault="001674C1" w:rsidP="001E5DB8">
            <w:pPr>
              <w:pStyle w:val="TAL"/>
            </w:pPr>
            <w:r w:rsidRPr="0099478F">
              <w:t>CAPIF_Open_Discover_Service_API</w:t>
            </w:r>
          </w:p>
        </w:tc>
        <w:tc>
          <w:tcPr>
            <w:tcW w:w="2268" w:type="dxa"/>
          </w:tcPr>
          <w:p w14:paraId="1C2F2DE3" w14:textId="77777777" w:rsidR="001674C1" w:rsidRPr="00273D90" w:rsidRDefault="001674C1" w:rsidP="001E5DB8">
            <w:pPr>
              <w:pStyle w:val="TAL"/>
            </w:pPr>
            <w:r w:rsidRPr="002F6CF3">
              <w:t>Open_Discover_Service_API</w:t>
            </w:r>
          </w:p>
        </w:tc>
        <w:tc>
          <w:tcPr>
            <w:tcW w:w="1923" w:type="dxa"/>
          </w:tcPr>
          <w:p w14:paraId="59001AC1" w14:textId="77777777" w:rsidR="001674C1" w:rsidRPr="00273D90" w:rsidRDefault="001674C1" w:rsidP="001E5DB8">
            <w:pPr>
              <w:pStyle w:val="TAL"/>
            </w:pPr>
            <w:r w:rsidRPr="00B803C7">
              <w:t>Request/Response</w:t>
            </w:r>
          </w:p>
        </w:tc>
        <w:tc>
          <w:tcPr>
            <w:tcW w:w="2330" w:type="dxa"/>
          </w:tcPr>
          <w:p w14:paraId="740F4E47" w14:textId="77777777" w:rsidR="001674C1" w:rsidRPr="00273D90" w:rsidRDefault="001674C1" w:rsidP="001E5DB8">
            <w:pPr>
              <w:pStyle w:val="TAL"/>
            </w:pPr>
            <w:r>
              <w:t>e.g. API Invoker</w:t>
            </w:r>
          </w:p>
        </w:tc>
      </w:tr>
      <w:tr w:rsidR="001674C1" w:rsidRPr="00273D90" w14:paraId="63214FCA" w14:textId="77777777" w:rsidTr="001E5DB8">
        <w:trPr>
          <w:trHeight w:val="136"/>
        </w:trPr>
        <w:tc>
          <w:tcPr>
            <w:tcW w:w="10173" w:type="dxa"/>
            <w:gridSpan w:val="4"/>
          </w:tcPr>
          <w:p w14:paraId="1319E2DF" w14:textId="77777777" w:rsidR="001674C1" w:rsidRPr="00273D90" w:rsidRDefault="001674C1" w:rsidP="001E5DB8">
            <w:pPr>
              <w:pStyle w:val="TAN"/>
            </w:pPr>
            <w:r w:rsidRPr="00273D90">
              <w:t>NOTE:</w:t>
            </w:r>
            <w:r w:rsidRPr="00273D90">
              <w:tab/>
              <w:t>The service operations of CAPIF Events API are reused by the CAPIF_Discover_Service_API, CAPIF_Publish_Service_API and CAPIF_Monitoring_API for events related services.</w:t>
            </w:r>
          </w:p>
        </w:tc>
      </w:tr>
    </w:tbl>
    <w:p w14:paraId="0FFEDCDD" w14:textId="77777777" w:rsidR="001674C1" w:rsidRPr="00273D90" w:rsidRDefault="001674C1" w:rsidP="001674C1"/>
    <w:p w14:paraId="1043E89A" w14:textId="77777777" w:rsidR="0075334A" w:rsidRDefault="0075334A" w:rsidP="0075334A">
      <w:r>
        <w:t>Table 5.1</w:t>
      </w:r>
      <w:r>
        <w:rPr>
          <w:noProof/>
        </w:rPr>
        <w:t>-2</w:t>
      </w:r>
      <w:r>
        <w:t xml:space="preserve"> summarizes the corresponding APIs defined in this specification. </w:t>
      </w:r>
    </w:p>
    <w:p w14:paraId="1B1366ED" w14:textId="77777777" w:rsidR="00F7368E" w:rsidRDefault="00F7368E" w:rsidP="00F7368E">
      <w:pPr>
        <w:pStyle w:val="TH"/>
      </w:pPr>
      <w:bookmarkStart w:id="430" w:name="_Toc28009651"/>
      <w:bookmarkStart w:id="431" w:name="_Toc34061769"/>
      <w:bookmarkStart w:id="432" w:name="_Toc36036525"/>
      <w:bookmarkStart w:id="433" w:name="_Toc43284764"/>
      <w:bookmarkStart w:id="434" w:name="_Toc45132543"/>
      <w:bookmarkStart w:id="435" w:name="_Toc51193237"/>
      <w:bookmarkStart w:id="436" w:name="_Toc51760436"/>
      <w:bookmarkStart w:id="437" w:name="_Toc59014886"/>
      <w:bookmarkStart w:id="438" w:name="_Toc59015402"/>
      <w:bookmarkStart w:id="439" w:name="_Toc68165444"/>
      <w:bookmarkStart w:id="440" w:name="_Toc83229540"/>
      <w:bookmarkStart w:id="441" w:name="_Toc90648739"/>
      <w:bookmarkStart w:id="442" w:name="_Toc105593631"/>
      <w:bookmarkStart w:id="443" w:name="_Toc114209345"/>
      <w:bookmarkStart w:id="444" w:name="_Toc138681205"/>
      <w:bookmarkStart w:id="445" w:name="_Toc151977618"/>
      <w:bookmarkStart w:id="446" w:name="_Toc152148301"/>
      <w:bookmarkStart w:id="447" w:name="_Toc161988087"/>
      <w:bookmarkStart w:id="448" w:name="_Toc185508646"/>
      <w:bookmarkStart w:id="449" w:name="_Toc192861756"/>
      <w:bookmarkStart w:id="450" w:name="_Toc200746609"/>
      <w:bookmarkStart w:id="451" w:name="_Toc209468025"/>
      <w:r>
        <w:t>Table 5.1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F7368E" w14:paraId="43B75F67" w14:textId="77777777" w:rsidTr="001E5DB8">
        <w:tc>
          <w:tcPr>
            <w:tcW w:w="2122" w:type="dxa"/>
            <w:shd w:val="clear" w:color="auto" w:fill="C0C0C0"/>
          </w:tcPr>
          <w:p w14:paraId="5260530F" w14:textId="77777777" w:rsidR="00F7368E" w:rsidRDefault="00F7368E" w:rsidP="001E5DB8">
            <w:pPr>
              <w:jc w:val="center"/>
              <w:rPr>
                <w:rFonts w:ascii="Arial" w:hAnsi="Arial" w:cs="Arial"/>
                <w:b/>
                <w:sz w:val="18"/>
                <w:szCs w:val="18"/>
              </w:rPr>
            </w:pPr>
            <w:r>
              <w:rPr>
                <w:rFonts w:ascii="Arial" w:hAnsi="Arial" w:cs="Arial"/>
                <w:b/>
                <w:sz w:val="18"/>
                <w:szCs w:val="18"/>
              </w:rPr>
              <w:t>Service Name</w:t>
            </w:r>
          </w:p>
        </w:tc>
        <w:tc>
          <w:tcPr>
            <w:tcW w:w="850" w:type="dxa"/>
            <w:shd w:val="clear" w:color="auto" w:fill="C0C0C0"/>
          </w:tcPr>
          <w:p w14:paraId="545F52CB" w14:textId="77777777" w:rsidR="00F7368E" w:rsidRDefault="00F7368E" w:rsidP="001E5DB8">
            <w:pPr>
              <w:jc w:val="center"/>
              <w:rPr>
                <w:rFonts w:ascii="Arial" w:hAnsi="Arial" w:cs="Arial"/>
                <w:b/>
                <w:sz w:val="18"/>
                <w:szCs w:val="18"/>
              </w:rPr>
            </w:pPr>
            <w:r>
              <w:rPr>
                <w:rFonts w:ascii="Arial" w:hAnsi="Arial" w:cs="Arial"/>
                <w:b/>
                <w:sz w:val="18"/>
                <w:szCs w:val="18"/>
              </w:rPr>
              <w:t>Clause</w:t>
            </w:r>
          </w:p>
        </w:tc>
        <w:tc>
          <w:tcPr>
            <w:tcW w:w="1985" w:type="dxa"/>
            <w:shd w:val="clear" w:color="auto" w:fill="C0C0C0"/>
          </w:tcPr>
          <w:p w14:paraId="67F8289C" w14:textId="77777777" w:rsidR="00F7368E" w:rsidRDefault="00F7368E" w:rsidP="001E5DB8">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363AD3F8" w14:textId="77777777" w:rsidR="00F7368E" w:rsidRDefault="00F7368E" w:rsidP="001E5DB8">
            <w:pPr>
              <w:jc w:val="center"/>
              <w:rPr>
                <w:rFonts w:ascii="Arial" w:hAnsi="Arial" w:cs="Arial"/>
                <w:b/>
                <w:sz w:val="18"/>
                <w:szCs w:val="18"/>
              </w:rPr>
            </w:pPr>
            <w:r>
              <w:rPr>
                <w:rFonts w:ascii="Arial" w:hAnsi="Arial" w:cs="Arial"/>
                <w:b/>
                <w:sz w:val="18"/>
                <w:szCs w:val="18"/>
              </w:rPr>
              <w:t>OpenAPI Specification File</w:t>
            </w:r>
          </w:p>
        </w:tc>
        <w:tc>
          <w:tcPr>
            <w:tcW w:w="992" w:type="dxa"/>
            <w:shd w:val="clear" w:color="auto" w:fill="C0C0C0"/>
          </w:tcPr>
          <w:p w14:paraId="09E2AF22" w14:textId="77777777" w:rsidR="00F7368E" w:rsidRDefault="00F7368E" w:rsidP="001E5DB8">
            <w:pPr>
              <w:jc w:val="center"/>
              <w:rPr>
                <w:rFonts w:ascii="Arial" w:hAnsi="Arial" w:cs="Arial"/>
                <w:b/>
                <w:sz w:val="18"/>
                <w:szCs w:val="18"/>
              </w:rPr>
            </w:pPr>
            <w:r>
              <w:rPr>
                <w:rFonts w:ascii="Arial" w:hAnsi="Arial" w:cs="Arial"/>
                <w:b/>
                <w:sz w:val="18"/>
                <w:szCs w:val="18"/>
              </w:rPr>
              <w:t>apiName</w:t>
            </w:r>
          </w:p>
        </w:tc>
        <w:tc>
          <w:tcPr>
            <w:tcW w:w="845" w:type="dxa"/>
            <w:shd w:val="clear" w:color="auto" w:fill="C0C0C0"/>
          </w:tcPr>
          <w:p w14:paraId="58655D41" w14:textId="77777777" w:rsidR="00F7368E" w:rsidRDefault="00F7368E" w:rsidP="001E5DB8">
            <w:pPr>
              <w:jc w:val="center"/>
              <w:rPr>
                <w:rFonts w:ascii="Arial" w:hAnsi="Arial" w:cs="Arial"/>
                <w:b/>
                <w:sz w:val="18"/>
                <w:szCs w:val="18"/>
              </w:rPr>
            </w:pPr>
            <w:r>
              <w:rPr>
                <w:rFonts w:ascii="Arial" w:hAnsi="Arial" w:cs="Arial"/>
                <w:b/>
                <w:sz w:val="18"/>
                <w:szCs w:val="18"/>
              </w:rPr>
              <w:t>Annex</w:t>
            </w:r>
          </w:p>
        </w:tc>
      </w:tr>
      <w:tr w:rsidR="00F7368E" w14:paraId="3887253D" w14:textId="77777777" w:rsidTr="001E5DB8">
        <w:tc>
          <w:tcPr>
            <w:tcW w:w="2122" w:type="dxa"/>
          </w:tcPr>
          <w:p w14:paraId="6CD3D59F" w14:textId="77777777" w:rsidR="00F7368E" w:rsidRDefault="00F7368E" w:rsidP="001E5DB8">
            <w:pPr>
              <w:pStyle w:val="TAL"/>
              <w:rPr>
                <w:noProof/>
              </w:rPr>
            </w:pPr>
            <w:r>
              <w:t>CAPIF_Discover_Service_API</w:t>
            </w:r>
          </w:p>
        </w:tc>
        <w:tc>
          <w:tcPr>
            <w:tcW w:w="850" w:type="dxa"/>
          </w:tcPr>
          <w:p w14:paraId="15B7217C" w14:textId="77777777" w:rsidR="00F7368E" w:rsidRDefault="00F7368E" w:rsidP="001E5DB8">
            <w:pPr>
              <w:pStyle w:val="TAL"/>
              <w:rPr>
                <w:noProof/>
              </w:rPr>
            </w:pPr>
            <w:r>
              <w:rPr>
                <w:noProof/>
              </w:rPr>
              <w:t>8.1</w:t>
            </w:r>
          </w:p>
        </w:tc>
        <w:tc>
          <w:tcPr>
            <w:tcW w:w="1985" w:type="dxa"/>
          </w:tcPr>
          <w:p w14:paraId="2D8C5B1A" w14:textId="77777777" w:rsidR="00F7368E" w:rsidRDefault="00F7368E" w:rsidP="001E5DB8">
            <w:pPr>
              <w:pStyle w:val="TAL"/>
            </w:pPr>
            <w:r>
              <w:rPr>
                <w:lang w:val="en-IN"/>
              </w:rPr>
              <w:t>CAPIF API discovery service</w:t>
            </w:r>
          </w:p>
        </w:tc>
        <w:tc>
          <w:tcPr>
            <w:tcW w:w="2835" w:type="dxa"/>
          </w:tcPr>
          <w:p w14:paraId="7C8FD21A" w14:textId="77777777" w:rsidR="00F7368E" w:rsidRDefault="00F7368E" w:rsidP="001E5DB8">
            <w:pPr>
              <w:pStyle w:val="TAL"/>
              <w:rPr>
                <w:noProof/>
              </w:rPr>
            </w:pPr>
            <w:r>
              <w:rPr>
                <w:noProof/>
              </w:rPr>
              <w:t>TS29222_CAPIF_Discover_Service_API.yaml</w:t>
            </w:r>
          </w:p>
        </w:tc>
        <w:tc>
          <w:tcPr>
            <w:tcW w:w="992" w:type="dxa"/>
          </w:tcPr>
          <w:p w14:paraId="347C3199" w14:textId="77777777" w:rsidR="00F7368E" w:rsidRDefault="00F7368E" w:rsidP="001E5DB8">
            <w:pPr>
              <w:pStyle w:val="TAL"/>
              <w:rPr>
                <w:noProof/>
              </w:rPr>
            </w:pPr>
            <w:r>
              <w:t>service-apis</w:t>
            </w:r>
          </w:p>
        </w:tc>
        <w:tc>
          <w:tcPr>
            <w:tcW w:w="845" w:type="dxa"/>
          </w:tcPr>
          <w:p w14:paraId="1B8781B1" w14:textId="77777777" w:rsidR="00F7368E" w:rsidRDefault="00F7368E" w:rsidP="001E5DB8">
            <w:pPr>
              <w:pStyle w:val="TAL"/>
              <w:rPr>
                <w:noProof/>
              </w:rPr>
            </w:pPr>
            <w:r>
              <w:rPr>
                <w:noProof/>
              </w:rPr>
              <w:t>A.2</w:t>
            </w:r>
          </w:p>
        </w:tc>
      </w:tr>
      <w:tr w:rsidR="00F7368E" w14:paraId="09AA232C" w14:textId="77777777" w:rsidTr="001E5DB8">
        <w:tc>
          <w:tcPr>
            <w:tcW w:w="2122" w:type="dxa"/>
          </w:tcPr>
          <w:p w14:paraId="33AC6902" w14:textId="77777777" w:rsidR="00F7368E" w:rsidRDefault="00F7368E" w:rsidP="001E5DB8">
            <w:pPr>
              <w:pStyle w:val="TAL"/>
            </w:pPr>
            <w:r>
              <w:t>CAPIF_Publish_Service_API</w:t>
            </w:r>
          </w:p>
        </w:tc>
        <w:tc>
          <w:tcPr>
            <w:tcW w:w="850" w:type="dxa"/>
          </w:tcPr>
          <w:p w14:paraId="78452F04" w14:textId="77777777" w:rsidR="00F7368E" w:rsidRDefault="00F7368E" w:rsidP="001E5DB8">
            <w:pPr>
              <w:pStyle w:val="TAL"/>
              <w:rPr>
                <w:noProof/>
              </w:rPr>
            </w:pPr>
            <w:r>
              <w:rPr>
                <w:noProof/>
              </w:rPr>
              <w:t>8.2</w:t>
            </w:r>
          </w:p>
        </w:tc>
        <w:tc>
          <w:tcPr>
            <w:tcW w:w="1985" w:type="dxa"/>
          </w:tcPr>
          <w:p w14:paraId="11299CA0" w14:textId="77777777" w:rsidR="00F7368E" w:rsidRDefault="00F7368E" w:rsidP="001E5DB8">
            <w:pPr>
              <w:pStyle w:val="TAL"/>
              <w:rPr>
                <w:lang w:val="en-IN"/>
              </w:rPr>
            </w:pPr>
            <w:r>
              <w:t>CAPIF API Publish Service</w:t>
            </w:r>
          </w:p>
        </w:tc>
        <w:tc>
          <w:tcPr>
            <w:tcW w:w="2835" w:type="dxa"/>
          </w:tcPr>
          <w:p w14:paraId="046A5675" w14:textId="77777777" w:rsidR="00F7368E" w:rsidRDefault="00F7368E" w:rsidP="001E5DB8">
            <w:pPr>
              <w:pStyle w:val="TAL"/>
              <w:rPr>
                <w:noProof/>
              </w:rPr>
            </w:pPr>
            <w:r>
              <w:rPr>
                <w:noProof/>
              </w:rPr>
              <w:t>TS29222_CAPIF_Publish_Service_API.yaml</w:t>
            </w:r>
          </w:p>
        </w:tc>
        <w:tc>
          <w:tcPr>
            <w:tcW w:w="992" w:type="dxa"/>
          </w:tcPr>
          <w:p w14:paraId="7E83800C" w14:textId="77777777" w:rsidR="00F7368E" w:rsidRDefault="00F7368E" w:rsidP="001E5DB8">
            <w:pPr>
              <w:pStyle w:val="TAL"/>
            </w:pPr>
            <w:r>
              <w:t>published-apis</w:t>
            </w:r>
          </w:p>
        </w:tc>
        <w:tc>
          <w:tcPr>
            <w:tcW w:w="845" w:type="dxa"/>
          </w:tcPr>
          <w:p w14:paraId="15D43962" w14:textId="77777777" w:rsidR="00F7368E" w:rsidRDefault="00F7368E" w:rsidP="001E5DB8">
            <w:pPr>
              <w:pStyle w:val="TAL"/>
              <w:rPr>
                <w:noProof/>
              </w:rPr>
            </w:pPr>
            <w:r>
              <w:rPr>
                <w:noProof/>
              </w:rPr>
              <w:t>A.3</w:t>
            </w:r>
          </w:p>
        </w:tc>
      </w:tr>
      <w:tr w:rsidR="00F7368E" w14:paraId="45624BAA" w14:textId="77777777" w:rsidTr="001E5DB8">
        <w:tc>
          <w:tcPr>
            <w:tcW w:w="2122" w:type="dxa"/>
          </w:tcPr>
          <w:p w14:paraId="5F13F5CC" w14:textId="77777777" w:rsidR="00F7368E" w:rsidRDefault="00F7368E" w:rsidP="001E5DB8">
            <w:pPr>
              <w:pStyle w:val="TAL"/>
            </w:pPr>
            <w:r>
              <w:t>CAPIF_Events_API</w:t>
            </w:r>
          </w:p>
        </w:tc>
        <w:tc>
          <w:tcPr>
            <w:tcW w:w="850" w:type="dxa"/>
          </w:tcPr>
          <w:p w14:paraId="1BC97066" w14:textId="77777777" w:rsidR="00F7368E" w:rsidRDefault="00F7368E" w:rsidP="001E5DB8">
            <w:pPr>
              <w:pStyle w:val="TAL"/>
              <w:rPr>
                <w:noProof/>
              </w:rPr>
            </w:pPr>
            <w:r>
              <w:rPr>
                <w:noProof/>
                <w:lang w:eastAsia="zh-CN"/>
              </w:rPr>
              <w:t>8.3</w:t>
            </w:r>
          </w:p>
        </w:tc>
        <w:tc>
          <w:tcPr>
            <w:tcW w:w="1985" w:type="dxa"/>
          </w:tcPr>
          <w:p w14:paraId="19E9B201" w14:textId="77777777" w:rsidR="00F7368E" w:rsidRDefault="00F7368E" w:rsidP="001E5DB8">
            <w:pPr>
              <w:pStyle w:val="TAL"/>
            </w:pPr>
            <w:r>
              <w:t>CAPIF Events Service</w:t>
            </w:r>
          </w:p>
        </w:tc>
        <w:tc>
          <w:tcPr>
            <w:tcW w:w="2835" w:type="dxa"/>
          </w:tcPr>
          <w:p w14:paraId="355E85A3" w14:textId="77777777" w:rsidR="00F7368E" w:rsidRDefault="00F7368E" w:rsidP="001E5DB8">
            <w:pPr>
              <w:pStyle w:val="TAL"/>
              <w:rPr>
                <w:noProof/>
              </w:rPr>
            </w:pPr>
            <w:r>
              <w:rPr>
                <w:noProof/>
              </w:rPr>
              <w:t>TS29222_CAPIF_Events_API.yaml</w:t>
            </w:r>
          </w:p>
        </w:tc>
        <w:tc>
          <w:tcPr>
            <w:tcW w:w="992" w:type="dxa"/>
          </w:tcPr>
          <w:p w14:paraId="06399DAD" w14:textId="77777777" w:rsidR="00F7368E" w:rsidRDefault="00F7368E" w:rsidP="001E5DB8">
            <w:pPr>
              <w:pStyle w:val="TAL"/>
            </w:pPr>
            <w:r>
              <w:t>capif-events</w:t>
            </w:r>
          </w:p>
        </w:tc>
        <w:tc>
          <w:tcPr>
            <w:tcW w:w="845" w:type="dxa"/>
          </w:tcPr>
          <w:p w14:paraId="6B62B90E" w14:textId="77777777" w:rsidR="00F7368E" w:rsidRDefault="00F7368E" w:rsidP="001E5DB8">
            <w:pPr>
              <w:pStyle w:val="TAL"/>
              <w:rPr>
                <w:noProof/>
              </w:rPr>
            </w:pPr>
            <w:r>
              <w:rPr>
                <w:rFonts w:hint="eastAsia"/>
                <w:noProof/>
                <w:lang w:eastAsia="zh-CN"/>
              </w:rPr>
              <w:t>A</w:t>
            </w:r>
            <w:r>
              <w:rPr>
                <w:noProof/>
                <w:lang w:eastAsia="zh-CN"/>
              </w:rPr>
              <w:t>.4</w:t>
            </w:r>
          </w:p>
        </w:tc>
      </w:tr>
      <w:tr w:rsidR="00F7368E" w14:paraId="1D04CB2C" w14:textId="77777777" w:rsidTr="001E5DB8">
        <w:tc>
          <w:tcPr>
            <w:tcW w:w="2122" w:type="dxa"/>
          </w:tcPr>
          <w:p w14:paraId="66FDA314" w14:textId="77777777" w:rsidR="00F7368E" w:rsidRDefault="00F7368E" w:rsidP="001E5DB8">
            <w:pPr>
              <w:pStyle w:val="TAL"/>
            </w:pPr>
            <w:r>
              <w:t>CAPIF_API_Invoker_Management_API</w:t>
            </w:r>
          </w:p>
        </w:tc>
        <w:tc>
          <w:tcPr>
            <w:tcW w:w="850" w:type="dxa"/>
          </w:tcPr>
          <w:p w14:paraId="2B662CCE" w14:textId="77777777" w:rsidR="00F7368E" w:rsidRDefault="00F7368E" w:rsidP="001E5DB8">
            <w:pPr>
              <w:pStyle w:val="TAL"/>
              <w:rPr>
                <w:noProof/>
                <w:lang w:eastAsia="zh-CN"/>
              </w:rPr>
            </w:pPr>
            <w:r>
              <w:rPr>
                <w:noProof/>
                <w:lang w:eastAsia="zh-CN"/>
              </w:rPr>
              <w:t>8.4</w:t>
            </w:r>
          </w:p>
        </w:tc>
        <w:tc>
          <w:tcPr>
            <w:tcW w:w="1985" w:type="dxa"/>
          </w:tcPr>
          <w:p w14:paraId="09D19BF4" w14:textId="77777777" w:rsidR="00F7368E" w:rsidRDefault="00F7368E" w:rsidP="001E5DB8">
            <w:pPr>
              <w:pStyle w:val="TAL"/>
            </w:pPr>
            <w:r>
              <w:t>CAPIF API Invoker Management Service</w:t>
            </w:r>
          </w:p>
        </w:tc>
        <w:tc>
          <w:tcPr>
            <w:tcW w:w="2835" w:type="dxa"/>
          </w:tcPr>
          <w:p w14:paraId="49588D32" w14:textId="77777777" w:rsidR="00F7368E" w:rsidRDefault="00F7368E" w:rsidP="001E5DB8">
            <w:pPr>
              <w:pStyle w:val="TAL"/>
              <w:rPr>
                <w:noProof/>
              </w:rPr>
            </w:pPr>
            <w:r>
              <w:rPr>
                <w:noProof/>
              </w:rPr>
              <w:t>TS29222_CAPIF_API_Invoker_Management_API.yaml</w:t>
            </w:r>
          </w:p>
        </w:tc>
        <w:tc>
          <w:tcPr>
            <w:tcW w:w="992" w:type="dxa"/>
          </w:tcPr>
          <w:p w14:paraId="652DA1C9" w14:textId="77777777" w:rsidR="00F7368E" w:rsidRDefault="00F7368E" w:rsidP="001E5DB8">
            <w:pPr>
              <w:pStyle w:val="TAL"/>
            </w:pPr>
            <w:r>
              <w:t>api-invoker-management</w:t>
            </w:r>
          </w:p>
        </w:tc>
        <w:tc>
          <w:tcPr>
            <w:tcW w:w="845" w:type="dxa"/>
          </w:tcPr>
          <w:p w14:paraId="22A48811" w14:textId="77777777" w:rsidR="00F7368E" w:rsidRDefault="00F7368E" w:rsidP="001E5DB8">
            <w:pPr>
              <w:pStyle w:val="TAL"/>
              <w:rPr>
                <w:noProof/>
                <w:lang w:eastAsia="zh-CN"/>
              </w:rPr>
            </w:pPr>
            <w:r>
              <w:rPr>
                <w:rFonts w:hint="eastAsia"/>
                <w:noProof/>
                <w:lang w:eastAsia="zh-CN"/>
              </w:rPr>
              <w:t>A</w:t>
            </w:r>
            <w:r>
              <w:rPr>
                <w:noProof/>
                <w:lang w:eastAsia="zh-CN"/>
              </w:rPr>
              <w:t>.5</w:t>
            </w:r>
          </w:p>
        </w:tc>
      </w:tr>
      <w:tr w:rsidR="00F7368E" w14:paraId="3894A4A8" w14:textId="77777777" w:rsidTr="001E5DB8">
        <w:tc>
          <w:tcPr>
            <w:tcW w:w="2122" w:type="dxa"/>
          </w:tcPr>
          <w:p w14:paraId="5BF3060A" w14:textId="77777777" w:rsidR="00F7368E" w:rsidRDefault="00F7368E" w:rsidP="001E5DB8">
            <w:pPr>
              <w:pStyle w:val="TAL"/>
            </w:pPr>
            <w:r>
              <w:t>CAPIF_Security_API</w:t>
            </w:r>
          </w:p>
        </w:tc>
        <w:tc>
          <w:tcPr>
            <w:tcW w:w="850" w:type="dxa"/>
          </w:tcPr>
          <w:p w14:paraId="153B8A2C" w14:textId="77777777" w:rsidR="00F7368E" w:rsidRDefault="00F7368E" w:rsidP="001E5DB8">
            <w:pPr>
              <w:pStyle w:val="TAL"/>
              <w:rPr>
                <w:noProof/>
                <w:lang w:eastAsia="zh-CN"/>
              </w:rPr>
            </w:pPr>
            <w:r>
              <w:rPr>
                <w:noProof/>
                <w:lang w:eastAsia="zh-CN"/>
              </w:rPr>
              <w:t>8.5</w:t>
            </w:r>
          </w:p>
        </w:tc>
        <w:tc>
          <w:tcPr>
            <w:tcW w:w="1985" w:type="dxa"/>
          </w:tcPr>
          <w:p w14:paraId="283079FA" w14:textId="77777777" w:rsidR="00F7368E" w:rsidRDefault="00F7368E" w:rsidP="001E5DB8">
            <w:pPr>
              <w:pStyle w:val="TAL"/>
            </w:pPr>
            <w:r>
              <w:rPr>
                <w:rFonts w:eastAsia="MS Mincho"/>
              </w:rPr>
              <w:t>CAPIF Security</w:t>
            </w:r>
            <w:r>
              <w:t xml:space="preserve"> Service</w:t>
            </w:r>
          </w:p>
        </w:tc>
        <w:tc>
          <w:tcPr>
            <w:tcW w:w="2835" w:type="dxa"/>
          </w:tcPr>
          <w:p w14:paraId="66C423F1" w14:textId="77777777" w:rsidR="00F7368E" w:rsidRDefault="00F7368E" w:rsidP="001E5DB8">
            <w:pPr>
              <w:pStyle w:val="TAL"/>
              <w:rPr>
                <w:noProof/>
              </w:rPr>
            </w:pPr>
            <w:r>
              <w:rPr>
                <w:noProof/>
              </w:rPr>
              <w:t>TS29222_CAPIF_Security_API.yaml</w:t>
            </w:r>
          </w:p>
        </w:tc>
        <w:tc>
          <w:tcPr>
            <w:tcW w:w="992" w:type="dxa"/>
          </w:tcPr>
          <w:p w14:paraId="0DA3B044" w14:textId="77777777" w:rsidR="00F7368E" w:rsidRDefault="00F7368E" w:rsidP="001E5DB8">
            <w:pPr>
              <w:pStyle w:val="TAL"/>
            </w:pPr>
            <w:r>
              <w:t>capif-security</w:t>
            </w:r>
          </w:p>
        </w:tc>
        <w:tc>
          <w:tcPr>
            <w:tcW w:w="845" w:type="dxa"/>
          </w:tcPr>
          <w:p w14:paraId="5BADE0C4" w14:textId="77777777" w:rsidR="00F7368E" w:rsidRDefault="00F7368E" w:rsidP="001E5DB8">
            <w:pPr>
              <w:pStyle w:val="TAL"/>
              <w:rPr>
                <w:noProof/>
                <w:lang w:eastAsia="zh-CN"/>
              </w:rPr>
            </w:pPr>
            <w:r>
              <w:rPr>
                <w:rFonts w:hint="eastAsia"/>
                <w:noProof/>
                <w:lang w:eastAsia="zh-CN"/>
              </w:rPr>
              <w:t>A</w:t>
            </w:r>
            <w:r>
              <w:rPr>
                <w:noProof/>
                <w:lang w:eastAsia="zh-CN"/>
              </w:rPr>
              <w:t>.6</w:t>
            </w:r>
          </w:p>
        </w:tc>
      </w:tr>
      <w:tr w:rsidR="00F7368E" w14:paraId="1458D364" w14:textId="77777777" w:rsidTr="001E5DB8">
        <w:tc>
          <w:tcPr>
            <w:tcW w:w="2122" w:type="dxa"/>
          </w:tcPr>
          <w:p w14:paraId="397D98A0" w14:textId="77777777" w:rsidR="00F7368E" w:rsidRDefault="00F7368E" w:rsidP="001E5DB8">
            <w:pPr>
              <w:pStyle w:val="TAL"/>
            </w:pPr>
            <w:r>
              <w:t>CAPIF_Access_Control_Policy_API</w:t>
            </w:r>
          </w:p>
        </w:tc>
        <w:tc>
          <w:tcPr>
            <w:tcW w:w="850" w:type="dxa"/>
          </w:tcPr>
          <w:p w14:paraId="2254F291" w14:textId="77777777" w:rsidR="00F7368E" w:rsidRDefault="00F7368E" w:rsidP="001E5DB8">
            <w:pPr>
              <w:pStyle w:val="TAL"/>
              <w:rPr>
                <w:noProof/>
                <w:lang w:eastAsia="zh-CN"/>
              </w:rPr>
            </w:pPr>
            <w:r>
              <w:rPr>
                <w:noProof/>
                <w:lang w:eastAsia="zh-CN"/>
              </w:rPr>
              <w:t>8.6</w:t>
            </w:r>
          </w:p>
        </w:tc>
        <w:tc>
          <w:tcPr>
            <w:tcW w:w="1985" w:type="dxa"/>
          </w:tcPr>
          <w:p w14:paraId="2FEA603F" w14:textId="77777777" w:rsidR="00F7368E" w:rsidRDefault="00F7368E" w:rsidP="001E5DB8">
            <w:pPr>
              <w:pStyle w:val="TAL"/>
              <w:rPr>
                <w:rFonts w:eastAsia="MS Mincho"/>
              </w:rPr>
            </w:pPr>
            <w:r>
              <w:t>CAPIF Access Control Policy API Service</w:t>
            </w:r>
          </w:p>
        </w:tc>
        <w:tc>
          <w:tcPr>
            <w:tcW w:w="2835" w:type="dxa"/>
          </w:tcPr>
          <w:p w14:paraId="4D7B13DF" w14:textId="77777777" w:rsidR="00F7368E" w:rsidRDefault="00F7368E" w:rsidP="001E5DB8">
            <w:pPr>
              <w:pStyle w:val="TAL"/>
              <w:rPr>
                <w:noProof/>
              </w:rPr>
            </w:pPr>
            <w:r>
              <w:rPr>
                <w:noProof/>
              </w:rPr>
              <w:t>TS29222_CAPIF_Access_Control_Policy_API.yaml</w:t>
            </w:r>
          </w:p>
        </w:tc>
        <w:tc>
          <w:tcPr>
            <w:tcW w:w="992" w:type="dxa"/>
          </w:tcPr>
          <w:p w14:paraId="05B63AB1" w14:textId="77777777" w:rsidR="00F7368E" w:rsidRDefault="00F7368E" w:rsidP="001E5DB8">
            <w:pPr>
              <w:pStyle w:val="TAL"/>
            </w:pPr>
            <w:r>
              <w:t>access-control-policy</w:t>
            </w:r>
          </w:p>
        </w:tc>
        <w:tc>
          <w:tcPr>
            <w:tcW w:w="845" w:type="dxa"/>
          </w:tcPr>
          <w:p w14:paraId="3AF64243" w14:textId="77777777" w:rsidR="00F7368E" w:rsidRDefault="00F7368E" w:rsidP="001E5DB8">
            <w:pPr>
              <w:pStyle w:val="TAL"/>
              <w:rPr>
                <w:noProof/>
                <w:lang w:eastAsia="zh-CN"/>
              </w:rPr>
            </w:pPr>
            <w:r>
              <w:rPr>
                <w:rFonts w:hint="eastAsia"/>
                <w:noProof/>
                <w:lang w:eastAsia="zh-CN"/>
              </w:rPr>
              <w:t>A</w:t>
            </w:r>
            <w:r>
              <w:rPr>
                <w:noProof/>
                <w:lang w:eastAsia="zh-CN"/>
              </w:rPr>
              <w:t>.7</w:t>
            </w:r>
          </w:p>
        </w:tc>
      </w:tr>
      <w:tr w:rsidR="00F7368E" w14:paraId="2DFF1412" w14:textId="77777777" w:rsidTr="001E5DB8">
        <w:tc>
          <w:tcPr>
            <w:tcW w:w="2122" w:type="dxa"/>
          </w:tcPr>
          <w:p w14:paraId="2EB26F02" w14:textId="77777777" w:rsidR="00F7368E" w:rsidRDefault="00F7368E" w:rsidP="001E5DB8">
            <w:pPr>
              <w:pStyle w:val="TAL"/>
            </w:pPr>
            <w:r>
              <w:t>CAPIF_Logging_API_Invocation_API</w:t>
            </w:r>
          </w:p>
        </w:tc>
        <w:tc>
          <w:tcPr>
            <w:tcW w:w="850" w:type="dxa"/>
          </w:tcPr>
          <w:p w14:paraId="0E5964BD" w14:textId="77777777" w:rsidR="00F7368E" w:rsidRDefault="00F7368E" w:rsidP="001E5DB8">
            <w:pPr>
              <w:pStyle w:val="TAL"/>
              <w:rPr>
                <w:noProof/>
                <w:lang w:eastAsia="zh-CN"/>
              </w:rPr>
            </w:pPr>
            <w:r>
              <w:rPr>
                <w:noProof/>
                <w:lang w:eastAsia="zh-CN"/>
              </w:rPr>
              <w:t>8.7</w:t>
            </w:r>
          </w:p>
        </w:tc>
        <w:tc>
          <w:tcPr>
            <w:tcW w:w="1985" w:type="dxa"/>
          </w:tcPr>
          <w:p w14:paraId="167A654E" w14:textId="77777777" w:rsidR="00F7368E" w:rsidRDefault="00F7368E" w:rsidP="001E5DB8">
            <w:pPr>
              <w:pStyle w:val="TAL"/>
            </w:pPr>
            <w:r>
              <w:t>CAPIF Logging API Invocation Service</w:t>
            </w:r>
          </w:p>
        </w:tc>
        <w:tc>
          <w:tcPr>
            <w:tcW w:w="2835" w:type="dxa"/>
          </w:tcPr>
          <w:p w14:paraId="708D0F1D" w14:textId="77777777" w:rsidR="00F7368E" w:rsidRDefault="00F7368E" w:rsidP="001E5DB8">
            <w:pPr>
              <w:pStyle w:val="TAL"/>
              <w:rPr>
                <w:noProof/>
              </w:rPr>
            </w:pPr>
            <w:r>
              <w:rPr>
                <w:noProof/>
              </w:rPr>
              <w:t>TS29222_CAPIF_Logging_API_Invocation_API.yaml</w:t>
            </w:r>
          </w:p>
        </w:tc>
        <w:tc>
          <w:tcPr>
            <w:tcW w:w="992" w:type="dxa"/>
          </w:tcPr>
          <w:p w14:paraId="6E89CB10" w14:textId="77777777" w:rsidR="00F7368E" w:rsidRDefault="00F7368E" w:rsidP="001E5DB8">
            <w:pPr>
              <w:pStyle w:val="TAL"/>
            </w:pPr>
            <w:r>
              <w:t>api-in</w:t>
            </w:r>
            <w:r>
              <w:lastRenderedPageBreak/>
              <w:t>vocation-logs</w:t>
            </w:r>
          </w:p>
        </w:tc>
        <w:tc>
          <w:tcPr>
            <w:tcW w:w="845" w:type="dxa"/>
          </w:tcPr>
          <w:p w14:paraId="374004A6" w14:textId="77777777" w:rsidR="00F7368E" w:rsidRDefault="00F7368E" w:rsidP="001E5DB8">
            <w:pPr>
              <w:pStyle w:val="TAL"/>
              <w:rPr>
                <w:noProof/>
                <w:lang w:eastAsia="zh-CN"/>
              </w:rPr>
            </w:pPr>
            <w:r>
              <w:rPr>
                <w:rFonts w:hint="eastAsia"/>
                <w:noProof/>
                <w:lang w:eastAsia="zh-CN"/>
              </w:rPr>
              <w:t>A</w:t>
            </w:r>
            <w:r>
              <w:rPr>
                <w:noProof/>
                <w:lang w:eastAsia="zh-CN"/>
              </w:rPr>
              <w:t>.8</w:t>
            </w:r>
          </w:p>
        </w:tc>
      </w:tr>
      <w:tr w:rsidR="00F7368E" w14:paraId="554D5033" w14:textId="77777777" w:rsidTr="001E5DB8">
        <w:tc>
          <w:tcPr>
            <w:tcW w:w="2122" w:type="dxa"/>
          </w:tcPr>
          <w:p w14:paraId="2DB1C01F" w14:textId="77777777" w:rsidR="00F7368E" w:rsidRDefault="00F7368E" w:rsidP="001E5DB8">
            <w:pPr>
              <w:pStyle w:val="TAL"/>
            </w:pPr>
            <w:r>
              <w:t>CAPIF_Auditing_API</w:t>
            </w:r>
          </w:p>
        </w:tc>
        <w:tc>
          <w:tcPr>
            <w:tcW w:w="850" w:type="dxa"/>
          </w:tcPr>
          <w:p w14:paraId="172426FA" w14:textId="77777777" w:rsidR="00F7368E" w:rsidRDefault="00F7368E" w:rsidP="001E5DB8">
            <w:pPr>
              <w:pStyle w:val="TAL"/>
              <w:rPr>
                <w:noProof/>
                <w:lang w:eastAsia="zh-CN"/>
              </w:rPr>
            </w:pPr>
            <w:r>
              <w:rPr>
                <w:rFonts w:hint="eastAsia"/>
                <w:noProof/>
                <w:lang w:eastAsia="zh-CN"/>
              </w:rPr>
              <w:t>8</w:t>
            </w:r>
            <w:r>
              <w:rPr>
                <w:noProof/>
                <w:lang w:eastAsia="zh-CN"/>
              </w:rPr>
              <w:t>.8</w:t>
            </w:r>
          </w:p>
        </w:tc>
        <w:tc>
          <w:tcPr>
            <w:tcW w:w="1985" w:type="dxa"/>
          </w:tcPr>
          <w:p w14:paraId="60F803C2" w14:textId="77777777" w:rsidR="00F7368E" w:rsidRDefault="00F7368E" w:rsidP="001E5DB8">
            <w:pPr>
              <w:pStyle w:val="TAL"/>
            </w:pPr>
            <w:r>
              <w:t>CAPIF Auditing API Service</w:t>
            </w:r>
          </w:p>
        </w:tc>
        <w:tc>
          <w:tcPr>
            <w:tcW w:w="2835" w:type="dxa"/>
          </w:tcPr>
          <w:p w14:paraId="25B5197F" w14:textId="77777777" w:rsidR="00F7368E" w:rsidRDefault="00F7368E" w:rsidP="001E5DB8">
            <w:pPr>
              <w:pStyle w:val="TAL"/>
              <w:rPr>
                <w:noProof/>
              </w:rPr>
            </w:pPr>
            <w:r>
              <w:rPr>
                <w:noProof/>
              </w:rPr>
              <w:t>TS29222_CAPIF_Auditing_API.yaml</w:t>
            </w:r>
          </w:p>
        </w:tc>
        <w:tc>
          <w:tcPr>
            <w:tcW w:w="992" w:type="dxa"/>
          </w:tcPr>
          <w:p w14:paraId="2F9FE5D2" w14:textId="77777777" w:rsidR="00F7368E" w:rsidRDefault="00F7368E" w:rsidP="001E5DB8">
            <w:pPr>
              <w:pStyle w:val="TAL"/>
            </w:pPr>
            <w:r>
              <w:t>logs</w:t>
            </w:r>
          </w:p>
        </w:tc>
        <w:tc>
          <w:tcPr>
            <w:tcW w:w="845" w:type="dxa"/>
          </w:tcPr>
          <w:p w14:paraId="2440641C" w14:textId="77777777" w:rsidR="00F7368E" w:rsidRDefault="00F7368E" w:rsidP="001E5DB8">
            <w:pPr>
              <w:pStyle w:val="TAL"/>
              <w:rPr>
                <w:noProof/>
                <w:lang w:eastAsia="zh-CN"/>
              </w:rPr>
            </w:pPr>
            <w:r>
              <w:rPr>
                <w:rFonts w:hint="eastAsia"/>
                <w:noProof/>
                <w:lang w:eastAsia="zh-CN"/>
              </w:rPr>
              <w:t>A</w:t>
            </w:r>
            <w:r>
              <w:rPr>
                <w:noProof/>
                <w:lang w:eastAsia="zh-CN"/>
              </w:rPr>
              <w:t>.9</w:t>
            </w:r>
          </w:p>
        </w:tc>
      </w:tr>
      <w:tr w:rsidR="00F7368E" w14:paraId="5BF0EC2D" w14:textId="77777777" w:rsidTr="001E5DB8">
        <w:tc>
          <w:tcPr>
            <w:tcW w:w="2122" w:type="dxa"/>
          </w:tcPr>
          <w:p w14:paraId="120AA00D" w14:textId="77777777" w:rsidR="00F7368E" w:rsidRDefault="00F7368E" w:rsidP="001E5DB8">
            <w:pPr>
              <w:pStyle w:val="TAL"/>
            </w:pPr>
            <w:r>
              <w:rPr>
                <w:noProof/>
              </w:rPr>
              <w:t>CAPIF_API_Provider_Management_API</w:t>
            </w:r>
          </w:p>
        </w:tc>
        <w:tc>
          <w:tcPr>
            <w:tcW w:w="850" w:type="dxa"/>
          </w:tcPr>
          <w:p w14:paraId="3CAADF4D" w14:textId="77777777" w:rsidR="00F7368E" w:rsidRDefault="00F7368E" w:rsidP="001E5DB8">
            <w:pPr>
              <w:pStyle w:val="TAL"/>
              <w:rPr>
                <w:noProof/>
                <w:lang w:eastAsia="zh-CN"/>
              </w:rPr>
            </w:pPr>
            <w:r>
              <w:rPr>
                <w:noProof/>
                <w:lang w:eastAsia="zh-CN"/>
              </w:rPr>
              <w:t>8.9</w:t>
            </w:r>
          </w:p>
        </w:tc>
        <w:tc>
          <w:tcPr>
            <w:tcW w:w="1985" w:type="dxa"/>
          </w:tcPr>
          <w:p w14:paraId="024558E1" w14:textId="77777777" w:rsidR="00F7368E" w:rsidRDefault="00F7368E" w:rsidP="001E5DB8">
            <w:pPr>
              <w:pStyle w:val="TAL"/>
            </w:pPr>
            <w:r>
              <w:rPr>
                <w:noProof/>
              </w:rPr>
              <w:t>CAPIF API Provider Management API</w:t>
            </w:r>
            <w:r>
              <w:t xml:space="preserve"> Service</w:t>
            </w:r>
          </w:p>
        </w:tc>
        <w:tc>
          <w:tcPr>
            <w:tcW w:w="2835" w:type="dxa"/>
          </w:tcPr>
          <w:p w14:paraId="396F634A" w14:textId="77777777" w:rsidR="00F7368E" w:rsidRDefault="00F7368E" w:rsidP="001E5DB8">
            <w:pPr>
              <w:pStyle w:val="TAL"/>
              <w:rPr>
                <w:noProof/>
              </w:rPr>
            </w:pPr>
            <w:r>
              <w:rPr>
                <w:noProof/>
              </w:rPr>
              <w:t>TS29222_CAPIF_API_Provider_Management_API.yaml</w:t>
            </w:r>
          </w:p>
        </w:tc>
        <w:tc>
          <w:tcPr>
            <w:tcW w:w="992" w:type="dxa"/>
          </w:tcPr>
          <w:p w14:paraId="0140E688" w14:textId="77777777" w:rsidR="00F7368E" w:rsidRDefault="00F7368E" w:rsidP="001E5DB8">
            <w:pPr>
              <w:pStyle w:val="TAL"/>
            </w:pPr>
            <w:r>
              <w:t>api-provider-management</w:t>
            </w:r>
          </w:p>
        </w:tc>
        <w:tc>
          <w:tcPr>
            <w:tcW w:w="845" w:type="dxa"/>
          </w:tcPr>
          <w:p w14:paraId="31D88EF4" w14:textId="77777777" w:rsidR="00F7368E" w:rsidRDefault="00F7368E" w:rsidP="001E5DB8">
            <w:pPr>
              <w:pStyle w:val="TAL"/>
              <w:rPr>
                <w:noProof/>
                <w:lang w:eastAsia="zh-CN"/>
              </w:rPr>
            </w:pPr>
            <w:r>
              <w:rPr>
                <w:rFonts w:hint="eastAsia"/>
                <w:noProof/>
                <w:lang w:eastAsia="zh-CN"/>
              </w:rPr>
              <w:t>A</w:t>
            </w:r>
            <w:r>
              <w:rPr>
                <w:noProof/>
                <w:lang w:eastAsia="zh-CN"/>
              </w:rPr>
              <w:t>.11</w:t>
            </w:r>
          </w:p>
        </w:tc>
      </w:tr>
      <w:tr w:rsidR="00F7368E" w14:paraId="3333C7B3" w14:textId="77777777" w:rsidTr="001E5DB8">
        <w:tc>
          <w:tcPr>
            <w:tcW w:w="2122" w:type="dxa"/>
          </w:tcPr>
          <w:p w14:paraId="44A14EE7" w14:textId="77777777" w:rsidR="00F7368E" w:rsidRDefault="00F7368E" w:rsidP="001E5DB8">
            <w:pPr>
              <w:pStyle w:val="TAL"/>
              <w:rPr>
                <w:noProof/>
              </w:rPr>
            </w:pPr>
            <w:r>
              <w:rPr>
                <w:noProof/>
              </w:rPr>
              <w:t>CAPIF_Routing_Info_API</w:t>
            </w:r>
          </w:p>
        </w:tc>
        <w:tc>
          <w:tcPr>
            <w:tcW w:w="850" w:type="dxa"/>
          </w:tcPr>
          <w:p w14:paraId="7B5CE043" w14:textId="77777777" w:rsidR="00F7368E" w:rsidRDefault="00F7368E" w:rsidP="001E5DB8">
            <w:pPr>
              <w:pStyle w:val="TAL"/>
              <w:rPr>
                <w:noProof/>
                <w:lang w:eastAsia="zh-CN"/>
              </w:rPr>
            </w:pPr>
            <w:r>
              <w:rPr>
                <w:noProof/>
                <w:lang w:eastAsia="zh-CN"/>
              </w:rPr>
              <w:t>8.10</w:t>
            </w:r>
          </w:p>
        </w:tc>
        <w:tc>
          <w:tcPr>
            <w:tcW w:w="1985" w:type="dxa"/>
          </w:tcPr>
          <w:p w14:paraId="35145D35" w14:textId="77777777" w:rsidR="00F7368E" w:rsidRDefault="00F7368E" w:rsidP="001E5DB8">
            <w:pPr>
              <w:pStyle w:val="TAL"/>
              <w:rPr>
                <w:noProof/>
              </w:rPr>
            </w:pPr>
            <w:r>
              <w:rPr>
                <w:noProof/>
              </w:rPr>
              <w:t>CAPIF Routing Information API Service</w:t>
            </w:r>
          </w:p>
        </w:tc>
        <w:tc>
          <w:tcPr>
            <w:tcW w:w="2835" w:type="dxa"/>
          </w:tcPr>
          <w:p w14:paraId="69487F43" w14:textId="77777777" w:rsidR="00F7368E" w:rsidRDefault="00F7368E" w:rsidP="001E5DB8">
            <w:pPr>
              <w:pStyle w:val="TAL"/>
              <w:rPr>
                <w:noProof/>
              </w:rPr>
            </w:pPr>
            <w:r>
              <w:rPr>
                <w:noProof/>
              </w:rPr>
              <w:t>TS29222_CAPIF_Routing_Info_API.yaml</w:t>
            </w:r>
          </w:p>
        </w:tc>
        <w:tc>
          <w:tcPr>
            <w:tcW w:w="992" w:type="dxa"/>
          </w:tcPr>
          <w:p w14:paraId="1D471258" w14:textId="77777777" w:rsidR="00F7368E" w:rsidRDefault="00F7368E" w:rsidP="001E5DB8">
            <w:pPr>
              <w:pStyle w:val="TAL"/>
            </w:pPr>
            <w:r>
              <w:t>capif-routing-info</w:t>
            </w:r>
          </w:p>
        </w:tc>
        <w:tc>
          <w:tcPr>
            <w:tcW w:w="845" w:type="dxa"/>
          </w:tcPr>
          <w:p w14:paraId="4A978E1D" w14:textId="77777777" w:rsidR="00F7368E" w:rsidRDefault="00F7368E" w:rsidP="001E5DB8">
            <w:pPr>
              <w:pStyle w:val="TAL"/>
              <w:rPr>
                <w:noProof/>
                <w:lang w:eastAsia="zh-CN"/>
              </w:rPr>
            </w:pPr>
            <w:r>
              <w:rPr>
                <w:noProof/>
                <w:lang w:eastAsia="zh-CN"/>
              </w:rPr>
              <w:t>A.12</w:t>
            </w:r>
          </w:p>
        </w:tc>
      </w:tr>
      <w:tr w:rsidR="00F7368E" w14:paraId="747828F8" w14:textId="77777777" w:rsidTr="001E5DB8">
        <w:tc>
          <w:tcPr>
            <w:tcW w:w="2122" w:type="dxa"/>
          </w:tcPr>
          <w:p w14:paraId="6480FDB5" w14:textId="77777777" w:rsidR="00F7368E" w:rsidRDefault="00F7368E" w:rsidP="001E5DB8">
            <w:pPr>
              <w:pStyle w:val="TAL"/>
              <w:rPr>
                <w:noProof/>
              </w:rPr>
            </w:pPr>
            <w:r>
              <w:rPr>
                <w:noProof/>
              </w:rPr>
              <w:t>CAPIF_Open_Discover_Service_API</w:t>
            </w:r>
          </w:p>
        </w:tc>
        <w:tc>
          <w:tcPr>
            <w:tcW w:w="850" w:type="dxa"/>
          </w:tcPr>
          <w:p w14:paraId="4392073C" w14:textId="77777777" w:rsidR="00F7368E" w:rsidRDefault="00F7368E" w:rsidP="001E5DB8">
            <w:pPr>
              <w:pStyle w:val="TAL"/>
              <w:rPr>
                <w:noProof/>
                <w:lang w:eastAsia="zh-CN"/>
              </w:rPr>
            </w:pPr>
            <w:r>
              <w:rPr>
                <w:noProof/>
                <w:lang w:eastAsia="zh-CN"/>
              </w:rPr>
              <w:t>8.11</w:t>
            </w:r>
          </w:p>
        </w:tc>
        <w:tc>
          <w:tcPr>
            <w:tcW w:w="1985" w:type="dxa"/>
          </w:tcPr>
          <w:p w14:paraId="542C53A6" w14:textId="77777777" w:rsidR="00F7368E" w:rsidRDefault="00F7368E" w:rsidP="001E5DB8">
            <w:pPr>
              <w:pStyle w:val="TAL"/>
              <w:rPr>
                <w:noProof/>
              </w:rPr>
            </w:pPr>
            <w:r>
              <w:rPr>
                <w:noProof/>
              </w:rPr>
              <w:t>CAPIF Open API Discovery Service</w:t>
            </w:r>
          </w:p>
        </w:tc>
        <w:tc>
          <w:tcPr>
            <w:tcW w:w="2835" w:type="dxa"/>
          </w:tcPr>
          <w:p w14:paraId="4391F2C1" w14:textId="77777777" w:rsidR="00F7368E" w:rsidRDefault="00F7368E" w:rsidP="001E5DB8">
            <w:pPr>
              <w:pStyle w:val="TAL"/>
              <w:rPr>
                <w:noProof/>
              </w:rPr>
            </w:pPr>
            <w:r>
              <w:rPr>
                <w:noProof/>
              </w:rPr>
              <w:t>TS29222_CAPIF_Open_Discover_Service_API.yaml</w:t>
            </w:r>
          </w:p>
        </w:tc>
        <w:tc>
          <w:tcPr>
            <w:tcW w:w="992" w:type="dxa"/>
          </w:tcPr>
          <w:p w14:paraId="511A9BB9" w14:textId="77777777" w:rsidR="00F7368E" w:rsidRDefault="00F7368E" w:rsidP="001E5DB8">
            <w:pPr>
              <w:pStyle w:val="TAL"/>
            </w:pPr>
            <w:r>
              <w:t>open-api-disc</w:t>
            </w:r>
          </w:p>
        </w:tc>
        <w:tc>
          <w:tcPr>
            <w:tcW w:w="845" w:type="dxa"/>
          </w:tcPr>
          <w:p w14:paraId="04D4D83C" w14:textId="77777777" w:rsidR="00F7368E" w:rsidRDefault="00F7368E" w:rsidP="001E5DB8">
            <w:pPr>
              <w:pStyle w:val="TAL"/>
              <w:rPr>
                <w:noProof/>
                <w:lang w:eastAsia="zh-CN"/>
              </w:rPr>
            </w:pPr>
            <w:r>
              <w:rPr>
                <w:noProof/>
                <w:lang w:eastAsia="zh-CN"/>
              </w:rPr>
              <w:t>A.13</w:t>
            </w:r>
          </w:p>
        </w:tc>
      </w:tr>
    </w:tbl>
    <w:p w14:paraId="40C8B49E" w14:textId="77777777" w:rsidR="00F7368E" w:rsidRDefault="00F7368E" w:rsidP="00F7368E">
      <w:pPr>
        <w:spacing w:after="0"/>
      </w:pPr>
    </w:p>
    <w:p w14:paraId="4AD4A2E5" w14:textId="77777777" w:rsidR="00C1742F" w:rsidRDefault="00C1742F">
      <w:pPr>
        <w:pStyle w:val="Heading2"/>
      </w:pPr>
      <w:bookmarkStart w:id="452" w:name="_Toc218843644"/>
      <w:bookmarkStart w:id="453" w:name="_Toc222312261"/>
      <w:r>
        <w:t>5.2</w:t>
      </w:r>
      <w:r>
        <w:tab/>
        <w:t>CAPIF_Discover_Service_API</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5A7A17D6" w14:textId="77777777" w:rsidR="00C1742F" w:rsidRDefault="00C1742F">
      <w:pPr>
        <w:pStyle w:val="Heading3"/>
      </w:pPr>
      <w:bookmarkStart w:id="454" w:name="_Toc28009652"/>
      <w:bookmarkStart w:id="455" w:name="_Toc34061770"/>
      <w:bookmarkStart w:id="456" w:name="_Toc36036526"/>
      <w:bookmarkStart w:id="457" w:name="_Toc43284765"/>
      <w:bookmarkStart w:id="458" w:name="_Toc45132544"/>
      <w:bookmarkStart w:id="459" w:name="_Toc51193238"/>
      <w:bookmarkStart w:id="460" w:name="_Toc51760437"/>
      <w:bookmarkStart w:id="461" w:name="_Toc59014887"/>
      <w:bookmarkStart w:id="462" w:name="_Toc59015403"/>
      <w:bookmarkStart w:id="463" w:name="_Toc68165445"/>
      <w:bookmarkStart w:id="464" w:name="_Toc83229541"/>
      <w:bookmarkStart w:id="465" w:name="_Toc90648740"/>
      <w:bookmarkStart w:id="466" w:name="_Toc105593632"/>
      <w:bookmarkStart w:id="467" w:name="_Toc114209346"/>
      <w:bookmarkStart w:id="468" w:name="_Toc138681206"/>
      <w:bookmarkStart w:id="469" w:name="_Toc151977619"/>
      <w:bookmarkStart w:id="470" w:name="_Toc152148302"/>
      <w:bookmarkStart w:id="471" w:name="_Toc161988088"/>
      <w:bookmarkStart w:id="472" w:name="_Toc185508647"/>
      <w:bookmarkStart w:id="473" w:name="_Toc192861757"/>
      <w:bookmarkStart w:id="474" w:name="_Toc200746610"/>
      <w:bookmarkStart w:id="475" w:name="_Toc209468026"/>
      <w:bookmarkStart w:id="476" w:name="_Toc218843645"/>
      <w:bookmarkStart w:id="477" w:name="_Toc222312262"/>
      <w:r>
        <w:t>5.2.1</w:t>
      </w:r>
      <w:r>
        <w:tab/>
        <w:t>Service Description</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18F1551F" w14:textId="77777777" w:rsidR="00C1742F" w:rsidRDefault="00C1742F">
      <w:pPr>
        <w:pStyle w:val="Heading4"/>
        <w:rPr>
          <w:lang w:val="en-IN"/>
        </w:rPr>
      </w:pPr>
      <w:bookmarkStart w:id="478" w:name="_Toc28009653"/>
      <w:bookmarkStart w:id="479" w:name="_Toc34061771"/>
      <w:bookmarkStart w:id="480" w:name="_Toc36036527"/>
      <w:bookmarkStart w:id="481" w:name="_Toc43284766"/>
      <w:bookmarkStart w:id="482" w:name="_Toc45132545"/>
      <w:bookmarkStart w:id="483" w:name="_Toc51193239"/>
      <w:bookmarkStart w:id="484" w:name="_Toc51760438"/>
      <w:bookmarkStart w:id="485" w:name="_Toc59014888"/>
      <w:bookmarkStart w:id="486" w:name="_Toc59015404"/>
      <w:bookmarkStart w:id="487" w:name="_Toc68165446"/>
      <w:bookmarkStart w:id="488" w:name="_Toc83229542"/>
      <w:bookmarkStart w:id="489" w:name="_Toc90648741"/>
      <w:bookmarkStart w:id="490" w:name="_Toc105593633"/>
      <w:bookmarkStart w:id="491" w:name="_Toc114209347"/>
      <w:bookmarkStart w:id="492" w:name="_Toc138681207"/>
      <w:bookmarkStart w:id="493" w:name="_Toc151977620"/>
      <w:bookmarkStart w:id="494" w:name="_Toc152148303"/>
      <w:bookmarkStart w:id="495" w:name="_Toc161988089"/>
      <w:bookmarkStart w:id="496" w:name="_Toc185508648"/>
      <w:bookmarkStart w:id="497" w:name="_Toc192861758"/>
      <w:bookmarkStart w:id="498" w:name="_Toc200746611"/>
      <w:bookmarkStart w:id="499" w:name="_Toc209468027"/>
      <w:bookmarkStart w:id="500" w:name="_Toc218843646"/>
      <w:bookmarkStart w:id="501" w:name="_Toc222312263"/>
      <w:r>
        <w:rPr>
          <w:lang w:val="en-IN"/>
        </w:rPr>
        <w:t>5.2.1.1</w:t>
      </w:r>
      <w:r>
        <w:rPr>
          <w:lang w:val="en-IN"/>
        </w:rPr>
        <w:tab/>
        <w:t>Overview</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7D5B3AB5" w14:textId="77777777" w:rsidR="00C1742F" w:rsidRDefault="00C1742F">
      <w:pPr>
        <w:rPr>
          <w:lang w:val="en-IN"/>
        </w:rPr>
      </w:pPr>
      <w:r>
        <w:rPr>
          <w:lang w:val="en-IN"/>
        </w:rPr>
        <w:t>The CAPIF discover service APIs, as defined in 3GPP TS 23.222 [2], allow API invokers via CAPIF-1/1e reference points to discover service API available at the CAPIF core function, and allow CAPIF core function via CAPIF-6 and CAPIF-6e reference points to discover service API available at other CAPIF core function.</w:t>
      </w:r>
    </w:p>
    <w:p w14:paraId="2FE837A7" w14:textId="77777777" w:rsidR="00C1742F" w:rsidRDefault="00C1742F">
      <w:pPr>
        <w:pStyle w:val="Heading3"/>
      </w:pPr>
      <w:bookmarkStart w:id="502" w:name="_Toc28009654"/>
      <w:bookmarkStart w:id="503" w:name="_Toc34061772"/>
      <w:bookmarkStart w:id="504" w:name="_Toc36036528"/>
      <w:bookmarkStart w:id="505" w:name="_Toc43284767"/>
      <w:bookmarkStart w:id="506" w:name="_Toc45132546"/>
      <w:bookmarkStart w:id="507" w:name="_Toc51193240"/>
      <w:bookmarkStart w:id="508" w:name="_Toc51760439"/>
      <w:bookmarkStart w:id="509" w:name="_Toc59014889"/>
      <w:bookmarkStart w:id="510" w:name="_Toc59015405"/>
      <w:bookmarkStart w:id="511" w:name="_Toc68165447"/>
      <w:bookmarkStart w:id="512" w:name="_Toc83229543"/>
      <w:bookmarkStart w:id="513" w:name="_Toc90648742"/>
      <w:bookmarkStart w:id="514" w:name="_Toc105593634"/>
      <w:bookmarkStart w:id="515" w:name="_Toc114209348"/>
      <w:bookmarkStart w:id="516" w:name="_Toc138681208"/>
      <w:bookmarkStart w:id="517" w:name="_Toc151977621"/>
      <w:bookmarkStart w:id="518" w:name="_Toc152148304"/>
      <w:bookmarkStart w:id="519" w:name="_Toc161988090"/>
      <w:bookmarkStart w:id="520" w:name="_Toc185508649"/>
      <w:bookmarkStart w:id="521" w:name="_Toc192861759"/>
      <w:bookmarkStart w:id="522" w:name="_Toc200746612"/>
      <w:bookmarkStart w:id="523" w:name="_Toc209468028"/>
      <w:bookmarkStart w:id="524" w:name="_Toc218843647"/>
      <w:bookmarkStart w:id="525" w:name="_Toc222312264"/>
      <w:r>
        <w:t>5.2.2</w:t>
      </w:r>
      <w:r>
        <w:tab/>
        <w:t>Service Operations</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r>
        <w:t xml:space="preserve"> </w:t>
      </w:r>
    </w:p>
    <w:p w14:paraId="7AABCBEB" w14:textId="77777777" w:rsidR="00C1742F" w:rsidRDefault="00C1742F">
      <w:pPr>
        <w:pStyle w:val="Heading4"/>
      </w:pPr>
      <w:bookmarkStart w:id="526" w:name="_Toc28009655"/>
      <w:bookmarkStart w:id="527" w:name="_Toc34061773"/>
      <w:bookmarkStart w:id="528" w:name="_Toc36036529"/>
      <w:bookmarkStart w:id="529" w:name="_Toc43284768"/>
      <w:bookmarkStart w:id="530" w:name="_Toc45132547"/>
      <w:bookmarkStart w:id="531" w:name="_Toc51193241"/>
      <w:bookmarkStart w:id="532" w:name="_Toc51760440"/>
      <w:bookmarkStart w:id="533" w:name="_Toc59014890"/>
      <w:bookmarkStart w:id="534" w:name="_Toc59015406"/>
      <w:bookmarkStart w:id="535" w:name="_Toc68165448"/>
      <w:bookmarkStart w:id="536" w:name="_Toc83229544"/>
      <w:bookmarkStart w:id="537" w:name="_Toc90648743"/>
      <w:bookmarkStart w:id="538" w:name="_Toc105593635"/>
      <w:bookmarkStart w:id="539" w:name="_Toc114209349"/>
      <w:bookmarkStart w:id="540" w:name="_Toc138681209"/>
      <w:bookmarkStart w:id="541" w:name="_Toc151977622"/>
      <w:bookmarkStart w:id="542" w:name="_Toc152148305"/>
      <w:bookmarkStart w:id="543" w:name="_Toc161988091"/>
      <w:bookmarkStart w:id="544" w:name="_Toc185508650"/>
      <w:bookmarkStart w:id="545" w:name="_Toc192861760"/>
      <w:bookmarkStart w:id="546" w:name="_Toc200746613"/>
      <w:bookmarkStart w:id="547" w:name="_Toc209468029"/>
      <w:bookmarkStart w:id="548" w:name="_Toc218843648"/>
      <w:bookmarkStart w:id="549" w:name="_Toc222312265"/>
      <w:r>
        <w:t>5.2.2.1</w:t>
      </w:r>
      <w:r>
        <w:tab/>
        <w:t>Introduction</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2BBAF6CD" w14:textId="77777777" w:rsidR="00C1742F" w:rsidRDefault="00C1742F">
      <w:r>
        <w:t>The service operation defined for CAPIF_Discover_Service_API is shown in table 5.2.2.1-1.</w:t>
      </w:r>
    </w:p>
    <w:p w14:paraId="3E9AD6D6" w14:textId="77777777" w:rsidR="00C1742F" w:rsidRDefault="00C1742F">
      <w:pPr>
        <w:pStyle w:val="TH"/>
        <w:rPr>
          <w:rFonts w:eastAsia="MS Mincho"/>
          <w:lang w:val="en-IN"/>
        </w:rPr>
      </w:pPr>
      <w:r>
        <w:rPr>
          <w:rFonts w:eastAsia="MS Mincho"/>
          <w:lang w:val="en-IN"/>
        </w:rPr>
        <w:t>Table 5.2.2.1-1: Operations of the CAPIF_Discover_Service_API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77E4A68C" w14:textId="77777777" w:rsidTr="003A3931">
        <w:trPr>
          <w:cantSplit/>
          <w:tblHeader/>
        </w:trPr>
        <w:tc>
          <w:tcPr>
            <w:tcW w:w="3234" w:type="dxa"/>
            <w:shd w:val="clear" w:color="auto" w:fill="C0C0C0"/>
          </w:tcPr>
          <w:p w14:paraId="5530AAB4" w14:textId="77777777" w:rsidR="00C1742F" w:rsidRDefault="00C1742F">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auto" w:fill="C0C0C0"/>
          </w:tcPr>
          <w:p w14:paraId="4711A8DC" w14:textId="77777777" w:rsidR="00C1742F" w:rsidRDefault="00C1742F">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auto" w:fill="C0C0C0"/>
          </w:tcPr>
          <w:p w14:paraId="0B87E83A" w14:textId="77777777" w:rsidR="00C1742F" w:rsidRDefault="00C1742F">
            <w:pPr>
              <w:keepNext/>
              <w:keepLines/>
              <w:spacing w:after="0"/>
              <w:rPr>
                <w:rFonts w:ascii="Arial" w:hAnsi="Arial"/>
                <w:b/>
                <w:sz w:val="18"/>
                <w:lang w:val="en-IN"/>
              </w:rPr>
            </w:pPr>
            <w:r>
              <w:rPr>
                <w:rFonts w:ascii="Arial" w:hAnsi="Arial"/>
                <w:b/>
                <w:sz w:val="18"/>
                <w:lang w:val="en-IN"/>
              </w:rPr>
              <w:t>Initiated by</w:t>
            </w:r>
          </w:p>
        </w:tc>
      </w:tr>
      <w:tr w:rsidR="00C1742F" w14:paraId="453B0742" w14:textId="77777777" w:rsidTr="00DD73BD">
        <w:trPr>
          <w:cantSplit/>
        </w:trPr>
        <w:tc>
          <w:tcPr>
            <w:tcW w:w="3234" w:type="dxa"/>
          </w:tcPr>
          <w:p w14:paraId="19D652E1" w14:textId="77777777" w:rsidR="00C1742F" w:rsidRDefault="00C1742F">
            <w:pPr>
              <w:keepNext/>
              <w:keepLines/>
              <w:spacing w:after="0"/>
              <w:rPr>
                <w:rFonts w:ascii="Arial" w:hAnsi="Arial"/>
                <w:sz w:val="18"/>
                <w:lang w:val="en-IN"/>
              </w:rPr>
            </w:pPr>
            <w:r>
              <w:rPr>
                <w:rFonts w:ascii="Arial" w:hAnsi="Arial"/>
                <w:sz w:val="18"/>
                <w:lang w:val="en-IN"/>
              </w:rPr>
              <w:t>Discover_Service_API</w:t>
            </w:r>
          </w:p>
        </w:tc>
        <w:tc>
          <w:tcPr>
            <w:tcW w:w="4394" w:type="dxa"/>
          </w:tcPr>
          <w:p w14:paraId="4E364BB1" w14:textId="77777777" w:rsidR="00C1742F" w:rsidRDefault="00C1742F">
            <w:pPr>
              <w:keepNext/>
              <w:keepLines/>
              <w:spacing w:after="0"/>
              <w:rPr>
                <w:rFonts w:ascii="Arial" w:hAnsi="Arial"/>
                <w:sz w:val="18"/>
                <w:lang w:val="en-IN"/>
              </w:rPr>
            </w:pPr>
            <w:r>
              <w:rPr>
                <w:rFonts w:ascii="Arial" w:hAnsi="Arial"/>
                <w:sz w:val="18"/>
                <w:lang w:val="en-IN"/>
              </w:rPr>
              <w:t xml:space="preserve">This service operation is used by an API invoker to discover service API available at the CAPIF core function. </w:t>
            </w:r>
            <w:r>
              <w:rPr>
                <w:rFonts w:ascii="Arial" w:hAnsi="Arial"/>
                <w:sz w:val="18"/>
              </w:rPr>
              <w:t>This service operation is also used by CAPIF core function to discover service APIs available at other CAPIF core function.</w:t>
            </w:r>
          </w:p>
        </w:tc>
        <w:tc>
          <w:tcPr>
            <w:tcW w:w="1985" w:type="dxa"/>
          </w:tcPr>
          <w:p w14:paraId="1402A9DC" w14:textId="77777777" w:rsidR="00C1742F" w:rsidRDefault="00C1742F">
            <w:pPr>
              <w:keepNext/>
              <w:keepLines/>
              <w:spacing w:after="0"/>
              <w:rPr>
                <w:rFonts w:ascii="Arial" w:hAnsi="Arial"/>
                <w:sz w:val="18"/>
                <w:lang w:val="en-IN"/>
              </w:rPr>
            </w:pPr>
            <w:r>
              <w:rPr>
                <w:rFonts w:ascii="Arial" w:hAnsi="Arial"/>
                <w:sz w:val="18"/>
                <w:lang w:val="en-IN"/>
              </w:rPr>
              <w:t xml:space="preserve">API invoker, </w:t>
            </w:r>
            <w:r>
              <w:rPr>
                <w:rFonts w:ascii="Arial" w:hAnsi="Arial"/>
                <w:sz w:val="18"/>
              </w:rPr>
              <w:t>CAPIF core function</w:t>
            </w:r>
          </w:p>
        </w:tc>
      </w:tr>
    </w:tbl>
    <w:p w14:paraId="04923A82" w14:textId="77777777" w:rsidR="00C1742F" w:rsidRDefault="00C1742F"/>
    <w:p w14:paraId="78DB444C" w14:textId="77777777" w:rsidR="00C1742F" w:rsidRDefault="00C1742F">
      <w:pPr>
        <w:pStyle w:val="Heading4"/>
      </w:pPr>
      <w:bookmarkStart w:id="550" w:name="_Toc28009656"/>
      <w:bookmarkStart w:id="551" w:name="_Toc34061774"/>
      <w:bookmarkStart w:id="552" w:name="_Toc36036530"/>
      <w:bookmarkStart w:id="553" w:name="_Toc43284769"/>
      <w:bookmarkStart w:id="554" w:name="_Toc45132548"/>
      <w:bookmarkStart w:id="555" w:name="_Toc51193242"/>
      <w:bookmarkStart w:id="556" w:name="_Toc51760441"/>
      <w:bookmarkStart w:id="557" w:name="_Toc59014891"/>
      <w:bookmarkStart w:id="558" w:name="_Toc59015407"/>
      <w:bookmarkStart w:id="559" w:name="_Toc68165449"/>
      <w:bookmarkStart w:id="560" w:name="_Toc83229545"/>
      <w:bookmarkStart w:id="561" w:name="_Toc90648744"/>
      <w:bookmarkStart w:id="562" w:name="_Toc105593636"/>
      <w:bookmarkStart w:id="563" w:name="_Toc114209350"/>
      <w:bookmarkStart w:id="564" w:name="_Toc138681210"/>
      <w:bookmarkStart w:id="565" w:name="_Toc151977623"/>
      <w:bookmarkStart w:id="566" w:name="_Toc152148306"/>
      <w:bookmarkStart w:id="567" w:name="_Toc161988092"/>
      <w:bookmarkStart w:id="568" w:name="_Toc185508651"/>
      <w:bookmarkStart w:id="569" w:name="_Toc192861761"/>
      <w:bookmarkStart w:id="570" w:name="_Toc200746614"/>
      <w:bookmarkStart w:id="571" w:name="_Toc209468030"/>
      <w:bookmarkStart w:id="572" w:name="_Toc218843649"/>
      <w:bookmarkStart w:id="573" w:name="_Toc222312266"/>
      <w:r>
        <w:t>5.2.2.2</w:t>
      </w:r>
      <w:r>
        <w:tab/>
        <w:t>Discover_Service_API</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0ED804DC" w14:textId="77777777" w:rsidR="00C1742F" w:rsidRDefault="00C1742F">
      <w:pPr>
        <w:pStyle w:val="Heading5"/>
      </w:pPr>
      <w:bookmarkStart w:id="574" w:name="_Toc28009657"/>
      <w:bookmarkStart w:id="575" w:name="_Toc34061775"/>
      <w:bookmarkStart w:id="576" w:name="_Toc36036531"/>
      <w:bookmarkStart w:id="577" w:name="_Toc43284770"/>
      <w:bookmarkStart w:id="578" w:name="_Toc45132549"/>
      <w:bookmarkStart w:id="579" w:name="_Toc51193243"/>
      <w:bookmarkStart w:id="580" w:name="_Toc51760442"/>
      <w:bookmarkStart w:id="581" w:name="_Toc59014892"/>
      <w:bookmarkStart w:id="582" w:name="_Toc59015408"/>
      <w:bookmarkStart w:id="583" w:name="_Toc68165450"/>
      <w:bookmarkStart w:id="584" w:name="_Toc83229546"/>
      <w:bookmarkStart w:id="585" w:name="_Toc90648745"/>
      <w:bookmarkStart w:id="586" w:name="_Toc105593637"/>
      <w:bookmarkStart w:id="587" w:name="_Toc114209351"/>
      <w:bookmarkStart w:id="588" w:name="_Toc138681211"/>
      <w:bookmarkStart w:id="589" w:name="_Toc151977624"/>
      <w:bookmarkStart w:id="590" w:name="_Toc152148307"/>
      <w:bookmarkStart w:id="591" w:name="_Toc161988093"/>
      <w:bookmarkStart w:id="592" w:name="_Toc185508652"/>
      <w:bookmarkStart w:id="593" w:name="_Toc192861762"/>
      <w:bookmarkStart w:id="594" w:name="_Toc200746615"/>
      <w:bookmarkStart w:id="595" w:name="_Toc209468031"/>
      <w:bookmarkStart w:id="596" w:name="_Toc218843650"/>
      <w:bookmarkStart w:id="597" w:name="_Toc222312267"/>
      <w:r>
        <w:t>5.2.2.2.1</w:t>
      </w:r>
      <w:r>
        <w:tab/>
        <w:t>General</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103F191B" w14:textId="77777777" w:rsidR="00C1742F" w:rsidRDefault="00C1742F">
      <w:pPr>
        <w:rPr>
          <w:lang w:val="en-IN"/>
        </w:rPr>
      </w:pPr>
      <w:r>
        <w:rPr>
          <w:lang w:val="en-IN"/>
        </w:rPr>
        <w:t>This service operation is used by:</w:t>
      </w:r>
    </w:p>
    <w:p w14:paraId="5FB2E897" w14:textId="77777777" w:rsidR="00C1742F" w:rsidRDefault="00C1742F">
      <w:pPr>
        <w:pStyle w:val="B10"/>
        <w:rPr>
          <w:lang w:val="en-IN"/>
        </w:rPr>
      </w:pPr>
      <w:r>
        <w:rPr>
          <w:lang w:val="en-IN"/>
        </w:rPr>
        <w:t>-</w:t>
      </w:r>
      <w:r>
        <w:rPr>
          <w:lang w:val="en-IN"/>
        </w:rPr>
        <w:tab/>
        <w:t xml:space="preserve">an API invoker to discover service API available at the CAPIF core function; or </w:t>
      </w:r>
    </w:p>
    <w:p w14:paraId="6D91C324" w14:textId="77777777" w:rsidR="00C1742F" w:rsidRDefault="00C1742F">
      <w:pPr>
        <w:pStyle w:val="B10"/>
      </w:pPr>
      <w:r>
        <w:t>-</w:t>
      </w:r>
      <w:r>
        <w:tab/>
        <w:t>a CAPIF core function to discover service API available at other CAPIF core function in interconnection scenario.</w:t>
      </w:r>
    </w:p>
    <w:p w14:paraId="0BF83790" w14:textId="77777777" w:rsidR="00C1742F" w:rsidRDefault="00C1742F">
      <w:pPr>
        <w:pStyle w:val="Heading5"/>
      </w:pPr>
      <w:bookmarkStart w:id="598" w:name="_Toc28009658"/>
      <w:bookmarkStart w:id="599" w:name="_Toc34061776"/>
      <w:bookmarkStart w:id="600" w:name="_Toc36036532"/>
      <w:bookmarkStart w:id="601" w:name="_Toc43284771"/>
      <w:bookmarkStart w:id="602" w:name="_Toc45132550"/>
      <w:bookmarkStart w:id="603" w:name="_Toc51193244"/>
      <w:bookmarkStart w:id="604" w:name="_Toc51760443"/>
      <w:bookmarkStart w:id="605" w:name="_Toc59014893"/>
      <w:bookmarkStart w:id="606" w:name="_Toc59015409"/>
      <w:bookmarkStart w:id="607" w:name="_Toc68165451"/>
      <w:bookmarkStart w:id="608" w:name="_Toc83229547"/>
      <w:bookmarkStart w:id="609" w:name="_Toc90648746"/>
      <w:bookmarkStart w:id="610" w:name="_Toc105593638"/>
      <w:bookmarkStart w:id="611" w:name="_Toc114209352"/>
      <w:bookmarkStart w:id="612" w:name="_Toc138681212"/>
      <w:bookmarkStart w:id="613" w:name="_Toc151977625"/>
      <w:bookmarkStart w:id="614" w:name="_Toc152148308"/>
      <w:bookmarkStart w:id="615" w:name="_Toc161988094"/>
      <w:bookmarkStart w:id="616" w:name="_Toc185508653"/>
      <w:bookmarkStart w:id="617" w:name="_Toc192861763"/>
      <w:bookmarkStart w:id="618" w:name="_Toc200746616"/>
      <w:bookmarkStart w:id="619" w:name="_Toc209468032"/>
      <w:bookmarkStart w:id="620" w:name="_Toc218843651"/>
      <w:bookmarkStart w:id="621" w:name="_Toc222312268"/>
      <w:r>
        <w:t>5.2.2.2.2</w:t>
      </w:r>
      <w:r>
        <w:tab/>
      </w:r>
      <w:r>
        <w:rPr>
          <w:lang w:val="en-IN"/>
        </w:rPr>
        <w:t>Consumer</w:t>
      </w:r>
      <w:r>
        <w:t xml:space="preserve"> discovering service API using Discover_Service_API service operation</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4C784FFA" w14:textId="77777777" w:rsidR="00607D98" w:rsidRDefault="00607D98" w:rsidP="00607D98">
      <w:pPr>
        <w:rPr>
          <w:lang w:val="en-IN"/>
        </w:rPr>
      </w:pPr>
      <w:r>
        <w:rPr>
          <w:lang w:val="en-IN"/>
        </w:rPr>
        <w:t xml:space="preserve">To </w:t>
      </w:r>
      <w:r>
        <w:t>discover service APIs available at the CAPIF core function</w:t>
      </w:r>
      <w:r>
        <w:rPr>
          <w:lang w:val="en-IN"/>
        </w:rPr>
        <w:t xml:space="preserve">, the consumer (e.g. API invoker) shall send an HTTP GET message </w:t>
      </w:r>
      <w:r>
        <w:t xml:space="preserve">with the API invoker Identifier or CAPIF core function Identifier and query parameters </w:t>
      </w:r>
      <w:r>
        <w:rPr>
          <w:lang w:val="en-IN"/>
        </w:rPr>
        <w:t xml:space="preserve">to the CAPIF core function as specified in clause 8.1.2.2.3.1. </w:t>
      </w:r>
    </w:p>
    <w:p w14:paraId="3EA0FA4B" w14:textId="77777777" w:rsidR="00607D98" w:rsidRDefault="00607D98" w:rsidP="00607D98">
      <w:pPr>
        <w:rPr>
          <w:lang w:val="en-IN"/>
        </w:rPr>
      </w:pPr>
      <w:r>
        <w:rPr>
          <w:lang w:val="en-IN"/>
        </w:rPr>
        <w:t>Upon receiving the above described HTTP GET message, the CAPIF core function shall:</w:t>
      </w:r>
    </w:p>
    <w:p w14:paraId="40AEEC3B" w14:textId="77777777" w:rsidR="00607D98" w:rsidRDefault="00607D98" w:rsidP="00607D98">
      <w:pPr>
        <w:pStyle w:val="B10"/>
        <w:rPr>
          <w:lang w:val="en-IN"/>
        </w:rPr>
      </w:pPr>
      <w:r>
        <w:rPr>
          <w:lang w:val="en-IN"/>
        </w:rPr>
        <w:t>1.</w:t>
      </w:r>
      <w:r>
        <w:rPr>
          <w:lang w:val="en-IN"/>
        </w:rPr>
        <w:tab/>
        <w:t>verify the identity of the consumer (e.g. API invoker) and check if the consumer is authorized to discover the service APIs;</w:t>
      </w:r>
    </w:p>
    <w:p w14:paraId="11A97D3C" w14:textId="77777777" w:rsidR="00607D98" w:rsidRDefault="00607D98" w:rsidP="00607D98">
      <w:pPr>
        <w:pStyle w:val="B10"/>
        <w:rPr>
          <w:lang w:val="en-IN"/>
        </w:rPr>
      </w:pPr>
      <w:r>
        <w:rPr>
          <w:lang w:val="en-IN"/>
        </w:rPr>
        <w:t>2.</w:t>
      </w:r>
      <w:r>
        <w:rPr>
          <w:lang w:val="en-IN"/>
        </w:rPr>
        <w:tab/>
        <w:t xml:space="preserve">if the consumer is authorized to discover the service APIs, </w:t>
      </w:r>
      <w:r>
        <w:rPr>
          <w:noProof/>
          <w:lang w:eastAsia="zh-CN"/>
        </w:rPr>
        <w:t xml:space="preserve">the CAPIF core function </w:t>
      </w:r>
      <w:r>
        <w:rPr>
          <w:lang w:val="en-IN"/>
        </w:rPr>
        <w:t>shall:</w:t>
      </w:r>
    </w:p>
    <w:p w14:paraId="2E362C8E" w14:textId="77777777" w:rsidR="00607D98" w:rsidRDefault="00607D98" w:rsidP="00607D98">
      <w:pPr>
        <w:pStyle w:val="B2"/>
        <w:rPr>
          <w:lang w:val="en-IN"/>
        </w:rPr>
      </w:pPr>
      <w:r>
        <w:rPr>
          <w:lang w:val="en-IN"/>
        </w:rPr>
        <w:t>a.</w:t>
      </w:r>
      <w:r>
        <w:rPr>
          <w:lang w:val="en-IN"/>
        </w:rPr>
        <w:tab/>
        <w:t>search the CAPIF core function (API registry) for APIs matching the query criteria;</w:t>
      </w:r>
    </w:p>
    <w:p w14:paraId="6F58218B" w14:textId="77777777" w:rsidR="00607D98" w:rsidRDefault="00607D98" w:rsidP="00607D98">
      <w:pPr>
        <w:pStyle w:val="B2"/>
        <w:rPr>
          <w:lang w:val="en-IN"/>
        </w:rPr>
      </w:pPr>
      <w:r>
        <w:rPr>
          <w:lang w:val="en-IN"/>
        </w:rPr>
        <w:t>b.</w:t>
      </w:r>
      <w:r>
        <w:rPr>
          <w:lang w:val="en-IN"/>
        </w:rPr>
        <w:tab/>
        <w:t xml:space="preserve">apply the discovery policy, if any, on the search results and filter the search results to obtain the list of service API </w:t>
      </w:r>
      <w:r w:rsidR="00127E8A">
        <w:rPr>
          <w:lang w:val="en-IN"/>
        </w:rPr>
        <w:t xml:space="preserve">information </w:t>
      </w:r>
      <w:r>
        <w:rPr>
          <w:lang w:val="en-IN"/>
        </w:rPr>
        <w:t>or the information of the CAPIF core function which is required to be contacted further for discovering the service APIs; and</w:t>
      </w:r>
    </w:p>
    <w:p w14:paraId="230BC929" w14:textId="77777777" w:rsidR="00607D98" w:rsidRDefault="00607D98" w:rsidP="00607D98">
      <w:pPr>
        <w:pStyle w:val="B2"/>
        <w:rPr>
          <w:lang w:val="en-IN"/>
        </w:rPr>
      </w:pPr>
      <w:r>
        <w:rPr>
          <w:lang w:val="en-IN"/>
        </w:rPr>
        <w:t>c.</w:t>
      </w:r>
      <w:r>
        <w:rPr>
          <w:lang w:val="en-IN"/>
        </w:rPr>
        <w:tab/>
        <w:t>return the filtered search results or the information of the CAPIF core function in the response message. The shareableInformation for each of serviceAPIDescription is not provided in the filtered search results;</w:t>
      </w:r>
    </w:p>
    <w:p w14:paraId="1630E085" w14:textId="77777777" w:rsidR="00607D98" w:rsidRDefault="00607D98" w:rsidP="00607D98">
      <w:pPr>
        <w:pStyle w:val="NO"/>
      </w:pPr>
      <w:r>
        <w:t>NOTE:</w:t>
      </w:r>
      <w:r>
        <w:tab/>
        <w:t>The {apiRoot} part of the URI structure (defined in clause 5.2.4 of 3GPP TS 29.122 [14]) for the discovered APIs can be constructed by the API invoker based on either the "domainName" attribute (which contains all the required information, e.g. FQDN or IP address, port, a deployment specific string in the form of a sequence of path segments) or the "interfaceDescriptions" attribute of the AefProfile data type.</w:t>
      </w:r>
    </w:p>
    <w:p w14:paraId="6C2211C0" w14:textId="77777777" w:rsidR="00607D98" w:rsidRDefault="00607D98" w:rsidP="0008317E">
      <w:pPr>
        <w:pStyle w:val="B10"/>
        <w:rPr>
          <w:lang w:val="en-IN"/>
        </w:rPr>
      </w:pPr>
      <w:r>
        <w:t>and</w:t>
      </w:r>
    </w:p>
    <w:p w14:paraId="720FDEDE" w14:textId="77777777" w:rsidR="00056BA7" w:rsidRDefault="00607D98" w:rsidP="0008317E">
      <w:pPr>
        <w:pStyle w:val="B10"/>
        <w:rPr>
          <w:lang w:val="en-I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8.1.</w:t>
      </w:r>
      <w:r>
        <w:rPr>
          <w:lang w:val="en-IN"/>
        </w:rPr>
        <w:t>5</w:t>
      </w:r>
      <w:r>
        <w:t>.</w:t>
      </w:r>
    </w:p>
    <w:p w14:paraId="65E5EF0B" w14:textId="77777777" w:rsidR="00C1742F" w:rsidRDefault="00C1742F">
      <w:pPr>
        <w:pStyle w:val="Heading2"/>
      </w:pPr>
      <w:bookmarkStart w:id="622" w:name="_Toc28009659"/>
      <w:bookmarkStart w:id="623" w:name="_Toc34061777"/>
      <w:bookmarkStart w:id="624" w:name="_Toc36036533"/>
      <w:bookmarkStart w:id="625" w:name="_Toc43284772"/>
      <w:bookmarkStart w:id="626" w:name="_Toc45132551"/>
      <w:bookmarkStart w:id="627" w:name="_Toc51193245"/>
      <w:bookmarkStart w:id="628" w:name="_Toc51760444"/>
      <w:bookmarkStart w:id="629" w:name="_Toc59014894"/>
      <w:bookmarkStart w:id="630" w:name="_Toc59015410"/>
      <w:bookmarkStart w:id="631" w:name="_Toc68165452"/>
      <w:bookmarkStart w:id="632" w:name="_Toc83229548"/>
      <w:bookmarkStart w:id="633" w:name="_Toc90648747"/>
      <w:bookmarkStart w:id="634" w:name="_Toc105593639"/>
      <w:bookmarkStart w:id="635" w:name="_Toc114209353"/>
      <w:bookmarkStart w:id="636" w:name="_Toc138681213"/>
      <w:bookmarkStart w:id="637" w:name="_Toc151977626"/>
      <w:bookmarkStart w:id="638" w:name="_Toc152148309"/>
      <w:bookmarkStart w:id="639" w:name="_Toc161988095"/>
      <w:bookmarkStart w:id="640" w:name="_Toc185508654"/>
      <w:bookmarkStart w:id="641" w:name="_Toc192861764"/>
      <w:bookmarkStart w:id="642" w:name="_Toc200746617"/>
      <w:bookmarkStart w:id="643" w:name="_Toc209468033"/>
      <w:bookmarkStart w:id="644" w:name="_Toc218843652"/>
      <w:bookmarkStart w:id="645" w:name="_Toc222312269"/>
      <w:r>
        <w:t>5.3</w:t>
      </w:r>
      <w:r>
        <w:tab/>
        <w:t>CAPIF_Publish_Service_API</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411077B3" w14:textId="77777777" w:rsidR="00C1742F" w:rsidRDefault="00C1742F">
      <w:pPr>
        <w:pStyle w:val="Heading3"/>
      </w:pPr>
      <w:bookmarkStart w:id="646" w:name="_Toc28009660"/>
      <w:bookmarkStart w:id="647" w:name="_Toc34061778"/>
      <w:bookmarkStart w:id="648" w:name="_Toc36036534"/>
      <w:bookmarkStart w:id="649" w:name="_Toc43284773"/>
      <w:bookmarkStart w:id="650" w:name="_Toc45132552"/>
      <w:bookmarkStart w:id="651" w:name="_Toc51193246"/>
      <w:bookmarkStart w:id="652" w:name="_Toc51760445"/>
      <w:bookmarkStart w:id="653" w:name="_Toc59014895"/>
      <w:bookmarkStart w:id="654" w:name="_Toc59015411"/>
      <w:bookmarkStart w:id="655" w:name="_Toc68165453"/>
      <w:bookmarkStart w:id="656" w:name="_Toc83229549"/>
      <w:bookmarkStart w:id="657" w:name="_Toc90648748"/>
      <w:bookmarkStart w:id="658" w:name="_Toc105593640"/>
      <w:bookmarkStart w:id="659" w:name="_Toc114209354"/>
      <w:bookmarkStart w:id="660" w:name="_Toc138681214"/>
      <w:bookmarkStart w:id="661" w:name="_Toc151977627"/>
      <w:bookmarkStart w:id="662" w:name="_Toc152148310"/>
      <w:bookmarkStart w:id="663" w:name="_Toc161988096"/>
      <w:bookmarkStart w:id="664" w:name="_Toc185508655"/>
      <w:bookmarkStart w:id="665" w:name="_Toc192861765"/>
      <w:bookmarkStart w:id="666" w:name="_Toc200746618"/>
      <w:bookmarkStart w:id="667" w:name="_Toc209468034"/>
      <w:bookmarkStart w:id="668" w:name="_Toc218843653"/>
      <w:bookmarkStart w:id="669" w:name="_Toc222312270"/>
      <w:r>
        <w:t>5.3.1</w:t>
      </w:r>
      <w:r>
        <w:tab/>
        <w:t>Service Description</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2FCCEDC9" w14:textId="77777777" w:rsidR="00C1742F" w:rsidRDefault="00C1742F">
      <w:pPr>
        <w:pStyle w:val="Heading4"/>
        <w:rPr>
          <w:lang w:val="en-IN"/>
        </w:rPr>
      </w:pPr>
      <w:bookmarkStart w:id="670" w:name="_Toc28009661"/>
      <w:bookmarkStart w:id="671" w:name="_Toc34061779"/>
      <w:bookmarkStart w:id="672" w:name="_Toc36036535"/>
      <w:bookmarkStart w:id="673" w:name="_Toc43284774"/>
      <w:bookmarkStart w:id="674" w:name="_Toc45132553"/>
      <w:bookmarkStart w:id="675" w:name="_Toc51193247"/>
      <w:bookmarkStart w:id="676" w:name="_Toc51760446"/>
      <w:bookmarkStart w:id="677" w:name="_Toc59014896"/>
      <w:bookmarkStart w:id="678" w:name="_Toc59015412"/>
      <w:bookmarkStart w:id="679" w:name="_Toc68165454"/>
      <w:bookmarkStart w:id="680" w:name="_Toc83229550"/>
      <w:bookmarkStart w:id="681" w:name="_Toc90648749"/>
      <w:bookmarkStart w:id="682" w:name="_Toc105593641"/>
      <w:bookmarkStart w:id="683" w:name="_Toc114209355"/>
      <w:bookmarkStart w:id="684" w:name="_Toc138681215"/>
      <w:bookmarkStart w:id="685" w:name="_Toc151977628"/>
      <w:bookmarkStart w:id="686" w:name="_Toc152148311"/>
      <w:bookmarkStart w:id="687" w:name="_Toc161988097"/>
      <w:bookmarkStart w:id="688" w:name="_Toc185508656"/>
      <w:bookmarkStart w:id="689" w:name="_Toc192861766"/>
      <w:bookmarkStart w:id="690" w:name="_Toc200746619"/>
      <w:bookmarkStart w:id="691" w:name="_Toc209468035"/>
      <w:bookmarkStart w:id="692" w:name="_Toc218843654"/>
      <w:bookmarkStart w:id="693" w:name="_Toc222312271"/>
      <w:r>
        <w:rPr>
          <w:lang w:val="en-IN"/>
        </w:rPr>
        <w:t>5.3.1.1</w:t>
      </w:r>
      <w:r>
        <w:rPr>
          <w:lang w:val="en-IN"/>
        </w:rPr>
        <w:tab/>
        <w:t>Overview</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63CB171A" w14:textId="77777777" w:rsidR="00C1742F" w:rsidRDefault="00C1742F">
      <w:r>
        <w:t>The CAPIF publish service APIs, as defined in 3GPP TS 23.222 [2], allow API publishing function via CAPIF-4 an</w:t>
      </w:r>
      <w:r>
        <w:lastRenderedPageBreak/>
        <w:t xml:space="preserve">d CAPIF-4e reference points to publish and manage published service APIs at the CAPIF core function, and allow CAPIF core function via CAPIF-6 and CAPIF-6e reference points to publish and manage published service APIs at other CAPIF core function. </w:t>
      </w:r>
    </w:p>
    <w:p w14:paraId="01422D8C" w14:textId="77777777" w:rsidR="00C1742F" w:rsidRDefault="00C1742F">
      <w:pPr>
        <w:pStyle w:val="NO"/>
      </w:pPr>
      <w:r>
        <w:t>NOTE:</w:t>
      </w:r>
      <w:r>
        <w:tab/>
        <w:t>Functions from 3rd party API provider domain can also access this API with sufficient permissions.</w:t>
      </w:r>
    </w:p>
    <w:p w14:paraId="62D9F2F4" w14:textId="77777777" w:rsidR="00C1742F" w:rsidRDefault="00C1742F">
      <w:pPr>
        <w:pStyle w:val="Heading3"/>
      </w:pPr>
      <w:bookmarkStart w:id="694" w:name="_Toc28009662"/>
      <w:bookmarkStart w:id="695" w:name="_Toc34061780"/>
      <w:bookmarkStart w:id="696" w:name="_Toc36036536"/>
      <w:bookmarkStart w:id="697" w:name="_Toc43284775"/>
      <w:bookmarkStart w:id="698" w:name="_Toc45132554"/>
      <w:bookmarkStart w:id="699" w:name="_Toc51193248"/>
      <w:bookmarkStart w:id="700" w:name="_Toc51760447"/>
      <w:bookmarkStart w:id="701" w:name="_Toc59014897"/>
      <w:bookmarkStart w:id="702" w:name="_Toc59015413"/>
      <w:bookmarkStart w:id="703" w:name="_Toc68165455"/>
      <w:bookmarkStart w:id="704" w:name="_Toc83229551"/>
      <w:bookmarkStart w:id="705" w:name="_Toc90648750"/>
      <w:bookmarkStart w:id="706" w:name="_Toc105593642"/>
      <w:bookmarkStart w:id="707" w:name="_Toc114209356"/>
      <w:bookmarkStart w:id="708" w:name="_Toc138681216"/>
      <w:bookmarkStart w:id="709" w:name="_Toc151977629"/>
      <w:bookmarkStart w:id="710" w:name="_Toc152148312"/>
      <w:bookmarkStart w:id="711" w:name="_Toc161988098"/>
      <w:bookmarkStart w:id="712" w:name="_Toc185508657"/>
      <w:bookmarkStart w:id="713" w:name="_Toc192861767"/>
      <w:bookmarkStart w:id="714" w:name="_Toc200746620"/>
      <w:bookmarkStart w:id="715" w:name="_Toc209468036"/>
      <w:bookmarkStart w:id="716" w:name="_Toc218843655"/>
      <w:bookmarkStart w:id="717" w:name="_Toc222312272"/>
      <w:r>
        <w:t>5.3.2</w:t>
      </w:r>
      <w:r>
        <w:tab/>
        <w:t>Service Operations</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r>
        <w:t xml:space="preserve"> </w:t>
      </w:r>
    </w:p>
    <w:p w14:paraId="5E4A6317" w14:textId="77777777" w:rsidR="00C1742F" w:rsidRDefault="00C1742F">
      <w:pPr>
        <w:pStyle w:val="Heading4"/>
      </w:pPr>
      <w:bookmarkStart w:id="718" w:name="_Toc28009663"/>
      <w:bookmarkStart w:id="719" w:name="_Toc34061781"/>
      <w:bookmarkStart w:id="720" w:name="_Toc36036537"/>
      <w:bookmarkStart w:id="721" w:name="_Toc43284776"/>
      <w:bookmarkStart w:id="722" w:name="_Toc45132555"/>
      <w:bookmarkStart w:id="723" w:name="_Toc51193249"/>
      <w:bookmarkStart w:id="724" w:name="_Toc51760448"/>
      <w:bookmarkStart w:id="725" w:name="_Toc59014898"/>
      <w:bookmarkStart w:id="726" w:name="_Toc59015414"/>
      <w:bookmarkStart w:id="727" w:name="_Toc68165456"/>
      <w:bookmarkStart w:id="728" w:name="_Toc83229552"/>
      <w:bookmarkStart w:id="729" w:name="_Toc90648751"/>
      <w:bookmarkStart w:id="730" w:name="_Toc105593643"/>
      <w:bookmarkStart w:id="731" w:name="_Toc114209357"/>
      <w:bookmarkStart w:id="732" w:name="_Toc138681217"/>
      <w:bookmarkStart w:id="733" w:name="_Toc151977630"/>
      <w:bookmarkStart w:id="734" w:name="_Toc152148313"/>
      <w:bookmarkStart w:id="735" w:name="_Toc161988099"/>
      <w:bookmarkStart w:id="736" w:name="_Toc185508658"/>
      <w:bookmarkStart w:id="737" w:name="_Toc192861768"/>
      <w:bookmarkStart w:id="738" w:name="_Toc200746621"/>
      <w:bookmarkStart w:id="739" w:name="_Toc209468037"/>
      <w:bookmarkStart w:id="740" w:name="_Toc218843656"/>
      <w:bookmarkStart w:id="741" w:name="_Toc222312273"/>
      <w:r>
        <w:t>5.3.2.1</w:t>
      </w:r>
      <w:r>
        <w:tab/>
        <w:t>Introduction</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66C85699" w14:textId="77777777" w:rsidR="00C1742F" w:rsidRDefault="00C1742F">
      <w:pPr>
        <w:tabs>
          <w:tab w:val="right" w:pos="9639"/>
        </w:tabs>
      </w:pPr>
      <w:r>
        <w:t>The service operations defined for the CAPIF_Publish_Service API are shown in table 5.3.2.1-1.</w:t>
      </w:r>
    </w:p>
    <w:p w14:paraId="2EAF2558" w14:textId="77777777" w:rsidR="00C1742F" w:rsidRDefault="00C1742F">
      <w:pPr>
        <w:pStyle w:val="TH"/>
        <w:rPr>
          <w:rFonts w:eastAsia="MS Mincho"/>
        </w:rPr>
      </w:pPr>
      <w:r>
        <w:rPr>
          <w:rFonts w:eastAsia="MS Mincho"/>
        </w:rPr>
        <w:t>Table 5.3.2.1-1: Operations of the CAPIF_Publish_Service_API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38C9310" w14:textId="77777777" w:rsidTr="00DD73BD">
        <w:trPr>
          <w:cantSplit/>
          <w:tblHeader/>
        </w:trPr>
        <w:tc>
          <w:tcPr>
            <w:tcW w:w="3234" w:type="dxa"/>
            <w:shd w:val="clear" w:color="000000" w:fill="C0C0C0"/>
          </w:tcPr>
          <w:p w14:paraId="10385AD1" w14:textId="77777777" w:rsidR="00C1742F" w:rsidRDefault="00C1742F">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5D00C017" w14:textId="77777777" w:rsidR="00C1742F" w:rsidRDefault="00C1742F">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00D62D18" w14:textId="77777777" w:rsidR="00C1742F" w:rsidRDefault="00C1742F">
            <w:pPr>
              <w:keepNext/>
              <w:keepLines/>
              <w:spacing w:after="0"/>
              <w:rPr>
                <w:rFonts w:ascii="Arial" w:hAnsi="Arial"/>
                <w:b/>
                <w:sz w:val="18"/>
              </w:rPr>
            </w:pPr>
            <w:r>
              <w:rPr>
                <w:rFonts w:ascii="Arial" w:hAnsi="Arial"/>
                <w:b/>
                <w:sz w:val="18"/>
              </w:rPr>
              <w:t>Initiated by</w:t>
            </w:r>
          </w:p>
        </w:tc>
      </w:tr>
      <w:tr w:rsidR="00C1742F" w14:paraId="170B3171" w14:textId="77777777" w:rsidTr="00DD73BD">
        <w:trPr>
          <w:cantSplit/>
        </w:trPr>
        <w:tc>
          <w:tcPr>
            <w:tcW w:w="3234" w:type="dxa"/>
          </w:tcPr>
          <w:p w14:paraId="32F2A023" w14:textId="77777777" w:rsidR="00C1742F" w:rsidRDefault="00C1742F">
            <w:pPr>
              <w:keepNext/>
              <w:keepLines/>
              <w:spacing w:after="0"/>
              <w:rPr>
                <w:rFonts w:ascii="Arial" w:hAnsi="Arial"/>
                <w:sz w:val="18"/>
              </w:rPr>
            </w:pPr>
            <w:r>
              <w:rPr>
                <w:rFonts w:ascii="Arial" w:hAnsi="Arial"/>
                <w:sz w:val="18"/>
              </w:rPr>
              <w:t>Publish_Service_API</w:t>
            </w:r>
          </w:p>
        </w:tc>
        <w:tc>
          <w:tcPr>
            <w:tcW w:w="4394" w:type="dxa"/>
          </w:tcPr>
          <w:p w14:paraId="20F61D18" w14:textId="77777777" w:rsidR="00C1742F" w:rsidRDefault="00C1742F">
            <w:pPr>
              <w:keepNext/>
              <w:keepLines/>
              <w:spacing w:after="0"/>
              <w:rPr>
                <w:rFonts w:ascii="Arial" w:hAnsi="Arial"/>
                <w:sz w:val="18"/>
              </w:rPr>
            </w:pPr>
            <w:r>
              <w:rPr>
                <w:rFonts w:ascii="Arial" w:hAnsi="Arial"/>
                <w:sz w:val="18"/>
              </w:rPr>
              <w:t>This service operation is used by an API publishing function to publish service APIs on the CAPIF core function. This service operation is also used by CAPIF core function to publish service APIs on other CAPIF core function.</w:t>
            </w:r>
          </w:p>
        </w:tc>
        <w:tc>
          <w:tcPr>
            <w:tcW w:w="1985" w:type="dxa"/>
          </w:tcPr>
          <w:p w14:paraId="1CC6F0A8" w14:textId="77777777" w:rsidR="00C1742F" w:rsidRDefault="00C1742F">
            <w:pPr>
              <w:keepNext/>
              <w:keepLines/>
              <w:spacing w:after="0"/>
              <w:rPr>
                <w:rFonts w:ascii="Arial" w:hAnsi="Arial"/>
                <w:sz w:val="18"/>
              </w:rPr>
            </w:pPr>
            <w:r>
              <w:rPr>
                <w:rFonts w:ascii="Arial" w:hAnsi="Arial"/>
                <w:sz w:val="18"/>
              </w:rPr>
              <w:t>API publishing function, CAPIF core function</w:t>
            </w:r>
          </w:p>
        </w:tc>
      </w:tr>
      <w:tr w:rsidR="00C1742F" w14:paraId="4662D577" w14:textId="77777777" w:rsidTr="00DD73BD">
        <w:trPr>
          <w:cantSplit/>
        </w:trPr>
        <w:tc>
          <w:tcPr>
            <w:tcW w:w="3234" w:type="dxa"/>
          </w:tcPr>
          <w:p w14:paraId="23747410" w14:textId="77777777" w:rsidR="00C1742F" w:rsidRDefault="00C1742F">
            <w:pPr>
              <w:keepNext/>
              <w:keepLines/>
              <w:spacing w:after="0"/>
              <w:rPr>
                <w:rFonts w:ascii="Arial" w:hAnsi="Arial"/>
                <w:sz w:val="18"/>
              </w:rPr>
            </w:pPr>
            <w:r>
              <w:rPr>
                <w:rFonts w:ascii="Arial" w:hAnsi="Arial"/>
                <w:sz w:val="18"/>
              </w:rPr>
              <w:t>Unpublish_Service_API</w:t>
            </w:r>
          </w:p>
        </w:tc>
        <w:tc>
          <w:tcPr>
            <w:tcW w:w="4394" w:type="dxa"/>
          </w:tcPr>
          <w:p w14:paraId="459547E4" w14:textId="77777777" w:rsidR="00C1742F" w:rsidRDefault="00C1742F">
            <w:pPr>
              <w:keepNext/>
              <w:keepLines/>
              <w:spacing w:after="0"/>
              <w:rPr>
                <w:rFonts w:ascii="Arial" w:hAnsi="Arial"/>
                <w:sz w:val="18"/>
              </w:rPr>
            </w:pPr>
            <w:r>
              <w:rPr>
                <w:rFonts w:ascii="Arial" w:hAnsi="Arial"/>
                <w:sz w:val="18"/>
              </w:rPr>
              <w:t>This service operation is used by an API publishing function to un-publish service APIs from the CAPIF core function. This service operation is also used by CAPIF core function to un-publish service APIs on other CAPIF core function.</w:t>
            </w:r>
          </w:p>
        </w:tc>
        <w:tc>
          <w:tcPr>
            <w:tcW w:w="1985" w:type="dxa"/>
          </w:tcPr>
          <w:p w14:paraId="0AF3CF42" w14:textId="77777777" w:rsidR="00C1742F" w:rsidRDefault="00C1742F">
            <w:pPr>
              <w:keepNext/>
              <w:keepLines/>
              <w:spacing w:after="0"/>
              <w:rPr>
                <w:rFonts w:ascii="Arial" w:hAnsi="Arial"/>
                <w:sz w:val="18"/>
              </w:rPr>
            </w:pPr>
            <w:r>
              <w:rPr>
                <w:rFonts w:ascii="Arial" w:hAnsi="Arial"/>
                <w:sz w:val="18"/>
              </w:rPr>
              <w:t>API publishing function, CAPIF core function</w:t>
            </w:r>
          </w:p>
        </w:tc>
      </w:tr>
      <w:tr w:rsidR="00C1742F" w14:paraId="0D4BEEA6" w14:textId="77777777" w:rsidTr="00DD73BD">
        <w:trPr>
          <w:cantSplit/>
        </w:trPr>
        <w:tc>
          <w:tcPr>
            <w:tcW w:w="3234" w:type="dxa"/>
          </w:tcPr>
          <w:p w14:paraId="58A422CD" w14:textId="77777777" w:rsidR="00C1742F" w:rsidRDefault="00C1742F">
            <w:pPr>
              <w:keepNext/>
              <w:keepLines/>
              <w:spacing w:after="0"/>
              <w:rPr>
                <w:rFonts w:ascii="Arial" w:hAnsi="Arial"/>
                <w:sz w:val="18"/>
              </w:rPr>
            </w:pPr>
            <w:r>
              <w:rPr>
                <w:rFonts w:ascii="Arial" w:hAnsi="Arial"/>
                <w:sz w:val="18"/>
              </w:rPr>
              <w:t>Get_Service_API</w:t>
            </w:r>
          </w:p>
        </w:tc>
        <w:tc>
          <w:tcPr>
            <w:tcW w:w="4394" w:type="dxa"/>
          </w:tcPr>
          <w:p w14:paraId="2BD7F3E2" w14:textId="77777777" w:rsidR="00C1742F" w:rsidRDefault="00C1742F">
            <w:pPr>
              <w:keepNext/>
              <w:keepLines/>
              <w:spacing w:after="0"/>
              <w:rPr>
                <w:rFonts w:ascii="Arial" w:hAnsi="Arial"/>
                <w:sz w:val="18"/>
              </w:rPr>
            </w:pPr>
            <w:r>
              <w:rPr>
                <w:rFonts w:ascii="Arial" w:hAnsi="Arial"/>
                <w:sz w:val="18"/>
              </w:rPr>
              <w:t>This service operation is used by an API publishing function to retrieve service APIs from the CAPIF core function. This service operation is also used by CAPIF core function to retrieve service APIs on other CAPIF core function.</w:t>
            </w:r>
          </w:p>
        </w:tc>
        <w:tc>
          <w:tcPr>
            <w:tcW w:w="1985" w:type="dxa"/>
          </w:tcPr>
          <w:p w14:paraId="16B3DDAD" w14:textId="77777777" w:rsidR="00C1742F" w:rsidRDefault="00C1742F">
            <w:pPr>
              <w:keepNext/>
              <w:keepLines/>
              <w:spacing w:after="0"/>
              <w:rPr>
                <w:rFonts w:ascii="Arial" w:hAnsi="Arial"/>
                <w:sz w:val="18"/>
              </w:rPr>
            </w:pPr>
            <w:r>
              <w:rPr>
                <w:rFonts w:ascii="Arial" w:hAnsi="Arial"/>
                <w:sz w:val="18"/>
              </w:rPr>
              <w:t>API publishing function, CAPIF core function</w:t>
            </w:r>
          </w:p>
        </w:tc>
      </w:tr>
      <w:tr w:rsidR="00C1742F" w14:paraId="78A9EBA8" w14:textId="77777777" w:rsidTr="00DD73BD">
        <w:trPr>
          <w:cantSplit/>
        </w:trPr>
        <w:tc>
          <w:tcPr>
            <w:tcW w:w="3234" w:type="dxa"/>
          </w:tcPr>
          <w:p w14:paraId="350EFDA5" w14:textId="77777777" w:rsidR="00C1742F" w:rsidRDefault="00C1742F">
            <w:pPr>
              <w:keepNext/>
              <w:keepLines/>
              <w:spacing w:after="0"/>
              <w:rPr>
                <w:rFonts w:ascii="Arial" w:hAnsi="Arial"/>
                <w:sz w:val="18"/>
              </w:rPr>
            </w:pPr>
            <w:r>
              <w:rPr>
                <w:rFonts w:ascii="Arial" w:hAnsi="Arial"/>
                <w:sz w:val="18"/>
              </w:rPr>
              <w:t>Update_Service_API</w:t>
            </w:r>
          </w:p>
        </w:tc>
        <w:tc>
          <w:tcPr>
            <w:tcW w:w="4394" w:type="dxa"/>
          </w:tcPr>
          <w:p w14:paraId="1B256448" w14:textId="77777777" w:rsidR="00C1742F" w:rsidRDefault="00C1742F">
            <w:pPr>
              <w:keepNext/>
              <w:keepLines/>
              <w:spacing w:after="0"/>
              <w:rPr>
                <w:rFonts w:ascii="Arial" w:hAnsi="Arial"/>
                <w:sz w:val="18"/>
              </w:rPr>
            </w:pPr>
            <w:r>
              <w:rPr>
                <w:rFonts w:ascii="Arial" w:hAnsi="Arial"/>
                <w:sz w:val="18"/>
              </w:rPr>
              <w:t>This service operation is used by an API publishing function to update published service APIs on the CAPIF core function. This service operation is also used by CAPIF core function to update published service APIs on other CAPIF core function.</w:t>
            </w:r>
          </w:p>
        </w:tc>
        <w:tc>
          <w:tcPr>
            <w:tcW w:w="1985" w:type="dxa"/>
          </w:tcPr>
          <w:p w14:paraId="0484E09F" w14:textId="77777777" w:rsidR="00C1742F" w:rsidRDefault="00C1742F">
            <w:pPr>
              <w:keepNext/>
              <w:keepLines/>
              <w:spacing w:after="0"/>
              <w:rPr>
                <w:rFonts w:ascii="Arial" w:hAnsi="Arial"/>
                <w:sz w:val="18"/>
              </w:rPr>
            </w:pPr>
            <w:r>
              <w:rPr>
                <w:rFonts w:ascii="Arial" w:hAnsi="Arial"/>
                <w:sz w:val="18"/>
              </w:rPr>
              <w:t>API publishing function, CAPIF core function</w:t>
            </w:r>
          </w:p>
        </w:tc>
      </w:tr>
    </w:tbl>
    <w:p w14:paraId="29C27934" w14:textId="77777777" w:rsidR="00C1742F" w:rsidRDefault="00C1742F"/>
    <w:p w14:paraId="24B08C65" w14:textId="77777777" w:rsidR="00C1742F" w:rsidRDefault="00C1742F">
      <w:pPr>
        <w:pStyle w:val="Heading4"/>
      </w:pPr>
      <w:bookmarkStart w:id="742" w:name="_Toc28009664"/>
      <w:bookmarkStart w:id="743" w:name="_Toc34061782"/>
      <w:bookmarkStart w:id="744" w:name="_Toc36036538"/>
      <w:bookmarkStart w:id="745" w:name="_Toc43284777"/>
      <w:bookmarkStart w:id="746" w:name="_Toc45132556"/>
      <w:bookmarkStart w:id="747" w:name="_Toc51193250"/>
      <w:bookmarkStart w:id="748" w:name="_Toc51760449"/>
      <w:bookmarkStart w:id="749" w:name="_Toc59014899"/>
      <w:bookmarkStart w:id="750" w:name="_Toc59015415"/>
      <w:bookmarkStart w:id="751" w:name="_Toc68165457"/>
      <w:bookmarkStart w:id="752" w:name="_Toc83229553"/>
      <w:bookmarkStart w:id="753" w:name="_Toc90648752"/>
      <w:bookmarkStart w:id="754" w:name="_Toc105593644"/>
      <w:bookmarkStart w:id="755" w:name="_Toc114209358"/>
      <w:bookmarkStart w:id="756" w:name="_Toc138681218"/>
      <w:bookmarkStart w:id="757" w:name="_Toc151977631"/>
      <w:bookmarkStart w:id="758" w:name="_Toc152148314"/>
      <w:bookmarkStart w:id="759" w:name="_Toc161988100"/>
      <w:bookmarkStart w:id="760" w:name="_Toc185508659"/>
      <w:bookmarkStart w:id="761" w:name="_Toc192861769"/>
      <w:bookmarkStart w:id="762" w:name="_Toc200746622"/>
      <w:bookmarkStart w:id="763" w:name="_Toc209468038"/>
      <w:bookmarkStart w:id="764" w:name="_Toc218843657"/>
      <w:bookmarkStart w:id="765" w:name="_Toc222312274"/>
      <w:r>
        <w:t>5.3.2.2</w:t>
      </w:r>
      <w:r>
        <w:tab/>
      </w:r>
      <w:r>
        <w:rPr>
          <w:lang w:val="en-IN"/>
        </w:rPr>
        <w:t>Publish_Service_API</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2406C3A1" w14:textId="77777777" w:rsidR="00C1742F" w:rsidRDefault="00C1742F">
      <w:pPr>
        <w:pStyle w:val="Heading5"/>
      </w:pPr>
      <w:bookmarkStart w:id="766" w:name="_Toc28009665"/>
      <w:bookmarkStart w:id="767" w:name="_Toc34061783"/>
      <w:bookmarkStart w:id="768" w:name="_Toc36036539"/>
      <w:bookmarkStart w:id="769" w:name="_Toc43284778"/>
      <w:bookmarkStart w:id="770" w:name="_Toc45132557"/>
      <w:bookmarkStart w:id="771" w:name="_Toc51193251"/>
      <w:bookmarkStart w:id="772" w:name="_Toc51760450"/>
      <w:bookmarkStart w:id="773" w:name="_Toc59014900"/>
      <w:bookmarkStart w:id="774" w:name="_Toc59015416"/>
      <w:bookmarkStart w:id="775" w:name="_Toc68165458"/>
      <w:bookmarkStart w:id="776" w:name="_Toc83229554"/>
      <w:bookmarkStart w:id="777" w:name="_Toc90648753"/>
      <w:bookmarkStart w:id="778" w:name="_Toc105593645"/>
      <w:bookmarkStart w:id="779" w:name="_Toc114209359"/>
      <w:bookmarkStart w:id="780" w:name="_Toc138681219"/>
      <w:bookmarkStart w:id="781" w:name="_Toc151977632"/>
      <w:bookmarkStart w:id="782" w:name="_Toc152148315"/>
      <w:bookmarkStart w:id="783" w:name="_Toc161988101"/>
      <w:bookmarkStart w:id="784" w:name="_Toc185508660"/>
      <w:bookmarkStart w:id="785" w:name="_Toc192861770"/>
      <w:bookmarkStart w:id="786" w:name="_Toc200746623"/>
      <w:bookmarkStart w:id="787" w:name="_Toc209468039"/>
      <w:bookmarkStart w:id="788" w:name="_Toc218843658"/>
      <w:bookmarkStart w:id="789" w:name="_Toc222312275"/>
      <w:r>
        <w:t>5.3.2.2.1</w:t>
      </w:r>
      <w:r>
        <w:tab/>
        <w:t>General</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328BAF29" w14:textId="77777777" w:rsidR="00C1742F" w:rsidRDefault="00C1742F">
      <w:pPr>
        <w:rPr>
          <w:lang w:val="en-IN"/>
        </w:rPr>
      </w:pPr>
      <w:r>
        <w:rPr>
          <w:lang w:val="en-IN"/>
        </w:rPr>
        <w:t>This service operation is used by:</w:t>
      </w:r>
    </w:p>
    <w:p w14:paraId="33CB9029" w14:textId="77777777" w:rsidR="00C1742F" w:rsidRDefault="00C1742F">
      <w:pPr>
        <w:pStyle w:val="B10"/>
        <w:rPr>
          <w:lang w:val="en-IN"/>
        </w:rPr>
      </w:pPr>
      <w:r>
        <w:rPr>
          <w:lang w:val="en-IN"/>
        </w:rPr>
        <w:t>-</w:t>
      </w:r>
      <w:r>
        <w:rPr>
          <w:lang w:val="en-IN"/>
        </w:rPr>
        <w:tab/>
        <w:t>an API publishing function to publish service APIs on the CAPIF core function: or</w:t>
      </w:r>
    </w:p>
    <w:p w14:paraId="23664DB0" w14:textId="77777777" w:rsidR="00C1742F" w:rsidRDefault="00C1742F">
      <w:pPr>
        <w:pStyle w:val="B10"/>
        <w:rPr>
          <w:lang w:val="en-IN"/>
        </w:rPr>
      </w:pPr>
      <w:r>
        <w:rPr>
          <w:lang w:val="en-IN"/>
        </w:rPr>
        <w:t>-</w:t>
      </w:r>
      <w:r>
        <w:rPr>
          <w:lang w:val="en-IN"/>
        </w:rPr>
        <w:tab/>
        <w:t>a CAPIF core function to publish service APIs on other CAPIF core function in interconnection scenario.</w:t>
      </w:r>
    </w:p>
    <w:p w14:paraId="26BF15C8" w14:textId="77777777" w:rsidR="00C1742F" w:rsidRDefault="00C1742F">
      <w:pPr>
        <w:pStyle w:val="Heading5"/>
      </w:pPr>
      <w:bookmarkStart w:id="790" w:name="_Toc28009666"/>
      <w:bookmarkStart w:id="791" w:name="_Toc34061784"/>
      <w:bookmarkStart w:id="792" w:name="_Toc36036540"/>
      <w:bookmarkStart w:id="793" w:name="_Toc43284779"/>
      <w:bookmarkStart w:id="794" w:name="_Toc45132558"/>
      <w:bookmarkStart w:id="795" w:name="_Toc51193252"/>
      <w:bookmarkStart w:id="796" w:name="_Toc51760451"/>
      <w:bookmarkStart w:id="797" w:name="_Toc59014901"/>
      <w:bookmarkStart w:id="798" w:name="_Toc59015417"/>
      <w:bookmarkStart w:id="799" w:name="_Toc68165459"/>
      <w:bookmarkStart w:id="800" w:name="_Toc83229555"/>
      <w:bookmarkStart w:id="801" w:name="_Toc90648754"/>
      <w:bookmarkStart w:id="802" w:name="_Toc105593646"/>
      <w:bookmarkStart w:id="803" w:name="_Toc114209360"/>
      <w:bookmarkStart w:id="804" w:name="_Toc138681220"/>
      <w:bookmarkStart w:id="805" w:name="_Toc151977633"/>
      <w:bookmarkStart w:id="806" w:name="_Toc152148316"/>
      <w:bookmarkStart w:id="807" w:name="_Toc161988102"/>
      <w:bookmarkStart w:id="808" w:name="_Toc185508661"/>
      <w:bookmarkStart w:id="809" w:name="_Toc192861771"/>
      <w:bookmarkStart w:id="810" w:name="_Toc200746624"/>
      <w:bookmarkStart w:id="811" w:name="_Toc209468040"/>
      <w:bookmarkStart w:id="812" w:name="_Toc218843659"/>
      <w:bookmarkStart w:id="813" w:name="_Toc222312276"/>
      <w:r>
        <w:t>5.3.2.2.2</w:t>
      </w:r>
      <w:r>
        <w:tab/>
      </w:r>
      <w:r>
        <w:rPr>
          <w:lang w:val="en-IN"/>
        </w:rPr>
        <w:t>API publishing function publishing service APIs on CAPIF core function using Publish_Service_API service operation</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0BB36004" w14:textId="77777777" w:rsidR="00753660" w:rsidRDefault="00753660" w:rsidP="00753660">
      <w:r>
        <w:t>To publish service APIs at the CAPIF core function, the API publishing function shall send an HTTP POST message to the CAPIF core function. The body of the HTTP POST message shall include  API Information as specified</w:t>
      </w:r>
      <w:r>
        <w:rPr>
          <w:lang w:val="en-IN"/>
        </w:rPr>
        <w:t xml:space="preserve"> in clause 8.2.2.2.3.1</w:t>
      </w:r>
      <w:r>
        <w:t>.</w:t>
      </w:r>
    </w:p>
    <w:p w14:paraId="7B77426E" w14:textId="77777777" w:rsidR="00753660" w:rsidRDefault="00753660" w:rsidP="00753660">
      <w:r>
        <w:t>Upon receiving the above described HTTP POST message, the CAPIF core function shall:</w:t>
      </w:r>
    </w:p>
    <w:p w14:paraId="293C7305" w14:textId="77777777" w:rsidR="00753660" w:rsidRDefault="00753660" w:rsidP="00753660">
      <w:pPr>
        <w:pStyle w:val="B10"/>
      </w:pPr>
      <w:r>
        <w:t>1.</w:t>
      </w:r>
      <w:r>
        <w:tab/>
        <w:t>verify the identity of the API publishing function and check if the API publishing function is authorized to publish service APIs;</w:t>
      </w:r>
    </w:p>
    <w:p w14:paraId="0F154071" w14:textId="77777777" w:rsidR="00753660" w:rsidRDefault="00753660" w:rsidP="00753660">
      <w:pPr>
        <w:pStyle w:val="B10"/>
      </w:pPr>
      <w:r>
        <w:t>2.</w:t>
      </w:r>
      <w:r>
        <w:tab/>
        <w:t>if the API publishing function is authorized to publish service APIs, the CAPIF core function shall:</w:t>
      </w:r>
    </w:p>
    <w:p w14:paraId="3D55D650" w14:textId="77777777" w:rsidR="00753660" w:rsidRDefault="00753660" w:rsidP="00753660">
      <w:pPr>
        <w:pStyle w:val="B2"/>
      </w:pPr>
      <w:r>
        <w:t>a.</w:t>
      </w:r>
      <w:r>
        <w:tab/>
        <w:t xml:space="preserve">verify the API Information present in the HTTP POST message and add the service APIs in the </w:t>
      </w:r>
      <w:r>
        <w:rPr>
          <w:lang w:val="en-IN"/>
        </w:rPr>
        <w:t>CAPIF core function (</w:t>
      </w:r>
      <w:r>
        <w:t>API registry);</w:t>
      </w:r>
    </w:p>
    <w:p w14:paraId="210B9BCC"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5564A7B1" w14:textId="77777777" w:rsidR="00753660" w:rsidRDefault="00753660" w:rsidP="00753660">
      <w:pPr>
        <w:pStyle w:val="B3"/>
        <w:rPr>
          <w:lang w:eastAsia="zh-CN"/>
        </w:rPr>
      </w:pPr>
      <w:r>
        <w:rPr>
          <w:lang w:eastAsia="zh-CN"/>
        </w:rPr>
        <w:t>i.</w:t>
      </w:r>
      <w:r>
        <w:rPr>
          <w:lang w:eastAsia="zh-CN"/>
        </w:rPr>
        <w:tab/>
        <w:t>determine the service APIs which require topology hiding as per policy;</w:t>
      </w:r>
    </w:p>
    <w:p w14:paraId="11820F30" w14:textId="77777777" w:rsidR="00753660" w:rsidRDefault="00753660" w:rsidP="00753660">
      <w:pPr>
        <w:pStyle w:val="B3"/>
        <w:rPr>
          <w:lang w:eastAsia="zh-CN"/>
        </w:rPr>
      </w:pPr>
      <w:r>
        <w:rPr>
          <w:lang w:eastAsia="zh-CN"/>
        </w:rPr>
        <w:t>ii.</w:t>
      </w:r>
      <w:r>
        <w:rPr>
          <w:lang w:eastAsia="zh-CN"/>
        </w:rPr>
        <w:tab/>
        <w:t>determine the API exposing function(s) responsible for the topology hiding for each service API which requires topology hiding;</w:t>
      </w:r>
    </w:p>
    <w:p w14:paraId="458D6EC4" w14:textId="77777777" w:rsidR="00753660" w:rsidRDefault="00753660" w:rsidP="00753660">
      <w:pPr>
        <w:pStyle w:val="B3"/>
        <w:rPr>
          <w:lang w:eastAsia="zh-CN"/>
        </w:rPr>
      </w:pPr>
      <w:r>
        <w:rPr>
          <w:lang w:eastAsia="zh-CN"/>
        </w:rPr>
        <w:t>iii.</w:t>
      </w:r>
      <w:r>
        <w:rPr>
          <w:lang w:eastAsia="zh-CN"/>
        </w:rPr>
        <w:tab/>
        <w:t>create a API topology hiding information for each service API which requires topology hiding by extracting the API identification information and the API exposing function(s) information from the service API information added to the CAPIF core function (API registry);</w:t>
      </w:r>
    </w:p>
    <w:p w14:paraId="5DDF363C" w14:textId="77777777" w:rsidR="00753660" w:rsidRDefault="00753660" w:rsidP="00753660">
      <w:pPr>
        <w:pStyle w:val="B3"/>
        <w:rPr>
          <w:lang w:eastAsia="zh-CN"/>
        </w:rPr>
      </w:pPr>
      <w:r>
        <w:rPr>
          <w:lang w:eastAsia="zh-CN"/>
        </w:rPr>
        <w:t>iv.</w:t>
      </w:r>
      <w:r>
        <w:rPr>
          <w:lang w:eastAsia="zh-CN"/>
        </w:rPr>
        <w:tab/>
        <w:t>replace the API exposing function(s) information in the service API information added to the CAPIF core function (API registry) with the corresponding API exposing function(s) information responsible for the topology hiding for service API;</w:t>
      </w:r>
    </w:p>
    <w:p w14:paraId="57307E40" w14:textId="77777777" w:rsidR="00753660" w:rsidRDefault="00753660" w:rsidP="00753660">
      <w:pPr>
        <w:pStyle w:val="B3"/>
      </w:pPr>
      <w:r>
        <w:rPr>
          <w:lang w:eastAsia="zh-CN"/>
        </w:rPr>
        <w:t>v.</w:t>
      </w:r>
      <w:r>
        <w:rPr>
          <w:lang w:eastAsia="zh-CN"/>
        </w:rPr>
        <w:tab/>
      </w:r>
      <w:r>
        <w:t>send a notification message with the API topology hiding information to the API exposing function(s) which is responsible for the topology hiding for a</w:t>
      </w:r>
      <w:r>
        <w:lastRenderedPageBreak/>
        <w:t xml:space="preserve"> service API and that has subscribed to the API_TOPOLOGY_HIDING_CREATED event; and</w:t>
      </w:r>
    </w:p>
    <w:p w14:paraId="7A685103" w14:textId="77777777" w:rsidR="00753660" w:rsidRDefault="00753660" w:rsidP="00753660">
      <w:pPr>
        <w:pStyle w:val="B3"/>
      </w:pPr>
      <w:r>
        <w:t>vi.</w:t>
      </w:r>
      <w:r>
        <w:tab/>
        <w:t>store the API topology hiding information in the CAPIF core function;</w:t>
      </w:r>
    </w:p>
    <w:p w14:paraId="0EF8D249" w14:textId="77777777" w:rsidR="00753660" w:rsidRDefault="00753660" w:rsidP="00753660">
      <w:pPr>
        <w:pStyle w:val="B2"/>
        <w:rPr>
          <w:lang w:eastAsia="zh-CN"/>
        </w:rPr>
      </w:pPr>
      <w:r>
        <w:rPr>
          <w:lang w:eastAsia="zh-CN"/>
        </w:rPr>
        <w:t>c.</w:t>
      </w:r>
      <w:r>
        <w:rPr>
          <w:lang w:eastAsia="zh-CN"/>
        </w:rPr>
        <w:tab/>
        <w:t>create a new resource using the service API information in the CAPIF core function (API registry) as specified in clause 8.2.2.1</w:t>
      </w:r>
      <w:r>
        <w:t>;</w:t>
      </w:r>
    </w:p>
    <w:p w14:paraId="7AA7E719" w14:textId="77777777" w:rsidR="00753660" w:rsidRDefault="00753660" w:rsidP="00753660">
      <w:pPr>
        <w:pStyle w:val="B2"/>
      </w:pPr>
      <w:r>
        <w:t>d.</w:t>
      </w:r>
      <w:r>
        <w:tab/>
        <w:t>send a notification message with the updated service API, to all API Invokers that subscribed to the Service API Update event; and</w:t>
      </w:r>
    </w:p>
    <w:p w14:paraId="1659AD36" w14:textId="77777777" w:rsidR="00753660" w:rsidRDefault="00753660" w:rsidP="00753660">
      <w:pPr>
        <w:pStyle w:val="B2"/>
        <w:rPr>
          <w:lang w:eastAsia="zh-CN"/>
        </w:rPr>
      </w:pPr>
      <w:r>
        <w:rPr>
          <w:lang w:eastAsia="zh-CN"/>
        </w:rPr>
        <w:t>e.</w:t>
      </w:r>
      <w:r>
        <w:rPr>
          <w:lang w:eastAsia="zh-CN"/>
        </w:rPr>
        <w:tab/>
        <w:t>return the CAPIF Resource URI in the response message;</w:t>
      </w:r>
    </w:p>
    <w:p w14:paraId="09569F4D" w14:textId="77777777" w:rsidR="00753660" w:rsidRDefault="00753660" w:rsidP="00950169">
      <w:pPr>
        <w:pStyle w:val="B10"/>
      </w:pPr>
      <w:r>
        <w:t>and</w:t>
      </w:r>
    </w:p>
    <w:p w14:paraId="5B2A06AB" w14:textId="77777777" w:rsidR="00C1742F" w:rsidRDefault="00753660" w:rsidP="00021F3C">
      <w:pPr>
        <w:pStyle w:val="B10"/>
        <w:rPr>
          <w:lang w:eastAsia="zh-CN"/>
        </w:rPr>
      </w:pPr>
      <w:r>
        <w:t>3.</w:t>
      </w:r>
      <w:r>
        <w:tab/>
        <w:t>if errors occur when processing the request</w:t>
      </w:r>
      <w:r w:rsidRPr="00BC30BB">
        <w:t xml:space="preserve">, the </w:t>
      </w:r>
      <w:r>
        <w:t>CAPIF core function</w:t>
      </w:r>
      <w:r w:rsidRPr="00BC30BB">
        <w:t xml:space="preserve"> shall respond to the </w:t>
      </w:r>
      <w:r>
        <w:t>API publishing function with an appropriate error status code as defined in clause 8.2.</w:t>
      </w:r>
      <w:r>
        <w:rPr>
          <w:lang w:val="en-IN"/>
        </w:rPr>
        <w:t>5</w:t>
      </w:r>
      <w:r>
        <w:t>.</w:t>
      </w:r>
    </w:p>
    <w:p w14:paraId="764EA2B6" w14:textId="77777777" w:rsidR="00C1742F" w:rsidRDefault="00C1742F">
      <w:pPr>
        <w:pStyle w:val="Heading5"/>
      </w:pPr>
      <w:bookmarkStart w:id="814" w:name="_Toc34061785"/>
      <w:bookmarkStart w:id="815" w:name="_Toc36036541"/>
      <w:bookmarkStart w:id="816" w:name="_Toc43284780"/>
      <w:bookmarkStart w:id="817" w:name="_Toc45132559"/>
      <w:bookmarkStart w:id="818" w:name="_Toc51193253"/>
      <w:bookmarkStart w:id="819" w:name="_Toc51760452"/>
      <w:bookmarkStart w:id="820" w:name="_Toc59014902"/>
      <w:bookmarkStart w:id="821" w:name="_Toc59015418"/>
      <w:bookmarkStart w:id="822" w:name="_Toc68165460"/>
      <w:bookmarkStart w:id="823" w:name="_Toc83229556"/>
      <w:bookmarkStart w:id="824" w:name="_Toc90648755"/>
      <w:bookmarkStart w:id="825" w:name="_Toc105593647"/>
      <w:bookmarkStart w:id="826" w:name="_Toc114209361"/>
      <w:bookmarkStart w:id="827" w:name="_Toc138681221"/>
      <w:bookmarkStart w:id="828" w:name="_Toc151977634"/>
      <w:bookmarkStart w:id="829" w:name="_Toc152148317"/>
      <w:bookmarkStart w:id="830" w:name="_Toc161988103"/>
      <w:bookmarkStart w:id="831" w:name="_Toc185508662"/>
      <w:bookmarkStart w:id="832" w:name="_Toc192861772"/>
      <w:bookmarkStart w:id="833" w:name="_Toc200746625"/>
      <w:bookmarkStart w:id="834" w:name="_Toc209468041"/>
      <w:bookmarkStart w:id="835" w:name="_Toc218843660"/>
      <w:bookmarkStart w:id="836" w:name="_Toc222312277"/>
      <w:r>
        <w:t>5.3.2.2.</w:t>
      </w:r>
      <w:r>
        <w:rPr>
          <w:lang w:val="en-IN"/>
        </w:rPr>
        <w:t>3</w:t>
      </w:r>
      <w:r>
        <w:tab/>
        <w:t>CAPIF core</w:t>
      </w:r>
      <w:r>
        <w:rPr>
          <w:lang w:val="en-IN"/>
        </w:rPr>
        <w:t xml:space="preserve"> function publishing service APIs on other CAPIF core function using Publish_Service_API service operation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41C52318" w14:textId="77777777" w:rsidR="00753660" w:rsidRDefault="00753660" w:rsidP="00753660">
      <w:r>
        <w:t>To publish service APIs at other CAPIF core function, the requesting CAPIF core function shall send an HTTP POST message to the peer CAPIF core function. The body of the HTTP POST message shall include API Information as specified</w:t>
      </w:r>
      <w:r>
        <w:rPr>
          <w:lang w:val="en-IN"/>
        </w:rPr>
        <w:t xml:space="preserve"> in clause 8.2.2.2.3.1</w:t>
      </w:r>
      <w:r>
        <w:t>. For service API publishing on CAPIF-6 reference point, the requesting CAPIF core function shall also include the published API path "pubApiPath" as specified in clause 8.2.4.2.2. The "pubApiPath" includes a list of CAPIF core function Identifiers within the same CAPIF provider domain, such list includes own CAPIF core function identifier of the requesting CAPIF core function and received CAPIF core function identifier(s) from other CAPIF core function.</w:t>
      </w:r>
    </w:p>
    <w:p w14:paraId="42E016AD" w14:textId="77777777" w:rsidR="00753660" w:rsidRDefault="00753660" w:rsidP="00753660">
      <w:r>
        <w:t>If the requesting CAPIF core function knows the peer CAPIF core function identifier, it shall not send the HTTP POST message to the peer CAPIF core function if the peer CAPIF core function identifier is included in the published API path.</w:t>
      </w:r>
    </w:p>
    <w:p w14:paraId="29D2C536" w14:textId="77777777" w:rsidR="00753660" w:rsidRDefault="00753660" w:rsidP="00753660">
      <w:r>
        <w:t>Upon receiving the above described HTTP POST message, the peer CAPIF core function shall:</w:t>
      </w:r>
    </w:p>
    <w:p w14:paraId="15E484B5" w14:textId="77777777" w:rsidR="00753660" w:rsidRDefault="00753660" w:rsidP="00753660">
      <w:pPr>
        <w:pStyle w:val="B10"/>
      </w:pPr>
      <w:r>
        <w:t>1.</w:t>
      </w:r>
      <w:r>
        <w:tab/>
        <w:t>verify the identity of the requesting CAPIF core function in the URI and check if the requesting CAPIF core function is authorized to publish service APIs;</w:t>
      </w:r>
    </w:p>
    <w:p w14:paraId="7AC3D04B" w14:textId="77777777" w:rsidR="00753660" w:rsidRDefault="00753660" w:rsidP="00753660">
      <w:pPr>
        <w:pStyle w:val="B10"/>
      </w:pPr>
      <w:r>
        <w:t>2.</w:t>
      </w:r>
      <w:r>
        <w:tab/>
        <w:t>if the requesting CAPIF core function is authorized to publish service APIs, the peer CAPIF core function shall check if own CAPIF core function identifier is within the published API path (if received). If it is not within the path, the peer CAPIF core function shall add its own identifier in the path; otherwise reject the HTTP POST request and skip step 3;</w:t>
      </w:r>
    </w:p>
    <w:p w14:paraId="451AC475" w14:textId="77777777" w:rsidR="00753660" w:rsidRDefault="00753660" w:rsidP="00753660">
      <w:pPr>
        <w:pStyle w:val="B10"/>
      </w:pPr>
      <w:r>
        <w:t>3.</w:t>
      </w:r>
      <w:r>
        <w:tab/>
        <w:t>then the peer CAPIF core function shall:</w:t>
      </w:r>
    </w:p>
    <w:p w14:paraId="2EEF960B" w14:textId="77777777" w:rsidR="00753660" w:rsidRDefault="00753660" w:rsidP="00753660">
      <w:pPr>
        <w:pStyle w:val="B2"/>
        <w:rPr>
          <w:lang w:eastAsia="zh-CN"/>
        </w:rPr>
      </w:pPr>
      <w:r>
        <w:t>a.</w:t>
      </w:r>
      <w:r>
        <w:tab/>
        <w:t xml:space="preserve">verify the rest API Information present in the HTTP POST message and add the service APIs in the peer </w:t>
      </w:r>
      <w:r>
        <w:rPr>
          <w:lang w:val="en-IN"/>
        </w:rPr>
        <w:t>CAPIF core function (</w:t>
      </w:r>
      <w:r>
        <w:t>API registry);</w:t>
      </w:r>
    </w:p>
    <w:p w14:paraId="385C0029" w14:textId="77777777" w:rsidR="00753660" w:rsidRDefault="00753660" w:rsidP="00753660">
      <w:pPr>
        <w:pStyle w:val="B2"/>
        <w:rPr>
          <w:lang w:eastAsia="zh-CN"/>
        </w:rPr>
      </w:pPr>
      <w:r>
        <w:rPr>
          <w:lang w:eastAsia="zh-CN"/>
        </w:rPr>
        <w:t>b.</w:t>
      </w:r>
      <w:r>
        <w:rPr>
          <w:lang w:eastAsia="zh-CN"/>
        </w:rPr>
        <w:tab/>
        <w:t>create a new resource as specified in clause 8.2.2.1</w:t>
      </w:r>
      <w:r>
        <w:t>;</w:t>
      </w:r>
    </w:p>
    <w:p w14:paraId="3C7EE868" w14:textId="77777777" w:rsidR="00753660" w:rsidRDefault="00753660" w:rsidP="00753660">
      <w:pPr>
        <w:pStyle w:val="B2"/>
        <w:rPr>
          <w:lang w:eastAsia="zh-CN"/>
        </w:rPr>
      </w:pPr>
      <w:r>
        <w:t>c.</w:t>
      </w:r>
      <w:r>
        <w:tab/>
        <w:t>send a notification message with the updated service API, to all API Invokers that subscribed to the Service API Update event; and</w:t>
      </w:r>
    </w:p>
    <w:p w14:paraId="6BA6AA81" w14:textId="77777777" w:rsidR="00753660" w:rsidRDefault="00753660" w:rsidP="00753660">
      <w:pPr>
        <w:pStyle w:val="B2"/>
      </w:pPr>
      <w:r>
        <w:t>d.</w:t>
      </w:r>
      <w:r>
        <w:tab/>
        <w:t>return the CAPIF Resource URI in the response message;</w:t>
      </w:r>
    </w:p>
    <w:p w14:paraId="73E81710" w14:textId="77777777" w:rsidR="00753660" w:rsidRDefault="00753660" w:rsidP="00753660">
      <w:pPr>
        <w:pStyle w:val="B10"/>
      </w:pPr>
      <w:r>
        <w:t>and</w:t>
      </w:r>
    </w:p>
    <w:p w14:paraId="29C9B8ED" w14:textId="77777777" w:rsidR="00C1742F" w:rsidRDefault="00753660" w:rsidP="00021F3C">
      <w:pPr>
        <w:pStyle w:val="B10"/>
      </w:pPr>
      <w:r>
        <w:t>4.</w:t>
      </w:r>
      <w:r>
        <w:tab/>
        <w:t>if errors occur when processing the request</w:t>
      </w:r>
      <w:r w:rsidRPr="00BC30BB">
        <w:t xml:space="preserve">, the </w:t>
      </w:r>
      <w:r>
        <w:t>peer CAPIF core function</w:t>
      </w:r>
      <w:r w:rsidRPr="00BC30BB">
        <w:t xml:space="preserve"> shall respond to the </w:t>
      </w:r>
      <w:r>
        <w:t>peer CAPIF core function</w:t>
      </w:r>
      <w:r w:rsidDel="00AC2267">
        <w:rPr>
          <w:lang w:val="en-IN"/>
        </w:rPr>
        <w:t xml:space="preserve"> </w:t>
      </w:r>
      <w:r>
        <w:t>with an appropriate error status code as defined in clause 8.2.</w:t>
      </w:r>
      <w:r>
        <w:rPr>
          <w:lang w:val="en-IN"/>
        </w:rPr>
        <w:t>5</w:t>
      </w:r>
      <w:r>
        <w:t>.</w:t>
      </w:r>
    </w:p>
    <w:p w14:paraId="3AC8162B" w14:textId="77777777" w:rsidR="00C1742F" w:rsidRDefault="00C1742F">
      <w:pPr>
        <w:pStyle w:val="Heading4"/>
        <w:rPr>
          <w:lang w:val="en-IN"/>
        </w:rPr>
      </w:pPr>
      <w:bookmarkStart w:id="837" w:name="_Toc28009667"/>
      <w:bookmarkStart w:id="838" w:name="_Toc34061786"/>
      <w:bookmarkStart w:id="839" w:name="_Toc36036542"/>
      <w:bookmarkStart w:id="840" w:name="_Toc43284781"/>
      <w:bookmarkStart w:id="841" w:name="_Toc45132560"/>
      <w:bookmarkStart w:id="842" w:name="_Toc51193254"/>
      <w:bookmarkStart w:id="843" w:name="_Toc51760453"/>
      <w:bookmarkStart w:id="844" w:name="_Toc59014903"/>
      <w:bookmarkStart w:id="845" w:name="_Toc59015419"/>
      <w:bookmarkStart w:id="846" w:name="_Toc68165461"/>
      <w:bookmarkStart w:id="847" w:name="_Toc83229557"/>
      <w:bookmarkStart w:id="848" w:name="_Toc90648756"/>
      <w:bookmarkStart w:id="849" w:name="_Toc105593648"/>
      <w:bookmarkStart w:id="850" w:name="_Toc114209362"/>
      <w:bookmarkStart w:id="851" w:name="_Toc138681222"/>
      <w:bookmarkStart w:id="852" w:name="_Toc151977635"/>
      <w:bookmarkStart w:id="853" w:name="_Toc152148318"/>
      <w:bookmarkStart w:id="854" w:name="_Toc161988104"/>
      <w:bookmarkStart w:id="855" w:name="_Toc185508663"/>
      <w:bookmarkStart w:id="856" w:name="_Toc192861773"/>
      <w:bookmarkStart w:id="857" w:name="_Toc200746626"/>
      <w:bookmarkStart w:id="858" w:name="_Toc209468042"/>
      <w:bookmarkStart w:id="859" w:name="_Toc218843661"/>
      <w:bookmarkStart w:id="860" w:name="_Toc222312278"/>
      <w:r>
        <w:rPr>
          <w:lang w:val="en-IN"/>
        </w:rPr>
        <w:t>5.3.2.3</w:t>
      </w:r>
      <w:r>
        <w:rPr>
          <w:lang w:val="en-IN"/>
        </w:rPr>
        <w:tab/>
        <w:t>Unpublish_Service_API</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290740B2" w14:textId="77777777" w:rsidR="00C1742F" w:rsidRDefault="00C1742F">
      <w:pPr>
        <w:pStyle w:val="Heading5"/>
        <w:rPr>
          <w:lang w:val="en-IN"/>
        </w:rPr>
      </w:pPr>
      <w:bookmarkStart w:id="861" w:name="_Toc28009668"/>
      <w:bookmarkStart w:id="862" w:name="_Toc34061787"/>
      <w:bookmarkStart w:id="863" w:name="_Toc36036543"/>
      <w:bookmarkStart w:id="864" w:name="_Toc43284782"/>
      <w:bookmarkStart w:id="865" w:name="_Toc45132561"/>
      <w:bookmarkStart w:id="866" w:name="_Toc51193255"/>
      <w:bookmarkStart w:id="867" w:name="_Toc51760454"/>
      <w:bookmarkStart w:id="868" w:name="_Toc59014904"/>
      <w:bookmarkStart w:id="869" w:name="_Toc59015420"/>
      <w:bookmarkStart w:id="870" w:name="_Toc68165462"/>
      <w:bookmarkStart w:id="871" w:name="_Toc83229558"/>
      <w:bookmarkStart w:id="872" w:name="_Toc90648757"/>
      <w:bookmarkStart w:id="873" w:name="_Toc105593649"/>
      <w:bookmarkStart w:id="874" w:name="_Toc114209363"/>
      <w:bookmarkStart w:id="875" w:name="_Toc138681223"/>
      <w:bookmarkStart w:id="876" w:name="_Toc151977636"/>
      <w:bookmarkStart w:id="877" w:name="_Toc152148319"/>
      <w:bookmarkStart w:id="878" w:name="_Toc161988105"/>
      <w:bookmarkStart w:id="879" w:name="_Toc185508664"/>
      <w:bookmarkStart w:id="880" w:name="_Toc192861774"/>
      <w:bookmarkStart w:id="881" w:name="_Toc200746627"/>
      <w:bookmarkStart w:id="882" w:name="_Toc209468043"/>
      <w:bookmarkStart w:id="883" w:name="_Toc218843662"/>
      <w:bookmarkStart w:id="884" w:name="_Toc222312279"/>
      <w:r>
        <w:rPr>
          <w:lang w:val="en-IN"/>
        </w:rPr>
        <w:t>5.3.2.3.1</w:t>
      </w:r>
      <w:r>
        <w:rPr>
          <w:lang w:val="en-IN"/>
        </w:rPr>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1649B4AC" w14:textId="77777777" w:rsidR="00C1742F" w:rsidRDefault="00C1742F">
      <w:r>
        <w:t>This service operation is used by:</w:t>
      </w:r>
    </w:p>
    <w:p w14:paraId="24A4F351" w14:textId="77777777" w:rsidR="00C1742F" w:rsidRDefault="00C1742F">
      <w:pPr>
        <w:pStyle w:val="B10"/>
      </w:pPr>
      <w:r>
        <w:t>-</w:t>
      </w:r>
      <w:r>
        <w:tab/>
        <w:t xml:space="preserve"> an API publishing function to un-publish service APIs from the CAPIF core function; or</w:t>
      </w:r>
    </w:p>
    <w:p w14:paraId="6717332E" w14:textId="77777777" w:rsidR="00C1742F" w:rsidRDefault="00C1742F">
      <w:pPr>
        <w:pStyle w:val="B10"/>
      </w:pPr>
      <w:r>
        <w:t>-</w:t>
      </w:r>
      <w:r>
        <w:tab/>
      </w:r>
      <w:r>
        <w:rPr>
          <w:lang w:val="en-IN"/>
        </w:rPr>
        <w:t>a CAPIF core function to un-publish service APIs on other CAPIF core function in interconnection scenario.</w:t>
      </w:r>
    </w:p>
    <w:p w14:paraId="001353DE" w14:textId="77777777" w:rsidR="00C1742F" w:rsidRDefault="00C1742F">
      <w:pPr>
        <w:pStyle w:val="Heading5"/>
        <w:rPr>
          <w:lang w:val="en-IN"/>
        </w:rPr>
      </w:pPr>
      <w:bookmarkStart w:id="885" w:name="_Toc28009669"/>
      <w:bookmarkStart w:id="886" w:name="_Toc34061788"/>
      <w:bookmarkStart w:id="887" w:name="_Toc36036544"/>
      <w:bookmarkStart w:id="888" w:name="_Toc43284783"/>
      <w:bookmarkStart w:id="889" w:name="_Toc45132562"/>
      <w:bookmarkStart w:id="890" w:name="_Toc51193256"/>
      <w:bookmarkStart w:id="891" w:name="_Toc51760455"/>
      <w:bookmarkStart w:id="892" w:name="_Toc59014905"/>
      <w:bookmarkStart w:id="893" w:name="_Toc59015421"/>
      <w:bookmarkStart w:id="894" w:name="_Toc68165463"/>
      <w:bookmarkStart w:id="895" w:name="_Toc83229559"/>
      <w:bookmarkStart w:id="896" w:name="_Toc90648758"/>
      <w:bookmarkStart w:id="897" w:name="_Toc105593650"/>
      <w:bookmarkStart w:id="898" w:name="_Toc114209364"/>
      <w:bookmarkStart w:id="899" w:name="_Toc138681224"/>
      <w:bookmarkStart w:id="900" w:name="_Toc151977637"/>
      <w:bookmarkStart w:id="901" w:name="_Toc152148320"/>
      <w:bookmarkStart w:id="902" w:name="_Toc161988106"/>
      <w:bookmarkStart w:id="903" w:name="_Toc185508665"/>
      <w:bookmarkStart w:id="904" w:name="_Toc192861775"/>
      <w:bookmarkStart w:id="905" w:name="_Toc200746628"/>
      <w:bookmarkStart w:id="906" w:name="_Toc209468044"/>
      <w:bookmarkStart w:id="907" w:name="_Toc218843663"/>
      <w:bookmarkStart w:id="908" w:name="_Toc222312280"/>
      <w:r>
        <w:rPr>
          <w:lang w:val="en-IN"/>
        </w:rPr>
        <w:t>5.3.2.3.2</w:t>
      </w:r>
      <w:r>
        <w:rPr>
          <w:lang w:val="en-IN"/>
        </w:rPr>
        <w:tab/>
        <w:t>Consumer un-publishing service APIs from CAPIF core function using Unpublish_Service_API service operation</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00850B33" w14:textId="77777777" w:rsidR="00753660" w:rsidRDefault="00753660" w:rsidP="00753660">
      <w:r>
        <w:t xml:space="preserve">To un-publish service APIs from the CAPIF core function, the consumer (e.g. API publishing function) shall send an HTTP DELETE message </w:t>
      </w:r>
      <w:r>
        <w:rPr>
          <w:lang w:eastAsia="zh-CN"/>
        </w:rPr>
        <w:t xml:space="preserve">using the CAPIF Resource URI received during the publish operation </w:t>
      </w:r>
      <w:r>
        <w:t>to the CAPIF core function as specified</w:t>
      </w:r>
      <w:r>
        <w:rPr>
          <w:lang w:val="en-IN"/>
        </w:rPr>
        <w:t xml:space="preserve"> in clause 8.2.2.3.3.3</w:t>
      </w:r>
      <w:r>
        <w:t>.</w:t>
      </w:r>
    </w:p>
    <w:p w14:paraId="0B0B42B4" w14:textId="77777777" w:rsidR="00753660" w:rsidRDefault="00753660" w:rsidP="00753660">
      <w:pPr>
        <w:rPr>
          <w:lang w:eastAsia="zh-CN"/>
        </w:rPr>
      </w:pPr>
      <w:r>
        <w:rPr>
          <w:lang w:eastAsia="zh-CN"/>
        </w:rPr>
        <w:t xml:space="preserve">Upon receiving the above described HTTP DELETE message, the CAPIF core function shall </w:t>
      </w:r>
    </w:p>
    <w:p w14:paraId="4A0AA3BD" w14:textId="77777777" w:rsidR="00753660" w:rsidRDefault="00753660" w:rsidP="00753660">
      <w:pPr>
        <w:pStyle w:val="B10"/>
      </w:pPr>
      <w:r>
        <w:t>1.</w:t>
      </w:r>
      <w:r>
        <w:tab/>
        <w:t>verify the identity of the consumer (e.g. API publishing function) and check if the consumer is authorized to un-publish service APIs;</w:t>
      </w:r>
    </w:p>
    <w:p w14:paraId="15385BF9" w14:textId="77777777" w:rsidR="00753660" w:rsidRDefault="00753660" w:rsidP="00753660">
      <w:pPr>
        <w:pStyle w:val="B10"/>
      </w:pPr>
      <w:r>
        <w:t>2.</w:t>
      </w:r>
      <w:r>
        <w:tab/>
        <w:t xml:space="preserve">if the consumer is authorized to un-publish service APIs, </w:t>
      </w:r>
      <w:r>
        <w:rPr>
          <w:lang w:eastAsia="zh-CN"/>
        </w:rPr>
        <w:t xml:space="preserve">the CAPIF core function </w:t>
      </w:r>
      <w:r>
        <w:t>shall:</w:t>
      </w:r>
    </w:p>
    <w:p w14:paraId="2E2D1435" w14:textId="77777777" w:rsidR="00753660" w:rsidRDefault="00753660" w:rsidP="00753660">
      <w:pPr>
        <w:pStyle w:val="B2"/>
      </w:pPr>
      <w:r>
        <w:t>a.</w:t>
      </w:r>
      <w:r>
        <w:tab/>
        <w:t xml:space="preserve">delete the resource pointed by the </w:t>
      </w:r>
      <w:r>
        <w:rPr>
          <w:lang w:eastAsia="zh-CN"/>
        </w:rPr>
        <w:t>CAPIF Resource URI</w:t>
      </w:r>
      <w:r>
        <w:t>;</w:t>
      </w:r>
    </w:p>
    <w:p w14:paraId="126D0A4D" w14:textId="77777777" w:rsidR="00753660" w:rsidRDefault="00753660" w:rsidP="00753660">
      <w:pPr>
        <w:pStyle w:val="B2"/>
      </w:pPr>
      <w:r>
        <w:t>b.</w:t>
      </w:r>
      <w:r>
        <w:tab/>
        <w:t xml:space="preserve">delete the relevant service APIs from the </w:t>
      </w:r>
      <w:r>
        <w:rPr>
          <w:lang w:val="en-IN"/>
        </w:rPr>
        <w:t>CAPIF core function (</w:t>
      </w:r>
      <w:r>
        <w:t>API registry);</w:t>
      </w:r>
    </w:p>
    <w:p w14:paraId="7C30E5AA" w14:textId="77777777" w:rsidR="00753660" w:rsidRDefault="00753660" w:rsidP="00753660">
      <w:pPr>
        <w:pStyle w:val="B2"/>
        <w:rPr>
          <w:lang w:eastAsia="zh-CN"/>
        </w:rPr>
      </w:pPr>
      <w:r>
        <w:t>c.</w:t>
      </w:r>
      <w:r>
        <w:tab/>
      </w:r>
      <w:r>
        <w:rPr>
          <w:lang w:eastAsia="zh-CN"/>
        </w:rPr>
        <w:t>If topology hiding is enabled as per policy, the CAPIF core function shall:</w:t>
      </w:r>
    </w:p>
    <w:p w14:paraId="7AE7A5B6" w14:textId="77777777" w:rsidR="00753660" w:rsidRDefault="00753660" w:rsidP="00753660">
      <w:pPr>
        <w:pStyle w:val="B3"/>
        <w:rPr>
          <w:lang w:eastAsia="zh-CN"/>
        </w:rPr>
      </w:pPr>
      <w:r>
        <w:rPr>
          <w:lang w:eastAsia="zh-CN"/>
        </w:rPr>
        <w:t>i.</w:t>
      </w:r>
      <w:r>
        <w:rPr>
          <w:lang w:eastAsia="zh-CN"/>
        </w:rPr>
        <w:tab/>
        <w:t>determine the API topology hiding information associated with the service API and delete the corresponding API topology hiding information in the CAPIF core function; and</w:t>
      </w:r>
    </w:p>
    <w:p w14:paraId="23CD3A2B" w14:textId="77777777" w:rsidR="00753660" w:rsidRDefault="00753660" w:rsidP="00753660">
      <w:pPr>
        <w:pStyle w:val="B3"/>
      </w:pPr>
      <w:r>
        <w:rPr>
          <w:lang w:eastAsia="zh-CN"/>
        </w:rPr>
        <w:t>ii.</w:t>
      </w:r>
      <w:r>
        <w:rPr>
          <w:lang w:eastAsia="zh-CN"/>
        </w:rPr>
        <w:tab/>
      </w:r>
      <w:r>
        <w:t>send a notification message with the deleted API topology hiding information to the corresponding API exposing function(s) which were responsible for the topology hiding of the service API and that subscribed to the API_TOPOLOGY_HIDING_REVOKED event; and</w:t>
      </w:r>
    </w:p>
    <w:p w14:paraId="133D51A0" w14:textId="77777777" w:rsidR="00753660" w:rsidRDefault="00753660" w:rsidP="00753660">
      <w:pPr>
        <w:pStyle w:val="B2"/>
        <w:rPr>
          <w:lang w:eastAsia="zh-CN"/>
        </w:rPr>
      </w:pPr>
      <w:r>
        <w:t>d.</w:t>
      </w:r>
      <w:r>
        <w:tab/>
        <w:t>send a notification message with the deleted service API, to all API Invokers that subscribed to the Service API Update event;</w:t>
      </w:r>
    </w:p>
    <w:p w14:paraId="32711DF9" w14:textId="77777777" w:rsidR="00753660" w:rsidRDefault="00753660" w:rsidP="0008317E">
      <w:pPr>
        <w:pStyle w:val="B10"/>
      </w:pPr>
      <w:r>
        <w:t>and</w:t>
      </w:r>
    </w:p>
    <w:p w14:paraId="3897B1CC" w14:textId="77777777" w:rsidR="00C1742F" w:rsidRDefault="00753660" w:rsidP="002235D9">
      <w:pPr>
        <w:pStyle w:val="B10"/>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2E8CBEDE" w14:textId="77777777" w:rsidR="00C1742F" w:rsidRDefault="00C1742F">
      <w:pPr>
        <w:pStyle w:val="Heading4"/>
        <w:rPr>
          <w:lang w:val="en-IN"/>
        </w:rPr>
      </w:pPr>
      <w:bookmarkStart w:id="909" w:name="_Toc28009670"/>
      <w:bookmarkStart w:id="910" w:name="_Toc34061789"/>
      <w:bookmarkStart w:id="911" w:name="_Toc36036545"/>
      <w:bookmarkStart w:id="912" w:name="_Toc43284784"/>
      <w:bookmarkStart w:id="913" w:name="_Toc45132563"/>
      <w:bookmarkStart w:id="914" w:name="_Toc51193257"/>
      <w:bookmarkStart w:id="915" w:name="_Toc51760456"/>
      <w:bookmarkStart w:id="916" w:name="_Toc59014906"/>
      <w:bookmarkStart w:id="917" w:name="_Toc59015422"/>
      <w:bookmarkStart w:id="918" w:name="_Toc68165464"/>
      <w:bookmarkStart w:id="919" w:name="_Toc83229560"/>
      <w:bookmarkStart w:id="920" w:name="_Toc90648759"/>
      <w:bookmarkStart w:id="921" w:name="_Toc105593651"/>
      <w:bookmarkStart w:id="922" w:name="_Toc114209365"/>
      <w:bookmarkStart w:id="923" w:name="_Toc138681225"/>
      <w:bookmarkStart w:id="924" w:name="_Toc151977638"/>
      <w:bookmarkStart w:id="925" w:name="_Toc152148321"/>
      <w:bookmarkStart w:id="926" w:name="_Toc161988107"/>
      <w:bookmarkStart w:id="927" w:name="_Toc185508666"/>
      <w:bookmarkStart w:id="928" w:name="_Toc192861776"/>
      <w:bookmarkStart w:id="929" w:name="_Toc200746629"/>
      <w:bookmarkStart w:id="930" w:name="_Toc209468045"/>
      <w:bookmarkStart w:id="931" w:name="_Toc218843664"/>
      <w:bookmarkStart w:id="932" w:name="_Toc222312281"/>
      <w:r>
        <w:rPr>
          <w:lang w:val="en-IN"/>
        </w:rPr>
        <w:t>5.3.2.4</w:t>
      </w:r>
      <w:r>
        <w:rPr>
          <w:lang w:val="en-IN"/>
        </w:rPr>
        <w:tab/>
        <w:t>Get_Service_API</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688329BB" w14:textId="77777777" w:rsidR="00C1742F" w:rsidRDefault="00C1742F">
      <w:pPr>
        <w:pStyle w:val="Heading5"/>
        <w:rPr>
          <w:lang w:val="en-IN"/>
        </w:rPr>
      </w:pPr>
      <w:bookmarkStart w:id="933" w:name="_Toc28009671"/>
      <w:bookmarkStart w:id="934" w:name="_Toc34061790"/>
      <w:bookmarkStart w:id="935" w:name="_Toc36036546"/>
      <w:bookmarkStart w:id="936" w:name="_Toc43284785"/>
      <w:bookmarkStart w:id="937" w:name="_Toc45132564"/>
      <w:bookmarkStart w:id="938" w:name="_Toc51193258"/>
      <w:bookmarkStart w:id="939" w:name="_Toc51760457"/>
      <w:bookmarkStart w:id="940" w:name="_Toc59014907"/>
      <w:bookmarkStart w:id="941" w:name="_Toc59015423"/>
      <w:bookmarkStart w:id="942" w:name="_Toc68165465"/>
      <w:bookmarkStart w:id="943" w:name="_Toc83229561"/>
      <w:bookmarkStart w:id="944" w:name="_Toc90648760"/>
      <w:bookmarkStart w:id="945" w:name="_Toc105593652"/>
      <w:bookmarkStart w:id="946" w:name="_Toc114209366"/>
      <w:bookmarkStart w:id="947" w:name="_Toc138681226"/>
      <w:bookmarkStart w:id="948" w:name="_Toc151977639"/>
      <w:bookmarkStart w:id="949" w:name="_Toc152148322"/>
      <w:bookmarkStart w:id="950" w:name="_Toc161988108"/>
      <w:bookmarkStart w:id="951" w:name="_Toc185508667"/>
      <w:bookmarkStart w:id="952" w:name="_Toc192861777"/>
      <w:bookmarkStart w:id="953" w:name="_Toc200746630"/>
      <w:bookmarkStart w:id="954" w:name="_Toc209468046"/>
      <w:bookmarkStart w:id="955" w:name="_Toc218843665"/>
      <w:bookmarkStart w:id="956" w:name="_Toc222312282"/>
      <w:r>
        <w:rPr>
          <w:lang w:val="en-IN"/>
        </w:rPr>
        <w:t>5.3.2.4.1</w:t>
      </w:r>
      <w:r>
        <w:rPr>
          <w:lang w:val="en-IN"/>
        </w:rPr>
        <w:tab/>
        <w:t>General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0AE4D808" w14:textId="77777777" w:rsidR="00C1742F" w:rsidRDefault="00C1742F">
      <w:pPr>
        <w:rPr>
          <w:lang w:eastAsia="zh-CN"/>
        </w:rPr>
      </w:pPr>
      <w:r>
        <w:rPr>
          <w:lang w:eastAsia="zh-CN"/>
        </w:rPr>
        <w:t>This service operation is used by:</w:t>
      </w:r>
    </w:p>
    <w:p w14:paraId="0840705E" w14:textId="77777777" w:rsidR="00C1742F" w:rsidRDefault="00C1742F">
      <w:pPr>
        <w:pStyle w:val="B10"/>
      </w:pPr>
      <w:r>
        <w:t>-</w:t>
      </w:r>
      <w:r>
        <w:tab/>
        <w:t>an API publishing function to retrieve service APIs from the CAPIF core function; or</w:t>
      </w:r>
    </w:p>
    <w:p w14:paraId="2B23883D" w14:textId="77777777" w:rsidR="00C1742F" w:rsidRDefault="00C1742F">
      <w:pPr>
        <w:pStyle w:val="B10"/>
      </w:pPr>
      <w:r>
        <w:t>-</w:t>
      </w:r>
      <w:r>
        <w:tab/>
        <w:t>a CAPIF core function to retrieve service APIs from other CAPIF core function</w:t>
      </w:r>
      <w:r>
        <w:rPr>
          <w:lang w:val="en-IN"/>
        </w:rPr>
        <w:t xml:space="preserve"> in interconnection scenario.</w:t>
      </w:r>
    </w:p>
    <w:p w14:paraId="0D2E4795" w14:textId="77777777" w:rsidR="00C1742F" w:rsidRDefault="00C1742F">
      <w:pPr>
        <w:pStyle w:val="Heading5"/>
        <w:rPr>
          <w:lang w:val="en-IN"/>
        </w:rPr>
      </w:pPr>
      <w:bookmarkStart w:id="957" w:name="_Toc28009672"/>
      <w:bookmarkStart w:id="958" w:name="_Toc34061791"/>
      <w:bookmarkStart w:id="959" w:name="_Toc36036547"/>
      <w:bookmarkStart w:id="960" w:name="_Toc43284786"/>
      <w:bookmarkStart w:id="961" w:name="_Toc45132565"/>
      <w:bookmarkStart w:id="962" w:name="_Toc51193259"/>
      <w:bookmarkStart w:id="963" w:name="_Toc51760458"/>
      <w:bookmarkStart w:id="964" w:name="_Toc59014908"/>
      <w:bookmarkStart w:id="965" w:name="_Toc59015424"/>
      <w:bookmarkStart w:id="966" w:name="_Toc68165466"/>
      <w:bookmarkStart w:id="967" w:name="_Toc83229562"/>
      <w:bookmarkStart w:id="968" w:name="_Toc90648761"/>
      <w:bookmarkStart w:id="969" w:name="_Toc105593653"/>
      <w:bookmarkStart w:id="970" w:name="_Toc114209367"/>
      <w:bookmarkStart w:id="971" w:name="_Toc138681227"/>
      <w:bookmarkStart w:id="972" w:name="_Toc151977640"/>
      <w:bookmarkStart w:id="973" w:name="_Toc152148323"/>
      <w:bookmarkStart w:id="974" w:name="_Toc161988109"/>
      <w:bookmarkStart w:id="975" w:name="_Toc185508668"/>
      <w:bookmarkStart w:id="976" w:name="_Toc192861778"/>
      <w:bookmarkStart w:id="977" w:name="_Toc200746631"/>
      <w:bookmarkStart w:id="978" w:name="_Toc209468047"/>
      <w:bookmarkStart w:id="979" w:name="_Toc218843666"/>
      <w:bookmarkStart w:id="980" w:name="_Toc222312283"/>
      <w:r>
        <w:rPr>
          <w:lang w:val="en-IN"/>
        </w:rPr>
        <w:t>5.3.2.4.2</w:t>
      </w:r>
      <w:r>
        <w:rPr>
          <w:lang w:val="en-IN"/>
        </w:rPr>
        <w:tab/>
        <w:t>Consumer retrieving service APIs from CAPIF core function using Get_Service_API service operation</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437CD42E" w14:textId="77777777" w:rsidR="00753660" w:rsidRDefault="00753660" w:rsidP="00753660">
      <w:r>
        <w:t>To retrieve information about the published service APIs from the CAPIF core function, the consumer (e.g. API publishing function) shall send an HTTP GET message to the CAPIF core function. For retrieving the entire list of service APIs, the HTTP GET message shall be sent to the collection of service APIs resource representation URI as specified in clause 8.2.2.2.3.2. For retrieving a specific service API, the HTTP GET message shall be sent to that service API's resource representation URI as described in clause 8.2.2.3.3.1.</w:t>
      </w:r>
    </w:p>
    <w:p w14:paraId="26E4B344" w14:textId="77777777" w:rsidR="00753660" w:rsidRDefault="00753660" w:rsidP="00753660">
      <w:pPr>
        <w:rPr>
          <w:lang w:eastAsia="zh-CN"/>
        </w:rPr>
      </w:pPr>
      <w:r>
        <w:rPr>
          <w:lang w:eastAsia="zh-CN"/>
        </w:rPr>
        <w:t>Upon receiving the above described HTTP GET message, the CAPIF core function shall:</w:t>
      </w:r>
    </w:p>
    <w:p w14:paraId="2EBE0747" w14:textId="77777777" w:rsidR="00753660" w:rsidRDefault="00753660" w:rsidP="00753660">
      <w:pPr>
        <w:pStyle w:val="B10"/>
      </w:pPr>
      <w:r>
        <w:t>1.</w:t>
      </w:r>
      <w:r>
        <w:tab/>
        <w:t>verify the identity of the consumer (e.g. API publishing function) and check if the consumer is authorized to retrieve information about the published service APIs;</w:t>
      </w:r>
    </w:p>
    <w:p w14:paraId="4B2A04E3" w14:textId="77777777" w:rsidR="00753660" w:rsidRDefault="00753660" w:rsidP="00753660">
      <w:pPr>
        <w:pStyle w:val="B10"/>
      </w:pPr>
      <w:r>
        <w:t>2.</w:t>
      </w:r>
      <w:r>
        <w:tab/>
        <w:t xml:space="preserve">if the consumer is authorized to retrieve information about the published service APIs, </w:t>
      </w:r>
      <w:r>
        <w:rPr>
          <w:lang w:eastAsia="zh-CN"/>
        </w:rPr>
        <w:t xml:space="preserve">the CAPIF core function </w:t>
      </w:r>
      <w:r>
        <w:t>shall:</w:t>
      </w:r>
    </w:p>
    <w:p w14:paraId="260A46FE" w14:textId="77777777" w:rsidR="00753660" w:rsidRDefault="00753660" w:rsidP="00753660">
      <w:pPr>
        <w:pStyle w:val="B2"/>
      </w:pPr>
      <w:r>
        <w:t>a.</w:t>
      </w:r>
      <w:r>
        <w:tab/>
        <w:t>respond with the requested API Information;</w:t>
      </w:r>
    </w:p>
    <w:p w14:paraId="73523F88" w14:textId="77777777" w:rsidR="00753660" w:rsidRDefault="00753660" w:rsidP="0008317E">
      <w:pPr>
        <w:pStyle w:val="B10"/>
      </w:pPr>
      <w:r>
        <w:t>and</w:t>
      </w:r>
    </w:p>
    <w:p w14:paraId="355C4CA0" w14:textId="77777777" w:rsidR="00C1742F" w:rsidRDefault="00753660" w:rsidP="002235D9">
      <w:pPr>
        <w:pStyle w:val="B10"/>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30F478A8" w14:textId="77777777" w:rsidR="00C1742F" w:rsidRDefault="00C1742F">
      <w:pPr>
        <w:pStyle w:val="Heading4"/>
        <w:rPr>
          <w:lang w:val="en-IN"/>
        </w:rPr>
      </w:pPr>
      <w:bookmarkStart w:id="981" w:name="_Toc28009673"/>
      <w:bookmarkStart w:id="982" w:name="_Toc34061792"/>
      <w:bookmarkStart w:id="983" w:name="_Toc36036548"/>
      <w:bookmarkStart w:id="984" w:name="_Toc43284787"/>
      <w:bookmarkStart w:id="985" w:name="_Toc45132566"/>
      <w:bookmarkStart w:id="986" w:name="_Toc51193260"/>
      <w:bookmarkStart w:id="987" w:name="_Toc51760459"/>
      <w:bookmarkStart w:id="988" w:name="_Toc59014909"/>
      <w:bookmarkStart w:id="989" w:name="_Toc59015425"/>
      <w:bookmarkStart w:id="990" w:name="_Toc68165467"/>
      <w:bookmarkStart w:id="991" w:name="_Toc83229563"/>
      <w:bookmarkStart w:id="992" w:name="_Toc90648762"/>
      <w:bookmarkStart w:id="993" w:name="_Toc105593654"/>
      <w:bookmarkStart w:id="994" w:name="_Toc114209368"/>
      <w:bookmarkStart w:id="995" w:name="_Toc138681228"/>
      <w:bookmarkStart w:id="996" w:name="_Toc151977641"/>
      <w:bookmarkStart w:id="997" w:name="_Toc152148324"/>
      <w:bookmarkStart w:id="998" w:name="_Toc161988110"/>
      <w:bookmarkStart w:id="999" w:name="_Toc185508669"/>
      <w:bookmarkStart w:id="1000" w:name="_Toc192861779"/>
      <w:bookmarkStart w:id="1001" w:name="_Toc200746632"/>
      <w:bookmarkStart w:id="1002" w:name="_Toc209468048"/>
      <w:bookmarkStart w:id="1003" w:name="_Toc218843667"/>
      <w:bookmarkStart w:id="1004" w:name="_Toc222312284"/>
      <w:r>
        <w:rPr>
          <w:lang w:val="en-IN"/>
        </w:rPr>
        <w:t>5.3.2.5</w:t>
      </w:r>
      <w:r>
        <w:rPr>
          <w:lang w:val="en-IN"/>
        </w:rPr>
        <w:tab/>
        <w:t>Update_Service_API</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2DC59967" w14:textId="77777777" w:rsidR="00C1742F" w:rsidRDefault="00C1742F">
      <w:pPr>
        <w:pStyle w:val="Heading5"/>
        <w:rPr>
          <w:lang w:val="en-IN"/>
        </w:rPr>
      </w:pPr>
      <w:bookmarkStart w:id="1005" w:name="_Toc28009674"/>
      <w:bookmarkStart w:id="1006" w:name="_Toc34061793"/>
      <w:bookmarkStart w:id="1007" w:name="_Toc36036549"/>
      <w:bookmarkStart w:id="1008" w:name="_Toc43284788"/>
      <w:bookmarkStart w:id="1009" w:name="_Toc45132567"/>
      <w:bookmarkStart w:id="1010" w:name="_Toc51193261"/>
      <w:bookmarkStart w:id="1011" w:name="_Toc51760460"/>
      <w:bookmarkStart w:id="1012" w:name="_Toc59014910"/>
      <w:bookmarkStart w:id="1013" w:name="_Toc59015426"/>
      <w:bookmarkStart w:id="1014" w:name="_Toc68165468"/>
      <w:bookmarkStart w:id="1015" w:name="_Toc83229564"/>
      <w:bookmarkStart w:id="1016" w:name="_Toc90648763"/>
      <w:bookmarkStart w:id="1017" w:name="_Toc105593655"/>
      <w:bookmarkStart w:id="1018" w:name="_Toc114209369"/>
      <w:bookmarkStart w:id="1019" w:name="_Toc138681229"/>
      <w:bookmarkStart w:id="1020" w:name="_Toc151977642"/>
      <w:bookmarkStart w:id="1021" w:name="_Toc152148325"/>
      <w:bookmarkStart w:id="1022" w:name="_Toc161988111"/>
      <w:bookmarkStart w:id="1023" w:name="_Toc185508670"/>
      <w:bookmarkStart w:id="1024" w:name="_Toc192861780"/>
      <w:bookmarkStart w:id="1025" w:name="_Toc200746633"/>
      <w:bookmarkStart w:id="1026" w:name="_Toc209468049"/>
      <w:bookmarkStart w:id="1027" w:name="_Toc218843668"/>
      <w:bookmarkStart w:id="1028" w:name="_Toc222312285"/>
      <w:r>
        <w:rPr>
          <w:lang w:val="en-IN"/>
        </w:rPr>
        <w:t>5.3.2.5.1</w:t>
      </w:r>
      <w:r>
        <w:rPr>
          <w:lang w:val="en-IN"/>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109ACC21" w14:textId="77777777" w:rsidR="00C1742F" w:rsidRDefault="00C1742F">
      <w:pPr>
        <w:rPr>
          <w:lang w:eastAsia="zh-CN"/>
        </w:rPr>
      </w:pPr>
      <w:r>
        <w:rPr>
          <w:lang w:eastAsia="zh-CN"/>
        </w:rPr>
        <w:t>This service operation is used by:</w:t>
      </w:r>
    </w:p>
    <w:p w14:paraId="1D95BAF3" w14:textId="77777777" w:rsidR="00C1742F" w:rsidRDefault="00C1742F">
      <w:pPr>
        <w:pStyle w:val="B10"/>
      </w:pPr>
      <w:r>
        <w:t>-</w:t>
      </w:r>
      <w:r>
        <w:tab/>
        <w:t>an API publishing function to update published service APIs on the CAPIF core function; or</w:t>
      </w:r>
    </w:p>
    <w:p w14:paraId="1431AF28" w14:textId="77777777" w:rsidR="00C1742F" w:rsidRDefault="00C1742F">
      <w:pPr>
        <w:pStyle w:val="B10"/>
      </w:pPr>
      <w:r>
        <w:t>-</w:t>
      </w:r>
      <w:r>
        <w:tab/>
      </w:r>
      <w:r>
        <w:rPr>
          <w:lang w:val="en-IN"/>
        </w:rPr>
        <w:t>a CAPIF core function to update published service APIs on other CAPIF core function in interconnection scenario.</w:t>
      </w:r>
    </w:p>
    <w:p w14:paraId="511951D2" w14:textId="77777777" w:rsidR="00C1742F" w:rsidRDefault="00C1742F">
      <w:pPr>
        <w:pStyle w:val="Heading5"/>
        <w:rPr>
          <w:lang w:val="en-IN"/>
        </w:rPr>
      </w:pPr>
      <w:bookmarkStart w:id="1029" w:name="_Toc28009675"/>
      <w:bookmarkStart w:id="1030" w:name="_Toc34061794"/>
      <w:bookmarkStart w:id="1031" w:name="_Toc36036550"/>
      <w:bookmarkStart w:id="1032" w:name="_Toc43284789"/>
      <w:bookmarkStart w:id="1033" w:name="_Toc45132568"/>
      <w:bookmarkStart w:id="1034" w:name="_Toc51193262"/>
      <w:bookmarkStart w:id="1035" w:name="_Toc51760461"/>
      <w:bookmarkStart w:id="1036" w:name="_Toc59014911"/>
      <w:bookmarkStart w:id="1037" w:name="_Toc59015427"/>
      <w:bookmarkStart w:id="1038" w:name="_Toc68165469"/>
      <w:bookmarkStart w:id="1039" w:name="_Toc83229565"/>
      <w:bookmarkStart w:id="1040" w:name="_Toc90648764"/>
      <w:bookmarkStart w:id="1041" w:name="_Toc105593656"/>
      <w:bookmarkStart w:id="1042" w:name="_Toc114209370"/>
      <w:bookmarkStart w:id="1043" w:name="_Toc138681230"/>
      <w:bookmarkStart w:id="1044" w:name="_Toc151977643"/>
      <w:bookmarkStart w:id="1045" w:name="_Toc152148326"/>
      <w:bookmarkStart w:id="1046" w:name="_Toc161988112"/>
      <w:bookmarkStart w:id="1047" w:name="_Toc185508671"/>
      <w:bookmarkStart w:id="1048" w:name="_Toc192861781"/>
      <w:bookmarkStart w:id="1049" w:name="_Toc200746634"/>
      <w:bookmarkStart w:id="1050" w:name="_Toc209468050"/>
      <w:bookmarkStart w:id="1051" w:name="_Toc218843669"/>
      <w:bookmarkStart w:id="1052" w:name="_Toc222312286"/>
      <w:r>
        <w:rPr>
          <w:lang w:val="en-IN"/>
        </w:rPr>
        <w:t>5.3.2.5.2</w:t>
      </w:r>
      <w:r>
        <w:rPr>
          <w:lang w:val="en-IN"/>
        </w:rPr>
        <w:tab/>
        <w:t>Consumer updating published service APIs on CAPIF core function using Update_Service_API service operation</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5364B948" w14:textId="77777777" w:rsidR="00753660" w:rsidRDefault="00753660" w:rsidP="00753660">
      <w:r>
        <w:t xml:space="preserve">To update information of published service APIs, the consumer (e.g. API publishing function) shall send an HTTP PUT message to that service API's resource representation URI in the </w:t>
      </w:r>
      <w:r>
        <w:rPr>
          <w:lang w:eastAsia="zh-CN"/>
        </w:rPr>
        <w:t>CAPIF core function</w:t>
      </w:r>
      <w:r>
        <w:t xml:space="preserve">. The body of the HTTP PUT message shall include updated API Information as specified in clause 8.2.2.3.3.2; otherwise, if the "PatchUpdate" feature defined in clause 8.2.6 is supported, the consumer (e.g. API publishing function) may send an HTTP PATCH request message to the concerned service API resource URI in the </w:t>
      </w:r>
      <w:r>
        <w:rPr>
          <w:lang w:eastAsia="zh-CN"/>
        </w:rPr>
        <w:t>CAPIF core function</w:t>
      </w:r>
      <w:r>
        <w:t>. The body of the HTTP PATCH request message shall include the requested modifications as specified in clause 8.2.2.3.3.4.</w:t>
      </w:r>
    </w:p>
    <w:p w14:paraId="5A24F0BF" w14:textId="77777777" w:rsidR="00753660" w:rsidRDefault="00753660" w:rsidP="00753660">
      <w:pPr>
        <w:rPr>
          <w:lang w:eastAsia="zh-CN"/>
        </w:rPr>
      </w:pPr>
      <w:r>
        <w:rPr>
          <w:lang w:eastAsia="zh-CN"/>
        </w:rPr>
        <w:t>Upon receiving the above described HTTP PUT or PATCH request message, the CAPIF core function shall:</w:t>
      </w:r>
    </w:p>
    <w:p w14:paraId="5634B750" w14:textId="77777777" w:rsidR="00753660" w:rsidRDefault="00753660" w:rsidP="00753660">
      <w:pPr>
        <w:pStyle w:val="B10"/>
      </w:pPr>
      <w:r>
        <w:t>1.</w:t>
      </w:r>
      <w:r>
        <w:tab/>
        <w:t>verify the identity of the consumer (e.g. API publishing function) and check if the consumer is authorized to update information of published service APIs;</w:t>
      </w:r>
    </w:p>
    <w:p w14:paraId="3F694F6E" w14:textId="77777777" w:rsidR="00753660" w:rsidRDefault="00753660" w:rsidP="00753660">
      <w:pPr>
        <w:pStyle w:val="B10"/>
      </w:pPr>
      <w:r>
        <w:t>2.</w:t>
      </w:r>
      <w:r>
        <w:tab/>
        <w:t xml:space="preserve">if the consumer is authorized to update information of published service APIs, </w:t>
      </w:r>
      <w:r>
        <w:rPr>
          <w:lang w:eastAsia="zh-CN"/>
        </w:rPr>
        <w:t xml:space="preserve">the CAPIF core function </w:t>
      </w:r>
      <w:r>
        <w:t>shall:</w:t>
      </w:r>
    </w:p>
    <w:p w14:paraId="461900DC" w14:textId="77777777" w:rsidR="00753660" w:rsidRDefault="00753660" w:rsidP="00753660">
      <w:pPr>
        <w:pStyle w:val="B2"/>
      </w:pPr>
      <w:r>
        <w:t>a.</w:t>
      </w:r>
      <w:r>
        <w:tab/>
        <w:t xml:space="preserve">verify the API Information present in the HTTP PUT </w:t>
      </w:r>
      <w:r>
        <w:rPr>
          <w:lang w:eastAsia="zh-CN"/>
        </w:rPr>
        <w:t xml:space="preserve">or PATCH request </w:t>
      </w:r>
      <w:r>
        <w:t xml:space="preserve">message and replace/modify the service APIs in the </w:t>
      </w:r>
      <w:r>
        <w:rPr>
          <w:lang w:val="en-IN"/>
        </w:rPr>
        <w:t>CAPIF core function (</w:t>
      </w:r>
      <w:r>
        <w:t>API registry);</w:t>
      </w:r>
    </w:p>
    <w:p w14:paraId="4842BFDA"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43C6F66C" w14:textId="77777777" w:rsidR="00753660" w:rsidRDefault="00753660" w:rsidP="00753660">
      <w:pPr>
        <w:pStyle w:val="B3"/>
        <w:rPr>
          <w:lang w:eastAsia="zh-CN"/>
        </w:rPr>
      </w:pPr>
      <w:r>
        <w:rPr>
          <w:lang w:eastAsia="zh-CN"/>
        </w:rPr>
        <w:t>i.</w:t>
      </w:r>
      <w:r>
        <w:rPr>
          <w:lang w:eastAsia="zh-CN"/>
        </w:rPr>
        <w:tab/>
        <w:t>if the service API being updated has a corresponding API topology hiding information in the CAPIF core function, then update the API topology hiding information with any updated API exposing function(s) information from the service API information replaced at the CAPIF core function (API registry);</w:t>
      </w:r>
    </w:p>
    <w:p w14:paraId="42E85A1C" w14:textId="77777777" w:rsidR="00753660" w:rsidRDefault="00753660" w:rsidP="00753660">
      <w:pPr>
        <w:pStyle w:val="B3"/>
        <w:rPr>
          <w:lang w:eastAsia="zh-CN"/>
        </w:rPr>
      </w:pPr>
      <w:r>
        <w:rPr>
          <w:lang w:eastAsia="zh-CN"/>
        </w:rPr>
        <w:t>ii.</w:t>
      </w:r>
      <w:r>
        <w:rPr>
          <w:lang w:eastAsia="zh-CN"/>
        </w:rPr>
        <w:tab/>
        <w:t>replace/modify the API exposing function(s) information in the service API information added to the CAPIF core function (API registry) with the corresponding API exposing function(s) information responsible for the topology hiding for service API;</w:t>
      </w:r>
    </w:p>
    <w:p w14:paraId="66D5CBF2" w14:textId="77777777" w:rsidR="00753660" w:rsidRDefault="00753660" w:rsidP="00753660">
      <w:pPr>
        <w:pStyle w:val="B3"/>
      </w:pPr>
      <w:r>
        <w:rPr>
          <w:lang w:eastAsia="zh-CN"/>
        </w:rPr>
        <w:t>iii.</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32FDF2B5" w14:textId="77777777" w:rsidR="00753660" w:rsidRDefault="00753660" w:rsidP="00753660">
      <w:pPr>
        <w:pStyle w:val="B3"/>
        <w:rPr>
          <w:lang w:eastAsia="zh-CN"/>
        </w:rPr>
      </w:pPr>
      <w:r>
        <w:t>iv.</w:t>
      </w:r>
      <w:r>
        <w:tab/>
        <w:t>update the API topology hiding information in the CAPIF core function;</w:t>
      </w:r>
    </w:p>
    <w:p w14:paraId="5354E3E4" w14:textId="77777777" w:rsidR="00753660" w:rsidRDefault="00753660" w:rsidP="00753660">
      <w:pPr>
        <w:pStyle w:val="B2"/>
      </w:pPr>
      <w:r>
        <w:rPr>
          <w:lang w:eastAsia="zh-CN"/>
        </w:rPr>
        <w:t>c.</w:t>
      </w:r>
      <w:r>
        <w:rPr>
          <w:lang w:eastAsia="zh-CN"/>
        </w:rPr>
        <w:tab/>
        <w:t>replace/modify the existing resource accordingly using the updated service API information in the CAPIF core function (API registry); and</w:t>
      </w:r>
    </w:p>
    <w:p w14:paraId="7AB78F5F" w14:textId="77777777" w:rsidR="00753660" w:rsidRDefault="00753660" w:rsidP="00753660">
      <w:pPr>
        <w:pStyle w:val="B2"/>
        <w:rPr>
          <w:lang w:eastAsia="zh-CN"/>
        </w:rPr>
      </w:pPr>
      <w:r>
        <w:t>d.</w:t>
      </w:r>
      <w:r>
        <w:tab/>
        <w:t>send a notification message with the updated service API, to all API Invokers that subscribed to the Service API Update event;</w:t>
      </w:r>
    </w:p>
    <w:p w14:paraId="6F041EC7" w14:textId="77777777" w:rsidR="00753660" w:rsidRDefault="00753660" w:rsidP="0008317E">
      <w:pPr>
        <w:pStyle w:val="B10"/>
      </w:pPr>
      <w:r>
        <w:t>and</w:t>
      </w:r>
    </w:p>
    <w:p w14:paraId="0C1DAE75" w14:textId="77777777" w:rsidR="00C1742F" w:rsidRDefault="00753660" w:rsidP="002235D9">
      <w:pPr>
        <w:pStyle w:val="B10"/>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69BA8336" w14:textId="77777777" w:rsidR="00C1742F" w:rsidRDefault="00C1742F">
      <w:pPr>
        <w:pStyle w:val="Heading2"/>
      </w:pPr>
      <w:bookmarkStart w:id="1053" w:name="_Toc28009676"/>
      <w:bookmarkStart w:id="1054" w:name="_Toc34061795"/>
      <w:bookmarkStart w:id="1055" w:name="_Toc36036551"/>
      <w:bookmarkStart w:id="1056" w:name="_Toc43284790"/>
      <w:bookmarkStart w:id="1057" w:name="_Toc45132569"/>
      <w:bookmarkStart w:id="1058" w:name="_Toc51193263"/>
      <w:bookmarkStart w:id="1059" w:name="_Toc51760462"/>
      <w:bookmarkStart w:id="1060" w:name="_Toc59014912"/>
      <w:bookmarkStart w:id="1061" w:name="_Toc59015428"/>
      <w:bookmarkStart w:id="1062" w:name="_Toc68165470"/>
      <w:bookmarkStart w:id="1063" w:name="_Toc83229566"/>
      <w:bookmarkStart w:id="1064" w:name="_Toc90648765"/>
      <w:bookmarkStart w:id="1065" w:name="_Toc105593657"/>
      <w:bookmarkStart w:id="1066" w:name="_Toc114209371"/>
      <w:bookmarkStart w:id="1067" w:name="_Toc138681231"/>
      <w:bookmarkStart w:id="1068" w:name="_Toc151977644"/>
      <w:bookmarkStart w:id="1069" w:name="_Toc152148327"/>
      <w:bookmarkStart w:id="1070" w:name="_Toc161988113"/>
      <w:bookmarkStart w:id="1071" w:name="_Toc185508672"/>
      <w:bookmarkStart w:id="1072" w:name="_Toc192861782"/>
      <w:bookmarkStart w:id="1073" w:name="_Toc200746635"/>
      <w:bookmarkStart w:id="1074" w:name="_Toc209468051"/>
      <w:bookmarkStart w:id="1075" w:name="_Toc218843670"/>
      <w:bookmarkStart w:id="1076" w:name="_Toc222312287"/>
      <w:r>
        <w:t>5.4</w:t>
      </w:r>
      <w:r>
        <w:tab/>
        <w:t>CAPIF_Events_API</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33489E1D" w14:textId="77777777" w:rsidR="00C1742F" w:rsidRDefault="00C1742F">
      <w:pPr>
        <w:pStyle w:val="Heading3"/>
      </w:pPr>
      <w:bookmarkStart w:id="1077" w:name="_Toc28009677"/>
      <w:bookmarkStart w:id="1078" w:name="_Toc34061796"/>
      <w:bookmarkStart w:id="1079" w:name="_Toc36036552"/>
      <w:bookmarkStart w:id="1080" w:name="_Toc43284791"/>
      <w:bookmarkStart w:id="1081" w:name="_Toc45132570"/>
      <w:bookmarkStart w:id="1082" w:name="_Toc51193264"/>
      <w:bookmarkStart w:id="1083" w:name="_Toc51760463"/>
      <w:bookmarkStart w:id="1084" w:name="_Toc59014913"/>
      <w:bookmarkStart w:id="1085" w:name="_Toc59015429"/>
      <w:bookmarkStart w:id="1086" w:name="_Toc68165471"/>
      <w:bookmarkStart w:id="1087" w:name="_Toc83229567"/>
      <w:bookmarkStart w:id="1088" w:name="_Toc90648766"/>
      <w:bookmarkStart w:id="1089" w:name="_Toc105593658"/>
      <w:bookmarkStart w:id="1090" w:name="_Toc114209372"/>
      <w:bookmarkStart w:id="1091" w:name="_Toc138681232"/>
      <w:bookmarkStart w:id="1092" w:name="_Toc151977645"/>
      <w:bookmarkStart w:id="1093" w:name="_Toc152148328"/>
      <w:bookmarkStart w:id="1094" w:name="_Toc161988114"/>
      <w:bookmarkStart w:id="1095" w:name="_Toc185508673"/>
      <w:bookmarkStart w:id="1096" w:name="_Toc192861783"/>
      <w:bookmarkStart w:id="1097" w:name="_Toc200746636"/>
      <w:bookmarkStart w:id="1098" w:name="_Toc209468052"/>
      <w:bookmarkStart w:id="1099" w:name="_Toc218843671"/>
      <w:bookmarkStart w:id="1100" w:name="_Toc222312288"/>
      <w:r>
        <w:t>5.4.1</w:t>
      </w:r>
      <w:r>
        <w:tab/>
        <w:t>Service Description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03E67CCE" w14:textId="77777777" w:rsidR="00C1742F" w:rsidRDefault="00C1742F">
      <w:pPr>
        <w:pStyle w:val="Heading4"/>
        <w:rPr>
          <w:lang w:val="en-IN"/>
        </w:rPr>
      </w:pPr>
      <w:bookmarkStart w:id="1101" w:name="_Toc28009678"/>
      <w:bookmarkStart w:id="1102" w:name="_Toc34061797"/>
      <w:bookmarkStart w:id="1103" w:name="_Toc36036553"/>
      <w:bookmarkStart w:id="1104" w:name="_Toc43284792"/>
      <w:bookmarkStart w:id="1105" w:name="_Toc45132571"/>
      <w:bookmarkStart w:id="1106" w:name="_Toc51193265"/>
      <w:bookmarkStart w:id="1107" w:name="_Toc51760464"/>
      <w:bookmarkStart w:id="1108" w:name="_Toc59014914"/>
      <w:bookmarkStart w:id="1109" w:name="_Toc59015430"/>
      <w:bookmarkStart w:id="1110" w:name="_Toc68165472"/>
      <w:bookmarkStart w:id="1111" w:name="_Toc83229568"/>
      <w:bookmarkStart w:id="1112" w:name="_Toc90648767"/>
      <w:bookmarkStart w:id="1113" w:name="_Toc105593659"/>
      <w:bookmarkStart w:id="1114" w:name="_Toc114209373"/>
      <w:bookmarkStart w:id="1115" w:name="_Toc138681233"/>
      <w:bookmarkStart w:id="1116" w:name="_Toc151977646"/>
      <w:bookmarkStart w:id="1117" w:name="_Toc152148329"/>
      <w:bookmarkStart w:id="1118" w:name="_Toc161988115"/>
      <w:bookmarkStart w:id="1119" w:name="_Toc185508674"/>
      <w:bookmarkStart w:id="1120" w:name="_Toc192861784"/>
      <w:bookmarkStart w:id="1121" w:name="_Toc200746637"/>
      <w:bookmarkStart w:id="1122" w:name="_Toc209468053"/>
      <w:bookmarkStart w:id="1123" w:name="_Toc218843672"/>
      <w:bookmarkStart w:id="1124" w:name="_Toc222312289"/>
      <w:r>
        <w:rPr>
          <w:lang w:val="en-IN"/>
        </w:rPr>
        <w:t>5.4.1.1</w:t>
      </w:r>
      <w:r>
        <w:rPr>
          <w:lang w:val="en-IN"/>
        </w:rPr>
        <w:tab/>
        <w:t>Overview</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3C4E9C24" w14:textId="77777777" w:rsidR="00C1742F" w:rsidRDefault="00C1742F">
      <w:pPr>
        <w:rPr>
          <w:lang w:val="en-IN"/>
        </w:rPr>
      </w:pPr>
      <w:r>
        <w:rPr>
          <w:lang w:val="en-IN"/>
        </w:rPr>
        <w:t xml:space="preserve">The CAPIF events APIs, as defined in 3GPP TS 23.222 [2], allow an </w:t>
      </w:r>
      <w:r>
        <w:t>API invoker via CAPIF-1/1e reference points, API exposure function via CAPIF-3/3e reference points, API publishing function via CAPIF-4/4e reference points and API management function via CAPIF-5/5e reference points t</w:t>
      </w:r>
      <w:r>
        <w:rPr>
          <w:lang w:val="en-IN"/>
        </w:rPr>
        <w:t xml:space="preserve">o subscribe to and unsubscribe from CAPIF events and to receive notifications from </w:t>
      </w:r>
      <w:r w:rsidR="0075334A">
        <w:rPr>
          <w:lang w:val="en-IN"/>
        </w:rPr>
        <w:t>CCF</w:t>
      </w:r>
      <w:r>
        <w:rPr>
          <w:lang w:val="en-IN"/>
        </w:rPr>
        <w:t>.</w:t>
      </w:r>
    </w:p>
    <w:p w14:paraId="2EC8D87C" w14:textId="77777777" w:rsidR="00C1742F" w:rsidRDefault="00C1742F">
      <w:pPr>
        <w:pStyle w:val="NO"/>
      </w:pPr>
      <w:r>
        <w:t>NOTE:</w:t>
      </w:r>
      <w:r>
        <w:tab/>
        <w:t xml:space="preserve">The functional elements listed above are referred to as Subscriber in the service operations described in the </w:t>
      </w:r>
      <w:r w:rsidR="00F87FFE">
        <w:t>clause</w:t>
      </w:r>
      <w:r>
        <w:t>s below.</w:t>
      </w:r>
    </w:p>
    <w:p w14:paraId="6A25EADB" w14:textId="77777777" w:rsidR="00C1742F" w:rsidRDefault="00C1742F">
      <w:pPr>
        <w:pStyle w:val="Heading3"/>
      </w:pPr>
      <w:bookmarkStart w:id="1125" w:name="_Toc28009679"/>
      <w:bookmarkStart w:id="1126" w:name="_Toc34061798"/>
      <w:bookmarkStart w:id="1127" w:name="_Toc36036554"/>
      <w:bookmarkStart w:id="1128" w:name="_Toc43284793"/>
      <w:bookmarkStart w:id="1129" w:name="_Toc45132572"/>
      <w:bookmarkStart w:id="1130" w:name="_Toc51193266"/>
      <w:bookmarkStart w:id="1131" w:name="_Toc51760465"/>
      <w:bookmarkStart w:id="1132" w:name="_Toc59014915"/>
      <w:bookmarkStart w:id="1133" w:name="_Toc59015431"/>
      <w:bookmarkStart w:id="1134" w:name="_Toc68165473"/>
      <w:bookmarkStart w:id="1135" w:name="_Toc83229569"/>
      <w:bookmarkStart w:id="1136" w:name="_Toc90648768"/>
      <w:bookmarkStart w:id="1137" w:name="_Toc105593660"/>
      <w:bookmarkStart w:id="1138" w:name="_Toc114209374"/>
      <w:bookmarkStart w:id="1139" w:name="_Toc138681234"/>
      <w:bookmarkStart w:id="1140" w:name="_Toc151977647"/>
      <w:bookmarkStart w:id="1141" w:name="_Toc152148330"/>
      <w:bookmarkStart w:id="1142" w:name="_Toc161988116"/>
      <w:bookmarkStart w:id="1143" w:name="_Toc185508675"/>
      <w:bookmarkStart w:id="1144" w:name="_Toc192861785"/>
      <w:bookmarkStart w:id="1145" w:name="_Toc200746638"/>
      <w:bookmarkStart w:id="1146" w:name="_Toc209468054"/>
      <w:bookmarkStart w:id="1147" w:name="_Toc218843673"/>
      <w:bookmarkStart w:id="1148" w:name="_Toc222312290"/>
      <w:r>
        <w:t>5.4.2</w:t>
      </w:r>
      <w:r>
        <w:tab/>
        <w:t>Service Operations</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4BAFBD48" w14:textId="77777777" w:rsidR="00C1742F" w:rsidRDefault="00C1742F">
      <w:pPr>
        <w:pStyle w:val="Heading4"/>
      </w:pPr>
      <w:bookmarkStart w:id="1149" w:name="_Toc28009680"/>
      <w:bookmarkStart w:id="1150" w:name="_Toc34061799"/>
      <w:bookmarkStart w:id="1151" w:name="_Toc36036555"/>
      <w:bookmarkStart w:id="1152" w:name="_Toc43284794"/>
      <w:bookmarkStart w:id="1153" w:name="_Toc45132573"/>
      <w:bookmarkStart w:id="1154" w:name="_Toc51193267"/>
      <w:bookmarkStart w:id="1155" w:name="_Toc51760466"/>
      <w:bookmarkStart w:id="1156" w:name="_Toc59014916"/>
      <w:bookmarkStart w:id="1157" w:name="_Toc59015432"/>
      <w:bookmarkStart w:id="1158" w:name="_Toc68165474"/>
      <w:bookmarkStart w:id="1159" w:name="_Toc83229570"/>
      <w:bookmarkStart w:id="1160" w:name="_Toc90648769"/>
      <w:bookmarkStart w:id="1161" w:name="_Toc105593661"/>
      <w:bookmarkStart w:id="1162" w:name="_Toc114209375"/>
      <w:bookmarkStart w:id="1163" w:name="_Toc138681235"/>
      <w:bookmarkStart w:id="1164" w:name="_Toc151977648"/>
      <w:bookmarkStart w:id="1165" w:name="_Toc152148331"/>
      <w:bookmarkStart w:id="1166" w:name="_Toc161988117"/>
      <w:bookmarkStart w:id="1167" w:name="_Toc185508676"/>
      <w:bookmarkStart w:id="1168" w:name="_Toc192861786"/>
      <w:bookmarkStart w:id="1169" w:name="_Toc200746639"/>
      <w:bookmarkStart w:id="1170" w:name="_Toc209468055"/>
      <w:bookmarkStart w:id="1171" w:name="_Toc218843674"/>
      <w:bookmarkStart w:id="1172" w:name="_Toc222312291"/>
      <w:r>
        <w:t>5.4.2.1</w:t>
      </w:r>
      <w:r>
        <w:tab/>
        <w:t>Introduction</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2FFD5850" w14:textId="77777777" w:rsidR="00C1742F" w:rsidRDefault="00C1742F">
      <w:r>
        <w:t xml:space="preserve">The service operations defined for the CAPIF_Events_API are shown in table 5.4.2.1-1. </w:t>
      </w:r>
    </w:p>
    <w:p w14:paraId="2531B0C8" w14:textId="77777777" w:rsidR="0075334A" w:rsidRDefault="0075334A" w:rsidP="0075334A">
      <w:pPr>
        <w:pStyle w:val="TH"/>
        <w:rPr>
          <w:rFonts w:eastAsia="MS Mincho"/>
          <w:lang w:val="en-IN"/>
        </w:rPr>
      </w:pPr>
      <w:r>
        <w:rPr>
          <w:rFonts w:eastAsia="MS Mincho"/>
          <w:lang w:val="en-IN"/>
        </w:rPr>
        <w:t>Table 5.4.2.1-1: Operations of the CAPIF_Events_API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75334A" w14:paraId="180DD7D3" w14:textId="77777777" w:rsidTr="00B20ED7">
        <w:trPr>
          <w:cantSplit/>
          <w:tblHeader/>
        </w:trPr>
        <w:tc>
          <w:tcPr>
            <w:tcW w:w="3234" w:type="dxa"/>
            <w:shd w:val="clear" w:color="000000" w:fill="C0C0C0"/>
          </w:tcPr>
          <w:p w14:paraId="7E57B993" w14:textId="77777777" w:rsidR="0075334A" w:rsidRDefault="0075334A" w:rsidP="00B20ED7">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06774334" w14:textId="77777777" w:rsidR="0075334A" w:rsidRDefault="0075334A" w:rsidP="00B20ED7">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2859CCAD" w14:textId="77777777" w:rsidR="0075334A" w:rsidRDefault="0075334A" w:rsidP="00B20ED7">
            <w:pPr>
              <w:keepNext/>
              <w:keepLines/>
              <w:spacing w:after="0"/>
              <w:rPr>
                <w:rFonts w:ascii="Arial" w:hAnsi="Arial"/>
                <w:b/>
                <w:sz w:val="18"/>
                <w:lang w:val="en-IN"/>
              </w:rPr>
            </w:pPr>
            <w:r>
              <w:rPr>
                <w:rFonts w:ascii="Arial" w:hAnsi="Arial"/>
                <w:b/>
                <w:sz w:val="18"/>
                <w:lang w:val="en-IN"/>
              </w:rPr>
              <w:t>Initiated by</w:t>
            </w:r>
          </w:p>
        </w:tc>
      </w:tr>
      <w:tr w:rsidR="0075334A" w14:paraId="46C533E1" w14:textId="77777777" w:rsidTr="00B20ED7">
        <w:trPr>
          <w:cantSplit/>
        </w:trPr>
        <w:tc>
          <w:tcPr>
            <w:tcW w:w="3234" w:type="dxa"/>
          </w:tcPr>
          <w:p w14:paraId="661D7E5C" w14:textId="77777777" w:rsidR="0075334A" w:rsidRDefault="0075334A" w:rsidP="00B20ED7">
            <w:pPr>
              <w:keepNext/>
              <w:keepLines/>
              <w:spacing w:after="0"/>
              <w:rPr>
                <w:rFonts w:ascii="Arial" w:hAnsi="Arial"/>
                <w:sz w:val="18"/>
                <w:lang w:val="en-IN"/>
              </w:rPr>
            </w:pPr>
            <w:r>
              <w:rPr>
                <w:rFonts w:ascii="Arial" w:hAnsi="Arial"/>
                <w:sz w:val="18"/>
                <w:lang w:val="en-IN"/>
              </w:rPr>
              <w:t>Subscribe_Event</w:t>
            </w:r>
          </w:p>
        </w:tc>
        <w:tc>
          <w:tcPr>
            <w:tcW w:w="4394" w:type="dxa"/>
          </w:tcPr>
          <w:p w14:paraId="14857EEB" w14:textId="77777777" w:rsidR="0075334A" w:rsidRDefault="0075334A" w:rsidP="00B20ED7">
            <w:pPr>
              <w:keepNext/>
              <w:keepLines/>
              <w:spacing w:after="0"/>
              <w:rPr>
                <w:rFonts w:ascii="Arial" w:hAnsi="Arial"/>
                <w:sz w:val="18"/>
                <w:lang w:val="en-IN"/>
              </w:rPr>
            </w:pPr>
            <w:r>
              <w:rPr>
                <w:rFonts w:ascii="Arial" w:hAnsi="Arial"/>
                <w:sz w:val="18"/>
                <w:lang w:val="en-IN"/>
              </w:rPr>
              <w:t>This service operation is used by a Subscriber to subscribe to CAPIF events.</w:t>
            </w:r>
          </w:p>
        </w:tc>
        <w:tc>
          <w:tcPr>
            <w:tcW w:w="1985" w:type="dxa"/>
          </w:tcPr>
          <w:p w14:paraId="6062BBA3" w14:textId="77777777" w:rsidR="0075334A" w:rsidRDefault="0075334A" w:rsidP="00B20ED7">
            <w:pPr>
              <w:keepNext/>
              <w:keepLines/>
              <w:spacing w:after="0"/>
              <w:rPr>
                <w:rFonts w:ascii="Arial" w:hAnsi="Arial"/>
                <w:sz w:val="18"/>
                <w:lang w:val="en-IN"/>
              </w:rPr>
            </w:pPr>
            <w:r>
              <w:rPr>
                <w:rFonts w:ascii="Arial" w:hAnsi="Arial"/>
                <w:sz w:val="18"/>
                <w:lang w:val="en-IN"/>
              </w:rPr>
              <w:t>Subscriber</w:t>
            </w:r>
          </w:p>
        </w:tc>
      </w:tr>
      <w:tr w:rsidR="0075334A" w14:paraId="189CAC6E" w14:textId="77777777" w:rsidTr="00B20ED7">
        <w:trPr>
          <w:cantSplit/>
        </w:trPr>
        <w:tc>
          <w:tcPr>
            <w:tcW w:w="3234" w:type="dxa"/>
          </w:tcPr>
          <w:p w14:paraId="16642C83" w14:textId="77777777" w:rsidR="0075334A" w:rsidRDefault="0075334A" w:rsidP="00B20ED7">
            <w:pPr>
              <w:keepNext/>
              <w:keepLines/>
              <w:spacing w:after="0"/>
              <w:rPr>
                <w:rFonts w:ascii="Arial" w:hAnsi="Arial"/>
                <w:sz w:val="18"/>
                <w:lang w:val="en-IN"/>
              </w:rPr>
            </w:pPr>
            <w:r>
              <w:rPr>
                <w:rFonts w:ascii="Arial" w:hAnsi="Arial"/>
                <w:sz w:val="18"/>
                <w:lang w:val="en-IN"/>
              </w:rPr>
              <w:t>Unsubscribe_Event</w:t>
            </w:r>
          </w:p>
        </w:tc>
        <w:tc>
          <w:tcPr>
            <w:tcW w:w="4394" w:type="dxa"/>
          </w:tcPr>
          <w:p w14:paraId="1C0C550A" w14:textId="77777777" w:rsidR="0075334A" w:rsidRDefault="0075334A" w:rsidP="00B20ED7">
            <w:pPr>
              <w:keepNext/>
              <w:keepLines/>
              <w:spacing w:after="0"/>
              <w:rPr>
                <w:rFonts w:ascii="Arial" w:hAnsi="Arial"/>
                <w:sz w:val="18"/>
                <w:lang w:val="en-IN"/>
              </w:rPr>
            </w:pPr>
            <w:r>
              <w:rPr>
                <w:rFonts w:ascii="Arial" w:hAnsi="Arial"/>
                <w:sz w:val="18"/>
                <w:lang w:val="en-IN"/>
              </w:rPr>
              <w:t>This service operation is used by a Subscriber to unsubscribe from CAPIF events.</w:t>
            </w:r>
          </w:p>
        </w:tc>
        <w:tc>
          <w:tcPr>
            <w:tcW w:w="1985" w:type="dxa"/>
          </w:tcPr>
          <w:p w14:paraId="202723FF" w14:textId="77777777" w:rsidR="0075334A" w:rsidRDefault="0075334A" w:rsidP="00B20ED7">
            <w:pPr>
              <w:keepNext/>
              <w:keepLines/>
              <w:spacing w:after="0"/>
              <w:rPr>
                <w:rFonts w:ascii="Arial" w:hAnsi="Arial"/>
                <w:sz w:val="18"/>
                <w:lang w:val="en-IN"/>
              </w:rPr>
            </w:pPr>
            <w:r>
              <w:rPr>
                <w:rFonts w:ascii="Arial" w:hAnsi="Arial"/>
                <w:sz w:val="18"/>
                <w:lang w:val="en-IN"/>
              </w:rPr>
              <w:t>Subscriber</w:t>
            </w:r>
          </w:p>
        </w:tc>
      </w:tr>
      <w:tr w:rsidR="0075334A" w14:paraId="10058B18" w14:textId="77777777" w:rsidTr="00B20ED7">
        <w:trPr>
          <w:cantSplit/>
        </w:trPr>
        <w:tc>
          <w:tcPr>
            <w:tcW w:w="3234" w:type="dxa"/>
          </w:tcPr>
          <w:p w14:paraId="4D8FB3AE" w14:textId="77777777" w:rsidR="0075334A" w:rsidRDefault="0075334A" w:rsidP="00B20ED7">
            <w:pPr>
              <w:keepNext/>
              <w:keepLines/>
              <w:spacing w:after="0"/>
              <w:rPr>
                <w:rFonts w:ascii="Arial" w:hAnsi="Arial"/>
                <w:sz w:val="18"/>
                <w:lang w:val="en-IN"/>
              </w:rPr>
            </w:pPr>
            <w:r>
              <w:rPr>
                <w:rFonts w:ascii="Arial" w:hAnsi="Arial"/>
                <w:sz w:val="18"/>
                <w:lang w:val="en-IN"/>
              </w:rPr>
              <w:t>Notify_Event</w:t>
            </w:r>
          </w:p>
        </w:tc>
        <w:tc>
          <w:tcPr>
            <w:tcW w:w="4394" w:type="dxa"/>
          </w:tcPr>
          <w:p w14:paraId="1CECEB23" w14:textId="77777777" w:rsidR="0075334A" w:rsidRDefault="0075334A" w:rsidP="002B394F">
            <w:pPr>
              <w:pStyle w:val="TAL"/>
              <w:rPr>
                <w:lang w:val="en-IN"/>
              </w:rPr>
            </w:pPr>
            <w:r>
              <w:rPr>
                <w:lang w:val="en-IN"/>
              </w:rPr>
              <w:t xml:space="preserve">This service operation is used by </w:t>
            </w:r>
            <w:r>
              <w:t>CCF</w:t>
            </w:r>
            <w:r>
              <w:rPr>
                <w:lang w:val="en-IN"/>
              </w:rPr>
              <w:t xml:space="preserve"> to send a notification on CAPIF event(s) to a Subscriber.</w:t>
            </w:r>
          </w:p>
        </w:tc>
        <w:tc>
          <w:tcPr>
            <w:tcW w:w="1985" w:type="dxa"/>
          </w:tcPr>
          <w:p w14:paraId="480557C9" w14:textId="77777777" w:rsidR="0075334A" w:rsidRDefault="0075334A" w:rsidP="002B394F">
            <w:pPr>
              <w:pStyle w:val="TAL"/>
              <w:rPr>
                <w:lang w:val="en-IN"/>
              </w:rPr>
            </w:pPr>
            <w:r>
              <w:t>CCF</w:t>
            </w:r>
          </w:p>
        </w:tc>
      </w:tr>
      <w:tr w:rsidR="0075334A" w14:paraId="755D1B22" w14:textId="77777777" w:rsidTr="00B20ED7">
        <w:trPr>
          <w:cantSplit/>
        </w:trPr>
        <w:tc>
          <w:tcPr>
            <w:tcW w:w="3234" w:type="dxa"/>
          </w:tcPr>
          <w:p w14:paraId="3FB5DFBA" w14:textId="77777777" w:rsidR="0075334A" w:rsidRDefault="0075334A" w:rsidP="00B20ED7">
            <w:pPr>
              <w:keepNext/>
              <w:keepLines/>
              <w:spacing w:after="0"/>
              <w:rPr>
                <w:rFonts w:ascii="Arial" w:hAnsi="Arial"/>
                <w:sz w:val="18"/>
                <w:lang w:val="en-IN"/>
              </w:rPr>
            </w:pPr>
            <w:r>
              <w:rPr>
                <w:rFonts w:ascii="Arial" w:hAnsi="Arial"/>
                <w:sz w:val="18"/>
                <w:lang w:val="en-IN"/>
              </w:rPr>
              <w:t>Update_Event_Subscription</w:t>
            </w:r>
          </w:p>
        </w:tc>
        <w:tc>
          <w:tcPr>
            <w:tcW w:w="4394" w:type="dxa"/>
          </w:tcPr>
          <w:p w14:paraId="3F54AB67" w14:textId="77777777" w:rsidR="0075334A" w:rsidRDefault="0075334A" w:rsidP="00B20ED7">
            <w:pPr>
              <w:keepNext/>
              <w:keepLines/>
              <w:spacing w:after="0"/>
              <w:rPr>
                <w:rFonts w:ascii="Arial" w:hAnsi="Arial"/>
                <w:sz w:val="18"/>
                <w:lang w:val="en-IN"/>
              </w:rPr>
            </w:pPr>
            <w:r>
              <w:rPr>
                <w:rFonts w:ascii="Arial" w:hAnsi="Arial"/>
                <w:sz w:val="18"/>
                <w:lang w:val="en-IN"/>
              </w:rPr>
              <w:t>This service operation is used by a Subscriber to update an existing subscription to CAPIF events.</w:t>
            </w:r>
          </w:p>
        </w:tc>
        <w:tc>
          <w:tcPr>
            <w:tcW w:w="1985" w:type="dxa"/>
          </w:tcPr>
          <w:p w14:paraId="2E40572D" w14:textId="77777777" w:rsidR="0075334A" w:rsidRDefault="0075334A" w:rsidP="00B20ED7">
            <w:pPr>
              <w:keepNext/>
              <w:keepLines/>
              <w:spacing w:after="0"/>
              <w:rPr>
                <w:rFonts w:ascii="Arial" w:hAnsi="Arial"/>
                <w:sz w:val="18"/>
                <w:lang w:val="en-IN"/>
              </w:rPr>
            </w:pPr>
            <w:r>
              <w:rPr>
                <w:rFonts w:ascii="Arial" w:hAnsi="Arial"/>
                <w:sz w:val="18"/>
                <w:lang w:val="en-IN"/>
              </w:rPr>
              <w:t>Subscriber</w:t>
            </w:r>
          </w:p>
        </w:tc>
      </w:tr>
    </w:tbl>
    <w:p w14:paraId="0FE6D3A0" w14:textId="77777777" w:rsidR="00C1742F" w:rsidRDefault="00C1742F"/>
    <w:p w14:paraId="255166BC" w14:textId="77777777" w:rsidR="00C1742F" w:rsidRDefault="00C1742F">
      <w:pPr>
        <w:pStyle w:val="Heading4"/>
      </w:pPr>
      <w:bookmarkStart w:id="1173" w:name="_Toc28009681"/>
      <w:bookmarkStart w:id="1174" w:name="_Toc34061800"/>
      <w:bookmarkStart w:id="1175" w:name="_Toc36036556"/>
      <w:bookmarkStart w:id="1176" w:name="_Toc43284795"/>
      <w:bookmarkStart w:id="1177" w:name="_Toc45132574"/>
      <w:bookmarkStart w:id="1178" w:name="_Toc51193268"/>
      <w:bookmarkStart w:id="1179" w:name="_Toc51760467"/>
      <w:bookmarkStart w:id="1180" w:name="_Toc59014917"/>
      <w:bookmarkStart w:id="1181" w:name="_Toc59015433"/>
      <w:bookmarkStart w:id="1182" w:name="_Toc68165475"/>
      <w:bookmarkStart w:id="1183" w:name="_Toc83229571"/>
      <w:bookmarkStart w:id="1184" w:name="_Toc90648770"/>
      <w:bookmarkStart w:id="1185" w:name="_Toc105593662"/>
      <w:bookmarkStart w:id="1186" w:name="_Toc114209376"/>
      <w:bookmarkStart w:id="1187" w:name="_Toc138681236"/>
      <w:bookmarkStart w:id="1188" w:name="_Toc151977649"/>
      <w:bookmarkStart w:id="1189" w:name="_Toc152148332"/>
      <w:bookmarkStart w:id="1190" w:name="_Toc161988118"/>
      <w:bookmarkStart w:id="1191" w:name="_Toc185508677"/>
      <w:bookmarkStart w:id="1192" w:name="_Toc192861787"/>
      <w:bookmarkStart w:id="1193" w:name="_Toc200746640"/>
      <w:bookmarkStart w:id="1194" w:name="_Toc209468056"/>
      <w:bookmarkStart w:id="1195" w:name="_Toc218843675"/>
      <w:bookmarkStart w:id="1196" w:name="_Toc222312292"/>
      <w:r>
        <w:t>5.4.2.2</w:t>
      </w:r>
      <w:r>
        <w:tab/>
        <w:t>Subscribe_Event</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3EDF0A52" w14:textId="77777777" w:rsidR="00C1742F" w:rsidRDefault="00C1742F">
      <w:pPr>
        <w:pStyle w:val="Heading5"/>
      </w:pPr>
      <w:bookmarkStart w:id="1197" w:name="_Toc28009682"/>
      <w:bookmarkStart w:id="1198" w:name="_Toc34061801"/>
      <w:bookmarkStart w:id="1199" w:name="_Toc36036557"/>
      <w:bookmarkStart w:id="1200" w:name="_Toc43284796"/>
      <w:bookmarkStart w:id="1201" w:name="_Toc45132575"/>
      <w:bookmarkStart w:id="1202" w:name="_Toc51193269"/>
      <w:bookmarkStart w:id="1203" w:name="_Toc51760468"/>
      <w:bookmarkStart w:id="1204" w:name="_Toc59014918"/>
      <w:bookmarkStart w:id="1205" w:name="_Toc59015434"/>
      <w:bookmarkStart w:id="1206" w:name="_Toc68165476"/>
      <w:bookmarkStart w:id="1207" w:name="_Toc83229572"/>
      <w:bookmarkStart w:id="1208" w:name="_Toc90648771"/>
      <w:bookmarkStart w:id="1209" w:name="_Toc105593663"/>
      <w:bookmarkStart w:id="1210" w:name="_Toc114209377"/>
      <w:bookmarkStart w:id="1211" w:name="_Toc138681237"/>
      <w:bookmarkStart w:id="1212" w:name="_Toc151977650"/>
      <w:bookmarkStart w:id="1213" w:name="_Toc152148333"/>
      <w:bookmarkStart w:id="1214" w:name="_Toc161988119"/>
      <w:bookmarkStart w:id="1215" w:name="_Toc185508678"/>
      <w:bookmarkStart w:id="1216" w:name="_Toc192861788"/>
      <w:bookmarkStart w:id="1217" w:name="_Toc200746641"/>
      <w:bookmarkStart w:id="1218" w:name="_Toc209468057"/>
      <w:bookmarkStart w:id="1219" w:name="_Toc218843676"/>
      <w:bookmarkStart w:id="1220" w:name="_Toc222312293"/>
      <w:r>
        <w:t>5.4.2.2.1</w:t>
      </w:r>
      <w:r>
        <w:tab/>
        <w:t>General</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0D9BC555" w14:textId="77777777" w:rsidR="00C1742F" w:rsidRDefault="00C1742F">
      <w:pPr>
        <w:rPr>
          <w:lang w:val="en-IN"/>
        </w:rPr>
      </w:pPr>
      <w:r>
        <w:rPr>
          <w:lang w:val="en-IN"/>
        </w:rPr>
        <w:t xml:space="preserve">This service operation is used by a </w:t>
      </w:r>
      <w:r>
        <w:t xml:space="preserve">Subscriber </w:t>
      </w:r>
      <w:r>
        <w:rPr>
          <w:lang w:val="en-IN"/>
        </w:rPr>
        <w:t>to subscribe to CAPIF events.</w:t>
      </w:r>
    </w:p>
    <w:p w14:paraId="2BEE03AE" w14:textId="77777777" w:rsidR="00C1742F" w:rsidRDefault="00C1742F">
      <w:pPr>
        <w:pStyle w:val="Heading5"/>
      </w:pPr>
      <w:bookmarkStart w:id="1221" w:name="_Toc28009683"/>
      <w:bookmarkStart w:id="1222" w:name="_Toc34061802"/>
      <w:bookmarkStart w:id="1223" w:name="_Toc36036558"/>
      <w:bookmarkStart w:id="1224" w:name="_Toc43284797"/>
      <w:bookmarkStart w:id="1225" w:name="_Toc45132576"/>
      <w:bookmarkStart w:id="1226" w:name="_Toc51193270"/>
      <w:bookmarkStart w:id="1227" w:name="_Toc51760469"/>
      <w:bookmarkStart w:id="1228" w:name="_Toc59014919"/>
      <w:bookmarkStart w:id="1229" w:name="_Toc59015435"/>
      <w:bookmarkStart w:id="1230" w:name="_Toc68165477"/>
      <w:bookmarkStart w:id="1231" w:name="_Toc83229573"/>
      <w:bookmarkStart w:id="1232" w:name="_Toc90648772"/>
      <w:bookmarkStart w:id="1233" w:name="_Toc105593664"/>
      <w:bookmarkStart w:id="1234" w:name="_Toc114209378"/>
      <w:bookmarkStart w:id="1235" w:name="_Toc138681238"/>
      <w:bookmarkStart w:id="1236" w:name="_Toc151977651"/>
      <w:bookmarkStart w:id="1237" w:name="_Toc152148334"/>
      <w:bookmarkStart w:id="1238" w:name="_Toc161988120"/>
      <w:bookmarkStart w:id="1239" w:name="_Toc185508679"/>
      <w:bookmarkStart w:id="1240" w:name="_Toc192861789"/>
      <w:bookmarkStart w:id="1241" w:name="_Toc200746642"/>
      <w:bookmarkStart w:id="1242" w:name="_Toc209468058"/>
      <w:bookmarkStart w:id="1243" w:name="_Toc218843677"/>
      <w:bookmarkStart w:id="1244" w:name="_Toc222312294"/>
      <w:r>
        <w:t>5.4.2.2.2</w:t>
      </w:r>
      <w:r>
        <w:tab/>
        <w:t>Subscribing to CAPIF events using Subscribe_Event service operation</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650FEDB8" w14:textId="77777777" w:rsidR="000D5F61" w:rsidRDefault="000D5F61" w:rsidP="000D5F61">
      <w:r>
        <w:t>To subscribe to CAPIF events reporting, the Subscriber shall send an HTTP POST request message to the CCF targeting the "CAPIF Events Subscriptions" Collection resource with the request body including the EventSubscription data structure as defined in clause 8.3.2.2.3.1.</w:t>
      </w:r>
    </w:p>
    <w:p w14:paraId="2F1F9EEF" w14:textId="77777777" w:rsidR="000D5F61" w:rsidRDefault="000D5F61" w:rsidP="000D5F61">
      <w:pPr>
        <w:pStyle w:val="B10"/>
        <w:ind w:left="0" w:firstLine="0"/>
      </w:pPr>
      <w:r w:rsidRPr="655E3A22">
        <w:t>For all the events included in the HTTP POST message, if the "Enhanced_event_report" feature is supported, the Subscriber may include within the EventSubscription data structure the event reporting requirements within the "eventReq" attribute including:</w:t>
      </w:r>
    </w:p>
    <w:p w14:paraId="6B2110A9" w14:textId="77777777" w:rsidR="000D5F61" w:rsidRDefault="000D5F61" w:rsidP="000D5F61">
      <w:pPr>
        <w:pStyle w:val="B10"/>
      </w:pPr>
      <w:r w:rsidRPr="655E3A22">
        <w:rPr>
          <w:lang w:eastAsia="zh-CN"/>
        </w:rPr>
        <w:t>-</w:t>
      </w:r>
      <w:r>
        <w:tab/>
      </w:r>
      <w:r w:rsidRPr="655E3A22">
        <w:t>the event notification method (periodic, one time, on event detection) within the "notifMethod" attribute;</w:t>
      </w:r>
    </w:p>
    <w:p w14:paraId="6E891B6D" w14:textId="77777777" w:rsidR="000D5F61" w:rsidRDefault="000D5F61" w:rsidP="000D5F61">
      <w:pPr>
        <w:pStyle w:val="B10"/>
      </w:pPr>
      <w:r w:rsidRPr="655E3A22">
        <w:rPr>
          <w:lang w:eastAsia="zh-CN"/>
        </w:rPr>
        <w:t>-</w:t>
      </w:r>
      <w:r>
        <w:tab/>
      </w:r>
      <w:r w:rsidRPr="655E3A22">
        <w:t>the maximum Number of Reports within the "maxReportNbr" attribute;</w:t>
      </w:r>
    </w:p>
    <w:p w14:paraId="1CEE2481" w14:textId="77777777" w:rsidR="000D5F61" w:rsidRDefault="000D5F61" w:rsidP="000D5F61">
      <w:pPr>
        <w:pStyle w:val="B10"/>
      </w:pPr>
      <w:r w:rsidRPr="655E3A22">
        <w:rPr>
          <w:lang w:eastAsia="zh-CN"/>
        </w:rPr>
        <w:t>-</w:t>
      </w:r>
      <w:r>
        <w:tab/>
      </w:r>
      <w:r w:rsidRPr="655E3A22">
        <w:t>the monitoring duration within the "monDur" attribute;</w:t>
      </w:r>
    </w:p>
    <w:p w14:paraId="76FB1EBC" w14:textId="77777777" w:rsidR="000D5F61" w:rsidRDefault="000D5F61" w:rsidP="000D5F61">
      <w:pPr>
        <w:pStyle w:val="B10"/>
      </w:pPr>
      <w:r w:rsidRPr="655E3A22">
        <w:rPr>
          <w:lang w:eastAsia="zh-CN"/>
        </w:rPr>
        <w:t>-</w:t>
      </w:r>
      <w:r>
        <w:tab/>
      </w:r>
      <w:r w:rsidRPr="655E3A22">
        <w:t>the repetition period for periodic reporting within the "repPeriod" attribute; and/or</w:t>
      </w:r>
    </w:p>
    <w:p w14:paraId="1AD70324" w14:textId="77777777" w:rsidR="000D5F61" w:rsidRDefault="000D5F61" w:rsidP="000D5F61">
      <w:pPr>
        <w:pStyle w:val="B10"/>
      </w:pPr>
      <w:r w:rsidRPr="655E3A22">
        <w:rPr>
          <w:lang w:eastAsia="zh-CN"/>
        </w:rPr>
        <w:t>-</w:t>
      </w:r>
      <w:r>
        <w:tab/>
      </w:r>
      <w:r w:rsidRPr="655E3A22">
        <w:t>the immediate reporting indication within the "immRep" attribute.</w:t>
      </w:r>
    </w:p>
    <w:p w14:paraId="45A044D5" w14:textId="77777777" w:rsidR="000D5F61" w:rsidRDefault="000D5F61" w:rsidP="000D5F61">
      <w:r>
        <w:t>If the "Enhanced_event_report" feature is supported, the Subscriber may also include within the EventSubscription data structure</w:t>
      </w:r>
      <w:r w:rsidDel="004524CD">
        <w:t xml:space="preserve"> </w:t>
      </w:r>
      <w:r>
        <w:t>event filters within the "eventFilters" attribute that shall include:</w:t>
      </w:r>
    </w:p>
    <w:p w14:paraId="307D8788" w14:textId="77777777" w:rsidR="000D5F61" w:rsidRDefault="000D5F61" w:rsidP="000D5F61">
      <w:pPr>
        <w:pStyle w:val="B10"/>
      </w:pPr>
      <w:r w:rsidRPr="655E3A22">
        <w:t>-</w:t>
      </w:r>
      <w:r>
        <w:tab/>
      </w:r>
      <w:r w:rsidRPr="655E3A22">
        <w:t>if the event is "SERVICE_API_AVAILABLE", "SERVICE_API_UNAVAILABLE" or "SERVICE_API_UPDATE", the API IDs within the "apiIds" attribute;</w:t>
      </w:r>
    </w:p>
    <w:p w14:paraId="5AC53250" w14:textId="63B3B8B4" w:rsidR="000D5F61" w:rsidRDefault="000D5F61" w:rsidP="000D5F61">
      <w:pPr>
        <w:pStyle w:val="B10"/>
      </w:pPr>
      <w:r w:rsidRPr="655E3A22">
        <w:t>-</w:t>
      </w:r>
      <w:r>
        <w:tab/>
      </w:r>
      <w:r w:rsidR="001C41A0" w:rsidRPr="655E3A22">
        <w:t>if the event is "API_INVOKER_ONBOARDED", "API_INVOKER_OFFBOARDED"</w:t>
      </w:r>
      <w:r w:rsidR="001C41A0">
        <w:t>,</w:t>
      </w:r>
      <w:r w:rsidR="001C41A0" w:rsidRPr="655E3A22">
        <w:t xml:space="preserve"> "API_INVOKER_UPDATED"</w:t>
      </w:r>
      <w:r w:rsidR="001C41A0">
        <w:t xml:space="preserve"> or "API_INVOKER_AUTHORIZATION_REVOKED"</w:t>
      </w:r>
      <w:r w:rsidR="001C41A0" w:rsidRPr="655E3A22">
        <w:t>, the API invoker IDs within the "apiInvokerIds" attribute;</w:t>
      </w:r>
    </w:p>
    <w:p w14:paraId="5A2812F5" w14:textId="59485BA3" w:rsidR="000D5F61" w:rsidRDefault="000D5F61" w:rsidP="00687A68">
      <w:pPr>
        <w:pStyle w:val="B10"/>
      </w:pPr>
      <w:r w:rsidRPr="655E3A22">
        <w:t>-</w:t>
      </w:r>
      <w:r>
        <w:tab/>
      </w:r>
      <w:r w:rsidR="00687A68" w:rsidRPr="655E3A22">
        <w:t>if the event is "ACCESS_CONTROL_POLICY_UPDATE"</w:t>
      </w:r>
      <w:r w:rsidR="00687A68">
        <w:t xml:space="preserve"> or "ACCESS_CONTROL_POLICY_UNAVAILABLE"</w:t>
      </w:r>
      <w:r w:rsidR="00687A68" w:rsidRPr="655E3A22">
        <w:t>, the API Invoker IDs within the "apiInvokerIds" attribute and/or API identifications within the "apiIds" attribute;</w:t>
      </w:r>
    </w:p>
    <w:p w14:paraId="4E6C306C" w14:textId="77777777" w:rsidR="000D5F61" w:rsidRDefault="000D5F61" w:rsidP="000D5F61">
      <w:pPr>
        <w:pStyle w:val="B10"/>
      </w:pPr>
      <w:r w:rsidRPr="0377722E">
        <w:t>-</w:t>
      </w:r>
      <w:r>
        <w:tab/>
      </w:r>
      <w:r w:rsidRPr="0377722E">
        <w:t>if the event is "SERVICE_API_INVOCATION_SUCCESS" or "SERVICE_API_INVOCATION_FAILURE", the API invoker IDs within the "apiInvokerIds" attribute, AEF identifiers within the "aefIds" attribute and/or API IDs within the "apiIds" attribute;</w:t>
      </w:r>
    </w:p>
    <w:p w14:paraId="278A7CE6" w14:textId="77777777" w:rsidR="000D5F61" w:rsidRDefault="000D5F61" w:rsidP="000D5F61">
      <w:pPr>
        <w:pStyle w:val="B10"/>
      </w:pPr>
      <w:r w:rsidRPr="0377722E">
        <w:t>-</w:t>
      </w:r>
      <w:r>
        <w:tab/>
      </w:r>
      <w:r w:rsidRPr="0377722E">
        <w:t>if the "CAPIF_Ext1" feature is supported and the event is API_INVOKER_ONBOARDING_CRITERIA_FAILED, the API invoker ID(s) within the "apiInvokerIds" attribute, the AEF identifier(s) within the "aefIds" attribute and/or the API ID(s) within the "apiIds" attribute; and/or</w:t>
      </w:r>
    </w:p>
    <w:p w14:paraId="06E638FB" w14:textId="77777777" w:rsidR="000D5F61" w:rsidRDefault="000D5F61" w:rsidP="000D5F61">
      <w:pPr>
        <w:pStyle w:val="B10"/>
      </w:pPr>
      <w:r w:rsidRPr="0377722E">
        <w:t>-</w:t>
      </w:r>
      <w:r>
        <w:tab/>
      </w:r>
      <w:r w:rsidRPr="0377722E">
        <w:t>if the "CAPIF_Ext1" feature is supported and the event is "</w:t>
      </w:r>
      <w:r>
        <w:t>SERVICE_API</w:t>
      </w:r>
      <w:r w:rsidRPr="0377722E">
        <w:t>_ONBOARDED_</w:t>
      </w:r>
      <w:r>
        <w:t>BY_</w:t>
      </w:r>
      <w:r w:rsidRPr="0377722E">
        <w:t>API_INVOKERS_COUNT" or "</w:t>
      </w:r>
      <w:r>
        <w:t>SERVICE_API</w:t>
      </w:r>
      <w:r w:rsidRPr="0377722E">
        <w:t>_DISCOVERY_</w:t>
      </w:r>
      <w:r>
        <w:t>BY_</w:t>
      </w:r>
      <w:r w:rsidRPr="0377722E">
        <w:t>API_INVOKERS</w:t>
      </w:r>
      <w:r>
        <w:t>_</w:t>
      </w:r>
      <w:r w:rsidRPr="0377722E">
        <w:t xml:space="preserve">COUNT", the service API ID(s) within the "apiIds" attribute and the reporting period </w:t>
      </w:r>
      <w:r>
        <w:t>with</w:t>
      </w:r>
      <w:r w:rsidRPr="0377722E">
        <w:t>in the "repPeriod" attribute within the "eventReq" attribute.</w:t>
      </w:r>
    </w:p>
    <w:p w14:paraId="4924BC37" w14:textId="77777777" w:rsidR="0075334A" w:rsidRDefault="0075334A" w:rsidP="0075334A">
      <w:pPr>
        <w:rPr>
          <w:lang w:val="en-IN"/>
        </w:rPr>
      </w:pPr>
      <w:r>
        <w:rPr>
          <w:lang w:val="en-IN"/>
        </w:rPr>
        <w:t xml:space="preserve">Upon receiving the above described HTTP POST message, the </w:t>
      </w:r>
      <w:r>
        <w:t>CCF</w:t>
      </w:r>
      <w:r>
        <w:rPr>
          <w:lang w:val="en-IN"/>
        </w:rPr>
        <w:t xml:space="preserve"> shall:</w:t>
      </w:r>
    </w:p>
    <w:p w14:paraId="21556B51" w14:textId="77777777" w:rsidR="0075334A" w:rsidRDefault="0075334A" w:rsidP="0075334A">
      <w:pPr>
        <w:pStyle w:val="B10"/>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subscribe to the CAPIF events mentioned in the HTTP POST request message;</w:t>
      </w:r>
    </w:p>
    <w:p w14:paraId="6502B407" w14:textId="77777777" w:rsidR="0075334A" w:rsidRDefault="0075334A" w:rsidP="0075334A">
      <w:pPr>
        <w:pStyle w:val="B10"/>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33C153D3" w14:textId="77777777" w:rsidR="0075334A" w:rsidRDefault="0075334A" w:rsidP="0075334A">
      <w:pPr>
        <w:pStyle w:val="B2"/>
        <w:rPr>
          <w:noProof/>
          <w:lang w:eastAsia="zh-CN"/>
        </w:rPr>
      </w:pPr>
      <w:r>
        <w:rPr>
          <w:lang w:val="en-IN"/>
        </w:rPr>
        <w:t>a.</w:t>
      </w:r>
      <w:r>
        <w:rPr>
          <w:lang w:val="en-IN"/>
        </w:rPr>
        <w:tab/>
      </w:r>
      <w:r>
        <w:rPr>
          <w:noProof/>
          <w:lang w:eastAsia="zh-CN"/>
        </w:rPr>
        <w:t xml:space="preserve">create a new </w:t>
      </w:r>
      <w:r w:rsidRPr="00D46D17">
        <w:t xml:space="preserve">"Individual </w:t>
      </w:r>
      <w:r>
        <w:t>CAPIF Events Subscription</w:t>
      </w:r>
      <w:r w:rsidRPr="00D46D17">
        <w:t xml:space="preserve">" </w:t>
      </w:r>
      <w:r>
        <w:rPr>
          <w:noProof/>
          <w:lang w:eastAsia="zh-CN"/>
        </w:rPr>
        <w:t>resource; and</w:t>
      </w:r>
    </w:p>
    <w:p w14:paraId="1AB992FB" w14:textId="77777777" w:rsidR="0075334A" w:rsidRDefault="0075334A" w:rsidP="0075334A">
      <w:pPr>
        <w:pStyle w:val="B2"/>
        <w:rPr>
          <w:noProof/>
          <w:lang w:eastAsia="zh-CN"/>
        </w:rPr>
      </w:pPr>
      <w:r>
        <w:rPr>
          <w:lang w:val="en-IN" w:eastAsia="zh-CN"/>
        </w:rPr>
        <w:t>b.</w:t>
      </w:r>
      <w:r>
        <w:rPr>
          <w:lang w:val="en-IN" w:eastAsia="zh-CN"/>
        </w:rPr>
        <w:tab/>
      </w:r>
      <w:r w:rsidRPr="00D46D17">
        <w:t xml:space="preserve">respond with an HTTP "201 Created" status code with the response body containing a representation of the created "Individual </w:t>
      </w:r>
      <w:r>
        <w:t>CAPIF Events Subscription</w:t>
      </w:r>
      <w:r w:rsidRPr="00D46D17">
        <w:t xml:space="preserve">" resource within the </w:t>
      </w:r>
      <w:r>
        <w:t xml:space="preserve">EventSubscription </w:t>
      </w:r>
      <w:r w:rsidRPr="00D46D17">
        <w:t>data structure</w:t>
      </w:r>
      <w:r>
        <w:t>, and an HTTP "Location" header field containing the URI of the created resource</w:t>
      </w:r>
      <w:r w:rsidRPr="0055113A">
        <w:t xml:space="preserve"> </w:t>
      </w:r>
      <w:r>
        <w:t>as defined in clause 8.3.2.2.3.1</w:t>
      </w:r>
      <w:r>
        <w:rPr>
          <w:lang w:val="en-IN" w:eastAsia="zh-CN"/>
        </w:rPr>
        <w:t>;</w:t>
      </w:r>
    </w:p>
    <w:p w14:paraId="5C486C0B" w14:textId="77777777" w:rsidR="0075334A" w:rsidRDefault="0075334A" w:rsidP="0075334A">
      <w:pPr>
        <w:pStyle w:val="B10"/>
      </w:pPr>
      <w:r>
        <w:t>and</w:t>
      </w:r>
    </w:p>
    <w:p w14:paraId="6165B910" w14:textId="77777777" w:rsidR="00C1742F" w:rsidRDefault="0075334A" w:rsidP="0075334A">
      <w:pPr>
        <w:pStyle w:val="B10"/>
        <w:rPr>
          <w:noProof/>
          <w:lang w:eastAsia="zh-C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16797734" w14:textId="77777777" w:rsidR="00C1742F" w:rsidRDefault="00C1742F">
      <w:pPr>
        <w:pStyle w:val="Heading4"/>
      </w:pPr>
      <w:bookmarkStart w:id="1245" w:name="_Toc28009684"/>
      <w:bookmarkStart w:id="1246" w:name="_Toc34061803"/>
      <w:bookmarkStart w:id="1247" w:name="_Toc36036559"/>
      <w:bookmarkStart w:id="1248" w:name="_Toc43284798"/>
      <w:bookmarkStart w:id="1249" w:name="_Toc45132577"/>
      <w:bookmarkStart w:id="1250" w:name="_Toc51193271"/>
      <w:bookmarkStart w:id="1251" w:name="_Toc51760470"/>
      <w:bookmarkStart w:id="1252" w:name="_Toc59014920"/>
      <w:bookmarkStart w:id="1253" w:name="_Toc59015436"/>
      <w:bookmarkStart w:id="1254" w:name="_Toc68165478"/>
      <w:bookmarkStart w:id="1255" w:name="_Toc83229574"/>
      <w:bookmarkStart w:id="1256" w:name="_Toc90648773"/>
      <w:bookmarkStart w:id="1257" w:name="_Toc105593665"/>
      <w:bookmarkStart w:id="1258" w:name="_Toc114209379"/>
      <w:bookmarkStart w:id="1259" w:name="_Toc138681239"/>
      <w:bookmarkStart w:id="1260" w:name="_Toc151977652"/>
      <w:bookmarkStart w:id="1261" w:name="_Toc152148335"/>
      <w:bookmarkStart w:id="1262" w:name="_Toc161988121"/>
      <w:bookmarkStart w:id="1263" w:name="_Toc185508680"/>
      <w:bookmarkStart w:id="1264" w:name="_Toc192861790"/>
      <w:bookmarkStart w:id="1265" w:name="_Toc200746643"/>
      <w:bookmarkStart w:id="1266" w:name="_Toc209468059"/>
      <w:bookmarkStart w:id="1267" w:name="_Toc218843678"/>
      <w:bookmarkStart w:id="1268" w:name="_Toc222312295"/>
      <w:r>
        <w:t>5.4.2.3</w:t>
      </w:r>
      <w:r>
        <w:tab/>
        <w:t>Unsubscribe_Event</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4CDEB7F1" w14:textId="77777777" w:rsidR="00C1742F" w:rsidRDefault="00C1742F">
      <w:pPr>
        <w:pStyle w:val="Heading5"/>
      </w:pPr>
      <w:bookmarkStart w:id="1269" w:name="_Toc28009685"/>
      <w:bookmarkStart w:id="1270" w:name="_Toc34061804"/>
      <w:bookmarkStart w:id="1271" w:name="_Toc36036560"/>
      <w:bookmarkStart w:id="1272" w:name="_Toc43284799"/>
      <w:bookmarkStart w:id="1273" w:name="_Toc45132578"/>
      <w:bookmarkStart w:id="1274" w:name="_Toc51193272"/>
      <w:bookmarkStart w:id="1275" w:name="_Toc51760471"/>
      <w:bookmarkStart w:id="1276" w:name="_Toc59014921"/>
      <w:bookmarkStart w:id="1277" w:name="_Toc59015437"/>
      <w:bookmarkStart w:id="1278" w:name="_Toc68165479"/>
      <w:bookmarkStart w:id="1279" w:name="_Toc83229575"/>
      <w:bookmarkStart w:id="1280" w:name="_Toc90648774"/>
      <w:bookmarkStart w:id="1281" w:name="_Toc105593666"/>
      <w:bookmarkStart w:id="1282" w:name="_Toc114209380"/>
      <w:bookmarkStart w:id="1283" w:name="_Toc138681240"/>
      <w:bookmarkStart w:id="1284" w:name="_Toc151977653"/>
      <w:bookmarkStart w:id="1285" w:name="_Toc152148336"/>
      <w:bookmarkStart w:id="1286" w:name="_Toc161988122"/>
      <w:bookmarkStart w:id="1287" w:name="_Toc185508681"/>
      <w:bookmarkStart w:id="1288" w:name="_Toc192861791"/>
      <w:bookmarkStart w:id="1289" w:name="_Toc200746644"/>
      <w:bookmarkStart w:id="1290" w:name="_Toc209468060"/>
      <w:bookmarkStart w:id="1291" w:name="_Toc218843679"/>
      <w:bookmarkStart w:id="1292" w:name="_Toc222312296"/>
      <w:r>
        <w:t>5.4.2.3.1</w:t>
      </w:r>
      <w:r>
        <w:tab/>
        <w:t>General</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17437F48" w14:textId="77777777" w:rsidR="00C1742F" w:rsidRDefault="00C1742F">
      <w:pPr>
        <w:rPr>
          <w:lang w:val="en-IN"/>
        </w:rPr>
      </w:pPr>
      <w:r>
        <w:rPr>
          <w:lang w:val="en-IN"/>
        </w:rPr>
        <w:t xml:space="preserve">This service operation is used by a </w:t>
      </w:r>
      <w:r>
        <w:t xml:space="preserve">Subscriber </w:t>
      </w:r>
      <w:r>
        <w:rPr>
          <w:lang w:val="en-IN"/>
        </w:rPr>
        <w:t>to un-subscribe from CAPIF events.</w:t>
      </w:r>
    </w:p>
    <w:p w14:paraId="1376A1C2" w14:textId="77777777" w:rsidR="00C1742F" w:rsidRDefault="00C1742F">
      <w:pPr>
        <w:pStyle w:val="Heading5"/>
      </w:pPr>
      <w:bookmarkStart w:id="1293" w:name="_Toc28009686"/>
      <w:bookmarkStart w:id="1294" w:name="_Toc34061805"/>
      <w:bookmarkStart w:id="1295" w:name="_Toc36036561"/>
      <w:bookmarkStart w:id="1296" w:name="_Toc43284800"/>
      <w:bookmarkStart w:id="1297" w:name="_Toc45132579"/>
      <w:bookmarkStart w:id="1298" w:name="_Toc51193273"/>
      <w:bookmarkStart w:id="1299" w:name="_Toc51760472"/>
      <w:bookmarkStart w:id="1300" w:name="_Toc59014922"/>
      <w:bookmarkStart w:id="1301" w:name="_Toc59015438"/>
      <w:bookmarkStart w:id="1302" w:name="_Toc68165480"/>
      <w:bookmarkStart w:id="1303" w:name="_Toc83229576"/>
      <w:bookmarkStart w:id="1304" w:name="_Toc90648775"/>
      <w:bookmarkStart w:id="1305" w:name="_Toc105593667"/>
      <w:bookmarkStart w:id="1306" w:name="_Toc114209381"/>
      <w:bookmarkStart w:id="1307" w:name="_Toc138681241"/>
      <w:bookmarkStart w:id="1308" w:name="_Toc151977654"/>
      <w:bookmarkStart w:id="1309" w:name="_Toc152148337"/>
      <w:bookmarkStart w:id="1310" w:name="_Toc161988123"/>
      <w:bookmarkStart w:id="1311" w:name="_Toc185508682"/>
      <w:bookmarkStart w:id="1312" w:name="_Toc192861792"/>
      <w:bookmarkStart w:id="1313" w:name="_Toc200746645"/>
      <w:bookmarkStart w:id="1314" w:name="_Toc209468061"/>
      <w:bookmarkStart w:id="1315" w:name="_Toc218843680"/>
      <w:bookmarkStart w:id="1316" w:name="_Toc222312297"/>
      <w:r>
        <w:t>5.4.2.</w:t>
      </w:r>
      <w:r>
        <w:rPr>
          <w:lang w:val="en-US"/>
        </w:rPr>
        <w:t>3</w:t>
      </w:r>
      <w:r>
        <w:t>.2</w:t>
      </w:r>
      <w:r>
        <w:tab/>
        <w:t>Unsubscribing from CAPIF events using Unsubscribe_Event service operation</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49285695" w14:textId="77777777" w:rsidR="0075334A" w:rsidRDefault="0075334A" w:rsidP="0075334A">
      <w:r>
        <w:t xml:space="preserve">To unsubscribe from CAPIF events, the Subscriber shall send an HTTP DELETE request message targeting the corresponding </w:t>
      </w:r>
      <w:r w:rsidRPr="00D46D17">
        <w:t xml:space="preserve">"Individual </w:t>
      </w:r>
      <w:r>
        <w:t>CAPIF Events Subscription</w:t>
      </w:r>
      <w:r w:rsidRPr="00D46D17">
        <w:t xml:space="preserve">" </w:t>
      </w:r>
      <w:r>
        <w:t>resource.</w:t>
      </w:r>
    </w:p>
    <w:p w14:paraId="2B8E7A6E" w14:textId="77777777" w:rsidR="0075334A" w:rsidRDefault="0075334A" w:rsidP="0075334A">
      <w:pPr>
        <w:rPr>
          <w:lang w:val="en-IN" w:eastAsia="zh-CN"/>
        </w:rPr>
      </w:pPr>
      <w:r>
        <w:rPr>
          <w:lang w:val="en-IN" w:eastAsia="zh-CN"/>
        </w:rPr>
        <w:t xml:space="preserve">Upon reception of the HTTP DELETE request message, the </w:t>
      </w:r>
      <w:r>
        <w:t>CCF</w:t>
      </w:r>
      <w:r>
        <w:rPr>
          <w:lang w:val="en-IN" w:eastAsia="zh-CN"/>
        </w:rPr>
        <w:t xml:space="preserve"> shall:</w:t>
      </w:r>
    </w:p>
    <w:p w14:paraId="13FBA1CF" w14:textId="77777777" w:rsidR="0075334A" w:rsidRDefault="0075334A" w:rsidP="0075334A">
      <w:pPr>
        <w:pStyle w:val="B10"/>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Unsubscribe from CAPIF events reporting;</w:t>
      </w:r>
    </w:p>
    <w:p w14:paraId="377B3F7E" w14:textId="77777777" w:rsidR="0075334A" w:rsidRDefault="0075334A" w:rsidP="0075334A">
      <w:pPr>
        <w:pStyle w:val="B10"/>
        <w:rPr>
          <w:lang w:val="en-IN"/>
        </w:rPr>
      </w:pPr>
      <w:r>
        <w:rPr>
          <w:lang w:val="en-IN"/>
        </w:rPr>
        <w:t>2.</w:t>
      </w:r>
      <w:r>
        <w:rPr>
          <w:lang w:val="en-IN"/>
        </w:rPr>
        <w:tab/>
        <w:t xml:space="preserve">if the Subscriber is authorized to unsubscribe from the CAPIF events, the </w:t>
      </w:r>
      <w:r>
        <w:t>CCF</w:t>
      </w:r>
      <w:r>
        <w:rPr>
          <w:lang w:val="en-IN"/>
        </w:rPr>
        <w:t xml:space="preserve"> shall delete the resource</w:t>
      </w:r>
      <w:r w:rsidRPr="005C449C">
        <w:t xml:space="preserve"> </w:t>
      </w:r>
      <w:r>
        <w:t xml:space="preserve">and </w:t>
      </w:r>
      <w:r w:rsidRPr="00D46D17">
        <w:t>respond with an HTTP "204 No Content" status code</w:t>
      </w:r>
      <w:r>
        <w:rPr>
          <w:lang w:val="en-IN"/>
        </w:rPr>
        <w:t>; and</w:t>
      </w:r>
    </w:p>
    <w:p w14:paraId="0E3F8E95" w14:textId="77777777" w:rsidR="00C1742F" w:rsidRDefault="0075334A" w:rsidP="0075334A">
      <w:pPr>
        <w:pStyle w:val="B10"/>
        <w:rPr>
          <w:lang w:val="en-I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r w:rsidR="00C1742F">
        <w:rPr>
          <w:lang w:val="en-IN"/>
        </w:rPr>
        <w:t xml:space="preserve"> </w:t>
      </w:r>
    </w:p>
    <w:p w14:paraId="374D9A62" w14:textId="77777777" w:rsidR="00C1742F" w:rsidRDefault="00C1742F">
      <w:pPr>
        <w:pStyle w:val="Heading4"/>
        <w:rPr>
          <w:lang w:val="en-IN"/>
        </w:rPr>
      </w:pPr>
      <w:bookmarkStart w:id="1317" w:name="_Toc28009687"/>
      <w:bookmarkStart w:id="1318" w:name="_Toc34061806"/>
      <w:bookmarkStart w:id="1319" w:name="_Toc36036562"/>
      <w:bookmarkStart w:id="1320" w:name="_Toc43284801"/>
      <w:bookmarkStart w:id="1321" w:name="_Toc45132580"/>
      <w:bookmarkStart w:id="1322" w:name="_Toc51193274"/>
      <w:bookmarkStart w:id="1323" w:name="_Toc51760473"/>
      <w:bookmarkStart w:id="1324" w:name="_Toc59014923"/>
      <w:bookmarkStart w:id="1325" w:name="_Toc59015439"/>
      <w:bookmarkStart w:id="1326" w:name="_Toc68165481"/>
      <w:bookmarkStart w:id="1327" w:name="_Toc83229577"/>
      <w:bookmarkStart w:id="1328" w:name="_Toc90648776"/>
      <w:bookmarkStart w:id="1329" w:name="_Toc105593668"/>
      <w:bookmarkStart w:id="1330" w:name="_Toc114209382"/>
      <w:bookmarkStart w:id="1331" w:name="_Toc138681242"/>
      <w:bookmarkStart w:id="1332" w:name="_Toc151977655"/>
      <w:bookmarkStart w:id="1333" w:name="_Toc152148338"/>
      <w:bookmarkStart w:id="1334" w:name="_Toc161988124"/>
      <w:bookmarkStart w:id="1335" w:name="_Toc185508683"/>
      <w:bookmarkStart w:id="1336" w:name="_Toc192861793"/>
      <w:bookmarkStart w:id="1337" w:name="_Toc200746646"/>
      <w:bookmarkStart w:id="1338" w:name="_Toc209468062"/>
      <w:bookmarkStart w:id="1339" w:name="_Toc218843681"/>
      <w:bookmarkStart w:id="1340" w:name="_Toc222312298"/>
      <w:r>
        <w:rPr>
          <w:lang w:val="en-IN"/>
        </w:rPr>
        <w:t>5.4.2.4</w:t>
      </w:r>
      <w:r>
        <w:rPr>
          <w:lang w:val="en-IN"/>
        </w:rPr>
        <w:tab/>
        <w:t>Notify_Event</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37287A8B" w14:textId="77777777" w:rsidR="00C1742F" w:rsidRDefault="00C1742F">
      <w:pPr>
        <w:pStyle w:val="Heading5"/>
        <w:rPr>
          <w:lang w:val="en-IN"/>
        </w:rPr>
      </w:pPr>
      <w:bookmarkStart w:id="1341" w:name="_Toc28009688"/>
      <w:bookmarkStart w:id="1342" w:name="_Toc34061807"/>
      <w:bookmarkStart w:id="1343" w:name="_Toc36036563"/>
      <w:bookmarkStart w:id="1344" w:name="_Toc43284802"/>
      <w:bookmarkStart w:id="1345" w:name="_Toc45132581"/>
      <w:bookmarkStart w:id="1346" w:name="_Toc51193275"/>
      <w:bookmarkStart w:id="1347" w:name="_Toc51760474"/>
      <w:bookmarkStart w:id="1348" w:name="_Toc59014924"/>
      <w:bookmarkStart w:id="1349" w:name="_Toc59015440"/>
      <w:bookmarkStart w:id="1350" w:name="_Toc68165482"/>
      <w:bookmarkStart w:id="1351" w:name="_Toc83229578"/>
      <w:bookmarkStart w:id="1352" w:name="_Toc90648777"/>
      <w:bookmarkStart w:id="1353" w:name="_Toc105593669"/>
      <w:bookmarkStart w:id="1354" w:name="_Toc114209383"/>
      <w:bookmarkStart w:id="1355" w:name="_Toc138681243"/>
      <w:bookmarkStart w:id="1356" w:name="_Toc151977656"/>
      <w:bookmarkStart w:id="1357" w:name="_Toc152148339"/>
      <w:bookmarkStart w:id="1358" w:name="_Toc161988125"/>
      <w:bookmarkStart w:id="1359" w:name="_Toc185508684"/>
      <w:bookmarkStart w:id="1360" w:name="_Toc192861794"/>
      <w:bookmarkStart w:id="1361" w:name="_Toc200746647"/>
      <w:bookmarkStart w:id="1362" w:name="_Toc209468063"/>
      <w:bookmarkStart w:id="1363" w:name="_Toc218843682"/>
      <w:bookmarkStart w:id="1364" w:name="_Toc222312299"/>
      <w:r>
        <w:rPr>
          <w:lang w:val="en-IN"/>
        </w:rPr>
        <w:t>5.4.2.4.1</w:t>
      </w:r>
      <w:r>
        <w:rPr>
          <w:lang w:val="en-IN"/>
        </w:rPr>
        <w:tab/>
        <w:t>General</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26F1F147" w14:textId="77777777" w:rsidR="00C1742F" w:rsidRDefault="00C1742F">
      <w:r>
        <w:t xml:space="preserve">This service operation is used by </w:t>
      </w:r>
      <w:r w:rsidR="0075334A">
        <w:t>CCF</w:t>
      </w:r>
      <w:r>
        <w:t xml:space="preserve"> to send a notification to a Subscriber.</w:t>
      </w:r>
    </w:p>
    <w:p w14:paraId="3F9BE9E3" w14:textId="77777777" w:rsidR="00E72FB8" w:rsidRDefault="00E72FB8" w:rsidP="00E72FB8">
      <w:pPr>
        <w:pStyle w:val="Heading5"/>
        <w:rPr>
          <w:lang w:val="en-IN"/>
        </w:rPr>
      </w:pPr>
      <w:bookmarkStart w:id="1365" w:name="_Toc218843683"/>
      <w:bookmarkStart w:id="1366" w:name="_Toc222312300"/>
      <w:bookmarkStart w:id="1367" w:name="_Toc151977658"/>
      <w:bookmarkStart w:id="1368" w:name="_Toc152148341"/>
      <w:bookmarkStart w:id="1369" w:name="_Toc161988127"/>
      <w:bookmarkStart w:id="1370" w:name="_Toc185508686"/>
      <w:bookmarkStart w:id="1371" w:name="_Toc192861796"/>
      <w:bookmarkStart w:id="1372" w:name="_Toc200746649"/>
      <w:bookmarkStart w:id="1373" w:name="_Toc209468065"/>
      <w:r>
        <w:rPr>
          <w:lang w:val="en-IN"/>
        </w:rPr>
        <w:t>5.4.2.4.2</w:t>
      </w:r>
      <w:r>
        <w:rPr>
          <w:lang w:val="en-IN"/>
        </w:rPr>
        <w:tab/>
        <w:t>Notifying CAPIF events using Notify_Event service operation</w:t>
      </w:r>
      <w:bookmarkEnd w:id="1365"/>
      <w:bookmarkEnd w:id="1366"/>
    </w:p>
    <w:p w14:paraId="5B687298" w14:textId="77777777" w:rsidR="00E72FB8" w:rsidRDefault="00E72FB8" w:rsidP="00E72FB8">
      <w:r>
        <w:t xml:space="preserve">To notify on CAPIF events, the CCF shall send an HTTP POST request message </w:t>
      </w:r>
      <w:r>
        <w:rPr>
          <w:lang w:eastAsia="zh-CN"/>
        </w:rPr>
        <w:t>using the Notification Destination URI received during the subscription creation/update request as defined in clauses 5.4.2.2 and 5.4.2.5,</w:t>
      </w:r>
      <w:r>
        <w:t xml:space="preserve"> with the request body including the EventNotification data structure.</w:t>
      </w:r>
    </w:p>
    <w:p w14:paraId="510115D9" w14:textId="77777777" w:rsidR="00E72FB8" w:rsidRDefault="00E72FB8" w:rsidP="00E72FB8">
      <w:r>
        <w:t>If the "Enhanced_event_report" feature is supported, the CCF may also include within the EventNotification data structure events related detail within the "eventDetail" attribute. The "eventDetail" attribute shall include:</w:t>
      </w:r>
    </w:p>
    <w:p w14:paraId="31AFFD80" w14:textId="77777777" w:rsidR="00E72FB8" w:rsidRDefault="00E72FB8" w:rsidP="00E72FB8">
      <w:pPr>
        <w:pStyle w:val="B10"/>
      </w:pPr>
      <w:r>
        <w:t>-</w:t>
      </w:r>
      <w:r>
        <w:tab/>
        <w:t>if the event is "SERVICE_API_AVAILABLE" or "SERVICE_API_UNAVAILABLE", the API IDs within the "apiIds" attribute and, if the "</w:t>
      </w:r>
      <w:r>
        <w:rPr>
          <w:lang w:eastAsia="zh-CN"/>
        </w:rPr>
        <w:t xml:space="preserve">ApiStatusMonitoring" feature is supported, the service API information </w:t>
      </w:r>
      <w:r>
        <w:t>with</w:t>
      </w:r>
      <w:r>
        <w:rPr>
          <w:lang w:eastAsia="zh-CN"/>
        </w:rPr>
        <w:t>in the "</w:t>
      </w:r>
      <w:r>
        <w:t>serviceAPIDescriptions" attribute;</w:t>
      </w:r>
    </w:p>
    <w:p w14:paraId="479CDEE8" w14:textId="77777777" w:rsidR="00E72FB8" w:rsidRDefault="00E72FB8" w:rsidP="00E72FB8">
      <w:pPr>
        <w:pStyle w:val="B10"/>
      </w:pPr>
      <w:r>
        <w:t>-</w:t>
      </w:r>
      <w:r>
        <w:tab/>
        <w:t>if the event is "SERVICE_API_UPDATE", the API information within the "serviceAPIDescriptions" attribute;</w:t>
      </w:r>
    </w:p>
    <w:p w14:paraId="7073A069" w14:textId="00C1B8F2" w:rsidR="00E90B61" w:rsidRDefault="00E72FB8" w:rsidP="00E90B61">
      <w:pPr>
        <w:pStyle w:val="B10"/>
      </w:pPr>
      <w:r>
        <w:t>-</w:t>
      </w:r>
      <w:r>
        <w:tab/>
      </w:r>
      <w:r w:rsidR="00E90B61">
        <w:t>if the event is "API_INVOKER_ONBOARDED" or "API_INVOKER_OFFBOARDED", "API_INVOKER_UPDATED" or "API_INVOKER_AUTHORIZATION_REVOKED", the API invoker IDs within the "apiInvokerIds" attribute;</w:t>
      </w:r>
    </w:p>
    <w:p w14:paraId="31BB7AF7" w14:textId="77777777" w:rsidR="007B0AA1" w:rsidRDefault="00E72FB8" w:rsidP="00E72FB8">
      <w:pPr>
        <w:pStyle w:val="B10"/>
      </w:pPr>
      <w:r>
        <w:t>-</w:t>
      </w:r>
      <w:r>
        <w:tab/>
      </w:r>
      <w:r w:rsidR="007B0AA1">
        <w:t>if the event is "ACCESS_CONTROL_POLICY_UPDATE" or "ACCESS_CONTROL_POLICY_UNAVAILABLE", the access control policy information within the "accCtrlPolList" attribute;</w:t>
      </w:r>
    </w:p>
    <w:p w14:paraId="2C29D86C" w14:textId="6F191EB2" w:rsidR="00E72FB8" w:rsidRDefault="00E72FB8" w:rsidP="00E72FB8">
      <w:pPr>
        <w:pStyle w:val="B10"/>
      </w:pPr>
      <w:r>
        <w:t>-</w:t>
      </w:r>
      <w:r>
        <w:tab/>
        <w:t>if the event is "SERVICE_API_INVOCATION_SUCCESS" or "SERVICE_API_INVOCATION_FAILURE", the API invocation logs within the "invocationLogs" attribute;</w:t>
      </w:r>
    </w:p>
    <w:p w14:paraId="5C6062F3" w14:textId="77777777" w:rsidR="00E72FB8" w:rsidRDefault="00E72FB8" w:rsidP="00E72FB8">
      <w:pPr>
        <w:pStyle w:val="B10"/>
      </w:pPr>
      <w:r>
        <w:t>-</w:t>
      </w:r>
      <w:r>
        <w:tab/>
        <w:t>if the event is "API_TOPOLOGY_HIDING_CREATED" or "API_TOPOLOGY_HIDING_REVOKED", the API topology hiding information within the "apiTopoHide" attribute; or</w:t>
      </w:r>
    </w:p>
    <w:p w14:paraId="78C0FB8F" w14:textId="77777777" w:rsidR="00E72FB8" w:rsidRDefault="00E72FB8" w:rsidP="00E72FB8">
      <w:pPr>
        <w:pStyle w:val="B10"/>
      </w:pPr>
      <w:r w:rsidRPr="0377722E">
        <w:t>-</w:t>
      </w:r>
      <w:r>
        <w:tab/>
      </w:r>
      <w:r w:rsidRPr="0377722E">
        <w:t>if the event is API_INVOKER_ONBOARDING_CRITERIA_FAILED, the onboard criteria information within the "onboardingCriteria" attribute</w:t>
      </w:r>
      <w:r>
        <w:t>;</w:t>
      </w:r>
    </w:p>
    <w:p w14:paraId="1E7FA3BF" w14:textId="77777777" w:rsidR="00E72FB8" w:rsidRDefault="00E72FB8" w:rsidP="00E72FB8">
      <w:pPr>
        <w:pStyle w:val="B10"/>
      </w:pPr>
      <w:r w:rsidRPr="0377722E">
        <w:t>-</w:t>
      </w:r>
      <w:r>
        <w:tab/>
      </w:r>
      <w:r w:rsidRPr="0377722E">
        <w:t>if the "CAPIF_Ext1" feature is supported and the event is "</w:t>
      </w:r>
      <w:r>
        <w:t>SERVICE_API</w:t>
      </w:r>
      <w:r w:rsidRPr="0377722E">
        <w:t>_ONBOARDED_</w:t>
      </w:r>
      <w:r>
        <w:t>BY_</w:t>
      </w:r>
      <w:r w:rsidRPr="0377722E">
        <w:t xml:space="preserve">API_INVOKERS_COUNT", the </w:t>
      </w:r>
      <w:r>
        <w:t xml:space="preserve">corresponding </w:t>
      </w:r>
      <w:r w:rsidRPr="0377722E">
        <w:t>count within the "</w:t>
      </w:r>
      <w:r w:rsidRPr="00FC29AC">
        <w:t>onboardedCount</w:t>
      </w:r>
      <w:r w:rsidRPr="0377722E">
        <w:t>" attribute</w:t>
      </w:r>
      <w:r>
        <w:t>; or</w:t>
      </w:r>
    </w:p>
    <w:p w14:paraId="21B9A789" w14:textId="77777777" w:rsidR="00E72FB8" w:rsidRDefault="00E72FB8" w:rsidP="00E72FB8">
      <w:pPr>
        <w:pStyle w:val="B10"/>
      </w:pPr>
      <w:r w:rsidRPr="0377722E">
        <w:t>-</w:t>
      </w:r>
      <w:r>
        <w:tab/>
      </w:r>
      <w:r w:rsidRPr="0377722E">
        <w:t>if the "CAPIF_Ext1" feature is supported and the event is "</w:t>
      </w:r>
      <w:r>
        <w:t>SERVICE_API</w:t>
      </w:r>
      <w:r w:rsidRPr="0377722E">
        <w:t>_DISCOVERY_</w:t>
      </w:r>
      <w:r>
        <w:t>BY_</w:t>
      </w:r>
      <w:r w:rsidRPr="0377722E">
        <w:t>API_INVOKERS</w:t>
      </w:r>
      <w:r>
        <w:t>_</w:t>
      </w:r>
      <w:r w:rsidRPr="0377722E">
        <w:t xml:space="preserve">COUNT", the </w:t>
      </w:r>
      <w:r>
        <w:t xml:space="preserve">corresponding </w:t>
      </w:r>
      <w:r w:rsidRPr="0377722E">
        <w:t>count within the "</w:t>
      </w:r>
      <w:r>
        <w:t>discovery</w:t>
      </w:r>
      <w:r w:rsidRPr="0377722E">
        <w:t>Count" attribute.</w:t>
      </w:r>
    </w:p>
    <w:p w14:paraId="6A5D01BE" w14:textId="77777777" w:rsidR="00E72FB8" w:rsidRDefault="00E72FB8" w:rsidP="00E72FB8">
      <w:pPr>
        <w:rPr>
          <w:lang w:eastAsia="zh-CN"/>
        </w:rPr>
      </w:pPr>
      <w:r>
        <w:rPr>
          <w:lang w:eastAsia="zh-CN"/>
        </w:rPr>
        <w:t xml:space="preserve">Upon reception of the HTTP POST request message, the </w:t>
      </w:r>
      <w:r>
        <w:t xml:space="preserve">Subscriber </w:t>
      </w:r>
      <w:r>
        <w:rPr>
          <w:lang w:eastAsia="zh-CN"/>
        </w:rPr>
        <w:t>shall process the Event Notification, and u</w:t>
      </w:r>
      <w:r w:rsidRPr="00535E7D">
        <w:t xml:space="preserve">pon success, the </w:t>
      </w:r>
      <w:r>
        <w:t xml:space="preserve">Subscriber </w:t>
      </w:r>
      <w:r w:rsidRPr="00535E7D">
        <w:t>shall respond with an HTTP "204 No Content" status code to acknowledge the reception of the notification</w:t>
      </w:r>
      <w:r>
        <w:rPr>
          <w:lang w:eastAsia="zh-CN"/>
        </w:rPr>
        <w:t>.</w:t>
      </w:r>
    </w:p>
    <w:p w14:paraId="0D18C119" w14:textId="77777777" w:rsidR="00E72FB8" w:rsidRDefault="00E72FB8" w:rsidP="00E72FB8">
      <w:pPr>
        <w:rPr>
          <w:lang w:eastAsia="zh-CN"/>
        </w:rPr>
      </w:pPr>
      <w:r>
        <w:t>If errors occur when processing the request</w:t>
      </w:r>
      <w:r w:rsidRPr="00BC30BB">
        <w:t xml:space="preserve">, the </w:t>
      </w:r>
      <w:r>
        <w:t xml:space="preserve">Subscriber </w:t>
      </w:r>
      <w:r w:rsidRPr="00BC30BB">
        <w:t xml:space="preserve">shall respond to the </w:t>
      </w:r>
      <w:r>
        <w:t>CCF with an appropriate error status code as defined in clause 8.3.</w:t>
      </w:r>
      <w:r>
        <w:rPr>
          <w:lang w:val="en-IN"/>
        </w:rPr>
        <w:t>5</w:t>
      </w:r>
      <w:r>
        <w:t>.</w:t>
      </w:r>
      <w:r>
        <w:rPr>
          <w:lang w:eastAsia="zh-CN"/>
        </w:rPr>
        <w:t xml:space="preserve"> </w:t>
      </w:r>
    </w:p>
    <w:p w14:paraId="17B1311C" w14:textId="77777777" w:rsidR="00B646ED" w:rsidRDefault="00B646ED" w:rsidP="00B646ED">
      <w:pPr>
        <w:pStyle w:val="Heading4"/>
      </w:pPr>
      <w:bookmarkStart w:id="1374" w:name="_Toc218843684"/>
      <w:bookmarkStart w:id="1375" w:name="_Toc222312301"/>
      <w:r>
        <w:t>5.4.2.5</w:t>
      </w:r>
      <w:r>
        <w:tab/>
        <w:t>Update_Event_Subscription</w:t>
      </w:r>
      <w:bookmarkEnd w:id="1367"/>
      <w:bookmarkEnd w:id="1368"/>
      <w:bookmarkEnd w:id="1369"/>
      <w:bookmarkEnd w:id="1370"/>
      <w:bookmarkEnd w:id="1371"/>
      <w:bookmarkEnd w:id="1372"/>
      <w:bookmarkEnd w:id="1373"/>
      <w:bookmarkEnd w:id="1374"/>
      <w:bookmarkEnd w:id="1375"/>
    </w:p>
    <w:p w14:paraId="03B5AD1B" w14:textId="77777777" w:rsidR="00B646ED" w:rsidRDefault="00B646ED" w:rsidP="00B646ED">
      <w:pPr>
        <w:pStyle w:val="Heading5"/>
      </w:pPr>
      <w:bookmarkStart w:id="1376" w:name="_Toc151977659"/>
      <w:bookmarkStart w:id="1377" w:name="_Toc152148342"/>
      <w:bookmarkStart w:id="1378" w:name="_Toc161988128"/>
      <w:bookmarkStart w:id="1379" w:name="_Toc185508687"/>
      <w:bookmarkStart w:id="1380" w:name="_Toc192861797"/>
      <w:bookmarkStart w:id="1381" w:name="_Toc200746650"/>
      <w:bookmarkStart w:id="1382" w:name="_Toc209468066"/>
      <w:bookmarkStart w:id="1383" w:name="_Toc218843685"/>
      <w:bookmarkStart w:id="1384" w:name="_Toc222312302"/>
      <w:r>
        <w:t>5.4.2.5.1</w:t>
      </w:r>
      <w:r>
        <w:tab/>
        <w:t>General</w:t>
      </w:r>
      <w:bookmarkEnd w:id="1376"/>
      <w:bookmarkEnd w:id="1377"/>
      <w:bookmarkEnd w:id="1378"/>
      <w:bookmarkEnd w:id="1379"/>
      <w:bookmarkEnd w:id="1380"/>
      <w:bookmarkEnd w:id="1381"/>
      <w:bookmarkEnd w:id="1382"/>
      <w:bookmarkEnd w:id="1383"/>
      <w:bookmarkEnd w:id="1384"/>
    </w:p>
    <w:p w14:paraId="6BBEA58B" w14:textId="77777777" w:rsidR="00B646ED" w:rsidRDefault="00B646ED" w:rsidP="00B646ED">
      <w:pPr>
        <w:rPr>
          <w:lang w:val="en-IN"/>
        </w:rPr>
      </w:pPr>
      <w:r>
        <w:rPr>
          <w:lang w:val="en-IN"/>
        </w:rPr>
        <w:t xml:space="preserve">This service operation is used by a </w:t>
      </w:r>
      <w:r>
        <w:t xml:space="preserve">Subscriber </w:t>
      </w:r>
      <w:r>
        <w:rPr>
          <w:lang w:val="en-IN"/>
        </w:rPr>
        <w:t xml:space="preserve">to update </w:t>
      </w:r>
      <w:r w:rsidR="00B5143B">
        <w:rPr>
          <w:lang w:val="en-IN"/>
        </w:rPr>
        <w:t xml:space="preserve">an existing </w:t>
      </w:r>
      <w:r>
        <w:rPr>
          <w:lang w:val="en-IN"/>
        </w:rPr>
        <w:t>subscription to CAPIF events.</w:t>
      </w:r>
    </w:p>
    <w:p w14:paraId="0BE1C34E" w14:textId="77777777" w:rsidR="00B646ED" w:rsidRDefault="00B646ED" w:rsidP="00B646ED">
      <w:pPr>
        <w:pStyle w:val="Heading5"/>
      </w:pPr>
      <w:bookmarkStart w:id="1385" w:name="_Toc151977660"/>
      <w:bookmarkStart w:id="1386" w:name="_Toc152148343"/>
      <w:bookmarkStart w:id="1387" w:name="_Toc161988129"/>
      <w:bookmarkStart w:id="1388" w:name="_Toc185508688"/>
      <w:bookmarkStart w:id="1389" w:name="_Toc192861798"/>
      <w:bookmarkStart w:id="1390" w:name="_Toc200746651"/>
      <w:bookmarkStart w:id="1391" w:name="_Toc209468067"/>
      <w:bookmarkStart w:id="1392" w:name="_Toc218843686"/>
      <w:bookmarkStart w:id="1393" w:name="_Toc222312303"/>
      <w:r>
        <w:t>5.4.2.5.2</w:t>
      </w:r>
      <w:r>
        <w:tab/>
        <w:t>Update Subscription to CAPIF events using Update_Event_Subscription service operation</w:t>
      </w:r>
      <w:bookmarkEnd w:id="1385"/>
      <w:bookmarkEnd w:id="1386"/>
      <w:bookmarkEnd w:id="1387"/>
      <w:bookmarkEnd w:id="1388"/>
      <w:bookmarkEnd w:id="1389"/>
      <w:bookmarkEnd w:id="1390"/>
      <w:bookmarkEnd w:id="1391"/>
      <w:bookmarkEnd w:id="1392"/>
      <w:bookmarkEnd w:id="1393"/>
    </w:p>
    <w:p w14:paraId="6F0E39E9" w14:textId="77777777" w:rsidR="00B5143B" w:rsidRDefault="00B5143B" w:rsidP="00B5143B">
      <w:r>
        <w:t xml:space="preserve">To update an existing subscription to CAPIF events, the Subscriber shall send an HTTP PUT/PATCH request message to the CCF targeting the corresponding </w:t>
      </w:r>
      <w:r w:rsidRPr="00D46D17">
        <w:t xml:space="preserve">"Individual </w:t>
      </w:r>
      <w:r>
        <w:t>CAPIF Events Subscription</w:t>
      </w:r>
      <w:r w:rsidRPr="00D46D17">
        <w:t>" resource</w:t>
      </w:r>
      <w:r>
        <w:t>. The body of the HTTP PUT request message shall include the EventSubscription data structure specified</w:t>
      </w:r>
      <w:r>
        <w:rPr>
          <w:lang w:val="en-IN"/>
        </w:rPr>
        <w:t xml:space="preserve"> in clause </w:t>
      </w:r>
      <w:r>
        <w:t>8.3.4.2.2. The body of the HTTP PATCH request message shall include the EventSubscriptionPatch data structure specified</w:t>
      </w:r>
      <w:r>
        <w:rPr>
          <w:lang w:val="en-IN"/>
        </w:rPr>
        <w:t xml:space="preserve"> in clause </w:t>
      </w:r>
      <w:r>
        <w:t>8.3.4.2.8.</w:t>
      </w:r>
    </w:p>
    <w:p w14:paraId="0FD090CA" w14:textId="77777777" w:rsidR="00B5143B" w:rsidRDefault="00B5143B" w:rsidP="00B5143B">
      <w:pPr>
        <w:rPr>
          <w:lang w:val="en-IN"/>
        </w:rPr>
      </w:pPr>
      <w:r>
        <w:rPr>
          <w:lang w:val="en-IN"/>
        </w:rPr>
        <w:t xml:space="preserve">Upon reception of the HTTP PUT or PATCH message as described above, the </w:t>
      </w:r>
      <w:r>
        <w:t>CCF</w:t>
      </w:r>
      <w:r>
        <w:rPr>
          <w:lang w:val="en-IN"/>
        </w:rPr>
        <w:t xml:space="preserve"> shall:</w:t>
      </w:r>
    </w:p>
    <w:p w14:paraId="4F4F53A6" w14:textId="77777777" w:rsidR="00B5143B" w:rsidRDefault="00B5143B" w:rsidP="00B5143B">
      <w:pPr>
        <w:pStyle w:val="B10"/>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update/modify the subscription;</w:t>
      </w:r>
    </w:p>
    <w:p w14:paraId="3148DEF9" w14:textId="77777777" w:rsidR="00B5143B" w:rsidRDefault="00B5143B" w:rsidP="00B5143B">
      <w:pPr>
        <w:pStyle w:val="B10"/>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539EBDDD" w14:textId="77777777" w:rsidR="00B5143B" w:rsidRDefault="00B5143B" w:rsidP="00B5143B">
      <w:pPr>
        <w:pStyle w:val="B2"/>
        <w:rPr>
          <w:noProof/>
        </w:rPr>
      </w:pPr>
      <w:r>
        <w:rPr>
          <w:lang w:val="en-IN"/>
        </w:rPr>
        <w:t>a.</w:t>
      </w:r>
      <w:r>
        <w:rPr>
          <w:lang w:val="en-IN"/>
        </w:rPr>
        <w:tab/>
      </w:r>
      <w:r>
        <w:rPr>
          <w:noProof/>
        </w:rPr>
        <w:t>update the resource; and</w:t>
      </w:r>
    </w:p>
    <w:p w14:paraId="0BE6A519" w14:textId="77777777" w:rsidR="00B5143B" w:rsidRDefault="00B5143B" w:rsidP="002B394F">
      <w:pPr>
        <w:pStyle w:val="B2"/>
      </w:pPr>
      <w:r>
        <w:rPr>
          <w:noProof/>
        </w:rPr>
        <w:t>b.</w:t>
      </w:r>
      <w:r>
        <w:rPr>
          <w:noProof/>
        </w:rPr>
        <w:tab/>
        <w:t xml:space="preserve">respond to the </w:t>
      </w:r>
      <w:r>
        <w:t>CCF</w:t>
      </w:r>
      <w:r>
        <w:rPr>
          <w:noProof/>
        </w:rPr>
        <w:t xml:space="preserve"> with either an HTTP "200 OK" status code with the response body containing the updated representation of the resource within the EventSubscription data structure, or an HTTP "204 No Content" status code</w:t>
      </w:r>
      <w:r>
        <w:rPr>
          <w:lang w:val="en-IN"/>
        </w:rPr>
        <w:t>.</w:t>
      </w:r>
    </w:p>
    <w:p w14:paraId="2A587372" w14:textId="77777777" w:rsidR="00B5143B" w:rsidRDefault="00B5143B" w:rsidP="00B5143B">
      <w:pPr>
        <w:pStyle w:val="B10"/>
      </w:pPr>
      <w:r>
        <w:t>and</w:t>
      </w:r>
    </w:p>
    <w:p w14:paraId="1E519B35" w14:textId="77777777" w:rsidR="00B646ED" w:rsidRDefault="00B5143B" w:rsidP="00B5143B">
      <w:pPr>
        <w:pStyle w:val="B10"/>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3BBBFBF9" w14:textId="77777777" w:rsidR="00C1742F" w:rsidRDefault="00C1742F">
      <w:pPr>
        <w:pStyle w:val="Heading2"/>
      </w:pPr>
      <w:bookmarkStart w:id="1394" w:name="_Toc28009690"/>
      <w:bookmarkStart w:id="1395" w:name="_Toc34061809"/>
      <w:bookmarkStart w:id="1396" w:name="_Toc36036565"/>
      <w:bookmarkStart w:id="1397" w:name="_Toc43284804"/>
      <w:bookmarkStart w:id="1398" w:name="_Toc45132583"/>
      <w:bookmarkStart w:id="1399" w:name="_Toc51193277"/>
      <w:bookmarkStart w:id="1400" w:name="_Toc51760476"/>
      <w:bookmarkStart w:id="1401" w:name="_Toc59014926"/>
      <w:bookmarkStart w:id="1402" w:name="_Toc59015442"/>
      <w:bookmarkStart w:id="1403" w:name="_Toc68165484"/>
      <w:bookmarkStart w:id="1404" w:name="_Toc83229580"/>
      <w:bookmarkStart w:id="1405" w:name="_Toc90648779"/>
      <w:bookmarkStart w:id="1406" w:name="_Toc105593671"/>
      <w:bookmarkStart w:id="1407" w:name="_Toc114209385"/>
      <w:bookmarkStart w:id="1408" w:name="_Toc138681245"/>
      <w:bookmarkStart w:id="1409" w:name="_Toc151977661"/>
      <w:bookmarkStart w:id="1410" w:name="_Toc152148344"/>
      <w:bookmarkStart w:id="1411" w:name="_Toc161988130"/>
      <w:bookmarkStart w:id="1412" w:name="_Toc185508689"/>
      <w:bookmarkStart w:id="1413" w:name="_Toc192861799"/>
      <w:bookmarkStart w:id="1414" w:name="_Toc200746652"/>
      <w:bookmarkStart w:id="1415" w:name="_Toc209468068"/>
      <w:bookmarkStart w:id="1416" w:name="_Toc218843687"/>
      <w:bookmarkStart w:id="1417" w:name="_Toc222312304"/>
      <w:r>
        <w:t>5.5</w:t>
      </w:r>
      <w:r>
        <w:tab/>
        <w:t>CAPIF_API_Invoker_Management_API</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35BE5061" w14:textId="77777777" w:rsidR="00C1742F" w:rsidRDefault="00C1742F">
      <w:pPr>
        <w:pStyle w:val="Heading3"/>
      </w:pPr>
      <w:bookmarkStart w:id="1418" w:name="_Toc28009691"/>
      <w:bookmarkStart w:id="1419" w:name="_Toc34061810"/>
      <w:bookmarkStart w:id="1420" w:name="_Toc36036566"/>
      <w:bookmarkStart w:id="1421" w:name="_Toc43284805"/>
      <w:bookmarkStart w:id="1422" w:name="_Toc45132584"/>
      <w:bookmarkStart w:id="1423" w:name="_Toc51193278"/>
      <w:bookmarkStart w:id="1424" w:name="_Toc51760477"/>
      <w:bookmarkStart w:id="1425" w:name="_Toc59014927"/>
      <w:bookmarkStart w:id="1426" w:name="_Toc59015443"/>
      <w:bookmarkStart w:id="1427" w:name="_Toc68165485"/>
      <w:bookmarkStart w:id="1428" w:name="_Toc83229581"/>
      <w:bookmarkStart w:id="1429" w:name="_Toc90648780"/>
      <w:bookmarkStart w:id="1430" w:name="_Toc105593672"/>
      <w:bookmarkStart w:id="1431" w:name="_Toc114209386"/>
      <w:bookmarkStart w:id="1432" w:name="_Toc138681246"/>
      <w:bookmarkStart w:id="1433" w:name="_Toc151977662"/>
      <w:bookmarkStart w:id="1434" w:name="_Toc152148345"/>
      <w:bookmarkStart w:id="1435" w:name="_Toc161988131"/>
      <w:bookmarkStart w:id="1436" w:name="_Toc185508690"/>
      <w:bookmarkStart w:id="1437" w:name="_Toc192861800"/>
      <w:bookmarkStart w:id="1438" w:name="_Toc200746653"/>
      <w:bookmarkStart w:id="1439" w:name="_Toc209468069"/>
      <w:bookmarkStart w:id="1440" w:name="_Toc218843688"/>
      <w:bookmarkStart w:id="1441" w:name="_Toc222312305"/>
      <w:r>
        <w:t>5.5.1</w:t>
      </w:r>
      <w:r>
        <w:tab/>
        <w:t>Service Description</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611E79AB" w14:textId="77777777" w:rsidR="00C1742F" w:rsidRDefault="00C1742F">
      <w:pPr>
        <w:pStyle w:val="Heading4"/>
        <w:rPr>
          <w:lang w:val="en-IN"/>
        </w:rPr>
      </w:pPr>
      <w:bookmarkStart w:id="1442" w:name="_Toc28009692"/>
      <w:bookmarkStart w:id="1443" w:name="_Toc34061811"/>
      <w:bookmarkStart w:id="1444" w:name="_Toc36036567"/>
      <w:bookmarkStart w:id="1445" w:name="_Toc43284806"/>
      <w:bookmarkStart w:id="1446" w:name="_Toc45132585"/>
      <w:bookmarkStart w:id="1447" w:name="_Toc51193279"/>
      <w:bookmarkStart w:id="1448" w:name="_Toc51760478"/>
      <w:bookmarkStart w:id="1449" w:name="_Toc59014928"/>
      <w:bookmarkStart w:id="1450" w:name="_Toc59015444"/>
      <w:bookmarkStart w:id="1451" w:name="_Toc68165486"/>
      <w:bookmarkStart w:id="1452" w:name="_Toc83229582"/>
      <w:bookmarkStart w:id="1453" w:name="_Toc90648781"/>
      <w:bookmarkStart w:id="1454" w:name="_Toc105593673"/>
      <w:bookmarkStart w:id="1455" w:name="_Toc114209387"/>
      <w:bookmarkStart w:id="1456" w:name="_Toc138681247"/>
      <w:bookmarkStart w:id="1457" w:name="_Toc151977663"/>
      <w:bookmarkStart w:id="1458" w:name="_Toc152148346"/>
      <w:bookmarkStart w:id="1459" w:name="_Toc161988132"/>
      <w:bookmarkStart w:id="1460" w:name="_Toc185508691"/>
      <w:bookmarkStart w:id="1461" w:name="_Toc192861801"/>
      <w:bookmarkStart w:id="1462" w:name="_Toc200746654"/>
      <w:bookmarkStart w:id="1463" w:name="_Toc209468070"/>
      <w:bookmarkStart w:id="1464" w:name="_Toc218843689"/>
      <w:bookmarkStart w:id="1465" w:name="_Toc222312306"/>
      <w:r>
        <w:rPr>
          <w:lang w:val="en-IN"/>
        </w:rPr>
        <w:t>5.5.1.1</w:t>
      </w:r>
      <w:r>
        <w:rPr>
          <w:lang w:val="en-IN"/>
        </w:rPr>
        <w:tab/>
        <w:t>Overview</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692E8C8E" w14:textId="77777777" w:rsidR="005133CE" w:rsidRDefault="005133CE" w:rsidP="005133CE">
      <w:pPr>
        <w:rPr>
          <w:lang w:val="en-IN"/>
        </w:rPr>
      </w:pPr>
      <w:bookmarkStart w:id="1466" w:name="_Toc28009693"/>
      <w:bookmarkStart w:id="1467" w:name="_Toc34061812"/>
      <w:bookmarkStart w:id="1468" w:name="_Toc36036568"/>
      <w:bookmarkStart w:id="1469" w:name="_Toc43284807"/>
      <w:bookmarkStart w:id="1470" w:name="_Toc45132586"/>
      <w:bookmarkStart w:id="1471" w:name="_Toc51193280"/>
      <w:bookmarkStart w:id="1472" w:name="_Toc51760479"/>
      <w:bookmarkStart w:id="1473" w:name="_Toc59014929"/>
      <w:bookmarkStart w:id="1474" w:name="_Toc59015445"/>
      <w:bookmarkStart w:id="1475" w:name="_Toc68165487"/>
      <w:bookmarkStart w:id="1476" w:name="_Toc83229583"/>
      <w:bookmarkStart w:id="1477" w:name="_Toc90648782"/>
      <w:bookmarkStart w:id="1478" w:name="_Toc105593674"/>
      <w:bookmarkStart w:id="1479" w:name="_Toc114209388"/>
      <w:bookmarkStart w:id="1480" w:name="_Toc138681248"/>
      <w:bookmarkStart w:id="1481" w:name="_Toc151977664"/>
      <w:bookmarkStart w:id="1482" w:name="_Toc152148347"/>
      <w:bookmarkStart w:id="1483" w:name="_Toc161988133"/>
      <w:r>
        <w:rPr>
          <w:lang w:val="en-IN"/>
        </w:rPr>
        <w:t xml:space="preserve">The </w:t>
      </w:r>
      <w:r>
        <w:rPr>
          <w:rFonts w:eastAsia="MS Mincho"/>
          <w:lang w:val="en-IN"/>
        </w:rPr>
        <w:t>CAPIF_API_Invoker_Management_API</w:t>
      </w:r>
      <w:r>
        <w:rPr>
          <w:lang w:val="en-IN"/>
        </w:rPr>
        <w:t>, as defined in 3GPP TS 23.222 [2], allows an API Invoker via the CAPIF-1/1e reference points to request the CCF to:</w:t>
      </w:r>
    </w:p>
    <w:p w14:paraId="39D311F5" w14:textId="77777777" w:rsidR="005133CE" w:rsidRDefault="005133CE" w:rsidP="005133CE">
      <w:pPr>
        <w:pStyle w:val="B10"/>
        <w:rPr>
          <w:lang w:val="en-IN"/>
        </w:rPr>
      </w:pPr>
      <w:r>
        <w:rPr>
          <w:lang w:val="en-IN"/>
        </w:rPr>
        <w:t>-</w:t>
      </w:r>
      <w:r>
        <w:rPr>
          <w:lang w:val="en-IN"/>
        </w:rPr>
        <w:tab/>
        <w:t>on-board or off-board itself as a recognized user of the CAPIF framework; and</w:t>
      </w:r>
    </w:p>
    <w:p w14:paraId="7164ACD5" w14:textId="77777777" w:rsidR="005133CE" w:rsidRDefault="005133CE" w:rsidP="000D4405">
      <w:pPr>
        <w:pStyle w:val="B10"/>
        <w:rPr>
          <w:lang w:val="en-IN"/>
        </w:rPr>
      </w:pPr>
      <w:r>
        <w:rPr>
          <w:lang w:val="en-IN"/>
        </w:rPr>
        <w:t>-</w:t>
      </w:r>
      <w:r>
        <w:rPr>
          <w:lang w:val="en-IN"/>
        </w:rPr>
        <w:tab/>
        <w:t>update its existing onboarding details at the CCF.</w:t>
      </w:r>
    </w:p>
    <w:p w14:paraId="3E47567F" w14:textId="77777777" w:rsidR="00C1742F" w:rsidRDefault="00C1742F">
      <w:pPr>
        <w:pStyle w:val="Heading3"/>
      </w:pPr>
      <w:bookmarkStart w:id="1484" w:name="_Toc185508692"/>
      <w:bookmarkStart w:id="1485" w:name="_Toc192861802"/>
      <w:bookmarkStart w:id="1486" w:name="_Toc200746655"/>
      <w:bookmarkStart w:id="1487" w:name="_Toc209468071"/>
      <w:bookmarkStart w:id="1488" w:name="_Toc218843690"/>
      <w:bookmarkStart w:id="1489" w:name="_Toc222312307"/>
      <w:r>
        <w:t>5.5.2</w:t>
      </w:r>
      <w:r>
        <w:tab/>
        <w:t>Service Operations</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51CE2E5C" w14:textId="77777777" w:rsidR="00C1742F" w:rsidRDefault="00C1742F">
      <w:pPr>
        <w:pStyle w:val="Heading4"/>
      </w:pPr>
      <w:bookmarkStart w:id="1490" w:name="_Toc28009694"/>
      <w:bookmarkStart w:id="1491" w:name="_Toc34061813"/>
      <w:bookmarkStart w:id="1492" w:name="_Toc36036569"/>
      <w:bookmarkStart w:id="1493" w:name="_Toc43284808"/>
      <w:bookmarkStart w:id="1494" w:name="_Toc45132587"/>
      <w:bookmarkStart w:id="1495" w:name="_Toc51193281"/>
      <w:bookmarkStart w:id="1496" w:name="_Toc51760480"/>
      <w:bookmarkStart w:id="1497" w:name="_Toc59014930"/>
      <w:bookmarkStart w:id="1498" w:name="_Toc59015446"/>
      <w:bookmarkStart w:id="1499" w:name="_Toc68165488"/>
      <w:bookmarkStart w:id="1500" w:name="_Toc83229584"/>
      <w:bookmarkStart w:id="1501" w:name="_Toc90648783"/>
      <w:bookmarkStart w:id="1502" w:name="_Toc105593675"/>
      <w:bookmarkStart w:id="1503" w:name="_Toc114209389"/>
      <w:bookmarkStart w:id="1504" w:name="_Toc138681249"/>
      <w:bookmarkStart w:id="1505" w:name="_Toc151977665"/>
      <w:bookmarkStart w:id="1506" w:name="_Toc152148348"/>
      <w:bookmarkStart w:id="1507" w:name="_Toc161988134"/>
      <w:bookmarkStart w:id="1508" w:name="_Toc185508693"/>
      <w:bookmarkStart w:id="1509" w:name="_Toc192861803"/>
      <w:bookmarkStart w:id="1510" w:name="_Toc200746656"/>
      <w:bookmarkStart w:id="1511" w:name="_Toc209468072"/>
      <w:bookmarkStart w:id="1512" w:name="_Toc218843691"/>
      <w:bookmarkStart w:id="1513" w:name="_Toc222312308"/>
      <w:r>
        <w:t>5.5.2.1</w:t>
      </w:r>
      <w:r>
        <w:tab/>
        <w:t>Introduction</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6DD572A9" w14:textId="77777777" w:rsidR="005133CE" w:rsidRDefault="005133CE" w:rsidP="005133CE">
      <w:r>
        <w:t xml:space="preserve">The service operations defined for the </w:t>
      </w:r>
      <w:r>
        <w:rPr>
          <w:rFonts w:eastAsia="MS Mincho"/>
          <w:lang w:val="en-IN"/>
        </w:rPr>
        <w:t>CAPIF_API_Invoker_Management_API</w:t>
      </w:r>
      <w:r w:rsidDel="009C7375">
        <w:t xml:space="preserve"> </w:t>
      </w:r>
      <w:r>
        <w:t>are shown in table 5.5.2.1-1.</w:t>
      </w:r>
    </w:p>
    <w:p w14:paraId="309CA52C" w14:textId="77777777" w:rsidR="001D427E" w:rsidRDefault="001D427E" w:rsidP="001D427E">
      <w:pPr>
        <w:pStyle w:val="TH"/>
        <w:rPr>
          <w:rFonts w:eastAsia="MS Mincho"/>
          <w:lang w:val="en-IN"/>
        </w:rPr>
      </w:pPr>
      <w:r>
        <w:rPr>
          <w:rFonts w:eastAsia="MS Mincho"/>
          <w:lang w:val="en-IN"/>
        </w:rPr>
        <w:t>Table 5.5.2.1-1: CAPIF_API_Invoker_Management Service Operations</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D427E" w14:paraId="4AADB585" w14:textId="77777777" w:rsidTr="00D01970">
        <w:trPr>
          <w:cantSplit/>
          <w:tblHeader/>
        </w:trPr>
        <w:tc>
          <w:tcPr>
            <w:tcW w:w="3234" w:type="dxa"/>
            <w:shd w:val="clear" w:color="000000" w:fill="C0C0C0"/>
          </w:tcPr>
          <w:p w14:paraId="0479527E" w14:textId="77777777" w:rsidR="001D427E" w:rsidRDefault="001D427E" w:rsidP="00D01970">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3D5E6685" w14:textId="77777777" w:rsidR="001D427E" w:rsidRDefault="001D427E" w:rsidP="00D01970">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698FBF60" w14:textId="77777777" w:rsidR="001D427E" w:rsidRDefault="001D427E" w:rsidP="00D01970">
            <w:pPr>
              <w:keepNext/>
              <w:keepLines/>
              <w:spacing w:after="0"/>
              <w:rPr>
                <w:rFonts w:ascii="Arial" w:hAnsi="Arial"/>
                <w:b/>
                <w:sz w:val="18"/>
                <w:lang w:val="en-IN"/>
              </w:rPr>
            </w:pPr>
            <w:r>
              <w:rPr>
                <w:rFonts w:ascii="Arial" w:hAnsi="Arial"/>
                <w:b/>
                <w:sz w:val="18"/>
                <w:lang w:val="en-IN"/>
              </w:rPr>
              <w:t>Initiated by</w:t>
            </w:r>
          </w:p>
        </w:tc>
      </w:tr>
      <w:tr w:rsidR="001D427E" w14:paraId="768B247A" w14:textId="77777777" w:rsidTr="00D01970">
        <w:trPr>
          <w:cantSplit/>
        </w:trPr>
        <w:tc>
          <w:tcPr>
            <w:tcW w:w="3234" w:type="dxa"/>
          </w:tcPr>
          <w:p w14:paraId="05197B86" w14:textId="77777777" w:rsidR="001D427E" w:rsidRDefault="001D427E" w:rsidP="00D01970">
            <w:pPr>
              <w:pStyle w:val="TAL"/>
              <w:rPr>
                <w:lang w:val="en-IN"/>
              </w:rPr>
            </w:pPr>
            <w:r>
              <w:rPr>
                <w:lang w:val="en-IN"/>
              </w:rPr>
              <w:t>Onboard_API_Invoker</w:t>
            </w:r>
          </w:p>
        </w:tc>
        <w:tc>
          <w:tcPr>
            <w:tcW w:w="4394" w:type="dxa"/>
          </w:tcPr>
          <w:p w14:paraId="3DA46CBE" w14:textId="77777777" w:rsidR="001D427E" w:rsidRDefault="001D427E" w:rsidP="00D01970">
            <w:pPr>
              <w:pStyle w:val="TAL"/>
              <w:rPr>
                <w:lang w:val="en-IN"/>
              </w:rPr>
            </w:pPr>
            <w:r>
              <w:rPr>
                <w:lang w:val="en-IN"/>
              </w:rPr>
              <w:t>This service operation is used by an API Invoker to on-board itself as a recognized user of CAPIF.</w:t>
            </w:r>
          </w:p>
        </w:tc>
        <w:tc>
          <w:tcPr>
            <w:tcW w:w="1985" w:type="dxa"/>
          </w:tcPr>
          <w:p w14:paraId="67EC7D2D" w14:textId="77777777" w:rsidR="001D427E" w:rsidRDefault="001D427E" w:rsidP="00D01970">
            <w:pPr>
              <w:pStyle w:val="TAL"/>
              <w:rPr>
                <w:lang w:val="en-IN"/>
              </w:rPr>
            </w:pPr>
            <w:r>
              <w:rPr>
                <w:lang w:val="en-IN"/>
              </w:rPr>
              <w:t>API Invoker</w:t>
            </w:r>
          </w:p>
        </w:tc>
      </w:tr>
      <w:tr w:rsidR="001D427E" w14:paraId="337D3F93" w14:textId="77777777" w:rsidTr="00D01970">
        <w:trPr>
          <w:cantSplit/>
        </w:trPr>
        <w:tc>
          <w:tcPr>
            <w:tcW w:w="3234" w:type="dxa"/>
          </w:tcPr>
          <w:p w14:paraId="53034332" w14:textId="77777777" w:rsidR="001D427E" w:rsidRDefault="001D427E" w:rsidP="00D01970">
            <w:pPr>
              <w:pStyle w:val="TAL"/>
              <w:rPr>
                <w:lang w:val="en-IN"/>
              </w:rPr>
            </w:pPr>
            <w:r>
              <w:rPr>
                <w:lang w:val="en-IN"/>
              </w:rPr>
              <w:t>Offboard_API_Invoker</w:t>
            </w:r>
          </w:p>
        </w:tc>
        <w:tc>
          <w:tcPr>
            <w:tcW w:w="4394" w:type="dxa"/>
          </w:tcPr>
          <w:p w14:paraId="3F35BE24" w14:textId="77777777" w:rsidR="001D427E" w:rsidRDefault="001D427E" w:rsidP="00D01970">
            <w:pPr>
              <w:pStyle w:val="TAL"/>
              <w:rPr>
                <w:lang w:val="en-IN"/>
              </w:rPr>
            </w:pPr>
            <w:r>
              <w:rPr>
                <w:lang w:val="en-IN"/>
              </w:rPr>
              <w:t>This service operation is used by an API Invoker to off-board itself from being a recognized user of CAPIF.</w:t>
            </w:r>
          </w:p>
        </w:tc>
        <w:tc>
          <w:tcPr>
            <w:tcW w:w="1985" w:type="dxa"/>
          </w:tcPr>
          <w:p w14:paraId="0BCC30EA" w14:textId="77777777" w:rsidR="001D427E" w:rsidRDefault="001D427E" w:rsidP="00D01970">
            <w:pPr>
              <w:pStyle w:val="TAL"/>
              <w:rPr>
                <w:lang w:val="en-IN"/>
              </w:rPr>
            </w:pPr>
            <w:r>
              <w:rPr>
                <w:lang w:val="en-IN"/>
              </w:rPr>
              <w:t>API Invoker</w:t>
            </w:r>
          </w:p>
        </w:tc>
      </w:tr>
      <w:tr w:rsidR="001D427E" w14:paraId="4C268E8B" w14:textId="77777777" w:rsidTr="00D01970">
        <w:trPr>
          <w:cantSplit/>
        </w:trPr>
        <w:tc>
          <w:tcPr>
            <w:tcW w:w="3234" w:type="dxa"/>
          </w:tcPr>
          <w:p w14:paraId="66FCB794" w14:textId="77777777" w:rsidR="001D427E" w:rsidRDefault="001D427E" w:rsidP="00D01970">
            <w:pPr>
              <w:pStyle w:val="TAL"/>
              <w:rPr>
                <w:lang w:val="en-IN"/>
              </w:rPr>
            </w:pPr>
            <w:r>
              <w:rPr>
                <w:lang w:val="en-IN"/>
              </w:rPr>
              <w:t>Notify_Onboarding_Completion</w:t>
            </w:r>
          </w:p>
        </w:tc>
        <w:tc>
          <w:tcPr>
            <w:tcW w:w="4394" w:type="dxa"/>
          </w:tcPr>
          <w:p w14:paraId="081B860E" w14:textId="77777777" w:rsidR="001D427E" w:rsidRDefault="001D427E" w:rsidP="00D01970">
            <w:pPr>
              <w:pStyle w:val="TAL"/>
              <w:rPr>
                <w:lang w:val="en-IN"/>
              </w:rPr>
            </w:pPr>
            <w:r>
              <w:rPr>
                <w:lang w:val="en-IN"/>
              </w:rPr>
              <w:t>This service operation is used by the CCF to send an on-boarding notification.</w:t>
            </w:r>
          </w:p>
        </w:tc>
        <w:tc>
          <w:tcPr>
            <w:tcW w:w="1985" w:type="dxa"/>
          </w:tcPr>
          <w:p w14:paraId="22F28009" w14:textId="77777777" w:rsidR="001D427E" w:rsidRDefault="001D427E" w:rsidP="00D01970">
            <w:pPr>
              <w:pStyle w:val="TAL"/>
              <w:rPr>
                <w:lang w:val="en-IN"/>
              </w:rPr>
            </w:pPr>
            <w:r>
              <w:rPr>
                <w:lang w:val="en-IN"/>
              </w:rPr>
              <w:t>CCF</w:t>
            </w:r>
          </w:p>
        </w:tc>
      </w:tr>
      <w:tr w:rsidR="001D427E" w14:paraId="4CE5205C" w14:textId="77777777" w:rsidTr="00D01970">
        <w:trPr>
          <w:cantSplit/>
        </w:trPr>
        <w:tc>
          <w:tcPr>
            <w:tcW w:w="3234" w:type="dxa"/>
          </w:tcPr>
          <w:p w14:paraId="7E3749F4" w14:textId="77777777" w:rsidR="001D427E" w:rsidRDefault="001D427E" w:rsidP="00D01970">
            <w:pPr>
              <w:pStyle w:val="TAL"/>
              <w:rPr>
                <w:lang w:val="en-IN"/>
              </w:rPr>
            </w:pPr>
            <w:r>
              <w:rPr>
                <w:lang w:val="en-IN"/>
              </w:rPr>
              <w:t>Update_API_Invoker_Details</w:t>
            </w:r>
          </w:p>
        </w:tc>
        <w:tc>
          <w:tcPr>
            <w:tcW w:w="4394" w:type="dxa"/>
          </w:tcPr>
          <w:p w14:paraId="2A1CFF37" w14:textId="77777777" w:rsidR="001D427E" w:rsidRDefault="001D427E" w:rsidP="00D01970">
            <w:pPr>
              <w:pStyle w:val="TAL"/>
              <w:rPr>
                <w:lang w:val="en-IN"/>
              </w:rPr>
            </w:pPr>
            <w:r>
              <w:rPr>
                <w:lang w:val="en-IN"/>
              </w:rPr>
              <w:t>This service operation is used by an API Invoker to update its details.</w:t>
            </w:r>
          </w:p>
        </w:tc>
        <w:tc>
          <w:tcPr>
            <w:tcW w:w="1985" w:type="dxa"/>
          </w:tcPr>
          <w:p w14:paraId="3577B846" w14:textId="77777777" w:rsidR="001D427E" w:rsidRDefault="001D427E" w:rsidP="00D01970">
            <w:pPr>
              <w:pStyle w:val="TAL"/>
              <w:rPr>
                <w:lang w:val="en-IN"/>
              </w:rPr>
            </w:pPr>
            <w:r>
              <w:rPr>
                <w:lang w:val="en-IN"/>
              </w:rPr>
              <w:t>API Invoker</w:t>
            </w:r>
          </w:p>
        </w:tc>
      </w:tr>
      <w:tr w:rsidR="001D427E" w14:paraId="42545752" w14:textId="77777777" w:rsidTr="00D01970">
        <w:trPr>
          <w:cantSplit/>
        </w:trPr>
        <w:tc>
          <w:tcPr>
            <w:tcW w:w="3234" w:type="dxa"/>
          </w:tcPr>
          <w:p w14:paraId="0D17357A" w14:textId="77777777" w:rsidR="001D427E" w:rsidRDefault="001D427E" w:rsidP="00D01970">
            <w:pPr>
              <w:pStyle w:val="TAL"/>
              <w:rPr>
                <w:lang w:val="en-IN"/>
              </w:rPr>
            </w:pPr>
            <w:r>
              <w:rPr>
                <w:lang w:val="en-IN"/>
              </w:rPr>
              <w:t>Notify_Update_Completion</w:t>
            </w:r>
          </w:p>
          <w:p w14:paraId="4E6B4ACF" w14:textId="77777777" w:rsidR="001D427E" w:rsidRDefault="001D427E" w:rsidP="00D01970">
            <w:pPr>
              <w:pStyle w:val="TAL"/>
              <w:rPr>
                <w:lang w:val="en-IN"/>
              </w:rPr>
            </w:pPr>
          </w:p>
          <w:p w14:paraId="0521B79A" w14:textId="77777777" w:rsidR="001D427E" w:rsidRDefault="001D427E" w:rsidP="00D01970">
            <w:pPr>
              <w:pStyle w:val="TAL"/>
              <w:rPr>
                <w:lang w:val="en-IN"/>
              </w:rPr>
            </w:pPr>
            <w:r>
              <w:rPr>
                <w:lang w:val="en-IN"/>
              </w:rPr>
              <w:t>(NOTE)</w:t>
            </w:r>
          </w:p>
        </w:tc>
        <w:tc>
          <w:tcPr>
            <w:tcW w:w="4394" w:type="dxa"/>
          </w:tcPr>
          <w:p w14:paraId="798D3E99" w14:textId="77777777" w:rsidR="001D427E" w:rsidRDefault="001D427E" w:rsidP="00D01970">
            <w:pPr>
              <w:pStyle w:val="TAL"/>
              <w:rPr>
                <w:lang w:val="en-IN"/>
              </w:rPr>
            </w:pPr>
            <w:r>
              <w:rPr>
                <w:lang w:val="en-IN"/>
              </w:rPr>
              <w:t>This service operation is used by CAPIF core function to send an update notification to the API invoker</w:t>
            </w:r>
          </w:p>
        </w:tc>
        <w:tc>
          <w:tcPr>
            <w:tcW w:w="1985" w:type="dxa"/>
          </w:tcPr>
          <w:p w14:paraId="3AA76181" w14:textId="77777777" w:rsidR="001D427E" w:rsidRDefault="001D427E" w:rsidP="00D01970">
            <w:pPr>
              <w:pStyle w:val="TAL"/>
              <w:rPr>
                <w:lang w:val="en-IN"/>
              </w:rPr>
            </w:pPr>
            <w:r>
              <w:rPr>
                <w:lang w:val="en-IN"/>
              </w:rPr>
              <w:t>CCF</w:t>
            </w:r>
          </w:p>
        </w:tc>
      </w:tr>
      <w:tr w:rsidR="001D427E" w14:paraId="721C7EF0" w14:textId="77777777" w:rsidTr="00D01970">
        <w:trPr>
          <w:cantSplit/>
        </w:trPr>
        <w:tc>
          <w:tcPr>
            <w:tcW w:w="9613" w:type="dxa"/>
            <w:gridSpan w:val="3"/>
          </w:tcPr>
          <w:p w14:paraId="38A6CD3D" w14:textId="77777777" w:rsidR="001D427E" w:rsidRDefault="001D427E" w:rsidP="00D01970">
            <w:pPr>
              <w:pStyle w:val="TAN"/>
              <w:rPr>
                <w:lang w:val="en-IN"/>
              </w:rPr>
            </w:pPr>
            <w:r>
              <w:rPr>
                <w:lang w:val="en-IN"/>
              </w:rPr>
              <w:t>NOTE:</w:t>
            </w:r>
            <w:r>
              <w:rPr>
                <w:lang w:val="en-IN"/>
              </w:rPr>
              <w:tab/>
              <w:t>This service operation reuses the "</w:t>
            </w:r>
            <w:r w:rsidRPr="00692149">
              <w:rPr>
                <w:lang w:val="en-IN"/>
              </w:rPr>
              <w:t>Notify_Onboarding_Completion</w:t>
            </w:r>
            <w:r>
              <w:rPr>
                <w:lang w:val="en-IN"/>
              </w:rPr>
              <w:t>" service operation.</w:t>
            </w:r>
          </w:p>
        </w:tc>
      </w:tr>
    </w:tbl>
    <w:p w14:paraId="4A3EBEF7" w14:textId="77777777" w:rsidR="00C1742F" w:rsidRDefault="00C1742F"/>
    <w:p w14:paraId="6430D448" w14:textId="77777777" w:rsidR="00C1742F" w:rsidRDefault="00C1742F">
      <w:pPr>
        <w:pStyle w:val="Heading4"/>
      </w:pPr>
      <w:bookmarkStart w:id="1514" w:name="_Toc28009695"/>
      <w:bookmarkStart w:id="1515" w:name="_Toc34061814"/>
      <w:bookmarkStart w:id="1516" w:name="_Toc36036570"/>
      <w:bookmarkStart w:id="1517" w:name="_Toc43284809"/>
      <w:bookmarkStart w:id="1518" w:name="_Toc45132588"/>
      <w:bookmarkStart w:id="1519" w:name="_Toc51193282"/>
      <w:bookmarkStart w:id="1520" w:name="_Toc51760481"/>
      <w:bookmarkStart w:id="1521" w:name="_Toc59014931"/>
      <w:bookmarkStart w:id="1522" w:name="_Toc59015447"/>
      <w:bookmarkStart w:id="1523" w:name="_Toc68165489"/>
      <w:bookmarkStart w:id="1524" w:name="_Toc83229585"/>
      <w:bookmarkStart w:id="1525" w:name="_Toc90648784"/>
      <w:bookmarkStart w:id="1526" w:name="_Toc105593676"/>
      <w:bookmarkStart w:id="1527" w:name="_Toc114209390"/>
      <w:bookmarkStart w:id="1528" w:name="_Toc138681250"/>
      <w:bookmarkStart w:id="1529" w:name="_Toc151977666"/>
      <w:bookmarkStart w:id="1530" w:name="_Toc152148349"/>
      <w:bookmarkStart w:id="1531" w:name="_Toc161988135"/>
      <w:bookmarkStart w:id="1532" w:name="_Toc185508694"/>
      <w:bookmarkStart w:id="1533" w:name="_Toc192861804"/>
      <w:bookmarkStart w:id="1534" w:name="_Toc200746657"/>
      <w:bookmarkStart w:id="1535" w:name="_Toc209468073"/>
      <w:bookmarkStart w:id="1536" w:name="_Toc218843692"/>
      <w:bookmarkStart w:id="1537" w:name="_Toc222312309"/>
      <w:r>
        <w:t>5.5.2.2</w:t>
      </w:r>
      <w:r>
        <w:tab/>
      </w:r>
      <w:r>
        <w:rPr>
          <w:lang w:val="en-IN"/>
        </w:rPr>
        <w:t>Onboard_API_Invoker</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p>
    <w:p w14:paraId="404CC418" w14:textId="77777777" w:rsidR="00C1742F" w:rsidRDefault="00C1742F">
      <w:pPr>
        <w:pStyle w:val="Heading5"/>
      </w:pPr>
      <w:bookmarkStart w:id="1538" w:name="_Toc28009696"/>
      <w:bookmarkStart w:id="1539" w:name="_Toc34061815"/>
      <w:bookmarkStart w:id="1540" w:name="_Toc36036571"/>
      <w:bookmarkStart w:id="1541" w:name="_Toc43284810"/>
      <w:bookmarkStart w:id="1542" w:name="_Toc45132589"/>
      <w:bookmarkStart w:id="1543" w:name="_Toc51193283"/>
      <w:bookmarkStart w:id="1544" w:name="_Toc51760482"/>
      <w:bookmarkStart w:id="1545" w:name="_Toc59014932"/>
      <w:bookmarkStart w:id="1546" w:name="_Toc59015448"/>
      <w:bookmarkStart w:id="1547" w:name="_Toc68165490"/>
      <w:bookmarkStart w:id="1548" w:name="_Toc83229586"/>
      <w:bookmarkStart w:id="1549" w:name="_Toc90648785"/>
      <w:bookmarkStart w:id="1550" w:name="_Toc105593677"/>
      <w:bookmarkStart w:id="1551" w:name="_Toc114209391"/>
      <w:bookmarkStart w:id="1552" w:name="_Toc138681251"/>
      <w:bookmarkStart w:id="1553" w:name="_Toc151977667"/>
      <w:bookmarkStart w:id="1554" w:name="_Toc152148350"/>
      <w:bookmarkStart w:id="1555" w:name="_Toc161988136"/>
      <w:bookmarkStart w:id="1556" w:name="_Toc185508695"/>
      <w:bookmarkStart w:id="1557" w:name="_Toc192861805"/>
      <w:bookmarkStart w:id="1558" w:name="_Toc200746658"/>
      <w:bookmarkStart w:id="1559" w:name="_Toc209468074"/>
      <w:bookmarkStart w:id="1560" w:name="_Toc218843693"/>
      <w:bookmarkStart w:id="1561" w:name="_Toc222312310"/>
      <w:r>
        <w:t>5.5.2.2.1</w:t>
      </w:r>
      <w:r>
        <w:tab/>
        <w:t>General</w:t>
      </w:r>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5C0BA2CF" w14:textId="77777777" w:rsidR="00F14C2C" w:rsidRDefault="00F14C2C" w:rsidP="00F14C2C">
      <w:pPr>
        <w:rPr>
          <w:lang w:val="en-IN"/>
        </w:rPr>
      </w:pPr>
      <w:bookmarkStart w:id="1562" w:name="_Toc28009697"/>
      <w:bookmarkStart w:id="1563" w:name="_Toc34061816"/>
      <w:bookmarkStart w:id="1564" w:name="_Toc36036572"/>
      <w:bookmarkStart w:id="1565" w:name="_Toc43284811"/>
      <w:bookmarkStart w:id="1566" w:name="_Toc45132590"/>
      <w:bookmarkStart w:id="1567" w:name="_Toc51193284"/>
      <w:bookmarkStart w:id="1568" w:name="_Toc51760483"/>
      <w:bookmarkStart w:id="1569" w:name="_Toc59014933"/>
      <w:bookmarkStart w:id="1570" w:name="_Toc59015449"/>
      <w:bookmarkStart w:id="1571" w:name="_Toc68165491"/>
      <w:bookmarkStart w:id="1572" w:name="_Toc83229587"/>
      <w:bookmarkStart w:id="1573" w:name="_Toc90648786"/>
      <w:bookmarkStart w:id="1574" w:name="_Toc105593678"/>
      <w:bookmarkStart w:id="1575" w:name="_Toc114209392"/>
      <w:bookmarkStart w:id="1576" w:name="_Toc138681252"/>
      <w:bookmarkStart w:id="1577" w:name="_Toc151977668"/>
      <w:bookmarkStart w:id="1578" w:name="_Toc152148351"/>
      <w:bookmarkStart w:id="1579" w:name="_Toc161988137"/>
      <w:r>
        <w:rPr>
          <w:lang w:val="en-IN"/>
        </w:rPr>
        <w:t>This service operation is used by an API Invoker to on-board itself as a recognized user of CAPIF at the CCF (see also clause 8.1 of 3GPP TS 23.222 [2]).</w:t>
      </w:r>
    </w:p>
    <w:p w14:paraId="4571D416" w14:textId="77777777" w:rsidR="00881A1B" w:rsidRDefault="00881A1B" w:rsidP="00881A1B">
      <w:pPr>
        <w:pStyle w:val="Heading5"/>
      </w:pPr>
      <w:bookmarkStart w:id="1580" w:name="_Toc185508696"/>
      <w:bookmarkStart w:id="1581" w:name="_Toc192861806"/>
      <w:bookmarkStart w:id="1582" w:name="_Toc200746659"/>
      <w:bookmarkStart w:id="1583" w:name="_Toc209468075"/>
      <w:bookmarkStart w:id="1584" w:name="_Toc218843694"/>
      <w:bookmarkStart w:id="1585" w:name="_Toc222312311"/>
      <w:bookmarkStart w:id="1586" w:name="_Toc28009698"/>
      <w:bookmarkStart w:id="1587" w:name="_Toc34061817"/>
      <w:bookmarkStart w:id="1588" w:name="_Toc36036573"/>
      <w:bookmarkStart w:id="1589" w:name="_Toc43284812"/>
      <w:bookmarkStart w:id="1590" w:name="_Toc45132591"/>
      <w:bookmarkStart w:id="1591" w:name="_Toc51193285"/>
      <w:bookmarkStart w:id="1592" w:name="_Toc51760484"/>
      <w:bookmarkStart w:id="1593" w:name="_Toc59014934"/>
      <w:bookmarkStart w:id="1594" w:name="_Toc59015450"/>
      <w:bookmarkStart w:id="1595" w:name="_Toc68165492"/>
      <w:bookmarkStart w:id="1596" w:name="_Toc83229588"/>
      <w:bookmarkStart w:id="1597" w:name="_Toc90648787"/>
      <w:bookmarkStart w:id="1598" w:name="_Toc105593679"/>
      <w:bookmarkStart w:id="1599" w:name="_Toc114209393"/>
      <w:bookmarkStart w:id="1600" w:name="_Toc138681253"/>
      <w:bookmarkStart w:id="1601" w:name="_Toc151977669"/>
      <w:bookmarkStart w:id="1602" w:name="_Toc152148352"/>
      <w:bookmarkStart w:id="1603" w:name="_Toc161988138"/>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r>
        <w:t>5.5.2.2.2</w:t>
      </w:r>
      <w:r>
        <w:tab/>
      </w:r>
      <w:r>
        <w:rPr>
          <w:lang w:val="en-IN"/>
        </w:rPr>
        <w:t>API Invoker on-boarding itself as a recognized user of CAPIF using the Onboard_API_Invoker service operation</w:t>
      </w:r>
      <w:bookmarkEnd w:id="1580"/>
      <w:bookmarkEnd w:id="1581"/>
      <w:bookmarkEnd w:id="1582"/>
      <w:bookmarkEnd w:id="1583"/>
      <w:bookmarkEnd w:id="1584"/>
      <w:bookmarkEnd w:id="1585"/>
    </w:p>
    <w:p w14:paraId="3AE2379E" w14:textId="77777777" w:rsidR="00881A1B" w:rsidRDefault="00881A1B" w:rsidP="00881A1B">
      <w:pPr>
        <w:rPr>
          <w:lang w:val="en-IN"/>
        </w:rPr>
      </w:pPr>
      <w:r>
        <w:rPr>
          <w:lang w:val="en-IN"/>
        </w:rPr>
        <w:t xml:space="preserve">To on-board itself as a recognized user of the CAPIF, the API Invoker shall send an HTTP POST request message to the CCF. The body of the HTTP POST request message shall include the </w:t>
      </w:r>
      <w:r>
        <w:t>APIInvokerEnrolmentDetails data structure as specified</w:t>
      </w:r>
      <w:r>
        <w:rPr>
          <w:lang w:val="en-IN"/>
        </w:rPr>
        <w:t xml:space="preserve"> in clause 8.4.2.2.3.1.</w:t>
      </w:r>
    </w:p>
    <w:p w14:paraId="137C8A42" w14:textId="77777777" w:rsidR="00881A1B" w:rsidRDefault="00881A1B" w:rsidP="00881A1B">
      <w:pPr>
        <w:rPr>
          <w:lang w:val="en-IN"/>
        </w:rPr>
      </w:pPr>
      <w:r>
        <w:rPr>
          <w:lang w:val="en-IN"/>
        </w:rPr>
        <w:t>Upon reception of the above described HTTP POST request message, the CCF</w:t>
      </w:r>
      <w:r>
        <w:t xml:space="preserve"> shall check if it can determine authorization of the request and on-board the API Invoker automatically. Then</w:t>
      </w:r>
      <w:r>
        <w:rPr>
          <w:lang w:val="en-IN"/>
        </w:rPr>
        <w:t>:</w:t>
      </w:r>
    </w:p>
    <w:p w14:paraId="2BD0C1FF" w14:textId="77777777" w:rsidR="00881A1B" w:rsidRDefault="00881A1B" w:rsidP="00881A1B">
      <w:pPr>
        <w:pStyle w:val="B10"/>
      </w:pPr>
      <w:r>
        <w:rPr>
          <w:lang w:val="en-IN"/>
        </w:rPr>
        <w:t>1.</w:t>
      </w:r>
      <w:r>
        <w:rPr>
          <w:lang w:val="en-IN"/>
        </w:rPr>
        <w:tab/>
        <w:t xml:space="preserve">if the CCF </w:t>
      </w:r>
      <w:r>
        <w:t>can determine authorization of the request to on-board the API Invoker automatically:</w:t>
      </w:r>
    </w:p>
    <w:p w14:paraId="02AF1A13" w14:textId="77777777" w:rsidR="00881A1B" w:rsidRDefault="00881A1B" w:rsidP="00881A1B">
      <w:pPr>
        <w:pStyle w:val="B2"/>
        <w:rPr>
          <w:lang w:val="en-IN"/>
        </w:rPr>
      </w:pPr>
      <w:r>
        <w:t>a.</w:t>
      </w:r>
      <w:r>
        <w:tab/>
        <w:t>the CCF shall process the HTTP POST request message and determine if the request sent by the API Invoker is authorized or not</w:t>
      </w:r>
      <w:r>
        <w:rPr>
          <w:lang w:val="en-IN"/>
        </w:rPr>
        <w:t>; and</w:t>
      </w:r>
    </w:p>
    <w:p w14:paraId="1287F47E" w14:textId="77777777" w:rsidR="00881A1B" w:rsidRDefault="00881A1B" w:rsidP="00881A1B">
      <w:pPr>
        <w:pStyle w:val="B2"/>
        <w:rPr>
          <w:lang w:val="en-IN"/>
        </w:rPr>
      </w:pPr>
      <w:r>
        <w:rPr>
          <w:lang w:val="en-IN"/>
        </w:rPr>
        <w:t>b.</w:t>
      </w:r>
      <w:r>
        <w:rPr>
          <w:lang w:val="en-IN"/>
        </w:rPr>
        <w:tab/>
        <w:t>if the API Invoker</w:t>
      </w:r>
      <w:r>
        <w:t>'s request</w:t>
      </w:r>
      <w:r>
        <w:rPr>
          <w:lang w:val="en-IN"/>
        </w:rPr>
        <w:t xml:space="preserve"> is authorized, the CCF shall:</w:t>
      </w:r>
    </w:p>
    <w:p w14:paraId="04BB31FD" w14:textId="77777777" w:rsidR="00881A1B" w:rsidRDefault="00881A1B" w:rsidP="00881A1B">
      <w:pPr>
        <w:pStyle w:val="B3"/>
        <w:rPr>
          <w:lang w:val="en-IN"/>
        </w:rPr>
      </w:pPr>
      <w:r>
        <w:rPr>
          <w:lang w:val="en-IN"/>
        </w:rPr>
        <w:t>i.</w:t>
      </w:r>
      <w:r>
        <w:rPr>
          <w:lang w:val="en-IN"/>
        </w:rPr>
        <w:tab/>
        <w:t>create the API Invoker Profile;</w:t>
      </w:r>
    </w:p>
    <w:p w14:paraId="1C796179" w14:textId="77777777" w:rsidR="00881A1B" w:rsidRDefault="00881A1B" w:rsidP="00881A1B">
      <w:pPr>
        <w:pStyle w:val="B3"/>
        <w:rPr>
          <w:lang w:val="en-IN"/>
        </w:rPr>
      </w:pPr>
      <w:r>
        <w:rPr>
          <w:lang w:val="en-IN"/>
        </w:rPr>
        <w:t>ii.</w:t>
      </w:r>
      <w:r>
        <w:rPr>
          <w:lang w:val="en-IN"/>
        </w:rPr>
        <w:tab/>
        <w:t>verify the API List present in the HTTP POST request message and derive from it the allowed API List containing the APIs that the API Invoker is allowed to access;</w:t>
      </w:r>
    </w:p>
    <w:p w14:paraId="779D1906" w14:textId="77777777" w:rsidR="00881A1B" w:rsidRDefault="00881A1B" w:rsidP="00881A1B">
      <w:pPr>
        <w:pStyle w:val="B3"/>
        <w:rPr>
          <w:lang w:val="en-IN" w:eastAsia="zh-CN"/>
        </w:rPr>
      </w:pPr>
      <w:r>
        <w:rPr>
          <w:lang w:val="en-IN" w:eastAsia="zh-CN"/>
        </w:rPr>
        <w:t>iii.</w:t>
      </w:r>
      <w:r>
        <w:rPr>
          <w:lang w:val="en-IN" w:eastAsia="zh-CN"/>
        </w:rPr>
        <w:tab/>
        <w:t>create a new "</w:t>
      </w:r>
      <w:r>
        <w:t>Individual On-boarded API Invoker</w:t>
      </w:r>
      <w:r>
        <w:rPr>
          <w:lang w:eastAsia="zh-CN"/>
        </w:rPr>
        <w:t xml:space="preserve">" </w:t>
      </w:r>
      <w:r>
        <w:rPr>
          <w:lang w:val="en-IN" w:eastAsia="zh-CN"/>
        </w:rPr>
        <w:t>resource; and</w:t>
      </w:r>
    </w:p>
    <w:p w14:paraId="60D5F29D" w14:textId="77777777" w:rsidR="00881A1B" w:rsidRDefault="00881A1B" w:rsidP="00881A1B">
      <w:pPr>
        <w:pStyle w:val="B3"/>
        <w:rPr>
          <w:lang w:val="en-IN" w:eastAsia="zh-CN"/>
        </w:rPr>
      </w:pPr>
      <w:r>
        <w:rPr>
          <w:lang w:val="en-IN" w:eastAsia="zh-CN"/>
        </w:rPr>
        <w:t>iv.</w:t>
      </w:r>
      <w:r>
        <w:rPr>
          <w:lang w:val="en-IN" w:eastAsia="zh-CN"/>
        </w:rPr>
        <w:tab/>
        <w:t>return to the API Invoker an HTTP "201 Created" status code containing the API Invoker Profile</w:t>
      </w:r>
      <w:r>
        <w:rPr>
          <w:lang w:eastAsia="zh-CN"/>
        </w:rPr>
        <w:t xml:space="preserve">, the allowed APIs List and additional information within the </w:t>
      </w:r>
      <w:r>
        <w:t>APIInvokerEnrolmentDetails data structure</w:t>
      </w:r>
      <w:r>
        <w:rPr>
          <w:lang w:val="en-IN" w:eastAsia="zh-CN"/>
        </w:rPr>
        <w:t>;</w:t>
      </w:r>
    </w:p>
    <w:p w14:paraId="0AC95F8F" w14:textId="77777777" w:rsidR="00881A1B" w:rsidRDefault="00881A1B" w:rsidP="00881A1B">
      <w:pPr>
        <w:pStyle w:val="B10"/>
      </w:pPr>
      <w:r>
        <w:t>2.</w:t>
      </w:r>
      <w:r>
        <w:tab/>
        <w:t xml:space="preserve">if the CCF cannot determine authorization of the request to on-board the API Invoker automatically, the </w:t>
      </w:r>
      <w:r>
        <w:rPr>
          <w:lang w:val="en-IN"/>
        </w:rPr>
        <w:t>CCF</w:t>
      </w:r>
      <w:r>
        <w:t>:</w:t>
      </w:r>
    </w:p>
    <w:p w14:paraId="6A63A15A" w14:textId="77777777" w:rsidR="00881A1B" w:rsidRDefault="00881A1B" w:rsidP="00881A1B">
      <w:pPr>
        <w:pStyle w:val="B2"/>
      </w:pPr>
      <w:r>
        <w:t>a.</w:t>
      </w:r>
      <w:r>
        <w:tab/>
        <w:t>the CCF shall acknowledge the reception of the on-boarding request to the API Invoker by returning an HTTP "202 Accepted" status code.</w:t>
      </w:r>
    </w:p>
    <w:p w14:paraId="0B31E093" w14:textId="77777777" w:rsidR="00881A1B" w:rsidRDefault="00881A1B" w:rsidP="00881A1B">
      <w:pPr>
        <w:pStyle w:val="B2"/>
      </w:pPr>
      <w:r>
        <w:t>b.</w:t>
      </w:r>
      <w:r>
        <w:tab/>
        <w:t>the CCF shall request the CAPIF administrator to validate the on-boarding request or the API management to validate the on-boarding request by sharing the onboarding information of the API Invoker received in the HTTP POST request message;</w:t>
      </w:r>
    </w:p>
    <w:p w14:paraId="138129F1" w14:textId="77777777" w:rsidR="00881A1B" w:rsidRDefault="00881A1B" w:rsidP="00881A1B">
      <w:pPr>
        <w:pStyle w:val="B2"/>
      </w:pPr>
      <w:r>
        <w:t>c.</w:t>
      </w:r>
      <w:r>
        <w:tab/>
        <w:t xml:space="preserve">upon reception of the confirmation of successful validation of the on-boarding request from the CAPIF administrator or the API management, the </w:t>
      </w:r>
      <w:r>
        <w:rPr>
          <w:lang w:val="en-IN"/>
        </w:rPr>
        <w:t>CCF</w:t>
      </w:r>
      <w:r>
        <w:t xml:space="preserve"> shall:</w:t>
      </w:r>
    </w:p>
    <w:p w14:paraId="5D32C16A" w14:textId="77777777" w:rsidR="00881A1B" w:rsidRDefault="00881A1B" w:rsidP="00881A1B">
      <w:pPr>
        <w:pStyle w:val="B3"/>
      </w:pPr>
      <w:r>
        <w:t>i.</w:t>
      </w:r>
      <w:r>
        <w:tab/>
        <w:t>create the API Invoker Profile;</w:t>
      </w:r>
    </w:p>
    <w:p w14:paraId="7F32E88E" w14:textId="77777777" w:rsidR="00881A1B" w:rsidRDefault="00881A1B" w:rsidP="00881A1B">
      <w:pPr>
        <w:pStyle w:val="B3"/>
        <w:rPr>
          <w:lang w:eastAsia="zh-CN"/>
        </w:rPr>
      </w:pPr>
      <w:r>
        <w:rPr>
          <w:lang w:eastAsia="zh-CN"/>
        </w:rPr>
        <w:t>ii.</w:t>
      </w:r>
      <w:r>
        <w:rPr>
          <w:lang w:eastAsia="zh-CN"/>
        </w:rPr>
        <w:tab/>
        <w:t xml:space="preserve">create a new </w:t>
      </w:r>
      <w:r>
        <w:rPr>
          <w:lang w:val="en-IN" w:eastAsia="zh-CN"/>
        </w:rPr>
        <w:t>"</w:t>
      </w:r>
      <w:r>
        <w:t>Individual On-boarded API Invoker</w:t>
      </w:r>
      <w:r>
        <w:rPr>
          <w:lang w:eastAsia="zh-CN"/>
        </w:rPr>
        <w:t>" resource; and</w:t>
      </w:r>
    </w:p>
    <w:p w14:paraId="5F1082C0" w14:textId="77777777" w:rsidR="00881A1B" w:rsidRDefault="00881A1B" w:rsidP="00881A1B">
      <w:pPr>
        <w:pStyle w:val="B3"/>
        <w:rPr>
          <w:lang w:eastAsia="zh-CN"/>
        </w:rPr>
      </w:pPr>
      <w:r>
        <w:rPr>
          <w:lang w:eastAsia="zh-CN"/>
        </w:rPr>
        <w:t>iii.</w:t>
      </w:r>
      <w:r>
        <w:rPr>
          <w:lang w:eastAsia="zh-CN"/>
        </w:rPr>
        <w:tab/>
        <w:t xml:space="preserve">send to the API Invoker a notification, using the procedure defined in clause 5.5.2.4, containing the API Invoker Profile, the allowed APIs List and additional related informationwithin the </w:t>
      </w:r>
      <w:r>
        <w:t>OnboardingNotification data structure</w:t>
      </w:r>
      <w:r>
        <w:rPr>
          <w:lang w:eastAsia="zh-CN"/>
        </w:rPr>
        <w:t>;</w:t>
      </w:r>
    </w:p>
    <w:p w14:paraId="1774E0A3" w14:textId="77777777" w:rsidR="00881A1B" w:rsidRDefault="00881A1B" w:rsidP="00881A1B">
      <w:pPr>
        <w:pStyle w:val="B10"/>
      </w:pPr>
      <w:r>
        <w:t>and</w:t>
      </w:r>
    </w:p>
    <w:p w14:paraId="79DA7B5E" w14:textId="77777777" w:rsidR="00881A1B" w:rsidRDefault="00881A1B" w:rsidP="00881A1B">
      <w:pPr>
        <w:pStyle w:val="B10"/>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4DBBC127" w14:textId="77777777" w:rsidR="00881A1B" w:rsidRDefault="00881A1B" w:rsidP="00881A1B">
      <w:pPr>
        <w:pStyle w:val="NO"/>
      </w:pPr>
      <w:r>
        <w:t>NOTE 1:</w:t>
      </w:r>
      <w:r>
        <w:tab/>
        <w:t xml:space="preserve">How the </w:t>
      </w:r>
      <w:r>
        <w:rPr>
          <w:lang w:val="en-IN"/>
        </w:rPr>
        <w:t>CCF</w:t>
      </w:r>
      <w:r>
        <w:t xml:space="preserve"> determines that the </w:t>
      </w:r>
      <w:r>
        <w:rPr>
          <w:lang w:val="en-IN"/>
        </w:rPr>
        <w:t>CCF</w:t>
      </w:r>
      <w:r>
        <w:t xml:space="preserve"> can process the request and on-board the API Invoker automatically is out-of-scope of this specification.</w:t>
      </w:r>
    </w:p>
    <w:p w14:paraId="36EDE6AF" w14:textId="77777777" w:rsidR="00881A1B" w:rsidRDefault="00881A1B" w:rsidP="00881A1B">
      <w:pPr>
        <w:pStyle w:val="NO"/>
      </w:pPr>
      <w:r>
        <w:t>NOTE 2:</w:t>
      </w:r>
      <w:r>
        <w:tab/>
        <w:t xml:space="preserve">How the </w:t>
      </w:r>
      <w:r>
        <w:rPr>
          <w:lang w:val="en-IN"/>
        </w:rPr>
        <w:t>CCF</w:t>
      </w:r>
      <w:r>
        <w:t xml:space="preserve"> determines that the API Invoker's request to on-board is authorized is specified in 3GPP TS 33.122 [16].</w:t>
      </w:r>
    </w:p>
    <w:p w14:paraId="5FB7A888" w14:textId="77777777" w:rsidR="00881A1B" w:rsidRDefault="00881A1B" w:rsidP="00881A1B">
      <w:pPr>
        <w:pStyle w:val="NO"/>
        <w:rPr>
          <w:lang w:val="en-IN"/>
        </w:rPr>
      </w:pPr>
      <w:r>
        <w:rPr>
          <w:lang w:val="en-IN"/>
        </w:rPr>
        <w:t>NOTE 3:</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23C944E5" w14:textId="77777777" w:rsidR="00881A1B" w:rsidRDefault="00881A1B" w:rsidP="00881A1B">
      <w:pPr>
        <w:pStyle w:val="NO"/>
        <w:rPr>
          <w:lang w:val="en-IN"/>
        </w:rPr>
      </w:pPr>
      <w:r>
        <w:rPr>
          <w:lang w:val="en-IN"/>
        </w:rPr>
        <w:t>NOTE 4:</w:t>
      </w:r>
      <w:r>
        <w:rPr>
          <w:lang w:val="en-IN"/>
        </w:rPr>
        <w:tab/>
        <w:t xml:space="preserve">The onboarding credentials received by the API Invoker from the service provider as specified in 3GPP TS 33.122 [16] are included in the Authorization header field of the HTTP request message as described in </w:t>
      </w:r>
      <w:r w:rsidRPr="00406DA3">
        <w:t>IETF RFC </w:t>
      </w:r>
      <w:r>
        <w:t>9110</w:t>
      </w:r>
      <w:r w:rsidRPr="00406DA3">
        <w:t> [</w:t>
      </w:r>
      <w:r>
        <w:t>5</w:t>
      </w:r>
      <w:r w:rsidRPr="00406DA3">
        <w:t>]</w:t>
      </w:r>
      <w:r>
        <w:rPr>
          <w:lang w:val="en-IN"/>
        </w:rPr>
        <w:t>.</w:t>
      </w:r>
    </w:p>
    <w:p w14:paraId="7B64D6B6" w14:textId="77777777" w:rsidR="00881A1B" w:rsidRDefault="00881A1B" w:rsidP="00881A1B">
      <w:pPr>
        <w:pStyle w:val="NO"/>
        <w:rPr>
          <w:lang w:val="en-IN"/>
        </w:rPr>
      </w:pPr>
      <w:r>
        <w:rPr>
          <w:lang w:val="en-IN"/>
        </w:rPr>
        <w:t>NOTE 5:</w:t>
      </w:r>
      <w:r>
        <w:rPr>
          <w:lang w:val="en-IN"/>
        </w:rPr>
        <w:tab/>
        <w:t>After the onboarding operation is completed, the API Invoker no longer needs to maintain the Notification Destination URI and may delete it.</w:t>
      </w:r>
    </w:p>
    <w:p w14:paraId="668DF5EE" w14:textId="77777777" w:rsidR="00C1742F" w:rsidRDefault="00C1742F">
      <w:pPr>
        <w:pStyle w:val="Heading4"/>
        <w:rPr>
          <w:lang w:val="en-IN"/>
        </w:rPr>
      </w:pPr>
      <w:bookmarkStart w:id="1604" w:name="_Toc185508697"/>
      <w:bookmarkStart w:id="1605" w:name="_Toc192861807"/>
      <w:bookmarkStart w:id="1606" w:name="_Toc200746660"/>
      <w:bookmarkStart w:id="1607" w:name="_Toc209468076"/>
      <w:bookmarkStart w:id="1608" w:name="_Toc218843695"/>
      <w:bookmarkStart w:id="1609" w:name="_Toc222312312"/>
      <w:r>
        <w:rPr>
          <w:lang w:val="en-IN"/>
        </w:rPr>
        <w:t>5.5.2.3</w:t>
      </w:r>
      <w:r>
        <w:rPr>
          <w:lang w:val="en-IN"/>
        </w:rPr>
        <w:tab/>
        <w:t>Offboard_API_Invoker</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6F20A85D" w14:textId="77777777" w:rsidR="00881A1B" w:rsidRDefault="00881A1B" w:rsidP="00881A1B">
      <w:pPr>
        <w:pStyle w:val="Heading5"/>
        <w:rPr>
          <w:lang w:val="en-IN"/>
        </w:rPr>
      </w:pPr>
      <w:bookmarkStart w:id="1610" w:name="_Toc28009699"/>
      <w:bookmarkStart w:id="1611" w:name="_Toc34061818"/>
      <w:bookmarkStart w:id="1612" w:name="_Toc36036574"/>
      <w:bookmarkStart w:id="1613" w:name="_Toc43284813"/>
      <w:bookmarkStart w:id="1614" w:name="_Toc45132592"/>
      <w:bookmarkStart w:id="1615" w:name="_Toc51193286"/>
      <w:bookmarkStart w:id="1616" w:name="_Toc51760485"/>
      <w:bookmarkStart w:id="1617" w:name="_Toc59014935"/>
      <w:bookmarkStart w:id="1618" w:name="_Toc59015451"/>
      <w:bookmarkStart w:id="1619" w:name="_Toc68165493"/>
      <w:bookmarkStart w:id="1620" w:name="_Toc83229589"/>
      <w:bookmarkStart w:id="1621" w:name="_Toc90648788"/>
      <w:bookmarkStart w:id="1622" w:name="_Toc105593680"/>
      <w:bookmarkStart w:id="1623" w:name="_Toc114209394"/>
      <w:bookmarkStart w:id="1624" w:name="_Toc138681254"/>
      <w:bookmarkStart w:id="1625" w:name="_Toc151977670"/>
      <w:bookmarkStart w:id="1626" w:name="_Toc152148353"/>
      <w:bookmarkStart w:id="1627" w:name="_Toc161988139"/>
      <w:bookmarkStart w:id="1628" w:name="_Toc185508698"/>
      <w:bookmarkStart w:id="1629" w:name="_Toc192861808"/>
      <w:bookmarkStart w:id="1630" w:name="_Toc200746661"/>
      <w:bookmarkStart w:id="1631" w:name="_Toc209468077"/>
      <w:bookmarkStart w:id="1632" w:name="_Toc218843696"/>
      <w:bookmarkStart w:id="1633" w:name="_Toc222312313"/>
      <w:bookmarkStart w:id="1634" w:name="_Toc28009700"/>
      <w:bookmarkStart w:id="1635" w:name="_Toc34061819"/>
      <w:bookmarkStart w:id="1636" w:name="_Toc36036575"/>
      <w:bookmarkStart w:id="1637" w:name="_Toc43284814"/>
      <w:bookmarkStart w:id="1638" w:name="_Toc45132593"/>
      <w:bookmarkStart w:id="1639" w:name="_Toc51193287"/>
      <w:bookmarkStart w:id="1640" w:name="_Toc51760486"/>
      <w:bookmarkStart w:id="1641" w:name="_Toc59014936"/>
      <w:bookmarkStart w:id="1642" w:name="_Toc59015452"/>
      <w:bookmarkStart w:id="1643" w:name="_Toc68165494"/>
      <w:bookmarkStart w:id="1644" w:name="_Toc83229590"/>
      <w:bookmarkStart w:id="1645" w:name="_Toc90648789"/>
      <w:bookmarkStart w:id="1646" w:name="_Toc105593681"/>
      <w:bookmarkStart w:id="1647" w:name="_Toc114209395"/>
      <w:bookmarkStart w:id="1648" w:name="_Toc138681255"/>
      <w:bookmarkStart w:id="1649" w:name="_Toc151977671"/>
      <w:bookmarkStart w:id="1650" w:name="_Toc152148354"/>
      <w:bookmarkStart w:id="1651" w:name="_Toc161988140"/>
      <w:r>
        <w:rPr>
          <w:lang w:val="en-IN"/>
        </w:rPr>
        <w:t>5.5.2.3.1</w:t>
      </w:r>
      <w:r>
        <w:rPr>
          <w:lang w:val="en-IN"/>
        </w:rPr>
        <w:tab/>
        <w:t>General</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52E7F01F" w14:textId="77777777" w:rsidR="00881A1B" w:rsidRDefault="00881A1B" w:rsidP="00881A1B">
      <w:pPr>
        <w:rPr>
          <w:lang w:val="en-IN"/>
        </w:rPr>
      </w:pPr>
      <w:r>
        <w:rPr>
          <w:lang w:val="en-IN"/>
        </w:rPr>
        <w:t>This service operation is used by an API Invoker to off-board itself from being a recognized user of CAPIF at the CCF (see also clause 8.2 of 3GPP TS 23.222 [2]).</w:t>
      </w:r>
    </w:p>
    <w:p w14:paraId="26F3A450" w14:textId="77777777" w:rsidR="00881A1B" w:rsidRDefault="00881A1B" w:rsidP="00881A1B">
      <w:pPr>
        <w:pStyle w:val="Heading5"/>
        <w:rPr>
          <w:lang w:val="en-IN"/>
        </w:rPr>
      </w:pPr>
      <w:bookmarkStart w:id="1652" w:name="_Toc185508699"/>
      <w:bookmarkStart w:id="1653" w:name="_Toc192861809"/>
      <w:bookmarkStart w:id="1654" w:name="_Toc200746662"/>
      <w:bookmarkStart w:id="1655" w:name="_Toc209468078"/>
      <w:bookmarkStart w:id="1656" w:name="_Toc218843697"/>
      <w:bookmarkStart w:id="1657" w:name="_Toc222312314"/>
      <w:bookmarkStart w:id="1658" w:name="_Toc28009701"/>
      <w:bookmarkStart w:id="1659" w:name="_Toc34061820"/>
      <w:bookmarkStart w:id="1660" w:name="_Toc36036576"/>
      <w:bookmarkStart w:id="1661" w:name="_Toc43284815"/>
      <w:bookmarkStart w:id="1662" w:name="_Toc45132594"/>
      <w:bookmarkStart w:id="1663" w:name="_Toc51193288"/>
      <w:bookmarkStart w:id="1664" w:name="_Toc51760487"/>
      <w:bookmarkStart w:id="1665" w:name="_Toc59014937"/>
      <w:bookmarkStart w:id="1666" w:name="_Toc59015453"/>
      <w:bookmarkStart w:id="1667" w:name="_Toc68165495"/>
      <w:bookmarkStart w:id="1668" w:name="_Toc83229591"/>
      <w:bookmarkStart w:id="1669" w:name="_Toc90648790"/>
      <w:bookmarkStart w:id="1670" w:name="_Toc105593682"/>
      <w:bookmarkStart w:id="1671" w:name="_Toc114209396"/>
      <w:bookmarkStart w:id="1672" w:name="_Toc138681256"/>
      <w:bookmarkStart w:id="1673" w:name="_Toc151977672"/>
      <w:bookmarkStart w:id="1674" w:name="_Toc152148355"/>
      <w:bookmarkStart w:id="1675" w:name="_Toc161988141"/>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r>
        <w:rPr>
          <w:lang w:val="en-IN"/>
        </w:rPr>
        <w:t>5.5.2.3.2</w:t>
      </w:r>
      <w:r>
        <w:rPr>
          <w:lang w:val="en-IN"/>
        </w:rPr>
        <w:tab/>
        <w:t>API Invoker off-boarding itself from being a recognized user of CAPIF using the Offboard_API_Invoker service operation</w:t>
      </w:r>
      <w:bookmarkEnd w:id="1652"/>
      <w:bookmarkEnd w:id="1653"/>
      <w:bookmarkEnd w:id="1654"/>
      <w:bookmarkEnd w:id="1655"/>
      <w:bookmarkEnd w:id="1656"/>
      <w:bookmarkEnd w:id="1657"/>
    </w:p>
    <w:p w14:paraId="6BF35CBD" w14:textId="77777777" w:rsidR="00881A1B" w:rsidRDefault="00881A1B" w:rsidP="00881A1B">
      <w:pPr>
        <w:rPr>
          <w:lang w:val="en-IN" w:eastAsia="zh-CN"/>
        </w:rPr>
      </w:pPr>
      <w:r>
        <w:rPr>
          <w:lang w:val="en-IN"/>
        </w:rPr>
        <w:t>To off-board itself from being a recognized user of the CAPIF</w:t>
      </w:r>
      <w:r>
        <w:rPr>
          <w:lang w:val="en-IN" w:eastAsia="zh-CN"/>
        </w:rPr>
        <w:t>, the API Invoker shall send an HTTP DELETE request message to the CCF targeting the corresponding "</w:t>
      </w:r>
      <w:r>
        <w:t>Individual On-boarded API Invoker</w:t>
      </w:r>
      <w:r>
        <w:rPr>
          <w:lang w:eastAsia="zh-CN"/>
        </w:rPr>
        <w:t>" resource</w:t>
      </w:r>
      <w:r>
        <w:rPr>
          <w:lang w:val="en-IN" w:eastAsia="zh-CN"/>
        </w:rPr>
        <w:t xml:space="preserve"> </w:t>
      </w:r>
      <w:r>
        <w:t>as specified</w:t>
      </w:r>
      <w:r>
        <w:rPr>
          <w:lang w:val="en-IN"/>
        </w:rPr>
        <w:t xml:space="preserve"> in clause 8.4.2.3.3.1</w:t>
      </w:r>
      <w:r>
        <w:rPr>
          <w:lang w:val="en-IN" w:eastAsia="zh-CN"/>
        </w:rPr>
        <w:t>.</w:t>
      </w:r>
    </w:p>
    <w:p w14:paraId="7239AA08" w14:textId="77777777" w:rsidR="00881A1B" w:rsidRDefault="00881A1B" w:rsidP="00881A1B">
      <w:pPr>
        <w:rPr>
          <w:lang w:val="en-IN" w:eastAsia="zh-CN"/>
        </w:rPr>
      </w:pPr>
      <w:r>
        <w:rPr>
          <w:lang w:val="en-IN" w:eastAsia="zh-CN"/>
        </w:rPr>
        <w:t xml:space="preserve">Upon reception the HTTP DELETE request message, the </w:t>
      </w:r>
      <w:r>
        <w:rPr>
          <w:lang w:val="en-IN"/>
        </w:rPr>
        <w:t>CCF</w:t>
      </w:r>
      <w:r>
        <w:rPr>
          <w:lang w:val="en-IN" w:eastAsia="zh-CN"/>
        </w:rPr>
        <w:t xml:space="preserve"> shall:</w:t>
      </w:r>
    </w:p>
    <w:p w14:paraId="293CD9FC" w14:textId="77777777" w:rsidR="00881A1B" w:rsidRDefault="00881A1B" w:rsidP="00881A1B">
      <w:pPr>
        <w:pStyle w:val="B10"/>
        <w:rPr>
          <w:lang w:val="en-IN"/>
        </w:rPr>
      </w:pPr>
      <w:r>
        <w:t>1.</w:t>
      </w:r>
      <w:r>
        <w:tab/>
        <w:t>determine if the request sent by the API Invoker is authorized or not</w:t>
      </w:r>
      <w:r>
        <w:rPr>
          <w:lang w:val="en-IN"/>
        </w:rPr>
        <w:t>;</w:t>
      </w:r>
    </w:p>
    <w:p w14:paraId="1E8373BD" w14:textId="77777777" w:rsidR="00881A1B" w:rsidRDefault="00881A1B" w:rsidP="00881A1B">
      <w:pPr>
        <w:pStyle w:val="B10"/>
        <w:rPr>
          <w:lang w:val="en-IN"/>
        </w:rPr>
      </w:pPr>
      <w:r>
        <w:rPr>
          <w:lang w:val="en-IN"/>
        </w:rPr>
        <w:t>2.</w:t>
      </w:r>
      <w:r>
        <w:rPr>
          <w:lang w:val="en-IN"/>
        </w:rPr>
        <w:tab/>
        <w:t>if the API Invoker</w:t>
      </w:r>
      <w:r>
        <w:t>'s request</w:t>
      </w:r>
      <w:r>
        <w:rPr>
          <w:lang w:val="en-IN"/>
        </w:rPr>
        <w:t xml:space="preserve"> is authorized, the CCF shall</w:t>
      </w:r>
      <w:r w:rsidRPr="005A3A0B">
        <w:rPr>
          <w:lang w:val="en-IN"/>
        </w:rPr>
        <w:t xml:space="preserve"> </w:t>
      </w:r>
      <w:r>
        <w:rPr>
          <w:lang w:val="en-IN"/>
        </w:rPr>
        <w:t xml:space="preserve">delete the </w:t>
      </w:r>
      <w:r>
        <w:rPr>
          <w:lang w:val="en-IN" w:eastAsia="zh-CN"/>
        </w:rPr>
        <w:t>targeted "</w:t>
      </w:r>
      <w:r>
        <w:t>Individual On-boarded API Invoker</w:t>
      </w:r>
      <w:r>
        <w:rPr>
          <w:lang w:eastAsia="zh-CN"/>
        </w:rPr>
        <w:t xml:space="preserve">" </w:t>
      </w:r>
      <w:r>
        <w:rPr>
          <w:lang w:val="en-IN"/>
        </w:rPr>
        <w:t>resource; and</w:t>
      </w:r>
    </w:p>
    <w:p w14:paraId="33FBCF4F" w14:textId="77777777" w:rsidR="00881A1B" w:rsidRDefault="00881A1B" w:rsidP="00881A1B">
      <w:pPr>
        <w:pStyle w:val="B10"/>
        <w:rPr>
          <w:lang w:val="en-IN"/>
        </w:rPr>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5E4CE5A2" w14:textId="77777777" w:rsidR="00C1742F" w:rsidRDefault="00C1742F">
      <w:pPr>
        <w:pStyle w:val="Heading4"/>
        <w:rPr>
          <w:lang w:val="en-IN"/>
        </w:rPr>
      </w:pPr>
      <w:bookmarkStart w:id="1676" w:name="_Toc185508700"/>
      <w:bookmarkStart w:id="1677" w:name="_Toc192861810"/>
      <w:bookmarkStart w:id="1678" w:name="_Toc200746663"/>
      <w:bookmarkStart w:id="1679" w:name="_Toc209468079"/>
      <w:bookmarkStart w:id="1680" w:name="_Toc218843698"/>
      <w:bookmarkStart w:id="1681" w:name="_Toc222312315"/>
      <w:r>
        <w:rPr>
          <w:lang w:val="en-IN"/>
        </w:rPr>
        <w:t>5.5.2.4</w:t>
      </w:r>
      <w:r>
        <w:rPr>
          <w:lang w:val="en-IN"/>
        </w:rPr>
        <w:tab/>
        <w:t>Notify_Onboarding_Completion</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3024660E" w14:textId="77777777" w:rsidR="00791AE6" w:rsidRDefault="00791AE6" w:rsidP="00791AE6">
      <w:pPr>
        <w:pStyle w:val="Heading5"/>
        <w:rPr>
          <w:lang w:val="en-IN"/>
        </w:rPr>
      </w:pPr>
      <w:bookmarkStart w:id="1682" w:name="_Toc28009702"/>
      <w:bookmarkStart w:id="1683" w:name="_Toc34061821"/>
      <w:bookmarkStart w:id="1684" w:name="_Toc36036577"/>
      <w:bookmarkStart w:id="1685" w:name="_Toc43284816"/>
      <w:bookmarkStart w:id="1686" w:name="_Toc45132595"/>
      <w:bookmarkStart w:id="1687" w:name="_Toc51193289"/>
      <w:bookmarkStart w:id="1688" w:name="_Toc51760488"/>
      <w:bookmarkStart w:id="1689" w:name="_Toc59014938"/>
      <w:bookmarkStart w:id="1690" w:name="_Toc59015454"/>
      <w:bookmarkStart w:id="1691" w:name="_Toc68165496"/>
      <w:bookmarkStart w:id="1692" w:name="_Toc83229592"/>
      <w:bookmarkStart w:id="1693" w:name="_Toc90648791"/>
      <w:bookmarkStart w:id="1694" w:name="_Toc105593683"/>
      <w:bookmarkStart w:id="1695" w:name="_Toc114209397"/>
      <w:bookmarkStart w:id="1696" w:name="_Toc138681257"/>
      <w:bookmarkStart w:id="1697" w:name="_Toc151977673"/>
      <w:bookmarkStart w:id="1698" w:name="_Toc152148356"/>
      <w:bookmarkStart w:id="1699" w:name="_Toc161988142"/>
      <w:bookmarkStart w:id="1700" w:name="_Toc185508701"/>
      <w:bookmarkStart w:id="1701" w:name="_Toc192861811"/>
      <w:bookmarkStart w:id="1702" w:name="_Toc200746664"/>
      <w:bookmarkStart w:id="1703" w:name="_Toc209468080"/>
      <w:bookmarkStart w:id="1704" w:name="_Toc211980335"/>
      <w:bookmarkStart w:id="1705" w:name="_Toc218843699"/>
      <w:bookmarkStart w:id="1706" w:name="_Toc222312316"/>
      <w:bookmarkStart w:id="1707" w:name="_Toc28009703"/>
      <w:bookmarkStart w:id="1708" w:name="_Toc34061822"/>
      <w:bookmarkStart w:id="1709" w:name="_Toc36036578"/>
      <w:bookmarkStart w:id="1710" w:name="_Toc43284817"/>
      <w:bookmarkStart w:id="1711" w:name="_Toc45132596"/>
      <w:bookmarkStart w:id="1712" w:name="_Toc51193290"/>
      <w:bookmarkStart w:id="1713" w:name="_Toc51760489"/>
      <w:bookmarkStart w:id="1714" w:name="_Toc59014939"/>
      <w:bookmarkStart w:id="1715" w:name="_Toc59015455"/>
      <w:bookmarkStart w:id="1716" w:name="_Toc68165497"/>
      <w:bookmarkStart w:id="1717" w:name="_Toc83229593"/>
      <w:bookmarkStart w:id="1718" w:name="_Toc90648792"/>
      <w:bookmarkStart w:id="1719" w:name="_Toc105593684"/>
      <w:bookmarkStart w:id="1720" w:name="_Toc114209398"/>
      <w:bookmarkStart w:id="1721" w:name="_Toc138681258"/>
      <w:bookmarkStart w:id="1722" w:name="_Toc151977674"/>
      <w:bookmarkStart w:id="1723" w:name="_Toc152148357"/>
      <w:bookmarkStart w:id="1724" w:name="_Toc161988143"/>
      <w:bookmarkStart w:id="1725" w:name="_Toc185508702"/>
      <w:bookmarkStart w:id="1726" w:name="_Toc192861812"/>
      <w:bookmarkStart w:id="1727" w:name="_Toc200746665"/>
      <w:bookmarkStart w:id="1728" w:name="_Toc209468081"/>
      <w:bookmarkStart w:id="1729" w:name="_Toc28009704"/>
      <w:bookmarkStart w:id="1730" w:name="_Toc34061823"/>
      <w:bookmarkStart w:id="1731" w:name="_Toc36036579"/>
      <w:bookmarkStart w:id="1732" w:name="_Toc43284818"/>
      <w:bookmarkStart w:id="1733" w:name="_Toc45132597"/>
      <w:bookmarkStart w:id="1734" w:name="_Toc51193291"/>
      <w:bookmarkStart w:id="1735" w:name="_Toc51760490"/>
      <w:bookmarkStart w:id="1736" w:name="_Toc59014940"/>
      <w:bookmarkStart w:id="1737" w:name="_Toc59015456"/>
      <w:bookmarkStart w:id="1738" w:name="_Toc68165498"/>
      <w:bookmarkStart w:id="1739" w:name="_Toc83229594"/>
      <w:bookmarkStart w:id="1740" w:name="_Toc90648793"/>
      <w:bookmarkStart w:id="1741" w:name="_Toc105593685"/>
      <w:bookmarkStart w:id="1742" w:name="_Toc114209399"/>
      <w:bookmarkStart w:id="1743" w:name="_Toc138681259"/>
      <w:bookmarkStart w:id="1744" w:name="_Toc151977675"/>
      <w:bookmarkStart w:id="1745" w:name="_Toc152148358"/>
      <w:bookmarkStart w:id="1746" w:name="_Toc161988144"/>
      <w:r>
        <w:rPr>
          <w:lang w:val="en-IN"/>
        </w:rPr>
        <w:t>5.5.2.4.1</w:t>
      </w:r>
      <w:r>
        <w:rPr>
          <w:lang w:val="en-IN"/>
        </w:rPr>
        <w:tab/>
        <w:t>General</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7F6BE3D9" w14:textId="6142AB07" w:rsidR="00791AE6" w:rsidRDefault="00791AE6" w:rsidP="00791AE6">
      <w:r>
        <w:t xml:space="preserve">This service operation is used by the </w:t>
      </w:r>
      <w:r>
        <w:rPr>
          <w:lang w:val="en-IN"/>
        </w:rPr>
        <w:t>CCF</w:t>
      </w:r>
      <w:r>
        <w:t xml:space="preserve"> to send a notification about the completion of the API Invoker's onboarding creation/update operation to the API Invoker </w:t>
      </w:r>
      <w:r>
        <w:rPr>
          <w:lang w:val="en-IN"/>
        </w:rPr>
        <w:t>(see also clause 8.1 of 3GPP TS 23.222 [2])</w:t>
      </w:r>
      <w:r>
        <w:t>.</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1E8842FA" w14:textId="77777777" w:rsidR="00881A1B" w:rsidRDefault="00881A1B" w:rsidP="00881A1B">
      <w:pPr>
        <w:pStyle w:val="Heading5"/>
        <w:rPr>
          <w:lang w:val="en-IN"/>
        </w:rPr>
      </w:pPr>
      <w:bookmarkStart w:id="1747" w:name="_Toc218843700"/>
      <w:bookmarkStart w:id="1748" w:name="_Toc222312317"/>
      <w:r>
        <w:rPr>
          <w:lang w:val="en-IN"/>
        </w:rPr>
        <w:t>5.5.2.4.2</w:t>
      </w:r>
      <w:r>
        <w:rPr>
          <w:lang w:val="en-IN"/>
        </w:rPr>
        <w:tab/>
        <w:t xml:space="preserve">Notifying </w:t>
      </w:r>
      <w:r>
        <w:t xml:space="preserve">API Invoker's </w:t>
      </w:r>
      <w:r>
        <w:rPr>
          <w:lang w:val="en-IN"/>
        </w:rPr>
        <w:t xml:space="preserve">onboarding </w:t>
      </w:r>
      <w:r>
        <w:t>creation</w:t>
      </w:r>
      <w:r w:rsidR="001D427E">
        <w:t>/update</w:t>
      </w:r>
      <w:r>
        <w:t xml:space="preserve"> </w:t>
      </w:r>
      <w:r>
        <w:rPr>
          <w:lang w:val="en-IN"/>
        </w:rPr>
        <w:t>completion using Notify_Onboarding_Completion service operation</w:t>
      </w:r>
      <w:bookmarkEnd w:id="1725"/>
      <w:bookmarkEnd w:id="1726"/>
      <w:bookmarkEnd w:id="1727"/>
      <w:bookmarkEnd w:id="1728"/>
      <w:bookmarkEnd w:id="1747"/>
      <w:bookmarkEnd w:id="1748"/>
    </w:p>
    <w:p w14:paraId="6C7E26B1" w14:textId="77777777" w:rsidR="00881A1B" w:rsidRDefault="00881A1B" w:rsidP="00881A1B">
      <w:r>
        <w:t xml:space="preserve">When the </w:t>
      </w:r>
      <w:r>
        <w:rPr>
          <w:lang w:val="en-IN"/>
        </w:rPr>
        <w:t>CCF</w:t>
      </w:r>
      <w:r>
        <w:t xml:space="preserve"> determines that the authorization of the API Invoker's onboarding creation</w:t>
      </w:r>
      <w:r w:rsidR="001D427E">
        <w:t>/update</w:t>
      </w:r>
      <w:r>
        <w:t xml:space="preserve"> cannot be done immediately, the CCF shall send a response acknowledging the request and indicating that it is being processing as defined in clause 5.5.2.2.2 and 5.5.2.5.2.</w:t>
      </w:r>
    </w:p>
    <w:p w14:paraId="3E9F4525" w14:textId="77777777" w:rsidR="00881A1B" w:rsidRDefault="00881A1B" w:rsidP="00881A1B">
      <w:r>
        <w:t xml:space="preserve">Once the onboarding creation operation is completed, this procedure is triggered. The </w:t>
      </w:r>
      <w:r>
        <w:rPr>
          <w:lang w:val="en-IN"/>
        </w:rPr>
        <w:t>CCF</w:t>
      </w:r>
      <w:r>
        <w:t xml:space="preserve"> shall send an HTTP POST request message using the Notification Destination URI received during the corresponding API Invoker onboarding creation</w:t>
      </w:r>
      <w:r w:rsidR="001D427E">
        <w:t>/update</w:t>
      </w:r>
      <w:r>
        <w:t xml:space="preserve"> request</w:t>
      </w:r>
      <w:r w:rsidRPr="002D49B8">
        <w:t xml:space="preserve"> </w:t>
      </w:r>
      <w:r>
        <w:t>as defined in clause 5.5.2.2.2 and 5.5.2.5.2. The body of the HTTP POST request message shall include the OnboardingNotification data structure.</w:t>
      </w:r>
    </w:p>
    <w:p w14:paraId="7F2C6531" w14:textId="77777777" w:rsidR="00881A1B" w:rsidRDefault="00881A1B" w:rsidP="00881A1B">
      <w:pPr>
        <w:rPr>
          <w:lang w:eastAsia="zh-CN"/>
        </w:rPr>
      </w:pPr>
      <w:r>
        <w:rPr>
          <w:lang w:eastAsia="zh-CN"/>
        </w:rPr>
        <w:t>Upon reception of the HTTP POST request message, the API Invoker shall process the request, store the received API Invoker's onboarding information and respond with an HTTP "204 No Content" status code.</w:t>
      </w:r>
    </w:p>
    <w:p w14:paraId="65331750" w14:textId="77777777" w:rsidR="00C1742F" w:rsidRDefault="00C1742F">
      <w:pPr>
        <w:pStyle w:val="Heading4"/>
        <w:rPr>
          <w:lang w:val="en-IN"/>
        </w:rPr>
      </w:pPr>
      <w:bookmarkStart w:id="1749" w:name="_Toc185508703"/>
      <w:bookmarkStart w:id="1750" w:name="_Toc192861813"/>
      <w:bookmarkStart w:id="1751" w:name="_Toc200746666"/>
      <w:bookmarkStart w:id="1752" w:name="_Toc209468082"/>
      <w:bookmarkStart w:id="1753" w:name="_Toc218843701"/>
      <w:bookmarkStart w:id="1754" w:name="_Toc222312318"/>
      <w:r>
        <w:rPr>
          <w:lang w:val="en-IN"/>
        </w:rPr>
        <w:t>5.5.2.5</w:t>
      </w:r>
      <w:r>
        <w:rPr>
          <w:lang w:val="en-IN"/>
        </w:rPr>
        <w:tab/>
      </w:r>
      <w:r>
        <w:t>Update_API_Invoker_</w:t>
      </w:r>
      <w:r>
        <w:rPr>
          <w:lang w:val="en-IN"/>
        </w:rPr>
        <w:t>Details</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9"/>
      <w:bookmarkEnd w:id="1750"/>
      <w:bookmarkEnd w:id="1751"/>
      <w:bookmarkEnd w:id="1752"/>
      <w:bookmarkEnd w:id="1753"/>
      <w:bookmarkEnd w:id="1754"/>
    </w:p>
    <w:p w14:paraId="7412447B" w14:textId="77777777" w:rsidR="00881A1B" w:rsidRDefault="00881A1B" w:rsidP="00881A1B">
      <w:pPr>
        <w:pStyle w:val="Heading5"/>
      </w:pPr>
      <w:bookmarkStart w:id="1755" w:name="_Toc28009705"/>
      <w:bookmarkStart w:id="1756" w:name="_Toc34061824"/>
      <w:bookmarkStart w:id="1757" w:name="_Toc36036580"/>
      <w:bookmarkStart w:id="1758" w:name="_Toc43284819"/>
      <w:bookmarkStart w:id="1759" w:name="_Toc45132598"/>
      <w:bookmarkStart w:id="1760" w:name="_Toc51193292"/>
      <w:bookmarkStart w:id="1761" w:name="_Toc51760491"/>
      <w:bookmarkStart w:id="1762" w:name="_Toc59014941"/>
      <w:bookmarkStart w:id="1763" w:name="_Toc59015457"/>
      <w:bookmarkStart w:id="1764" w:name="_Toc68165499"/>
      <w:bookmarkStart w:id="1765" w:name="_Toc83229595"/>
      <w:bookmarkStart w:id="1766" w:name="_Toc90648794"/>
      <w:bookmarkStart w:id="1767" w:name="_Toc105593686"/>
      <w:bookmarkStart w:id="1768" w:name="_Toc114209400"/>
      <w:bookmarkStart w:id="1769" w:name="_Toc138681260"/>
      <w:bookmarkStart w:id="1770" w:name="_Toc151977676"/>
      <w:bookmarkStart w:id="1771" w:name="_Toc152148359"/>
      <w:bookmarkStart w:id="1772" w:name="_Toc161988145"/>
      <w:bookmarkStart w:id="1773" w:name="_Toc185508704"/>
      <w:bookmarkStart w:id="1774" w:name="_Toc192861814"/>
      <w:bookmarkStart w:id="1775" w:name="_Toc200746667"/>
      <w:bookmarkStart w:id="1776" w:name="_Toc209468083"/>
      <w:bookmarkStart w:id="1777" w:name="_Toc218843702"/>
      <w:bookmarkStart w:id="1778" w:name="_Toc222312319"/>
      <w:bookmarkStart w:id="1779" w:name="_Toc28009706"/>
      <w:bookmarkStart w:id="1780" w:name="_Toc34061825"/>
      <w:bookmarkStart w:id="1781" w:name="_Toc36036581"/>
      <w:bookmarkStart w:id="1782" w:name="_Toc43284820"/>
      <w:bookmarkStart w:id="1783" w:name="_Toc45132599"/>
      <w:bookmarkStart w:id="1784" w:name="_Toc51193293"/>
      <w:bookmarkStart w:id="1785" w:name="_Toc51760492"/>
      <w:bookmarkStart w:id="1786" w:name="_Toc59014942"/>
      <w:bookmarkStart w:id="1787" w:name="_Toc59015458"/>
      <w:bookmarkStart w:id="1788" w:name="_Toc68165500"/>
      <w:bookmarkStart w:id="1789" w:name="_Toc83229596"/>
      <w:bookmarkStart w:id="1790" w:name="_Toc90648795"/>
      <w:bookmarkStart w:id="1791" w:name="_Toc105593687"/>
      <w:bookmarkStart w:id="1792" w:name="_Toc114209401"/>
      <w:bookmarkStart w:id="1793" w:name="_Toc138681261"/>
      <w:bookmarkStart w:id="1794" w:name="_Toc151977677"/>
      <w:bookmarkStart w:id="1795" w:name="_Toc152148360"/>
      <w:bookmarkStart w:id="1796" w:name="_Toc161988146"/>
      <w:r>
        <w:t>5.5.2.5.1</w:t>
      </w:r>
      <w:r>
        <w:tab/>
        <w:t>General</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14:paraId="7BDA1C84" w14:textId="77777777" w:rsidR="00881A1B" w:rsidRDefault="00881A1B" w:rsidP="00881A1B">
      <w:pPr>
        <w:rPr>
          <w:lang w:val="en-IN"/>
        </w:rPr>
      </w:pPr>
      <w:r>
        <w:rPr>
          <w:lang w:val="en-IN"/>
        </w:rPr>
        <w:t>This service operation is used by an API Invoker to update the API Invoker's profile details on the CCF.</w:t>
      </w:r>
    </w:p>
    <w:p w14:paraId="4A00D379" w14:textId="77777777" w:rsidR="00791AE6" w:rsidRDefault="00791AE6" w:rsidP="00791AE6">
      <w:pPr>
        <w:pStyle w:val="Heading5"/>
      </w:pPr>
      <w:bookmarkStart w:id="1797" w:name="_Toc218843703"/>
      <w:bookmarkStart w:id="1798" w:name="_Toc222312320"/>
      <w:bookmarkStart w:id="1799" w:name="_Toc28009707"/>
      <w:bookmarkStart w:id="1800" w:name="_Toc34061826"/>
      <w:bookmarkStart w:id="1801" w:name="_Toc36036582"/>
      <w:bookmarkStart w:id="1802" w:name="_Toc43284821"/>
      <w:bookmarkStart w:id="1803" w:name="_Toc45132600"/>
      <w:bookmarkStart w:id="1804" w:name="_Toc51193294"/>
      <w:bookmarkStart w:id="1805" w:name="_Toc51760493"/>
      <w:bookmarkStart w:id="1806" w:name="_Toc59014943"/>
      <w:bookmarkStart w:id="1807" w:name="_Toc59015459"/>
      <w:bookmarkStart w:id="1808" w:name="_Toc68165501"/>
      <w:bookmarkStart w:id="1809" w:name="_Toc83229597"/>
      <w:bookmarkStart w:id="1810" w:name="_Toc90648796"/>
      <w:bookmarkStart w:id="1811" w:name="_Toc105593688"/>
      <w:bookmarkStart w:id="1812" w:name="_Toc114209402"/>
      <w:bookmarkStart w:id="1813" w:name="_Toc138681262"/>
      <w:bookmarkStart w:id="1814" w:name="_Toc151977678"/>
      <w:bookmarkStart w:id="1815" w:name="_Toc152148361"/>
      <w:bookmarkStart w:id="1816" w:name="_Toc161988147"/>
      <w:bookmarkStart w:id="1817" w:name="_Toc185508706"/>
      <w:bookmarkStart w:id="1818" w:name="_Toc192861816"/>
      <w:bookmarkStart w:id="1819" w:name="_Toc200746669"/>
      <w:bookmarkStart w:id="1820" w:name="_Toc209468085"/>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r>
        <w:t>5.5.2.5.2</w:t>
      </w:r>
      <w:r>
        <w:tab/>
      </w:r>
      <w:r>
        <w:rPr>
          <w:lang w:val="en-IN"/>
        </w:rPr>
        <w:t>API Invoker updating its details on CAPIF using Update_API_Invoker_Details service operation</w:t>
      </w:r>
      <w:bookmarkEnd w:id="1797"/>
      <w:bookmarkEnd w:id="1798"/>
    </w:p>
    <w:p w14:paraId="1CBDA3B3" w14:textId="1BAB89FE" w:rsidR="00791AE6" w:rsidRDefault="00791AE6" w:rsidP="00791AE6">
      <w:r>
        <w:rPr>
          <w:lang w:val="en-IN"/>
        </w:rPr>
        <w:t xml:space="preserve">To update the API Invoker's onboarding details at the CCF, the service consumer (e.g., API Invoker) shall send a HTTP PUT request message to the CCF targeting the corresponding </w:t>
      </w:r>
      <w:r>
        <w:rPr>
          <w:lang w:val="en-IN" w:eastAsia="zh-CN"/>
        </w:rPr>
        <w:t>"</w:t>
      </w:r>
      <w:r>
        <w:t>Individual On-boarded API Invoker</w:t>
      </w:r>
      <w:r>
        <w:rPr>
          <w:lang w:eastAsia="zh-CN"/>
        </w:rPr>
        <w:t>"</w:t>
      </w:r>
      <w:r>
        <w:rPr>
          <w:lang w:val="en-IN"/>
        </w:rPr>
        <w:t xml:space="preserve"> resource, with the request body including the </w:t>
      </w:r>
      <w:r w:rsidRPr="00EB7EA5">
        <w:rPr>
          <w:lang w:val="en-IN"/>
        </w:rPr>
        <w:t>APIInvokerEnrolmentDetails</w:t>
      </w:r>
      <w:r>
        <w:rPr>
          <w:lang w:val="en-IN"/>
        </w:rPr>
        <w:t xml:space="preserve"> data structure</w:t>
      </w:r>
      <w:r w:rsidRPr="007D1FE4">
        <w:t xml:space="preserve"> </w:t>
      </w:r>
      <w:r>
        <w:t>as specified</w:t>
      </w:r>
      <w:r>
        <w:rPr>
          <w:lang w:val="en-IN"/>
        </w:rPr>
        <w:t xml:space="preserve"> in clause 8.4.2.3.3.2. </w:t>
      </w:r>
      <w:r>
        <w:t xml:space="preserve">Otherwise, if the "PatchUpdate" feature defined in clause 8.4.6 is supported, the service consumer (e.g., API Invoker) may send instead an HTTP PATCH request message to the CCF </w:t>
      </w:r>
      <w:r>
        <w:rPr>
          <w:lang w:val="en-IN"/>
        </w:rPr>
        <w:t xml:space="preserve">targeting the corresponding </w:t>
      </w:r>
      <w:r>
        <w:rPr>
          <w:lang w:val="en-IN" w:eastAsia="zh-CN"/>
        </w:rPr>
        <w:t>"</w:t>
      </w:r>
      <w:r>
        <w:t>Individual On-boarded API Invoker</w:t>
      </w:r>
      <w:r>
        <w:rPr>
          <w:lang w:eastAsia="zh-CN"/>
        </w:rPr>
        <w:t>"</w:t>
      </w:r>
      <w:r>
        <w:rPr>
          <w:lang w:val="en-IN"/>
        </w:rPr>
        <w:t xml:space="preserve"> resource with</w:t>
      </w:r>
      <w:r>
        <w:t xml:space="preserve"> the request body including the </w:t>
      </w:r>
      <w:r w:rsidRPr="00EB7EA5">
        <w:t xml:space="preserve">APIInvokerEnrolmentDetailsPatch </w:t>
      </w:r>
      <w:r>
        <w:t>data structure as specified in clause 8.4.2.3.3.</w:t>
      </w:r>
      <w:r>
        <w:rPr>
          <w:lang w:val="en-IN"/>
        </w:rPr>
        <w:t>3</w:t>
      </w:r>
      <w:r>
        <w:t>.</w:t>
      </w:r>
    </w:p>
    <w:p w14:paraId="323DBC3B" w14:textId="77777777" w:rsidR="00791AE6" w:rsidRDefault="00791AE6" w:rsidP="00791AE6">
      <w:r>
        <w:t xml:space="preserve">Within either the </w:t>
      </w:r>
      <w:r w:rsidRPr="00EB7EA5">
        <w:rPr>
          <w:lang w:val="en-IN"/>
        </w:rPr>
        <w:t>APIInvokerEnrolmentDetails</w:t>
      </w:r>
      <w:r>
        <w:rPr>
          <w:lang w:val="en-IN"/>
        </w:rPr>
        <w:t xml:space="preserve"> data structure (when the HTTP PUT method is used) or the</w:t>
      </w:r>
      <w:r w:rsidRPr="00552312">
        <w:t xml:space="preserve"> </w:t>
      </w:r>
      <w:r w:rsidRPr="00EB7EA5">
        <w:t xml:space="preserve">APIInvokerEnrolmentDetailsPatch </w:t>
      </w:r>
      <w:r>
        <w:t xml:space="preserve">data structure </w:t>
      </w:r>
      <w:r>
        <w:rPr>
          <w:lang w:val="en-IN"/>
        </w:rPr>
        <w:t>(when the HTTP PATCH method is used)</w:t>
      </w:r>
      <w:r>
        <w:t>:</w:t>
      </w:r>
    </w:p>
    <w:p w14:paraId="056AF1BD" w14:textId="77777777" w:rsidR="00791AE6" w:rsidRDefault="00791AE6" w:rsidP="00791AE6">
      <w:pPr>
        <w:pStyle w:val="B10"/>
      </w:pPr>
      <w:r>
        <w:rPr>
          <w:lang w:val="en-IN"/>
        </w:rPr>
        <w:t>-</w:t>
      </w:r>
      <w:r>
        <w:rPr>
          <w:lang w:val="en-IN"/>
        </w:rPr>
        <w:tab/>
      </w:r>
      <w:r w:rsidRPr="00552312">
        <w:rPr>
          <w:lang w:val="en-IN"/>
        </w:rPr>
        <w:t>t</w:t>
      </w:r>
      <w:r>
        <w:t>he "apiInvokerId" attribute shall remain unchanged from the previously provided value; and</w:t>
      </w:r>
    </w:p>
    <w:p w14:paraId="72C88C04" w14:textId="77777777" w:rsidR="00791AE6" w:rsidRDefault="00791AE6" w:rsidP="00791AE6">
      <w:pPr>
        <w:pStyle w:val="B10"/>
      </w:pPr>
      <w:r>
        <w:t>-</w:t>
      </w:r>
      <w:r>
        <w:tab/>
        <w:t>the "apiInvokerPublicKey", "apiInvokerCertificate" and "onboardingSecret" attributes within the "onboardingInformation" attribute shall remain unchanged from the previously provided values.</w:t>
      </w:r>
    </w:p>
    <w:p w14:paraId="12B063AD" w14:textId="77777777" w:rsidR="00791AE6" w:rsidRDefault="00791AE6" w:rsidP="00791AE6">
      <w:pPr>
        <w:rPr>
          <w:lang w:val="en-IN"/>
        </w:rPr>
      </w:pPr>
      <w:r>
        <w:rPr>
          <w:lang w:val="en-IN"/>
        </w:rPr>
        <w:t>Upon reception of the above described HTTP PUT or PATCH request message:</w:t>
      </w:r>
    </w:p>
    <w:p w14:paraId="13EC9ED2" w14:textId="77777777" w:rsidR="00791AE6" w:rsidRDefault="00791AE6" w:rsidP="00791AE6">
      <w:pPr>
        <w:pStyle w:val="B10"/>
      </w:pPr>
      <w:r>
        <w:rPr>
          <w:lang w:val="en-IN"/>
        </w:rPr>
        <w:t>1.</w:t>
      </w:r>
      <w:r>
        <w:rPr>
          <w:lang w:val="en-IN"/>
        </w:rPr>
        <w:tab/>
        <w:t xml:space="preserve">if the CCF decides to </w:t>
      </w:r>
      <w:r>
        <w:t xml:space="preserve">update the onboarding details of the API Invoker without validation by the CAPIF administrator, then the </w:t>
      </w:r>
      <w:r>
        <w:rPr>
          <w:lang w:val="en-IN"/>
        </w:rPr>
        <w:t>CCF</w:t>
      </w:r>
      <w:r>
        <w:t>:</w:t>
      </w:r>
    </w:p>
    <w:p w14:paraId="77958FE3" w14:textId="77777777" w:rsidR="00791AE6" w:rsidRDefault="00791AE6" w:rsidP="00791AE6">
      <w:pPr>
        <w:pStyle w:val="B2"/>
        <w:rPr>
          <w:lang w:val="en-IN"/>
        </w:rPr>
      </w:pPr>
      <w:r>
        <w:t>a.</w:t>
      </w:r>
      <w:r>
        <w:tab/>
        <w:t>shall determine if the API Invoker is authorized or not</w:t>
      </w:r>
      <w:r>
        <w:rPr>
          <w:lang w:val="en-IN"/>
        </w:rPr>
        <w:t>;</w:t>
      </w:r>
    </w:p>
    <w:p w14:paraId="773D5C92" w14:textId="5D25EADC" w:rsidR="00791AE6" w:rsidRDefault="00791AE6" w:rsidP="00791AE6">
      <w:pPr>
        <w:pStyle w:val="B2"/>
        <w:rPr>
          <w:lang w:val="en-IN"/>
        </w:rPr>
      </w:pPr>
      <w:r>
        <w:rPr>
          <w:lang w:val="en-IN"/>
        </w:rPr>
        <w:t>b.</w:t>
      </w:r>
      <w:r>
        <w:rPr>
          <w:lang w:val="en-IN"/>
        </w:rPr>
        <w:tab/>
        <w:t>if the API Invoker</w:t>
      </w:r>
      <w:r>
        <w:t>'s request</w:t>
      </w:r>
      <w:r>
        <w:rPr>
          <w:lang w:val="en-IN"/>
        </w:rPr>
        <w:t xml:space="preserve"> is authorized, the CCF shall:</w:t>
      </w:r>
    </w:p>
    <w:p w14:paraId="08153F3C" w14:textId="77777777" w:rsidR="00791AE6" w:rsidRDefault="00791AE6" w:rsidP="00791AE6">
      <w:pPr>
        <w:pStyle w:val="B3"/>
        <w:rPr>
          <w:lang w:val="en-IN"/>
        </w:rPr>
      </w:pPr>
      <w:r>
        <w:rPr>
          <w:lang w:val="en-IN"/>
        </w:rPr>
        <w:t>i.</w:t>
      </w:r>
      <w:r>
        <w:rPr>
          <w:lang w:val="en-IN"/>
        </w:rPr>
        <w:tab/>
        <w:t>if the request contains an API list:</w:t>
      </w:r>
    </w:p>
    <w:p w14:paraId="32278D61" w14:textId="77777777" w:rsidR="00791AE6" w:rsidRDefault="00791AE6" w:rsidP="00791AE6">
      <w:pPr>
        <w:pStyle w:val="B4"/>
        <w:rPr>
          <w:lang w:val="en-IN"/>
        </w:rPr>
      </w:pPr>
      <w:r>
        <w:rPr>
          <w:lang w:val="en-IN"/>
        </w:rPr>
        <w:t>-</w:t>
      </w:r>
      <w:r>
        <w:rPr>
          <w:lang w:val="en-IN"/>
        </w:rPr>
        <w:tab/>
        <w:t>create a list of APIs that the API Invoker is allowed to access; and</w:t>
      </w:r>
    </w:p>
    <w:p w14:paraId="32679F00" w14:textId="77777777" w:rsidR="00791AE6" w:rsidRDefault="00791AE6" w:rsidP="00791AE6">
      <w:pPr>
        <w:pStyle w:val="B4"/>
        <w:rPr>
          <w:lang w:val="en-IN"/>
        </w:rPr>
      </w:pPr>
      <w:r>
        <w:rPr>
          <w:lang w:val="en-IN"/>
        </w:rPr>
        <w:t>-</w:t>
      </w:r>
      <w:r>
        <w:rPr>
          <w:lang w:val="en-IN"/>
        </w:rPr>
        <w:tab/>
        <w:t xml:space="preserve">update the corresponding </w:t>
      </w:r>
      <w:r>
        <w:rPr>
          <w:lang w:val="en-IN" w:eastAsia="zh-CN"/>
        </w:rPr>
        <w:t>"</w:t>
      </w:r>
      <w:r>
        <w:t>Individual On-boarded API Invoker</w:t>
      </w:r>
      <w:r>
        <w:rPr>
          <w:lang w:eastAsia="zh-CN"/>
        </w:rPr>
        <w:t xml:space="preserve">" </w:t>
      </w:r>
      <w:r>
        <w:rPr>
          <w:lang w:val="en-IN"/>
        </w:rPr>
        <w:t>resource with the updated information in the request and the created API list;</w:t>
      </w:r>
    </w:p>
    <w:p w14:paraId="4C4B97E5" w14:textId="77777777" w:rsidR="00791AE6" w:rsidRDefault="00791AE6" w:rsidP="00791AE6">
      <w:pPr>
        <w:pStyle w:val="B3"/>
        <w:rPr>
          <w:lang w:val="en-IN"/>
        </w:rPr>
      </w:pPr>
      <w:r>
        <w:rPr>
          <w:lang w:val="en-IN"/>
        </w:rPr>
        <w:t>ii.</w:t>
      </w:r>
      <w:r>
        <w:rPr>
          <w:lang w:val="en-IN"/>
        </w:rPr>
        <w:tab/>
        <w:t xml:space="preserve">if the request does not contain an API list, update the corresponding </w:t>
      </w:r>
      <w:r>
        <w:rPr>
          <w:lang w:val="en-IN" w:eastAsia="zh-CN"/>
        </w:rPr>
        <w:t>"</w:t>
      </w:r>
      <w:r>
        <w:t>Individual On-boarded API Invoker</w:t>
      </w:r>
      <w:r>
        <w:rPr>
          <w:lang w:eastAsia="zh-CN"/>
        </w:rPr>
        <w:t xml:space="preserve">" </w:t>
      </w:r>
      <w:r>
        <w:rPr>
          <w:lang w:val="en-IN"/>
        </w:rPr>
        <w:t>resource with the updated information in the request; and</w:t>
      </w:r>
    </w:p>
    <w:p w14:paraId="0B0EFE51" w14:textId="77777777" w:rsidR="00791AE6" w:rsidRDefault="00791AE6" w:rsidP="00791AE6">
      <w:pPr>
        <w:pStyle w:val="B3"/>
        <w:rPr>
          <w:lang w:val="en-IN" w:eastAsia="zh-CN"/>
        </w:rPr>
      </w:pPr>
      <w:r>
        <w:rPr>
          <w:lang w:val="en-IN" w:eastAsia="zh-CN"/>
        </w:rPr>
        <w:t>iii.</w:t>
      </w:r>
      <w:r>
        <w:rPr>
          <w:lang w:val="en-IN" w:eastAsia="zh-CN"/>
        </w:rPr>
        <w:tab/>
        <w:t>return either:</w:t>
      </w:r>
    </w:p>
    <w:p w14:paraId="593F1FE6" w14:textId="77777777" w:rsidR="00791AE6" w:rsidRDefault="00791AE6" w:rsidP="00791AE6">
      <w:pPr>
        <w:pStyle w:val="B4"/>
        <w:rPr>
          <w:lang w:val="en-IN" w:eastAsia="zh-CN"/>
        </w:rPr>
      </w:pPr>
      <w:r>
        <w:rPr>
          <w:lang w:val="en-IN" w:eastAsia="zh-CN"/>
        </w:rPr>
        <w:t>-</w:t>
      </w:r>
      <w:r>
        <w:rPr>
          <w:lang w:val="en-IN" w:eastAsia="zh-CN"/>
        </w:rPr>
        <w:tab/>
        <w:t xml:space="preserve">an HTTP "200 OK" status code with the response body including the updated representation of the </w:t>
      </w:r>
      <w:r>
        <w:rPr>
          <w:lang w:val="en-IN"/>
        </w:rPr>
        <w:t xml:space="preserve">corresponding </w:t>
      </w:r>
      <w:r>
        <w:rPr>
          <w:lang w:val="en-IN" w:eastAsia="zh-CN"/>
        </w:rPr>
        <w:t>"</w:t>
      </w:r>
      <w:r>
        <w:t>Individual On-boarded API Invoker</w:t>
      </w:r>
      <w:r>
        <w:rPr>
          <w:lang w:eastAsia="zh-CN"/>
        </w:rPr>
        <w:t xml:space="preserve">" resource containing the updated </w:t>
      </w:r>
      <w:r>
        <w:rPr>
          <w:lang w:val="en-IN" w:eastAsia="zh-CN"/>
        </w:rPr>
        <w:t xml:space="preserve">API Invoker's onboarding details within </w:t>
      </w:r>
      <w:r>
        <w:rPr>
          <w:lang w:val="en-IN"/>
        </w:rPr>
        <w:t xml:space="preserve">the </w:t>
      </w:r>
      <w:r w:rsidRPr="00EB7EA5">
        <w:rPr>
          <w:lang w:val="en-IN"/>
        </w:rPr>
        <w:t>APIInvokerEnrolmentDetails</w:t>
      </w:r>
      <w:r>
        <w:rPr>
          <w:lang w:val="en-IN"/>
        </w:rPr>
        <w:t xml:space="preserve"> data structure</w:t>
      </w:r>
      <w:r>
        <w:rPr>
          <w:lang w:val="en-IN" w:eastAsia="zh-CN"/>
        </w:rPr>
        <w:t>; or</w:t>
      </w:r>
    </w:p>
    <w:p w14:paraId="65B7966A" w14:textId="77777777" w:rsidR="00791AE6" w:rsidRDefault="00791AE6" w:rsidP="00791AE6">
      <w:pPr>
        <w:pStyle w:val="B4"/>
        <w:rPr>
          <w:lang w:val="en-IN" w:eastAsia="zh-CN"/>
        </w:rPr>
      </w:pPr>
      <w:r>
        <w:rPr>
          <w:lang w:val="en-IN" w:eastAsia="zh-CN"/>
        </w:rPr>
        <w:t>-</w:t>
      </w:r>
      <w:r>
        <w:rPr>
          <w:lang w:val="en-IN" w:eastAsia="zh-CN"/>
        </w:rPr>
        <w:tab/>
        <w:t>an HTTP "204 No Content" status code.</w:t>
      </w:r>
    </w:p>
    <w:p w14:paraId="4F1254DF" w14:textId="77777777" w:rsidR="00791AE6" w:rsidRDefault="00791AE6" w:rsidP="00791AE6">
      <w:pPr>
        <w:pStyle w:val="B10"/>
      </w:pPr>
      <w:r>
        <w:t>2.</w:t>
      </w:r>
      <w:r>
        <w:tab/>
        <w:t>o</w:t>
      </w:r>
      <w:r>
        <w:rPr>
          <w:lang w:val="en-IN"/>
        </w:rPr>
        <w:t>therwise,</w:t>
      </w:r>
      <w:r>
        <w:t xml:space="preserve"> the </w:t>
      </w:r>
      <w:r>
        <w:rPr>
          <w:lang w:val="en-IN"/>
        </w:rPr>
        <w:t>CCF</w:t>
      </w:r>
      <w:r>
        <w:t xml:space="preserve"> shall:</w:t>
      </w:r>
    </w:p>
    <w:p w14:paraId="0D4ECC3A" w14:textId="77777777" w:rsidR="00791AE6" w:rsidRDefault="00791AE6" w:rsidP="00791AE6">
      <w:pPr>
        <w:pStyle w:val="B2"/>
      </w:pPr>
      <w:r>
        <w:t>a.</w:t>
      </w:r>
      <w:r>
        <w:tab/>
        <w:t>acknowledge the reception of the request by returning an HTTP "202 Accepted" status code;</w:t>
      </w:r>
    </w:p>
    <w:p w14:paraId="71FFCF1D" w14:textId="0C992CCB" w:rsidR="00791AE6" w:rsidRDefault="00791AE6" w:rsidP="00791AE6">
      <w:pPr>
        <w:pStyle w:val="B2"/>
      </w:pPr>
      <w:r>
        <w:t>b.</w:t>
      </w:r>
      <w:r>
        <w:tab/>
        <w:t>then request the CAPIF administrator or the API management to validate the request by sharing the API Invoker's identity information and the updated information received in the HTTP PUT/PATCH request message;</w:t>
      </w:r>
    </w:p>
    <w:p w14:paraId="7DB990FB" w14:textId="6B581CA5" w:rsidR="00791AE6" w:rsidRDefault="00791AE6" w:rsidP="00791AE6">
      <w:pPr>
        <w:pStyle w:val="B2"/>
      </w:pPr>
      <w:r>
        <w:t>c.</w:t>
      </w:r>
      <w:r>
        <w:tab/>
        <w:t>upon reception of the confirmation of successful validation of the request from the CAPIF administrator or the API management:</w:t>
      </w:r>
    </w:p>
    <w:p w14:paraId="52FBDA5A" w14:textId="77777777" w:rsidR="00791AE6" w:rsidRDefault="00791AE6" w:rsidP="00791AE6">
      <w:pPr>
        <w:pStyle w:val="B3"/>
        <w:rPr>
          <w:lang w:eastAsia="zh-CN"/>
        </w:rPr>
      </w:pPr>
      <w:r>
        <w:rPr>
          <w:lang w:eastAsia="zh-CN"/>
        </w:rPr>
        <w:t>i.</w:t>
      </w:r>
      <w:r>
        <w:rPr>
          <w:lang w:eastAsia="zh-CN"/>
        </w:rPr>
        <w:tab/>
        <w:t xml:space="preserve">update the </w:t>
      </w:r>
      <w:r>
        <w:rPr>
          <w:lang w:val="en-IN"/>
        </w:rPr>
        <w:t xml:space="preserve">corresponding </w:t>
      </w:r>
      <w:r>
        <w:rPr>
          <w:lang w:val="en-IN" w:eastAsia="zh-CN"/>
        </w:rPr>
        <w:t>"</w:t>
      </w:r>
      <w:r>
        <w:t>Individual On-boarded API Invoker</w:t>
      </w:r>
      <w:r>
        <w:rPr>
          <w:lang w:eastAsia="zh-CN"/>
        </w:rPr>
        <w:t>" resource with the validated information; and</w:t>
      </w:r>
    </w:p>
    <w:p w14:paraId="22F4A190" w14:textId="77777777" w:rsidR="00791AE6" w:rsidRDefault="00791AE6" w:rsidP="00791AE6">
      <w:pPr>
        <w:pStyle w:val="B3"/>
        <w:rPr>
          <w:lang w:eastAsia="zh-CN"/>
        </w:rPr>
      </w:pPr>
      <w:r>
        <w:rPr>
          <w:lang w:eastAsia="zh-CN"/>
        </w:rPr>
        <w:t>ii.</w:t>
      </w:r>
      <w:r>
        <w:rPr>
          <w:lang w:eastAsia="zh-CN"/>
        </w:rPr>
        <w:tab/>
        <w:t xml:space="preserve">send to the API Invoker a notification, using the procedure defined in clause 5.5.2.4, including the </w:t>
      </w:r>
      <w:r>
        <w:rPr>
          <w:lang w:val="en-IN" w:eastAsia="zh-CN"/>
        </w:rPr>
        <w:t>updated "</w:t>
      </w:r>
      <w:r>
        <w:t>Individual On-boarded API Invoker</w:t>
      </w:r>
      <w:r>
        <w:rPr>
          <w:lang w:eastAsia="zh-CN"/>
        </w:rPr>
        <w:t xml:space="preserve">" resource representation containing the updated </w:t>
      </w:r>
      <w:r>
        <w:rPr>
          <w:lang w:val="en-IN" w:eastAsia="zh-CN"/>
        </w:rPr>
        <w:t xml:space="preserve">API Invoker's onboarding details </w:t>
      </w:r>
      <w:r>
        <w:rPr>
          <w:lang w:eastAsia="zh-CN"/>
        </w:rPr>
        <w:t xml:space="preserve">and additional related information </w:t>
      </w:r>
      <w:r>
        <w:rPr>
          <w:lang w:val="en-IN" w:eastAsia="zh-CN"/>
        </w:rPr>
        <w:t xml:space="preserve">within the </w:t>
      </w:r>
      <w:r>
        <w:t xml:space="preserve">OnboardingNotification </w:t>
      </w:r>
      <w:r>
        <w:rPr>
          <w:lang w:val="en-IN"/>
        </w:rPr>
        <w:t>data structure</w:t>
      </w:r>
      <w:r>
        <w:rPr>
          <w:lang w:eastAsia="zh-CN"/>
        </w:rPr>
        <w:t>;</w:t>
      </w:r>
    </w:p>
    <w:p w14:paraId="1DE6D640" w14:textId="77777777" w:rsidR="00791AE6" w:rsidRDefault="00791AE6" w:rsidP="00791AE6">
      <w:pPr>
        <w:pStyle w:val="B10"/>
      </w:pPr>
      <w:r>
        <w:t>and</w:t>
      </w:r>
    </w:p>
    <w:p w14:paraId="3BB60CEC" w14:textId="77777777" w:rsidR="00791AE6" w:rsidRDefault="00791AE6" w:rsidP="00791AE6">
      <w:pPr>
        <w:pStyle w:val="B10"/>
      </w:pPr>
      <w:r>
        <w:t>3.</w:t>
      </w:r>
      <w:r>
        <w:tab/>
        <w:t>if errors occur when processing the request</w:t>
      </w:r>
      <w:r w:rsidRPr="006F10F1">
        <w:t xml:space="preserve">, the </w:t>
      </w:r>
      <w:r>
        <w:rPr>
          <w:lang w:val="en-IN"/>
        </w:rPr>
        <w:t>CCF</w:t>
      </w:r>
      <w:r w:rsidRPr="006F10F1">
        <w:t xml:space="preserve"> shall respond with an appropriate error status code as defined in clause</w:t>
      </w:r>
      <w:r>
        <w:t> </w:t>
      </w:r>
      <w:r w:rsidRPr="006F10F1">
        <w:t>8.</w:t>
      </w:r>
      <w:r>
        <w:t>4</w:t>
      </w:r>
      <w:r w:rsidRPr="006F10F1">
        <w:t>.5.</w:t>
      </w:r>
    </w:p>
    <w:p w14:paraId="521A9200" w14:textId="77777777" w:rsidR="00791AE6" w:rsidRDefault="00791AE6" w:rsidP="00791AE6">
      <w:pPr>
        <w:pStyle w:val="NO"/>
      </w:pPr>
      <w:r>
        <w:t>NOTE 1:</w:t>
      </w:r>
      <w:r>
        <w:tab/>
        <w:t xml:space="preserve">How the </w:t>
      </w:r>
      <w:r>
        <w:rPr>
          <w:lang w:val="en-IN"/>
        </w:rPr>
        <w:t>CCF</w:t>
      </w:r>
      <w:r>
        <w:t xml:space="preserve"> determines that the </w:t>
      </w:r>
      <w:r>
        <w:rPr>
          <w:lang w:val="en-IN"/>
        </w:rPr>
        <w:t>CCF</w:t>
      </w:r>
      <w:r>
        <w:t xml:space="preserve"> can process the request and update the API list of the API Invoker automatically is out-of-scope of this specification.</w:t>
      </w:r>
    </w:p>
    <w:p w14:paraId="605FE2CA" w14:textId="77777777" w:rsidR="00791AE6" w:rsidRDefault="00791AE6" w:rsidP="00791AE6">
      <w:pPr>
        <w:pStyle w:val="NO"/>
        <w:rPr>
          <w:lang w:val="en-IN"/>
        </w:rPr>
      </w:pPr>
      <w:r>
        <w:rPr>
          <w:lang w:val="en-IN"/>
        </w:rPr>
        <w:t>NOTE 2:</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598C4296" w14:textId="77777777" w:rsidR="00791AE6" w:rsidRDefault="00791AE6" w:rsidP="00791AE6">
      <w:pPr>
        <w:pStyle w:val="NO"/>
        <w:rPr>
          <w:lang w:val="en-IN"/>
        </w:rPr>
      </w:pPr>
      <w:r>
        <w:rPr>
          <w:lang w:val="en-IN"/>
        </w:rPr>
        <w:t>NOTE 3:</w:t>
      </w:r>
      <w:r>
        <w:rPr>
          <w:lang w:val="en-IN"/>
        </w:rPr>
        <w:tab/>
        <w:t>After the operation is completed the API Invoker no longer needs to maintain the Notification Destination URI and may delete it.</w:t>
      </w:r>
    </w:p>
    <w:p w14:paraId="5CA0646A" w14:textId="77777777" w:rsidR="00C1742F" w:rsidRDefault="00C1742F">
      <w:pPr>
        <w:pStyle w:val="Heading4"/>
      </w:pPr>
      <w:bookmarkStart w:id="1821" w:name="_Toc218843704"/>
      <w:bookmarkStart w:id="1822" w:name="_Toc222312321"/>
      <w:r>
        <w:rPr>
          <w:lang w:val="en-IN"/>
        </w:rPr>
        <w:t>5.5.2.6</w:t>
      </w:r>
      <w:r>
        <w:rPr>
          <w:lang w:val="en-IN"/>
        </w:rPr>
        <w:tab/>
      </w:r>
      <w:r>
        <w:t>Notify_Update_Completion</w:t>
      </w:r>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10392422" w14:textId="77777777" w:rsidR="00C1742F" w:rsidRDefault="00C1742F">
      <w:pPr>
        <w:pStyle w:val="Heading5"/>
        <w:rPr>
          <w:lang w:val="en-IN"/>
        </w:rPr>
      </w:pPr>
      <w:bookmarkStart w:id="1823" w:name="_Toc28009708"/>
      <w:bookmarkStart w:id="1824" w:name="_Toc34061827"/>
      <w:bookmarkStart w:id="1825" w:name="_Toc36036583"/>
      <w:bookmarkStart w:id="1826" w:name="_Toc43284822"/>
      <w:bookmarkStart w:id="1827" w:name="_Toc45132601"/>
      <w:bookmarkStart w:id="1828" w:name="_Toc51193295"/>
      <w:bookmarkStart w:id="1829" w:name="_Toc51760494"/>
      <w:bookmarkStart w:id="1830" w:name="_Toc59014944"/>
      <w:bookmarkStart w:id="1831" w:name="_Toc59015460"/>
      <w:bookmarkStart w:id="1832" w:name="_Toc68165502"/>
      <w:bookmarkStart w:id="1833" w:name="_Toc83229598"/>
      <w:bookmarkStart w:id="1834" w:name="_Toc90648797"/>
      <w:bookmarkStart w:id="1835" w:name="_Toc105593689"/>
      <w:bookmarkStart w:id="1836" w:name="_Toc114209403"/>
      <w:bookmarkStart w:id="1837" w:name="_Toc138681263"/>
      <w:bookmarkStart w:id="1838" w:name="_Toc151977679"/>
      <w:bookmarkStart w:id="1839" w:name="_Toc152148362"/>
      <w:bookmarkStart w:id="1840" w:name="_Toc161988148"/>
      <w:bookmarkStart w:id="1841" w:name="_Toc185508707"/>
      <w:bookmarkStart w:id="1842" w:name="_Toc192861817"/>
      <w:bookmarkStart w:id="1843" w:name="_Toc200746670"/>
      <w:bookmarkStart w:id="1844" w:name="_Toc209468086"/>
      <w:bookmarkStart w:id="1845" w:name="_Toc218843705"/>
      <w:bookmarkStart w:id="1846" w:name="_Toc222312322"/>
      <w:r>
        <w:rPr>
          <w:lang w:val="en-IN"/>
        </w:rPr>
        <w:t>5.5.2.6.1</w:t>
      </w:r>
      <w:r>
        <w:rPr>
          <w:lang w:val="en-IN"/>
        </w:rPr>
        <w:tab/>
        <w:t>General</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7B2BD5DC" w14:textId="77777777" w:rsidR="001D427E" w:rsidRDefault="001D427E" w:rsidP="001D427E">
      <w:bookmarkStart w:id="1847" w:name="_Toc28009710"/>
      <w:bookmarkStart w:id="1848" w:name="_Toc34061829"/>
      <w:bookmarkStart w:id="1849" w:name="_Toc36036585"/>
      <w:bookmarkStart w:id="1850" w:name="_Toc43284824"/>
      <w:bookmarkStart w:id="1851" w:name="_Toc45132603"/>
      <w:bookmarkStart w:id="1852" w:name="_Toc51193297"/>
      <w:bookmarkStart w:id="1853" w:name="_Toc51760496"/>
      <w:bookmarkStart w:id="1854" w:name="_Toc59014946"/>
      <w:bookmarkStart w:id="1855" w:name="_Toc59015462"/>
      <w:bookmarkStart w:id="1856" w:name="_Toc68165504"/>
      <w:bookmarkStart w:id="1857" w:name="_Toc83229600"/>
      <w:bookmarkStart w:id="1858" w:name="_Toc90648799"/>
      <w:bookmarkStart w:id="1859" w:name="_Toc105593691"/>
      <w:bookmarkStart w:id="1860" w:name="_Toc114209405"/>
      <w:bookmarkStart w:id="1861" w:name="_Toc138681265"/>
      <w:bookmarkStart w:id="1862" w:name="_Toc151977681"/>
      <w:bookmarkStart w:id="1863" w:name="_Toc152148364"/>
      <w:bookmarkStart w:id="1864" w:name="_Toc161988150"/>
      <w:r>
        <w:rPr>
          <w:lang w:val="en-IN"/>
        </w:rPr>
        <w:t>This service operation reuses the "</w:t>
      </w:r>
      <w:r w:rsidRPr="00692149">
        <w:rPr>
          <w:lang w:val="en-IN"/>
        </w:rPr>
        <w:t>Notify_Onboarding_Completion</w:t>
      </w:r>
      <w:r>
        <w:rPr>
          <w:lang w:val="en-IN"/>
        </w:rPr>
        <w:t>" service operation defined in clause 5.5.2.4.</w:t>
      </w:r>
    </w:p>
    <w:p w14:paraId="5BB84AE3" w14:textId="77777777" w:rsidR="00C1742F" w:rsidRDefault="00C1742F">
      <w:pPr>
        <w:pStyle w:val="Heading2"/>
      </w:pPr>
      <w:bookmarkStart w:id="1865" w:name="_Toc185508708"/>
      <w:bookmarkStart w:id="1866" w:name="_Toc192861818"/>
      <w:bookmarkStart w:id="1867" w:name="_Toc200746671"/>
      <w:bookmarkStart w:id="1868" w:name="_Toc209468087"/>
      <w:bookmarkStart w:id="1869" w:name="_Toc218843706"/>
      <w:bookmarkStart w:id="1870" w:name="_Toc222312323"/>
      <w:r>
        <w:t>5.6</w:t>
      </w:r>
      <w:r>
        <w:tab/>
        <w:t>CAPIF_</w:t>
      </w:r>
      <w:r>
        <w:rPr>
          <w:lang w:val="en-IN"/>
        </w:rPr>
        <w:t>Security</w:t>
      </w:r>
      <w:r>
        <w:t>_API</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p>
    <w:p w14:paraId="481DCAF2" w14:textId="77777777" w:rsidR="00C1742F" w:rsidRDefault="00C1742F">
      <w:pPr>
        <w:pStyle w:val="Heading3"/>
      </w:pPr>
      <w:bookmarkStart w:id="1871" w:name="_Toc28009711"/>
      <w:bookmarkStart w:id="1872" w:name="_Toc34061830"/>
      <w:bookmarkStart w:id="1873" w:name="_Toc36036586"/>
      <w:bookmarkStart w:id="1874" w:name="_Toc43284825"/>
      <w:bookmarkStart w:id="1875" w:name="_Toc45132604"/>
      <w:bookmarkStart w:id="1876" w:name="_Toc51193298"/>
      <w:bookmarkStart w:id="1877" w:name="_Toc51760497"/>
      <w:bookmarkStart w:id="1878" w:name="_Toc59014947"/>
      <w:bookmarkStart w:id="1879" w:name="_Toc59015463"/>
      <w:bookmarkStart w:id="1880" w:name="_Toc68165505"/>
      <w:bookmarkStart w:id="1881" w:name="_Toc83229601"/>
      <w:bookmarkStart w:id="1882" w:name="_Toc90648800"/>
      <w:bookmarkStart w:id="1883" w:name="_Toc105593692"/>
      <w:bookmarkStart w:id="1884" w:name="_Toc114209406"/>
      <w:bookmarkStart w:id="1885" w:name="_Toc138681266"/>
      <w:bookmarkStart w:id="1886" w:name="_Toc151977682"/>
      <w:bookmarkStart w:id="1887" w:name="_Toc152148365"/>
      <w:bookmarkStart w:id="1888" w:name="_Toc161988151"/>
      <w:bookmarkStart w:id="1889" w:name="_Toc185508709"/>
      <w:bookmarkStart w:id="1890" w:name="_Toc192861819"/>
      <w:bookmarkStart w:id="1891" w:name="_Toc200746672"/>
      <w:bookmarkStart w:id="1892" w:name="_Toc209468088"/>
      <w:bookmarkStart w:id="1893" w:name="_Toc218843707"/>
      <w:bookmarkStart w:id="1894" w:name="_Toc222312324"/>
      <w:r>
        <w:t>5.6.1</w:t>
      </w:r>
      <w:r>
        <w:tab/>
        <w:t>Service Description</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p>
    <w:p w14:paraId="1CE6FE2F" w14:textId="77777777" w:rsidR="00791AE6" w:rsidRDefault="00791AE6" w:rsidP="00791AE6">
      <w:pPr>
        <w:pStyle w:val="Heading4"/>
        <w:rPr>
          <w:lang w:val="en-IN"/>
        </w:rPr>
      </w:pPr>
      <w:bookmarkStart w:id="1895" w:name="_Toc28009712"/>
      <w:bookmarkStart w:id="1896" w:name="_Toc34061831"/>
      <w:bookmarkStart w:id="1897" w:name="_Toc36036587"/>
      <w:bookmarkStart w:id="1898" w:name="_Toc43284826"/>
      <w:bookmarkStart w:id="1899" w:name="_Toc45132605"/>
      <w:bookmarkStart w:id="1900" w:name="_Toc51193299"/>
      <w:bookmarkStart w:id="1901" w:name="_Toc51760498"/>
      <w:bookmarkStart w:id="1902" w:name="_Toc59014948"/>
      <w:bookmarkStart w:id="1903" w:name="_Toc59015464"/>
      <w:bookmarkStart w:id="1904" w:name="_Toc68165506"/>
      <w:bookmarkStart w:id="1905" w:name="_Toc83229602"/>
      <w:bookmarkStart w:id="1906" w:name="_Toc90648801"/>
      <w:bookmarkStart w:id="1907" w:name="_Toc105593693"/>
      <w:bookmarkStart w:id="1908" w:name="_Toc114209407"/>
      <w:bookmarkStart w:id="1909" w:name="_Toc138681267"/>
      <w:bookmarkStart w:id="1910" w:name="_Toc151977683"/>
      <w:bookmarkStart w:id="1911" w:name="_Toc152148366"/>
      <w:bookmarkStart w:id="1912" w:name="_Toc161988152"/>
      <w:bookmarkStart w:id="1913" w:name="_Toc185508710"/>
      <w:bookmarkStart w:id="1914" w:name="_Toc192861820"/>
      <w:bookmarkStart w:id="1915" w:name="_Toc200746673"/>
      <w:bookmarkStart w:id="1916" w:name="_Toc209468089"/>
      <w:bookmarkStart w:id="1917" w:name="_Toc211980344"/>
      <w:bookmarkStart w:id="1918" w:name="_Toc218843708"/>
      <w:bookmarkStart w:id="1919" w:name="_Toc222312325"/>
      <w:bookmarkStart w:id="1920" w:name="_Toc28009713"/>
      <w:bookmarkStart w:id="1921" w:name="_Toc34061832"/>
      <w:bookmarkStart w:id="1922" w:name="_Toc36036588"/>
      <w:bookmarkStart w:id="1923" w:name="_Toc43284827"/>
      <w:bookmarkStart w:id="1924" w:name="_Toc45132606"/>
      <w:bookmarkStart w:id="1925" w:name="_Toc51193300"/>
      <w:bookmarkStart w:id="1926" w:name="_Toc51760499"/>
      <w:bookmarkStart w:id="1927" w:name="_Toc59014949"/>
      <w:bookmarkStart w:id="1928" w:name="_Toc59015465"/>
      <w:bookmarkStart w:id="1929" w:name="_Toc68165507"/>
      <w:bookmarkStart w:id="1930" w:name="_Toc83229603"/>
      <w:bookmarkStart w:id="1931" w:name="_Toc90648802"/>
      <w:bookmarkStart w:id="1932" w:name="_Toc105593694"/>
      <w:bookmarkStart w:id="1933" w:name="_Toc114209408"/>
      <w:bookmarkStart w:id="1934" w:name="_Toc138681268"/>
      <w:bookmarkStart w:id="1935" w:name="_Toc151977684"/>
      <w:bookmarkStart w:id="1936" w:name="_Toc152148367"/>
      <w:bookmarkStart w:id="1937" w:name="_Toc161988153"/>
      <w:bookmarkStart w:id="1938" w:name="_Toc185508711"/>
      <w:bookmarkStart w:id="1939" w:name="_Toc192861821"/>
      <w:bookmarkStart w:id="1940" w:name="_Toc200746674"/>
      <w:bookmarkStart w:id="1941" w:name="_Toc209468090"/>
      <w:r>
        <w:rPr>
          <w:lang w:val="en-IN"/>
        </w:rPr>
        <w:t>5.6.1.1</w:t>
      </w:r>
      <w:r>
        <w:rPr>
          <w:lang w:val="en-IN"/>
        </w:rPr>
        <w:tab/>
        <w:t>Overview</w:t>
      </w:r>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64B210FD" w14:textId="77777777" w:rsidR="00791AE6" w:rsidRDefault="00791AE6" w:rsidP="00791AE6">
      <w:r>
        <w:t>The CAPIF security APIs, as defined in 3GPP TS 23.222 [2], allow:</w:t>
      </w:r>
    </w:p>
    <w:p w14:paraId="1E42A86F" w14:textId="77777777" w:rsidR="00791AE6" w:rsidRDefault="00791AE6" w:rsidP="00791AE6">
      <w:pPr>
        <w:pStyle w:val="B10"/>
      </w:pPr>
      <w:r>
        <w:t>-</w:t>
      </w:r>
      <w:r>
        <w:tab/>
        <w:t>API invokers via CAPIF-1/1e and CAPIF-6/6e reference points to (re-)negotiate the service security method and obtain authorization for invoking service APIs; and</w:t>
      </w:r>
    </w:p>
    <w:p w14:paraId="7E445AB9" w14:textId="77541B43" w:rsidR="00791AE6" w:rsidRDefault="00791AE6" w:rsidP="00791AE6">
      <w:pPr>
        <w:pStyle w:val="B10"/>
      </w:pPr>
      <w:r>
        <w:t>-</w:t>
      </w:r>
      <w:r>
        <w:tab/>
        <w:t>API exposing function via CAPIF-3/3e and CAPIF-6/6e reference points to obtain authentication information of the API invoker for authentication of the API invoker and revoke the authorization for service APIs.</w:t>
      </w:r>
    </w:p>
    <w:p w14:paraId="25DD6202" w14:textId="77777777" w:rsidR="00C1742F" w:rsidRDefault="00C1742F">
      <w:pPr>
        <w:pStyle w:val="Heading3"/>
      </w:pPr>
      <w:bookmarkStart w:id="1942" w:name="_Toc218843709"/>
      <w:bookmarkStart w:id="1943" w:name="_Toc222312326"/>
      <w:r>
        <w:t>5.6.2</w:t>
      </w:r>
      <w:r>
        <w:tab/>
        <w:t>Service Operations</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r>
        <w:t xml:space="preserve"> </w:t>
      </w:r>
    </w:p>
    <w:p w14:paraId="3905A5AB" w14:textId="77777777" w:rsidR="00C1742F" w:rsidRDefault="00C1742F">
      <w:pPr>
        <w:pStyle w:val="Heading4"/>
      </w:pPr>
      <w:bookmarkStart w:id="1944" w:name="_Toc28009714"/>
      <w:bookmarkStart w:id="1945" w:name="_Toc34061833"/>
      <w:bookmarkStart w:id="1946" w:name="_Toc36036589"/>
      <w:bookmarkStart w:id="1947" w:name="_Toc43284828"/>
      <w:bookmarkStart w:id="1948" w:name="_Toc45132607"/>
      <w:bookmarkStart w:id="1949" w:name="_Toc51193301"/>
      <w:bookmarkStart w:id="1950" w:name="_Toc51760500"/>
      <w:bookmarkStart w:id="1951" w:name="_Toc59014950"/>
      <w:bookmarkStart w:id="1952" w:name="_Toc59015466"/>
      <w:bookmarkStart w:id="1953" w:name="_Toc68165508"/>
      <w:bookmarkStart w:id="1954" w:name="_Toc83229604"/>
      <w:bookmarkStart w:id="1955" w:name="_Toc90648803"/>
      <w:bookmarkStart w:id="1956" w:name="_Toc105593695"/>
      <w:bookmarkStart w:id="1957" w:name="_Toc114209409"/>
      <w:bookmarkStart w:id="1958" w:name="_Toc138681269"/>
      <w:bookmarkStart w:id="1959" w:name="_Toc151977685"/>
      <w:bookmarkStart w:id="1960" w:name="_Toc152148368"/>
      <w:bookmarkStart w:id="1961" w:name="_Toc161988154"/>
      <w:bookmarkStart w:id="1962" w:name="_Toc185508712"/>
      <w:bookmarkStart w:id="1963" w:name="_Toc192861822"/>
      <w:bookmarkStart w:id="1964" w:name="_Toc200746675"/>
      <w:bookmarkStart w:id="1965" w:name="_Toc209468091"/>
      <w:bookmarkStart w:id="1966" w:name="_Toc218843710"/>
      <w:bookmarkStart w:id="1967" w:name="_Toc222312327"/>
      <w:r>
        <w:t>5.6.2.1</w:t>
      </w:r>
      <w:r>
        <w:tab/>
        <w:t>Introduction</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28B15AC7" w14:textId="77777777" w:rsidR="00C1742F" w:rsidRDefault="00C1742F">
      <w:r>
        <w:t>The service operations defined for CAPIF_Security_API are shown in table 5.6.2.1-1.</w:t>
      </w:r>
    </w:p>
    <w:p w14:paraId="36F44CF9" w14:textId="77777777" w:rsidR="00A10F92" w:rsidRDefault="00A10F92" w:rsidP="00A10F92">
      <w:pPr>
        <w:pStyle w:val="TH"/>
        <w:rPr>
          <w:rFonts w:eastAsia="MS Mincho"/>
        </w:rPr>
      </w:pPr>
      <w:r>
        <w:rPr>
          <w:rFonts w:eastAsia="MS Mincho"/>
        </w:rPr>
        <w:t>Table 5.6.2.1-1: Operations of the CAPIF_Security_API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A10F92" w14:paraId="67142EF4" w14:textId="77777777" w:rsidTr="009B10A0">
        <w:trPr>
          <w:cantSplit/>
          <w:tblHeader/>
        </w:trPr>
        <w:tc>
          <w:tcPr>
            <w:tcW w:w="3234" w:type="dxa"/>
            <w:shd w:val="clear" w:color="000000" w:fill="C0C0C0"/>
          </w:tcPr>
          <w:p w14:paraId="5539CDA3" w14:textId="77777777" w:rsidR="00A10F92" w:rsidRDefault="00A10F92" w:rsidP="009B10A0">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2592D69C" w14:textId="77777777" w:rsidR="00A10F92" w:rsidRDefault="00A10F92" w:rsidP="009B10A0">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0D3FE3D6" w14:textId="77777777" w:rsidR="00A10F92" w:rsidRDefault="00A10F92" w:rsidP="009B10A0">
            <w:pPr>
              <w:keepNext/>
              <w:keepLines/>
              <w:spacing w:after="0"/>
              <w:rPr>
                <w:rFonts w:ascii="Arial" w:hAnsi="Arial"/>
                <w:b/>
                <w:sz w:val="18"/>
              </w:rPr>
            </w:pPr>
            <w:r>
              <w:rPr>
                <w:rFonts w:ascii="Arial" w:hAnsi="Arial"/>
                <w:b/>
                <w:sz w:val="18"/>
              </w:rPr>
              <w:t>Initiated by</w:t>
            </w:r>
          </w:p>
        </w:tc>
      </w:tr>
      <w:tr w:rsidR="00A10F92" w14:paraId="39DF182E" w14:textId="77777777" w:rsidTr="009B10A0">
        <w:trPr>
          <w:cantSplit/>
        </w:trPr>
        <w:tc>
          <w:tcPr>
            <w:tcW w:w="3234" w:type="dxa"/>
          </w:tcPr>
          <w:p w14:paraId="0C5A38E9" w14:textId="77777777" w:rsidR="00A10F92" w:rsidRDefault="00A10F92" w:rsidP="009B10A0">
            <w:pPr>
              <w:pStyle w:val="TAL"/>
            </w:pPr>
            <w:r>
              <w:t>Obtain_Security_Method</w:t>
            </w:r>
          </w:p>
        </w:tc>
        <w:tc>
          <w:tcPr>
            <w:tcW w:w="4394" w:type="dxa"/>
          </w:tcPr>
          <w:p w14:paraId="7C45F631" w14:textId="77777777" w:rsidR="00A10F92" w:rsidRDefault="00A10F92" w:rsidP="009B10A0">
            <w:pPr>
              <w:pStyle w:val="TAL"/>
            </w:pPr>
            <w:r>
              <w:t>This service operation is used by an API invoker to negotiate and obtain service API security methods from the CAPIF core function. This information is used by the API invoker for service API invocations at the API Exposing Function.</w:t>
            </w:r>
          </w:p>
        </w:tc>
        <w:tc>
          <w:tcPr>
            <w:tcW w:w="1985" w:type="dxa"/>
          </w:tcPr>
          <w:p w14:paraId="2302B4CE" w14:textId="77777777" w:rsidR="00A10F92" w:rsidRDefault="00A10F92" w:rsidP="009B10A0">
            <w:pPr>
              <w:keepNext/>
              <w:keepLines/>
              <w:spacing w:after="0"/>
              <w:rPr>
                <w:rFonts w:ascii="Arial" w:hAnsi="Arial"/>
                <w:sz w:val="18"/>
              </w:rPr>
            </w:pPr>
            <w:r>
              <w:rPr>
                <w:rFonts w:ascii="Arial" w:hAnsi="Arial"/>
                <w:sz w:val="18"/>
              </w:rPr>
              <w:t>API invoker</w:t>
            </w:r>
          </w:p>
        </w:tc>
      </w:tr>
      <w:tr w:rsidR="00A10F92" w14:paraId="3A71D8CC" w14:textId="77777777" w:rsidTr="009B10A0">
        <w:trPr>
          <w:cantSplit/>
        </w:trPr>
        <w:tc>
          <w:tcPr>
            <w:tcW w:w="3234" w:type="dxa"/>
          </w:tcPr>
          <w:p w14:paraId="3EAF7248" w14:textId="77777777" w:rsidR="00A10F92" w:rsidRDefault="00A10F92" w:rsidP="009B10A0">
            <w:pPr>
              <w:keepNext/>
              <w:keepLines/>
              <w:spacing w:after="0"/>
              <w:rPr>
                <w:rFonts w:ascii="Arial" w:hAnsi="Arial"/>
                <w:sz w:val="18"/>
              </w:rPr>
            </w:pPr>
            <w:r>
              <w:rPr>
                <w:rFonts w:ascii="Arial" w:hAnsi="Arial"/>
                <w:sz w:val="18"/>
              </w:rPr>
              <w:t>Obtain_Authorization</w:t>
            </w:r>
          </w:p>
        </w:tc>
        <w:tc>
          <w:tcPr>
            <w:tcW w:w="4394" w:type="dxa"/>
          </w:tcPr>
          <w:p w14:paraId="6BBFF844" w14:textId="77777777" w:rsidR="00A10F92" w:rsidRDefault="00A10F92" w:rsidP="009B10A0">
            <w:pPr>
              <w:keepNext/>
              <w:keepLines/>
              <w:spacing w:after="0"/>
              <w:rPr>
                <w:rFonts w:ascii="Arial" w:hAnsi="Arial"/>
                <w:sz w:val="18"/>
              </w:rPr>
            </w:pPr>
            <w:r>
              <w:rPr>
                <w:rFonts w:ascii="Arial" w:hAnsi="Arial"/>
                <w:sz w:val="18"/>
              </w:rPr>
              <w:t>This service operation is used by an API invoker to obtain authorization to access service APIs.</w:t>
            </w:r>
          </w:p>
        </w:tc>
        <w:tc>
          <w:tcPr>
            <w:tcW w:w="1985" w:type="dxa"/>
          </w:tcPr>
          <w:p w14:paraId="3EA426D0" w14:textId="77777777" w:rsidR="00A10F92" w:rsidRDefault="00A10F92" w:rsidP="009B10A0">
            <w:pPr>
              <w:keepNext/>
              <w:keepLines/>
              <w:spacing w:after="0"/>
              <w:rPr>
                <w:rFonts w:ascii="Arial" w:hAnsi="Arial"/>
                <w:sz w:val="18"/>
              </w:rPr>
            </w:pPr>
            <w:r>
              <w:rPr>
                <w:rFonts w:ascii="Arial" w:hAnsi="Arial"/>
                <w:sz w:val="18"/>
              </w:rPr>
              <w:t>API invoker</w:t>
            </w:r>
          </w:p>
        </w:tc>
      </w:tr>
      <w:tr w:rsidR="00A10F92" w14:paraId="48ECE95C" w14:textId="77777777" w:rsidTr="009B10A0">
        <w:trPr>
          <w:cantSplit/>
        </w:trPr>
        <w:tc>
          <w:tcPr>
            <w:tcW w:w="3234" w:type="dxa"/>
          </w:tcPr>
          <w:p w14:paraId="3C96DEC7" w14:textId="77777777" w:rsidR="00A10F92" w:rsidRDefault="00A10F92" w:rsidP="009B10A0">
            <w:pPr>
              <w:keepNext/>
              <w:keepLines/>
              <w:spacing w:after="0"/>
              <w:rPr>
                <w:rFonts w:ascii="Arial" w:hAnsi="Arial"/>
                <w:sz w:val="18"/>
              </w:rPr>
            </w:pPr>
            <w:r>
              <w:rPr>
                <w:rFonts w:ascii="Arial" w:hAnsi="Arial"/>
                <w:sz w:val="18"/>
              </w:rPr>
              <w:t>Obtain_API_Invoker_Info</w:t>
            </w:r>
          </w:p>
        </w:tc>
        <w:tc>
          <w:tcPr>
            <w:tcW w:w="4394" w:type="dxa"/>
          </w:tcPr>
          <w:p w14:paraId="02ED5BE0" w14:textId="77777777" w:rsidR="00A10F92" w:rsidRDefault="00A10F92" w:rsidP="009B10A0">
            <w:pPr>
              <w:keepNext/>
              <w:keepLines/>
              <w:spacing w:after="0"/>
              <w:rPr>
                <w:rFonts w:ascii="Arial" w:hAnsi="Arial"/>
                <w:sz w:val="18"/>
              </w:rPr>
            </w:pPr>
            <w:r>
              <w:rPr>
                <w:rFonts w:ascii="Arial" w:hAnsi="Arial"/>
                <w:sz w:val="18"/>
              </w:rPr>
              <w:t>This service operation is used by an API exposing function to obtain the authentication or authorization information related to an API invoker.</w:t>
            </w:r>
          </w:p>
        </w:tc>
        <w:tc>
          <w:tcPr>
            <w:tcW w:w="1985" w:type="dxa"/>
          </w:tcPr>
          <w:p w14:paraId="66EA6336" w14:textId="77777777" w:rsidR="00A10F92" w:rsidRDefault="00A10F92" w:rsidP="009B10A0">
            <w:pPr>
              <w:keepNext/>
              <w:keepLines/>
              <w:spacing w:after="0"/>
              <w:rPr>
                <w:rFonts w:ascii="Arial" w:hAnsi="Arial"/>
                <w:sz w:val="18"/>
              </w:rPr>
            </w:pPr>
            <w:r>
              <w:rPr>
                <w:rFonts w:ascii="Arial" w:hAnsi="Arial"/>
                <w:sz w:val="18"/>
              </w:rPr>
              <w:t>API exposing function</w:t>
            </w:r>
          </w:p>
        </w:tc>
      </w:tr>
      <w:tr w:rsidR="00A10F92" w14:paraId="00736FE6" w14:textId="77777777" w:rsidTr="009B10A0">
        <w:trPr>
          <w:cantSplit/>
        </w:trPr>
        <w:tc>
          <w:tcPr>
            <w:tcW w:w="3234" w:type="dxa"/>
          </w:tcPr>
          <w:p w14:paraId="43C137A0" w14:textId="77777777" w:rsidR="00A10F92" w:rsidRDefault="00A10F92" w:rsidP="009B10A0">
            <w:pPr>
              <w:keepNext/>
              <w:keepLines/>
              <w:spacing w:after="0"/>
              <w:rPr>
                <w:rFonts w:ascii="Arial" w:hAnsi="Arial"/>
                <w:sz w:val="18"/>
              </w:rPr>
            </w:pPr>
            <w:r>
              <w:rPr>
                <w:rFonts w:ascii="Arial" w:hAnsi="Arial"/>
                <w:sz w:val="18"/>
              </w:rPr>
              <w:t>Revoke_Authorization</w:t>
            </w:r>
          </w:p>
        </w:tc>
        <w:tc>
          <w:tcPr>
            <w:tcW w:w="4394" w:type="dxa"/>
          </w:tcPr>
          <w:p w14:paraId="667FE0B8" w14:textId="77777777" w:rsidR="00A10F92" w:rsidRDefault="00A10F92" w:rsidP="009B10A0">
            <w:pPr>
              <w:keepNext/>
              <w:keepLines/>
              <w:spacing w:after="0"/>
              <w:rPr>
                <w:rFonts w:ascii="Arial" w:hAnsi="Arial"/>
                <w:sz w:val="18"/>
              </w:rPr>
            </w:pPr>
            <w:r>
              <w:rPr>
                <w:rFonts w:ascii="Arial" w:hAnsi="Arial"/>
                <w:sz w:val="18"/>
              </w:rPr>
              <w:t xml:space="preserve">This service operation is used by a </w:t>
            </w:r>
            <w:bookmarkStart w:id="1968" w:name="_Hlk207220959"/>
            <w:r>
              <w:rPr>
                <w:rFonts w:ascii="Arial" w:hAnsi="Arial"/>
                <w:sz w:val="18"/>
              </w:rPr>
              <w:t>service consumer</w:t>
            </w:r>
            <w:bookmarkEnd w:id="1968"/>
            <w:r>
              <w:rPr>
                <w:rFonts w:ascii="Arial" w:hAnsi="Arial"/>
                <w:sz w:val="18"/>
              </w:rPr>
              <w:t xml:space="preserve"> to invalidate the authorization of an API invoker.</w:t>
            </w:r>
          </w:p>
        </w:tc>
        <w:tc>
          <w:tcPr>
            <w:tcW w:w="1985" w:type="dxa"/>
          </w:tcPr>
          <w:p w14:paraId="52DCECC0" w14:textId="77777777" w:rsidR="00A10F92" w:rsidRDefault="00A10F92" w:rsidP="009B10A0">
            <w:pPr>
              <w:keepNext/>
              <w:keepLines/>
              <w:spacing w:after="0"/>
              <w:rPr>
                <w:rFonts w:ascii="Arial" w:hAnsi="Arial"/>
                <w:sz w:val="18"/>
              </w:rPr>
            </w:pPr>
            <w:r>
              <w:rPr>
                <w:rFonts w:ascii="Arial" w:hAnsi="Arial"/>
                <w:sz w:val="18"/>
              </w:rPr>
              <w:t>API exposing function, CCF</w:t>
            </w:r>
          </w:p>
        </w:tc>
      </w:tr>
    </w:tbl>
    <w:p w14:paraId="67987E7A" w14:textId="77777777" w:rsidR="00C1742F" w:rsidRDefault="00C1742F"/>
    <w:p w14:paraId="603909CD" w14:textId="77777777" w:rsidR="00C1742F" w:rsidRDefault="00C1742F">
      <w:pPr>
        <w:rPr>
          <w:noProof/>
        </w:rPr>
      </w:pPr>
      <w:r>
        <w:rPr>
          <w:noProof/>
        </w:rPr>
        <w:t xml:space="preserve">Security information is generated when requested by an API invoker, and is stored in the CAPIF Core function. The information can be accessed via a resource representation URI using the API invoker ID as described in </w:t>
      </w:r>
      <w:r w:rsidR="00F87FFE">
        <w:rPr>
          <w:noProof/>
        </w:rPr>
        <w:t>clause</w:t>
      </w:r>
      <w:r>
        <w:rPr>
          <w:noProof/>
        </w:rPr>
        <w:t> 8.5.2.3. The URI is provided to the API invoker in the HTTP response to the creation request (via the Obtain_Security_Method service operation name).</w:t>
      </w:r>
    </w:p>
    <w:p w14:paraId="0739EFF8" w14:textId="77777777" w:rsidR="00C1742F" w:rsidRDefault="00C1742F">
      <w:pPr>
        <w:rPr>
          <w:noProof/>
        </w:rPr>
      </w:pPr>
      <w:r>
        <w:rPr>
          <w:noProof/>
        </w:rPr>
        <w:t xml:space="preserve">Refer to </w:t>
      </w:r>
      <w:r w:rsidR="00F87FFE">
        <w:rPr>
          <w:noProof/>
        </w:rPr>
        <w:t>clause</w:t>
      </w:r>
      <w:r>
        <w:rPr>
          <w:noProof/>
        </w:rPr>
        <w:t> 9.1.2a.2 for details about verifying that the API Exposing function has the ability to authorize API invokers prior to invoking service APIs.</w:t>
      </w:r>
    </w:p>
    <w:p w14:paraId="54B79F2F" w14:textId="77777777" w:rsidR="00C1742F" w:rsidRDefault="00C1742F">
      <w:pPr>
        <w:pStyle w:val="Heading4"/>
      </w:pPr>
      <w:bookmarkStart w:id="1969" w:name="_Toc28009715"/>
      <w:bookmarkStart w:id="1970" w:name="_Toc34061834"/>
      <w:bookmarkStart w:id="1971" w:name="_Toc36036590"/>
      <w:bookmarkStart w:id="1972" w:name="_Toc43284829"/>
      <w:bookmarkStart w:id="1973" w:name="_Toc45132608"/>
      <w:bookmarkStart w:id="1974" w:name="_Toc51193302"/>
      <w:bookmarkStart w:id="1975" w:name="_Toc51760501"/>
      <w:bookmarkStart w:id="1976" w:name="_Toc59014951"/>
      <w:bookmarkStart w:id="1977" w:name="_Toc59015467"/>
      <w:bookmarkStart w:id="1978" w:name="_Toc68165509"/>
      <w:bookmarkStart w:id="1979" w:name="_Toc83229605"/>
      <w:bookmarkStart w:id="1980" w:name="_Toc90648804"/>
      <w:bookmarkStart w:id="1981" w:name="_Toc105593696"/>
      <w:bookmarkStart w:id="1982" w:name="_Toc114209410"/>
      <w:bookmarkStart w:id="1983" w:name="_Toc138681270"/>
      <w:bookmarkStart w:id="1984" w:name="_Toc151977686"/>
      <w:bookmarkStart w:id="1985" w:name="_Toc152148369"/>
      <w:bookmarkStart w:id="1986" w:name="_Toc161988155"/>
      <w:bookmarkStart w:id="1987" w:name="_Toc185508713"/>
      <w:bookmarkStart w:id="1988" w:name="_Toc192861823"/>
      <w:bookmarkStart w:id="1989" w:name="_Toc200746676"/>
      <w:bookmarkStart w:id="1990" w:name="_Toc209468092"/>
      <w:bookmarkStart w:id="1991" w:name="_Toc218843711"/>
      <w:bookmarkStart w:id="1992" w:name="_Toc222312328"/>
      <w:r>
        <w:t>5.6.2.2</w:t>
      </w:r>
      <w:r>
        <w:tab/>
        <w:t>Obtain_Security_Method</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p>
    <w:p w14:paraId="2362C0B7" w14:textId="77777777" w:rsidR="00C1742F" w:rsidRDefault="00C1742F">
      <w:pPr>
        <w:pStyle w:val="Heading5"/>
      </w:pPr>
      <w:bookmarkStart w:id="1993" w:name="_Toc28009716"/>
      <w:bookmarkStart w:id="1994" w:name="_Toc34061835"/>
      <w:bookmarkStart w:id="1995" w:name="_Toc36036591"/>
      <w:bookmarkStart w:id="1996" w:name="_Toc43284830"/>
      <w:bookmarkStart w:id="1997" w:name="_Toc45132609"/>
      <w:bookmarkStart w:id="1998" w:name="_Toc51193303"/>
      <w:bookmarkStart w:id="1999" w:name="_Toc51760502"/>
      <w:bookmarkStart w:id="2000" w:name="_Toc59014952"/>
      <w:bookmarkStart w:id="2001" w:name="_Toc59015468"/>
      <w:bookmarkStart w:id="2002" w:name="_Toc68165510"/>
      <w:bookmarkStart w:id="2003" w:name="_Toc83229606"/>
      <w:bookmarkStart w:id="2004" w:name="_Toc90648805"/>
      <w:bookmarkStart w:id="2005" w:name="_Toc105593697"/>
      <w:bookmarkStart w:id="2006" w:name="_Toc114209411"/>
      <w:bookmarkStart w:id="2007" w:name="_Toc138681271"/>
      <w:bookmarkStart w:id="2008" w:name="_Toc151977687"/>
      <w:bookmarkStart w:id="2009" w:name="_Toc152148370"/>
      <w:bookmarkStart w:id="2010" w:name="_Toc161988156"/>
      <w:bookmarkStart w:id="2011" w:name="_Toc185508714"/>
      <w:bookmarkStart w:id="2012" w:name="_Toc192861824"/>
      <w:bookmarkStart w:id="2013" w:name="_Toc200746677"/>
      <w:bookmarkStart w:id="2014" w:name="_Toc209468093"/>
      <w:bookmarkStart w:id="2015" w:name="_Toc218843712"/>
      <w:bookmarkStart w:id="2016" w:name="_Toc222312329"/>
      <w:r>
        <w:t>5.6.2.2.1</w:t>
      </w:r>
      <w:r>
        <w:tab/>
        <w:t>General</w:t>
      </w:r>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1E8802E0" w14:textId="77777777" w:rsidR="00C1742F" w:rsidRDefault="00C1742F">
      <w:r>
        <w:t>This service operation is used by an API invoker to negotiate and obtain service API security method from the CAPIF core function. The information received by API invoker shall be used for authentication with the API exposing function.</w:t>
      </w:r>
    </w:p>
    <w:p w14:paraId="62E30F68" w14:textId="77777777" w:rsidR="00C1742F" w:rsidRDefault="00C1742F">
      <w:pPr>
        <w:pStyle w:val="Heading5"/>
      </w:pPr>
      <w:bookmarkStart w:id="2017" w:name="_Toc28009717"/>
      <w:bookmarkStart w:id="2018" w:name="_Toc34061836"/>
      <w:bookmarkStart w:id="2019" w:name="_Toc36036592"/>
      <w:bookmarkStart w:id="2020" w:name="_Toc43284831"/>
      <w:bookmarkStart w:id="2021" w:name="_Toc45132610"/>
      <w:bookmarkStart w:id="2022" w:name="_Toc51193304"/>
      <w:bookmarkStart w:id="2023" w:name="_Toc51760503"/>
      <w:bookmarkStart w:id="2024" w:name="_Toc59014953"/>
      <w:bookmarkStart w:id="2025" w:name="_Toc59015469"/>
      <w:bookmarkStart w:id="2026" w:name="_Toc68165511"/>
      <w:bookmarkStart w:id="2027" w:name="_Toc83229607"/>
      <w:bookmarkStart w:id="2028" w:name="_Toc90648806"/>
      <w:bookmarkStart w:id="2029" w:name="_Toc105593698"/>
      <w:bookmarkStart w:id="2030" w:name="_Toc114209412"/>
      <w:bookmarkStart w:id="2031" w:name="_Toc138681272"/>
      <w:bookmarkStart w:id="2032" w:name="_Toc151977688"/>
      <w:bookmarkStart w:id="2033" w:name="_Toc152148371"/>
      <w:bookmarkStart w:id="2034" w:name="_Toc161988157"/>
      <w:bookmarkStart w:id="2035" w:name="_Toc185508715"/>
      <w:bookmarkStart w:id="2036" w:name="_Toc192861825"/>
      <w:bookmarkStart w:id="2037" w:name="_Toc200746678"/>
      <w:bookmarkStart w:id="2038" w:name="_Toc209468094"/>
      <w:bookmarkStart w:id="2039" w:name="_Toc218843713"/>
      <w:bookmarkStart w:id="2040" w:name="_Toc222312330"/>
      <w:r>
        <w:t>5.6.2.2.2</w:t>
      </w:r>
      <w:r>
        <w:tab/>
        <w:t>Request service API security method from CAPIF using Obtain_Security_Method service operation</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3BD30649" w14:textId="77777777" w:rsidR="00753660" w:rsidRDefault="00753660" w:rsidP="00753660">
      <w:r>
        <w:t>To negotiate and obtain service API security method information from the CAPIF core function, the API invoker shall send an HTTP PUT message to the CAPIF core function. The body of the HTTP PUT message shall include Security Method Request and a Notification Destination URI for security related notifications. The Security Method Request from the API invoker contains the unique interface details of the service APIs and may contain a preferred method for each unique service API interface as specified</w:t>
      </w:r>
      <w:r>
        <w:rPr>
          <w:lang w:val="en-IN"/>
        </w:rPr>
        <w:t xml:space="preserve"> in clause 8.5.2.3.3.3</w:t>
      </w:r>
      <w:r>
        <w:t>.</w:t>
      </w:r>
    </w:p>
    <w:p w14:paraId="29A501E0" w14:textId="77777777" w:rsidR="00753660" w:rsidRDefault="00753660" w:rsidP="00753660">
      <w:r>
        <w:t>Upon receiving the above described HTTP PUT message, the CAPIF core function shall:</w:t>
      </w:r>
    </w:p>
    <w:p w14:paraId="3A45C2AC" w14:textId="77777777" w:rsidR="00753660" w:rsidRDefault="00753660" w:rsidP="00753660">
      <w:pPr>
        <w:pStyle w:val="B10"/>
      </w:pPr>
      <w:r>
        <w:t>1.</w:t>
      </w:r>
      <w:r>
        <w:tab/>
      </w:r>
      <w:r>
        <w:rPr>
          <w:noProof/>
          <w:lang w:eastAsia="zh-CN"/>
        </w:rPr>
        <w:t>determine the security method for each service API interface as specified in 3GPP TS 33.122 [16];</w:t>
      </w:r>
    </w:p>
    <w:p w14:paraId="214A013A" w14:textId="77777777" w:rsidR="00753660" w:rsidRDefault="00753660" w:rsidP="00753660">
      <w:pPr>
        <w:pStyle w:val="B10"/>
      </w:pPr>
      <w:r>
        <w:t>2.</w:t>
      </w:r>
      <w:r>
        <w:tab/>
        <w:t>store the Notification Destination URI for security related notification;</w:t>
      </w:r>
    </w:p>
    <w:p w14:paraId="2F1DBF26" w14:textId="77777777" w:rsidR="00753660" w:rsidRDefault="00753660" w:rsidP="00753660">
      <w:pPr>
        <w:pStyle w:val="B10"/>
      </w:pPr>
      <w:r>
        <w:t>3.</w:t>
      </w:r>
      <w:r>
        <w:tab/>
        <w:t>create a new resource as defined in clause 8.5.2.1;</w:t>
      </w:r>
    </w:p>
    <w:p w14:paraId="233AEDAC" w14:textId="77777777" w:rsidR="00753660" w:rsidRDefault="00753660" w:rsidP="00753660">
      <w:pPr>
        <w:pStyle w:val="B10"/>
      </w:pPr>
      <w:r>
        <w:t>4.</w:t>
      </w:r>
      <w:r>
        <w:tab/>
        <w:t>return the security method information and the CAPIF Resource URI in the response message; and</w:t>
      </w:r>
    </w:p>
    <w:p w14:paraId="26BCA34C" w14:textId="77777777" w:rsidR="00C1742F" w:rsidRDefault="00753660" w:rsidP="00753660">
      <w:pPr>
        <w:pStyle w:val="B10"/>
      </w:pPr>
      <w:r>
        <w:t>5.</w:t>
      </w:r>
      <w:r>
        <w:tab/>
        <w:t>if errors occur when processing the request</w:t>
      </w:r>
      <w:r w:rsidRPr="006F10F1">
        <w:t>, the CAPIF core function shall respond to the API invoker with an appropriate error status code as defined in clause</w:t>
      </w:r>
      <w:r>
        <w:t> </w:t>
      </w:r>
      <w:r w:rsidRPr="006F10F1">
        <w:t>8.</w:t>
      </w:r>
      <w:r>
        <w:t>5</w:t>
      </w:r>
      <w:r w:rsidRPr="006F10F1">
        <w:t>.5.</w:t>
      </w:r>
    </w:p>
    <w:p w14:paraId="2DD15CD9" w14:textId="77777777" w:rsidR="00C1742F" w:rsidRDefault="00C1742F">
      <w:pPr>
        <w:pStyle w:val="Heading4"/>
      </w:pPr>
      <w:bookmarkStart w:id="2041" w:name="_Toc28009718"/>
      <w:bookmarkStart w:id="2042" w:name="_Toc34061837"/>
      <w:bookmarkStart w:id="2043" w:name="_Toc36036593"/>
      <w:bookmarkStart w:id="2044" w:name="_Toc43284832"/>
      <w:bookmarkStart w:id="2045" w:name="_Toc45132611"/>
      <w:bookmarkStart w:id="2046" w:name="_Toc51193305"/>
      <w:bookmarkStart w:id="2047" w:name="_Toc51760504"/>
      <w:bookmarkStart w:id="2048" w:name="_Toc59014954"/>
      <w:bookmarkStart w:id="2049" w:name="_Toc59015470"/>
      <w:bookmarkStart w:id="2050" w:name="_Toc68165512"/>
      <w:bookmarkStart w:id="2051" w:name="_Toc83229608"/>
      <w:bookmarkStart w:id="2052" w:name="_Toc90648807"/>
      <w:bookmarkStart w:id="2053" w:name="_Toc105593699"/>
      <w:bookmarkStart w:id="2054" w:name="_Toc114209413"/>
      <w:bookmarkStart w:id="2055" w:name="_Toc138681273"/>
      <w:bookmarkStart w:id="2056" w:name="_Toc151977689"/>
      <w:bookmarkStart w:id="2057" w:name="_Toc152148372"/>
      <w:bookmarkStart w:id="2058" w:name="_Toc161988158"/>
      <w:bookmarkStart w:id="2059" w:name="_Toc185508716"/>
      <w:bookmarkStart w:id="2060" w:name="_Toc192861826"/>
      <w:bookmarkStart w:id="2061" w:name="_Toc200746679"/>
      <w:bookmarkStart w:id="2062" w:name="_Toc209468095"/>
      <w:bookmarkStart w:id="2063" w:name="_Toc218843714"/>
      <w:bookmarkStart w:id="2064" w:name="_Toc222312331"/>
      <w:r>
        <w:t>5.6.2.3</w:t>
      </w:r>
      <w:r>
        <w:tab/>
        <w:t>Obtain_Authorization</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53E3BA30" w14:textId="77777777" w:rsidR="00C1742F" w:rsidRDefault="00C1742F">
      <w:pPr>
        <w:pStyle w:val="Heading5"/>
      </w:pPr>
      <w:bookmarkStart w:id="2065" w:name="_Toc28009719"/>
      <w:bookmarkStart w:id="2066" w:name="_Toc34061838"/>
      <w:bookmarkStart w:id="2067" w:name="_Toc36036594"/>
      <w:bookmarkStart w:id="2068" w:name="_Toc43284833"/>
      <w:bookmarkStart w:id="2069" w:name="_Toc45132612"/>
      <w:bookmarkStart w:id="2070" w:name="_Toc51193306"/>
      <w:bookmarkStart w:id="2071" w:name="_Toc51760505"/>
      <w:bookmarkStart w:id="2072" w:name="_Toc59014955"/>
      <w:bookmarkStart w:id="2073" w:name="_Toc59015471"/>
      <w:bookmarkStart w:id="2074" w:name="_Toc68165513"/>
      <w:bookmarkStart w:id="2075" w:name="_Toc83229609"/>
      <w:bookmarkStart w:id="2076" w:name="_Toc90648808"/>
      <w:bookmarkStart w:id="2077" w:name="_Toc105593700"/>
      <w:bookmarkStart w:id="2078" w:name="_Toc114209414"/>
      <w:bookmarkStart w:id="2079" w:name="_Toc138681274"/>
      <w:bookmarkStart w:id="2080" w:name="_Toc151977690"/>
      <w:bookmarkStart w:id="2081" w:name="_Toc152148373"/>
      <w:bookmarkStart w:id="2082" w:name="_Toc161988159"/>
      <w:bookmarkStart w:id="2083" w:name="_Toc185508717"/>
      <w:bookmarkStart w:id="2084" w:name="_Toc192861827"/>
      <w:bookmarkStart w:id="2085" w:name="_Toc200746680"/>
      <w:bookmarkStart w:id="2086" w:name="_Toc209468096"/>
      <w:bookmarkStart w:id="2087" w:name="_Toc218843715"/>
      <w:bookmarkStart w:id="2088" w:name="_Toc222312332"/>
      <w:r>
        <w:t>5.6.2.3.1</w:t>
      </w:r>
      <w:r>
        <w:tab/>
        <w:t>General</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p>
    <w:p w14:paraId="626A969B" w14:textId="77777777" w:rsidR="00C1742F" w:rsidRDefault="00C1742F">
      <w:r>
        <w:t>This service operation is used by an API invoker to negotiate and obtain authorization information from the CAPIF core function. The information received by API invoker shall be used for authorization to invoke service APIs exposed by the API exposing function.</w:t>
      </w:r>
    </w:p>
    <w:p w14:paraId="2E20A9FA" w14:textId="77777777" w:rsidR="007B667D" w:rsidRDefault="007B667D" w:rsidP="007B667D">
      <w:pPr>
        <w:pStyle w:val="Heading5"/>
      </w:pPr>
      <w:bookmarkStart w:id="2089" w:name="_Toc28009720"/>
      <w:bookmarkStart w:id="2090" w:name="_Toc34061839"/>
      <w:bookmarkStart w:id="2091" w:name="_Toc36036595"/>
      <w:bookmarkStart w:id="2092" w:name="_Toc43284834"/>
      <w:bookmarkStart w:id="2093" w:name="_Toc45132613"/>
      <w:bookmarkStart w:id="2094" w:name="_Toc51193307"/>
      <w:bookmarkStart w:id="2095" w:name="_Toc51760506"/>
      <w:bookmarkStart w:id="2096" w:name="_Toc59014956"/>
      <w:bookmarkStart w:id="2097" w:name="_Toc59015472"/>
      <w:bookmarkStart w:id="2098" w:name="_Toc68165514"/>
      <w:bookmarkStart w:id="2099" w:name="_Toc83229610"/>
      <w:bookmarkStart w:id="2100" w:name="_Toc90648809"/>
      <w:bookmarkStart w:id="2101" w:name="_Toc105593701"/>
      <w:bookmarkStart w:id="2102" w:name="_Toc114209415"/>
      <w:bookmarkStart w:id="2103" w:name="_Toc138681275"/>
      <w:bookmarkStart w:id="2104" w:name="_Toc151977691"/>
      <w:bookmarkStart w:id="2105" w:name="_Toc152148374"/>
      <w:bookmarkStart w:id="2106" w:name="_Toc161988160"/>
      <w:bookmarkStart w:id="2107" w:name="_Toc185508718"/>
      <w:bookmarkStart w:id="2108" w:name="_Toc192861828"/>
      <w:bookmarkStart w:id="2109" w:name="_Toc209468097"/>
      <w:bookmarkStart w:id="2110" w:name="_Toc218843716"/>
      <w:bookmarkStart w:id="2111" w:name="_Toc222312333"/>
      <w:r>
        <w:t>5.6.2.</w:t>
      </w:r>
      <w:r>
        <w:rPr>
          <w:lang w:val="en-IN"/>
        </w:rPr>
        <w:t>3</w:t>
      </w:r>
      <w:r>
        <w:t>.</w:t>
      </w:r>
      <w:r>
        <w:rPr>
          <w:lang w:val="en-IN"/>
        </w:rPr>
        <w:t>2</w:t>
      </w:r>
      <w:r>
        <w:tab/>
        <w:t>Obtain authorization using Obtain_Authorization service operation</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p>
    <w:p w14:paraId="3625A45A" w14:textId="77777777" w:rsidR="007B667D" w:rsidRDefault="007B667D" w:rsidP="007B667D">
      <w:r>
        <w:t>To obtain authorization information from the CAPIF core function to invoke service APIs, the API invoker shall perform the functions of the resource owner, client and redirection endpoints as described in clause 6.5.2.3 of 3GPP TS 33.122 [16].</w:t>
      </w:r>
    </w:p>
    <w:p w14:paraId="5D1EE3F0" w14:textId="77777777" w:rsidR="007B667D" w:rsidRDefault="007B667D" w:rsidP="007B667D">
      <w:pPr>
        <w:rPr>
          <w:rFonts w:eastAsia="DengXian"/>
        </w:rPr>
      </w:pPr>
      <w:r>
        <w:rPr>
          <w:rFonts w:eastAsia="DengXian"/>
        </w:rPr>
        <w:t>The API invoker shall send a POST request to the "Token Endpoint", as described in IETF RFC 6749 [23], clause 3.2. The "Token Endpoint" URI shall be:</w:t>
      </w:r>
    </w:p>
    <w:p w14:paraId="051B66D3" w14:textId="77777777" w:rsidR="007B667D" w:rsidRDefault="007B667D" w:rsidP="007B667D">
      <w:pPr>
        <w:ind w:left="284"/>
        <w:rPr>
          <w:rFonts w:eastAsia="DengXian"/>
        </w:rPr>
      </w:pPr>
      <w:r>
        <w:rPr>
          <w:rFonts w:eastAsia="DengXian"/>
        </w:rPr>
        <w:t>{apiRoot}/capif-security/v1/securities/{securityId}/token</w:t>
      </w:r>
    </w:p>
    <w:p w14:paraId="07447111" w14:textId="77777777" w:rsidR="007B667D" w:rsidRDefault="007B667D" w:rsidP="007B667D">
      <w:r>
        <w:t>where {securityId} is the API invoker identifier and represents the "Individual trusted API invoker" resource created during obtain security method, as described in clause 5.6.2.2.</w:t>
      </w:r>
      <w:r>
        <w:br/>
      </w:r>
      <w:r>
        <w:br/>
        <w:t>The body of the HTTP POST request shall indicate that the required OAuth2 grant shall</w:t>
      </w:r>
      <w:r w:rsidDel="00DD5722">
        <w:t xml:space="preserve"> </w:t>
      </w:r>
      <w:r>
        <w:t>be of type "client_credentials", or when the "RNAA" feature is supported, either "client_credentials" or "</w:t>
      </w:r>
      <w:r w:rsidRPr="00B868E1">
        <w:rPr>
          <w:rFonts w:cs="Arial"/>
          <w:szCs w:val="18"/>
        </w:rPr>
        <w:t>authorization_code</w:t>
      </w:r>
      <w:r>
        <w:t xml:space="preserve">" (applicable for both the </w:t>
      </w:r>
      <w:r>
        <w:rPr>
          <w:lang w:eastAsia="zh-CN"/>
        </w:rPr>
        <w:t>"</w:t>
      </w:r>
      <w:r>
        <w:rPr>
          <w:noProof/>
        </w:rPr>
        <w:t>a</w:t>
      </w:r>
      <w:r w:rsidRPr="00885531">
        <w:rPr>
          <w:noProof/>
        </w:rPr>
        <w:t>uthorization code</w:t>
      </w:r>
      <w:r>
        <w:rPr>
          <w:lang w:eastAsia="zh-CN"/>
        </w:rPr>
        <w:t>" and "</w:t>
      </w:r>
      <w:r>
        <w:rPr>
          <w:noProof/>
        </w:rPr>
        <w:t>a</w:t>
      </w:r>
      <w:r w:rsidRPr="00885531">
        <w:rPr>
          <w:noProof/>
        </w:rPr>
        <w:t xml:space="preserve">uthorization code </w:t>
      </w:r>
      <w:r>
        <w:rPr>
          <w:lang w:eastAsia="zh-CN"/>
        </w:rPr>
        <w:t>with PKCE" grant types)</w:t>
      </w:r>
      <w:r>
        <w:t>.</w:t>
      </w:r>
    </w:p>
    <w:p w14:paraId="67B2466E" w14:textId="77777777" w:rsidR="00B4702A" w:rsidRDefault="00B4702A" w:rsidP="00B4702A">
      <w:r>
        <w:t>For RNAA:</w:t>
      </w:r>
    </w:p>
    <w:p w14:paraId="3D44DF13" w14:textId="77777777" w:rsidR="00B4702A" w:rsidRDefault="00B4702A" w:rsidP="00B4702A">
      <w:pPr>
        <w:pStyle w:val="B10"/>
      </w:pPr>
      <w:r>
        <w:t>-</w:t>
      </w:r>
      <w:r>
        <w:tab/>
        <w:t>if the "authorization code" grant type is used, the request shall include the resource owner ID and the authorization code</w:t>
      </w:r>
      <w:r w:rsidRPr="000B0DF7">
        <w:t xml:space="preserve"> </w:t>
      </w:r>
      <w:r>
        <w:t xml:space="preserve">and may include the redirection URI </w:t>
      </w:r>
      <w:r>
        <w:rPr>
          <w:lang w:val="en-IN"/>
        </w:rPr>
        <w:t>(</w:t>
      </w:r>
      <w:r>
        <w:t xml:space="preserve">see also </w:t>
      </w:r>
      <w:r>
        <w:rPr>
          <w:rFonts w:eastAsia="DengXian"/>
        </w:rPr>
        <w:t>IETF RFC 6749 [23]</w:t>
      </w:r>
      <w:r w:rsidRPr="00F942B0">
        <w:t xml:space="preserve"> </w:t>
      </w:r>
      <w:r>
        <w:t xml:space="preserve">and </w:t>
      </w:r>
      <w:r w:rsidRPr="0024581A">
        <w:t>clause</w:t>
      </w:r>
      <w:r>
        <w:t> </w:t>
      </w:r>
      <w:r w:rsidRPr="0024581A">
        <w:t>6.5.3 of TS</w:t>
      </w:r>
      <w:r>
        <w:t> </w:t>
      </w:r>
      <w:r w:rsidRPr="0024581A">
        <w:t>33.</w:t>
      </w:r>
      <w:r>
        <w:t>1</w:t>
      </w:r>
      <w:r w:rsidRPr="0024581A">
        <w:t>22</w:t>
      </w:r>
      <w:r>
        <w:t> [16])</w:t>
      </w:r>
      <w:r>
        <w:rPr>
          <w:rFonts w:eastAsia="DengXian"/>
        </w:rPr>
        <w:t>; and</w:t>
      </w:r>
    </w:p>
    <w:p w14:paraId="162EB213" w14:textId="77777777" w:rsidR="00B4702A" w:rsidRDefault="00B4702A" w:rsidP="00B4702A">
      <w:pPr>
        <w:pStyle w:val="NO"/>
      </w:pPr>
      <w:r w:rsidRPr="005B3493">
        <w:t>NOTE:</w:t>
      </w:r>
      <w:r w:rsidRPr="005B3493">
        <w:tab/>
      </w:r>
      <w:r>
        <w:t xml:space="preserve">When the "authorization code" grant type is used for RNAA, the authorization code is obtained by the API invoker prior to the invocation of this service operation using the procedures defined in clause 4.1 of </w:t>
      </w:r>
      <w:r>
        <w:rPr>
          <w:rFonts w:eastAsia="DengXian"/>
        </w:rPr>
        <w:t>IETF RFC 6749 [23]</w:t>
      </w:r>
      <w:r w:rsidRPr="005B3493">
        <w:t>.</w:t>
      </w:r>
    </w:p>
    <w:p w14:paraId="18723209" w14:textId="77777777" w:rsidR="00B4702A" w:rsidRDefault="00B4702A" w:rsidP="00657726">
      <w:pPr>
        <w:pStyle w:val="B10"/>
      </w:pPr>
      <w:r>
        <w:t>-</w:t>
      </w:r>
      <w:r>
        <w:tab/>
        <w:t xml:space="preserve">if the "client credentials" grant type is used, the request shall include the resource owner ID, </w:t>
      </w:r>
      <w:r w:rsidRPr="0024581A">
        <w:t>as defined in clause</w:t>
      </w:r>
      <w:r>
        <w:t> </w:t>
      </w:r>
      <w:r w:rsidRPr="0024581A">
        <w:t>6.5.3.1 of TS</w:t>
      </w:r>
      <w:r>
        <w:t> </w:t>
      </w:r>
      <w:r w:rsidRPr="0024581A">
        <w:t>33.</w:t>
      </w:r>
      <w:r>
        <w:t>1</w:t>
      </w:r>
      <w:r w:rsidRPr="0024581A">
        <w:t>22</w:t>
      </w:r>
      <w:r>
        <w:t> [16].</w:t>
      </w:r>
    </w:p>
    <w:p w14:paraId="6FF64069" w14:textId="77777777" w:rsidR="00B4702A" w:rsidRDefault="00B4702A" w:rsidP="00B4702A">
      <w:pPr>
        <w:pStyle w:val="NO"/>
      </w:pPr>
      <w:bookmarkStart w:id="2112" w:name="_Hlk160091603"/>
      <w:r w:rsidRPr="005B3493">
        <w:t>NOTE:</w:t>
      </w:r>
      <w:r w:rsidRPr="005B3493">
        <w:tab/>
      </w:r>
      <w:r>
        <w:t>When the "client credentials" grant type is used for RNAA, the CCF has to verify whether the API Invoker is authorized to invoke this service operation</w:t>
      </w:r>
      <w:r w:rsidRPr="00DF5EAC">
        <w:t xml:space="preserve"> </w:t>
      </w:r>
      <w:r w:rsidRPr="00DF5EAC">
        <w:rPr>
          <w:rFonts w:hint="eastAsia"/>
        </w:rPr>
        <w:t>for acquiring a token to be subsequently used while accessing</w:t>
      </w:r>
      <w:r>
        <w:rPr>
          <w:rFonts w:hint="eastAsia"/>
          <w:color w:val="FF0000"/>
        </w:rPr>
        <w:t xml:space="preserve"> </w:t>
      </w:r>
      <w:r>
        <w:t>a</w:t>
      </w:r>
      <w:r w:rsidRPr="001C0FF2">
        <w:t xml:space="preserve"> protected resource </w:t>
      </w:r>
      <w:r>
        <w:t xml:space="preserve">of the resource owner identified </w:t>
      </w:r>
      <w:r w:rsidRPr="001C0FF2">
        <w:t>by the resource owner ID</w:t>
      </w:r>
      <w:r w:rsidRPr="005B3493">
        <w:t>.</w:t>
      </w:r>
    </w:p>
    <w:bookmarkEnd w:id="2112"/>
    <w:p w14:paraId="5511DE60" w14:textId="77777777" w:rsidR="00B4702A" w:rsidRDefault="00B4702A" w:rsidP="00B4702A">
      <w:r>
        <w:t>The API invoker may use HTTP Basic authentication towards this endpoint, using the API invoker identifier as "username" and the onboarding secret as "password". Such username and password may be included in the header or body of the HTTP POST request.</w:t>
      </w:r>
    </w:p>
    <w:p w14:paraId="298CE7D0" w14:textId="77777777" w:rsidR="00B4702A" w:rsidRDefault="00B4702A" w:rsidP="00B4702A">
      <w:pPr>
        <w:rPr>
          <w:rFonts w:eastAsia="DengXian"/>
        </w:rPr>
      </w:pPr>
      <w:r>
        <w:rPr>
          <w:rFonts w:eastAsia="DengXian"/>
        </w:rPr>
        <w:t>On success, "200 OK" shall be returned. The content of the POST response shall contain the requested access token, the token type and the expiration time for the token. The access token shall be a JSON Web Token (JWT) as specified in IETF RFC 7519 [24]. The access token returned by the CAPIF core function shall include the claims encoded as a JSON object as specified in clause 8.5.4.2.8 and then digitally signed using JWS as specified in IETF RFC 7515 [25] and in Annex C.1 of 3GPP TS 33.122 [16].</w:t>
      </w:r>
    </w:p>
    <w:p w14:paraId="1DA5CF5C" w14:textId="77777777" w:rsidR="00B4702A" w:rsidRDefault="00B4702A" w:rsidP="00B4702A">
      <w:pPr>
        <w:rPr>
          <w:rFonts w:eastAsia="DengXian"/>
        </w:rPr>
      </w:pPr>
      <w:r>
        <w:rPr>
          <w:rFonts w:eastAsia="DengXian"/>
        </w:rPr>
        <w:t>The digitally signed access token shall be converted to the JWS Compact Serialization encoding as a string as specified in clause 7.1 of IETF RFC 7515 [25].</w:t>
      </w:r>
    </w:p>
    <w:p w14:paraId="7D10CA1E" w14:textId="77777777" w:rsidR="007B667D" w:rsidRDefault="007B667D" w:rsidP="007B667D">
      <w:pPr>
        <w:rPr>
          <w:rFonts w:eastAsia="DengXian"/>
        </w:rPr>
      </w:pPr>
      <w:bookmarkStart w:id="2113" w:name="_Toc151977692"/>
      <w:bookmarkStart w:id="2114" w:name="_Toc152148375"/>
      <w:bookmarkStart w:id="2115" w:name="_Toc161988161"/>
      <w:bookmarkStart w:id="2116" w:name="_Toc185508719"/>
      <w:bookmarkStart w:id="2117" w:name="_Toc192861829"/>
      <w:bookmarkStart w:id="2118" w:name="_Toc200746682"/>
      <w:r>
        <w:rPr>
          <w:rFonts w:eastAsia="DengXian"/>
        </w:rPr>
        <w:t>If the access token request fails at the CAPIF core function, the CAPIF core function shall return "400 Bad Request" status code, including a JSON object in the response content, that includes details about the specific error that occurred.</w:t>
      </w:r>
    </w:p>
    <w:p w14:paraId="0826EEF7" w14:textId="77777777" w:rsidR="00B959EF" w:rsidRDefault="00B959EF" w:rsidP="00C56D97">
      <w:pPr>
        <w:pStyle w:val="Heading5"/>
      </w:pPr>
      <w:bookmarkStart w:id="2119" w:name="_Toc209468098"/>
      <w:bookmarkStart w:id="2120" w:name="_Toc218843717"/>
      <w:bookmarkStart w:id="2121" w:name="_Toc222312334"/>
      <w:r>
        <w:t>5.6.2.</w:t>
      </w:r>
      <w:r>
        <w:rPr>
          <w:lang w:val="en-IN"/>
        </w:rPr>
        <w:t>3</w:t>
      </w:r>
      <w:r>
        <w:t>.</w:t>
      </w:r>
      <w:r>
        <w:rPr>
          <w:lang w:val="en-IN"/>
        </w:rPr>
        <w:t>3</w:t>
      </w:r>
      <w:r>
        <w:tab/>
      </w:r>
      <w:bookmarkEnd w:id="2113"/>
      <w:bookmarkEnd w:id="2114"/>
      <w:r w:rsidR="00B4702A">
        <w:t>Void</w:t>
      </w:r>
      <w:bookmarkEnd w:id="2115"/>
      <w:bookmarkEnd w:id="2116"/>
      <w:bookmarkEnd w:id="2117"/>
      <w:bookmarkEnd w:id="2118"/>
      <w:bookmarkEnd w:id="2119"/>
      <w:bookmarkEnd w:id="2120"/>
      <w:bookmarkEnd w:id="2121"/>
    </w:p>
    <w:p w14:paraId="58AA3C31" w14:textId="77777777" w:rsidR="00C1742F" w:rsidRDefault="00C1742F">
      <w:pPr>
        <w:pStyle w:val="Heading4"/>
      </w:pPr>
      <w:bookmarkStart w:id="2122" w:name="_Toc28009721"/>
      <w:bookmarkStart w:id="2123" w:name="_Toc34061840"/>
      <w:bookmarkStart w:id="2124" w:name="_Toc36036596"/>
      <w:bookmarkStart w:id="2125" w:name="_Toc43284835"/>
      <w:bookmarkStart w:id="2126" w:name="_Toc45132614"/>
      <w:bookmarkStart w:id="2127" w:name="_Toc51193308"/>
      <w:bookmarkStart w:id="2128" w:name="_Toc51760507"/>
      <w:bookmarkStart w:id="2129" w:name="_Toc59014957"/>
      <w:bookmarkStart w:id="2130" w:name="_Toc59015473"/>
      <w:bookmarkStart w:id="2131" w:name="_Toc68165515"/>
      <w:bookmarkStart w:id="2132" w:name="_Toc83229611"/>
      <w:bookmarkStart w:id="2133" w:name="_Toc90648810"/>
      <w:bookmarkStart w:id="2134" w:name="_Toc105593702"/>
      <w:bookmarkStart w:id="2135" w:name="_Toc114209416"/>
      <w:bookmarkStart w:id="2136" w:name="_Toc138681276"/>
      <w:bookmarkStart w:id="2137" w:name="_Toc151977693"/>
      <w:bookmarkStart w:id="2138" w:name="_Toc152148376"/>
      <w:bookmarkStart w:id="2139" w:name="_Toc161988162"/>
      <w:bookmarkStart w:id="2140" w:name="_Toc185508720"/>
      <w:bookmarkStart w:id="2141" w:name="_Toc192861830"/>
      <w:bookmarkStart w:id="2142" w:name="_Toc200746683"/>
      <w:bookmarkStart w:id="2143" w:name="_Toc209468099"/>
      <w:bookmarkStart w:id="2144" w:name="_Toc218843718"/>
      <w:bookmarkStart w:id="2145" w:name="_Toc222312335"/>
      <w:r>
        <w:t>5.6.2.4</w:t>
      </w:r>
      <w:r>
        <w:tab/>
        <w:t>Obtain_API_Invoker_Info</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p>
    <w:p w14:paraId="15D40210" w14:textId="77777777" w:rsidR="00C1742F" w:rsidRDefault="00C1742F">
      <w:pPr>
        <w:pStyle w:val="Heading5"/>
      </w:pPr>
      <w:bookmarkStart w:id="2146" w:name="_Toc28009722"/>
      <w:bookmarkStart w:id="2147" w:name="_Toc34061841"/>
      <w:bookmarkStart w:id="2148" w:name="_Toc36036597"/>
      <w:bookmarkStart w:id="2149" w:name="_Toc43284836"/>
      <w:bookmarkStart w:id="2150" w:name="_Toc45132615"/>
      <w:bookmarkStart w:id="2151" w:name="_Toc51193309"/>
      <w:bookmarkStart w:id="2152" w:name="_Toc51760508"/>
      <w:bookmarkStart w:id="2153" w:name="_Toc59014958"/>
      <w:bookmarkStart w:id="2154" w:name="_Toc59015474"/>
      <w:bookmarkStart w:id="2155" w:name="_Toc68165516"/>
      <w:bookmarkStart w:id="2156" w:name="_Toc83229612"/>
      <w:bookmarkStart w:id="2157" w:name="_Toc90648811"/>
      <w:bookmarkStart w:id="2158" w:name="_Toc105593703"/>
      <w:bookmarkStart w:id="2159" w:name="_Toc114209417"/>
      <w:bookmarkStart w:id="2160" w:name="_Toc138681277"/>
      <w:bookmarkStart w:id="2161" w:name="_Toc151977694"/>
      <w:bookmarkStart w:id="2162" w:name="_Toc152148377"/>
      <w:bookmarkStart w:id="2163" w:name="_Toc161988163"/>
      <w:bookmarkStart w:id="2164" w:name="_Toc185508721"/>
      <w:bookmarkStart w:id="2165" w:name="_Toc192861831"/>
      <w:bookmarkStart w:id="2166" w:name="_Toc200746684"/>
      <w:bookmarkStart w:id="2167" w:name="_Toc209468100"/>
      <w:bookmarkStart w:id="2168" w:name="_Toc218843719"/>
      <w:bookmarkStart w:id="2169" w:name="_Toc222312336"/>
      <w:r>
        <w:t>5.6.2.4.1</w:t>
      </w:r>
      <w:r>
        <w:tab/>
        <w:t>General</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14:paraId="015FE6A0" w14:textId="77777777" w:rsidR="00C1742F" w:rsidRDefault="00C1742F">
      <w:r>
        <w:t>This service operation is used by an API exposing function to obtain the security information of API Invokers to be able to authenticate them and authorize each service API invocation by them.</w:t>
      </w:r>
    </w:p>
    <w:p w14:paraId="571F2E30" w14:textId="77777777" w:rsidR="00C1742F" w:rsidRDefault="00C1742F">
      <w:pPr>
        <w:pStyle w:val="Heading5"/>
      </w:pPr>
      <w:bookmarkStart w:id="2170" w:name="_Toc28009723"/>
      <w:bookmarkStart w:id="2171" w:name="_Toc34061842"/>
      <w:bookmarkStart w:id="2172" w:name="_Toc36036598"/>
      <w:bookmarkStart w:id="2173" w:name="_Toc43284837"/>
      <w:bookmarkStart w:id="2174" w:name="_Toc45132616"/>
      <w:bookmarkStart w:id="2175" w:name="_Toc51193310"/>
      <w:bookmarkStart w:id="2176" w:name="_Toc51760509"/>
      <w:bookmarkStart w:id="2177" w:name="_Toc59014959"/>
      <w:bookmarkStart w:id="2178" w:name="_Toc59015475"/>
      <w:bookmarkStart w:id="2179" w:name="_Toc68165517"/>
      <w:bookmarkStart w:id="2180" w:name="_Toc83229613"/>
      <w:bookmarkStart w:id="2181" w:name="_Toc90648812"/>
      <w:bookmarkStart w:id="2182" w:name="_Toc105593704"/>
      <w:bookmarkStart w:id="2183" w:name="_Toc114209418"/>
      <w:bookmarkStart w:id="2184" w:name="_Toc138681278"/>
      <w:bookmarkStart w:id="2185" w:name="_Toc151977695"/>
      <w:bookmarkStart w:id="2186" w:name="_Toc152148378"/>
      <w:bookmarkStart w:id="2187" w:name="_Toc161988164"/>
      <w:bookmarkStart w:id="2188" w:name="_Toc185508722"/>
      <w:bookmarkStart w:id="2189" w:name="_Toc192861832"/>
      <w:bookmarkStart w:id="2190" w:name="_Toc200746685"/>
      <w:bookmarkStart w:id="2191" w:name="_Toc209468101"/>
      <w:bookmarkStart w:id="2192" w:name="_Toc218843720"/>
      <w:bookmarkStart w:id="2193" w:name="_Toc222312337"/>
      <w:r>
        <w:t>5.6.2.</w:t>
      </w:r>
      <w:r>
        <w:rPr>
          <w:lang w:val="en-IN"/>
        </w:rPr>
        <w:t>4</w:t>
      </w:r>
      <w:r>
        <w:t>.</w:t>
      </w:r>
      <w:r>
        <w:rPr>
          <w:lang w:val="en-IN"/>
        </w:rPr>
        <w:t>2</w:t>
      </w:r>
      <w:r>
        <w:tab/>
        <w:t>Obtain API invoker's security information using Obtain_API_Invoker_Info service operation</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p>
    <w:p w14:paraId="623BCBC4" w14:textId="77777777" w:rsidR="00753660" w:rsidRDefault="00753660" w:rsidP="00753660">
      <w:r>
        <w:t>To obtain authentication or authorization information from the CAPIF core function to authenticate or authorize an API invoker, the API exposing function shall send an HTTP GET message to that API invoker's resource representation URI in the CAPIF core function with an indication to request authentication and/or authorization information, as specified in clause 8.5.2.3.3.1.</w:t>
      </w:r>
    </w:p>
    <w:p w14:paraId="2B050BD3" w14:textId="77777777" w:rsidR="00753660" w:rsidRDefault="00753660" w:rsidP="00753660">
      <w:r>
        <w:t>Upon receiving the above described HTTP GET message, the CAPIF core function shall:</w:t>
      </w:r>
    </w:p>
    <w:p w14:paraId="7BA36D86" w14:textId="77777777" w:rsidR="00753660" w:rsidRDefault="00753660" w:rsidP="00753660">
      <w:pPr>
        <w:pStyle w:val="B10"/>
        <w:rPr>
          <w:noProof/>
          <w:lang w:eastAsia="zh-CN"/>
        </w:rPr>
      </w:pPr>
      <w:r>
        <w:t>1.</w:t>
      </w:r>
      <w:r>
        <w:tab/>
      </w:r>
      <w:r>
        <w:rPr>
          <w:noProof/>
          <w:lang w:eastAsia="zh-CN"/>
        </w:rPr>
        <w:t>determine the security information of API invoker for all the service API interfaces of the API exposing function;</w:t>
      </w:r>
    </w:p>
    <w:p w14:paraId="47AD9FA5" w14:textId="77777777" w:rsidR="00753660" w:rsidRDefault="00753660" w:rsidP="00753660">
      <w:pPr>
        <w:pStyle w:val="B10"/>
        <w:rPr>
          <w:noProof/>
          <w:lang w:eastAsia="zh-CN"/>
        </w:rPr>
      </w:pPr>
      <w:r>
        <w:rPr>
          <w:noProof/>
          <w:lang w:eastAsia="zh-CN"/>
        </w:rPr>
        <w:t>2.</w:t>
      </w:r>
      <w:r>
        <w:rPr>
          <w:noProof/>
          <w:lang w:eastAsia="zh-CN"/>
        </w:rPr>
        <w:tab/>
      </w:r>
      <w:r>
        <w:t>return the security information in the response message</w:t>
      </w:r>
      <w:r>
        <w:rPr>
          <w:noProof/>
          <w:lang w:eastAsia="zh-CN"/>
        </w:rPr>
        <w:t>; and</w:t>
      </w:r>
    </w:p>
    <w:p w14:paraId="6AD2616B" w14:textId="77777777" w:rsidR="00753660" w:rsidRDefault="00753660" w:rsidP="00753660">
      <w:pPr>
        <w:pStyle w:val="NO"/>
        <w:rPr>
          <w:noProof/>
          <w:lang w:eastAsia="zh-CN"/>
        </w:rPr>
      </w:pPr>
      <w:r>
        <w:t>NOTE:</w:t>
      </w:r>
      <w:r>
        <w:tab/>
        <w:t>Functions from 3rd party API provider domain can also access this service operation with sufficient permissions.</w:t>
      </w:r>
    </w:p>
    <w:p w14:paraId="23F035F7" w14:textId="77777777" w:rsidR="004B1968" w:rsidRDefault="004B1968" w:rsidP="004B1968">
      <w:pPr>
        <w:pStyle w:val="B10"/>
        <w:rPr>
          <w:noProof/>
          <w:lang w:eastAsia="zh-CN"/>
        </w:rPr>
      </w:pPr>
      <w:bookmarkStart w:id="2194" w:name="_Toc28009724"/>
      <w:bookmarkStart w:id="2195" w:name="_Toc34061843"/>
      <w:bookmarkStart w:id="2196" w:name="_Toc36036599"/>
      <w:bookmarkStart w:id="2197" w:name="_Toc43284838"/>
      <w:bookmarkStart w:id="2198" w:name="_Toc45132617"/>
      <w:bookmarkStart w:id="2199" w:name="_Toc51193311"/>
      <w:bookmarkStart w:id="2200" w:name="_Toc51760510"/>
      <w:bookmarkStart w:id="2201" w:name="_Toc59014960"/>
      <w:bookmarkStart w:id="2202" w:name="_Toc59015476"/>
      <w:bookmarkStart w:id="2203" w:name="_Toc68165518"/>
      <w:bookmarkStart w:id="2204" w:name="_Toc83229614"/>
      <w:bookmarkStart w:id="2205" w:name="_Toc90648813"/>
      <w:bookmarkStart w:id="2206" w:name="_Toc105593705"/>
      <w:bookmarkStart w:id="2207" w:name="_Toc114209419"/>
      <w:bookmarkStart w:id="2208" w:name="_Toc138681279"/>
      <w:bookmarkStart w:id="2209" w:name="_Toc151977696"/>
      <w:bookmarkStart w:id="2210" w:name="_Toc152148379"/>
      <w:bookmarkStart w:id="2211" w:name="_Toc161988165"/>
      <w:bookmarkStart w:id="2212" w:name="_Toc185508723"/>
      <w:bookmarkStart w:id="2213" w:name="_Toc192861833"/>
      <w:bookmarkStart w:id="2214" w:name="_Toc200746686"/>
      <w:r>
        <w:t>3.</w:t>
      </w:r>
      <w:r>
        <w:tab/>
        <w:t>if errors occur when processing the request</w:t>
      </w:r>
      <w:r w:rsidRPr="006F10F1">
        <w:t xml:space="preserve">, the CAPIF core function shall respond to the API </w:t>
      </w:r>
      <w:r>
        <w:rPr>
          <w:noProof/>
          <w:lang w:eastAsia="zh-CN"/>
        </w:rPr>
        <w:t>exposing function</w:t>
      </w:r>
      <w:r w:rsidRPr="006F10F1" w:rsidDel="00306FC3">
        <w:t xml:space="preserve"> </w:t>
      </w:r>
      <w:r w:rsidRPr="006F10F1">
        <w:t>with an appropriate error status code as defined in clause</w:t>
      </w:r>
      <w:r>
        <w:t> </w:t>
      </w:r>
      <w:r w:rsidRPr="006F10F1">
        <w:t>8.</w:t>
      </w:r>
      <w:r>
        <w:t>5</w:t>
      </w:r>
      <w:r w:rsidRPr="006F10F1">
        <w:t>.5.</w:t>
      </w:r>
    </w:p>
    <w:p w14:paraId="51531461" w14:textId="77777777" w:rsidR="004B1968" w:rsidRDefault="004B1968" w:rsidP="004B1968">
      <w:pPr>
        <w:pStyle w:val="Heading4"/>
      </w:pPr>
      <w:bookmarkStart w:id="2215" w:name="_Toc209468102"/>
      <w:bookmarkStart w:id="2216" w:name="_Toc218843721"/>
      <w:bookmarkStart w:id="2217" w:name="_Toc222312338"/>
      <w:bookmarkStart w:id="2218" w:name="_Toc28009725"/>
      <w:bookmarkStart w:id="2219" w:name="_Toc34061844"/>
      <w:bookmarkStart w:id="2220" w:name="_Toc36036600"/>
      <w:bookmarkStart w:id="2221" w:name="_Toc43284839"/>
      <w:bookmarkStart w:id="2222" w:name="_Toc45132618"/>
      <w:bookmarkStart w:id="2223" w:name="_Toc51193312"/>
      <w:bookmarkStart w:id="2224" w:name="_Toc51760511"/>
      <w:bookmarkStart w:id="2225" w:name="_Toc59014961"/>
      <w:bookmarkStart w:id="2226" w:name="_Toc59015477"/>
      <w:bookmarkStart w:id="2227" w:name="_Toc68165519"/>
      <w:bookmarkStart w:id="2228" w:name="_Toc83229615"/>
      <w:bookmarkStart w:id="2229" w:name="_Toc90648814"/>
      <w:bookmarkStart w:id="2230" w:name="_Toc105593706"/>
      <w:bookmarkStart w:id="2231" w:name="_Toc114209420"/>
      <w:bookmarkStart w:id="2232" w:name="_Toc138681280"/>
      <w:bookmarkStart w:id="2233" w:name="_Toc151977697"/>
      <w:bookmarkStart w:id="2234" w:name="_Toc152148380"/>
      <w:bookmarkStart w:id="2235" w:name="_Toc161988166"/>
      <w:bookmarkStart w:id="2236" w:name="_Toc185508724"/>
      <w:bookmarkStart w:id="2237" w:name="_Toc192861834"/>
      <w:bookmarkStart w:id="2238" w:name="_Toc200746687"/>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r>
        <w:t>5.6.2.5</w:t>
      </w:r>
      <w:r>
        <w:tab/>
        <w:t>Revoke_Authorization</w:t>
      </w:r>
      <w:bookmarkEnd w:id="2215"/>
      <w:bookmarkEnd w:id="2216"/>
      <w:bookmarkEnd w:id="2217"/>
    </w:p>
    <w:p w14:paraId="7B41AA4C" w14:textId="77777777" w:rsidR="00A10F92" w:rsidRDefault="00A10F92" w:rsidP="00A10F92">
      <w:pPr>
        <w:pStyle w:val="Heading5"/>
      </w:pPr>
      <w:bookmarkStart w:id="2239" w:name="_Toc209468103"/>
      <w:bookmarkStart w:id="2240" w:name="_Toc218843722"/>
      <w:bookmarkStart w:id="2241" w:name="_Toc222312339"/>
      <w:bookmarkStart w:id="2242" w:name="_Toc28009726"/>
      <w:bookmarkStart w:id="2243" w:name="_Toc34061845"/>
      <w:bookmarkStart w:id="2244" w:name="_Toc36036601"/>
      <w:bookmarkStart w:id="2245" w:name="_Toc43284840"/>
      <w:bookmarkStart w:id="2246" w:name="_Toc45132619"/>
      <w:bookmarkStart w:id="2247" w:name="_Toc51193313"/>
      <w:bookmarkStart w:id="2248" w:name="_Toc51760512"/>
      <w:bookmarkStart w:id="2249" w:name="_Toc59014962"/>
      <w:bookmarkStart w:id="2250" w:name="_Toc59015478"/>
      <w:bookmarkStart w:id="2251" w:name="_Toc68165520"/>
      <w:bookmarkStart w:id="2252" w:name="_Toc83229616"/>
      <w:bookmarkStart w:id="2253" w:name="_Toc90648815"/>
      <w:bookmarkStart w:id="2254" w:name="_Toc105593707"/>
      <w:bookmarkStart w:id="2255" w:name="_Toc114209421"/>
      <w:bookmarkStart w:id="2256" w:name="_Toc138681281"/>
      <w:bookmarkStart w:id="2257" w:name="_Toc151977698"/>
      <w:bookmarkStart w:id="2258" w:name="_Toc152148381"/>
      <w:bookmarkStart w:id="2259" w:name="_Toc161988167"/>
      <w:bookmarkStart w:id="2260" w:name="_Toc185508725"/>
      <w:bookmarkStart w:id="2261" w:name="_Toc192861835"/>
      <w:bookmarkStart w:id="2262" w:name="_Toc200746688"/>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r>
        <w:t>5.6.2.5.1</w:t>
      </w:r>
      <w:r>
        <w:tab/>
        <w:t>General</w:t>
      </w:r>
      <w:bookmarkEnd w:id="2239"/>
      <w:bookmarkEnd w:id="2240"/>
      <w:bookmarkEnd w:id="2241"/>
    </w:p>
    <w:p w14:paraId="212F1661" w14:textId="77777777" w:rsidR="00A10F92" w:rsidRDefault="00A10F92" w:rsidP="00A10F92">
      <w:r>
        <w:t xml:space="preserve">This service operation is used by a </w:t>
      </w:r>
      <w:r w:rsidRPr="008A2B34">
        <w:t>service consumer</w:t>
      </w:r>
      <w:r>
        <w:t xml:space="preserve"> to invalidate the authorization of a specified API Invoker to invoke service APIs exposed by the calling API exposing function.</w:t>
      </w:r>
    </w:p>
    <w:p w14:paraId="267A48F4" w14:textId="77777777" w:rsidR="00C1742F" w:rsidRDefault="00C1742F">
      <w:pPr>
        <w:pStyle w:val="Heading5"/>
      </w:pPr>
      <w:bookmarkStart w:id="2263" w:name="_Toc209468104"/>
      <w:bookmarkStart w:id="2264" w:name="_Toc218843723"/>
      <w:bookmarkStart w:id="2265" w:name="_Toc222312340"/>
      <w:r>
        <w:t>5.6.2.</w:t>
      </w:r>
      <w:r>
        <w:rPr>
          <w:lang w:val="en-IN"/>
        </w:rPr>
        <w:t>5</w:t>
      </w:r>
      <w:r>
        <w:t>.</w:t>
      </w:r>
      <w:r>
        <w:rPr>
          <w:lang w:val="en-IN"/>
        </w:rPr>
        <w:t>2</w:t>
      </w:r>
      <w:r>
        <w:tab/>
        <w:t xml:space="preserve">Invalidate authorization using </w:t>
      </w:r>
      <w:r>
        <w:rPr>
          <w:lang w:val="en-IN"/>
        </w:rPr>
        <w:t>Revoke</w:t>
      </w:r>
      <w:r>
        <w:t>_Authorization service operation</w:t>
      </w:r>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3C4D7795" w14:textId="77777777" w:rsidR="0007186B" w:rsidRDefault="0007186B" w:rsidP="0007186B">
      <w:r>
        <w:t xml:space="preserve">To invalidate authorization of an API invoker for all service APIs, the </w:t>
      </w:r>
      <w:r w:rsidRPr="008D5F44">
        <w:t>service consumer</w:t>
      </w:r>
      <w:r>
        <w:rPr>
          <w:lang w:val="en-IN"/>
        </w:rPr>
        <w:t xml:space="preserve"> </w:t>
      </w:r>
      <w:r>
        <w:t>shall send an HTTP DELETE message to that API invoker's resource representation URI in the CAPIF core function</w:t>
      </w:r>
      <w:r>
        <w:rPr>
          <w:lang w:eastAsia="zh-CN"/>
        </w:rPr>
        <w:t xml:space="preserve"> using the API invoker ID as specified</w:t>
      </w:r>
      <w:r>
        <w:t xml:space="preserve"> in clause 8.5.2.3.3.2. </w:t>
      </w:r>
    </w:p>
    <w:p w14:paraId="02F158CA" w14:textId="77777777" w:rsidR="0007186B" w:rsidRDefault="0007186B" w:rsidP="0007186B">
      <w:bookmarkStart w:id="2266" w:name="_Toc28009727"/>
      <w:bookmarkStart w:id="2267" w:name="_Toc34061846"/>
      <w:bookmarkStart w:id="2268" w:name="_Toc36036602"/>
      <w:bookmarkStart w:id="2269" w:name="_Toc43284841"/>
      <w:bookmarkStart w:id="2270" w:name="_Toc45132620"/>
      <w:bookmarkStart w:id="2271" w:name="_Toc51193314"/>
      <w:bookmarkStart w:id="2272" w:name="_Toc51760513"/>
      <w:bookmarkStart w:id="2273" w:name="_Toc59014963"/>
      <w:bookmarkStart w:id="2274" w:name="_Toc59015479"/>
      <w:bookmarkStart w:id="2275" w:name="_Toc68165521"/>
      <w:bookmarkStart w:id="2276" w:name="_Toc83229617"/>
      <w:bookmarkStart w:id="2277" w:name="_Toc90648816"/>
      <w:bookmarkStart w:id="2278" w:name="_Toc105593708"/>
      <w:bookmarkStart w:id="2279" w:name="_Toc114209422"/>
      <w:bookmarkStart w:id="2280" w:name="_Toc138681282"/>
      <w:bookmarkStart w:id="2281" w:name="_Toc151977699"/>
      <w:bookmarkStart w:id="2282" w:name="_Toc152148382"/>
      <w:bookmarkStart w:id="2283" w:name="_Toc161988168"/>
      <w:bookmarkStart w:id="2284" w:name="_Toc185508726"/>
      <w:bookmarkStart w:id="2285" w:name="_Toc192861836"/>
      <w:bookmarkStart w:id="2286" w:name="_Toc200746689"/>
      <w:r>
        <w:t>Upon receiving the HTTP DELETE message, the CAPIF core function shall</w:t>
      </w:r>
      <w:r>
        <w:rPr>
          <w:lang w:eastAsia="zh-CN"/>
        </w:rPr>
        <w:t xml:space="preserve"> delete the resource representation and shall notify the API invoker of the authorization invalidation using the Notification Destination URI received in the Obtain_Security_Method message.</w:t>
      </w:r>
    </w:p>
    <w:p w14:paraId="7FE7DFB2" w14:textId="77777777" w:rsidR="0007186B" w:rsidRDefault="0007186B" w:rsidP="0007186B">
      <w:pPr>
        <w:rPr>
          <w:lang w:eastAsia="zh-CN"/>
        </w:rPr>
      </w:pPr>
      <w:r>
        <w:rPr>
          <w:lang w:eastAsia="zh-CN"/>
        </w:rPr>
        <w:t>The CAPIF core function shall also invalidate the previously assigned access token when the authorization of all service APIs are revoked for the API invoker.</w:t>
      </w:r>
    </w:p>
    <w:p w14:paraId="7D7DB735" w14:textId="77777777" w:rsidR="0007186B" w:rsidRDefault="0007186B" w:rsidP="0007186B">
      <w:pPr>
        <w:rPr>
          <w:rFonts w:eastAsia="DengXian"/>
          <w:lang w:eastAsia="zh-CN"/>
        </w:rPr>
      </w:pPr>
      <w:r>
        <w:rPr>
          <w:rFonts w:eastAsia="DengXian"/>
          <w:lang w:eastAsia="zh-CN"/>
        </w:rPr>
        <w:t xml:space="preserve">To invalidate authorization of an API invoker for some service APIs, the </w:t>
      </w:r>
      <w:r w:rsidRPr="00224A10">
        <w:rPr>
          <w:rFonts w:eastAsia="DengXian"/>
          <w:lang w:eastAsia="zh-CN"/>
        </w:rPr>
        <w:t>service consumer</w:t>
      </w:r>
      <w:r>
        <w:rPr>
          <w:rFonts w:eastAsia="DengXian"/>
          <w:lang w:eastAsia="zh-CN"/>
        </w:rPr>
        <w:t xml:space="preserve"> shall send an HTTP POST message to th</w:t>
      </w:r>
      <w:r>
        <w:t>at API invoker's "delete" custom resource representation URI in th</w:t>
      </w:r>
      <w:r>
        <w:rPr>
          <w:rFonts w:eastAsia="DengXian"/>
          <w:lang w:eastAsia="zh-CN"/>
        </w:rPr>
        <w:t>e CAPIF core function with a list of the service APIs that should be revoked.</w:t>
      </w:r>
    </w:p>
    <w:p w14:paraId="5AEA73A6" w14:textId="77777777" w:rsidR="0007186B" w:rsidRDefault="0007186B" w:rsidP="0007186B">
      <w:pPr>
        <w:rPr>
          <w:rFonts w:eastAsia="DengXian"/>
          <w:lang w:eastAsia="zh-CN"/>
        </w:rPr>
      </w:pPr>
      <w:r>
        <w:rPr>
          <w:rFonts w:eastAsia="DengXian"/>
          <w:lang w:eastAsia="zh-CN"/>
        </w:rPr>
        <w:t>Upon receiving the HTTP POST message, the CAPIF core function shall revoke the authorization of the API invoker for the indicated service APIs</w:t>
      </w:r>
      <w:r>
        <w:rPr>
          <w:rFonts w:eastAsia="DengXian"/>
        </w:rPr>
        <w:t xml:space="preserve"> (e.g. it may update the list of unauthorized APIs locally); </w:t>
      </w:r>
      <w:r>
        <w:rPr>
          <w:rFonts w:eastAsia="DengXian"/>
          <w:lang w:eastAsia="zh-CN"/>
        </w:rPr>
        <w:t>and shall notify the API invoker of the authorization invalidation using the Notification Destination URI received in the Obtain_Security_Method message.</w:t>
      </w:r>
    </w:p>
    <w:p w14:paraId="6F6389D5" w14:textId="77777777" w:rsidR="0007186B" w:rsidRDefault="0007186B" w:rsidP="0007186B">
      <w:pPr>
        <w:rPr>
          <w:rFonts w:eastAsia="DengXian"/>
          <w:lang w:eastAsia="zh-CN"/>
        </w:rPr>
      </w:pPr>
      <w:r>
        <w:rPr>
          <w:rFonts w:eastAsia="DengXian"/>
          <w:lang w:eastAsia="zh-CN"/>
        </w:rPr>
        <w:t xml:space="preserve">In both alternatives, the CAPIF core function shall acknowledge the HTTP request from the </w:t>
      </w:r>
      <w:r w:rsidRPr="00224A10">
        <w:rPr>
          <w:rFonts w:eastAsia="DengXian"/>
          <w:lang w:eastAsia="zh-CN"/>
        </w:rPr>
        <w:t>service consumer</w:t>
      </w:r>
      <w:r>
        <w:rPr>
          <w:rFonts w:eastAsia="DengXian"/>
          <w:lang w:eastAsia="zh-CN"/>
        </w:rPr>
        <w:t>.</w:t>
      </w:r>
    </w:p>
    <w:p w14:paraId="58ABAB1C" w14:textId="77777777" w:rsidR="0007186B" w:rsidRDefault="0007186B" w:rsidP="0007186B">
      <w:pPr>
        <w:pStyle w:val="NO"/>
        <w:rPr>
          <w:rFonts w:eastAsia="DengXian"/>
          <w:lang w:eastAsia="zh-CN"/>
        </w:rPr>
      </w:pPr>
      <w:r>
        <w:t>NOTE:</w:t>
      </w:r>
      <w:r>
        <w:tab/>
        <w:t>Functions from 3rd party API provider domain can also access this service operation with sufficient permissions.</w:t>
      </w:r>
    </w:p>
    <w:p w14:paraId="4CD03F64" w14:textId="77777777" w:rsidR="00C1742F" w:rsidRDefault="00C1742F">
      <w:pPr>
        <w:pStyle w:val="Heading2"/>
      </w:pPr>
      <w:bookmarkStart w:id="2287" w:name="_Toc209468105"/>
      <w:bookmarkStart w:id="2288" w:name="_Toc218843724"/>
      <w:bookmarkStart w:id="2289" w:name="_Toc222312341"/>
      <w:r>
        <w:t>5.7</w:t>
      </w:r>
      <w:r>
        <w:tab/>
        <w:t>CAPIF_Monitoring_API</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p>
    <w:p w14:paraId="6C1CC095" w14:textId="77777777" w:rsidR="00C1742F" w:rsidRDefault="00C1742F">
      <w:pPr>
        <w:rPr>
          <w:lang w:val="en-IN"/>
        </w:rPr>
      </w:pPr>
      <w:r>
        <w:rPr>
          <w:lang w:val="en-IN"/>
        </w:rPr>
        <w:t>The CAPIF monitoring API as defined in 3GPP TS 23.222 [2], allow the API management function via CAPIF-5/5e reference points to monitor service API invocations and receive such monitoring events from the CAPIF core function.</w:t>
      </w:r>
    </w:p>
    <w:p w14:paraId="26150B7E" w14:textId="77777777" w:rsidR="00C1742F" w:rsidRDefault="00C1742F">
      <w:r>
        <w:t xml:space="preserve">The CAPIF_Monitoring_API shall use the CAPIF_Events_API as described in </w:t>
      </w:r>
      <w:r w:rsidR="00F87FFE">
        <w:t>clause</w:t>
      </w:r>
      <w:r>
        <w:t xml:space="preserve"> 8.3 by setting the CAPIFEvent to one of the events as described in </w:t>
      </w:r>
      <w:r w:rsidR="00F87FFE">
        <w:t>clause</w:t>
      </w:r>
      <w:r>
        <w:t> 8.3.4.3.3.</w:t>
      </w:r>
    </w:p>
    <w:p w14:paraId="1066A1E4" w14:textId="77777777" w:rsidR="00C1742F" w:rsidRDefault="00C1742F">
      <w:pPr>
        <w:pStyle w:val="Heading2"/>
      </w:pPr>
      <w:bookmarkStart w:id="2290" w:name="_Toc28009728"/>
      <w:bookmarkStart w:id="2291" w:name="_Toc34061847"/>
      <w:bookmarkStart w:id="2292" w:name="_Toc36036603"/>
      <w:bookmarkStart w:id="2293" w:name="_Toc43284842"/>
      <w:bookmarkStart w:id="2294" w:name="_Toc45132621"/>
      <w:bookmarkStart w:id="2295" w:name="_Toc51193315"/>
      <w:bookmarkStart w:id="2296" w:name="_Toc51760514"/>
      <w:bookmarkStart w:id="2297" w:name="_Toc59014964"/>
      <w:bookmarkStart w:id="2298" w:name="_Toc59015480"/>
      <w:bookmarkStart w:id="2299" w:name="_Toc68165522"/>
      <w:bookmarkStart w:id="2300" w:name="_Toc83229618"/>
      <w:bookmarkStart w:id="2301" w:name="_Toc90648817"/>
      <w:bookmarkStart w:id="2302" w:name="_Toc105593709"/>
      <w:bookmarkStart w:id="2303" w:name="_Toc114209423"/>
      <w:bookmarkStart w:id="2304" w:name="_Toc138681283"/>
      <w:bookmarkStart w:id="2305" w:name="_Toc151977700"/>
      <w:bookmarkStart w:id="2306" w:name="_Toc152148383"/>
      <w:bookmarkStart w:id="2307" w:name="_Toc161988169"/>
      <w:bookmarkStart w:id="2308" w:name="_Toc185508727"/>
      <w:bookmarkStart w:id="2309" w:name="_Toc192861837"/>
      <w:bookmarkStart w:id="2310" w:name="_Toc200746690"/>
      <w:bookmarkStart w:id="2311" w:name="_Toc209468106"/>
      <w:bookmarkStart w:id="2312" w:name="_Toc218843725"/>
      <w:bookmarkStart w:id="2313" w:name="_Toc222312342"/>
      <w:r>
        <w:t>5.8</w:t>
      </w:r>
      <w:r>
        <w:tab/>
        <w:t>CAPIF_Logging_API_Invocation_API</w:t>
      </w:r>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4C5D5562" w14:textId="77777777" w:rsidR="00C1742F" w:rsidRDefault="00C1742F">
      <w:pPr>
        <w:pStyle w:val="Heading3"/>
      </w:pPr>
      <w:bookmarkStart w:id="2314" w:name="_Toc28009729"/>
      <w:bookmarkStart w:id="2315" w:name="_Toc34061848"/>
      <w:bookmarkStart w:id="2316" w:name="_Toc36036604"/>
      <w:bookmarkStart w:id="2317" w:name="_Toc43284843"/>
      <w:bookmarkStart w:id="2318" w:name="_Toc45132622"/>
      <w:bookmarkStart w:id="2319" w:name="_Toc51193316"/>
      <w:bookmarkStart w:id="2320" w:name="_Toc51760515"/>
      <w:bookmarkStart w:id="2321" w:name="_Toc59014965"/>
      <w:bookmarkStart w:id="2322" w:name="_Toc59015481"/>
      <w:bookmarkStart w:id="2323" w:name="_Toc68165523"/>
      <w:bookmarkStart w:id="2324" w:name="_Toc83229619"/>
      <w:bookmarkStart w:id="2325" w:name="_Toc90648818"/>
      <w:bookmarkStart w:id="2326" w:name="_Toc105593710"/>
      <w:bookmarkStart w:id="2327" w:name="_Toc114209424"/>
      <w:bookmarkStart w:id="2328" w:name="_Toc138681284"/>
      <w:bookmarkStart w:id="2329" w:name="_Toc151977701"/>
      <w:bookmarkStart w:id="2330" w:name="_Toc152148384"/>
      <w:bookmarkStart w:id="2331" w:name="_Toc161988170"/>
      <w:bookmarkStart w:id="2332" w:name="_Toc185508728"/>
      <w:bookmarkStart w:id="2333" w:name="_Toc192861838"/>
      <w:bookmarkStart w:id="2334" w:name="_Toc200746691"/>
      <w:bookmarkStart w:id="2335" w:name="_Toc209468107"/>
      <w:bookmarkStart w:id="2336" w:name="_Toc218843726"/>
      <w:bookmarkStart w:id="2337" w:name="_Toc222312343"/>
      <w:r>
        <w:t>5.8.1</w:t>
      </w:r>
      <w:r>
        <w:tab/>
        <w:t>Service Description</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33A17B3A" w14:textId="77777777" w:rsidR="00C1742F" w:rsidRDefault="00C1742F">
      <w:pPr>
        <w:pStyle w:val="Heading4"/>
        <w:rPr>
          <w:lang w:val="en-IN"/>
        </w:rPr>
      </w:pPr>
      <w:bookmarkStart w:id="2338" w:name="_Toc28009730"/>
      <w:bookmarkStart w:id="2339" w:name="_Toc34061849"/>
      <w:bookmarkStart w:id="2340" w:name="_Toc36036605"/>
      <w:bookmarkStart w:id="2341" w:name="_Toc43284844"/>
      <w:bookmarkStart w:id="2342" w:name="_Toc45132623"/>
      <w:bookmarkStart w:id="2343" w:name="_Toc51193317"/>
      <w:bookmarkStart w:id="2344" w:name="_Toc51760516"/>
      <w:bookmarkStart w:id="2345" w:name="_Toc59014966"/>
      <w:bookmarkStart w:id="2346" w:name="_Toc59015482"/>
      <w:bookmarkStart w:id="2347" w:name="_Toc68165524"/>
      <w:bookmarkStart w:id="2348" w:name="_Toc83229620"/>
      <w:bookmarkStart w:id="2349" w:name="_Toc90648819"/>
      <w:bookmarkStart w:id="2350" w:name="_Toc105593711"/>
      <w:bookmarkStart w:id="2351" w:name="_Toc114209425"/>
      <w:bookmarkStart w:id="2352" w:name="_Toc138681285"/>
      <w:bookmarkStart w:id="2353" w:name="_Toc151977702"/>
      <w:bookmarkStart w:id="2354" w:name="_Toc152148385"/>
      <w:bookmarkStart w:id="2355" w:name="_Toc161988171"/>
      <w:bookmarkStart w:id="2356" w:name="_Toc185508729"/>
      <w:bookmarkStart w:id="2357" w:name="_Toc192861839"/>
      <w:bookmarkStart w:id="2358" w:name="_Toc200746692"/>
      <w:bookmarkStart w:id="2359" w:name="_Toc209468108"/>
      <w:bookmarkStart w:id="2360" w:name="_Toc218843727"/>
      <w:bookmarkStart w:id="2361" w:name="_Toc222312344"/>
      <w:r>
        <w:rPr>
          <w:lang w:val="en-IN"/>
        </w:rPr>
        <w:t>5.8.1.1</w:t>
      </w:r>
      <w:r>
        <w:rPr>
          <w:lang w:val="en-IN"/>
        </w:rPr>
        <w:tab/>
        <w:t>Overview</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p>
    <w:p w14:paraId="550125C1" w14:textId="77777777" w:rsidR="00C1742F" w:rsidRDefault="00C1742F">
      <w:r>
        <w:t>The Logging API invocations APIs, as defined in 3GPP TS 23.222 [2], allow API exposing functions via CAPIF-3/3e reference points to log the information related to service API invocations on the CAPIF core function.</w:t>
      </w:r>
    </w:p>
    <w:p w14:paraId="2812341B" w14:textId="77777777" w:rsidR="00C1742F" w:rsidRDefault="00C1742F">
      <w:pPr>
        <w:pStyle w:val="NO"/>
      </w:pPr>
      <w:r>
        <w:t>NOTE:</w:t>
      </w:r>
      <w:r>
        <w:tab/>
        <w:t>Functions from 3rd party API provider domain can also access this API with sufficient permissions.</w:t>
      </w:r>
    </w:p>
    <w:p w14:paraId="5D65C53A" w14:textId="77777777" w:rsidR="00C1742F" w:rsidRDefault="00C1742F">
      <w:pPr>
        <w:pStyle w:val="Heading3"/>
      </w:pPr>
      <w:bookmarkStart w:id="2362" w:name="_Toc28009731"/>
      <w:bookmarkStart w:id="2363" w:name="_Toc34061850"/>
      <w:bookmarkStart w:id="2364" w:name="_Toc36036606"/>
      <w:bookmarkStart w:id="2365" w:name="_Toc43284845"/>
      <w:bookmarkStart w:id="2366" w:name="_Toc45132624"/>
      <w:bookmarkStart w:id="2367" w:name="_Toc51193318"/>
      <w:bookmarkStart w:id="2368" w:name="_Toc51760517"/>
      <w:bookmarkStart w:id="2369" w:name="_Toc59014967"/>
      <w:bookmarkStart w:id="2370" w:name="_Toc59015483"/>
      <w:bookmarkStart w:id="2371" w:name="_Toc68165525"/>
      <w:bookmarkStart w:id="2372" w:name="_Toc83229621"/>
      <w:bookmarkStart w:id="2373" w:name="_Toc90648820"/>
      <w:bookmarkStart w:id="2374" w:name="_Toc105593712"/>
      <w:bookmarkStart w:id="2375" w:name="_Toc114209426"/>
      <w:bookmarkStart w:id="2376" w:name="_Toc138681286"/>
      <w:bookmarkStart w:id="2377" w:name="_Toc151977703"/>
      <w:bookmarkStart w:id="2378" w:name="_Toc152148386"/>
      <w:bookmarkStart w:id="2379" w:name="_Toc161988172"/>
      <w:bookmarkStart w:id="2380" w:name="_Toc185508730"/>
      <w:bookmarkStart w:id="2381" w:name="_Toc192861840"/>
      <w:bookmarkStart w:id="2382" w:name="_Toc200746693"/>
      <w:bookmarkStart w:id="2383" w:name="_Toc209468109"/>
      <w:bookmarkStart w:id="2384" w:name="_Toc218843728"/>
      <w:bookmarkStart w:id="2385" w:name="_Toc222312345"/>
      <w:r>
        <w:t>5.8.2</w:t>
      </w:r>
      <w:r>
        <w:tab/>
        <w:t>Service Operations</w:t>
      </w:r>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r>
        <w:t xml:space="preserve"> </w:t>
      </w:r>
    </w:p>
    <w:p w14:paraId="244C1E9C" w14:textId="77777777" w:rsidR="00C1742F" w:rsidRDefault="00C1742F">
      <w:pPr>
        <w:pStyle w:val="Heading4"/>
      </w:pPr>
      <w:bookmarkStart w:id="2386" w:name="_Toc28009732"/>
      <w:bookmarkStart w:id="2387" w:name="_Toc34061851"/>
      <w:bookmarkStart w:id="2388" w:name="_Toc36036607"/>
      <w:bookmarkStart w:id="2389" w:name="_Toc43284846"/>
      <w:bookmarkStart w:id="2390" w:name="_Toc45132625"/>
      <w:bookmarkStart w:id="2391" w:name="_Toc51193319"/>
      <w:bookmarkStart w:id="2392" w:name="_Toc51760518"/>
      <w:bookmarkStart w:id="2393" w:name="_Toc59014968"/>
      <w:bookmarkStart w:id="2394" w:name="_Toc59015484"/>
      <w:bookmarkStart w:id="2395" w:name="_Toc68165526"/>
      <w:bookmarkStart w:id="2396" w:name="_Toc83229622"/>
      <w:bookmarkStart w:id="2397" w:name="_Toc90648821"/>
      <w:bookmarkStart w:id="2398" w:name="_Toc105593713"/>
      <w:bookmarkStart w:id="2399" w:name="_Toc114209427"/>
      <w:bookmarkStart w:id="2400" w:name="_Toc138681287"/>
      <w:bookmarkStart w:id="2401" w:name="_Toc151977704"/>
      <w:bookmarkStart w:id="2402" w:name="_Toc152148387"/>
      <w:bookmarkStart w:id="2403" w:name="_Toc161988173"/>
      <w:bookmarkStart w:id="2404" w:name="_Toc185508731"/>
      <w:bookmarkStart w:id="2405" w:name="_Toc192861841"/>
      <w:bookmarkStart w:id="2406" w:name="_Toc200746694"/>
      <w:bookmarkStart w:id="2407" w:name="_Toc209468110"/>
      <w:bookmarkStart w:id="2408" w:name="_Toc218843729"/>
      <w:bookmarkStart w:id="2409" w:name="_Toc222312346"/>
      <w:r>
        <w:t>5.8.2.1</w:t>
      </w:r>
      <w:r>
        <w:tab/>
        <w:t>Introduction</w:t>
      </w:r>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173F06AA" w14:textId="77777777" w:rsidR="00C1742F" w:rsidRDefault="00C1742F">
      <w:pPr>
        <w:pStyle w:val="TH"/>
        <w:rPr>
          <w:rFonts w:eastAsia="MS Mincho"/>
        </w:rPr>
      </w:pPr>
      <w:r>
        <w:rPr>
          <w:rFonts w:eastAsia="MS Mincho"/>
        </w:rPr>
        <w:t>Table 5.8.2.1-1: Operations of the CAPIF_Logging_API_Invocation_API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C105058" w14:textId="77777777" w:rsidTr="00DD73BD">
        <w:trPr>
          <w:cantSplit/>
          <w:tblHeader/>
        </w:trPr>
        <w:tc>
          <w:tcPr>
            <w:tcW w:w="3234" w:type="dxa"/>
            <w:shd w:val="clear" w:color="000000" w:fill="C0C0C0"/>
          </w:tcPr>
          <w:p w14:paraId="67EF5FE1" w14:textId="77777777" w:rsidR="00C1742F" w:rsidRDefault="00C1742F">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653E1673" w14:textId="77777777" w:rsidR="00C1742F" w:rsidRDefault="00C1742F">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19F02035" w14:textId="77777777" w:rsidR="00C1742F" w:rsidRDefault="00C1742F">
            <w:pPr>
              <w:keepNext/>
              <w:keepLines/>
              <w:spacing w:after="0"/>
              <w:rPr>
                <w:rFonts w:ascii="Arial" w:hAnsi="Arial"/>
                <w:b/>
                <w:sz w:val="18"/>
              </w:rPr>
            </w:pPr>
            <w:r>
              <w:rPr>
                <w:rFonts w:ascii="Arial" w:hAnsi="Arial"/>
                <w:b/>
                <w:sz w:val="18"/>
              </w:rPr>
              <w:t>Initiated by</w:t>
            </w:r>
          </w:p>
        </w:tc>
      </w:tr>
      <w:tr w:rsidR="00C1742F" w14:paraId="25860E90" w14:textId="77777777" w:rsidTr="00DD73BD">
        <w:trPr>
          <w:cantSplit/>
        </w:trPr>
        <w:tc>
          <w:tcPr>
            <w:tcW w:w="3234" w:type="dxa"/>
          </w:tcPr>
          <w:p w14:paraId="08E71790" w14:textId="77777777" w:rsidR="00C1742F" w:rsidRDefault="00C1742F">
            <w:pPr>
              <w:keepNext/>
              <w:keepLines/>
              <w:spacing w:after="0"/>
              <w:rPr>
                <w:rFonts w:ascii="Arial" w:hAnsi="Arial"/>
                <w:sz w:val="18"/>
              </w:rPr>
            </w:pPr>
            <w:r>
              <w:rPr>
                <w:rFonts w:ascii="Arial" w:hAnsi="Arial"/>
                <w:sz w:val="18"/>
              </w:rPr>
              <w:t>Log_API_Invocation</w:t>
            </w:r>
          </w:p>
        </w:tc>
        <w:tc>
          <w:tcPr>
            <w:tcW w:w="4394" w:type="dxa"/>
          </w:tcPr>
          <w:p w14:paraId="247FAFC1" w14:textId="77777777" w:rsidR="00C1742F" w:rsidRDefault="00C1742F">
            <w:pPr>
              <w:keepNext/>
              <w:keepLines/>
              <w:spacing w:after="0"/>
              <w:rPr>
                <w:rFonts w:ascii="Arial" w:hAnsi="Arial"/>
                <w:sz w:val="18"/>
              </w:rPr>
            </w:pPr>
            <w:r>
              <w:rPr>
                <w:rFonts w:ascii="Arial" w:hAnsi="Arial"/>
                <w:sz w:val="18"/>
              </w:rPr>
              <w:t>This service operation is used by an API exposing function to log API invocation information on CAPIF core function.</w:t>
            </w:r>
          </w:p>
        </w:tc>
        <w:tc>
          <w:tcPr>
            <w:tcW w:w="1985" w:type="dxa"/>
          </w:tcPr>
          <w:p w14:paraId="51863AAE" w14:textId="77777777" w:rsidR="00C1742F" w:rsidRDefault="00C1742F">
            <w:pPr>
              <w:keepNext/>
              <w:keepLines/>
              <w:spacing w:after="0"/>
              <w:rPr>
                <w:rFonts w:ascii="Arial" w:hAnsi="Arial"/>
                <w:sz w:val="18"/>
              </w:rPr>
            </w:pPr>
            <w:r>
              <w:rPr>
                <w:rFonts w:ascii="Arial" w:hAnsi="Arial"/>
                <w:sz w:val="18"/>
              </w:rPr>
              <w:t>API exposing function</w:t>
            </w:r>
          </w:p>
        </w:tc>
      </w:tr>
    </w:tbl>
    <w:p w14:paraId="22E96CA0" w14:textId="77777777" w:rsidR="00C1742F" w:rsidRDefault="00C1742F"/>
    <w:p w14:paraId="6FF90672" w14:textId="77777777" w:rsidR="00C1742F" w:rsidRDefault="00C1742F">
      <w:pPr>
        <w:pStyle w:val="Heading4"/>
      </w:pPr>
      <w:bookmarkStart w:id="2410" w:name="_Toc28009733"/>
      <w:bookmarkStart w:id="2411" w:name="_Toc34061852"/>
      <w:bookmarkStart w:id="2412" w:name="_Toc36036608"/>
      <w:bookmarkStart w:id="2413" w:name="_Toc43284847"/>
      <w:bookmarkStart w:id="2414" w:name="_Toc45132626"/>
      <w:bookmarkStart w:id="2415" w:name="_Toc51193320"/>
      <w:bookmarkStart w:id="2416" w:name="_Toc51760519"/>
      <w:bookmarkStart w:id="2417" w:name="_Toc59014969"/>
      <w:bookmarkStart w:id="2418" w:name="_Toc59015485"/>
      <w:bookmarkStart w:id="2419" w:name="_Toc68165527"/>
      <w:bookmarkStart w:id="2420" w:name="_Toc83229623"/>
      <w:bookmarkStart w:id="2421" w:name="_Toc90648822"/>
      <w:bookmarkStart w:id="2422" w:name="_Toc105593714"/>
      <w:bookmarkStart w:id="2423" w:name="_Toc114209428"/>
      <w:bookmarkStart w:id="2424" w:name="_Toc138681288"/>
      <w:bookmarkStart w:id="2425" w:name="_Toc151977705"/>
      <w:bookmarkStart w:id="2426" w:name="_Toc152148388"/>
      <w:bookmarkStart w:id="2427" w:name="_Toc161988174"/>
      <w:bookmarkStart w:id="2428" w:name="_Toc185508732"/>
      <w:bookmarkStart w:id="2429" w:name="_Toc192861842"/>
      <w:bookmarkStart w:id="2430" w:name="_Toc200746695"/>
      <w:bookmarkStart w:id="2431" w:name="_Toc209468111"/>
      <w:bookmarkStart w:id="2432" w:name="_Toc218843730"/>
      <w:bookmarkStart w:id="2433" w:name="_Toc222312347"/>
      <w:r>
        <w:t>5.8.2.2</w:t>
      </w:r>
      <w:r>
        <w:tab/>
        <w:t>Log_API_Invocation_API</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p>
    <w:p w14:paraId="3F7938D4" w14:textId="77777777" w:rsidR="00C1742F" w:rsidRDefault="00C1742F">
      <w:pPr>
        <w:pStyle w:val="Heading5"/>
      </w:pPr>
      <w:bookmarkStart w:id="2434" w:name="_Toc28009734"/>
      <w:bookmarkStart w:id="2435" w:name="_Toc34061853"/>
      <w:bookmarkStart w:id="2436" w:name="_Toc36036609"/>
      <w:bookmarkStart w:id="2437" w:name="_Toc43284848"/>
      <w:bookmarkStart w:id="2438" w:name="_Toc45132627"/>
      <w:bookmarkStart w:id="2439" w:name="_Toc51193321"/>
      <w:bookmarkStart w:id="2440" w:name="_Toc51760520"/>
      <w:bookmarkStart w:id="2441" w:name="_Toc59014970"/>
      <w:bookmarkStart w:id="2442" w:name="_Toc59015486"/>
      <w:bookmarkStart w:id="2443" w:name="_Toc68165528"/>
      <w:bookmarkStart w:id="2444" w:name="_Toc83229624"/>
      <w:bookmarkStart w:id="2445" w:name="_Toc90648823"/>
      <w:bookmarkStart w:id="2446" w:name="_Toc105593715"/>
      <w:bookmarkStart w:id="2447" w:name="_Toc114209429"/>
      <w:bookmarkStart w:id="2448" w:name="_Toc138681289"/>
      <w:bookmarkStart w:id="2449" w:name="_Toc151977706"/>
      <w:bookmarkStart w:id="2450" w:name="_Toc152148389"/>
      <w:bookmarkStart w:id="2451" w:name="_Toc161988175"/>
      <w:bookmarkStart w:id="2452" w:name="_Toc185508733"/>
      <w:bookmarkStart w:id="2453" w:name="_Toc192861843"/>
      <w:bookmarkStart w:id="2454" w:name="_Toc200746696"/>
      <w:bookmarkStart w:id="2455" w:name="_Toc209468112"/>
      <w:bookmarkStart w:id="2456" w:name="_Toc218843731"/>
      <w:bookmarkStart w:id="2457" w:name="_Toc222312348"/>
      <w:r>
        <w:t>5.8.2.2.1</w:t>
      </w:r>
      <w:r>
        <w:tab/>
        <w:t>General</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p>
    <w:p w14:paraId="2885E8C5" w14:textId="77777777" w:rsidR="00C1742F" w:rsidRDefault="00C1742F">
      <w:r>
        <w:rPr>
          <w:rFonts w:ascii="Arial" w:hAnsi="Arial"/>
          <w:sz w:val="18"/>
        </w:rPr>
        <w:t>This service operation is used by an API exposing function to log API invocation information on CAPIF core function.</w:t>
      </w:r>
    </w:p>
    <w:p w14:paraId="343F998B" w14:textId="77777777" w:rsidR="00C1742F" w:rsidRDefault="00C1742F">
      <w:pPr>
        <w:pStyle w:val="Heading5"/>
      </w:pPr>
      <w:bookmarkStart w:id="2458" w:name="_Toc28009735"/>
      <w:bookmarkStart w:id="2459" w:name="_Toc34061854"/>
      <w:bookmarkStart w:id="2460" w:name="_Toc36036610"/>
      <w:bookmarkStart w:id="2461" w:name="_Toc43284849"/>
      <w:bookmarkStart w:id="2462" w:name="_Toc45132628"/>
      <w:bookmarkStart w:id="2463" w:name="_Toc51193322"/>
      <w:bookmarkStart w:id="2464" w:name="_Toc51760521"/>
      <w:bookmarkStart w:id="2465" w:name="_Toc59014971"/>
      <w:bookmarkStart w:id="2466" w:name="_Toc59015487"/>
      <w:bookmarkStart w:id="2467" w:name="_Toc68165529"/>
      <w:bookmarkStart w:id="2468" w:name="_Toc83229625"/>
      <w:bookmarkStart w:id="2469" w:name="_Toc90648824"/>
      <w:bookmarkStart w:id="2470" w:name="_Toc105593716"/>
      <w:bookmarkStart w:id="2471" w:name="_Toc114209430"/>
      <w:bookmarkStart w:id="2472" w:name="_Toc138681290"/>
      <w:bookmarkStart w:id="2473" w:name="_Toc151977707"/>
      <w:bookmarkStart w:id="2474" w:name="_Toc152148390"/>
      <w:bookmarkStart w:id="2475" w:name="_Toc161988176"/>
      <w:bookmarkStart w:id="2476" w:name="_Toc185508734"/>
      <w:bookmarkStart w:id="2477" w:name="_Toc192861844"/>
      <w:bookmarkStart w:id="2478" w:name="_Toc200746697"/>
      <w:bookmarkStart w:id="2479" w:name="_Toc209468113"/>
      <w:bookmarkStart w:id="2480" w:name="_Toc218843732"/>
      <w:bookmarkStart w:id="2481" w:name="_Toc222312349"/>
      <w:r>
        <w:t>5.8.2.2.2</w:t>
      </w:r>
      <w:r>
        <w:tab/>
        <w:t>Logging service API invocations using Log_API_Invocation service operation</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14:paraId="06F24A62" w14:textId="77777777" w:rsidR="00753660" w:rsidRDefault="00753660" w:rsidP="00753660">
      <w:r>
        <w:t>To log service API invocations at the CAPIF core function, the API exposing function shall send an HTTP POST message to the CAPIF core function. The body of the HTTP POST message shall include API exposing function identity information and API invocation log information as specified</w:t>
      </w:r>
      <w:r>
        <w:rPr>
          <w:lang w:val="en-IN"/>
        </w:rPr>
        <w:t xml:space="preserve"> in clause 8.7.2.2.3.1</w:t>
      </w:r>
      <w:r>
        <w:t>.</w:t>
      </w:r>
    </w:p>
    <w:p w14:paraId="181C3FC3" w14:textId="77777777" w:rsidR="00753660" w:rsidRDefault="00753660" w:rsidP="00753660">
      <w:r>
        <w:t>Upon receiving the above described HTTP POST message, the CAPIF core function shall:</w:t>
      </w:r>
    </w:p>
    <w:p w14:paraId="0EC6CB1F" w14:textId="77777777" w:rsidR="00753660" w:rsidRDefault="00753660" w:rsidP="00753660">
      <w:pPr>
        <w:pStyle w:val="B10"/>
      </w:pPr>
      <w:r>
        <w:t>1.</w:t>
      </w:r>
      <w:r>
        <w:tab/>
        <w:t>verify the identity of the API exposing function and check if the API exposing function is authorized to create service API invocation logs;</w:t>
      </w:r>
    </w:p>
    <w:p w14:paraId="7B6B2F56" w14:textId="77777777" w:rsidR="00753660" w:rsidRDefault="00753660" w:rsidP="00753660">
      <w:pPr>
        <w:pStyle w:val="B10"/>
      </w:pPr>
      <w:r>
        <w:t>2.</w:t>
      </w:r>
      <w:r>
        <w:tab/>
        <w:t>if the API exposing function is authorized to create service API invocation logs, the CAPIF core function shall:</w:t>
      </w:r>
    </w:p>
    <w:p w14:paraId="5A03F698" w14:textId="77777777" w:rsidR="00753660" w:rsidRDefault="00753660" w:rsidP="00753660">
      <w:pPr>
        <w:pStyle w:val="B2"/>
      </w:pPr>
      <w:r>
        <w:t>a.</w:t>
      </w:r>
      <w:r>
        <w:tab/>
        <w:t>process the API invocation log information received in the HTTP POST message and store the API invocation log information in the API repository;</w:t>
      </w:r>
    </w:p>
    <w:p w14:paraId="651804E6" w14:textId="77777777" w:rsidR="00753660" w:rsidRDefault="00753660" w:rsidP="00753660">
      <w:pPr>
        <w:pStyle w:val="B2"/>
      </w:pPr>
      <w:r>
        <w:t>b.</w:t>
      </w:r>
      <w:r>
        <w:tab/>
        <w:t>create a new resource as defined in clause 8.7.2.1; and</w:t>
      </w:r>
    </w:p>
    <w:p w14:paraId="6580EA08" w14:textId="77777777" w:rsidR="00753660" w:rsidRDefault="00753660" w:rsidP="00753660">
      <w:pPr>
        <w:pStyle w:val="B2"/>
        <w:rPr>
          <w:lang w:eastAsia="zh-CN"/>
        </w:rPr>
      </w:pPr>
      <w:r>
        <w:rPr>
          <w:lang w:eastAsia="zh-CN"/>
        </w:rPr>
        <w:t>c.</w:t>
      </w:r>
      <w:r>
        <w:rPr>
          <w:lang w:eastAsia="zh-CN"/>
        </w:rPr>
        <w:tab/>
        <w:t>return the CAPIF Resource Identifier in the response message;</w:t>
      </w:r>
    </w:p>
    <w:p w14:paraId="1D9F2620" w14:textId="77777777" w:rsidR="00753660" w:rsidRDefault="00753660" w:rsidP="0008317E">
      <w:pPr>
        <w:pStyle w:val="B10"/>
      </w:pPr>
      <w:r>
        <w:t>and</w:t>
      </w:r>
    </w:p>
    <w:p w14:paraId="7D865EB5" w14:textId="77777777" w:rsidR="00C1742F" w:rsidRDefault="00753660" w:rsidP="002235D9">
      <w:pPr>
        <w:pStyle w:val="B10"/>
        <w:rPr>
          <w:lang w:eastAsia="zh-CN"/>
        </w:rPr>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7</w:t>
      </w:r>
      <w:r w:rsidRPr="006F10F1">
        <w:t>.5.</w:t>
      </w:r>
    </w:p>
    <w:p w14:paraId="26EC31BA" w14:textId="77777777" w:rsidR="00C1742F" w:rsidRDefault="00C1742F">
      <w:pPr>
        <w:pStyle w:val="Heading2"/>
      </w:pPr>
      <w:bookmarkStart w:id="2482" w:name="_Toc28009736"/>
      <w:bookmarkStart w:id="2483" w:name="_Toc34061855"/>
      <w:bookmarkStart w:id="2484" w:name="_Toc36036611"/>
      <w:bookmarkStart w:id="2485" w:name="_Toc43284850"/>
      <w:bookmarkStart w:id="2486" w:name="_Toc45132629"/>
      <w:bookmarkStart w:id="2487" w:name="_Toc51193323"/>
      <w:bookmarkStart w:id="2488" w:name="_Toc51760522"/>
      <w:bookmarkStart w:id="2489" w:name="_Toc59014972"/>
      <w:bookmarkStart w:id="2490" w:name="_Toc59015488"/>
      <w:bookmarkStart w:id="2491" w:name="_Toc68165530"/>
      <w:bookmarkStart w:id="2492" w:name="_Toc83229626"/>
      <w:bookmarkStart w:id="2493" w:name="_Toc90648825"/>
      <w:bookmarkStart w:id="2494" w:name="_Toc105593717"/>
      <w:bookmarkStart w:id="2495" w:name="_Toc114209431"/>
      <w:bookmarkStart w:id="2496" w:name="_Toc138681291"/>
      <w:bookmarkStart w:id="2497" w:name="_Toc151977708"/>
      <w:bookmarkStart w:id="2498" w:name="_Toc152148391"/>
      <w:bookmarkStart w:id="2499" w:name="_Toc161988177"/>
      <w:bookmarkStart w:id="2500" w:name="_Toc185508735"/>
      <w:bookmarkStart w:id="2501" w:name="_Toc192861845"/>
      <w:bookmarkStart w:id="2502" w:name="_Toc200746698"/>
      <w:bookmarkStart w:id="2503" w:name="_Toc209468114"/>
      <w:bookmarkStart w:id="2504" w:name="_Toc218843733"/>
      <w:bookmarkStart w:id="2505" w:name="_Toc222312350"/>
      <w:r>
        <w:t>5.9</w:t>
      </w:r>
      <w:r>
        <w:tab/>
        <w:t>CAPIF_Auditing_API</w:t>
      </w:r>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4E3C7CAB" w14:textId="77777777" w:rsidR="00C1742F" w:rsidRDefault="00C1742F">
      <w:pPr>
        <w:pStyle w:val="Heading3"/>
      </w:pPr>
      <w:bookmarkStart w:id="2506" w:name="_Toc28009737"/>
      <w:bookmarkStart w:id="2507" w:name="_Toc34061856"/>
      <w:bookmarkStart w:id="2508" w:name="_Toc36036612"/>
      <w:bookmarkStart w:id="2509" w:name="_Toc43284851"/>
      <w:bookmarkStart w:id="2510" w:name="_Toc45132630"/>
      <w:bookmarkStart w:id="2511" w:name="_Toc51193324"/>
      <w:bookmarkStart w:id="2512" w:name="_Toc51760523"/>
      <w:bookmarkStart w:id="2513" w:name="_Toc59014973"/>
      <w:bookmarkStart w:id="2514" w:name="_Toc59015489"/>
      <w:bookmarkStart w:id="2515" w:name="_Toc68165531"/>
      <w:bookmarkStart w:id="2516" w:name="_Toc83229627"/>
      <w:bookmarkStart w:id="2517" w:name="_Toc90648826"/>
      <w:bookmarkStart w:id="2518" w:name="_Toc105593718"/>
      <w:bookmarkStart w:id="2519" w:name="_Toc114209432"/>
      <w:bookmarkStart w:id="2520" w:name="_Toc138681292"/>
      <w:bookmarkStart w:id="2521" w:name="_Toc151977709"/>
      <w:bookmarkStart w:id="2522" w:name="_Toc152148392"/>
      <w:bookmarkStart w:id="2523" w:name="_Toc161988178"/>
      <w:bookmarkStart w:id="2524" w:name="_Toc185508736"/>
      <w:bookmarkStart w:id="2525" w:name="_Toc192861846"/>
      <w:bookmarkStart w:id="2526" w:name="_Toc200746699"/>
      <w:bookmarkStart w:id="2527" w:name="_Toc209468115"/>
      <w:bookmarkStart w:id="2528" w:name="_Toc218843734"/>
      <w:bookmarkStart w:id="2529" w:name="_Toc222312351"/>
      <w:r>
        <w:t>5.9.1</w:t>
      </w:r>
      <w:r>
        <w:tab/>
        <w:t>Service Description</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
    <w:p w14:paraId="01878CA2" w14:textId="77777777" w:rsidR="00C1742F" w:rsidRDefault="00C1742F">
      <w:pPr>
        <w:pStyle w:val="Heading4"/>
        <w:rPr>
          <w:lang w:val="en-IN"/>
        </w:rPr>
      </w:pPr>
      <w:bookmarkStart w:id="2530" w:name="_Toc28009738"/>
      <w:bookmarkStart w:id="2531" w:name="_Toc34061857"/>
      <w:bookmarkStart w:id="2532" w:name="_Toc36036613"/>
      <w:bookmarkStart w:id="2533" w:name="_Toc43284852"/>
      <w:bookmarkStart w:id="2534" w:name="_Toc45132631"/>
      <w:bookmarkStart w:id="2535" w:name="_Toc51193325"/>
      <w:bookmarkStart w:id="2536" w:name="_Toc51760524"/>
      <w:bookmarkStart w:id="2537" w:name="_Toc59014974"/>
      <w:bookmarkStart w:id="2538" w:name="_Toc59015490"/>
      <w:bookmarkStart w:id="2539" w:name="_Toc68165532"/>
      <w:bookmarkStart w:id="2540" w:name="_Toc83229628"/>
      <w:bookmarkStart w:id="2541" w:name="_Toc90648827"/>
      <w:bookmarkStart w:id="2542" w:name="_Toc105593719"/>
      <w:bookmarkStart w:id="2543" w:name="_Toc114209433"/>
      <w:bookmarkStart w:id="2544" w:name="_Toc138681293"/>
      <w:bookmarkStart w:id="2545" w:name="_Toc151977710"/>
      <w:bookmarkStart w:id="2546" w:name="_Toc152148393"/>
      <w:bookmarkStart w:id="2547" w:name="_Toc161988179"/>
      <w:bookmarkStart w:id="2548" w:name="_Toc185508737"/>
      <w:bookmarkStart w:id="2549" w:name="_Toc192861847"/>
      <w:bookmarkStart w:id="2550" w:name="_Toc200746700"/>
      <w:bookmarkStart w:id="2551" w:name="_Toc209468116"/>
      <w:bookmarkStart w:id="2552" w:name="_Toc218843735"/>
      <w:bookmarkStart w:id="2553" w:name="_Toc222312352"/>
      <w:r>
        <w:rPr>
          <w:lang w:val="en-IN"/>
        </w:rPr>
        <w:t>5.9.1.1</w:t>
      </w:r>
      <w:r>
        <w:rPr>
          <w:lang w:val="en-IN"/>
        </w:rPr>
        <w:tab/>
        <w:t>Overview</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p>
    <w:p w14:paraId="482AD487" w14:textId="77777777" w:rsidR="00C1742F" w:rsidRDefault="00C1742F">
      <w:r>
        <w:t>The Auditing API, as defined in 3GPP TS 23.222 [2], allows API management functions via CAPIF-5/5e reference points to query the log information stored on the CAPIF core function.</w:t>
      </w:r>
    </w:p>
    <w:p w14:paraId="2E28294B" w14:textId="77777777" w:rsidR="00C1742F" w:rsidRDefault="00C1742F">
      <w:pPr>
        <w:pStyle w:val="NO"/>
      </w:pPr>
      <w:r>
        <w:t>NOTE:</w:t>
      </w:r>
      <w:r>
        <w:tab/>
        <w:t>Functions from 3rd party API provider domain can also access this API with sufficient permissions.</w:t>
      </w:r>
    </w:p>
    <w:p w14:paraId="55C4F6EA" w14:textId="77777777" w:rsidR="00C1742F" w:rsidRDefault="00C1742F">
      <w:pPr>
        <w:pStyle w:val="Heading3"/>
      </w:pPr>
      <w:bookmarkStart w:id="2554" w:name="_Toc28009739"/>
      <w:bookmarkStart w:id="2555" w:name="_Toc34061858"/>
      <w:bookmarkStart w:id="2556" w:name="_Toc36036614"/>
      <w:bookmarkStart w:id="2557" w:name="_Toc43284853"/>
      <w:bookmarkStart w:id="2558" w:name="_Toc45132632"/>
      <w:bookmarkStart w:id="2559" w:name="_Toc51193326"/>
      <w:bookmarkStart w:id="2560" w:name="_Toc51760525"/>
      <w:bookmarkStart w:id="2561" w:name="_Toc59014975"/>
      <w:bookmarkStart w:id="2562" w:name="_Toc59015491"/>
      <w:bookmarkStart w:id="2563" w:name="_Toc68165533"/>
      <w:bookmarkStart w:id="2564" w:name="_Toc83229629"/>
      <w:bookmarkStart w:id="2565" w:name="_Toc90648828"/>
      <w:bookmarkStart w:id="2566" w:name="_Toc105593720"/>
      <w:bookmarkStart w:id="2567" w:name="_Toc114209434"/>
      <w:bookmarkStart w:id="2568" w:name="_Toc138681294"/>
      <w:bookmarkStart w:id="2569" w:name="_Toc151977711"/>
      <w:bookmarkStart w:id="2570" w:name="_Toc152148394"/>
      <w:bookmarkStart w:id="2571" w:name="_Toc161988180"/>
      <w:bookmarkStart w:id="2572" w:name="_Toc185508738"/>
      <w:bookmarkStart w:id="2573" w:name="_Toc192861848"/>
      <w:bookmarkStart w:id="2574" w:name="_Toc200746701"/>
      <w:bookmarkStart w:id="2575" w:name="_Toc209468117"/>
      <w:bookmarkStart w:id="2576" w:name="_Toc218843736"/>
      <w:bookmarkStart w:id="2577" w:name="_Toc222312353"/>
      <w:r>
        <w:t>5.9.2</w:t>
      </w:r>
      <w:r>
        <w:tab/>
        <w:t>Service Operations</w:t>
      </w:r>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r>
        <w:t xml:space="preserve"> </w:t>
      </w:r>
    </w:p>
    <w:p w14:paraId="00415297" w14:textId="77777777" w:rsidR="00C1742F" w:rsidRDefault="00C1742F">
      <w:pPr>
        <w:pStyle w:val="Heading4"/>
      </w:pPr>
      <w:bookmarkStart w:id="2578" w:name="_Toc28009740"/>
      <w:bookmarkStart w:id="2579" w:name="_Toc34061859"/>
      <w:bookmarkStart w:id="2580" w:name="_Toc36036615"/>
      <w:bookmarkStart w:id="2581" w:name="_Toc43284854"/>
      <w:bookmarkStart w:id="2582" w:name="_Toc45132633"/>
      <w:bookmarkStart w:id="2583" w:name="_Toc51193327"/>
      <w:bookmarkStart w:id="2584" w:name="_Toc51760526"/>
      <w:bookmarkStart w:id="2585" w:name="_Toc59014976"/>
      <w:bookmarkStart w:id="2586" w:name="_Toc59015492"/>
      <w:bookmarkStart w:id="2587" w:name="_Toc68165534"/>
      <w:bookmarkStart w:id="2588" w:name="_Toc83229630"/>
      <w:bookmarkStart w:id="2589" w:name="_Toc90648829"/>
      <w:bookmarkStart w:id="2590" w:name="_Toc105593721"/>
      <w:bookmarkStart w:id="2591" w:name="_Toc114209435"/>
      <w:bookmarkStart w:id="2592" w:name="_Toc138681295"/>
      <w:bookmarkStart w:id="2593" w:name="_Toc151977712"/>
      <w:bookmarkStart w:id="2594" w:name="_Toc152148395"/>
      <w:bookmarkStart w:id="2595" w:name="_Toc161988181"/>
      <w:bookmarkStart w:id="2596" w:name="_Toc185508739"/>
      <w:bookmarkStart w:id="2597" w:name="_Toc192861849"/>
      <w:bookmarkStart w:id="2598" w:name="_Toc200746702"/>
      <w:bookmarkStart w:id="2599" w:name="_Toc209468118"/>
      <w:bookmarkStart w:id="2600" w:name="_Toc218843737"/>
      <w:bookmarkStart w:id="2601" w:name="_Toc222312354"/>
      <w:r>
        <w:t>5.9.2.1</w:t>
      </w:r>
      <w:r>
        <w:tab/>
        <w:t>Introduction</w:t>
      </w:r>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p>
    <w:p w14:paraId="650A2DB1" w14:textId="77777777" w:rsidR="00C1742F" w:rsidRDefault="00C1742F">
      <w:pPr>
        <w:pStyle w:val="TH"/>
        <w:rPr>
          <w:rFonts w:eastAsia="MS Mincho"/>
        </w:rPr>
      </w:pPr>
      <w:r>
        <w:rPr>
          <w:rFonts w:eastAsia="MS Mincho"/>
        </w:rPr>
        <w:t>Table 5.9.2.1-1: Operations of the CAPIF_Auditing_API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08726BF" w14:textId="77777777" w:rsidTr="00DD73BD">
        <w:trPr>
          <w:cantSplit/>
          <w:tblHeader/>
        </w:trPr>
        <w:tc>
          <w:tcPr>
            <w:tcW w:w="3234" w:type="dxa"/>
            <w:shd w:val="clear" w:color="000000" w:fill="C0C0C0"/>
          </w:tcPr>
          <w:p w14:paraId="5287BA0A" w14:textId="77777777" w:rsidR="00C1742F" w:rsidRDefault="00C1742F">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3BF8F896" w14:textId="77777777" w:rsidR="00C1742F" w:rsidRDefault="00C1742F">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59655BFF" w14:textId="77777777" w:rsidR="00C1742F" w:rsidRDefault="00C1742F">
            <w:pPr>
              <w:keepNext/>
              <w:keepLines/>
              <w:spacing w:after="0"/>
              <w:rPr>
                <w:rFonts w:ascii="Arial" w:hAnsi="Arial"/>
                <w:b/>
                <w:sz w:val="18"/>
              </w:rPr>
            </w:pPr>
            <w:r>
              <w:rPr>
                <w:rFonts w:ascii="Arial" w:hAnsi="Arial"/>
                <w:b/>
                <w:sz w:val="18"/>
              </w:rPr>
              <w:t>Initiated by</w:t>
            </w:r>
          </w:p>
        </w:tc>
      </w:tr>
      <w:tr w:rsidR="00C1742F" w14:paraId="2B8671D6" w14:textId="77777777" w:rsidTr="00DD73BD">
        <w:trPr>
          <w:cantSplit/>
        </w:trPr>
        <w:tc>
          <w:tcPr>
            <w:tcW w:w="3234" w:type="dxa"/>
          </w:tcPr>
          <w:p w14:paraId="7BE63072" w14:textId="77777777" w:rsidR="00C1742F" w:rsidRDefault="00C1742F">
            <w:pPr>
              <w:keepNext/>
              <w:keepLines/>
              <w:spacing w:after="0"/>
              <w:rPr>
                <w:rFonts w:ascii="Arial" w:hAnsi="Arial"/>
                <w:sz w:val="18"/>
              </w:rPr>
            </w:pPr>
            <w:r>
              <w:rPr>
                <w:rFonts w:ascii="Arial" w:hAnsi="Arial"/>
                <w:sz w:val="18"/>
              </w:rPr>
              <w:t>Query_Invocation_Logs</w:t>
            </w:r>
          </w:p>
        </w:tc>
        <w:tc>
          <w:tcPr>
            <w:tcW w:w="4394" w:type="dxa"/>
          </w:tcPr>
          <w:p w14:paraId="48DD750F" w14:textId="77777777" w:rsidR="00C1742F" w:rsidRDefault="00C1742F">
            <w:pPr>
              <w:keepNext/>
              <w:keepLines/>
              <w:spacing w:after="0"/>
              <w:rPr>
                <w:rFonts w:ascii="Arial" w:hAnsi="Arial"/>
                <w:sz w:val="18"/>
              </w:rPr>
            </w:pPr>
            <w:r>
              <w:rPr>
                <w:rFonts w:ascii="Arial" w:hAnsi="Arial"/>
                <w:sz w:val="18"/>
              </w:rPr>
              <w:t>This service operation is used by an API management function to query API invocation information logs stored on CAPIF core function.</w:t>
            </w:r>
          </w:p>
        </w:tc>
        <w:tc>
          <w:tcPr>
            <w:tcW w:w="1985" w:type="dxa"/>
          </w:tcPr>
          <w:p w14:paraId="72E08CCC" w14:textId="77777777" w:rsidR="00C1742F" w:rsidRDefault="00C1742F">
            <w:pPr>
              <w:keepNext/>
              <w:keepLines/>
              <w:spacing w:after="0"/>
              <w:rPr>
                <w:rFonts w:ascii="Arial" w:hAnsi="Arial"/>
                <w:sz w:val="18"/>
              </w:rPr>
            </w:pPr>
            <w:r>
              <w:rPr>
                <w:rFonts w:ascii="Arial" w:hAnsi="Arial"/>
                <w:sz w:val="18"/>
              </w:rPr>
              <w:t>API management function</w:t>
            </w:r>
          </w:p>
        </w:tc>
      </w:tr>
    </w:tbl>
    <w:p w14:paraId="5FC9DECE" w14:textId="77777777" w:rsidR="00C1742F" w:rsidRDefault="00C1742F"/>
    <w:p w14:paraId="5E756A4A" w14:textId="77777777" w:rsidR="00C1742F" w:rsidRDefault="00C1742F">
      <w:pPr>
        <w:pStyle w:val="Heading4"/>
      </w:pPr>
      <w:bookmarkStart w:id="2602" w:name="_Toc28009741"/>
      <w:bookmarkStart w:id="2603" w:name="_Toc34061860"/>
      <w:bookmarkStart w:id="2604" w:name="_Toc36036616"/>
      <w:bookmarkStart w:id="2605" w:name="_Toc43284855"/>
      <w:bookmarkStart w:id="2606" w:name="_Toc45132634"/>
      <w:bookmarkStart w:id="2607" w:name="_Toc51193328"/>
      <w:bookmarkStart w:id="2608" w:name="_Toc51760527"/>
      <w:bookmarkStart w:id="2609" w:name="_Toc59014977"/>
      <w:bookmarkStart w:id="2610" w:name="_Toc59015493"/>
      <w:bookmarkStart w:id="2611" w:name="_Toc68165535"/>
      <w:bookmarkStart w:id="2612" w:name="_Toc83229631"/>
      <w:bookmarkStart w:id="2613" w:name="_Toc90648830"/>
      <w:bookmarkStart w:id="2614" w:name="_Toc105593722"/>
      <w:bookmarkStart w:id="2615" w:name="_Toc114209436"/>
      <w:bookmarkStart w:id="2616" w:name="_Toc138681296"/>
      <w:bookmarkStart w:id="2617" w:name="_Toc151977713"/>
      <w:bookmarkStart w:id="2618" w:name="_Toc152148396"/>
      <w:bookmarkStart w:id="2619" w:name="_Toc161988182"/>
      <w:bookmarkStart w:id="2620" w:name="_Toc185508740"/>
      <w:bookmarkStart w:id="2621" w:name="_Toc192861850"/>
      <w:bookmarkStart w:id="2622" w:name="_Toc200746703"/>
      <w:bookmarkStart w:id="2623" w:name="_Toc209468119"/>
      <w:bookmarkStart w:id="2624" w:name="_Toc218843738"/>
      <w:bookmarkStart w:id="2625" w:name="_Toc222312355"/>
      <w:r>
        <w:t>5.9.2.2</w:t>
      </w:r>
      <w:r>
        <w:tab/>
        <w:t>Query_Invocation_Logs_API</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597B7079" w14:textId="77777777" w:rsidR="00C1742F" w:rsidRDefault="00C1742F">
      <w:pPr>
        <w:pStyle w:val="Heading5"/>
      </w:pPr>
      <w:bookmarkStart w:id="2626" w:name="_Toc28009742"/>
      <w:bookmarkStart w:id="2627" w:name="_Toc34061861"/>
      <w:bookmarkStart w:id="2628" w:name="_Toc36036617"/>
      <w:bookmarkStart w:id="2629" w:name="_Toc43284856"/>
      <w:bookmarkStart w:id="2630" w:name="_Toc45132635"/>
      <w:bookmarkStart w:id="2631" w:name="_Toc51193329"/>
      <w:bookmarkStart w:id="2632" w:name="_Toc51760528"/>
      <w:bookmarkStart w:id="2633" w:name="_Toc59014978"/>
      <w:bookmarkStart w:id="2634" w:name="_Toc59015494"/>
      <w:bookmarkStart w:id="2635" w:name="_Toc68165536"/>
      <w:bookmarkStart w:id="2636" w:name="_Toc83229632"/>
      <w:bookmarkStart w:id="2637" w:name="_Toc90648831"/>
      <w:bookmarkStart w:id="2638" w:name="_Toc105593723"/>
      <w:bookmarkStart w:id="2639" w:name="_Toc114209437"/>
      <w:bookmarkStart w:id="2640" w:name="_Toc138681297"/>
      <w:bookmarkStart w:id="2641" w:name="_Toc151977714"/>
      <w:bookmarkStart w:id="2642" w:name="_Toc152148397"/>
      <w:bookmarkStart w:id="2643" w:name="_Toc161988183"/>
      <w:bookmarkStart w:id="2644" w:name="_Toc185508741"/>
      <w:bookmarkStart w:id="2645" w:name="_Toc192861851"/>
      <w:bookmarkStart w:id="2646" w:name="_Toc200746704"/>
      <w:bookmarkStart w:id="2647" w:name="_Toc209468120"/>
      <w:bookmarkStart w:id="2648" w:name="_Toc218843739"/>
      <w:bookmarkStart w:id="2649" w:name="_Toc222312356"/>
      <w:r>
        <w:t>5.9.2.2.1</w:t>
      </w:r>
      <w:r>
        <w:tab/>
        <w:t>General</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p>
    <w:p w14:paraId="6F96B8C2" w14:textId="77777777" w:rsidR="00C1742F" w:rsidRDefault="00C1742F">
      <w:r>
        <w:t>This service operation is used by an API management function to query API invocation information logs stored on CAPIF core function.</w:t>
      </w:r>
    </w:p>
    <w:p w14:paraId="043ACC69" w14:textId="77777777" w:rsidR="00C1742F" w:rsidRDefault="00C1742F">
      <w:pPr>
        <w:pStyle w:val="Heading5"/>
      </w:pPr>
      <w:bookmarkStart w:id="2650" w:name="_Toc28009743"/>
      <w:bookmarkStart w:id="2651" w:name="_Toc34061862"/>
      <w:bookmarkStart w:id="2652" w:name="_Toc36036618"/>
      <w:bookmarkStart w:id="2653" w:name="_Toc43284857"/>
      <w:bookmarkStart w:id="2654" w:name="_Toc45132636"/>
      <w:bookmarkStart w:id="2655" w:name="_Toc51193330"/>
      <w:bookmarkStart w:id="2656" w:name="_Toc51760529"/>
      <w:bookmarkStart w:id="2657" w:name="_Toc59014979"/>
      <w:bookmarkStart w:id="2658" w:name="_Toc59015495"/>
      <w:bookmarkStart w:id="2659" w:name="_Toc68165537"/>
      <w:bookmarkStart w:id="2660" w:name="_Toc83229633"/>
      <w:bookmarkStart w:id="2661" w:name="_Toc90648832"/>
      <w:bookmarkStart w:id="2662" w:name="_Toc105593724"/>
      <w:bookmarkStart w:id="2663" w:name="_Toc114209438"/>
      <w:bookmarkStart w:id="2664" w:name="_Toc138681298"/>
      <w:bookmarkStart w:id="2665" w:name="_Toc151977715"/>
      <w:bookmarkStart w:id="2666" w:name="_Toc152148398"/>
      <w:bookmarkStart w:id="2667" w:name="_Toc161988184"/>
      <w:bookmarkStart w:id="2668" w:name="_Toc185508742"/>
      <w:bookmarkStart w:id="2669" w:name="_Toc192861852"/>
      <w:bookmarkStart w:id="2670" w:name="_Toc200746705"/>
      <w:bookmarkStart w:id="2671" w:name="_Toc209468121"/>
      <w:bookmarkStart w:id="2672" w:name="_Toc218843740"/>
      <w:bookmarkStart w:id="2673" w:name="_Toc222312357"/>
      <w:r>
        <w:t>5.9.2.2.2</w:t>
      </w:r>
      <w:r>
        <w:tab/>
        <w:t>Query API invocation information logs using Query_Invocation_Logs service operation</w:t>
      </w:r>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p>
    <w:p w14:paraId="5EC09B34" w14:textId="77777777" w:rsidR="00753660" w:rsidRDefault="00753660" w:rsidP="00753660">
      <w:r>
        <w:t>To query service API invocation logs at the CAPIF core function, the API management function shall send an HTTP GET message with the API management function identity information and optionally a set of log query parameters to the CAPIF core function as specified</w:t>
      </w:r>
      <w:r>
        <w:rPr>
          <w:lang w:val="en-IN"/>
        </w:rPr>
        <w:t xml:space="preserve"> in clause 8.8.2.2.3.1</w:t>
      </w:r>
      <w:r>
        <w:t>.</w:t>
      </w:r>
    </w:p>
    <w:p w14:paraId="1E0F0989" w14:textId="77777777" w:rsidR="00753660" w:rsidRDefault="00753660" w:rsidP="00753660">
      <w:r>
        <w:t>Upon receiving the above described HTTP GET message, the CAPIF core function shall:</w:t>
      </w:r>
    </w:p>
    <w:p w14:paraId="41ED98F9" w14:textId="77777777" w:rsidR="00753660" w:rsidRDefault="00753660" w:rsidP="00753660">
      <w:pPr>
        <w:pStyle w:val="B10"/>
      </w:pPr>
      <w:r>
        <w:t>1.</w:t>
      </w:r>
      <w:r>
        <w:tab/>
        <w:t>verify the identity of the API management function and check if the API management function is authorized to query the service API invocation logs;</w:t>
      </w:r>
    </w:p>
    <w:p w14:paraId="531257E1" w14:textId="77777777" w:rsidR="00753660" w:rsidRDefault="00753660" w:rsidP="00753660">
      <w:pPr>
        <w:pStyle w:val="B10"/>
      </w:pPr>
      <w:r>
        <w:t>2.</w:t>
      </w:r>
      <w:r>
        <w:tab/>
        <w:t xml:space="preserve">if the API management function is authorized to query the service API invocation logs, </w:t>
      </w:r>
      <w:r>
        <w:rPr>
          <w:noProof/>
          <w:lang w:eastAsia="zh-CN"/>
        </w:rPr>
        <w:t xml:space="preserve">the CAPIF core function </w:t>
      </w:r>
      <w:r>
        <w:t>shall:</w:t>
      </w:r>
    </w:p>
    <w:p w14:paraId="01C24143" w14:textId="77777777" w:rsidR="00753660" w:rsidRDefault="00753660" w:rsidP="00753660">
      <w:pPr>
        <w:pStyle w:val="B2"/>
      </w:pPr>
      <w:r>
        <w:t>a.</w:t>
      </w:r>
      <w:r>
        <w:tab/>
        <w:t>search the API invocation logs for logs matching the log query parameters, if any; and</w:t>
      </w:r>
    </w:p>
    <w:p w14:paraId="144E57BF" w14:textId="77777777" w:rsidR="00753660" w:rsidRDefault="00753660" w:rsidP="00753660">
      <w:pPr>
        <w:pStyle w:val="B2"/>
        <w:rPr>
          <w:lang w:eastAsia="zh-CN"/>
        </w:rPr>
      </w:pPr>
      <w:r>
        <w:rPr>
          <w:lang w:eastAsia="zh-CN"/>
        </w:rPr>
        <w:t>b.</w:t>
      </w:r>
      <w:r>
        <w:rPr>
          <w:lang w:eastAsia="zh-CN"/>
        </w:rPr>
        <w:tab/>
        <w:t>return the search results in the response message;</w:t>
      </w:r>
    </w:p>
    <w:p w14:paraId="1C88FAE8" w14:textId="77777777" w:rsidR="00753660" w:rsidRDefault="00753660" w:rsidP="0008317E">
      <w:pPr>
        <w:pStyle w:val="B10"/>
      </w:pPr>
      <w:r>
        <w:t>and</w:t>
      </w:r>
    </w:p>
    <w:p w14:paraId="4E0E4975" w14:textId="77777777" w:rsidR="00C1742F" w:rsidRDefault="00753660" w:rsidP="002235D9">
      <w:pPr>
        <w:pStyle w:val="B10"/>
        <w:rPr>
          <w:lang w:eastAsia="zh-CN"/>
        </w:rPr>
      </w:pPr>
      <w:r>
        <w:t>3.</w:t>
      </w:r>
      <w:r>
        <w:tab/>
        <w:t>if errors occur when processing the request</w:t>
      </w:r>
      <w:r w:rsidRPr="006F10F1">
        <w:t xml:space="preserve">, the CAPIF core function shall respond to the </w:t>
      </w:r>
      <w:r>
        <w:t>API management function</w:t>
      </w:r>
      <w:r w:rsidRPr="006F10F1">
        <w:t xml:space="preserve"> with an appropriate error status code as defined in clause</w:t>
      </w:r>
      <w:r>
        <w:t> </w:t>
      </w:r>
      <w:r w:rsidRPr="006F10F1">
        <w:t>8.</w:t>
      </w:r>
      <w:r>
        <w:t>8</w:t>
      </w:r>
      <w:r w:rsidRPr="006F10F1">
        <w:t>.5.</w:t>
      </w:r>
    </w:p>
    <w:p w14:paraId="1524E9AB" w14:textId="77777777" w:rsidR="00C1742F" w:rsidRDefault="00C1742F">
      <w:pPr>
        <w:pStyle w:val="Heading2"/>
      </w:pPr>
      <w:bookmarkStart w:id="2674" w:name="_Toc28009744"/>
      <w:bookmarkStart w:id="2675" w:name="_Toc34061863"/>
      <w:bookmarkStart w:id="2676" w:name="_Toc36036619"/>
      <w:bookmarkStart w:id="2677" w:name="_Toc43284858"/>
      <w:bookmarkStart w:id="2678" w:name="_Toc45132637"/>
      <w:bookmarkStart w:id="2679" w:name="_Toc51193331"/>
      <w:bookmarkStart w:id="2680" w:name="_Toc51760530"/>
      <w:bookmarkStart w:id="2681" w:name="_Toc59014980"/>
      <w:bookmarkStart w:id="2682" w:name="_Toc59015496"/>
      <w:bookmarkStart w:id="2683" w:name="_Toc68165538"/>
      <w:bookmarkStart w:id="2684" w:name="_Toc83229634"/>
      <w:bookmarkStart w:id="2685" w:name="_Toc90648833"/>
      <w:bookmarkStart w:id="2686" w:name="_Toc105593725"/>
      <w:bookmarkStart w:id="2687" w:name="_Toc114209439"/>
      <w:bookmarkStart w:id="2688" w:name="_Toc138681299"/>
      <w:bookmarkStart w:id="2689" w:name="_Toc151977716"/>
      <w:bookmarkStart w:id="2690" w:name="_Toc152148399"/>
      <w:bookmarkStart w:id="2691" w:name="_Toc161988185"/>
      <w:bookmarkStart w:id="2692" w:name="_Toc185508743"/>
      <w:bookmarkStart w:id="2693" w:name="_Toc192861853"/>
      <w:bookmarkStart w:id="2694" w:name="_Toc200746706"/>
      <w:bookmarkStart w:id="2695" w:name="_Toc209468122"/>
      <w:bookmarkStart w:id="2696" w:name="_Toc218843741"/>
      <w:bookmarkStart w:id="2697" w:name="_Toc222312358"/>
      <w:r>
        <w:t>5.</w:t>
      </w:r>
      <w:r>
        <w:rPr>
          <w:lang w:val="en-IN"/>
        </w:rPr>
        <w:t>10</w:t>
      </w:r>
      <w:r>
        <w:tab/>
        <w:t>CAPIF_Access_Control_Policy_API</w:t>
      </w:r>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p>
    <w:p w14:paraId="442508A2" w14:textId="77777777" w:rsidR="00C1742F" w:rsidRDefault="00C1742F">
      <w:pPr>
        <w:pStyle w:val="Heading3"/>
      </w:pPr>
      <w:bookmarkStart w:id="2698" w:name="_Toc28009745"/>
      <w:bookmarkStart w:id="2699" w:name="_Toc34061864"/>
      <w:bookmarkStart w:id="2700" w:name="_Toc36036620"/>
      <w:bookmarkStart w:id="2701" w:name="_Toc43284859"/>
      <w:bookmarkStart w:id="2702" w:name="_Toc45132638"/>
      <w:bookmarkStart w:id="2703" w:name="_Toc51193332"/>
      <w:bookmarkStart w:id="2704" w:name="_Toc51760531"/>
      <w:bookmarkStart w:id="2705" w:name="_Toc59014981"/>
      <w:bookmarkStart w:id="2706" w:name="_Toc59015497"/>
      <w:bookmarkStart w:id="2707" w:name="_Toc68165539"/>
      <w:bookmarkStart w:id="2708" w:name="_Toc83229635"/>
      <w:bookmarkStart w:id="2709" w:name="_Toc90648834"/>
      <w:bookmarkStart w:id="2710" w:name="_Toc105593726"/>
      <w:bookmarkStart w:id="2711" w:name="_Toc114209440"/>
      <w:bookmarkStart w:id="2712" w:name="_Toc138681300"/>
      <w:bookmarkStart w:id="2713" w:name="_Toc151977717"/>
      <w:bookmarkStart w:id="2714" w:name="_Toc152148400"/>
      <w:bookmarkStart w:id="2715" w:name="_Toc161988186"/>
      <w:bookmarkStart w:id="2716" w:name="_Toc185508744"/>
      <w:bookmarkStart w:id="2717" w:name="_Toc192861854"/>
      <w:bookmarkStart w:id="2718" w:name="_Toc200746707"/>
      <w:bookmarkStart w:id="2719" w:name="_Toc209468123"/>
      <w:bookmarkStart w:id="2720" w:name="_Toc218843742"/>
      <w:bookmarkStart w:id="2721" w:name="_Toc222312359"/>
      <w:r>
        <w:t>5.</w:t>
      </w:r>
      <w:r>
        <w:rPr>
          <w:lang w:val="en-IN"/>
        </w:rPr>
        <w:t>10</w:t>
      </w:r>
      <w:r>
        <w:t>.1</w:t>
      </w:r>
      <w:r>
        <w:tab/>
        <w:t>Service Description</w:t>
      </w:r>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p>
    <w:p w14:paraId="5BC8FB94" w14:textId="77777777" w:rsidR="0007186B" w:rsidRDefault="0007186B" w:rsidP="0007186B">
      <w:pPr>
        <w:pStyle w:val="Heading4"/>
        <w:rPr>
          <w:lang w:val="en-IN"/>
        </w:rPr>
      </w:pPr>
      <w:bookmarkStart w:id="2722" w:name="_Toc28009746"/>
      <w:bookmarkStart w:id="2723" w:name="_Toc34061865"/>
      <w:bookmarkStart w:id="2724" w:name="_Toc36036621"/>
      <w:bookmarkStart w:id="2725" w:name="_Toc43284860"/>
      <w:bookmarkStart w:id="2726" w:name="_Toc45132639"/>
      <w:bookmarkStart w:id="2727" w:name="_Toc51193333"/>
      <w:bookmarkStart w:id="2728" w:name="_Toc51760532"/>
      <w:bookmarkStart w:id="2729" w:name="_Toc59014982"/>
      <w:bookmarkStart w:id="2730" w:name="_Toc59015498"/>
      <w:bookmarkStart w:id="2731" w:name="_Toc68165540"/>
      <w:bookmarkStart w:id="2732" w:name="_Toc83229636"/>
      <w:bookmarkStart w:id="2733" w:name="_Toc90648835"/>
      <w:bookmarkStart w:id="2734" w:name="_Toc105593727"/>
      <w:bookmarkStart w:id="2735" w:name="_Toc114209441"/>
      <w:bookmarkStart w:id="2736" w:name="_Toc138681301"/>
      <w:bookmarkStart w:id="2737" w:name="_Toc151977718"/>
      <w:bookmarkStart w:id="2738" w:name="_Toc152148401"/>
      <w:bookmarkStart w:id="2739" w:name="_Toc161988187"/>
      <w:bookmarkStart w:id="2740" w:name="_Toc185508745"/>
      <w:bookmarkStart w:id="2741" w:name="_Toc192861855"/>
      <w:bookmarkStart w:id="2742" w:name="_Toc200746708"/>
      <w:bookmarkStart w:id="2743" w:name="_Toc209468124"/>
      <w:bookmarkStart w:id="2744" w:name="_Toc218843743"/>
      <w:bookmarkStart w:id="2745" w:name="_Toc222312360"/>
      <w:bookmarkStart w:id="2746" w:name="_Toc28009747"/>
      <w:bookmarkStart w:id="2747" w:name="_Toc34061866"/>
      <w:bookmarkStart w:id="2748" w:name="_Toc36036622"/>
      <w:bookmarkStart w:id="2749" w:name="_Toc43284861"/>
      <w:bookmarkStart w:id="2750" w:name="_Toc45132640"/>
      <w:bookmarkStart w:id="2751" w:name="_Toc51193334"/>
      <w:bookmarkStart w:id="2752" w:name="_Toc51760533"/>
      <w:bookmarkStart w:id="2753" w:name="_Toc59014983"/>
      <w:bookmarkStart w:id="2754" w:name="_Toc59015499"/>
      <w:bookmarkStart w:id="2755" w:name="_Toc68165541"/>
      <w:bookmarkStart w:id="2756" w:name="_Toc83229637"/>
      <w:bookmarkStart w:id="2757" w:name="_Toc90648836"/>
      <w:bookmarkStart w:id="2758" w:name="_Toc105593728"/>
      <w:bookmarkStart w:id="2759" w:name="_Toc114209442"/>
      <w:bookmarkStart w:id="2760" w:name="_Toc138681302"/>
      <w:bookmarkStart w:id="2761" w:name="_Toc151977719"/>
      <w:bookmarkStart w:id="2762" w:name="_Toc152148402"/>
      <w:bookmarkStart w:id="2763" w:name="_Toc161988188"/>
      <w:bookmarkStart w:id="2764" w:name="_Toc185508746"/>
      <w:bookmarkStart w:id="2765" w:name="_Toc192861856"/>
      <w:bookmarkStart w:id="2766" w:name="_Toc200746709"/>
      <w:r>
        <w:rPr>
          <w:lang w:val="en-IN"/>
        </w:rPr>
        <w:t>5</w:t>
      </w:r>
      <w:r>
        <w:t>.</w:t>
      </w:r>
      <w:r>
        <w:rPr>
          <w:lang w:val="en-IN"/>
        </w:rPr>
        <w:t>10</w:t>
      </w:r>
      <w:r>
        <w:t>.</w:t>
      </w:r>
      <w:r>
        <w:rPr>
          <w:lang w:val="en-IN"/>
        </w:rPr>
        <w:t>1.1</w:t>
      </w:r>
      <w:r>
        <w:rPr>
          <w:lang w:val="en-IN"/>
        </w:rPr>
        <w:tab/>
        <w:t>Overview</w:t>
      </w:r>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4868369B" w14:textId="77777777" w:rsidR="0007186B" w:rsidRDefault="0007186B" w:rsidP="0007186B">
      <w:r>
        <w:t>The CAPIF access control policy APIs allow a service consumer via CAPIF-3/3e and CAPIF-6/6e reference points to obtain the service API access policy from the CAPIF core function.</w:t>
      </w:r>
    </w:p>
    <w:p w14:paraId="6103A9FB" w14:textId="77777777" w:rsidR="0007186B" w:rsidRDefault="0007186B" w:rsidP="0007186B">
      <w:pPr>
        <w:pStyle w:val="NO"/>
      </w:pPr>
      <w:r>
        <w:t>NOTE:</w:t>
      </w:r>
      <w:r>
        <w:tab/>
        <w:t>Functions from 3rd party API provider domain can also access this API with sufficient permissions.</w:t>
      </w:r>
    </w:p>
    <w:p w14:paraId="649CDB92" w14:textId="77777777" w:rsidR="00C1742F" w:rsidRDefault="00C1742F">
      <w:pPr>
        <w:pStyle w:val="Heading3"/>
      </w:pPr>
      <w:bookmarkStart w:id="2767" w:name="_Toc209468125"/>
      <w:bookmarkStart w:id="2768" w:name="_Toc218843744"/>
      <w:bookmarkStart w:id="2769" w:name="_Toc222312361"/>
      <w:r>
        <w:t>5.10.2</w:t>
      </w:r>
      <w:r>
        <w:tab/>
        <w:t>Service Operations</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r>
        <w:t xml:space="preserve"> </w:t>
      </w:r>
    </w:p>
    <w:p w14:paraId="70A064A0" w14:textId="77777777" w:rsidR="0007186B" w:rsidRDefault="0007186B" w:rsidP="0007186B">
      <w:pPr>
        <w:pStyle w:val="Heading4"/>
      </w:pPr>
      <w:bookmarkStart w:id="2770" w:name="_Toc28009748"/>
      <w:bookmarkStart w:id="2771" w:name="_Toc34061867"/>
      <w:bookmarkStart w:id="2772" w:name="_Toc36036623"/>
      <w:bookmarkStart w:id="2773" w:name="_Toc43284862"/>
      <w:bookmarkStart w:id="2774" w:name="_Toc45132641"/>
      <w:bookmarkStart w:id="2775" w:name="_Toc51193335"/>
      <w:bookmarkStart w:id="2776" w:name="_Toc51760534"/>
      <w:bookmarkStart w:id="2777" w:name="_Toc59014984"/>
      <w:bookmarkStart w:id="2778" w:name="_Toc59015500"/>
      <w:bookmarkStart w:id="2779" w:name="_Toc68165542"/>
      <w:bookmarkStart w:id="2780" w:name="_Toc83229638"/>
      <w:bookmarkStart w:id="2781" w:name="_Toc90648837"/>
      <w:bookmarkStart w:id="2782" w:name="_Toc105593729"/>
      <w:bookmarkStart w:id="2783" w:name="_Toc114209443"/>
      <w:bookmarkStart w:id="2784" w:name="_Toc138681303"/>
      <w:bookmarkStart w:id="2785" w:name="_Toc151977720"/>
      <w:bookmarkStart w:id="2786" w:name="_Toc152148403"/>
      <w:bookmarkStart w:id="2787" w:name="_Toc161988189"/>
      <w:bookmarkStart w:id="2788" w:name="_Toc185508747"/>
      <w:bookmarkStart w:id="2789" w:name="_Toc192861857"/>
      <w:bookmarkStart w:id="2790" w:name="_Toc200746710"/>
      <w:bookmarkStart w:id="2791" w:name="_Toc209468126"/>
      <w:bookmarkStart w:id="2792" w:name="_Toc218843745"/>
      <w:bookmarkStart w:id="2793" w:name="_Toc222312362"/>
      <w:r>
        <w:t>5.10.2.1</w:t>
      </w:r>
      <w:r>
        <w:tab/>
        <w:t>Introduction</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5441403D" w14:textId="4999B49D" w:rsidR="0007186B" w:rsidRDefault="00FF215B" w:rsidP="0007186B">
      <w:pPr>
        <w:pStyle w:val="TH"/>
        <w:rPr>
          <w:rFonts w:eastAsia="MS Mincho"/>
        </w:rPr>
      </w:pPr>
      <w:r>
        <w:rPr>
          <w:rFonts w:eastAsia="MS Mincho"/>
        </w:rPr>
        <w:t>Table 5.10.2.1-1</w:t>
      </w:r>
      <w:r w:rsidR="0007186B">
        <w:rPr>
          <w:rFonts w:eastAsia="MS Mincho"/>
        </w:rPr>
        <w:t>: Operations of the CAPIF_Access_Control_Policy_API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07186B" w14:paraId="29D7341C" w14:textId="77777777" w:rsidTr="009B10A0">
        <w:trPr>
          <w:cantSplit/>
          <w:tblHeader/>
        </w:trPr>
        <w:tc>
          <w:tcPr>
            <w:tcW w:w="3234" w:type="dxa"/>
            <w:shd w:val="clear" w:color="000000" w:fill="C0C0C0"/>
          </w:tcPr>
          <w:p w14:paraId="664A5693" w14:textId="77777777" w:rsidR="0007186B" w:rsidRDefault="0007186B" w:rsidP="009B10A0">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4CE82D41" w14:textId="77777777" w:rsidR="0007186B" w:rsidRDefault="0007186B" w:rsidP="009B10A0">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021CE704" w14:textId="77777777" w:rsidR="0007186B" w:rsidRDefault="0007186B" w:rsidP="009B10A0">
            <w:pPr>
              <w:keepNext/>
              <w:keepLines/>
              <w:spacing w:after="0"/>
              <w:rPr>
                <w:rFonts w:ascii="Arial" w:hAnsi="Arial"/>
                <w:b/>
                <w:sz w:val="18"/>
              </w:rPr>
            </w:pPr>
            <w:r>
              <w:rPr>
                <w:rFonts w:ascii="Arial" w:hAnsi="Arial"/>
                <w:b/>
                <w:sz w:val="18"/>
              </w:rPr>
              <w:t>Initiated by</w:t>
            </w:r>
          </w:p>
        </w:tc>
      </w:tr>
      <w:tr w:rsidR="0007186B" w14:paraId="11AFCE9F" w14:textId="77777777" w:rsidTr="009B10A0">
        <w:trPr>
          <w:cantSplit/>
          <w:tblHeader/>
        </w:trPr>
        <w:tc>
          <w:tcPr>
            <w:tcW w:w="3234" w:type="dxa"/>
          </w:tcPr>
          <w:p w14:paraId="3FF6DDBB" w14:textId="77777777" w:rsidR="0007186B" w:rsidRDefault="0007186B" w:rsidP="009B10A0">
            <w:pPr>
              <w:keepNext/>
              <w:keepLines/>
              <w:spacing w:after="0"/>
              <w:rPr>
                <w:rFonts w:ascii="Arial" w:hAnsi="Arial"/>
                <w:sz w:val="18"/>
              </w:rPr>
            </w:pPr>
            <w:r>
              <w:rPr>
                <w:rFonts w:ascii="Arial" w:hAnsi="Arial"/>
                <w:sz w:val="18"/>
              </w:rPr>
              <w:t>Obtain_Access_Control_Policy</w:t>
            </w:r>
          </w:p>
        </w:tc>
        <w:tc>
          <w:tcPr>
            <w:tcW w:w="4394" w:type="dxa"/>
          </w:tcPr>
          <w:p w14:paraId="7CA52B51" w14:textId="77777777" w:rsidR="0007186B" w:rsidRDefault="0007186B" w:rsidP="009264F3">
            <w:pPr>
              <w:pStyle w:val="TAL"/>
            </w:pPr>
            <w:r>
              <w:t>This service operation is used by a service consumer to obtain the access control policy from the CAPIF core function.</w:t>
            </w:r>
          </w:p>
        </w:tc>
        <w:tc>
          <w:tcPr>
            <w:tcW w:w="1985" w:type="dxa"/>
          </w:tcPr>
          <w:p w14:paraId="677BC134" w14:textId="77777777" w:rsidR="0007186B" w:rsidRDefault="0007186B" w:rsidP="009B10A0">
            <w:pPr>
              <w:keepNext/>
              <w:keepLines/>
              <w:spacing w:after="0"/>
              <w:rPr>
                <w:rFonts w:ascii="Arial" w:hAnsi="Arial"/>
                <w:sz w:val="18"/>
              </w:rPr>
            </w:pPr>
            <w:r>
              <w:rPr>
                <w:rFonts w:ascii="Arial" w:hAnsi="Arial"/>
                <w:sz w:val="18"/>
              </w:rPr>
              <w:t>API exposing function, CCF</w:t>
            </w:r>
          </w:p>
        </w:tc>
      </w:tr>
    </w:tbl>
    <w:p w14:paraId="20965E5D" w14:textId="77777777" w:rsidR="00C1742F" w:rsidRDefault="00C1742F"/>
    <w:p w14:paraId="43AEDCE4" w14:textId="77777777" w:rsidR="00C1742F" w:rsidRDefault="00C1742F">
      <w:pPr>
        <w:pStyle w:val="Heading4"/>
      </w:pPr>
      <w:bookmarkStart w:id="2794" w:name="_Toc28009749"/>
      <w:bookmarkStart w:id="2795" w:name="_Toc34061868"/>
      <w:bookmarkStart w:id="2796" w:name="_Toc36036624"/>
      <w:bookmarkStart w:id="2797" w:name="_Toc43284863"/>
      <w:bookmarkStart w:id="2798" w:name="_Toc45132642"/>
      <w:bookmarkStart w:id="2799" w:name="_Toc51193336"/>
      <w:bookmarkStart w:id="2800" w:name="_Toc51760535"/>
      <w:bookmarkStart w:id="2801" w:name="_Toc59014985"/>
      <w:bookmarkStart w:id="2802" w:name="_Toc59015501"/>
      <w:bookmarkStart w:id="2803" w:name="_Toc68165543"/>
      <w:bookmarkStart w:id="2804" w:name="_Toc83229639"/>
      <w:bookmarkStart w:id="2805" w:name="_Toc90648838"/>
      <w:bookmarkStart w:id="2806" w:name="_Toc105593730"/>
      <w:bookmarkStart w:id="2807" w:name="_Toc114209444"/>
      <w:bookmarkStart w:id="2808" w:name="_Toc138681304"/>
      <w:bookmarkStart w:id="2809" w:name="_Toc151977721"/>
      <w:bookmarkStart w:id="2810" w:name="_Toc152148404"/>
      <w:bookmarkStart w:id="2811" w:name="_Toc161988190"/>
      <w:bookmarkStart w:id="2812" w:name="_Toc185508748"/>
      <w:bookmarkStart w:id="2813" w:name="_Toc192861858"/>
      <w:bookmarkStart w:id="2814" w:name="_Toc200746711"/>
      <w:bookmarkStart w:id="2815" w:name="_Toc209468127"/>
      <w:bookmarkStart w:id="2816" w:name="_Toc218843746"/>
      <w:bookmarkStart w:id="2817" w:name="_Toc222312363"/>
      <w:r>
        <w:t>5.10.2.2</w:t>
      </w:r>
      <w:r>
        <w:tab/>
      </w:r>
      <w:r>
        <w:rPr>
          <w:lang w:val="en-IN"/>
        </w:rPr>
        <w:t>Obtain_Access_Control_Policy</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p>
    <w:p w14:paraId="265CFF21" w14:textId="77777777" w:rsidR="0007186B" w:rsidRDefault="0007186B" w:rsidP="0007186B">
      <w:pPr>
        <w:pStyle w:val="Heading5"/>
      </w:pPr>
      <w:bookmarkStart w:id="2818" w:name="_Toc28009750"/>
      <w:bookmarkStart w:id="2819" w:name="_Toc34061869"/>
      <w:bookmarkStart w:id="2820" w:name="_Toc36036625"/>
      <w:bookmarkStart w:id="2821" w:name="_Toc43284864"/>
      <w:bookmarkStart w:id="2822" w:name="_Toc45132643"/>
      <w:bookmarkStart w:id="2823" w:name="_Toc51193337"/>
      <w:bookmarkStart w:id="2824" w:name="_Toc51760536"/>
      <w:bookmarkStart w:id="2825" w:name="_Toc59014986"/>
      <w:bookmarkStart w:id="2826" w:name="_Toc59015502"/>
      <w:bookmarkStart w:id="2827" w:name="_Toc68165544"/>
      <w:bookmarkStart w:id="2828" w:name="_Toc83229640"/>
      <w:bookmarkStart w:id="2829" w:name="_Toc90648839"/>
      <w:bookmarkStart w:id="2830" w:name="_Toc105593731"/>
      <w:bookmarkStart w:id="2831" w:name="_Toc114209445"/>
      <w:bookmarkStart w:id="2832" w:name="_Toc138681305"/>
      <w:bookmarkStart w:id="2833" w:name="_Toc151977722"/>
      <w:bookmarkStart w:id="2834" w:name="_Toc152148405"/>
      <w:bookmarkStart w:id="2835" w:name="_Toc161988191"/>
      <w:bookmarkStart w:id="2836" w:name="_Toc185508749"/>
      <w:bookmarkStart w:id="2837" w:name="_Toc192861859"/>
      <w:bookmarkStart w:id="2838" w:name="_Toc200746712"/>
      <w:bookmarkStart w:id="2839" w:name="_Toc209468128"/>
      <w:bookmarkStart w:id="2840" w:name="_Toc218843747"/>
      <w:bookmarkStart w:id="2841" w:name="_Toc222312364"/>
      <w:bookmarkStart w:id="2842" w:name="_Toc28009751"/>
      <w:bookmarkStart w:id="2843" w:name="_Toc34061870"/>
      <w:bookmarkStart w:id="2844" w:name="_Toc36036626"/>
      <w:bookmarkStart w:id="2845" w:name="_Toc43284865"/>
      <w:bookmarkStart w:id="2846" w:name="_Toc45132644"/>
      <w:bookmarkStart w:id="2847" w:name="_Toc51193338"/>
      <w:bookmarkStart w:id="2848" w:name="_Toc51760537"/>
      <w:bookmarkStart w:id="2849" w:name="_Toc59014987"/>
      <w:bookmarkStart w:id="2850" w:name="_Toc59015503"/>
      <w:bookmarkStart w:id="2851" w:name="_Toc68165545"/>
      <w:bookmarkStart w:id="2852" w:name="_Toc83229641"/>
      <w:bookmarkStart w:id="2853" w:name="_Toc90648840"/>
      <w:bookmarkStart w:id="2854" w:name="_Toc105593732"/>
      <w:bookmarkStart w:id="2855" w:name="_Toc114209446"/>
      <w:bookmarkStart w:id="2856" w:name="_Toc138681306"/>
      <w:bookmarkStart w:id="2857" w:name="_Toc151977723"/>
      <w:bookmarkStart w:id="2858" w:name="_Toc152148406"/>
      <w:bookmarkStart w:id="2859" w:name="_Toc161988192"/>
      <w:bookmarkStart w:id="2860" w:name="_Toc185508750"/>
      <w:bookmarkStart w:id="2861" w:name="_Toc192861860"/>
      <w:bookmarkStart w:id="2862" w:name="_Toc200746713"/>
      <w:r>
        <w:t>5.</w:t>
      </w:r>
      <w:r>
        <w:rPr>
          <w:lang w:val="en-IN"/>
        </w:rPr>
        <w:t>10</w:t>
      </w:r>
      <w:r>
        <w:t>.2.2.1</w:t>
      </w:r>
      <w:r>
        <w:tab/>
        <w:t>General</w:t>
      </w:r>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p>
    <w:p w14:paraId="58B468D5" w14:textId="77777777" w:rsidR="0007186B" w:rsidRDefault="0007186B" w:rsidP="0007186B">
      <w:pPr>
        <w:rPr>
          <w:lang w:val="en-IN"/>
        </w:rPr>
      </w:pPr>
      <w:r>
        <w:rPr>
          <w:lang w:val="en-IN"/>
        </w:rPr>
        <w:t>This service operation is used by a service consumer to obtain the access control policy from the C</w:t>
      </w:r>
      <w:r>
        <w:t>APIF core function</w:t>
      </w:r>
      <w:r>
        <w:rPr>
          <w:lang w:val="en-IN"/>
        </w:rPr>
        <w:t>.</w:t>
      </w:r>
    </w:p>
    <w:p w14:paraId="1C269709" w14:textId="77777777" w:rsidR="003E5675" w:rsidRDefault="003E5675" w:rsidP="003E5675">
      <w:pPr>
        <w:pStyle w:val="Heading5"/>
      </w:pPr>
      <w:bookmarkStart w:id="2863" w:name="_Toc209468129"/>
      <w:bookmarkStart w:id="2864" w:name="_Toc218843748"/>
      <w:bookmarkStart w:id="2865" w:name="_Toc222312365"/>
      <w:bookmarkStart w:id="2866" w:name="_Toc28009752"/>
      <w:bookmarkStart w:id="2867" w:name="_Toc34061871"/>
      <w:bookmarkStart w:id="2868" w:name="_Toc36036627"/>
      <w:bookmarkStart w:id="2869" w:name="_Toc43284866"/>
      <w:bookmarkStart w:id="2870" w:name="_Toc45132645"/>
      <w:bookmarkStart w:id="2871" w:name="_Toc51193339"/>
      <w:bookmarkStart w:id="2872" w:name="_Toc51760538"/>
      <w:bookmarkStart w:id="2873" w:name="_Toc59014988"/>
      <w:bookmarkStart w:id="2874" w:name="_Toc59015504"/>
      <w:bookmarkStart w:id="2875" w:name="_Toc68165546"/>
      <w:bookmarkStart w:id="2876" w:name="_Toc83229642"/>
      <w:bookmarkStart w:id="2877" w:name="_Toc90648841"/>
      <w:bookmarkStart w:id="2878" w:name="_Toc105593733"/>
      <w:bookmarkStart w:id="2879" w:name="_Toc114209447"/>
      <w:bookmarkStart w:id="2880" w:name="_Toc138681307"/>
      <w:bookmarkStart w:id="2881" w:name="_Toc151977724"/>
      <w:bookmarkStart w:id="2882" w:name="_Toc152148407"/>
      <w:bookmarkStart w:id="2883" w:name="_Toc161988193"/>
      <w:bookmarkStart w:id="2884" w:name="_Toc185508751"/>
      <w:bookmarkStart w:id="2885" w:name="_Toc192861861"/>
      <w:bookmarkStart w:id="2886" w:name="_Toc200746714"/>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r>
        <w:t>5.</w:t>
      </w:r>
      <w:r>
        <w:rPr>
          <w:lang w:val="en-IN"/>
        </w:rPr>
        <w:t>10</w:t>
      </w:r>
      <w:r>
        <w:t>.2.2.2</w:t>
      </w:r>
      <w:r>
        <w:tab/>
      </w:r>
      <w:r>
        <w:rPr>
          <w:lang w:val="en-IN"/>
        </w:rPr>
        <w:t>A</w:t>
      </w:r>
      <w:r>
        <w:t>PI exposing function</w:t>
      </w:r>
      <w:r>
        <w:rPr>
          <w:lang w:val="en-IN"/>
        </w:rPr>
        <w:t xml:space="preserve"> obtaining access control policy from the C</w:t>
      </w:r>
      <w:r>
        <w:t>APIF core function</w:t>
      </w:r>
      <w:r>
        <w:rPr>
          <w:lang w:val="en-IN"/>
        </w:rPr>
        <w:t xml:space="preserve"> using Obtain_Access_Control_Policy service operation</w:t>
      </w:r>
      <w:bookmarkEnd w:id="2863"/>
      <w:bookmarkEnd w:id="2864"/>
      <w:bookmarkEnd w:id="2865"/>
    </w:p>
    <w:p w14:paraId="0F7CFE14" w14:textId="77777777" w:rsidR="003E5675" w:rsidRDefault="003E5675" w:rsidP="003E5675">
      <w:r>
        <w:t>To obtain the access control policy from the CAPIF core function, the service consumer shall send an HTTP GET message to the CAPIF core function with the API exposing function Identifier and API identification. The GET message may include API invoker ID for retrieving access control policy of the requested API invoker as specified</w:t>
      </w:r>
      <w:r>
        <w:rPr>
          <w:lang w:val="en-IN"/>
        </w:rPr>
        <w:t xml:space="preserve"> in clause 8.6.2.2.3.1</w:t>
      </w:r>
      <w:r>
        <w:t>.</w:t>
      </w:r>
    </w:p>
    <w:p w14:paraId="492BF585" w14:textId="77777777" w:rsidR="003E5675" w:rsidRDefault="003E5675" w:rsidP="003E5675">
      <w:pPr>
        <w:rPr>
          <w:rFonts w:eastAsia="DengXian"/>
          <w:lang w:eastAsia="zh-CN"/>
        </w:rPr>
      </w:pPr>
    </w:p>
    <w:p w14:paraId="3676C842" w14:textId="77777777" w:rsidR="003E5675" w:rsidRDefault="003E5675" w:rsidP="003E5675">
      <w:pPr>
        <w:rPr>
          <w:lang w:eastAsia="zh-CN"/>
        </w:rPr>
      </w:pPr>
      <w:r>
        <w:rPr>
          <w:lang w:eastAsia="zh-CN"/>
        </w:rPr>
        <w:t>Upon receiving the above described HTTP GET message, the C</w:t>
      </w:r>
      <w:r>
        <w:t>APIF core function</w:t>
      </w:r>
      <w:r>
        <w:rPr>
          <w:lang w:eastAsia="zh-CN"/>
        </w:rPr>
        <w:t xml:space="preserve"> shall:</w:t>
      </w:r>
    </w:p>
    <w:p w14:paraId="05ED56C2" w14:textId="77777777" w:rsidR="003E5675" w:rsidRDefault="003E5675" w:rsidP="003E5675">
      <w:pPr>
        <w:pStyle w:val="B10"/>
      </w:pPr>
      <w:r>
        <w:t>1.</w:t>
      </w:r>
      <w:r>
        <w:tab/>
        <w:t>verify the identity of the service consumer and check if the service consumer is authorized to obtain the access control policy corresponding to the API identification;</w:t>
      </w:r>
    </w:p>
    <w:p w14:paraId="7D260E97" w14:textId="77777777" w:rsidR="003E5675" w:rsidRDefault="003E5675" w:rsidP="003E5675">
      <w:pPr>
        <w:pStyle w:val="B10"/>
      </w:pPr>
      <w:r>
        <w:t>2.</w:t>
      </w:r>
      <w:r>
        <w:tab/>
        <w:t xml:space="preserve">if the service consumer is authorized to obtain the access control policy, </w:t>
      </w:r>
      <w:r>
        <w:rPr>
          <w:lang w:eastAsia="zh-CN"/>
        </w:rPr>
        <w:t>the C</w:t>
      </w:r>
      <w:r>
        <w:t>APIF core function</w:t>
      </w:r>
      <w:r>
        <w:rPr>
          <w:lang w:eastAsia="zh-CN"/>
        </w:rPr>
        <w:t xml:space="preserve"> </w:t>
      </w:r>
      <w:r>
        <w:t>shall respond with the access control policy information corresponding to the API identification</w:t>
      </w:r>
      <w:r>
        <w:rPr>
          <w:lang w:eastAsia="zh-CN"/>
        </w:rPr>
        <w:t xml:space="preserve"> and API invoker ID (if present) </w:t>
      </w:r>
      <w:r>
        <w:t>in the HTTP GET message; and</w:t>
      </w:r>
    </w:p>
    <w:p w14:paraId="380AA6F3" w14:textId="77777777" w:rsidR="003E5675" w:rsidRDefault="003E5675" w:rsidP="003E5675">
      <w:pPr>
        <w:pStyle w:val="B10"/>
      </w:pPr>
      <w:r>
        <w:t>3.</w:t>
      </w:r>
      <w:r>
        <w:tab/>
        <w:t>if errors occur when processing the request</w:t>
      </w:r>
      <w:r w:rsidRPr="006F10F1">
        <w:t xml:space="preserve">, the CAPIF core function shall respond to the </w:t>
      </w:r>
      <w:r>
        <w:t>service consumer</w:t>
      </w:r>
      <w:r w:rsidRPr="006F10F1">
        <w:t xml:space="preserve"> with an appropriate error status code as defined in clause</w:t>
      </w:r>
      <w:r>
        <w:t> </w:t>
      </w:r>
      <w:r w:rsidRPr="006F10F1">
        <w:t>8.</w:t>
      </w:r>
      <w:r>
        <w:t>6</w:t>
      </w:r>
      <w:r w:rsidRPr="006F10F1">
        <w:t>.5.</w:t>
      </w:r>
    </w:p>
    <w:p w14:paraId="0BB387EE" w14:textId="77777777" w:rsidR="00C1742F" w:rsidRDefault="00C1742F">
      <w:pPr>
        <w:pStyle w:val="Heading3"/>
      </w:pPr>
      <w:bookmarkStart w:id="2887" w:name="_Toc209468130"/>
      <w:bookmarkStart w:id="2888" w:name="_Toc218843749"/>
      <w:bookmarkStart w:id="2889" w:name="_Toc222312366"/>
      <w:r>
        <w:t>5.10.3</w:t>
      </w:r>
      <w:r>
        <w:tab/>
        <w:t>Related Events</w:t>
      </w:r>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p>
    <w:p w14:paraId="01726C2A" w14:textId="77777777" w:rsidR="00C1742F" w:rsidRDefault="00C1742F">
      <w:pPr>
        <w:rPr>
          <w:noProof/>
        </w:rPr>
      </w:pPr>
      <w:r>
        <w:rPr>
          <w:noProof/>
        </w:rPr>
        <w:t xml:space="preserve">The CAPIF_Access_Control_Policy_API supports the subscription and notification of the status of access control information via the CAPIF_Events_API. The related events are specified in </w:t>
      </w:r>
      <w:r w:rsidR="00F87FFE">
        <w:rPr>
          <w:noProof/>
        </w:rPr>
        <w:t>clause</w:t>
      </w:r>
      <w:r>
        <w:rPr>
          <w:noProof/>
        </w:rPr>
        <w:t> 8.3.4.3.3.</w:t>
      </w:r>
    </w:p>
    <w:p w14:paraId="1DAC2B4D" w14:textId="77777777" w:rsidR="00C1742F" w:rsidRDefault="00C1742F">
      <w:pPr>
        <w:pStyle w:val="Heading2"/>
        <w:rPr>
          <w:noProof/>
        </w:rPr>
      </w:pPr>
      <w:bookmarkStart w:id="2890" w:name="_Toc28009753"/>
      <w:bookmarkStart w:id="2891" w:name="_Toc34061872"/>
      <w:bookmarkStart w:id="2892" w:name="_Toc36036628"/>
      <w:bookmarkStart w:id="2893" w:name="_Toc43284867"/>
      <w:bookmarkStart w:id="2894" w:name="_Toc45132646"/>
      <w:bookmarkStart w:id="2895" w:name="_Toc51193340"/>
      <w:bookmarkStart w:id="2896" w:name="_Toc51760539"/>
      <w:bookmarkStart w:id="2897" w:name="_Toc59014989"/>
      <w:bookmarkStart w:id="2898" w:name="_Toc59015505"/>
      <w:bookmarkStart w:id="2899" w:name="_Toc68165547"/>
      <w:bookmarkStart w:id="2900" w:name="_Toc83229643"/>
      <w:bookmarkStart w:id="2901" w:name="_Toc90648842"/>
      <w:bookmarkStart w:id="2902" w:name="_Toc105593734"/>
      <w:bookmarkStart w:id="2903" w:name="_Toc114209448"/>
      <w:bookmarkStart w:id="2904" w:name="_Toc138681308"/>
      <w:bookmarkStart w:id="2905" w:name="_Toc151977725"/>
      <w:bookmarkStart w:id="2906" w:name="_Toc152148408"/>
      <w:bookmarkStart w:id="2907" w:name="_Toc161988194"/>
      <w:bookmarkStart w:id="2908" w:name="_Toc185508752"/>
      <w:bookmarkStart w:id="2909" w:name="_Toc192861862"/>
      <w:bookmarkStart w:id="2910" w:name="_Toc200746715"/>
      <w:bookmarkStart w:id="2911" w:name="_Toc209468131"/>
      <w:bookmarkStart w:id="2912" w:name="_Toc218843750"/>
      <w:bookmarkStart w:id="2913" w:name="_Toc222312367"/>
      <w:r>
        <w:rPr>
          <w:noProof/>
        </w:rPr>
        <w:t>5.</w:t>
      </w:r>
      <w:r>
        <w:rPr>
          <w:noProof/>
          <w:lang w:val="en-IN"/>
        </w:rPr>
        <w:t>11</w:t>
      </w:r>
      <w:r>
        <w:rPr>
          <w:noProof/>
        </w:rPr>
        <w:tab/>
        <w:t>CAPIF_API_Provider_Management_API</w:t>
      </w:r>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p>
    <w:p w14:paraId="7105EA9C" w14:textId="77777777" w:rsidR="00C1742F" w:rsidRDefault="00C1742F">
      <w:pPr>
        <w:pStyle w:val="Heading3"/>
        <w:rPr>
          <w:noProof/>
        </w:rPr>
      </w:pPr>
      <w:bookmarkStart w:id="2914" w:name="_Toc28009754"/>
      <w:bookmarkStart w:id="2915" w:name="_Toc34061873"/>
      <w:bookmarkStart w:id="2916" w:name="_Toc36036629"/>
      <w:bookmarkStart w:id="2917" w:name="_Toc43284868"/>
      <w:bookmarkStart w:id="2918" w:name="_Toc45132647"/>
      <w:bookmarkStart w:id="2919" w:name="_Toc51193341"/>
      <w:bookmarkStart w:id="2920" w:name="_Toc51760540"/>
      <w:bookmarkStart w:id="2921" w:name="_Toc59014990"/>
      <w:bookmarkStart w:id="2922" w:name="_Toc59015506"/>
      <w:bookmarkStart w:id="2923" w:name="_Toc68165548"/>
      <w:bookmarkStart w:id="2924" w:name="_Toc83229644"/>
      <w:bookmarkStart w:id="2925" w:name="_Toc90648843"/>
      <w:bookmarkStart w:id="2926" w:name="_Toc105593735"/>
      <w:bookmarkStart w:id="2927" w:name="_Toc114209449"/>
      <w:bookmarkStart w:id="2928" w:name="_Toc138681309"/>
      <w:bookmarkStart w:id="2929" w:name="_Toc151977726"/>
      <w:bookmarkStart w:id="2930" w:name="_Toc152148409"/>
      <w:bookmarkStart w:id="2931" w:name="_Toc161988195"/>
      <w:bookmarkStart w:id="2932" w:name="_Toc185508753"/>
      <w:bookmarkStart w:id="2933" w:name="_Toc192861863"/>
      <w:bookmarkStart w:id="2934" w:name="_Toc200746716"/>
      <w:bookmarkStart w:id="2935" w:name="_Toc209468132"/>
      <w:bookmarkStart w:id="2936" w:name="_Toc218843751"/>
      <w:bookmarkStart w:id="2937" w:name="_Toc222312368"/>
      <w:r>
        <w:rPr>
          <w:noProof/>
        </w:rPr>
        <w:t>5.</w:t>
      </w:r>
      <w:r>
        <w:rPr>
          <w:noProof/>
          <w:lang w:val="en-IN"/>
        </w:rPr>
        <w:t>11</w:t>
      </w:r>
      <w:r>
        <w:rPr>
          <w:noProof/>
        </w:rPr>
        <w:t>.1</w:t>
      </w:r>
      <w:r>
        <w:rPr>
          <w:noProof/>
        </w:rPr>
        <w:tab/>
        <w:t>Service Description</w:t>
      </w:r>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0B064C83" w14:textId="77777777" w:rsidR="00C1742F" w:rsidRDefault="00C1742F">
      <w:pPr>
        <w:pStyle w:val="Heading4"/>
        <w:rPr>
          <w:noProof/>
        </w:rPr>
      </w:pPr>
      <w:bookmarkStart w:id="2938" w:name="_Toc28009755"/>
      <w:bookmarkStart w:id="2939" w:name="_Toc34061874"/>
      <w:bookmarkStart w:id="2940" w:name="_Toc36036630"/>
      <w:bookmarkStart w:id="2941" w:name="_Toc43284869"/>
      <w:bookmarkStart w:id="2942" w:name="_Toc45132648"/>
      <w:bookmarkStart w:id="2943" w:name="_Toc51193342"/>
      <w:bookmarkStart w:id="2944" w:name="_Toc51760541"/>
      <w:bookmarkStart w:id="2945" w:name="_Toc59014991"/>
      <w:bookmarkStart w:id="2946" w:name="_Toc59015507"/>
      <w:bookmarkStart w:id="2947" w:name="_Toc68165549"/>
      <w:bookmarkStart w:id="2948" w:name="_Toc83229645"/>
      <w:bookmarkStart w:id="2949" w:name="_Toc90648844"/>
      <w:bookmarkStart w:id="2950" w:name="_Toc105593736"/>
      <w:bookmarkStart w:id="2951" w:name="_Toc114209450"/>
      <w:bookmarkStart w:id="2952" w:name="_Toc138681310"/>
      <w:bookmarkStart w:id="2953" w:name="_Toc151977727"/>
      <w:bookmarkStart w:id="2954" w:name="_Toc152148410"/>
      <w:bookmarkStart w:id="2955" w:name="_Toc161988196"/>
      <w:bookmarkStart w:id="2956" w:name="_Toc185508754"/>
      <w:bookmarkStart w:id="2957" w:name="_Toc192861864"/>
      <w:bookmarkStart w:id="2958" w:name="_Toc200746717"/>
      <w:bookmarkStart w:id="2959" w:name="_Toc209468133"/>
      <w:bookmarkStart w:id="2960" w:name="_Toc218843752"/>
      <w:bookmarkStart w:id="2961" w:name="_Toc222312369"/>
      <w:r>
        <w:rPr>
          <w:noProof/>
        </w:rPr>
        <w:t>5.11.1.1</w:t>
      </w:r>
      <w:r>
        <w:rPr>
          <w:noProof/>
        </w:rPr>
        <w:tab/>
        <w:t>Overview</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p>
    <w:p w14:paraId="0BB1F3C4" w14:textId="77777777" w:rsidR="00C1742F" w:rsidRDefault="00C1742F">
      <w:pPr>
        <w:rPr>
          <w:lang w:val="x-none"/>
        </w:rPr>
      </w:pPr>
      <w:r>
        <w:rPr>
          <w:lang w:val="en-IN"/>
        </w:rPr>
        <w:t>The CAPIF API provider management APIs, as defined in 3GPP TS 23.222 [2], allow API management functions via CAPIF-5 and CAPIF-5e reference points to register, deregister and update registration information of API provider domain functions (API Exposing Function, API Publishing Function, API management Function) as a recognized API provider domain of the CAPIF domain.</w:t>
      </w:r>
    </w:p>
    <w:p w14:paraId="44E16631" w14:textId="77777777" w:rsidR="00C1742F" w:rsidRDefault="00C1742F">
      <w:pPr>
        <w:pStyle w:val="Heading3"/>
        <w:rPr>
          <w:noProof/>
        </w:rPr>
      </w:pPr>
      <w:bookmarkStart w:id="2962" w:name="_Toc28009756"/>
      <w:bookmarkStart w:id="2963" w:name="_Toc34061875"/>
      <w:bookmarkStart w:id="2964" w:name="_Toc36036631"/>
      <w:bookmarkStart w:id="2965" w:name="_Toc43284870"/>
      <w:bookmarkStart w:id="2966" w:name="_Toc45132649"/>
      <w:bookmarkStart w:id="2967" w:name="_Toc51193343"/>
      <w:bookmarkStart w:id="2968" w:name="_Toc51760542"/>
      <w:bookmarkStart w:id="2969" w:name="_Toc59014992"/>
      <w:bookmarkStart w:id="2970" w:name="_Toc59015508"/>
      <w:bookmarkStart w:id="2971" w:name="_Toc68165550"/>
      <w:bookmarkStart w:id="2972" w:name="_Toc83229646"/>
      <w:bookmarkStart w:id="2973" w:name="_Toc90648845"/>
      <w:bookmarkStart w:id="2974" w:name="_Toc105593737"/>
      <w:bookmarkStart w:id="2975" w:name="_Toc114209451"/>
      <w:bookmarkStart w:id="2976" w:name="_Toc138681311"/>
      <w:bookmarkStart w:id="2977" w:name="_Toc151977728"/>
      <w:bookmarkStart w:id="2978" w:name="_Toc152148411"/>
      <w:bookmarkStart w:id="2979" w:name="_Toc161988197"/>
      <w:bookmarkStart w:id="2980" w:name="_Toc185508755"/>
      <w:bookmarkStart w:id="2981" w:name="_Toc192861865"/>
      <w:bookmarkStart w:id="2982" w:name="_Toc200746718"/>
      <w:bookmarkStart w:id="2983" w:name="_Toc209468134"/>
      <w:bookmarkStart w:id="2984" w:name="_Toc218843753"/>
      <w:bookmarkStart w:id="2985" w:name="_Toc222312370"/>
      <w:r>
        <w:rPr>
          <w:noProof/>
        </w:rPr>
        <w:t>5.</w:t>
      </w:r>
      <w:r>
        <w:rPr>
          <w:noProof/>
          <w:lang w:val="en-IN"/>
        </w:rPr>
        <w:t>11</w:t>
      </w:r>
      <w:r>
        <w:rPr>
          <w:noProof/>
        </w:rPr>
        <w:t>.2</w:t>
      </w:r>
      <w:r>
        <w:rPr>
          <w:noProof/>
        </w:rPr>
        <w:tab/>
        <w:t>Service Operations</w:t>
      </w:r>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p>
    <w:p w14:paraId="161A444A" w14:textId="77777777" w:rsidR="00C1742F" w:rsidRDefault="00C1742F">
      <w:pPr>
        <w:pStyle w:val="Heading4"/>
        <w:rPr>
          <w:noProof/>
        </w:rPr>
      </w:pPr>
      <w:bookmarkStart w:id="2986" w:name="_Toc28009757"/>
      <w:bookmarkStart w:id="2987" w:name="_Toc34061876"/>
      <w:bookmarkStart w:id="2988" w:name="_Toc36036632"/>
      <w:bookmarkStart w:id="2989" w:name="_Toc43284871"/>
      <w:bookmarkStart w:id="2990" w:name="_Toc45132650"/>
      <w:bookmarkStart w:id="2991" w:name="_Toc51193344"/>
      <w:bookmarkStart w:id="2992" w:name="_Toc51760543"/>
      <w:bookmarkStart w:id="2993" w:name="_Toc59014993"/>
      <w:bookmarkStart w:id="2994" w:name="_Toc59015509"/>
      <w:bookmarkStart w:id="2995" w:name="_Toc68165551"/>
      <w:bookmarkStart w:id="2996" w:name="_Toc83229647"/>
      <w:bookmarkStart w:id="2997" w:name="_Toc90648846"/>
      <w:bookmarkStart w:id="2998" w:name="_Toc105593738"/>
      <w:bookmarkStart w:id="2999" w:name="_Toc114209452"/>
      <w:bookmarkStart w:id="3000" w:name="_Toc138681312"/>
      <w:bookmarkStart w:id="3001" w:name="_Toc151977729"/>
      <w:bookmarkStart w:id="3002" w:name="_Toc152148412"/>
      <w:bookmarkStart w:id="3003" w:name="_Toc161988198"/>
      <w:bookmarkStart w:id="3004" w:name="_Toc185508756"/>
      <w:bookmarkStart w:id="3005" w:name="_Toc192861866"/>
      <w:bookmarkStart w:id="3006" w:name="_Toc200746719"/>
      <w:bookmarkStart w:id="3007" w:name="_Toc209468135"/>
      <w:bookmarkStart w:id="3008" w:name="_Toc218843754"/>
      <w:bookmarkStart w:id="3009" w:name="_Toc222312371"/>
      <w:r>
        <w:rPr>
          <w:noProof/>
        </w:rPr>
        <w:t>5.</w:t>
      </w:r>
      <w:r>
        <w:rPr>
          <w:noProof/>
          <w:lang w:val="en-IN"/>
        </w:rPr>
        <w:t>11</w:t>
      </w:r>
      <w:r>
        <w:rPr>
          <w:noProof/>
        </w:rPr>
        <w:t>.2.1</w:t>
      </w:r>
      <w:r>
        <w:rPr>
          <w:noProof/>
        </w:rPr>
        <w:tab/>
        <w:t>Introduction</w:t>
      </w:r>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p>
    <w:p w14:paraId="08BA803C" w14:textId="77777777" w:rsidR="00C1742F" w:rsidRDefault="00C1742F">
      <w:r>
        <w:t xml:space="preserve">The service operations defined for the CAPIF API Provider Management API are shown in </w:t>
      </w:r>
      <w:r w:rsidR="00E8757D">
        <w:t>table </w:t>
      </w:r>
      <w:r>
        <w:t>5.11.2.1-1.</w:t>
      </w:r>
    </w:p>
    <w:p w14:paraId="75D63DDC" w14:textId="77777777" w:rsidR="00C1742F" w:rsidRDefault="00C1742F">
      <w:pPr>
        <w:pStyle w:val="TH"/>
        <w:rPr>
          <w:rFonts w:eastAsia="MS Mincho"/>
          <w:lang w:val="en-IN"/>
        </w:rPr>
      </w:pPr>
      <w:r>
        <w:rPr>
          <w:rFonts w:eastAsia="MS Mincho"/>
          <w:lang w:val="en-IN"/>
        </w:rPr>
        <w:t>Table 5.11.2.1-1: Operations of the CAPIF_API_Provider_Management_API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13DFDCC6" w14:textId="77777777" w:rsidTr="00DD73BD">
        <w:trPr>
          <w:cantSplit/>
          <w:tblHeader/>
        </w:trPr>
        <w:tc>
          <w:tcPr>
            <w:tcW w:w="3234" w:type="dxa"/>
            <w:shd w:val="clear" w:color="000000" w:fill="C0C0C0"/>
          </w:tcPr>
          <w:p w14:paraId="37100660" w14:textId="77777777" w:rsidR="00C1742F" w:rsidRDefault="00C1742F">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7CD1689D" w14:textId="77777777" w:rsidR="00C1742F" w:rsidRDefault="00C1742F">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08A743C7" w14:textId="77777777" w:rsidR="00C1742F" w:rsidRDefault="00C1742F">
            <w:pPr>
              <w:keepNext/>
              <w:keepLines/>
              <w:spacing w:after="0"/>
              <w:rPr>
                <w:rFonts w:ascii="Arial" w:hAnsi="Arial"/>
                <w:b/>
                <w:sz w:val="18"/>
                <w:lang w:val="en-IN"/>
              </w:rPr>
            </w:pPr>
            <w:r>
              <w:rPr>
                <w:rFonts w:ascii="Arial" w:hAnsi="Arial"/>
                <w:b/>
                <w:sz w:val="18"/>
                <w:lang w:val="en-IN"/>
              </w:rPr>
              <w:t>Initiated by</w:t>
            </w:r>
          </w:p>
        </w:tc>
      </w:tr>
      <w:tr w:rsidR="00C1742F" w14:paraId="5F0ACE87" w14:textId="77777777" w:rsidTr="00DD73BD">
        <w:trPr>
          <w:cantSplit/>
        </w:trPr>
        <w:tc>
          <w:tcPr>
            <w:tcW w:w="3234" w:type="dxa"/>
          </w:tcPr>
          <w:p w14:paraId="0E25433E" w14:textId="77777777" w:rsidR="00C1742F" w:rsidRDefault="00C1742F">
            <w:pPr>
              <w:keepNext/>
              <w:keepLines/>
              <w:spacing w:after="0"/>
              <w:rPr>
                <w:rFonts w:ascii="Arial" w:hAnsi="Arial"/>
                <w:sz w:val="18"/>
                <w:lang w:val="en-IN"/>
              </w:rPr>
            </w:pPr>
            <w:r>
              <w:rPr>
                <w:rFonts w:ascii="Arial" w:hAnsi="Arial"/>
                <w:sz w:val="18"/>
                <w:lang w:val="en-IN"/>
              </w:rPr>
              <w:t>Register_API_Provider</w:t>
            </w:r>
          </w:p>
        </w:tc>
        <w:tc>
          <w:tcPr>
            <w:tcW w:w="4394" w:type="dxa"/>
          </w:tcPr>
          <w:p w14:paraId="4691548D" w14:textId="77777777" w:rsidR="00C1742F" w:rsidRDefault="00C1742F">
            <w:pPr>
              <w:keepNext/>
              <w:keepLines/>
              <w:spacing w:after="0"/>
              <w:rPr>
                <w:rFonts w:ascii="Arial" w:hAnsi="Arial"/>
                <w:sz w:val="18"/>
                <w:lang w:val="en-IN"/>
              </w:rPr>
            </w:pPr>
            <w:r>
              <w:rPr>
                <w:rFonts w:ascii="Arial" w:hAnsi="Arial"/>
                <w:sz w:val="18"/>
                <w:lang w:val="en-IN"/>
              </w:rPr>
              <w:t>This service operation is used by an API management function to register API provider domain functions as a recognized API provider domain of the CAPIF domain.</w:t>
            </w:r>
          </w:p>
        </w:tc>
        <w:tc>
          <w:tcPr>
            <w:tcW w:w="1985" w:type="dxa"/>
          </w:tcPr>
          <w:p w14:paraId="50657372" w14:textId="77777777" w:rsidR="00C1742F" w:rsidRDefault="00C1742F">
            <w:pPr>
              <w:keepNext/>
              <w:keepLines/>
              <w:spacing w:after="0"/>
              <w:rPr>
                <w:rFonts w:ascii="Arial" w:hAnsi="Arial"/>
                <w:sz w:val="18"/>
                <w:lang w:val="en-IN"/>
              </w:rPr>
            </w:pPr>
            <w:r>
              <w:rPr>
                <w:rFonts w:ascii="Arial" w:hAnsi="Arial"/>
                <w:sz w:val="18"/>
                <w:lang w:val="en-IN"/>
              </w:rPr>
              <w:t>API Management Function</w:t>
            </w:r>
          </w:p>
        </w:tc>
      </w:tr>
      <w:tr w:rsidR="00C1742F" w14:paraId="3AB918F1" w14:textId="77777777" w:rsidTr="00DD73BD">
        <w:trPr>
          <w:cantSplit/>
        </w:trPr>
        <w:tc>
          <w:tcPr>
            <w:tcW w:w="3234" w:type="dxa"/>
          </w:tcPr>
          <w:p w14:paraId="3CA20362" w14:textId="77777777" w:rsidR="00C1742F" w:rsidRDefault="00C1742F">
            <w:pPr>
              <w:keepNext/>
              <w:keepLines/>
              <w:spacing w:after="0"/>
              <w:rPr>
                <w:rFonts w:ascii="Arial" w:hAnsi="Arial"/>
                <w:sz w:val="18"/>
                <w:lang w:val="en-IN"/>
              </w:rPr>
            </w:pPr>
            <w:r>
              <w:rPr>
                <w:rFonts w:ascii="Arial" w:hAnsi="Arial"/>
                <w:sz w:val="18"/>
                <w:lang w:val="en-IN"/>
              </w:rPr>
              <w:t>Update_API_Provider</w:t>
            </w:r>
          </w:p>
          <w:p w14:paraId="2E68A77C" w14:textId="77777777" w:rsidR="00C1742F" w:rsidRDefault="00C1742F">
            <w:pPr>
              <w:keepNext/>
              <w:keepLines/>
              <w:spacing w:after="0"/>
              <w:rPr>
                <w:rFonts w:ascii="Arial" w:hAnsi="Arial"/>
                <w:sz w:val="18"/>
                <w:lang w:val="en-IN"/>
              </w:rPr>
            </w:pPr>
          </w:p>
        </w:tc>
        <w:tc>
          <w:tcPr>
            <w:tcW w:w="4394" w:type="dxa"/>
          </w:tcPr>
          <w:p w14:paraId="7FEE1490" w14:textId="77777777" w:rsidR="00C1742F" w:rsidRDefault="00C1742F">
            <w:pPr>
              <w:keepNext/>
              <w:keepLines/>
              <w:spacing w:after="0"/>
              <w:rPr>
                <w:rFonts w:ascii="Arial" w:hAnsi="Arial"/>
                <w:sz w:val="18"/>
                <w:lang w:val="en-IN"/>
              </w:rPr>
            </w:pPr>
            <w:r>
              <w:rPr>
                <w:rFonts w:ascii="Arial" w:hAnsi="Arial"/>
                <w:sz w:val="18"/>
                <w:lang w:val="en-IN"/>
              </w:rPr>
              <w:t>This service operation is used by an API management function to update the API provider domain functions details in the CAPIF domain.</w:t>
            </w:r>
          </w:p>
        </w:tc>
        <w:tc>
          <w:tcPr>
            <w:tcW w:w="1985" w:type="dxa"/>
          </w:tcPr>
          <w:p w14:paraId="6B97D451" w14:textId="77777777" w:rsidR="00C1742F" w:rsidRDefault="00C1742F">
            <w:pPr>
              <w:keepNext/>
              <w:keepLines/>
              <w:spacing w:after="0"/>
              <w:rPr>
                <w:rFonts w:ascii="Arial" w:hAnsi="Arial"/>
                <w:sz w:val="18"/>
                <w:lang w:val="en-IN"/>
              </w:rPr>
            </w:pPr>
            <w:r>
              <w:rPr>
                <w:rFonts w:ascii="Arial" w:hAnsi="Arial"/>
                <w:sz w:val="18"/>
                <w:lang w:val="en-IN"/>
              </w:rPr>
              <w:t>API Management Function</w:t>
            </w:r>
          </w:p>
        </w:tc>
      </w:tr>
      <w:tr w:rsidR="00C1742F" w14:paraId="5D36DC18" w14:textId="77777777" w:rsidTr="00DD73BD">
        <w:trPr>
          <w:cantSplit/>
        </w:trPr>
        <w:tc>
          <w:tcPr>
            <w:tcW w:w="3234" w:type="dxa"/>
          </w:tcPr>
          <w:p w14:paraId="69FEB695" w14:textId="77777777" w:rsidR="00C1742F" w:rsidRDefault="00C1742F">
            <w:pPr>
              <w:keepNext/>
              <w:keepLines/>
              <w:spacing w:after="0"/>
              <w:rPr>
                <w:rFonts w:ascii="Arial" w:hAnsi="Arial"/>
                <w:sz w:val="18"/>
                <w:lang w:val="en-IN"/>
              </w:rPr>
            </w:pPr>
            <w:r>
              <w:rPr>
                <w:rFonts w:ascii="Arial" w:hAnsi="Arial"/>
                <w:sz w:val="18"/>
                <w:lang w:val="en-IN"/>
              </w:rPr>
              <w:t>Deregister_API_Provider</w:t>
            </w:r>
          </w:p>
        </w:tc>
        <w:tc>
          <w:tcPr>
            <w:tcW w:w="4394" w:type="dxa"/>
          </w:tcPr>
          <w:p w14:paraId="6BAF5495" w14:textId="77777777" w:rsidR="00C1742F" w:rsidRDefault="00C1742F">
            <w:pPr>
              <w:keepNext/>
              <w:keepLines/>
              <w:spacing w:after="0"/>
              <w:rPr>
                <w:rFonts w:ascii="Arial" w:hAnsi="Arial"/>
                <w:sz w:val="18"/>
                <w:lang w:val="en-IN"/>
              </w:rPr>
            </w:pPr>
            <w:r>
              <w:rPr>
                <w:rFonts w:ascii="Arial" w:hAnsi="Arial"/>
                <w:sz w:val="18"/>
                <w:lang w:val="en-IN"/>
              </w:rPr>
              <w:t>This service operation is used by an API management function to deregister API provider domain functions as a recognized API provider domain of the CAPIF domain.</w:t>
            </w:r>
          </w:p>
        </w:tc>
        <w:tc>
          <w:tcPr>
            <w:tcW w:w="1985" w:type="dxa"/>
          </w:tcPr>
          <w:p w14:paraId="404CCBE5" w14:textId="77777777" w:rsidR="00C1742F" w:rsidRDefault="00C1742F">
            <w:pPr>
              <w:keepNext/>
              <w:keepLines/>
              <w:spacing w:after="0"/>
              <w:rPr>
                <w:rFonts w:ascii="Arial" w:hAnsi="Arial"/>
                <w:sz w:val="18"/>
                <w:lang w:val="en-IN"/>
              </w:rPr>
            </w:pPr>
            <w:r>
              <w:rPr>
                <w:rFonts w:ascii="Arial" w:hAnsi="Arial"/>
                <w:sz w:val="18"/>
                <w:lang w:val="en-IN"/>
              </w:rPr>
              <w:t>API Management Function</w:t>
            </w:r>
          </w:p>
        </w:tc>
      </w:tr>
    </w:tbl>
    <w:p w14:paraId="1CA65EA3" w14:textId="77777777" w:rsidR="00C1742F" w:rsidRDefault="00C1742F">
      <w:pPr>
        <w:rPr>
          <w:noProof/>
        </w:rPr>
      </w:pPr>
    </w:p>
    <w:p w14:paraId="3589457E" w14:textId="77777777" w:rsidR="00C1742F" w:rsidRDefault="00C1742F">
      <w:pPr>
        <w:pStyle w:val="Heading4"/>
        <w:rPr>
          <w:noProof/>
        </w:rPr>
      </w:pPr>
      <w:bookmarkStart w:id="3010" w:name="_Toc28009758"/>
      <w:bookmarkStart w:id="3011" w:name="_Toc34061877"/>
      <w:bookmarkStart w:id="3012" w:name="_Toc36036633"/>
      <w:bookmarkStart w:id="3013" w:name="_Toc43284872"/>
      <w:bookmarkStart w:id="3014" w:name="_Toc45132651"/>
      <w:bookmarkStart w:id="3015" w:name="_Toc51193345"/>
      <w:bookmarkStart w:id="3016" w:name="_Toc51760544"/>
      <w:bookmarkStart w:id="3017" w:name="_Toc59014994"/>
      <w:bookmarkStart w:id="3018" w:name="_Toc59015510"/>
      <w:bookmarkStart w:id="3019" w:name="_Toc68165552"/>
      <w:bookmarkStart w:id="3020" w:name="_Toc83229648"/>
      <w:bookmarkStart w:id="3021" w:name="_Toc90648847"/>
      <w:bookmarkStart w:id="3022" w:name="_Toc105593739"/>
      <w:bookmarkStart w:id="3023" w:name="_Toc114209453"/>
      <w:bookmarkStart w:id="3024" w:name="_Toc138681313"/>
      <w:bookmarkStart w:id="3025" w:name="_Toc151977730"/>
      <w:bookmarkStart w:id="3026" w:name="_Toc152148413"/>
      <w:bookmarkStart w:id="3027" w:name="_Toc161988199"/>
      <w:bookmarkStart w:id="3028" w:name="_Toc185508757"/>
      <w:bookmarkStart w:id="3029" w:name="_Toc192861867"/>
      <w:bookmarkStart w:id="3030" w:name="_Toc200746720"/>
      <w:bookmarkStart w:id="3031" w:name="_Toc209468136"/>
      <w:bookmarkStart w:id="3032" w:name="_Toc218843755"/>
      <w:bookmarkStart w:id="3033" w:name="_Toc222312372"/>
      <w:r>
        <w:rPr>
          <w:noProof/>
        </w:rPr>
        <w:t>5.11.2.2</w:t>
      </w:r>
      <w:r>
        <w:rPr>
          <w:noProof/>
        </w:rPr>
        <w:tab/>
      </w:r>
      <w:r>
        <w:rPr>
          <w:noProof/>
          <w:lang w:val="en-IN"/>
        </w:rPr>
        <w:t>Register</w:t>
      </w:r>
      <w:r>
        <w:rPr>
          <w:noProof/>
        </w:rPr>
        <w:t>_API_Provider</w:t>
      </w:r>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p>
    <w:p w14:paraId="6E3BC80A" w14:textId="77777777" w:rsidR="00C1742F" w:rsidRDefault="00C1742F">
      <w:pPr>
        <w:pStyle w:val="Heading5"/>
      </w:pPr>
      <w:bookmarkStart w:id="3034" w:name="_Toc28009759"/>
      <w:bookmarkStart w:id="3035" w:name="_Toc34061878"/>
      <w:bookmarkStart w:id="3036" w:name="_Toc36036634"/>
      <w:bookmarkStart w:id="3037" w:name="_Toc43284873"/>
      <w:bookmarkStart w:id="3038" w:name="_Toc45132652"/>
      <w:bookmarkStart w:id="3039" w:name="_Toc51193346"/>
      <w:bookmarkStart w:id="3040" w:name="_Toc51760545"/>
      <w:bookmarkStart w:id="3041" w:name="_Toc59014995"/>
      <w:bookmarkStart w:id="3042" w:name="_Toc59015511"/>
      <w:bookmarkStart w:id="3043" w:name="_Toc68165553"/>
      <w:bookmarkStart w:id="3044" w:name="_Toc83229649"/>
      <w:bookmarkStart w:id="3045" w:name="_Toc90648848"/>
      <w:bookmarkStart w:id="3046" w:name="_Toc105593740"/>
      <w:bookmarkStart w:id="3047" w:name="_Toc114209454"/>
      <w:bookmarkStart w:id="3048" w:name="_Toc138681314"/>
      <w:bookmarkStart w:id="3049" w:name="_Toc151977731"/>
      <w:bookmarkStart w:id="3050" w:name="_Toc152148414"/>
      <w:bookmarkStart w:id="3051" w:name="_Toc161988200"/>
      <w:bookmarkStart w:id="3052" w:name="_Toc185508758"/>
      <w:bookmarkStart w:id="3053" w:name="_Toc192861868"/>
      <w:bookmarkStart w:id="3054" w:name="_Toc200746721"/>
      <w:bookmarkStart w:id="3055" w:name="_Toc209468137"/>
      <w:bookmarkStart w:id="3056" w:name="_Toc218843756"/>
      <w:bookmarkStart w:id="3057" w:name="_Toc222312373"/>
      <w:r>
        <w:t>5.11.2.2.1</w:t>
      </w:r>
      <w:r>
        <w:tab/>
        <w:t>General</w:t>
      </w:r>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p>
    <w:p w14:paraId="06761C9A" w14:textId="77777777" w:rsidR="00C1742F" w:rsidRDefault="00C1742F">
      <w:pPr>
        <w:rPr>
          <w:lang w:val="x-none"/>
        </w:rPr>
      </w:pPr>
      <w:r>
        <w:rPr>
          <w:lang w:val="en-IN"/>
        </w:rPr>
        <w:t>This service operation is used by an API management function to register API provider domain functions as a recognized API provider of CAPIF domain.</w:t>
      </w:r>
    </w:p>
    <w:p w14:paraId="7C33E1E2" w14:textId="77777777" w:rsidR="00C1742F" w:rsidRDefault="00C1742F">
      <w:pPr>
        <w:pStyle w:val="Heading5"/>
      </w:pPr>
      <w:bookmarkStart w:id="3058" w:name="_Toc28009760"/>
      <w:bookmarkStart w:id="3059" w:name="_Toc34061879"/>
      <w:bookmarkStart w:id="3060" w:name="_Toc36036635"/>
      <w:bookmarkStart w:id="3061" w:name="_Toc43284874"/>
      <w:bookmarkStart w:id="3062" w:name="_Toc45132653"/>
      <w:bookmarkStart w:id="3063" w:name="_Toc51193347"/>
      <w:bookmarkStart w:id="3064" w:name="_Toc51760546"/>
      <w:bookmarkStart w:id="3065" w:name="_Toc59014996"/>
      <w:bookmarkStart w:id="3066" w:name="_Toc59015512"/>
      <w:bookmarkStart w:id="3067" w:name="_Toc68165554"/>
      <w:bookmarkStart w:id="3068" w:name="_Toc83229650"/>
      <w:bookmarkStart w:id="3069" w:name="_Toc90648849"/>
      <w:bookmarkStart w:id="3070" w:name="_Toc105593741"/>
      <w:bookmarkStart w:id="3071" w:name="_Toc114209455"/>
      <w:bookmarkStart w:id="3072" w:name="_Toc138681315"/>
      <w:bookmarkStart w:id="3073" w:name="_Toc151977732"/>
      <w:bookmarkStart w:id="3074" w:name="_Toc152148415"/>
      <w:bookmarkStart w:id="3075" w:name="_Toc161988201"/>
      <w:bookmarkStart w:id="3076" w:name="_Toc185508759"/>
      <w:bookmarkStart w:id="3077" w:name="_Toc192861869"/>
      <w:bookmarkStart w:id="3078" w:name="_Toc200746722"/>
      <w:bookmarkStart w:id="3079" w:name="_Toc209468138"/>
      <w:bookmarkStart w:id="3080" w:name="_Toc218843757"/>
      <w:bookmarkStart w:id="3081" w:name="_Toc222312374"/>
      <w:r>
        <w:t>5.11.2.2.2</w:t>
      </w:r>
      <w:r>
        <w:tab/>
        <w:t xml:space="preserve">API provider domain functions </w:t>
      </w:r>
      <w:r>
        <w:rPr>
          <w:lang w:val="en-IN"/>
        </w:rPr>
        <w:t>registering</w:t>
      </w:r>
      <w:r>
        <w:t xml:space="preserve"> as a recognized API provider domain function of CAPIF using </w:t>
      </w:r>
      <w:r>
        <w:rPr>
          <w:lang w:val="en-IN"/>
        </w:rPr>
        <w:t>Register</w:t>
      </w:r>
      <w:r>
        <w:t>_API_Provider service operation</w:t>
      </w:r>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p>
    <w:p w14:paraId="6D6DA62B" w14:textId="77777777" w:rsidR="00753660" w:rsidRDefault="00753660" w:rsidP="00753660">
      <w:pPr>
        <w:rPr>
          <w:lang w:val="en-IN"/>
        </w:rPr>
      </w:pPr>
      <w:r>
        <w:rPr>
          <w:lang w:val="en-IN"/>
        </w:rPr>
        <w:t>To register API provider domain as a recognized API provider of the CAPIF, the API management function shall send a HTTP POST message to the CAPIF core function. The body of the HTTP POST message shall include API provider Enrolment Details, consisting of details of all API provider domain functions and security information for CAPIF core function to validate the registration request.</w:t>
      </w:r>
    </w:p>
    <w:p w14:paraId="228C9E42" w14:textId="77777777" w:rsidR="00753660" w:rsidRDefault="00753660" w:rsidP="00753660">
      <w:pPr>
        <w:rPr>
          <w:lang w:val="en-IN"/>
        </w:rPr>
      </w:pPr>
      <w:r>
        <w:rPr>
          <w:lang w:val="en-IN"/>
        </w:rPr>
        <w:t>Upon receiving the above described HTTP POST message, the CAPIF core function validates the security information and determine if the request sent by API management function is authorized or not. If the API management function is authorized, CAPIF core function shall:</w:t>
      </w:r>
    </w:p>
    <w:p w14:paraId="07A00D57" w14:textId="77777777" w:rsidR="00753660" w:rsidRDefault="00753660" w:rsidP="00753660">
      <w:pPr>
        <w:pStyle w:val="B10"/>
        <w:rPr>
          <w:lang w:val="en-IN"/>
        </w:rPr>
      </w:pPr>
      <w:r>
        <w:rPr>
          <w:lang w:val="en-IN"/>
        </w:rPr>
        <w:t>a.</w:t>
      </w:r>
      <w:r>
        <w:rPr>
          <w:lang w:val="en-IN"/>
        </w:rPr>
        <w:tab/>
        <w:t>create the API provider domain profile consisting of API provider domain ID, API provider domain functions profiles as per the request. CAPIF core function shall assign the identities for the API provider domain functions;</w:t>
      </w:r>
    </w:p>
    <w:p w14:paraId="222C8166" w14:textId="77777777" w:rsidR="00753660" w:rsidRDefault="00753660" w:rsidP="00753660">
      <w:pPr>
        <w:pStyle w:val="B10"/>
        <w:rPr>
          <w:lang w:val="en-IN"/>
        </w:rPr>
      </w:pPr>
      <w:r>
        <w:rPr>
          <w:lang w:val="en-IN"/>
        </w:rPr>
        <w:t>b.</w:t>
      </w:r>
      <w:r>
        <w:rPr>
          <w:lang w:val="en-IN"/>
        </w:rPr>
        <w:tab/>
        <w:t>create a new resource as defined in clause 8.9.2.2.3.1;</w:t>
      </w:r>
    </w:p>
    <w:p w14:paraId="206CE1C6" w14:textId="77777777" w:rsidR="00753660" w:rsidRDefault="00753660" w:rsidP="00753660">
      <w:pPr>
        <w:pStyle w:val="B10"/>
        <w:rPr>
          <w:lang w:val="en-IN"/>
        </w:rPr>
      </w:pPr>
      <w:r>
        <w:rPr>
          <w:lang w:val="en-IN"/>
        </w:rPr>
        <w:t>c.</w:t>
      </w:r>
      <w:r>
        <w:rPr>
          <w:lang w:val="en-IN"/>
        </w:rPr>
        <w:tab/>
        <w:t>return the API provider domain profile, the CAPIF Resource URI in the response message and registration failure information specific to individual API provider domain functions; and</w:t>
      </w:r>
    </w:p>
    <w:p w14:paraId="0C1E39DB" w14:textId="77777777" w:rsidR="00C1742F" w:rsidRDefault="00753660" w:rsidP="00753660">
      <w:pPr>
        <w:pStyle w:val="B10"/>
        <w:rPr>
          <w:lang w:val="en-IN"/>
        </w:rPr>
      </w:pPr>
      <w:r>
        <w:t>d.</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7E9E40A0" w14:textId="77777777" w:rsidR="00C1742F" w:rsidRDefault="00C1742F">
      <w:pPr>
        <w:pStyle w:val="Heading4"/>
        <w:rPr>
          <w:noProof/>
        </w:rPr>
      </w:pPr>
      <w:bookmarkStart w:id="3082" w:name="_Toc28009761"/>
      <w:bookmarkStart w:id="3083" w:name="_Toc34061880"/>
      <w:bookmarkStart w:id="3084" w:name="_Toc36036636"/>
      <w:bookmarkStart w:id="3085" w:name="_Toc43284875"/>
      <w:bookmarkStart w:id="3086" w:name="_Toc45132654"/>
      <w:bookmarkStart w:id="3087" w:name="_Toc51193348"/>
      <w:bookmarkStart w:id="3088" w:name="_Toc51760547"/>
      <w:bookmarkStart w:id="3089" w:name="_Toc59014997"/>
      <w:bookmarkStart w:id="3090" w:name="_Toc59015513"/>
      <w:bookmarkStart w:id="3091" w:name="_Toc68165555"/>
      <w:bookmarkStart w:id="3092" w:name="_Toc83229651"/>
      <w:bookmarkStart w:id="3093" w:name="_Toc90648850"/>
      <w:bookmarkStart w:id="3094" w:name="_Toc105593742"/>
      <w:bookmarkStart w:id="3095" w:name="_Toc114209456"/>
      <w:bookmarkStart w:id="3096" w:name="_Toc138681316"/>
      <w:bookmarkStart w:id="3097" w:name="_Toc151977733"/>
      <w:bookmarkStart w:id="3098" w:name="_Toc152148416"/>
      <w:bookmarkStart w:id="3099" w:name="_Toc161988202"/>
      <w:bookmarkStart w:id="3100" w:name="_Toc185508760"/>
      <w:bookmarkStart w:id="3101" w:name="_Toc192861870"/>
      <w:bookmarkStart w:id="3102" w:name="_Toc200746723"/>
      <w:bookmarkStart w:id="3103" w:name="_Toc209468139"/>
      <w:bookmarkStart w:id="3104" w:name="_Toc218843758"/>
      <w:bookmarkStart w:id="3105" w:name="_Toc222312375"/>
      <w:r>
        <w:rPr>
          <w:noProof/>
        </w:rPr>
        <w:t>5.11.2.</w:t>
      </w:r>
      <w:r>
        <w:rPr>
          <w:noProof/>
          <w:lang w:val="en-IN"/>
        </w:rPr>
        <w:t>3</w:t>
      </w:r>
      <w:r>
        <w:rPr>
          <w:noProof/>
        </w:rPr>
        <w:tab/>
        <w:t>Update_API_Provider</w:t>
      </w:r>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p>
    <w:p w14:paraId="18223190" w14:textId="77777777" w:rsidR="00C1742F" w:rsidRDefault="00C1742F">
      <w:pPr>
        <w:pStyle w:val="Heading5"/>
      </w:pPr>
      <w:bookmarkStart w:id="3106" w:name="_Toc28009762"/>
      <w:bookmarkStart w:id="3107" w:name="_Toc34061881"/>
      <w:bookmarkStart w:id="3108" w:name="_Toc36036637"/>
      <w:bookmarkStart w:id="3109" w:name="_Toc43284876"/>
      <w:bookmarkStart w:id="3110" w:name="_Toc45132655"/>
      <w:bookmarkStart w:id="3111" w:name="_Toc51193349"/>
      <w:bookmarkStart w:id="3112" w:name="_Toc51760548"/>
      <w:bookmarkStart w:id="3113" w:name="_Toc59014998"/>
      <w:bookmarkStart w:id="3114" w:name="_Toc59015514"/>
      <w:bookmarkStart w:id="3115" w:name="_Toc68165556"/>
      <w:bookmarkStart w:id="3116" w:name="_Toc83229652"/>
      <w:bookmarkStart w:id="3117" w:name="_Toc90648851"/>
      <w:bookmarkStart w:id="3118" w:name="_Toc105593743"/>
      <w:bookmarkStart w:id="3119" w:name="_Toc114209457"/>
      <w:bookmarkStart w:id="3120" w:name="_Toc138681317"/>
      <w:bookmarkStart w:id="3121" w:name="_Toc151977734"/>
      <w:bookmarkStart w:id="3122" w:name="_Toc152148417"/>
      <w:bookmarkStart w:id="3123" w:name="_Toc161988203"/>
      <w:bookmarkStart w:id="3124" w:name="_Toc185508761"/>
      <w:bookmarkStart w:id="3125" w:name="_Toc192861871"/>
      <w:bookmarkStart w:id="3126" w:name="_Toc200746724"/>
      <w:bookmarkStart w:id="3127" w:name="_Toc209468140"/>
      <w:bookmarkStart w:id="3128" w:name="_Toc218843759"/>
      <w:bookmarkStart w:id="3129" w:name="_Toc222312376"/>
      <w:r>
        <w:t>5.11.2.</w:t>
      </w:r>
      <w:r>
        <w:rPr>
          <w:lang w:val="en-IN"/>
        </w:rPr>
        <w:t>3</w:t>
      </w:r>
      <w:r>
        <w:t>.1</w:t>
      </w:r>
      <w:r>
        <w:tab/>
        <w:t>General</w:t>
      </w:r>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p>
    <w:p w14:paraId="72D42977" w14:textId="77777777" w:rsidR="00C1742F" w:rsidRDefault="00C1742F">
      <w:pPr>
        <w:rPr>
          <w:lang w:val="x-none"/>
        </w:rPr>
      </w:pPr>
      <w:r>
        <w:rPr>
          <w:lang w:val="en-IN"/>
        </w:rPr>
        <w:t>This service operation is used by an API management function to update API provider domain function details on the CAPIF domain.</w:t>
      </w:r>
    </w:p>
    <w:p w14:paraId="2EF957C7" w14:textId="77777777" w:rsidR="00791AE6" w:rsidRDefault="00791AE6" w:rsidP="00791AE6">
      <w:pPr>
        <w:pStyle w:val="Heading5"/>
      </w:pPr>
      <w:bookmarkStart w:id="3130" w:name="_Toc28009763"/>
      <w:bookmarkStart w:id="3131" w:name="_Toc34061882"/>
      <w:bookmarkStart w:id="3132" w:name="_Toc36036638"/>
      <w:bookmarkStart w:id="3133" w:name="_Toc43284877"/>
      <w:bookmarkStart w:id="3134" w:name="_Toc45132656"/>
      <w:bookmarkStart w:id="3135" w:name="_Toc51193350"/>
      <w:bookmarkStart w:id="3136" w:name="_Toc51760549"/>
      <w:bookmarkStart w:id="3137" w:name="_Toc59014999"/>
      <w:bookmarkStart w:id="3138" w:name="_Toc59015515"/>
      <w:bookmarkStart w:id="3139" w:name="_Toc68165557"/>
      <w:bookmarkStart w:id="3140" w:name="_Toc83229653"/>
      <w:bookmarkStart w:id="3141" w:name="_Toc90648852"/>
      <w:bookmarkStart w:id="3142" w:name="_Toc105593744"/>
      <w:bookmarkStart w:id="3143" w:name="_Toc114209458"/>
      <w:bookmarkStart w:id="3144" w:name="_Toc138681318"/>
      <w:bookmarkStart w:id="3145" w:name="_Toc151977735"/>
      <w:bookmarkStart w:id="3146" w:name="_Toc152148418"/>
      <w:bookmarkStart w:id="3147" w:name="_Toc161988204"/>
      <w:bookmarkStart w:id="3148" w:name="_Toc185508762"/>
      <w:bookmarkStart w:id="3149" w:name="_Toc192861872"/>
      <w:bookmarkStart w:id="3150" w:name="_Toc200746725"/>
      <w:bookmarkStart w:id="3151" w:name="_Toc209468141"/>
      <w:bookmarkStart w:id="3152" w:name="_Toc211980396"/>
      <w:bookmarkStart w:id="3153" w:name="_Toc218843760"/>
      <w:bookmarkStart w:id="3154" w:name="_Toc222312377"/>
      <w:bookmarkStart w:id="3155" w:name="_Toc28009764"/>
      <w:bookmarkStart w:id="3156" w:name="_Toc34061883"/>
      <w:bookmarkStart w:id="3157" w:name="_Toc36036639"/>
      <w:bookmarkStart w:id="3158" w:name="_Toc43284878"/>
      <w:bookmarkStart w:id="3159" w:name="_Toc45132657"/>
      <w:bookmarkStart w:id="3160" w:name="_Toc51193351"/>
      <w:bookmarkStart w:id="3161" w:name="_Toc51760550"/>
      <w:bookmarkStart w:id="3162" w:name="_Toc59015000"/>
      <w:bookmarkStart w:id="3163" w:name="_Toc59015516"/>
      <w:bookmarkStart w:id="3164" w:name="_Toc68165558"/>
      <w:bookmarkStart w:id="3165" w:name="_Toc83229654"/>
      <w:bookmarkStart w:id="3166" w:name="_Toc90648853"/>
      <w:bookmarkStart w:id="3167" w:name="_Toc105593745"/>
      <w:bookmarkStart w:id="3168" w:name="_Toc114209459"/>
      <w:bookmarkStart w:id="3169" w:name="_Toc138681319"/>
      <w:bookmarkStart w:id="3170" w:name="_Toc151977736"/>
      <w:bookmarkStart w:id="3171" w:name="_Toc152148419"/>
      <w:bookmarkStart w:id="3172" w:name="_Toc161988205"/>
      <w:bookmarkStart w:id="3173" w:name="_Toc185508763"/>
      <w:bookmarkStart w:id="3174" w:name="_Toc192861873"/>
      <w:bookmarkStart w:id="3175" w:name="_Toc200746726"/>
      <w:bookmarkStart w:id="3176" w:name="_Toc209468142"/>
      <w:r>
        <w:t>5.11.2.3.2</w:t>
      </w:r>
      <w:r>
        <w:tab/>
        <w:t>API management function updating API provider domain function details on CAPIF using Update_API_Provider service operation</w:t>
      </w:r>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p>
    <w:p w14:paraId="2EA94C87" w14:textId="5FC73254" w:rsidR="00791AE6" w:rsidRDefault="00791AE6" w:rsidP="00791AE6">
      <w:r>
        <w:t xml:space="preserve">To update the API provider domain profile and its individual functions details on CAPIF domain, the API management function shall send a HTTP PUT message </w:t>
      </w:r>
      <w:r>
        <w:rPr>
          <w:lang w:val="en-IN" w:eastAsia="zh-CN"/>
        </w:rPr>
        <w:t>to its resource representation in the CCF</w:t>
      </w:r>
      <w:r>
        <w:t xml:space="preserve"> as specified</w:t>
      </w:r>
      <w:r>
        <w:rPr>
          <w:lang w:val="en-IN"/>
        </w:rPr>
        <w:t xml:space="preserve"> in clause 8.9.2.3.3.1, requesting to replace all properties in the existing resource, addressed by the URI received in the response to the request that has created the API provider domain profile resource. The property "apiProvDomId", shall remain unchanged from the previously provided values. The body of the HTTP PUT message shall include the </w:t>
      </w:r>
      <w:r w:rsidRPr="00873117">
        <w:rPr>
          <w:lang w:val="en-IN"/>
        </w:rPr>
        <w:t>APIProviderEnrolmentDetails</w:t>
      </w:r>
      <w:r>
        <w:rPr>
          <w:lang w:val="en-IN"/>
        </w:rPr>
        <w:t xml:space="preserve"> data structure that need to be updated. </w:t>
      </w:r>
      <w:r>
        <w:t xml:space="preserve">If the "PatchUpdate" feature defined in clause 8.9.6 is supported for modification of the API provider domain profile, the service consumer may send an HTTP PATCH request message to the concerned service API resource URI in the </w:t>
      </w:r>
      <w:r>
        <w:rPr>
          <w:lang w:eastAsia="zh-CN"/>
        </w:rPr>
        <w:t>CCF</w:t>
      </w:r>
      <w:r>
        <w:t xml:space="preserve">. The body of the HTTP PATCH request message shall include the </w:t>
      </w:r>
      <w:r w:rsidRPr="00873117">
        <w:t xml:space="preserve">APIProviderEnrolmentDetailsPatch </w:t>
      </w:r>
      <w:r>
        <w:t xml:space="preserve">data structure. </w:t>
      </w:r>
    </w:p>
    <w:p w14:paraId="2FE9ABB7" w14:textId="77777777" w:rsidR="00791AE6" w:rsidRDefault="00791AE6" w:rsidP="00791AE6">
      <w:pPr>
        <w:rPr>
          <w:lang w:val="en-IN"/>
        </w:rPr>
      </w:pPr>
      <w:r>
        <w:rPr>
          <w:lang w:val="en-IN"/>
        </w:rPr>
        <w:t>Upon receiving the described HTTP PUT or PATCH request message:</w:t>
      </w:r>
    </w:p>
    <w:p w14:paraId="326D48B3" w14:textId="4F30B9B9" w:rsidR="00791AE6" w:rsidRDefault="00791AE6" w:rsidP="00791AE6">
      <w:pPr>
        <w:pStyle w:val="B10"/>
      </w:pPr>
      <w:r>
        <w:t>1.</w:t>
      </w:r>
      <w:r>
        <w:tab/>
        <w:t xml:space="preserve">the CCF shall process the updates received in the HTTP PUT </w:t>
      </w:r>
      <w:r>
        <w:rPr>
          <w:lang w:val="en-IN"/>
        </w:rPr>
        <w:t xml:space="preserve">or PATCH request </w:t>
      </w:r>
      <w:r>
        <w:t>message and determine if the request sent by API management function is authorized or not;</w:t>
      </w:r>
    </w:p>
    <w:p w14:paraId="56A2A206" w14:textId="4EAAA4C4" w:rsidR="00791AE6" w:rsidRDefault="00791AE6" w:rsidP="00791AE6">
      <w:pPr>
        <w:pStyle w:val="B10"/>
      </w:pPr>
      <w:r>
        <w:t>2.</w:t>
      </w:r>
      <w:r>
        <w:tab/>
        <w:t>if the API management function is authorized, then the CCF shall:</w:t>
      </w:r>
    </w:p>
    <w:p w14:paraId="382E98BF" w14:textId="77777777" w:rsidR="00791AE6" w:rsidRDefault="00791AE6" w:rsidP="00791AE6">
      <w:pPr>
        <w:pStyle w:val="B2"/>
      </w:pPr>
      <w:r>
        <w:t>a.</w:t>
      </w:r>
      <w:r>
        <w:tab/>
        <w:t xml:space="preserve">replace/modify the representation of the resource identified by the CAPIF Resource URI of the API management function's HTTP PUT </w:t>
      </w:r>
      <w:r>
        <w:rPr>
          <w:lang w:val="en-IN"/>
        </w:rPr>
        <w:t xml:space="preserve">or PATCH </w:t>
      </w:r>
      <w:r>
        <w:t>request with updated information in the request;</w:t>
      </w:r>
    </w:p>
    <w:p w14:paraId="6EA6A5AF" w14:textId="037FC0C2" w:rsidR="00791AE6" w:rsidRDefault="00791AE6" w:rsidP="00791AE6">
      <w:pPr>
        <w:pStyle w:val="B2"/>
      </w:pPr>
      <w:r>
        <w:t>b.</w:t>
      </w:r>
      <w:r>
        <w:tab/>
        <w:t>update the individual API provider domain function profiles as per the request. The CCF shall create new API provider domain function profiles along with assignment of identities, if the API provider domain functions profiles in the request do not exist in CAPIF; and</w:t>
      </w:r>
    </w:p>
    <w:p w14:paraId="0A2F23A9" w14:textId="77777777" w:rsidR="00791AE6" w:rsidRDefault="00791AE6" w:rsidP="00791AE6">
      <w:pPr>
        <w:pStyle w:val="B2"/>
      </w:pPr>
      <w:r>
        <w:t>c.</w:t>
      </w:r>
      <w:r>
        <w:tab/>
        <w:t>return a "</w:t>
      </w:r>
      <w:r>
        <w:rPr>
          <w:lang w:eastAsia="zh-CN"/>
        </w:rPr>
        <w:t>200 OK</w:t>
      </w:r>
      <w:r>
        <w:t xml:space="preserve">" </w:t>
      </w:r>
      <w:r>
        <w:rPr>
          <w:lang w:eastAsia="zh-CN"/>
        </w:rPr>
        <w:t>status code</w:t>
      </w:r>
      <w:r>
        <w:t xml:space="preserve"> with the updated API provider domain information</w:t>
      </w:r>
      <w:r>
        <w:rPr>
          <w:lang w:val="en-IN"/>
        </w:rPr>
        <w:t xml:space="preserve">, </w:t>
      </w:r>
      <w:r>
        <w:rPr>
          <w:lang w:eastAsia="zh-CN"/>
        </w:rPr>
        <w:t xml:space="preserve">or a </w:t>
      </w:r>
      <w:r>
        <w:t>"</w:t>
      </w:r>
      <w:r>
        <w:rPr>
          <w:lang w:eastAsia="zh-CN"/>
        </w:rPr>
        <w:t>204 No Content</w:t>
      </w:r>
      <w:r>
        <w:t xml:space="preserve">" </w:t>
      </w:r>
      <w:r>
        <w:rPr>
          <w:lang w:eastAsia="zh-CN"/>
        </w:rPr>
        <w:t>status code</w:t>
      </w:r>
      <w:r>
        <w:t>;</w:t>
      </w:r>
    </w:p>
    <w:p w14:paraId="4D77D240" w14:textId="77777777" w:rsidR="00791AE6" w:rsidRDefault="00791AE6" w:rsidP="00791AE6">
      <w:pPr>
        <w:pStyle w:val="B10"/>
      </w:pPr>
      <w:r>
        <w:t>and</w:t>
      </w:r>
    </w:p>
    <w:p w14:paraId="08C9C283" w14:textId="7CA6D370" w:rsidR="00791AE6" w:rsidRDefault="00AE6ED4" w:rsidP="00791AE6">
      <w:pPr>
        <w:pStyle w:val="B10"/>
      </w:pPr>
      <w:r>
        <w:t>3</w:t>
      </w:r>
      <w:r w:rsidR="00791AE6">
        <w:t>.</w:t>
      </w:r>
      <w:r w:rsidR="00791AE6">
        <w:tab/>
        <w:t>if errors occur when processing the request</w:t>
      </w:r>
      <w:r w:rsidR="00791AE6" w:rsidRPr="006F10F1">
        <w:t xml:space="preserve">, the </w:t>
      </w:r>
      <w:r w:rsidR="00791AE6">
        <w:t>CCF</w:t>
      </w:r>
      <w:r w:rsidR="00791AE6" w:rsidRPr="006F10F1">
        <w:t xml:space="preserve"> shall respond to the </w:t>
      </w:r>
      <w:r w:rsidR="00791AE6">
        <w:t xml:space="preserve">API </w:t>
      </w:r>
      <w:r w:rsidR="00791AE6">
        <w:rPr>
          <w:lang w:val="en-IN"/>
        </w:rPr>
        <w:t xml:space="preserve">management </w:t>
      </w:r>
      <w:r w:rsidR="00791AE6">
        <w:t>function</w:t>
      </w:r>
      <w:r w:rsidR="00791AE6" w:rsidRPr="006F10F1">
        <w:t xml:space="preserve"> with an appropriate error status code as defined in clause</w:t>
      </w:r>
      <w:r w:rsidR="00791AE6">
        <w:t> </w:t>
      </w:r>
      <w:r w:rsidR="00791AE6" w:rsidRPr="006F10F1">
        <w:t>8.</w:t>
      </w:r>
      <w:r w:rsidR="00791AE6">
        <w:t>9</w:t>
      </w:r>
      <w:r w:rsidR="00791AE6" w:rsidRPr="006F10F1">
        <w:t>.5.</w:t>
      </w:r>
    </w:p>
    <w:p w14:paraId="06302B53" w14:textId="77777777" w:rsidR="00C1742F" w:rsidRDefault="00C1742F">
      <w:pPr>
        <w:pStyle w:val="Heading4"/>
        <w:rPr>
          <w:noProof/>
        </w:rPr>
      </w:pPr>
      <w:bookmarkStart w:id="3177" w:name="_Toc218843761"/>
      <w:bookmarkStart w:id="3178" w:name="_Toc222312378"/>
      <w:r>
        <w:rPr>
          <w:noProof/>
        </w:rPr>
        <w:t>5.11.2.</w:t>
      </w:r>
      <w:r>
        <w:rPr>
          <w:noProof/>
          <w:lang w:val="en-IN"/>
        </w:rPr>
        <w:t>4</w:t>
      </w:r>
      <w:r>
        <w:rPr>
          <w:noProof/>
        </w:rPr>
        <w:tab/>
      </w:r>
      <w:r>
        <w:rPr>
          <w:noProof/>
          <w:lang w:val="en-IN"/>
        </w:rPr>
        <w:t>Deregister</w:t>
      </w:r>
      <w:r>
        <w:rPr>
          <w:noProof/>
        </w:rPr>
        <w:t>_API_Provider</w:t>
      </w:r>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p>
    <w:p w14:paraId="00FAC9AD" w14:textId="77777777" w:rsidR="00C1742F" w:rsidRDefault="00C1742F">
      <w:pPr>
        <w:pStyle w:val="Heading5"/>
      </w:pPr>
      <w:bookmarkStart w:id="3179" w:name="_Toc28009765"/>
      <w:bookmarkStart w:id="3180" w:name="_Toc34061884"/>
      <w:bookmarkStart w:id="3181" w:name="_Toc36036640"/>
      <w:bookmarkStart w:id="3182" w:name="_Toc43284879"/>
      <w:bookmarkStart w:id="3183" w:name="_Toc45132658"/>
      <w:bookmarkStart w:id="3184" w:name="_Toc51193352"/>
      <w:bookmarkStart w:id="3185" w:name="_Toc51760551"/>
      <w:bookmarkStart w:id="3186" w:name="_Toc59015001"/>
      <w:bookmarkStart w:id="3187" w:name="_Toc59015517"/>
      <w:bookmarkStart w:id="3188" w:name="_Toc68165559"/>
      <w:bookmarkStart w:id="3189" w:name="_Toc83229655"/>
      <w:bookmarkStart w:id="3190" w:name="_Toc90648854"/>
      <w:bookmarkStart w:id="3191" w:name="_Toc105593746"/>
      <w:bookmarkStart w:id="3192" w:name="_Toc114209460"/>
      <w:bookmarkStart w:id="3193" w:name="_Toc138681320"/>
      <w:bookmarkStart w:id="3194" w:name="_Toc151977737"/>
      <w:bookmarkStart w:id="3195" w:name="_Toc152148420"/>
      <w:bookmarkStart w:id="3196" w:name="_Toc161988206"/>
      <w:bookmarkStart w:id="3197" w:name="_Toc185508764"/>
      <w:bookmarkStart w:id="3198" w:name="_Toc192861874"/>
      <w:bookmarkStart w:id="3199" w:name="_Toc200746727"/>
      <w:bookmarkStart w:id="3200" w:name="_Toc209468143"/>
      <w:bookmarkStart w:id="3201" w:name="_Toc218843762"/>
      <w:bookmarkStart w:id="3202" w:name="_Toc222312379"/>
      <w:r>
        <w:t>5.11.2.</w:t>
      </w:r>
      <w:r>
        <w:rPr>
          <w:lang w:val="en-IN"/>
        </w:rPr>
        <w:t>4</w:t>
      </w:r>
      <w:r>
        <w:t>.1</w:t>
      </w:r>
      <w:r>
        <w:tab/>
        <w:t>General</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p>
    <w:p w14:paraId="3017A001" w14:textId="77777777" w:rsidR="00C1742F" w:rsidRDefault="00C1742F">
      <w:pPr>
        <w:rPr>
          <w:lang w:val="x-none"/>
        </w:rPr>
      </w:pPr>
      <w:r>
        <w:rPr>
          <w:lang w:val="en-IN"/>
        </w:rPr>
        <w:t>This service operation is used by an API management function to deregister the API provider domain function as a recognized API provider of the CAPIF domain.</w:t>
      </w:r>
    </w:p>
    <w:p w14:paraId="15621C03" w14:textId="77777777" w:rsidR="00C1742F" w:rsidRDefault="00C1742F">
      <w:pPr>
        <w:pStyle w:val="Heading5"/>
      </w:pPr>
      <w:bookmarkStart w:id="3203" w:name="_Toc28009766"/>
      <w:bookmarkStart w:id="3204" w:name="_Toc34061885"/>
      <w:bookmarkStart w:id="3205" w:name="_Toc36036641"/>
      <w:bookmarkStart w:id="3206" w:name="_Toc43284880"/>
      <w:bookmarkStart w:id="3207" w:name="_Toc45132659"/>
      <w:bookmarkStart w:id="3208" w:name="_Toc51193353"/>
      <w:bookmarkStart w:id="3209" w:name="_Toc51760552"/>
      <w:bookmarkStart w:id="3210" w:name="_Toc59015002"/>
      <w:bookmarkStart w:id="3211" w:name="_Toc59015518"/>
      <w:bookmarkStart w:id="3212" w:name="_Toc68165560"/>
      <w:bookmarkStart w:id="3213" w:name="_Toc83229656"/>
      <w:bookmarkStart w:id="3214" w:name="_Toc90648855"/>
      <w:bookmarkStart w:id="3215" w:name="_Toc105593747"/>
      <w:bookmarkStart w:id="3216" w:name="_Toc114209461"/>
      <w:bookmarkStart w:id="3217" w:name="_Toc138681321"/>
      <w:bookmarkStart w:id="3218" w:name="_Toc151977738"/>
      <w:bookmarkStart w:id="3219" w:name="_Toc152148421"/>
      <w:bookmarkStart w:id="3220" w:name="_Toc161988207"/>
      <w:bookmarkStart w:id="3221" w:name="_Toc185508765"/>
      <w:bookmarkStart w:id="3222" w:name="_Toc192861875"/>
      <w:bookmarkStart w:id="3223" w:name="_Toc200746728"/>
      <w:bookmarkStart w:id="3224" w:name="_Toc209468144"/>
      <w:bookmarkStart w:id="3225" w:name="_Toc218843763"/>
      <w:bookmarkStart w:id="3226" w:name="_Toc222312380"/>
      <w:r>
        <w:t>5.11.2.4.2</w:t>
      </w:r>
      <w:r>
        <w:tab/>
        <w:t xml:space="preserve">API provider domain functions </w:t>
      </w:r>
      <w:r>
        <w:rPr>
          <w:lang w:val="en-IN"/>
        </w:rPr>
        <w:t>deregistering</w:t>
      </w:r>
      <w:r>
        <w:t xml:space="preserve"> as a recognized API provider domain function of CAPIF </w:t>
      </w:r>
      <w:r>
        <w:rPr>
          <w:lang w:val="en-IN"/>
        </w:rPr>
        <w:t>using Deregister</w:t>
      </w:r>
      <w:r>
        <w:t>_API_Provider service operation</w:t>
      </w:r>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p>
    <w:p w14:paraId="6FD94F4E" w14:textId="77777777" w:rsidR="00753660" w:rsidRDefault="00753660" w:rsidP="00753660">
      <w:pPr>
        <w:rPr>
          <w:lang w:val="en-IN" w:eastAsia="zh-CN"/>
        </w:rPr>
      </w:pPr>
      <w:r>
        <w:rPr>
          <w:lang w:val="en-IN"/>
        </w:rPr>
        <w:t>To deregister API provider domain as a recognized API provider of the CAPIF domain</w:t>
      </w:r>
      <w:r>
        <w:rPr>
          <w:lang w:val="en-IN" w:eastAsia="zh-CN"/>
        </w:rPr>
        <w:t>, the API management function shall send an HTTP DELETE message to its resource representation in the CAPIF core function</w:t>
      </w:r>
      <w:r>
        <w:t xml:space="preserve"> as specified</w:t>
      </w:r>
      <w:r>
        <w:rPr>
          <w:lang w:val="en-IN"/>
        </w:rPr>
        <w:t xml:space="preserve"> in clause 8.9.2.3.3.2</w:t>
      </w:r>
      <w:r>
        <w:rPr>
          <w:lang w:val="en-IN" w:eastAsia="zh-CN"/>
        </w:rPr>
        <w:t>.</w:t>
      </w:r>
    </w:p>
    <w:p w14:paraId="7EC44BF8" w14:textId="77777777" w:rsidR="00753660" w:rsidRDefault="00753660" w:rsidP="00753660">
      <w:pPr>
        <w:rPr>
          <w:lang w:val="en-IN" w:eastAsia="zh-CN"/>
        </w:rPr>
      </w:pPr>
      <w:r>
        <w:rPr>
          <w:lang w:val="en-IN" w:eastAsia="zh-CN"/>
        </w:rPr>
        <w:t>Upon receiving the HTTP DELETE message, the CAPIF core function shall:</w:t>
      </w:r>
    </w:p>
    <w:p w14:paraId="4BA36F97" w14:textId="77777777" w:rsidR="00753660" w:rsidRDefault="00753660" w:rsidP="00753660">
      <w:pPr>
        <w:pStyle w:val="B10"/>
        <w:rPr>
          <w:lang w:val="en-IN"/>
        </w:rPr>
      </w:pPr>
      <w:r>
        <w:t>1.</w:t>
      </w:r>
      <w:r>
        <w:tab/>
        <w:t>determine if the request sent by the API management functions is authorized or not</w:t>
      </w:r>
      <w:r>
        <w:rPr>
          <w:lang w:val="en-IN"/>
        </w:rPr>
        <w:t>;</w:t>
      </w:r>
    </w:p>
    <w:p w14:paraId="57FCCF7E" w14:textId="77777777" w:rsidR="00753660" w:rsidRDefault="00753660" w:rsidP="00753660">
      <w:pPr>
        <w:pStyle w:val="B10"/>
        <w:rPr>
          <w:lang w:val="en-IN"/>
        </w:rPr>
      </w:pPr>
      <w:r>
        <w:rPr>
          <w:lang w:val="en-IN"/>
        </w:rPr>
        <w:t>2.</w:t>
      </w:r>
      <w:r>
        <w:rPr>
          <w:lang w:val="en-IN"/>
        </w:rPr>
        <w:tab/>
        <w:t>if the API management function's</w:t>
      </w:r>
      <w:r>
        <w:t xml:space="preserve"> request</w:t>
      </w:r>
      <w:r>
        <w:rPr>
          <w:lang w:val="en-IN"/>
        </w:rPr>
        <w:t xml:space="preserve"> is authorized, the CAPIF core function shall:</w:t>
      </w:r>
    </w:p>
    <w:p w14:paraId="18B0F43C" w14:textId="77777777" w:rsidR="00753660" w:rsidRDefault="00753660" w:rsidP="00753660">
      <w:pPr>
        <w:pStyle w:val="B2"/>
        <w:rPr>
          <w:lang w:val="en-IN"/>
        </w:rPr>
      </w:pPr>
      <w:r>
        <w:rPr>
          <w:lang w:val="en-IN"/>
        </w:rPr>
        <w:t>a.</w:t>
      </w:r>
      <w:r>
        <w:rPr>
          <w:lang w:val="en-IN"/>
        </w:rPr>
        <w:tab/>
        <w:t>delete the resource representation pointed by the CAPIF Resource Identifier; and</w:t>
      </w:r>
    </w:p>
    <w:p w14:paraId="57966502" w14:textId="77777777" w:rsidR="00753660" w:rsidRDefault="00753660" w:rsidP="00753660">
      <w:pPr>
        <w:pStyle w:val="B2"/>
        <w:rPr>
          <w:lang w:val="en-IN"/>
        </w:rPr>
      </w:pPr>
      <w:r>
        <w:rPr>
          <w:lang w:val="en-IN"/>
        </w:rPr>
        <w:t>b.</w:t>
      </w:r>
      <w:r>
        <w:rPr>
          <w:lang w:val="en-IN"/>
        </w:rPr>
        <w:tab/>
        <w:t>delete the related API provider domain profile;</w:t>
      </w:r>
    </w:p>
    <w:p w14:paraId="3FADD4F2" w14:textId="77777777" w:rsidR="00753660" w:rsidRDefault="00753660" w:rsidP="0008317E">
      <w:pPr>
        <w:pStyle w:val="B10"/>
      </w:pPr>
      <w:r>
        <w:t>and</w:t>
      </w:r>
    </w:p>
    <w:p w14:paraId="0ACF0BE1" w14:textId="77777777" w:rsidR="00C1742F" w:rsidRDefault="00753660" w:rsidP="002235D9">
      <w:pPr>
        <w:pStyle w:val="B10"/>
        <w:rPr>
          <w:lang w:val="en-IN"/>
        </w:rPr>
      </w:pPr>
      <w:r>
        <w:t>3.</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4407608C" w14:textId="77777777" w:rsidR="00C1742F" w:rsidRDefault="00C1742F">
      <w:pPr>
        <w:pStyle w:val="Heading2"/>
      </w:pPr>
      <w:bookmarkStart w:id="3227" w:name="_Toc43284881"/>
      <w:bookmarkStart w:id="3228" w:name="_Toc45132660"/>
      <w:bookmarkStart w:id="3229" w:name="_Toc51193354"/>
      <w:bookmarkStart w:id="3230" w:name="_Toc51760553"/>
      <w:bookmarkStart w:id="3231" w:name="_Toc59015003"/>
      <w:bookmarkStart w:id="3232" w:name="_Toc59015519"/>
      <w:bookmarkStart w:id="3233" w:name="_Toc68165561"/>
      <w:bookmarkStart w:id="3234" w:name="_Toc83229657"/>
      <w:bookmarkStart w:id="3235" w:name="_Toc90648856"/>
      <w:bookmarkStart w:id="3236" w:name="_Toc105593748"/>
      <w:bookmarkStart w:id="3237" w:name="_Toc114209462"/>
      <w:bookmarkStart w:id="3238" w:name="_Toc138681322"/>
      <w:bookmarkStart w:id="3239" w:name="_Toc151977739"/>
      <w:bookmarkStart w:id="3240" w:name="_Toc152148422"/>
      <w:bookmarkStart w:id="3241" w:name="_Toc161988208"/>
      <w:bookmarkStart w:id="3242" w:name="_Toc185508766"/>
      <w:bookmarkStart w:id="3243" w:name="_Toc192861876"/>
      <w:bookmarkStart w:id="3244" w:name="_Toc200746729"/>
      <w:bookmarkStart w:id="3245" w:name="_Toc209468145"/>
      <w:bookmarkStart w:id="3246" w:name="_Toc218843764"/>
      <w:bookmarkStart w:id="3247" w:name="_Toc222312381"/>
      <w:r>
        <w:t>5.</w:t>
      </w:r>
      <w:r>
        <w:rPr>
          <w:lang w:val="en-IN"/>
        </w:rPr>
        <w:t>12</w:t>
      </w:r>
      <w:r>
        <w:tab/>
        <w:t>CAPIF_</w:t>
      </w:r>
      <w:r>
        <w:rPr>
          <w:lang w:val="en-US"/>
        </w:rPr>
        <w:t>Routing</w:t>
      </w:r>
      <w:r>
        <w:t>_Info_API</w:t>
      </w:r>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p>
    <w:p w14:paraId="6A0FC255" w14:textId="77777777" w:rsidR="00C1742F" w:rsidRDefault="00C1742F">
      <w:pPr>
        <w:pStyle w:val="Heading3"/>
      </w:pPr>
      <w:bookmarkStart w:id="3248" w:name="_Toc43284882"/>
      <w:bookmarkStart w:id="3249" w:name="_Toc45132661"/>
      <w:bookmarkStart w:id="3250" w:name="_Toc51193355"/>
      <w:bookmarkStart w:id="3251" w:name="_Toc51760554"/>
      <w:bookmarkStart w:id="3252" w:name="_Toc59015004"/>
      <w:bookmarkStart w:id="3253" w:name="_Toc59015520"/>
      <w:bookmarkStart w:id="3254" w:name="_Toc68165562"/>
      <w:bookmarkStart w:id="3255" w:name="_Toc83229658"/>
      <w:bookmarkStart w:id="3256" w:name="_Toc90648857"/>
      <w:bookmarkStart w:id="3257" w:name="_Toc105593749"/>
      <w:bookmarkStart w:id="3258" w:name="_Toc114209463"/>
      <w:bookmarkStart w:id="3259" w:name="_Toc138681323"/>
      <w:bookmarkStart w:id="3260" w:name="_Toc151977740"/>
      <w:bookmarkStart w:id="3261" w:name="_Toc152148423"/>
      <w:bookmarkStart w:id="3262" w:name="_Toc161988209"/>
      <w:bookmarkStart w:id="3263" w:name="_Toc185508767"/>
      <w:bookmarkStart w:id="3264" w:name="_Toc192861877"/>
      <w:bookmarkStart w:id="3265" w:name="_Toc200746730"/>
      <w:bookmarkStart w:id="3266" w:name="_Toc209468146"/>
      <w:bookmarkStart w:id="3267" w:name="_Toc218843765"/>
      <w:bookmarkStart w:id="3268" w:name="_Toc222312382"/>
      <w:r>
        <w:t>5.</w:t>
      </w:r>
      <w:r>
        <w:rPr>
          <w:lang w:val="en-IN"/>
        </w:rPr>
        <w:t>12</w:t>
      </w:r>
      <w:r>
        <w:t>.1</w:t>
      </w:r>
      <w:r>
        <w:tab/>
        <w:t>Service Description</w:t>
      </w:r>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p>
    <w:p w14:paraId="799F3129" w14:textId="77777777" w:rsidR="00C1742F" w:rsidRDefault="00C1742F">
      <w:pPr>
        <w:pStyle w:val="Heading4"/>
        <w:rPr>
          <w:lang w:val="en-IN"/>
        </w:rPr>
      </w:pPr>
      <w:bookmarkStart w:id="3269" w:name="_Toc43284883"/>
      <w:bookmarkStart w:id="3270" w:name="_Toc45132662"/>
      <w:bookmarkStart w:id="3271" w:name="_Toc51193356"/>
      <w:bookmarkStart w:id="3272" w:name="_Toc51760555"/>
      <w:bookmarkStart w:id="3273" w:name="_Toc59015005"/>
      <w:bookmarkStart w:id="3274" w:name="_Toc59015521"/>
      <w:bookmarkStart w:id="3275" w:name="_Toc68165563"/>
      <w:bookmarkStart w:id="3276" w:name="_Toc83229659"/>
      <w:bookmarkStart w:id="3277" w:name="_Toc90648858"/>
      <w:bookmarkStart w:id="3278" w:name="_Toc105593750"/>
      <w:bookmarkStart w:id="3279" w:name="_Toc114209464"/>
      <w:bookmarkStart w:id="3280" w:name="_Toc138681324"/>
      <w:bookmarkStart w:id="3281" w:name="_Toc151977741"/>
      <w:bookmarkStart w:id="3282" w:name="_Toc152148424"/>
      <w:bookmarkStart w:id="3283" w:name="_Toc161988210"/>
      <w:bookmarkStart w:id="3284" w:name="_Toc185508768"/>
      <w:bookmarkStart w:id="3285" w:name="_Toc192861878"/>
      <w:bookmarkStart w:id="3286" w:name="_Toc200746731"/>
      <w:bookmarkStart w:id="3287" w:name="_Toc209468147"/>
      <w:bookmarkStart w:id="3288" w:name="_Toc218843766"/>
      <w:bookmarkStart w:id="3289" w:name="_Toc222312383"/>
      <w:r>
        <w:rPr>
          <w:lang w:val="en-IN"/>
        </w:rPr>
        <w:t>5</w:t>
      </w:r>
      <w:r>
        <w:t>.</w:t>
      </w:r>
      <w:r>
        <w:rPr>
          <w:lang w:val="en-IN"/>
        </w:rPr>
        <w:t>12</w:t>
      </w:r>
      <w:r>
        <w:t>.</w:t>
      </w:r>
      <w:r>
        <w:rPr>
          <w:lang w:val="en-IN"/>
        </w:rPr>
        <w:t>1.1</w:t>
      </w:r>
      <w:r>
        <w:rPr>
          <w:lang w:val="en-IN"/>
        </w:rPr>
        <w:tab/>
        <w:t>Overview</w:t>
      </w:r>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p>
    <w:p w14:paraId="6B2DDC84" w14:textId="77777777" w:rsidR="00C1742F" w:rsidRDefault="00C1742F">
      <w:r>
        <w:t xml:space="preserve">The CAPIF routing info API allows an API exposing function via CAPIF-3/3e reference point to obtain the API routing information from the CAPIF core function. </w:t>
      </w:r>
    </w:p>
    <w:p w14:paraId="5971A013" w14:textId="77777777" w:rsidR="00C1742F" w:rsidRDefault="00C1742F">
      <w:pPr>
        <w:pStyle w:val="NO"/>
      </w:pPr>
      <w:r>
        <w:t>NOTE:</w:t>
      </w:r>
      <w:r>
        <w:tab/>
        <w:t>Functions from 3rd party API provider domain can also access this API routing information with sufficient permissions.</w:t>
      </w:r>
    </w:p>
    <w:p w14:paraId="7716D6EF" w14:textId="77777777" w:rsidR="00C1742F" w:rsidRDefault="00C1742F">
      <w:pPr>
        <w:pStyle w:val="Heading3"/>
      </w:pPr>
      <w:bookmarkStart w:id="3290" w:name="_Toc43284884"/>
      <w:bookmarkStart w:id="3291" w:name="_Toc45132663"/>
      <w:bookmarkStart w:id="3292" w:name="_Toc51193357"/>
      <w:bookmarkStart w:id="3293" w:name="_Toc51760556"/>
      <w:bookmarkStart w:id="3294" w:name="_Toc59015006"/>
      <w:bookmarkStart w:id="3295" w:name="_Toc59015522"/>
      <w:bookmarkStart w:id="3296" w:name="_Toc68165564"/>
      <w:bookmarkStart w:id="3297" w:name="_Toc83229660"/>
      <w:bookmarkStart w:id="3298" w:name="_Toc90648859"/>
      <w:bookmarkStart w:id="3299" w:name="_Toc105593751"/>
      <w:bookmarkStart w:id="3300" w:name="_Toc114209465"/>
      <w:bookmarkStart w:id="3301" w:name="_Toc138681325"/>
      <w:bookmarkStart w:id="3302" w:name="_Toc151977742"/>
      <w:bookmarkStart w:id="3303" w:name="_Toc152148425"/>
      <w:bookmarkStart w:id="3304" w:name="_Toc161988211"/>
      <w:bookmarkStart w:id="3305" w:name="_Toc185508769"/>
      <w:bookmarkStart w:id="3306" w:name="_Toc192861879"/>
      <w:bookmarkStart w:id="3307" w:name="_Toc200746732"/>
      <w:bookmarkStart w:id="3308" w:name="_Toc209468148"/>
      <w:bookmarkStart w:id="3309" w:name="_Toc218843767"/>
      <w:bookmarkStart w:id="3310" w:name="_Toc222312384"/>
      <w:r>
        <w:t>5.</w:t>
      </w:r>
      <w:r>
        <w:rPr>
          <w:lang w:val="en-US"/>
        </w:rPr>
        <w:t>12</w:t>
      </w:r>
      <w:r>
        <w:t>.2</w:t>
      </w:r>
      <w:r>
        <w:tab/>
        <w:t>Service Operations</w:t>
      </w:r>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r>
        <w:t xml:space="preserve"> </w:t>
      </w:r>
    </w:p>
    <w:p w14:paraId="42408D74" w14:textId="77777777" w:rsidR="00C1742F" w:rsidRDefault="00C1742F">
      <w:pPr>
        <w:pStyle w:val="Heading4"/>
      </w:pPr>
      <w:bookmarkStart w:id="3311" w:name="_Toc43284885"/>
      <w:bookmarkStart w:id="3312" w:name="_Toc45132664"/>
      <w:bookmarkStart w:id="3313" w:name="_Toc51193358"/>
      <w:bookmarkStart w:id="3314" w:name="_Toc51760557"/>
      <w:bookmarkStart w:id="3315" w:name="_Toc59015007"/>
      <w:bookmarkStart w:id="3316" w:name="_Toc59015523"/>
      <w:bookmarkStart w:id="3317" w:name="_Toc68165565"/>
      <w:bookmarkStart w:id="3318" w:name="_Toc83229661"/>
      <w:bookmarkStart w:id="3319" w:name="_Toc90648860"/>
      <w:bookmarkStart w:id="3320" w:name="_Toc105593752"/>
      <w:bookmarkStart w:id="3321" w:name="_Toc114209466"/>
      <w:bookmarkStart w:id="3322" w:name="_Toc138681326"/>
      <w:bookmarkStart w:id="3323" w:name="_Toc151977743"/>
      <w:bookmarkStart w:id="3324" w:name="_Toc152148426"/>
      <w:bookmarkStart w:id="3325" w:name="_Toc161988212"/>
      <w:bookmarkStart w:id="3326" w:name="_Toc185508770"/>
      <w:bookmarkStart w:id="3327" w:name="_Toc192861880"/>
      <w:bookmarkStart w:id="3328" w:name="_Toc200746733"/>
      <w:bookmarkStart w:id="3329" w:name="_Toc209468149"/>
      <w:bookmarkStart w:id="3330" w:name="_Toc218843768"/>
      <w:bookmarkStart w:id="3331" w:name="_Toc222312385"/>
      <w:r>
        <w:t>5.</w:t>
      </w:r>
      <w:r>
        <w:rPr>
          <w:lang w:val="en-US"/>
        </w:rPr>
        <w:t>12</w:t>
      </w:r>
      <w:r>
        <w:t>.2.1</w:t>
      </w:r>
      <w:r>
        <w:tab/>
        <w:t>Introduction</w:t>
      </w:r>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p>
    <w:p w14:paraId="417F7415" w14:textId="77777777" w:rsidR="00C1742F" w:rsidRDefault="00C1742F">
      <w:pPr>
        <w:pStyle w:val="TH"/>
        <w:rPr>
          <w:rFonts w:eastAsia="MS Mincho"/>
        </w:rPr>
      </w:pPr>
      <w:r>
        <w:rPr>
          <w:rFonts w:eastAsia="MS Mincho"/>
        </w:rPr>
        <w:t>Table 5.12.2.1-1: Operations of the CAPIF_Routing_Info_API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6C9B430" w14:textId="77777777" w:rsidTr="00DD73BD">
        <w:trPr>
          <w:cantSplit/>
          <w:tblHeader/>
        </w:trPr>
        <w:tc>
          <w:tcPr>
            <w:tcW w:w="3234" w:type="dxa"/>
            <w:shd w:val="clear" w:color="000000" w:fill="C0C0C0"/>
          </w:tcPr>
          <w:p w14:paraId="51951468" w14:textId="77777777" w:rsidR="00C1742F" w:rsidRDefault="00C1742F">
            <w:pPr>
              <w:pStyle w:val="TAH"/>
            </w:pPr>
            <w:r>
              <w:t>Service operation name</w:t>
            </w:r>
          </w:p>
        </w:tc>
        <w:tc>
          <w:tcPr>
            <w:tcW w:w="4394" w:type="dxa"/>
            <w:shd w:val="clear" w:color="000000" w:fill="C0C0C0"/>
          </w:tcPr>
          <w:p w14:paraId="5F3CBE42" w14:textId="77777777" w:rsidR="00C1742F" w:rsidRDefault="00C1742F">
            <w:pPr>
              <w:pStyle w:val="TAH"/>
            </w:pPr>
            <w:r>
              <w:t>Description</w:t>
            </w:r>
          </w:p>
        </w:tc>
        <w:tc>
          <w:tcPr>
            <w:tcW w:w="1985" w:type="dxa"/>
            <w:shd w:val="clear" w:color="000000" w:fill="C0C0C0"/>
          </w:tcPr>
          <w:p w14:paraId="385BDA12" w14:textId="77777777" w:rsidR="00C1742F" w:rsidRDefault="00C1742F">
            <w:pPr>
              <w:pStyle w:val="TAH"/>
            </w:pPr>
            <w:r>
              <w:t>Initiated by</w:t>
            </w:r>
          </w:p>
        </w:tc>
      </w:tr>
      <w:tr w:rsidR="00C1742F" w14:paraId="15D23894" w14:textId="77777777" w:rsidTr="00DD73BD">
        <w:trPr>
          <w:cantSplit/>
          <w:tblHeader/>
        </w:trPr>
        <w:tc>
          <w:tcPr>
            <w:tcW w:w="3234" w:type="dxa"/>
          </w:tcPr>
          <w:p w14:paraId="7312727F" w14:textId="77777777" w:rsidR="00C1742F" w:rsidRDefault="00C1742F">
            <w:pPr>
              <w:pStyle w:val="TAL"/>
            </w:pPr>
            <w:r>
              <w:t>Obtain_Routing_Info</w:t>
            </w:r>
          </w:p>
        </w:tc>
        <w:tc>
          <w:tcPr>
            <w:tcW w:w="4394" w:type="dxa"/>
          </w:tcPr>
          <w:p w14:paraId="25BF62E8" w14:textId="77777777" w:rsidR="00C1742F" w:rsidRDefault="00C1742F">
            <w:pPr>
              <w:pStyle w:val="TAL"/>
            </w:pPr>
            <w:r>
              <w:t>This service operation is used by an API exposing function to obtain the API routing information from the CAPIF core function.</w:t>
            </w:r>
          </w:p>
        </w:tc>
        <w:tc>
          <w:tcPr>
            <w:tcW w:w="1985" w:type="dxa"/>
          </w:tcPr>
          <w:p w14:paraId="3A421FFE" w14:textId="77777777" w:rsidR="00C1742F" w:rsidRDefault="00C1742F">
            <w:pPr>
              <w:pStyle w:val="TAL"/>
            </w:pPr>
            <w:r>
              <w:t>API exposing function</w:t>
            </w:r>
          </w:p>
        </w:tc>
      </w:tr>
    </w:tbl>
    <w:p w14:paraId="3CD14F6C" w14:textId="77777777" w:rsidR="00C1742F" w:rsidRDefault="00C1742F"/>
    <w:p w14:paraId="44E0AAEA" w14:textId="77777777" w:rsidR="00C1742F" w:rsidRDefault="00C1742F">
      <w:pPr>
        <w:pStyle w:val="Heading4"/>
      </w:pPr>
      <w:bookmarkStart w:id="3332" w:name="_Toc43284886"/>
      <w:bookmarkStart w:id="3333" w:name="_Toc45132665"/>
      <w:bookmarkStart w:id="3334" w:name="_Toc51193359"/>
      <w:bookmarkStart w:id="3335" w:name="_Toc51760558"/>
      <w:bookmarkStart w:id="3336" w:name="_Toc59015008"/>
      <w:bookmarkStart w:id="3337" w:name="_Toc59015524"/>
      <w:bookmarkStart w:id="3338" w:name="_Toc68165566"/>
      <w:bookmarkStart w:id="3339" w:name="_Toc83229662"/>
      <w:bookmarkStart w:id="3340" w:name="_Toc90648861"/>
      <w:bookmarkStart w:id="3341" w:name="_Toc105593753"/>
      <w:bookmarkStart w:id="3342" w:name="_Toc114209467"/>
      <w:bookmarkStart w:id="3343" w:name="_Toc138681327"/>
      <w:bookmarkStart w:id="3344" w:name="_Toc151977744"/>
      <w:bookmarkStart w:id="3345" w:name="_Toc152148427"/>
      <w:bookmarkStart w:id="3346" w:name="_Toc161988213"/>
      <w:bookmarkStart w:id="3347" w:name="_Toc185508771"/>
      <w:bookmarkStart w:id="3348" w:name="_Toc192861881"/>
      <w:bookmarkStart w:id="3349" w:name="_Toc200746734"/>
      <w:bookmarkStart w:id="3350" w:name="_Toc209468150"/>
      <w:bookmarkStart w:id="3351" w:name="_Toc218843769"/>
      <w:bookmarkStart w:id="3352" w:name="_Toc222312386"/>
      <w:r>
        <w:t>5.</w:t>
      </w:r>
      <w:r>
        <w:rPr>
          <w:lang w:val="en-IN"/>
        </w:rPr>
        <w:t>12</w:t>
      </w:r>
      <w:r>
        <w:t>.2.2</w:t>
      </w:r>
      <w:r>
        <w:tab/>
      </w:r>
      <w:r>
        <w:rPr>
          <w:lang w:val="en-IN"/>
        </w:rPr>
        <w:t>Obtain_Routing_Info</w:t>
      </w:r>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p>
    <w:p w14:paraId="7A09B430" w14:textId="77777777" w:rsidR="00C1742F" w:rsidRDefault="00C1742F">
      <w:pPr>
        <w:pStyle w:val="Heading5"/>
      </w:pPr>
      <w:bookmarkStart w:id="3353" w:name="_Toc43284887"/>
      <w:bookmarkStart w:id="3354" w:name="_Toc45132666"/>
      <w:bookmarkStart w:id="3355" w:name="_Toc51193360"/>
      <w:bookmarkStart w:id="3356" w:name="_Toc51760559"/>
      <w:bookmarkStart w:id="3357" w:name="_Toc59015009"/>
      <w:bookmarkStart w:id="3358" w:name="_Toc59015525"/>
      <w:bookmarkStart w:id="3359" w:name="_Toc68165567"/>
      <w:bookmarkStart w:id="3360" w:name="_Toc83229663"/>
      <w:bookmarkStart w:id="3361" w:name="_Toc90648862"/>
      <w:bookmarkStart w:id="3362" w:name="_Toc105593754"/>
      <w:bookmarkStart w:id="3363" w:name="_Toc114209468"/>
      <w:bookmarkStart w:id="3364" w:name="_Toc138681328"/>
      <w:bookmarkStart w:id="3365" w:name="_Toc151977745"/>
      <w:bookmarkStart w:id="3366" w:name="_Toc152148428"/>
      <w:bookmarkStart w:id="3367" w:name="_Toc161988214"/>
      <w:bookmarkStart w:id="3368" w:name="_Toc185508772"/>
      <w:bookmarkStart w:id="3369" w:name="_Toc192861882"/>
      <w:bookmarkStart w:id="3370" w:name="_Toc200746735"/>
      <w:bookmarkStart w:id="3371" w:name="_Toc209468151"/>
      <w:bookmarkStart w:id="3372" w:name="_Toc218843770"/>
      <w:bookmarkStart w:id="3373" w:name="_Toc222312387"/>
      <w:r>
        <w:t>5.</w:t>
      </w:r>
      <w:r>
        <w:rPr>
          <w:lang w:val="en-IN"/>
        </w:rPr>
        <w:t>12</w:t>
      </w:r>
      <w:r>
        <w:t>.2.2.1</w:t>
      </w:r>
      <w:r>
        <w:tab/>
        <w:t>General</w:t>
      </w:r>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p>
    <w:p w14:paraId="615285D4" w14:textId="77777777" w:rsidR="00C1742F" w:rsidRDefault="00C1742F">
      <w:pPr>
        <w:rPr>
          <w:lang w:val="en-IN"/>
        </w:rPr>
      </w:pPr>
      <w:r>
        <w:rPr>
          <w:lang w:val="en-IN"/>
        </w:rPr>
        <w:t>This service operation is used by an A</w:t>
      </w:r>
      <w:r>
        <w:t>PI exposing function</w:t>
      </w:r>
      <w:r>
        <w:rPr>
          <w:lang w:val="en-IN"/>
        </w:rPr>
        <w:t xml:space="preserve"> to obtain the API routing information from the C</w:t>
      </w:r>
      <w:r>
        <w:t>APIF core function</w:t>
      </w:r>
      <w:r>
        <w:rPr>
          <w:lang w:val="en-IN"/>
        </w:rPr>
        <w:t>.</w:t>
      </w:r>
    </w:p>
    <w:p w14:paraId="35E5018A" w14:textId="77777777" w:rsidR="00C1742F" w:rsidRDefault="00C1742F">
      <w:pPr>
        <w:pStyle w:val="Heading5"/>
      </w:pPr>
      <w:bookmarkStart w:id="3374" w:name="_Toc43284888"/>
      <w:bookmarkStart w:id="3375" w:name="_Toc45132667"/>
      <w:bookmarkStart w:id="3376" w:name="_Toc51193361"/>
      <w:bookmarkStart w:id="3377" w:name="_Toc51760560"/>
      <w:bookmarkStart w:id="3378" w:name="_Toc59015010"/>
      <w:bookmarkStart w:id="3379" w:name="_Toc59015526"/>
      <w:bookmarkStart w:id="3380" w:name="_Toc68165568"/>
      <w:bookmarkStart w:id="3381" w:name="_Toc83229664"/>
      <w:bookmarkStart w:id="3382" w:name="_Toc90648863"/>
      <w:bookmarkStart w:id="3383" w:name="_Toc105593755"/>
      <w:bookmarkStart w:id="3384" w:name="_Toc114209469"/>
      <w:bookmarkStart w:id="3385" w:name="_Toc138681329"/>
      <w:bookmarkStart w:id="3386" w:name="_Toc151977746"/>
      <w:bookmarkStart w:id="3387" w:name="_Toc152148429"/>
      <w:bookmarkStart w:id="3388" w:name="_Toc161988215"/>
      <w:bookmarkStart w:id="3389" w:name="_Toc185508773"/>
      <w:bookmarkStart w:id="3390" w:name="_Toc192861883"/>
      <w:bookmarkStart w:id="3391" w:name="_Toc200746736"/>
      <w:bookmarkStart w:id="3392" w:name="_Toc209468152"/>
      <w:bookmarkStart w:id="3393" w:name="_Toc218843771"/>
      <w:bookmarkStart w:id="3394" w:name="_Toc222312388"/>
      <w:r>
        <w:t>5.</w:t>
      </w:r>
      <w:r>
        <w:rPr>
          <w:lang w:val="en-IN"/>
        </w:rPr>
        <w:t>12</w:t>
      </w:r>
      <w:r>
        <w:t>.2.2.2</w:t>
      </w:r>
      <w:r>
        <w:tab/>
      </w:r>
      <w:r>
        <w:rPr>
          <w:lang w:val="en-IN"/>
        </w:rPr>
        <w:t>A</w:t>
      </w:r>
      <w:r>
        <w:t>PI exposing function</w:t>
      </w:r>
      <w:r>
        <w:rPr>
          <w:lang w:val="en-IN"/>
        </w:rPr>
        <w:t xml:space="preserve"> obtaining API routing information from the C</w:t>
      </w:r>
      <w:r>
        <w:t>APIF core function</w:t>
      </w:r>
      <w:r>
        <w:rPr>
          <w:lang w:val="en-IN"/>
        </w:rPr>
        <w:t xml:space="preserve"> using Obtain_Routing_Info service operation</w:t>
      </w:r>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p>
    <w:p w14:paraId="2D78D7B6" w14:textId="77777777" w:rsidR="00753660" w:rsidRDefault="00753660" w:rsidP="00753660">
      <w:r>
        <w:t xml:space="preserve">To obtain the API routing information from the CAPIF core function, the API exposing function shall send an HTTP GET request message to the CAPIF core function with the API exposing function Identifier and API identification </w:t>
      </w:r>
      <w:r>
        <w:rPr>
          <w:lang w:eastAsia="zh-CN"/>
        </w:rPr>
        <w:t>as specified in clause 8.10.2.2.3.1</w:t>
      </w:r>
      <w:r>
        <w:t>.</w:t>
      </w:r>
    </w:p>
    <w:p w14:paraId="0FF82D06" w14:textId="77777777" w:rsidR="00753660" w:rsidRDefault="00753660" w:rsidP="00753660">
      <w:pPr>
        <w:rPr>
          <w:lang w:eastAsia="zh-CN"/>
        </w:rPr>
      </w:pPr>
      <w:r>
        <w:rPr>
          <w:lang w:eastAsia="zh-CN"/>
        </w:rPr>
        <w:t>Upon receiving the above described HTTP GET message, the C</w:t>
      </w:r>
      <w:r>
        <w:t>APIF core function</w:t>
      </w:r>
      <w:r>
        <w:rPr>
          <w:lang w:eastAsia="zh-CN"/>
        </w:rPr>
        <w:t xml:space="preserve"> shall </w:t>
      </w:r>
    </w:p>
    <w:p w14:paraId="3EE3F2BB" w14:textId="77777777" w:rsidR="00753660" w:rsidRDefault="00753660" w:rsidP="00753660">
      <w:pPr>
        <w:pStyle w:val="B10"/>
      </w:pPr>
      <w:r>
        <w:t>1.</w:t>
      </w:r>
      <w:r>
        <w:tab/>
        <w:t>verify the identity of the API exposing function and check if the API exposing function is authorized to obtain the API routing information corresponding to the API identification;</w:t>
      </w:r>
    </w:p>
    <w:p w14:paraId="49E3C893" w14:textId="77777777" w:rsidR="00753660" w:rsidRDefault="00753660" w:rsidP="00753660">
      <w:pPr>
        <w:pStyle w:val="B10"/>
      </w:pPr>
      <w:r>
        <w:t>2.</w:t>
      </w:r>
      <w:r>
        <w:tab/>
        <w:t>if the API exposing function is authorized to obtain the API routing information, the CAPIF core function shall respond with the API routing information corresponding to the API identification in the HTTP GET response message; and</w:t>
      </w:r>
    </w:p>
    <w:p w14:paraId="429284AC" w14:textId="77777777" w:rsidR="00C1742F" w:rsidRDefault="00753660" w:rsidP="00753660">
      <w:pPr>
        <w:pStyle w:val="B10"/>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10</w:t>
      </w:r>
      <w:r w:rsidRPr="006F10F1">
        <w:t>.5.</w:t>
      </w:r>
    </w:p>
    <w:p w14:paraId="09F88916" w14:textId="77777777" w:rsidR="00C1742F" w:rsidRDefault="00C1742F">
      <w:pPr>
        <w:pStyle w:val="Heading1"/>
      </w:pPr>
      <w:bookmarkStart w:id="3395" w:name="_Toc28009767"/>
      <w:bookmarkStart w:id="3396" w:name="_Toc34061886"/>
      <w:bookmarkStart w:id="3397" w:name="_Toc36036642"/>
      <w:bookmarkStart w:id="3398" w:name="_Toc43284889"/>
      <w:bookmarkStart w:id="3399" w:name="_Toc45132668"/>
      <w:bookmarkStart w:id="3400" w:name="_Toc51193362"/>
      <w:bookmarkStart w:id="3401" w:name="_Toc51760561"/>
      <w:bookmarkStart w:id="3402" w:name="_Toc59015011"/>
      <w:bookmarkStart w:id="3403" w:name="_Toc59015527"/>
      <w:bookmarkStart w:id="3404" w:name="_Toc68165569"/>
      <w:bookmarkStart w:id="3405" w:name="_Toc83229665"/>
      <w:bookmarkStart w:id="3406" w:name="_Toc90648864"/>
      <w:bookmarkStart w:id="3407" w:name="_Toc105593756"/>
      <w:bookmarkStart w:id="3408" w:name="_Toc114209470"/>
      <w:bookmarkStart w:id="3409" w:name="_Toc138681330"/>
      <w:bookmarkStart w:id="3410" w:name="_Toc151977747"/>
      <w:bookmarkStart w:id="3411" w:name="_Toc152148430"/>
      <w:bookmarkStart w:id="3412" w:name="_Toc161988216"/>
      <w:bookmarkStart w:id="3413" w:name="_Toc185508774"/>
      <w:bookmarkStart w:id="3414" w:name="_Toc192861884"/>
      <w:bookmarkStart w:id="3415" w:name="_Toc200746737"/>
      <w:bookmarkStart w:id="3416" w:name="_Toc209468153"/>
      <w:bookmarkStart w:id="3417" w:name="_Toc218843772"/>
      <w:bookmarkStart w:id="3418" w:name="_Toc222312389"/>
      <w:r>
        <w:t>6</w:t>
      </w:r>
      <w:r>
        <w:tab/>
        <w:t>Services offered by the API exposing function</w:t>
      </w:r>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p>
    <w:p w14:paraId="1EAFD93A" w14:textId="77777777" w:rsidR="00C1742F" w:rsidRDefault="00C1742F">
      <w:pPr>
        <w:pStyle w:val="Heading2"/>
      </w:pPr>
      <w:bookmarkStart w:id="3419" w:name="_Toc28009768"/>
      <w:bookmarkStart w:id="3420" w:name="_Toc34061887"/>
      <w:bookmarkStart w:id="3421" w:name="_Toc36036643"/>
      <w:bookmarkStart w:id="3422" w:name="_Toc43284890"/>
      <w:bookmarkStart w:id="3423" w:name="_Toc45132669"/>
      <w:bookmarkStart w:id="3424" w:name="_Toc51193363"/>
      <w:bookmarkStart w:id="3425" w:name="_Toc51760562"/>
      <w:bookmarkStart w:id="3426" w:name="_Toc59015012"/>
      <w:bookmarkStart w:id="3427" w:name="_Toc59015528"/>
      <w:bookmarkStart w:id="3428" w:name="_Toc68165570"/>
      <w:bookmarkStart w:id="3429" w:name="_Toc83229666"/>
      <w:bookmarkStart w:id="3430" w:name="_Toc90648865"/>
      <w:bookmarkStart w:id="3431" w:name="_Toc105593757"/>
      <w:bookmarkStart w:id="3432" w:name="_Toc114209471"/>
      <w:bookmarkStart w:id="3433" w:name="_Toc138681331"/>
      <w:bookmarkStart w:id="3434" w:name="_Toc151977748"/>
      <w:bookmarkStart w:id="3435" w:name="_Toc152148431"/>
      <w:bookmarkStart w:id="3436" w:name="_Toc161988217"/>
      <w:bookmarkStart w:id="3437" w:name="_Toc185508775"/>
      <w:bookmarkStart w:id="3438" w:name="_Toc192861885"/>
      <w:bookmarkStart w:id="3439" w:name="_Toc200746738"/>
      <w:bookmarkStart w:id="3440" w:name="_Toc209468154"/>
      <w:bookmarkStart w:id="3441" w:name="_Toc218843773"/>
      <w:bookmarkStart w:id="3442" w:name="_Toc222312390"/>
      <w:r>
        <w:t>6.1</w:t>
      </w:r>
      <w:r>
        <w:tab/>
        <w:t>Introduction of Services</w:t>
      </w:r>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p>
    <w:p w14:paraId="5E59124E" w14:textId="572DFD14" w:rsidR="00B84EDD" w:rsidRDefault="00B84EDD" w:rsidP="00B84EDD">
      <w:bookmarkStart w:id="3443" w:name="_Toc28009769"/>
      <w:bookmarkStart w:id="3444" w:name="_Toc34061888"/>
      <w:bookmarkStart w:id="3445" w:name="_Toc36036644"/>
      <w:bookmarkStart w:id="3446" w:name="_Toc43284891"/>
      <w:bookmarkStart w:id="3447" w:name="_Toc45132670"/>
      <w:bookmarkStart w:id="3448" w:name="_Toc51193364"/>
      <w:bookmarkStart w:id="3449" w:name="_Toc51760563"/>
      <w:bookmarkStart w:id="3450" w:name="_Toc59015013"/>
      <w:bookmarkStart w:id="3451" w:name="_Toc59015529"/>
      <w:bookmarkStart w:id="3452" w:name="_Toc68165571"/>
      <w:bookmarkStart w:id="3453" w:name="_Toc83229667"/>
      <w:bookmarkStart w:id="3454" w:name="_Toc90648866"/>
      <w:bookmarkStart w:id="3455" w:name="_Toc105593758"/>
      <w:bookmarkStart w:id="3456" w:name="_Toc114209472"/>
      <w:bookmarkStart w:id="3457" w:name="_Toc138681332"/>
      <w:bookmarkStart w:id="3458" w:name="_Toc151977749"/>
      <w:bookmarkStart w:id="3459" w:name="_Toc152148432"/>
      <w:bookmarkStart w:id="3460" w:name="_Toc161988218"/>
      <w:bookmarkStart w:id="3461" w:name="_Toc185508776"/>
      <w:bookmarkStart w:id="3462" w:name="_Toc192861886"/>
      <w:bookmarkStart w:id="3463" w:name="_Toc200746739"/>
      <w:bookmarkStart w:id="3464" w:name="_Toc209468155"/>
      <w:r>
        <w:t xml:space="preserve">The table 6.1-1 lists the </w:t>
      </w:r>
      <w:r>
        <w:rPr>
          <w:rFonts w:eastAsia="DengXian"/>
        </w:rPr>
        <w:t>AEF</w:t>
      </w:r>
      <w:r>
        <w:t xml:space="preserve"> APIs below the service name. A service description clause for each API gives a general description of the related API.</w:t>
      </w:r>
    </w:p>
    <w:p w14:paraId="1A203153" w14:textId="77777777" w:rsidR="00B84EDD" w:rsidRDefault="00B84EDD" w:rsidP="00B84EDD">
      <w:pPr>
        <w:pStyle w:val="TH"/>
        <w:rPr>
          <w:lang w:eastAsia="zh-CN"/>
        </w:rPr>
      </w:pPr>
      <w:r>
        <w:t>Table 6.1-1: List of AEF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69"/>
        <w:gridCol w:w="2410"/>
        <w:gridCol w:w="2268"/>
        <w:gridCol w:w="2526"/>
      </w:tblGrid>
      <w:tr w:rsidR="00B84EDD" w14:paraId="42D95945" w14:textId="77777777" w:rsidTr="00CF5538">
        <w:tc>
          <w:tcPr>
            <w:tcW w:w="2969" w:type="dxa"/>
            <w:shd w:val="clear" w:color="auto" w:fill="C0C0C0"/>
          </w:tcPr>
          <w:p w14:paraId="601101B6" w14:textId="77777777" w:rsidR="00B84EDD" w:rsidRDefault="00B84EDD" w:rsidP="002F7E27">
            <w:pPr>
              <w:pStyle w:val="TAH"/>
            </w:pPr>
            <w:r>
              <w:t>Service Name</w:t>
            </w:r>
          </w:p>
        </w:tc>
        <w:tc>
          <w:tcPr>
            <w:tcW w:w="2410" w:type="dxa"/>
            <w:shd w:val="clear" w:color="auto" w:fill="C0C0C0"/>
          </w:tcPr>
          <w:p w14:paraId="077B84AD" w14:textId="77777777" w:rsidR="00B84EDD" w:rsidRDefault="00B84EDD" w:rsidP="002F7E27">
            <w:pPr>
              <w:pStyle w:val="TAH"/>
            </w:pPr>
            <w:r>
              <w:t>Service Operations</w:t>
            </w:r>
          </w:p>
        </w:tc>
        <w:tc>
          <w:tcPr>
            <w:tcW w:w="2268" w:type="dxa"/>
            <w:shd w:val="clear" w:color="auto" w:fill="C0C0C0"/>
          </w:tcPr>
          <w:p w14:paraId="289DA75B" w14:textId="77777777" w:rsidR="00B84EDD" w:rsidRDefault="00B84EDD" w:rsidP="002F7E27">
            <w:pPr>
              <w:pStyle w:val="TAH"/>
            </w:pPr>
            <w:r>
              <w:t>Operation Semantics</w:t>
            </w:r>
          </w:p>
        </w:tc>
        <w:tc>
          <w:tcPr>
            <w:tcW w:w="2526" w:type="dxa"/>
            <w:shd w:val="clear" w:color="auto" w:fill="C0C0C0"/>
          </w:tcPr>
          <w:p w14:paraId="432A24FA" w14:textId="77777777" w:rsidR="00B84EDD" w:rsidRDefault="00B84EDD" w:rsidP="002F7E27">
            <w:pPr>
              <w:pStyle w:val="TAH"/>
            </w:pPr>
            <w:r>
              <w:t>Consumer(s)</w:t>
            </w:r>
          </w:p>
        </w:tc>
      </w:tr>
      <w:tr w:rsidR="00B84EDD" w14:paraId="3DB087AF" w14:textId="77777777" w:rsidTr="00CF5538">
        <w:trPr>
          <w:trHeight w:val="136"/>
        </w:trPr>
        <w:tc>
          <w:tcPr>
            <w:tcW w:w="2969" w:type="dxa"/>
            <w:vMerge w:val="restart"/>
          </w:tcPr>
          <w:p w14:paraId="27428CBA" w14:textId="77777777" w:rsidR="00B84EDD" w:rsidRDefault="00B84EDD" w:rsidP="002F7E27">
            <w:pPr>
              <w:pStyle w:val="TAL"/>
            </w:pPr>
            <w:r>
              <w:t>AEF_Security_API</w:t>
            </w:r>
          </w:p>
        </w:tc>
        <w:tc>
          <w:tcPr>
            <w:tcW w:w="2410" w:type="dxa"/>
          </w:tcPr>
          <w:p w14:paraId="3F1D7B2F" w14:textId="77777777" w:rsidR="00B84EDD" w:rsidRDefault="00B84EDD" w:rsidP="002F7E27">
            <w:pPr>
              <w:pStyle w:val="TAL"/>
            </w:pPr>
            <w:r>
              <w:t>Initiate_Authentication</w:t>
            </w:r>
          </w:p>
        </w:tc>
        <w:tc>
          <w:tcPr>
            <w:tcW w:w="2268" w:type="dxa"/>
          </w:tcPr>
          <w:p w14:paraId="690B9C14" w14:textId="77777777" w:rsidR="00B84EDD" w:rsidRDefault="00B84EDD" w:rsidP="002F7E27">
            <w:pPr>
              <w:pStyle w:val="TAL"/>
            </w:pPr>
            <w:r>
              <w:t>Request/ Response</w:t>
            </w:r>
          </w:p>
        </w:tc>
        <w:tc>
          <w:tcPr>
            <w:tcW w:w="2526" w:type="dxa"/>
          </w:tcPr>
          <w:p w14:paraId="7D6F9B94" w14:textId="77777777" w:rsidR="00B84EDD" w:rsidRDefault="00B84EDD" w:rsidP="002F7E27">
            <w:pPr>
              <w:pStyle w:val="TAL"/>
              <w:rPr>
                <w:lang w:eastAsia="zh-CN"/>
              </w:rPr>
            </w:pPr>
            <w:r>
              <w:rPr>
                <w:lang w:eastAsia="zh-CN"/>
              </w:rPr>
              <w:t>API Invoker</w:t>
            </w:r>
          </w:p>
        </w:tc>
      </w:tr>
      <w:tr w:rsidR="00B84EDD" w14:paraId="7C76D4F4" w14:textId="77777777" w:rsidTr="00CF5538">
        <w:trPr>
          <w:trHeight w:val="136"/>
        </w:trPr>
        <w:tc>
          <w:tcPr>
            <w:tcW w:w="2969" w:type="dxa"/>
            <w:vMerge/>
          </w:tcPr>
          <w:p w14:paraId="3852156C" w14:textId="77777777" w:rsidR="00B84EDD" w:rsidRDefault="00B84EDD" w:rsidP="002F7E27">
            <w:pPr>
              <w:pStyle w:val="TAL"/>
            </w:pPr>
          </w:p>
        </w:tc>
        <w:tc>
          <w:tcPr>
            <w:tcW w:w="2410" w:type="dxa"/>
          </w:tcPr>
          <w:p w14:paraId="400CA9B3" w14:textId="77777777" w:rsidR="00B84EDD" w:rsidRDefault="00B84EDD" w:rsidP="002F7E27">
            <w:pPr>
              <w:pStyle w:val="TAL"/>
            </w:pPr>
            <w:r>
              <w:t>Revoke_Authorization</w:t>
            </w:r>
          </w:p>
        </w:tc>
        <w:tc>
          <w:tcPr>
            <w:tcW w:w="2268" w:type="dxa"/>
          </w:tcPr>
          <w:p w14:paraId="40D70D39" w14:textId="77777777" w:rsidR="00B84EDD" w:rsidRDefault="00B84EDD" w:rsidP="002F7E27">
            <w:pPr>
              <w:pStyle w:val="TAL"/>
            </w:pPr>
            <w:r>
              <w:t>Request/ Response</w:t>
            </w:r>
          </w:p>
        </w:tc>
        <w:tc>
          <w:tcPr>
            <w:tcW w:w="2526" w:type="dxa"/>
          </w:tcPr>
          <w:p w14:paraId="15230B57" w14:textId="1A52D07E" w:rsidR="00B84EDD" w:rsidRDefault="00B84EDD" w:rsidP="002F7E27">
            <w:pPr>
              <w:pStyle w:val="TAL"/>
              <w:rPr>
                <w:lang w:eastAsia="zh-CN"/>
              </w:rPr>
            </w:pPr>
            <w:r>
              <w:rPr>
                <w:lang w:eastAsia="zh-CN"/>
              </w:rPr>
              <w:t>CCF</w:t>
            </w:r>
          </w:p>
        </w:tc>
      </w:tr>
    </w:tbl>
    <w:p w14:paraId="75D4985D" w14:textId="77777777" w:rsidR="00B84EDD" w:rsidRDefault="00B84EDD" w:rsidP="00B84EDD"/>
    <w:p w14:paraId="77E60E36" w14:textId="77777777" w:rsidR="00B84EDD" w:rsidRDefault="00B84EDD" w:rsidP="00B84EDD">
      <w:r>
        <w:t>Table 6.1</w:t>
      </w:r>
      <w:r>
        <w:rPr>
          <w:noProof/>
        </w:rPr>
        <w:t>-2</w:t>
      </w:r>
      <w:r>
        <w:t xml:space="preserve"> summarizes the corresponding APIs defined in this specification. </w:t>
      </w:r>
    </w:p>
    <w:p w14:paraId="4FBC1325" w14:textId="77777777" w:rsidR="00B84EDD" w:rsidRDefault="00B84EDD" w:rsidP="00B84EDD">
      <w:pPr>
        <w:pStyle w:val="TH"/>
      </w:pPr>
      <w:r>
        <w:t>Table 6.1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B84EDD" w14:paraId="280DB3E7" w14:textId="77777777" w:rsidTr="002F7E27">
        <w:tc>
          <w:tcPr>
            <w:tcW w:w="2122" w:type="dxa"/>
            <w:shd w:val="clear" w:color="000000" w:fill="C0C0C0"/>
          </w:tcPr>
          <w:p w14:paraId="7D375113" w14:textId="77777777" w:rsidR="00B84EDD" w:rsidRDefault="00B84EDD" w:rsidP="002F7E27">
            <w:pPr>
              <w:jc w:val="center"/>
              <w:rPr>
                <w:rFonts w:ascii="Arial" w:hAnsi="Arial" w:cs="Arial"/>
                <w:b/>
                <w:sz w:val="18"/>
                <w:szCs w:val="18"/>
              </w:rPr>
            </w:pPr>
            <w:r>
              <w:rPr>
                <w:rFonts w:ascii="Arial" w:hAnsi="Arial" w:cs="Arial"/>
                <w:b/>
                <w:sz w:val="18"/>
                <w:szCs w:val="18"/>
              </w:rPr>
              <w:t>Service Name</w:t>
            </w:r>
          </w:p>
        </w:tc>
        <w:tc>
          <w:tcPr>
            <w:tcW w:w="850" w:type="dxa"/>
            <w:shd w:val="clear" w:color="000000" w:fill="C0C0C0"/>
          </w:tcPr>
          <w:p w14:paraId="4E2E2F8D" w14:textId="77777777" w:rsidR="00B84EDD" w:rsidRDefault="00B84EDD" w:rsidP="002F7E27">
            <w:pPr>
              <w:jc w:val="center"/>
              <w:rPr>
                <w:rFonts w:ascii="Arial" w:hAnsi="Arial" w:cs="Arial"/>
                <w:b/>
                <w:sz w:val="18"/>
                <w:szCs w:val="18"/>
              </w:rPr>
            </w:pPr>
            <w:r>
              <w:rPr>
                <w:rFonts w:ascii="Arial" w:hAnsi="Arial" w:cs="Arial"/>
                <w:b/>
                <w:sz w:val="18"/>
                <w:szCs w:val="18"/>
              </w:rPr>
              <w:t>Clause</w:t>
            </w:r>
          </w:p>
        </w:tc>
        <w:tc>
          <w:tcPr>
            <w:tcW w:w="1985" w:type="dxa"/>
            <w:shd w:val="clear" w:color="000000" w:fill="C0C0C0"/>
          </w:tcPr>
          <w:p w14:paraId="5CE3128E" w14:textId="77777777" w:rsidR="00B84EDD" w:rsidRDefault="00B84EDD" w:rsidP="002F7E27">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E4BC5BA" w14:textId="77777777" w:rsidR="00B84EDD" w:rsidRDefault="00B84EDD" w:rsidP="002F7E27">
            <w:pPr>
              <w:jc w:val="center"/>
              <w:rPr>
                <w:rFonts w:ascii="Arial" w:hAnsi="Arial" w:cs="Arial"/>
                <w:b/>
                <w:sz w:val="18"/>
                <w:szCs w:val="18"/>
              </w:rPr>
            </w:pPr>
            <w:r>
              <w:rPr>
                <w:rFonts w:ascii="Arial" w:hAnsi="Arial" w:cs="Arial"/>
                <w:b/>
                <w:sz w:val="18"/>
                <w:szCs w:val="18"/>
              </w:rPr>
              <w:t>OpenAPI Specification File</w:t>
            </w:r>
          </w:p>
        </w:tc>
        <w:tc>
          <w:tcPr>
            <w:tcW w:w="992" w:type="dxa"/>
            <w:shd w:val="clear" w:color="000000" w:fill="C0C0C0"/>
          </w:tcPr>
          <w:p w14:paraId="0BED38E1" w14:textId="77777777" w:rsidR="00B84EDD" w:rsidRDefault="00B84EDD" w:rsidP="002F7E27">
            <w:pPr>
              <w:jc w:val="center"/>
              <w:rPr>
                <w:rFonts w:ascii="Arial" w:hAnsi="Arial" w:cs="Arial"/>
                <w:b/>
                <w:sz w:val="18"/>
                <w:szCs w:val="18"/>
              </w:rPr>
            </w:pPr>
            <w:r>
              <w:rPr>
                <w:rFonts w:ascii="Arial" w:hAnsi="Arial" w:cs="Arial"/>
                <w:b/>
                <w:sz w:val="18"/>
                <w:szCs w:val="18"/>
              </w:rPr>
              <w:t>apiName</w:t>
            </w:r>
          </w:p>
        </w:tc>
        <w:tc>
          <w:tcPr>
            <w:tcW w:w="845" w:type="dxa"/>
            <w:shd w:val="clear" w:color="000000" w:fill="C0C0C0"/>
          </w:tcPr>
          <w:p w14:paraId="26ABCE15" w14:textId="77777777" w:rsidR="00B84EDD" w:rsidRDefault="00B84EDD" w:rsidP="002F7E27">
            <w:pPr>
              <w:jc w:val="center"/>
              <w:rPr>
                <w:rFonts w:ascii="Arial" w:hAnsi="Arial" w:cs="Arial"/>
                <w:b/>
                <w:sz w:val="18"/>
                <w:szCs w:val="18"/>
              </w:rPr>
            </w:pPr>
            <w:r>
              <w:rPr>
                <w:rFonts w:ascii="Arial" w:hAnsi="Arial" w:cs="Arial"/>
                <w:b/>
                <w:sz w:val="18"/>
                <w:szCs w:val="18"/>
              </w:rPr>
              <w:t>Annex</w:t>
            </w:r>
          </w:p>
        </w:tc>
      </w:tr>
      <w:tr w:rsidR="00B84EDD" w14:paraId="0089DA85" w14:textId="77777777" w:rsidTr="002F7E27">
        <w:tc>
          <w:tcPr>
            <w:tcW w:w="2122" w:type="dxa"/>
          </w:tcPr>
          <w:p w14:paraId="30BB6834" w14:textId="77777777" w:rsidR="00B84EDD" w:rsidRDefault="00B84EDD" w:rsidP="002F7E27">
            <w:pPr>
              <w:pStyle w:val="TAL"/>
              <w:rPr>
                <w:noProof/>
              </w:rPr>
            </w:pPr>
            <w:r>
              <w:t>AEF_Security_API</w:t>
            </w:r>
          </w:p>
        </w:tc>
        <w:tc>
          <w:tcPr>
            <w:tcW w:w="850" w:type="dxa"/>
          </w:tcPr>
          <w:p w14:paraId="20997114" w14:textId="77777777" w:rsidR="00B84EDD" w:rsidRDefault="00B84EDD" w:rsidP="002F7E27">
            <w:pPr>
              <w:pStyle w:val="TAL"/>
              <w:rPr>
                <w:noProof/>
                <w:lang w:eastAsia="zh-CN"/>
              </w:rPr>
            </w:pPr>
            <w:r>
              <w:rPr>
                <w:rFonts w:hint="eastAsia"/>
                <w:noProof/>
                <w:lang w:eastAsia="zh-CN"/>
              </w:rPr>
              <w:t>9</w:t>
            </w:r>
            <w:r>
              <w:rPr>
                <w:noProof/>
                <w:lang w:eastAsia="zh-CN"/>
              </w:rPr>
              <w:t>.1</w:t>
            </w:r>
          </w:p>
        </w:tc>
        <w:tc>
          <w:tcPr>
            <w:tcW w:w="1985" w:type="dxa"/>
          </w:tcPr>
          <w:p w14:paraId="3993CC1B" w14:textId="77777777" w:rsidR="00B84EDD" w:rsidRDefault="00B84EDD" w:rsidP="002F7E27">
            <w:pPr>
              <w:pStyle w:val="TAL"/>
              <w:rPr>
                <w:noProof/>
              </w:rPr>
            </w:pPr>
            <w:r>
              <w:t>AEF Security API Service</w:t>
            </w:r>
          </w:p>
        </w:tc>
        <w:tc>
          <w:tcPr>
            <w:tcW w:w="2835" w:type="dxa"/>
          </w:tcPr>
          <w:p w14:paraId="7609F85B" w14:textId="77777777" w:rsidR="00B84EDD" w:rsidRDefault="00B84EDD" w:rsidP="002F7E27">
            <w:pPr>
              <w:pStyle w:val="TAL"/>
              <w:rPr>
                <w:noProof/>
              </w:rPr>
            </w:pPr>
            <w:r>
              <w:rPr>
                <w:noProof/>
              </w:rPr>
              <w:t>TS29222_AEF_Security_API.yaml</w:t>
            </w:r>
          </w:p>
        </w:tc>
        <w:tc>
          <w:tcPr>
            <w:tcW w:w="992" w:type="dxa"/>
          </w:tcPr>
          <w:p w14:paraId="77899F03" w14:textId="77777777" w:rsidR="00B84EDD" w:rsidRDefault="00B84EDD" w:rsidP="002F7E27">
            <w:pPr>
              <w:pStyle w:val="TAL"/>
            </w:pPr>
            <w:r>
              <w:t>aef-security</w:t>
            </w:r>
          </w:p>
        </w:tc>
        <w:tc>
          <w:tcPr>
            <w:tcW w:w="845" w:type="dxa"/>
          </w:tcPr>
          <w:p w14:paraId="75A61BEA" w14:textId="77777777" w:rsidR="00B84EDD" w:rsidRDefault="00B84EDD" w:rsidP="002F7E27">
            <w:pPr>
              <w:pStyle w:val="TAL"/>
              <w:rPr>
                <w:noProof/>
                <w:lang w:eastAsia="zh-CN"/>
              </w:rPr>
            </w:pPr>
            <w:r>
              <w:rPr>
                <w:rFonts w:hint="eastAsia"/>
                <w:noProof/>
                <w:lang w:eastAsia="zh-CN"/>
              </w:rPr>
              <w:t>A</w:t>
            </w:r>
            <w:r>
              <w:rPr>
                <w:noProof/>
                <w:lang w:eastAsia="zh-CN"/>
              </w:rPr>
              <w:t>.10</w:t>
            </w:r>
          </w:p>
        </w:tc>
      </w:tr>
    </w:tbl>
    <w:p w14:paraId="4390D331" w14:textId="77777777" w:rsidR="00B84EDD" w:rsidRDefault="00B84EDD" w:rsidP="00B84EDD"/>
    <w:p w14:paraId="08C9B4BE" w14:textId="77777777" w:rsidR="00C1742F" w:rsidRDefault="00C1742F">
      <w:pPr>
        <w:pStyle w:val="Heading2"/>
      </w:pPr>
      <w:bookmarkStart w:id="3465" w:name="_Toc218843774"/>
      <w:bookmarkStart w:id="3466" w:name="_Toc222312391"/>
      <w:r>
        <w:t>6.2</w:t>
      </w:r>
      <w:r>
        <w:tab/>
        <w:t>AEF_</w:t>
      </w:r>
      <w:r>
        <w:rPr>
          <w:lang w:val="en-IN"/>
        </w:rPr>
        <w:t>Security</w:t>
      </w:r>
      <w:r>
        <w:t>_API</w:t>
      </w:r>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p>
    <w:p w14:paraId="3D278F13" w14:textId="77777777" w:rsidR="00C1742F" w:rsidRDefault="00C1742F">
      <w:pPr>
        <w:pStyle w:val="Heading3"/>
      </w:pPr>
      <w:bookmarkStart w:id="3467" w:name="_Toc28009770"/>
      <w:bookmarkStart w:id="3468" w:name="_Toc34061889"/>
      <w:bookmarkStart w:id="3469" w:name="_Toc36036645"/>
      <w:bookmarkStart w:id="3470" w:name="_Toc43284892"/>
      <w:bookmarkStart w:id="3471" w:name="_Toc45132671"/>
      <w:bookmarkStart w:id="3472" w:name="_Toc51193365"/>
      <w:bookmarkStart w:id="3473" w:name="_Toc51760564"/>
      <w:bookmarkStart w:id="3474" w:name="_Toc59015014"/>
      <w:bookmarkStart w:id="3475" w:name="_Toc59015530"/>
      <w:bookmarkStart w:id="3476" w:name="_Toc68165572"/>
      <w:bookmarkStart w:id="3477" w:name="_Toc83229668"/>
      <w:bookmarkStart w:id="3478" w:name="_Toc90648867"/>
      <w:bookmarkStart w:id="3479" w:name="_Toc105593759"/>
      <w:bookmarkStart w:id="3480" w:name="_Toc114209473"/>
      <w:bookmarkStart w:id="3481" w:name="_Toc138681333"/>
      <w:bookmarkStart w:id="3482" w:name="_Toc151977750"/>
      <w:bookmarkStart w:id="3483" w:name="_Toc152148433"/>
      <w:bookmarkStart w:id="3484" w:name="_Toc161988219"/>
      <w:bookmarkStart w:id="3485" w:name="_Toc185508777"/>
      <w:bookmarkStart w:id="3486" w:name="_Toc192861887"/>
      <w:bookmarkStart w:id="3487" w:name="_Toc200746740"/>
      <w:bookmarkStart w:id="3488" w:name="_Toc209468156"/>
      <w:bookmarkStart w:id="3489" w:name="_Toc218843775"/>
      <w:bookmarkStart w:id="3490" w:name="_Toc222312392"/>
      <w:r>
        <w:t>6.2.1</w:t>
      </w:r>
      <w:r>
        <w:tab/>
        <w:t>Service Description</w:t>
      </w:r>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p>
    <w:p w14:paraId="31A8B2A1" w14:textId="77777777" w:rsidR="00C1742F" w:rsidRDefault="00C1742F">
      <w:pPr>
        <w:pStyle w:val="Heading4"/>
        <w:rPr>
          <w:lang w:val="en-IN"/>
        </w:rPr>
      </w:pPr>
      <w:bookmarkStart w:id="3491" w:name="_Toc28009771"/>
      <w:bookmarkStart w:id="3492" w:name="_Toc34061890"/>
      <w:bookmarkStart w:id="3493" w:name="_Toc36036646"/>
      <w:bookmarkStart w:id="3494" w:name="_Toc43284893"/>
      <w:bookmarkStart w:id="3495" w:name="_Toc45132672"/>
      <w:bookmarkStart w:id="3496" w:name="_Toc51193366"/>
      <w:bookmarkStart w:id="3497" w:name="_Toc51760565"/>
      <w:bookmarkStart w:id="3498" w:name="_Toc59015015"/>
      <w:bookmarkStart w:id="3499" w:name="_Toc59015531"/>
      <w:bookmarkStart w:id="3500" w:name="_Toc68165573"/>
      <w:bookmarkStart w:id="3501" w:name="_Toc83229669"/>
      <w:bookmarkStart w:id="3502" w:name="_Toc90648868"/>
      <w:bookmarkStart w:id="3503" w:name="_Toc105593760"/>
      <w:bookmarkStart w:id="3504" w:name="_Toc114209474"/>
      <w:bookmarkStart w:id="3505" w:name="_Toc138681334"/>
      <w:bookmarkStart w:id="3506" w:name="_Toc151977751"/>
      <w:bookmarkStart w:id="3507" w:name="_Toc152148434"/>
      <w:bookmarkStart w:id="3508" w:name="_Toc161988220"/>
      <w:bookmarkStart w:id="3509" w:name="_Toc185508778"/>
      <w:bookmarkStart w:id="3510" w:name="_Toc192861888"/>
      <w:bookmarkStart w:id="3511" w:name="_Toc200746741"/>
      <w:bookmarkStart w:id="3512" w:name="_Toc209468157"/>
      <w:bookmarkStart w:id="3513" w:name="_Toc218843776"/>
      <w:bookmarkStart w:id="3514" w:name="_Toc222312393"/>
      <w:r>
        <w:rPr>
          <w:lang w:val="en-IN"/>
        </w:rPr>
        <w:t>6.2.1.1</w:t>
      </w:r>
      <w:r>
        <w:rPr>
          <w:lang w:val="en-IN"/>
        </w:rPr>
        <w:tab/>
        <w:t>Overview</w:t>
      </w:r>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p>
    <w:p w14:paraId="2FD9A574" w14:textId="77777777" w:rsidR="00C1742F" w:rsidRDefault="00C1742F">
      <w:r>
        <w:t>The AEF securityAPI, allows an API invokers via CAPIF-2/2e reference points to request API exposing function to ensure that authentication parameters necessary for authentication of the API invoker are available with the API exposing function. If the necessary authentication parameters are not available, the API exposing function fetches necessary authentication parameters from CAPIF core function to authenticate the API invoker.</w:t>
      </w:r>
    </w:p>
    <w:p w14:paraId="4BAD1A3F" w14:textId="77777777" w:rsidR="00C1742F" w:rsidRDefault="00C1742F">
      <w:pPr>
        <w:rPr>
          <w:rFonts w:eastAsia="DengXian"/>
        </w:rPr>
      </w:pPr>
      <w:r>
        <w:rPr>
          <w:rFonts w:eastAsia="DengXian"/>
        </w:rPr>
        <w:t>The AEF security API, also allows the CAPIF core function via CAPIF-3/3e reference points to request API exposing function to revoke the authorization of service APIs for an API invoker.</w:t>
      </w:r>
    </w:p>
    <w:p w14:paraId="4AD4CB30" w14:textId="77777777" w:rsidR="00C1742F" w:rsidRDefault="00C1742F">
      <w:pPr>
        <w:pStyle w:val="Heading3"/>
      </w:pPr>
      <w:bookmarkStart w:id="3515" w:name="_Toc28009772"/>
      <w:bookmarkStart w:id="3516" w:name="_Toc34061891"/>
      <w:bookmarkStart w:id="3517" w:name="_Toc36036647"/>
      <w:bookmarkStart w:id="3518" w:name="_Toc43284894"/>
      <w:bookmarkStart w:id="3519" w:name="_Toc45132673"/>
      <w:bookmarkStart w:id="3520" w:name="_Toc51193367"/>
      <w:bookmarkStart w:id="3521" w:name="_Toc51760566"/>
      <w:bookmarkStart w:id="3522" w:name="_Toc59015016"/>
      <w:bookmarkStart w:id="3523" w:name="_Toc59015532"/>
      <w:bookmarkStart w:id="3524" w:name="_Toc68165574"/>
      <w:bookmarkStart w:id="3525" w:name="_Toc83229670"/>
      <w:bookmarkStart w:id="3526" w:name="_Toc90648869"/>
      <w:bookmarkStart w:id="3527" w:name="_Toc105593761"/>
      <w:bookmarkStart w:id="3528" w:name="_Toc114209475"/>
      <w:bookmarkStart w:id="3529" w:name="_Toc138681335"/>
      <w:bookmarkStart w:id="3530" w:name="_Toc151977752"/>
      <w:bookmarkStart w:id="3531" w:name="_Toc152148435"/>
      <w:bookmarkStart w:id="3532" w:name="_Toc161988221"/>
      <w:bookmarkStart w:id="3533" w:name="_Toc185508779"/>
      <w:bookmarkStart w:id="3534" w:name="_Toc192861889"/>
      <w:bookmarkStart w:id="3535" w:name="_Toc200746742"/>
      <w:bookmarkStart w:id="3536" w:name="_Toc209468158"/>
      <w:bookmarkStart w:id="3537" w:name="_Toc218843777"/>
      <w:bookmarkStart w:id="3538" w:name="_Toc222312394"/>
      <w:r>
        <w:t>6.2.2</w:t>
      </w:r>
      <w:r>
        <w:tab/>
        <w:t>Service Operations</w:t>
      </w:r>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r>
        <w:t xml:space="preserve"> </w:t>
      </w:r>
    </w:p>
    <w:p w14:paraId="6083C448" w14:textId="77777777" w:rsidR="00C1742F" w:rsidRDefault="00C1742F">
      <w:pPr>
        <w:pStyle w:val="Heading4"/>
      </w:pPr>
      <w:bookmarkStart w:id="3539" w:name="_Toc28009773"/>
      <w:bookmarkStart w:id="3540" w:name="_Toc34061892"/>
      <w:bookmarkStart w:id="3541" w:name="_Toc36036648"/>
      <w:bookmarkStart w:id="3542" w:name="_Toc43284895"/>
      <w:bookmarkStart w:id="3543" w:name="_Toc45132674"/>
      <w:bookmarkStart w:id="3544" w:name="_Toc51193368"/>
      <w:bookmarkStart w:id="3545" w:name="_Toc51760567"/>
      <w:bookmarkStart w:id="3546" w:name="_Toc59015017"/>
      <w:bookmarkStart w:id="3547" w:name="_Toc59015533"/>
      <w:bookmarkStart w:id="3548" w:name="_Toc68165575"/>
      <w:bookmarkStart w:id="3549" w:name="_Toc83229671"/>
      <w:bookmarkStart w:id="3550" w:name="_Toc90648870"/>
      <w:bookmarkStart w:id="3551" w:name="_Toc105593762"/>
      <w:bookmarkStart w:id="3552" w:name="_Toc114209476"/>
      <w:bookmarkStart w:id="3553" w:name="_Toc138681336"/>
      <w:bookmarkStart w:id="3554" w:name="_Toc151977753"/>
      <w:bookmarkStart w:id="3555" w:name="_Toc152148436"/>
      <w:bookmarkStart w:id="3556" w:name="_Toc161988222"/>
      <w:bookmarkStart w:id="3557" w:name="_Toc185508780"/>
      <w:bookmarkStart w:id="3558" w:name="_Toc192861890"/>
      <w:bookmarkStart w:id="3559" w:name="_Toc200746743"/>
      <w:bookmarkStart w:id="3560" w:name="_Toc209468159"/>
      <w:bookmarkStart w:id="3561" w:name="_Toc218843778"/>
      <w:bookmarkStart w:id="3562" w:name="_Toc222312395"/>
      <w:r>
        <w:t>6.2.2.1</w:t>
      </w:r>
      <w:r>
        <w:tab/>
        <w:t>Introduction</w:t>
      </w:r>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p>
    <w:p w14:paraId="3A0DE1D0" w14:textId="77777777" w:rsidR="00C1742F" w:rsidRDefault="00C1742F">
      <w:r>
        <w:t>The service operation defined for AEF_Security_API is shown in table 6.2.2.1-1.</w:t>
      </w:r>
    </w:p>
    <w:p w14:paraId="419CB25E" w14:textId="77777777" w:rsidR="00C1742F" w:rsidRDefault="00C1742F">
      <w:pPr>
        <w:pStyle w:val="TH"/>
        <w:rPr>
          <w:rFonts w:eastAsia="MS Mincho"/>
        </w:rPr>
      </w:pPr>
      <w:r>
        <w:rPr>
          <w:rFonts w:eastAsia="MS Mincho"/>
        </w:rPr>
        <w:t>Table 6.2.2.1-1: Operations of the AEF_</w:t>
      </w:r>
      <w:r>
        <w:t>Security</w:t>
      </w:r>
      <w:r>
        <w:rPr>
          <w:rFonts w:eastAsia="MS Mincho"/>
        </w:rPr>
        <w: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61726CF9" w14:textId="77777777" w:rsidTr="00DD73BD">
        <w:trPr>
          <w:cantSplit/>
          <w:tblHeader/>
        </w:trPr>
        <w:tc>
          <w:tcPr>
            <w:tcW w:w="3234" w:type="dxa"/>
            <w:shd w:val="clear" w:color="000000" w:fill="C0C0C0"/>
          </w:tcPr>
          <w:p w14:paraId="337396C4" w14:textId="77777777" w:rsidR="00C1742F" w:rsidRDefault="00C1742F">
            <w:pPr>
              <w:pStyle w:val="TAH"/>
            </w:pPr>
            <w:r>
              <w:t>Service operation name</w:t>
            </w:r>
          </w:p>
        </w:tc>
        <w:tc>
          <w:tcPr>
            <w:tcW w:w="4394" w:type="dxa"/>
            <w:shd w:val="clear" w:color="000000" w:fill="C0C0C0"/>
          </w:tcPr>
          <w:p w14:paraId="746BB624" w14:textId="77777777" w:rsidR="00C1742F" w:rsidRDefault="00C1742F">
            <w:pPr>
              <w:pStyle w:val="TAH"/>
            </w:pPr>
            <w:r>
              <w:t>Description</w:t>
            </w:r>
          </w:p>
        </w:tc>
        <w:tc>
          <w:tcPr>
            <w:tcW w:w="1985" w:type="dxa"/>
            <w:shd w:val="clear" w:color="000000" w:fill="C0C0C0"/>
          </w:tcPr>
          <w:p w14:paraId="63377438" w14:textId="77777777" w:rsidR="00C1742F" w:rsidRDefault="00C1742F">
            <w:pPr>
              <w:pStyle w:val="TAH"/>
            </w:pPr>
            <w:r>
              <w:t>Initiated by</w:t>
            </w:r>
          </w:p>
        </w:tc>
      </w:tr>
      <w:tr w:rsidR="00C1742F" w14:paraId="34136527" w14:textId="77777777" w:rsidTr="00DD73BD">
        <w:trPr>
          <w:cantSplit/>
        </w:trPr>
        <w:tc>
          <w:tcPr>
            <w:tcW w:w="3234" w:type="dxa"/>
          </w:tcPr>
          <w:p w14:paraId="7DCB641F" w14:textId="77777777" w:rsidR="00C1742F" w:rsidRDefault="00C1742F">
            <w:pPr>
              <w:pStyle w:val="TAL"/>
            </w:pPr>
            <w:r>
              <w:t>Initiate_Authentication</w:t>
            </w:r>
          </w:p>
        </w:tc>
        <w:tc>
          <w:tcPr>
            <w:tcW w:w="4394" w:type="dxa"/>
          </w:tcPr>
          <w:p w14:paraId="7ECCE707" w14:textId="3F82F73A" w:rsidR="00C1742F" w:rsidRDefault="00B84EDD">
            <w:pPr>
              <w:pStyle w:val="TAL"/>
            </w:pPr>
            <w:r>
              <w:t>This service operation is used by an API Invoker to request API exposing function to confirm necessary authentication data is available to authenticate the API Invoker.</w:t>
            </w:r>
          </w:p>
        </w:tc>
        <w:tc>
          <w:tcPr>
            <w:tcW w:w="1985" w:type="dxa"/>
          </w:tcPr>
          <w:p w14:paraId="15C7FBCB" w14:textId="1E533B7F" w:rsidR="00C1742F" w:rsidRDefault="00B84EDD">
            <w:pPr>
              <w:pStyle w:val="TAL"/>
            </w:pPr>
            <w:r>
              <w:t>API Invoker</w:t>
            </w:r>
          </w:p>
        </w:tc>
      </w:tr>
      <w:tr w:rsidR="00C1742F" w14:paraId="10718926" w14:textId="77777777" w:rsidTr="00DD73BD">
        <w:trPr>
          <w:cantSplit/>
        </w:trPr>
        <w:tc>
          <w:tcPr>
            <w:tcW w:w="3234" w:type="dxa"/>
          </w:tcPr>
          <w:p w14:paraId="671C4ACE" w14:textId="77777777" w:rsidR="00C1742F" w:rsidRDefault="00C1742F">
            <w:pPr>
              <w:pStyle w:val="TAL"/>
            </w:pPr>
            <w:r>
              <w:t>Revoke_Authorization</w:t>
            </w:r>
          </w:p>
        </w:tc>
        <w:tc>
          <w:tcPr>
            <w:tcW w:w="4394" w:type="dxa"/>
          </w:tcPr>
          <w:p w14:paraId="436E9F2C" w14:textId="3D07151E" w:rsidR="00C1742F" w:rsidRDefault="00B84EDD">
            <w:pPr>
              <w:pStyle w:val="TAL"/>
            </w:pPr>
            <w:r>
              <w:t xml:space="preserve">This service operation is used by the CCF to request the </w:t>
            </w:r>
            <w:r>
              <w:rPr>
                <w:rFonts w:eastAsia="DengXian"/>
              </w:rPr>
              <w:t>AEF</w:t>
            </w:r>
            <w:r>
              <w:t xml:space="preserve"> to revoke the authorization of service API(s) for an API Invoker.</w:t>
            </w:r>
          </w:p>
        </w:tc>
        <w:tc>
          <w:tcPr>
            <w:tcW w:w="1985" w:type="dxa"/>
          </w:tcPr>
          <w:p w14:paraId="05DD28C4" w14:textId="53C1F072" w:rsidR="00C1742F" w:rsidRDefault="00B84EDD">
            <w:pPr>
              <w:pStyle w:val="TAL"/>
            </w:pPr>
            <w:r>
              <w:t>CCF</w:t>
            </w:r>
          </w:p>
        </w:tc>
      </w:tr>
    </w:tbl>
    <w:p w14:paraId="6EA73524" w14:textId="77777777" w:rsidR="00C1742F" w:rsidRDefault="00C1742F"/>
    <w:p w14:paraId="1FAEAB14" w14:textId="77777777" w:rsidR="00C1742F" w:rsidRDefault="00C1742F">
      <w:pPr>
        <w:pStyle w:val="Heading4"/>
      </w:pPr>
      <w:bookmarkStart w:id="3563" w:name="_Toc28009774"/>
      <w:bookmarkStart w:id="3564" w:name="_Toc34061893"/>
      <w:bookmarkStart w:id="3565" w:name="_Toc36036649"/>
      <w:bookmarkStart w:id="3566" w:name="_Toc43284896"/>
      <w:bookmarkStart w:id="3567" w:name="_Toc45132675"/>
      <w:bookmarkStart w:id="3568" w:name="_Toc51193369"/>
      <w:bookmarkStart w:id="3569" w:name="_Toc51760568"/>
      <w:bookmarkStart w:id="3570" w:name="_Toc59015018"/>
      <w:bookmarkStart w:id="3571" w:name="_Toc59015534"/>
      <w:bookmarkStart w:id="3572" w:name="_Toc68165576"/>
      <w:bookmarkStart w:id="3573" w:name="_Toc83229672"/>
      <w:bookmarkStart w:id="3574" w:name="_Toc90648871"/>
      <w:bookmarkStart w:id="3575" w:name="_Toc105593763"/>
      <w:bookmarkStart w:id="3576" w:name="_Toc114209477"/>
      <w:bookmarkStart w:id="3577" w:name="_Toc138681337"/>
      <w:bookmarkStart w:id="3578" w:name="_Toc151977754"/>
      <w:bookmarkStart w:id="3579" w:name="_Toc152148437"/>
      <w:bookmarkStart w:id="3580" w:name="_Toc161988223"/>
      <w:bookmarkStart w:id="3581" w:name="_Toc185508781"/>
      <w:bookmarkStart w:id="3582" w:name="_Toc192861891"/>
      <w:bookmarkStart w:id="3583" w:name="_Toc200746744"/>
      <w:bookmarkStart w:id="3584" w:name="_Toc209468160"/>
      <w:bookmarkStart w:id="3585" w:name="_Toc218843779"/>
      <w:bookmarkStart w:id="3586" w:name="_Toc222312396"/>
      <w:r>
        <w:t>6.2.2.2</w:t>
      </w:r>
      <w:r>
        <w:tab/>
      </w:r>
      <w:r>
        <w:rPr>
          <w:lang w:val="en-IN"/>
        </w:rPr>
        <w:t>Initiate_</w:t>
      </w:r>
      <w:r>
        <w:t>Authentication</w:t>
      </w:r>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p>
    <w:p w14:paraId="0AE5E1A1" w14:textId="77777777" w:rsidR="00C1742F" w:rsidRDefault="00C1742F">
      <w:pPr>
        <w:pStyle w:val="Heading5"/>
      </w:pPr>
      <w:bookmarkStart w:id="3587" w:name="_Toc28009775"/>
      <w:bookmarkStart w:id="3588" w:name="_Toc34061894"/>
      <w:bookmarkStart w:id="3589" w:name="_Toc36036650"/>
      <w:bookmarkStart w:id="3590" w:name="_Toc43284897"/>
      <w:bookmarkStart w:id="3591" w:name="_Toc45132676"/>
      <w:bookmarkStart w:id="3592" w:name="_Toc51193370"/>
      <w:bookmarkStart w:id="3593" w:name="_Toc51760569"/>
      <w:bookmarkStart w:id="3594" w:name="_Toc59015019"/>
      <w:bookmarkStart w:id="3595" w:name="_Toc59015535"/>
      <w:bookmarkStart w:id="3596" w:name="_Toc68165577"/>
      <w:bookmarkStart w:id="3597" w:name="_Toc83229673"/>
      <w:bookmarkStart w:id="3598" w:name="_Toc90648872"/>
      <w:bookmarkStart w:id="3599" w:name="_Toc105593764"/>
      <w:bookmarkStart w:id="3600" w:name="_Toc114209478"/>
      <w:bookmarkStart w:id="3601" w:name="_Toc138681338"/>
      <w:bookmarkStart w:id="3602" w:name="_Toc151977755"/>
      <w:bookmarkStart w:id="3603" w:name="_Toc152148438"/>
      <w:bookmarkStart w:id="3604" w:name="_Toc161988224"/>
      <w:bookmarkStart w:id="3605" w:name="_Toc185508782"/>
      <w:bookmarkStart w:id="3606" w:name="_Toc192861892"/>
      <w:bookmarkStart w:id="3607" w:name="_Toc200746745"/>
      <w:bookmarkStart w:id="3608" w:name="_Toc209468161"/>
      <w:bookmarkStart w:id="3609" w:name="_Toc218843780"/>
      <w:bookmarkStart w:id="3610" w:name="_Toc222312397"/>
      <w:r>
        <w:t>6.2.2.2.1</w:t>
      </w:r>
      <w:r>
        <w:tab/>
        <w:t>General</w:t>
      </w:r>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78C6E45C" w14:textId="05448C95" w:rsidR="00B84EDD" w:rsidRDefault="00B84EDD" w:rsidP="00B84EDD">
      <w:bookmarkStart w:id="3611" w:name="_Toc28009776"/>
      <w:bookmarkStart w:id="3612" w:name="_Toc34061895"/>
      <w:bookmarkStart w:id="3613" w:name="_Toc36036651"/>
      <w:bookmarkStart w:id="3614" w:name="_Toc43284898"/>
      <w:bookmarkStart w:id="3615" w:name="_Toc45132677"/>
      <w:bookmarkStart w:id="3616" w:name="_Toc51193371"/>
      <w:bookmarkStart w:id="3617" w:name="_Toc51760570"/>
      <w:bookmarkStart w:id="3618" w:name="_Toc59015020"/>
      <w:bookmarkStart w:id="3619" w:name="_Toc59015536"/>
      <w:bookmarkStart w:id="3620" w:name="_Toc68165578"/>
      <w:bookmarkStart w:id="3621" w:name="_Toc83229674"/>
      <w:bookmarkStart w:id="3622" w:name="_Toc90648873"/>
      <w:bookmarkStart w:id="3623" w:name="_Toc105593765"/>
      <w:bookmarkStart w:id="3624" w:name="_Toc114209479"/>
      <w:bookmarkStart w:id="3625" w:name="_Toc138681339"/>
      <w:bookmarkStart w:id="3626" w:name="_Toc151977756"/>
      <w:bookmarkStart w:id="3627" w:name="_Toc152148439"/>
      <w:bookmarkStart w:id="3628" w:name="_Toc161988225"/>
      <w:bookmarkStart w:id="3629" w:name="_Toc185508783"/>
      <w:bookmarkStart w:id="3630" w:name="_Toc192861893"/>
      <w:bookmarkStart w:id="3631" w:name="_Toc200746746"/>
      <w:bookmarkStart w:id="3632" w:name="_Toc209468162"/>
      <w:r>
        <w:t xml:space="preserve">This service operation is used by an API Invoker to initiate authentication with the </w:t>
      </w:r>
      <w:r>
        <w:rPr>
          <w:rFonts w:eastAsia="DengXian"/>
        </w:rPr>
        <w:t>AEF</w:t>
      </w:r>
      <w:r>
        <w:t xml:space="preserve">. On receiving the Initiate_Authentication, the </w:t>
      </w:r>
      <w:r>
        <w:rPr>
          <w:rFonts w:eastAsia="DengXian"/>
        </w:rPr>
        <w:t>AEF</w:t>
      </w:r>
      <w:r>
        <w:t xml:space="preserve"> fetches the authentication information of the API Invoker from the CCF, if required.</w:t>
      </w:r>
    </w:p>
    <w:p w14:paraId="153131E1" w14:textId="77777777" w:rsidR="00C1742F" w:rsidRDefault="00C1742F">
      <w:pPr>
        <w:pStyle w:val="Heading5"/>
      </w:pPr>
      <w:bookmarkStart w:id="3633" w:name="_Toc218843781"/>
      <w:bookmarkStart w:id="3634" w:name="_Toc222312398"/>
      <w:r>
        <w:t>6.2.2.2.2</w:t>
      </w:r>
      <w:r>
        <w:tab/>
        <w:t xml:space="preserve">API invoker initiating authentication using </w:t>
      </w:r>
      <w:r>
        <w:rPr>
          <w:lang w:val="en-IN"/>
        </w:rPr>
        <w:t>Initiate_</w:t>
      </w:r>
      <w:r>
        <w:t>Authentication service operation</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p>
    <w:p w14:paraId="5510714A" w14:textId="64F30E1B" w:rsidR="00B84EDD" w:rsidRDefault="00B84EDD" w:rsidP="00B84EDD">
      <w:r>
        <w:t xml:space="preserve">To initiate authentication with the </w:t>
      </w:r>
      <w:r>
        <w:rPr>
          <w:rFonts w:eastAsia="DengXian"/>
        </w:rPr>
        <w:t>AEF</w:t>
      </w:r>
      <w:r>
        <w:t xml:space="preserve">, the API Invoker shall send an HTTP POST request message to the </w:t>
      </w:r>
      <w:r>
        <w:rPr>
          <w:rFonts w:eastAsia="DengXian"/>
        </w:rPr>
        <w:t>AEF</w:t>
      </w:r>
      <w:r>
        <w:t xml:space="preserve"> with the API Invoker ID to the URI "{apiRoot}/aef-security/v1/check-authentication".</w:t>
      </w:r>
    </w:p>
    <w:p w14:paraId="72D71818" w14:textId="191A260C" w:rsidR="00B84EDD" w:rsidRDefault="00B84EDD" w:rsidP="00B84EDD">
      <w:r>
        <w:t xml:space="preserve">Upon receiving the above described HTTP POST request message, the </w:t>
      </w:r>
      <w:r>
        <w:rPr>
          <w:rFonts w:eastAsia="DengXian"/>
        </w:rPr>
        <w:t>AEF</w:t>
      </w:r>
      <w:r>
        <w:t xml:space="preserve"> shall check if the credentials of the API invoker for authentication are available with the </w:t>
      </w:r>
      <w:r>
        <w:rPr>
          <w:rFonts w:eastAsia="DengXian"/>
        </w:rPr>
        <w:t>AEF</w:t>
      </w:r>
      <w:r>
        <w:t xml:space="preserve">. If the credentials of the API invoker for authentication are not available, the </w:t>
      </w:r>
      <w:r>
        <w:rPr>
          <w:rFonts w:eastAsia="DengXian"/>
        </w:rPr>
        <w:t>AEF</w:t>
      </w:r>
      <w:r>
        <w:t xml:space="preserve"> shall use the service defined in clause 5.6.2.4.2 to fetch the credentials from the CCF.</w:t>
      </w:r>
    </w:p>
    <w:p w14:paraId="6CCBCA97" w14:textId="76FFF875" w:rsidR="00B84EDD" w:rsidRDefault="00B84EDD" w:rsidP="00B84EDD">
      <w:pPr>
        <w:rPr>
          <w:rFonts w:eastAsia="DengXian"/>
        </w:rPr>
      </w:pPr>
      <w:bookmarkStart w:id="3635" w:name="_Toc28009777"/>
      <w:bookmarkStart w:id="3636" w:name="_Toc34061896"/>
      <w:bookmarkStart w:id="3637" w:name="_Toc36036652"/>
      <w:bookmarkStart w:id="3638" w:name="_Toc43284899"/>
      <w:bookmarkStart w:id="3639" w:name="_Toc45132678"/>
      <w:bookmarkStart w:id="3640" w:name="_Toc51193372"/>
      <w:bookmarkStart w:id="3641" w:name="_Toc51760571"/>
      <w:bookmarkStart w:id="3642" w:name="_Toc59015021"/>
      <w:bookmarkStart w:id="3643" w:name="_Toc59015537"/>
      <w:bookmarkStart w:id="3644" w:name="_Toc68165579"/>
      <w:bookmarkStart w:id="3645" w:name="_Toc83229675"/>
      <w:bookmarkStart w:id="3646" w:name="_Toc90648874"/>
      <w:bookmarkStart w:id="3647" w:name="_Toc105593766"/>
      <w:bookmarkStart w:id="3648" w:name="_Toc114209480"/>
      <w:bookmarkStart w:id="3649" w:name="_Toc138681340"/>
      <w:bookmarkStart w:id="3650" w:name="_Toc151977757"/>
      <w:bookmarkStart w:id="3651" w:name="_Toc152148440"/>
      <w:bookmarkStart w:id="3652" w:name="_Toc161988226"/>
      <w:bookmarkStart w:id="3653" w:name="_Toc185508784"/>
      <w:bookmarkStart w:id="3654" w:name="_Toc192861894"/>
      <w:bookmarkStart w:id="3655" w:name="_Toc200746747"/>
      <w:bookmarkStart w:id="3656" w:name="_Toc209468163"/>
      <w:r>
        <w:rPr>
          <w:rFonts w:eastAsia="DengXian"/>
        </w:rPr>
        <w:t>The AEF shall store the received credentials and respond to the API Invoker with an HTTP "200 OK" status code.</w:t>
      </w:r>
    </w:p>
    <w:p w14:paraId="4394048C" w14:textId="77777777" w:rsidR="00C1742F" w:rsidRDefault="00C1742F">
      <w:pPr>
        <w:pStyle w:val="Heading4"/>
      </w:pPr>
      <w:bookmarkStart w:id="3657" w:name="_Toc218843782"/>
      <w:bookmarkStart w:id="3658" w:name="_Toc222312399"/>
      <w:r>
        <w:t>6.2.2.3</w:t>
      </w:r>
      <w:r>
        <w:tab/>
        <w:t>Revoke_Authorization</w:t>
      </w:r>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p>
    <w:p w14:paraId="207F37C4" w14:textId="77777777" w:rsidR="00C1742F" w:rsidRDefault="00C1742F">
      <w:pPr>
        <w:pStyle w:val="Heading5"/>
      </w:pPr>
      <w:bookmarkStart w:id="3659" w:name="_Toc28009778"/>
      <w:bookmarkStart w:id="3660" w:name="_Toc34061897"/>
      <w:bookmarkStart w:id="3661" w:name="_Toc36036653"/>
      <w:bookmarkStart w:id="3662" w:name="_Toc43284900"/>
      <w:bookmarkStart w:id="3663" w:name="_Toc45132679"/>
      <w:bookmarkStart w:id="3664" w:name="_Toc51193373"/>
      <w:bookmarkStart w:id="3665" w:name="_Toc51760572"/>
      <w:bookmarkStart w:id="3666" w:name="_Toc59015022"/>
      <w:bookmarkStart w:id="3667" w:name="_Toc59015538"/>
      <w:bookmarkStart w:id="3668" w:name="_Toc68165580"/>
      <w:bookmarkStart w:id="3669" w:name="_Toc83229676"/>
      <w:bookmarkStart w:id="3670" w:name="_Toc90648875"/>
      <w:bookmarkStart w:id="3671" w:name="_Toc105593767"/>
      <w:bookmarkStart w:id="3672" w:name="_Toc114209481"/>
      <w:bookmarkStart w:id="3673" w:name="_Toc138681341"/>
      <w:bookmarkStart w:id="3674" w:name="_Toc151977758"/>
      <w:bookmarkStart w:id="3675" w:name="_Toc152148441"/>
      <w:bookmarkStart w:id="3676" w:name="_Toc161988227"/>
      <w:bookmarkStart w:id="3677" w:name="_Toc185508785"/>
      <w:bookmarkStart w:id="3678" w:name="_Toc192861895"/>
      <w:bookmarkStart w:id="3679" w:name="_Toc200746748"/>
      <w:bookmarkStart w:id="3680" w:name="_Toc209468164"/>
      <w:bookmarkStart w:id="3681" w:name="_Toc218843783"/>
      <w:bookmarkStart w:id="3682" w:name="_Toc222312400"/>
      <w:r>
        <w:t>6.2.2.3.1</w:t>
      </w:r>
      <w:r>
        <w:tab/>
        <w:t>General</w:t>
      </w:r>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p>
    <w:p w14:paraId="4B8B29ED" w14:textId="77777777" w:rsidR="00C1742F" w:rsidRDefault="00C1742F">
      <w:pPr>
        <w:rPr>
          <w:rFonts w:eastAsia="DengXian"/>
        </w:rPr>
      </w:pPr>
      <w:r>
        <w:rPr>
          <w:rFonts w:eastAsia="DengXian"/>
        </w:rPr>
        <w:t>This service operation is used by CAPIF core function to revoke authorization of service APIs (e.g. due to policy change in the CAPIF core function). On receiving the Revoke_Authorization the API exposing function revokes authorization of the API invoker for the service APIs indicated in the request.</w:t>
      </w:r>
    </w:p>
    <w:p w14:paraId="34D44D21" w14:textId="77777777" w:rsidR="00C1742F" w:rsidRDefault="00C1742F">
      <w:pPr>
        <w:pStyle w:val="Heading5"/>
        <w:rPr>
          <w:rFonts w:eastAsia="DengXian"/>
        </w:rPr>
      </w:pPr>
      <w:bookmarkStart w:id="3683" w:name="_Toc28009779"/>
      <w:bookmarkStart w:id="3684" w:name="_Toc34061898"/>
      <w:bookmarkStart w:id="3685" w:name="_Toc36036654"/>
      <w:bookmarkStart w:id="3686" w:name="_Toc43284901"/>
      <w:bookmarkStart w:id="3687" w:name="_Toc45132680"/>
      <w:bookmarkStart w:id="3688" w:name="_Toc51193374"/>
      <w:bookmarkStart w:id="3689" w:name="_Toc51760573"/>
      <w:bookmarkStart w:id="3690" w:name="_Toc59015023"/>
      <w:bookmarkStart w:id="3691" w:name="_Toc59015539"/>
      <w:bookmarkStart w:id="3692" w:name="_Toc68165581"/>
      <w:bookmarkStart w:id="3693" w:name="_Toc83229677"/>
      <w:bookmarkStart w:id="3694" w:name="_Toc90648876"/>
      <w:bookmarkStart w:id="3695" w:name="_Toc105593768"/>
      <w:bookmarkStart w:id="3696" w:name="_Toc114209482"/>
      <w:bookmarkStart w:id="3697" w:name="_Toc138681342"/>
      <w:bookmarkStart w:id="3698" w:name="_Toc151977759"/>
      <w:bookmarkStart w:id="3699" w:name="_Toc152148442"/>
      <w:bookmarkStart w:id="3700" w:name="_Toc161988228"/>
      <w:bookmarkStart w:id="3701" w:name="_Toc185508786"/>
      <w:bookmarkStart w:id="3702" w:name="_Toc192861896"/>
      <w:bookmarkStart w:id="3703" w:name="_Toc200746749"/>
      <w:bookmarkStart w:id="3704" w:name="_Toc209468165"/>
      <w:bookmarkStart w:id="3705" w:name="_Toc218843784"/>
      <w:bookmarkStart w:id="3706" w:name="_Toc222312401"/>
      <w:r>
        <w:t>6.2.2.3.2</w:t>
      </w:r>
      <w:r>
        <w:tab/>
        <w:t>CAPIF core function initiating revocation using Revoke_Authorization service</w:t>
      </w:r>
      <w:r>
        <w:rPr>
          <w:rFonts w:eastAsia="DengXian"/>
        </w:rPr>
        <w:t xml:space="preserve"> operation</w:t>
      </w:r>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p>
    <w:p w14:paraId="4F9FB145" w14:textId="77777777" w:rsidR="00C1742F" w:rsidRDefault="00C1742F">
      <w:pPr>
        <w:rPr>
          <w:rFonts w:eastAsia="DengXian"/>
        </w:rPr>
      </w:pPr>
      <w:r>
        <w:rPr>
          <w:rFonts w:eastAsia="DengXian"/>
        </w:rPr>
        <w:t>To revoke authorization, the CAPIF core function shall send an HTTP POST message to the API exposing function with the API invoker ID and a list of service API IDs on the URI "{apiRoot}/aef-security/v1/revoke-authorization".</w:t>
      </w:r>
    </w:p>
    <w:p w14:paraId="3C608C71" w14:textId="77777777" w:rsidR="00C1742F" w:rsidRDefault="00C1742F">
      <w:pPr>
        <w:rPr>
          <w:rFonts w:eastAsia="DengXian"/>
        </w:rPr>
      </w:pPr>
      <w:r>
        <w:rPr>
          <w:rFonts w:eastAsia="DengXian"/>
        </w:rPr>
        <w:t>Upon receiving the HTTP POST message, the API exposing function shall revoke the authorization of the API invoker for the indicated service APIs (e.g. it may update the list of unauthorized APIs locally), and then respond to the CAPIF core function with 200 OK status code.</w:t>
      </w:r>
    </w:p>
    <w:p w14:paraId="5EF8A5DD" w14:textId="77777777" w:rsidR="00C1742F" w:rsidRDefault="00C1742F">
      <w:pPr>
        <w:rPr>
          <w:rFonts w:eastAsia="DengXian"/>
        </w:rPr>
      </w:pPr>
      <w:r>
        <w:rPr>
          <w:rFonts w:eastAsia="DengXian"/>
          <w:lang w:eastAsia="zh-CN"/>
        </w:rPr>
        <w:t>The CAPIF core function shall also notify the API invoker of the authorization invalidation using the Notification Destination URI received in the Obtain_Security_Method message.</w:t>
      </w:r>
    </w:p>
    <w:p w14:paraId="03FFEED3" w14:textId="77777777" w:rsidR="00C1742F" w:rsidRDefault="00C1742F">
      <w:pPr>
        <w:pStyle w:val="Heading1"/>
      </w:pPr>
      <w:bookmarkStart w:id="3707" w:name="_Toc28009780"/>
      <w:bookmarkStart w:id="3708" w:name="_Toc34061899"/>
      <w:bookmarkStart w:id="3709" w:name="_Toc36036655"/>
      <w:bookmarkStart w:id="3710" w:name="_Toc43284902"/>
      <w:bookmarkStart w:id="3711" w:name="_Toc45132681"/>
      <w:bookmarkStart w:id="3712" w:name="_Toc51193375"/>
      <w:bookmarkStart w:id="3713" w:name="_Toc51760574"/>
      <w:bookmarkStart w:id="3714" w:name="_Toc59015024"/>
      <w:bookmarkStart w:id="3715" w:name="_Toc59015540"/>
      <w:bookmarkStart w:id="3716" w:name="_Toc68165582"/>
      <w:bookmarkStart w:id="3717" w:name="_Toc83229678"/>
      <w:bookmarkStart w:id="3718" w:name="_Toc90648877"/>
      <w:bookmarkStart w:id="3719" w:name="_Toc105593769"/>
      <w:bookmarkStart w:id="3720" w:name="_Toc114209483"/>
      <w:bookmarkStart w:id="3721" w:name="_Toc138681343"/>
      <w:bookmarkStart w:id="3722" w:name="_Toc151977760"/>
      <w:bookmarkStart w:id="3723" w:name="_Toc152148443"/>
      <w:bookmarkStart w:id="3724" w:name="_Toc161988229"/>
      <w:bookmarkStart w:id="3725" w:name="_Toc185508787"/>
      <w:bookmarkStart w:id="3726" w:name="_Toc192861897"/>
      <w:bookmarkStart w:id="3727" w:name="_Toc200746750"/>
      <w:bookmarkStart w:id="3728" w:name="_Toc209468166"/>
      <w:bookmarkStart w:id="3729" w:name="_Toc218843785"/>
      <w:bookmarkStart w:id="3730" w:name="_Toc222312402"/>
      <w:r>
        <w:t>7</w:t>
      </w:r>
      <w:r>
        <w:tab/>
        <w:t>CAPIF Design Aspects Common for All APIs</w:t>
      </w:r>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p>
    <w:p w14:paraId="0C79B879" w14:textId="77777777" w:rsidR="00C1742F" w:rsidRDefault="00C1742F">
      <w:pPr>
        <w:pStyle w:val="Heading2"/>
        <w:rPr>
          <w:lang w:val="en-IN"/>
        </w:rPr>
      </w:pPr>
      <w:bookmarkStart w:id="3731" w:name="_Toc28009781"/>
      <w:bookmarkStart w:id="3732" w:name="_Toc34061900"/>
      <w:bookmarkStart w:id="3733" w:name="_Toc36036656"/>
      <w:bookmarkStart w:id="3734" w:name="_Toc43284903"/>
      <w:bookmarkStart w:id="3735" w:name="_Toc45132682"/>
      <w:bookmarkStart w:id="3736" w:name="_Toc51193376"/>
      <w:bookmarkStart w:id="3737" w:name="_Toc51760575"/>
      <w:bookmarkStart w:id="3738" w:name="_Toc59015025"/>
      <w:bookmarkStart w:id="3739" w:name="_Toc59015541"/>
      <w:bookmarkStart w:id="3740" w:name="_Toc68165583"/>
      <w:bookmarkStart w:id="3741" w:name="_Toc83229679"/>
      <w:bookmarkStart w:id="3742" w:name="_Toc90648878"/>
      <w:bookmarkStart w:id="3743" w:name="_Toc105593770"/>
      <w:bookmarkStart w:id="3744" w:name="_Toc114209484"/>
      <w:bookmarkStart w:id="3745" w:name="_Toc138681344"/>
      <w:bookmarkStart w:id="3746" w:name="_Toc151977761"/>
      <w:bookmarkStart w:id="3747" w:name="_Toc152148444"/>
      <w:bookmarkStart w:id="3748" w:name="_Toc161988230"/>
      <w:bookmarkStart w:id="3749" w:name="_Toc185508788"/>
      <w:bookmarkStart w:id="3750" w:name="_Toc192861898"/>
      <w:bookmarkStart w:id="3751" w:name="_Toc200746751"/>
      <w:bookmarkStart w:id="3752" w:name="_Toc209468167"/>
      <w:bookmarkStart w:id="3753" w:name="_Toc218843786"/>
      <w:bookmarkStart w:id="3754" w:name="_Toc222312403"/>
      <w:r>
        <w:rPr>
          <w:lang w:val="en-IN"/>
        </w:rPr>
        <w:t>7.1</w:t>
      </w:r>
      <w:r>
        <w:rPr>
          <w:lang w:val="en-IN"/>
        </w:rPr>
        <w:tab/>
        <w:t>General</w:t>
      </w:r>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p>
    <w:p w14:paraId="34A6A6B1" w14:textId="77777777" w:rsidR="00C1742F" w:rsidRDefault="00C1742F">
      <w:pPr>
        <w:rPr>
          <w:lang w:eastAsia="zh-CN"/>
        </w:rPr>
      </w:pPr>
      <w:r>
        <w:rPr>
          <w:lang w:eastAsia="zh-CN"/>
        </w:rPr>
        <w:t>CAPIF APIs are RESTful APIs that allow secure access to the capabilities provided by CAPIF.</w:t>
      </w:r>
    </w:p>
    <w:p w14:paraId="785598A2" w14:textId="77777777" w:rsidR="00C1742F" w:rsidRDefault="00C1742F">
      <w:r>
        <w:rPr>
          <w:lang w:eastAsia="zh-CN"/>
        </w:rPr>
        <w:t>This document specifies the procedures triggered at different functional entities as a result of API invocation requests and event notifications. The stage-2 level requirements and signalling flows are defined in 3GPP TS 23.222 [2].</w:t>
      </w:r>
    </w:p>
    <w:p w14:paraId="06CD71DF" w14:textId="77777777" w:rsidR="00B544C8" w:rsidRDefault="00C1742F" w:rsidP="00B544C8">
      <w:pPr>
        <w:rPr>
          <w:lang w:eastAsia="zh-CN"/>
        </w:rPr>
      </w:pPr>
      <w:r>
        <w:rPr>
          <w:lang w:eastAsia="zh-CN"/>
        </w:rPr>
        <w:t xml:space="preserve">Several design aspects, as mentioned in the following </w:t>
      </w:r>
      <w:r w:rsidR="00F87FFE">
        <w:rPr>
          <w:lang w:eastAsia="zh-CN"/>
        </w:rPr>
        <w:t>clause</w:t>
      </w:r>
      <w:r>
        <w:rPr>
          <w:lang w:eastAsia="zh-CN"/>
        </w:rPr>
        <w:t>s, are specified in 3GPP TS 29.122 [14] and referenced by this specification.</w:t>
      </w:r>
      <w:r w:rsidR="00B544C8" w:rsidRPr="00B544C8">
        <w:rPr>
          <w:lang w:eastAsia="zh-CN"/>
        </w:rPr>
        <w:t xml:space="preserve"> </w:t>
      </w:r>
    </w:p>
    <w:p w14:paraId="12962499" w14:textId="77777777" w:rsidR="00B544C8" w:rsidRDefault="00B544C8" w:rsidP="00B544C8">
      <w:pPr>
        <w:rPr>
          <w:lang w:eastAsia="zh-CN"/>
        </w:rPr>
      </w:pPr>
      <w:r>
        <w:rPr>
          <w:lang w:eastAsia="zh-CN"/>
        </w:rPr>
        <w:t>The common API design aspects defined in the clauses under clause 5.2 of 3GPP TS 29.122 [14] that are not defined in the following clauses (e.g., clauses 5.2.10, 5.2.11, 5.2.12 of 3GPP TS 29.122 [14]) shall also apply to the CAPIF APIs defined in this specification, with the following differences:</w:t>
      </w:r>
    </w:p>
    <w:p w14:paraId="2506B7FB" w14:textId="77777777" w:rsidR="00B544C8" w:rsidRDefault="00B544C8" w:rsidP="00B544C8">
      <w:pPr>
        <w:pStyle w:val="B10"/>
      </w:pPr>
      <w:r>
        <w:t>-</w:t>
      </w:r>
      <w:r>
        <w:tab/>
        <w:t>the CCF/AEF plays the role of the SCEF;</w:t>
      </w:r>
    </w:p>
    <w:p w14:paraId="0DCCED15" w14:textId="77777777" w:rsidR="00B544C8" w:rsidRDefault="00B544C8" w:rsidP="00B544C8">
      <w:pPr>
        <w:pStyle w:val="B10"/>
      </w:pPr>
      <w:r>
        <w:t>-</w:t>
      </w:r>
      <w:r>
        <w:tab/>
        <w:t>the service consumer (e.g., API Invoker, AEF, APF, AMF, CCF) plays the role of the SCS/AS; and</w:t>
      </w:r>
    </w:p>
    <w:p w14:paraId="09AFEA64" w14:textId="77777777" w:rsidR="00C1742F" w:rsidRDefault="00B544C8" w:rsidP="00095E67">
      <w:pPr>
        <w:pStyle w:val="B10"/>
      </w:pPr>
      <w:r>
        <w:t>-</w:t>
      </w:r>
      <w:r>
        <w:tab/>
        <w:t>the provisions related to the T8 APIs shall apply for the CAPIF APIs.</w:t>
      </w:r>
    </w:p>
    <w:p w14:paraId="3CBFB4CD" w14:textId="77777777" w:rsidR="00C1742F" w:rsidRDefault="00C1742F">
      <w:pPr>
        <w:pStyle w:val="Heading2"/>
        <w:rPr>
          <w:lang w:val="en-IN"/>
        </w:rPr>
      </w:pPr>
      <w:bookmarkStart w:id="3755" w:name="_Toc28009782"/>
      <w:bookmarkStart w:id="3756" w:name="_Toc34061901"/>
      <w:bookmarkStart w:id="3757" w:name="_Toc36036657"/>
      <w:bookmarkStart w:id="3758" w:name="_Toc43284904"/>
      <w:bookmarkStart w:id="3759" w:name="_Toc45132683"/>
      <w:bookmarkStart w:id="3760" w:name="_Toc51193377"/>
      <w:bookmarkStart w:id="3761" w:name="_Toc51760576"/>
      <w:bookmarkStart w:id="3762" w:name="_Toc59015026"/>
      <w:bookmarkStart w:id="3763" w:name="_Toc59015542"/>
      <w:bookmarkStart w:id="3764" w:name="_Toc68165584"/>
      <w:bookmarkStart w:id="3765" w:name="_Toc83229680"/>
      <w:bookmarkStart w:id="3766" w:name="_Toc90648879"/>
      <w:bookmarkStart w:id="3767" w:name="_Toc105593771"/>
      <w:bookmarkStart w:id="3768" w:name="_Toc114209485"/>
      <w:bookmarkStart w:id="3769" w:name="_Toc138681345"/>
      <w:bookmarkStart w:id="3770" w:name="_Toc151977762"/>
      <w:bookmarkStart w:id="3771" w:name="_Toc152148445"/>
      <w:bookmarkStart w:id="3772" w:name="_Toc161988231"/>
      <w:bookmarkStart w:id="3773" w:name="_Toc185508789"/>
      <w:bookmarkStart w:id="3774" w:name="_Toc192861899"/>
      <w:bookmarkStart w:id="3775" w:name="_Toc200746752"/>
      <w:bookmarkStart w:id="3776" w:name="_Toc209468168"/>
      <w:bookmarkStart w:id="3777" w:name="_Toc218843787"/>
      <w:bookmarkStart w:id="3778" w:name="_Toc222312404"/>
      <w:r>
        <w:rPr>
          <w:lang w:val="en-IN"/>
        </w:rPr>
        <w:t>7.2</w:t>
      </w:r>
      <w:r>
        <w:rPr>
          <w:lang w:val="en-IN"/>
        </w:rPr>
        <w:tab/>
        <w:t>Data Types</w:t>
      </w:r>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p>
    <w:p w14:paraId="2187F856" w14:textId="77777777" w:rsidR="00C1742F" w:rsidRDefault="00C1742F">
      <w:pPr>
        <w:pStyle w:val="Heading3"/>
      </w:pPr>
      <w:bookmarkStart w:id="3779" w:name="_Toc28009783"/>
      <w:bookmarkStart w:id="3780" w:name="_Toc34061902"/>
      <w:bookmarkStart w:id="3781" w:name="_Toc36036658"/>
      <w:bookmarkStart w:id="3782" w:name="_Toc43284905"/>
      <w:bookmarkStart w:id="3783" w:name="_Toc45132684"/>
      <w:bookmarkStart w:id="3784" w:name="_Toc51193378"/>
      <w:bookmarkStart w:id="3785" w:name="_Toc51760577"/>
      <w:bookmarkStart w:id="3786" w:name="_Toc59015027"/>
      <w:bookmarkStart w:id="3787" w:name="_Toc59015543"/>
      <w:bookmarkStart w:id="3788" w:name="_Toc68165585"/>
      <w:bookmarkStart w:id="3789" w:name="_Toc83229681"/>
      <w:bookmarkStart w:id="3790" w:name="_Toc90648880"/>
      <w:bookmarkStart w:id="3791" w:name="_Toc105593772"/>
      <w:bookmarkStart w:id="3792" w:name="_Toc114209486"/>
      <w:bookmarkStart w:id="3793" w:name="_Toc138681346"/>
      <w:bookmarkStart w:id="3794" w:name="_Toc151977763"/>
      <w:bookmarkStart w:id="3795" w:name="_Toc152148446"/>
      <w:bookmarkStart w:id="3796" w:name="_Toc161988232"/>
      <w:bookmarkStart w:id="3797" w:name="_Toc185508790"/>
      <w:bookmarkStart w:id="3798" w:name="_Toc192861900"/>
      <w:bookmarkStart w:id="3799" w:name="_Toc200746753"/>
      <w:bookmarkStart w:id="3800" w:name="_Toc209468169"/>
      <w:bookmarkStart w:id="3801" w:name="_Toc218843788"/>
      <w:bookmarkStart w:id="3802" w:name="_Toc222312405"/>
      <w:r>
        <w:rPr>
          <w:lang w:val="en-IN"/>
        </w:rPr>
        <w:t>7</w:t>
      </w:r>
      <w:r>
        <w:t>.2.1</w:t>
      </w:r>
      <w:r>
        <w:tab/>
        <w:t>General</w:t>
      </w:r>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p>
    <w:p w14:paraId="784EC93D" w14:textId="77777777" w:rsidR="009B10A0" w:rsidRDefault="009B10A0" w:rsidP="009B10A0">
      <w:r>
        <w:t>This clause defines the general guidelines for the structured data types, simple data types and enumerations defined in the present specification and the ones that are referenced from data structures defined in the subsequent clauses.</w:t>
      </w:r>
    </w:p>
    <w:p w14:paraId="018B2CBD" w14:textId="77777777" w:rsidR="009B10A0" w:rsidRDefault="009B10A0" w:rsidP="009B10A0">
      <w:r>
        <w:t>In addition, data types that are defined in OpenAPI Specification [3] can also be referenced from data structures defined in the subsequent clauses.</w:t>
      </w:r>
    </w:p>
    <w:p w14:paraId="534000A3" w14:textId="77777777" w:rsidR="009B10A0" w:rsidRDefault="009B10A0" w:rsidP="009B10A0">
      <w:pPr>
        <w:pStyle w:val="NO"/>
      </w:pPr>
      <w:r>
        <w:t>NOTE:</w:t>
      </w:r>
      <w:r>
        <w:tab/>
        <w:t xml:space="preserve">As a convention, data types in the present specification follow the </w:t>
      </w:r>
      <w:r>
        <w:rPr>
          <w:lang w:val="de-DE" w:eastAsia="de-DE"/>
        </w:rPr>
        <w:t>UpperCamel case convention</w:t>
      </w:r>
      <w:r>
        <w:t xml:space="preserve">. Attributes of structured data types follow the </w:t>
      </w:r>
      <w:r>
        <w:rPr>
          <w:lang w:val="de-DE" w:eastAsia="de-DE"/>
        </w:rPr>
        <w:t>lowerCamel case convention</w:t>
      </w:r>
      <w:r>
        <w:t xml:space="preserve">. Enumerations follow the </w:t>
      </w:r>
      <w:r w:rsidRPr="001D7190">
        <w:t>UPPER_WITH_UNDERSCORE</w:t>
      </w:r>
      <w:r>
        <w:t xml:space="preserve"> case convention. As an exception, data types that are also defined in OpenAPI Specification</w:t>
      </w:r>
      <w:r>
        <w:rPr>
          <w:rFonts w:ascii="Segoe UI Symbol" w:hAnsi="Segoe UI Symbol"/>
        </w:rPr>
        <w:t> </w:t>
      </w:r>
      <w:r>
        <w:t>[3] can use a lower-case case letter in the beginning for consistency.</w:t>
      </w:r>
    </w:p>
    <w:p w14:paraId="59654CF9" w14:textId="77777777" w:rsidR="00C1742F" w:rsidRDefault="00C1742F"/>
    <w:p w14:paraId="1E46D702" w14:textId="77777777" w:rsidR="009B10A0" w:rsidRDefault="009B10A0" w:rsidP="009B10A0">
      <w:pPr>
        <w:pStyle w:val="Heading3"/>
      </w:pPr>
      <w:bookmarkStart w:id="3803" w:name="_Toc28009784"/>
      <w:bookmarkStart w:id="3804" w:name="_Toc34061903"/>
      <w:bookmarkStart w:id="3805" w:name="_Toc36036659"/>
      <w:bookmarkStart w:id="3806" w:name="_Toc43284906"/>
      <w:bookmarkStart w:id="3807" w:name="_Toc45132685"/>
      <w:bookmarkStart w:id="3808" w:name="_Toc51193379"/>
      <w:bookmarkStart w:id="3809" w:name="_Toc51760578"/>
      <w:bookmarkStart w:id="3810" w:name="_Toc59015028"/>
      <w:bookmarkStart w:id="3811" w:name="_Toc59015544"/>
      <w:bookmarkStart w:id="3812" w:name="_Toc68165586"/>
      <w:bookmarkStart w:id="3813" w:name="_Toc83229682"/>
      <w:bookmarkStart w:id="3814" w:name="_Toc90648881"/>
      <w:bookmarkStart w:id="3815" w:name="_Toc105593773"/>
      <w:bookmarkStart w:id="3816" w:name="_Toc114209487"/>
      <w:bookmarkStart w:id="3817" w:name="_Toc138681347"/>
      <w:bookmarkStart w:id="3818" w:name="_Toc151977764"/>
      <w:bookmarkStart w:id="3819" w:name="_Toc152148447"/>
      <w:bookmarkStart w:id="3820" w:name="_Toc161988233"/>
      <w:bookmarkStart w:id="3821" w:name="_Toc185508791"/>
      <w:bookmarkStart w:id="3822" w:name="_Toc192861901"/>
      <w:bookmarkStart w:id="3823" w:name="_Toc200746754"/>
      <w:bookmarkStart w:id="3824" w:name="_Toc209468170"/>
      <w:bookmarkStart w:id="3825" w:name="_Toc218843789"/>
      <w:bookmarkStart w:id="3826" w:name="_Toc222312406"/>
      <w:bookmarkStart w:id="3827" w:name="_Toc28009785"/>
      <w:bookmarkStart w:id="3828" w:name="_Toc34061904"/>
      <w:bookmarkStart w:id="3829" w:name="_Toc36036660"/>
      <w:bookmarkStart w:id="3830" w:name="_Toc43284907"/>
      <w:bookmarkStart w:id="3831" w:name="_Toc45132686"/>
      <w:bookmarkStart w:id="3832" w:name="_Toc51193380"/>
      <w:bookmarkStart w:id="3833" w:name="_Toc51760579"/>
      <w:bookmarkStart w:id="3834" w:name="_Toc59015029"/>
      <w:bookmarkStart w:id="3835" w:name="_Toc59015545"/>
      <w:bookmarkStart w:id="3836" w:name="_Toc68165587"/>
      <w:bookmarkStart w:id="3837" w:name="_Toc83229683"/>
      <w:bookmarkStart w:id="3838" w:name="_Toc90648882"/>
      <w:bookmarkStart w:id="3839" w:name="_Toc105593774"/>
      <w:bookmarkStart w:id="3840" w:name="_Toc114209488"/>
      <w:bookmarkStart w:id="3841" w:name="_Toc138681348"/>
      <w:bookmarkStart w:id="3842" w:name="_Toc151977765"/>
      <w:bookmarkStart w:id="3843" w:name="_Toc152148448"/>
      <w:bookmarkStart w:id="3844" w:name="_Toc161988234"/>
      <w:bookmarkStart w:id="3845" w:name="_Toc185508792"/>
      <w:bookmarkStart w:id="3846" w:name="_Toc192861902"/>
      <w:bookmarkStart w:id="3847" w:name="_Toc200746755"/>
      <w:r>
        <w:rPr>
          <w:lang w:val="en-IN"/>
        </w:rPr>
        <w:t>7</w:t>
      </w:r>
      <w:r>
        <w:t>.2.2</w:t>
      </w:r>
      <w:r>
        <w:tab/>
      </w:r>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r>
        <w:t>Void</w:t>
      </w:r>
      <w:bookmarkEnd w:id="3824"/>
      <w:bookmarkEnd w:id="3825"/>
      <w:bookmarkEnd w:id="3826"/>
    </w:p>
    <w:p w14:paraId="1EB32672" w14:textId="77777777" w:rsidR="009B10A0" w:rsidRDefault="009B10A0" w:rsidP="009B10A0">
      <w:pPr>
        <w:pStyle w:val="Heading3"/>
      </w:pPr>
      <w:bookmarkStart w:id="3848" w:name="_Toc209468171"/>
      <w:bookmarkStart w:id="3849" w:name="_Toc218843790"/>
      <w:bookmarkStart w:id="3850" w:name="_Toc222312407"/>
      <w:bookmarkStart w:id="3851" w:name="_Toc28009786"/>
      <w:bookmarkStart w:id="3852" w:name="_Toc34061905"/>
      <w:bookmarkStart w:id="3853" w:name="_Toc36036661"/>
      <w:bookmarkStart w:id="3854" w:name="_Toc43284908"/>
      <w:bookmarkStart w:id="3855" w:name="_Toc45132687"/>
      <w:bookmarkStart w:id="3856" w:name="_Toc51193381"/>
      <w:bookmarkStart w:id="3857" w:name="_Toc51760580"/>
      <w:bookmarkStart w:id="3858" w:name="_Toc59015030"/>
      <w:bookmarkStart w:id="3859" w:name="_Toc59015546"/>
      <w:bookmarkStart w:id="3860" w:name="_Toc68165588"/>
      <w:bookmarkStart w:id="3861" w:name="_Toc83229684"/>
      <w:bookmarkStart w:id="3862" w:name="_Toc90648883"/>
      <w:bookmarkStart w:id="3863" w:name="_Toc105593775"/>
      <w:bookmarkStart w:id="3864" w:name="_Toc114209489"/>
      <w:bookmarkStart w:id="3865" w:name="_Toc138681349"/>
      <w:bookmarkStart w:id="3866" w:name="_Toc151977766"/>
      <w:bookmarkStart w:id="3867" w:name="_Toc152148449"/>
      <w:bookmarkStart w:id="3868" w:name="_Toc161988235"/>
      <w:bookmarkStart w:id="3869" w:name="_Toc185508793"/>
      <w:bookmarkStart w:id="3870" w:name="_Toc192861903"/>
      <w:bookmarkStart w:id="3871" w:name="_Toc20074675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r>
        <w:rPr>
          <w:lang w:val="en-IN"/>
        </w:rPr>
        <w:t>7</w:t>
      </w:r>
      <w:r>
        <w:t>.2.3</w:t>
      </w:r>
      <w:r>
        <w:tab/>
        <w:t>Void</w:t>
      </w:r>
      <w:bookmarkEnd w:id="3848"/>
      <w:bookmarkEnd w:id="3849"/>
      <w:bookmarkEnd w:id="3850"/>
    </w:p>
    <w:p w14:paraId="59D6982A" w14:textId="77777777" w:rsidR="00C1742F" w:rsidRDefault="00C1742F">
      <w:pPr>
        <w:pStyle w:val="Heading2"/>
      </w:pPr>
      <w:bookmarkStart w:id="3872" w:name="_Toc209468172"/>
      <w:bookmarkStart w:id="3873" w:name="_Toc218843791"/>
      <w:bookmarkStart w:id="3874" w:name="_Toc222312408"/>
      <w:r>
        <w:rPr>
          <w:lang w:val="en-IN"/>
        </w:rPr>
        <w:t>7</w:t>
      </w:r>
      <w:r>
        <w:t>.3</w:t>
      </w:r>
      <w:r>
        <w:tab/>
        <w:t>Usage of HTTP</w:t>
      </w:r>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p>
    <w:p w14:paraId="1898584E" w14:textId="77777777" w:rsidR="003E5999" w:rsidRDefault="003E5999" w:rsidP="003E5999">
      <w:r>
        <w:t xml:space="preserve">For CAPIF APIs, </w:t>
      </w:r>
      <w:r w:rsidR="00B544C8">
        <w:t xml:space="preserve">the </w:t>
      </w:r>
      <w:r>
        <w:t xml:space="preserve">support of HTTP/1.1 (IETF RFC 9112 [4], IETF RFC 9110 [5], and IETF RFC 9111 [8]) over TLS is mandatory and </w:t>
      </w:r>
      <w:r w:rsidR="00B544C8">
        <w:t xml:space="preserve">the </w:t>
      </w:r>
      <w:r>
        <w:t xml:space="preserve">support of HTTP/2 (IETF RFC 9113 [10]) over TLS is recommended. </w:t>
      </w:r>
      <w:r w:rsidRPr="00406DA3">
        <w:rPr>
          <w:rFonts w:eastAsia="Malgun Gothic"/>
        </w:rPr>
        <w:t xml:space="preserve">TLS shall be used </w:t>
      </w:r>
      <w:r w:rsidRPr="00406DA3">
        <w:t xml:space="preserve">as specified </w:t>
      </w:r>
      <w:r w:rsidRPr="00406DA3">
        <w:rPr>
          <w:lang w:eastAsia="zh-CN"/>
        </w:rPr>
        <w:t>in 3GPP TS 33.122 [16].</w:t>
      </w:r>
    </w:p>
    <w:p w14:paraId="27806208" w14:textId="77777777" w:rsidR="00C1742F" w:rsidRDefault="003E5999" w:rsidP="003E5999">
      <w:r>
        <w:t>A functional entity desiring to use HTTP/2 shall use the HTTP upgrade mechanism to negotiate applicable HTTP version as described in IETF RFC 9113 [10].</w:t>
      </w:r>
    </w:p>
    <w:p w14:paraId="033DA181" w14:textId="77777777" w:rsidR="00C1742F" w:rsidRDefault="00C1742F">
      <w:pPr>
        <w:pStyle w:val="Heading2"/>
        <w:rPr>
          <w:lang w:val="en-IN"/>
        </w:rPr>
      </w:pPr>
      <w:bookmarkStart w:id="3875" w:name="_Toc28009787"/>
      <w:bookmarkStart w:id="3876" w:name="_Toc34061906"/>
      <w:bookmarkStart w:id="3877" w:name="_Toc36036662"/>
      <w:bookmarkStart w:id="3878" w:name="_Toc43284909"/>
      <w:bookmarkStart w:id="3879" w:name="_Toc45132688"/>
      <w:bookmarkStart w:id="3880" w:name="_Toc51193382"/>
      <w:bookmarkStart w:id="3881" w:name="_Toc51760581"/>
      <w:bookmarkStart w:id="3882" w:name="_Toc59015031"/>
      <w:bookmarkStart w:id="3883" w:name="_Toc59015547"/>
      <w:bookmarkStart w:id="3884" w:name="_Toc68165589"/>
      <w:bookmarkStart w:id="3885" w:name="_Toc83229685"/>
      <w:bookmarkStart w:id="3886" w:name="_Toc90648884"/>
      <w:bookmarkStart w:id="3887" w:name="_Toc105593776"/>
      <w:bookmarkStart w:id="3888" w:name="_Toc114209490"/>
      <w:bookmarkStart w:id="3889" w:name="_Toc138681350"/>
      <w:bookmarkStart w:id="3890" w:name="_Toc151977767"/>
      <w:bookmarkStart w:id="3891" w:name="_Toc152148450"/>
      <w:bookmarkStart w:id="3892" w:name="_Toc161988236"/>
      <w:bookmarkStart w:id="3893" w:name="_Toc185508794"/>
      <w:bookmarkStart w:id="3894" w:name="_Toc192861904"/>
      <w:bookmarkStart w:id="3895" w:name="_Toc200746757"/>
      <w:bookmarkStart w:id="3896" w:name="_Toc209468173"/>
      <w:bookmarkStart w:id="3897" w:name="_Toc218843792"/>
      <w:bookmarkStart w:id="3898" w:name="_Toc222312409"/>
      <w:r>
        <w:rPr>
          <w:lang w:val="en-IN"/>
        </w:rPr>
        <w:t>7.4</w:t>
      </w:r>
      <w:r>
        <w:rPr>
          <w:lang w:val="en-IN"/>
        </w:rPr>
        <w:tab/>
        <w:t>Content type</w:t>
      </w:r>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p>
    <w:p w14:paraId="6E69881C" w14:textId="77777777" w:rsidR="00C1742F" w:rsidRDefault="00B544C8" w:rsidP="00DB57DD">
      <w:r>
        <w:t>The provisions of clause 5.2.3 of 3GPP TS 29.122 [14] shall apply to the CAPIF APIs defined in this specification.</w:t>
      </w:r>
    </w:p>
    <w:p w14:paraId="6197877E" w14:textId="77777777" w:rsidR="00C1742F" w:rsidRDefault="00C1742F">
      <w:pPr>
        <w:pStyle w:val="Heading2"/>
        <w:rPr>
          <w:lang w:val="en-IN"/>
        </w:rPr>
      </w:pPr>
      <w:bookmarkStart w:id="3899" w:name="_Toc28009788"/>
      <w:bookmarkStart w:id="3900" w:name="_Toc34061907"/>
      <w:bookmarkStart w:id="3901" w:name="_Toc36036663"/>
      <w:bookmarkStart w:id="3902" w:name="_Toc43284910"/>
      <w:bookmarkStart w:id="3903" w:name="_Toc45132689"/>
      <w:bookmarkStart w:id="3904" w:name="_Toc51193383"/>
      <w:bookmarkStart w:id="3905" w:name="_Toc51760582"/>
      <w:bookmarkStart w:id="3906" w:name="_Toc59015032"/>
      <w:bookmarkStart w:id="3907" w:name="_Toc59015548"/>
      <w:bookmarkStart w:id="3908" w:name="_Toc68165590"/>
      <w:bookmarkStart w:id="3909" w:name="_Toc83229686"/>
      <w:bookmarkStart w:id="3910" w:name="_Toc90648885"/>
      <w:bookmarkStart w:id="3911" w:name="_Toc105593777"/>
      <w:bookmarkStart w:id="3912" w:name="_Toc114209491"/>
      <w:bookmarkStart w:id="3913" w:name="_Toc138681351"/>
      <w:bookmarkStart w:id="3914" w:name="_Toc151977768"/>
      <w:bookmarkStart w:id="3915" w:name="_Toc152148451"/>
      <w:bookmarkStart w:id="3916" w:name="_Toc161988237"/>
      <w:bookmarkStart w:id="3917" w:name="_Toc185508795"/>
      <w:bookmarkStart w:id="3918" w:name="_Toc192861905"/>
      <w:bookmarkStart w:id="3919" w:name="_Toc200746758"/>
      <w:bookmarkStart w:id="3920" w:name="_Toc209468174"/>
      <w:bookmarkStart w:id="3921" w:name="_Toc218843793"/>
      <w:bookmarkStart w:id="3922" w:name="_Toc222312410"/>
      <w:r>
        <w:rPr>
          <w:lang w:val="en-IN"/>
        </w:rPr>
        <w:t>7.5</w:t>
      </w:r>
      <w:r>
        <w:rPr>
          <w:lang w:val="en-IN"/>
        </w:rPr>
        <w:tab/>
        <w:t>URI structure</w:t>
      </w:r>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p>
    <w:p w14:paraId="0D35DE25" w14:textId="77777777" w:rsidR="00C1742F" w:rsidRDefault="00C1742F">
      <w:pPr>
        <w:keepNext/>
        <w:keepLines/>
        <w:spacing w:before="120"/>
        <w:ind w:left="1134" w:hanging="1134"/>
        <w:outlineLvl w:val="2"/>
        <w:rPr>
          <w:rFonts w:ascii="Arial" w:eastAsia="DengXian" w:hAnsi="Arial"/>
          <w:sz w:val="28"/>
        </w:rPr>
      </w:pPr>
      <w:r>
        <w:rPr>
          <w:rFonts w:ascii="Arial" w:eastAsia="DengXian" w:hAnsi="Arial"/>
          <w:sz w:val="28"/>
        </w:rPr>
        <w:t>7.5.1</w:t>
      </w:r>
      <w:r>
        <w:rPr>
          <w:rFonts w:ascii="Arial" w:eastAsia="DengXian" w:hAnsi="Arial"/>
          <w:sz w:val="28"/>
        </w:rPr>
        <w:tab/>
        <w:t>Resource URI structure</w:t>
      </w:r>
    </w:p>
    <w:p w14:paraId="6697DE19" w14:textId="77777777" w:rsidR="00B544C8" w:rsidRDefault="00B544C8" w:rsidP="00B544C8">
      <w:r>
        <w:t>The provisions of clause 5.2.4.1 of 3GPP TS 29.122 [14] shall apply</w:t>
      </w:r>
      <w:r w:rsidRPr="00A708EB">
        <w:t xml:space="preserve"> </w:t>
      </w:r>
      <w:r>
        <w:t>to the CAPIF APIs defined in this specification.</w:t>
      </w:r>
    </w:p>
    <w:p w14:paraId="6B3048CF" w14:textId="77777777" w:rsidR="00C1742F" w:rsidRDefault="00C1742F">
      <w:pPr>
        <w:keepNext/>
        <w:keepLines/>
        <w:spacing w:before="120"/>
        <w:ind w:left="1134" w:hanging="1134"/>
        <w:outlineLvl w:val="2"/>
        <w:rPr>
          <w:rFonts w:ascii="Arial" w:eastAsia="DengXian" w:hAnsi="Arial"/>
          <w:sz w:val="28"/>
        </w:rPr>
      </w:pPr>
      <w:r>
        <w:rPr>
          <w:rFonts w:ascii="Arial" w:eastAsia="DengXian" w:hAnsi="Arial"/>
          <w:sz w:val="28"/>
        </w:rPr>
        <w:t>7.5.2</w:t>
      </w:r>
      <w:r>
        <w:rPr>
          <w:rFonts w:ascii="Arial" w:eastAsia="DengXian" w:hAnsi="Arial"/>
          <w:sz w:val="28"/>
        </w:rPr>
        <w:tab/>
        <w:t>Custom operations URI structure</w:t>
      </w:r>
    </w:p>
    <w:p w14:paraId="36662456" w14:textId="77777777" w:rsidR="00B544C8" w:rsidRDefault="00B544C8" w:rsidP="00B544C8">
      <w:bookmarkStart w:id="3923" w:name="_Toc28009789"/>
      <w:bookmarkStart w:id="3924" w:name="_Toc34061908"/>
      <w:bookmarkStart w:id="3925" w:name="_Toc36036664"/>
      <w:bookmarkStart w:id="3926" w:name="_Toc43284911"/>
      <w:bookmarkStart w:id="3927" w:name="_Toc45132690"/>
      <w:bookmarkStart w:id="3928" w:name="_Toc51193384"/>
      <w:bookmarkStart w:id="3929" w:name="_Toc51760583"/>
      <w:bookmarkStart w:id="3930" w:name="_Toc59015033"/>
      <w:bookmarkStart w:id="3931" w:name="_Toc59015549"/>
      <w:bookmarkStart w:id="3932" w:name="_Toc68165591"/>
      <w:bookmarkStart w:id="3933" w:name="_Toc83229687"/>
      <w:bookmarkStart w:id="3934" w:name="_Toc90648886"/>
      <w:bookmarkStart w:id="3935" w:name="_Toc105593778"/>
      <w:bookmarkStart w:id="3936" w:name="_Toc114209492"/>
      <w:bookmarkStart w:id="3937" w:name="_Toc138681352"/>
      <w:bookmarkStart w:id="3938" w:name="_Toc151977769"/>
      <w:bookmarkStart w:id="3939" w:name="_Toc152148452"/>
      <w:bookmarkStart w:id="3940" w:name="_Toc161988238"/>
      <w:r>
        <w:t>The provisions of clause 5.2.4.2 of 3GPP TS 29.122 [14] shall apply</w:t>
      </w:r>
      <w:r w:rsidRPr="00A708EB">
        <w:t xml:space="preserve"> </w:t>
      </w:r>
      <w:r>
        <w:t>to the CAPIF APIs defined in this specification.</w:t>
      </w:r>
    </w:p>
    <w:p w14:paraId="078CC9E4" w14:textId="77777777" w:rsidR="00C1742F" w:rsidRDefault="00C1742F">
      <w:pPr>
        <w:pStyle w:val="Heading2"/>
        <w:rPr>
          <w:lang w:val="en-IN"/>
        </w:rPr>
      </w:pPr>
      <w:bookmarkStart w:id="3941" w:name="_Toc185508796"/>
      <w:bookmarkStart w:id="3942" w:name="_Toc192861906"/>
      <w:bookmarkStart w:id="3943" w:name="_Toc200746759"/>
      <w:bookmarkStart w:id="3944" w:name="_Toc209468175"/>
      <w:bookmarkStart w:id="3945" w:name="_Toc218843794"/>
      <w:bookmarkStart w:id="3946" w:name="_Toc222312411"/>
      <w:r>
        <w:rPr>
          <w:lang w:val="en-IN"/>
        </w:rPr>
        <w:t>7.6</w:t>
      </w:r>
      <w:r>
        <w:rPr>
          <w:lang w:val="en-IN"/>
        </w:rPr>
        <w:tab/>
        <w:t>Notifications</w:t>
      </w:r>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p>
    <w:p w14:paraId="3F29F0B7" w14:textId="77777777" w:rsidR="00B544C8" w:rsidRDefault="00B544C8" w:rsidP="00B544C8">
      <w:bookmarkStart w:id="3947" w:name="_Toc28009790"/>
      <w:bookmarkStart w:id="3948" w:name="_Toc34061909"/>
      <w:bookmarkStart w:id="3949" w:name="_Toc36036665"/>
      <w:bookmarkStart w:id="3950" w:name="_Toc43284912"/>
      <w:bookmarkStart w:id="3951" w:name="_Toc45132691"/>
      <w:bookmarkStart w:id="3952" w:name="_Toc51193385"/>
      <w:bookmarkStart w:id="3953" w:name="_Toc51760584"/>
      <w:bookmarkStart w:id="3954" w:name="_Toc59015034"/>
      <w:bookmarkStart w:id="3955" w:name="_Toc59015550"/>
      <w:bookmarkStart w:id="3956" w:name="_Toc68165592"/>
      <w:bookmarkStart w:id="3957" w:name="_Toc83229688"/>
      <w:bookmarkStart w:id="3958" w:name="_Toc90648887"/>
      <w:bookmarkStart w:id="3959" w:name="_Toc105593779"/>
      <w:bookmarkStart w:id="3960" w:name="_Toc114209493"/>
      <w:bookmarkStart w:id="3961" w:name="_Toc138681353"/>
      <w:bookmarkStart w:id="3962" w:name="_Toc151977770"/>
      <w:bookmarkStart w:id="3963" w:name="_Toc152148453"/>
      <w:bookmarkStart w:id="3964" w:name="_Toc161988239"/>
      <w:r>
        <w:t>The functional entities</w:t>
      </w:r>
    </w:p>
    <w:p w14:paraId="470481DC" w14:textId="77777777" w:rsidR="00B544C8" w:rsidRDefault="00B544C8" w:rsidP="00B544C8">
      <w:pPr>
        <w:pStyle w:val="B10"/>
      </w:pPr>
      <w:r>
        <w:t>-</w:t>
      </w:r>
      <w:r>
        <w:tab/>
        <w:t>shall support the delivery of notifications using a separate HTTP connection towards an address;</w:t>
      </w:r>
    </w:p>
    <w:p w14:paraId="12F6A58C" w14:textId="77777777" w:rsidR="00B544C8" w:rsidRDefault="00B544C8" w:rsidP="00B544C8">
      <w:pPr>
        <w:pStyle w:val="B10"/>
      </w:pPr>
      <w:r>
        <w:t>-</w:t>
      </w:r>
      <w:r>
        <w:tab/>
        <w:t>may support testing delivery of notifications; and</w:t>
      </w:r>
    </w:p>
    <w:p w14:paraId="1B39B06C" w14:textId="77777777" w:rsidR="00B544C8" w:rsidRDefault="00B544C8" w:rsidP="00B544C8">
      <w:pPr>
        <w:pStyle w:val="B10"/>
      </w:pPr>
      <w:r>
        <w:t>-</w:t>
      </w:r>
      <w:r>
        <w:tab/>
        <w:t>may support the delivery of notification using WebSocket protocol (see IETF RFC 6455 [13]),</w:t>
      </w:r>
    </w:p>
    <w:p w14:paraId="0F31DA6E" w14:textId="77777777" w:rsidR="00B544C8" w:rsidRDefault="00B544C8" w:rsidP="00B544C8">
      <w:r>
        <w:t>as described in clause 5.2.5 of 3GPP TS 29.122 [</w:t>
      </w:r>
      <w:r>
        <w:rPr>
          <w:lang w:eastAsia="zh-CN"/>
        </w:rPr>
        <w:t>14</w:t>
      </w:r>
      <w:r>
        <w:t>], with the following clarifications:</w:t>
      </w:r>
    </w:p>
    <w:p w14:paraId="06957479" w14:textId="77777777" w:rsidR="00B544C8" w:rsidRDefault="00B544C8" w:rsidP="00B544C8">
      <w:pPr>
        <w:pStyle w:val="B10"/>
      </w:pPr>
      <w:r>
        <w:t>-</w:t>
      </w:r>
      <w:r>
        <w:tab/>
        <w:t>the CCF/AEF plays the role of the SCEF; and</w:t>
      </w:r>
    </w:p>
    <w:p w14:paraId="2EA1F683" w14:textId="77777777" w:rsidR="00B544C8" w:rsidRDefault="00B544C8" w:rsidP="00B544C8">
      <w:pPr>
        <w:pStyle w:val="B10"/>
      </w:pPr>
      <w:r>
        <w:t>-</w:t>
      </w:r>
      <w:r>
        <w:tab/>
        <w:t>the service consumer (e.g., API Invoker, AEF, APF, AMF, CCF) plays the role of the SCS/AS.</w:t>
      </w:r>
    </w:p>
    <w:p w14:paraId="167ACE0B" w14:textId="77777777" w:rsidR="00C1742F" w:rsidRDefault="00C1742F">
      <w:pPr>
        <w:pStyle w:val="Heading2"/>
        <w:rPr>
          <w:lang w:val="en-IN"/>
        </w:rPr>
      </w:pPr>
      <w:bookmarkStart w:id="3965" w:name="_Toc185508797"/>
      <w:bookmarkStart w:id="3966" w:name="_Toc192861907"/>
      <w:bookmarkStart w:id="3967" w:name="_Toc200746760"/>
      <w:bookmarkStart w:id="3968" w:name="_Toc209468176"/>
      <w:bookmarkStart w:id="3969" w:name="_Toc218843795"/>
      <w:bookmarkStart w:id="3970" w:name="_Toc222312412"/>
      <w:r>
        <w:rPr>
          <w:lang w:val="en-IN"/>
        </w:rPr>
        <w:t>7.7</w:t>
      </w:r>
      <w:r>
        <w:rPr>
          <w:lang w:val="en-IN"/>
        </w:rPr>
        <w:tab/>
        <w:t>Error handling</w:t>
      </w:r>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p>
    <w:p w14:paraId="003F364B" w14:textId="77777777" w:rsidR="00B544C8" w:rsidRDefault="00B544C8" w:rsidP="00B544C8">
      <w:bookmarkStart w:id="3971" w:name="_Toc28009791"/>
      <w:bookmarkStart w:id="3972" w:name="_Toc34061910"/>
      <w:bookmarkStart w:id="3973" w:name="_Toc36036666"/>
      <w:bookmarkStart w:id="3974" w:name="_Toc43284913"/>
      <w:bookmarkStart w:id="3975" w:name="_Toc45132692"/>
      <w:bookmarkStart w:id="3976" w:name="_Toc51193386"/>
      <w:bookmarkStart w:id="3977" w:name="_Toc51760585"/>
      <w:bookmarkStart w:id="3978" w:name="_Toc59015035"/>
      <w:bookmarkStart w:id="3979" w:name="_Toc59015551"/>
      <w:bookmarkStart w:id="3980" w:name="_Toc68165593"/>
      <w:bookmarkStart w:id="3981" w:name="_Toc83229689"/>
      <w:bookmarkStart w:id="3982" w:name="_Toc90648888"/>
      <w:bookmarkStart w:id="3983" w:name="_Toc105593780"/>
      <w:bookmarkStart w:id="3984" w:name="_Toc114209494"/>
      <w:bookmarkStart w:id="3985" w:name="_Toc138681354"/>
      <w:bookmarkStart w:id="3986" w:name="_Toc151977771"/>
      <w:bookmarkStart w:id="3987" w:name="_Toc152148454"/>
      <w:bookmarkStart w:id="3988" w:name="_Toc161988240"/>
      <w:r w:rsidRPr="00C476E6">
        <w:t>HTTP error handling described in clause</w:t>
      </w:r>
      <w:r>
        <w:t> </w:t>
      </w:r>
      <w:r w:rsidRPr="00C476E6">
        <w:t>5.2.6 of 3GPP</w:t>
      </w:r>
      <w:r>
        <w:t> </w:t>
      </w:r>
      <w:r w:rsidRPr="00C476E6">
        <w:t>TS</w:t>
      </w:r>
      <w:r>
        <w:t> </w:t>
      </w:r>
      <w:r w:rsidRPr="00C476E6">
        <w:t>29.122</w:t>
      </w:r>
      <w:r>
        <w:t> </w:t>
      </w:r>
      <w:r w:rsidRPr="00C476E6">
        <w:t xml:space="preserve">[14] is applicable to </w:t>
      </w:r>
      <w:r>
        <w:t>the CAPIF</w:t>
      </w:r>
      <w:r w:rsidRPr="00C476E6">
        <w:t xml:space="preserve"> APIs </w:t>
      </w:r>
      <w:r>
        <w:t xml:space="preserve">defined </w:t>
      </w:r>
      <w:r w:rsidRPr="00C476E6">
        <w:t>in the present specification unless specified otherwise, with the following clarifications:</w:t>
      </w:r>
    </w:p>
    <w:p w14:paraId="14129ADD" w14:textId="77777777" w:rsidR="00B544C8" w:rsidRDefault="00B544C8" w:rsidP="00B544C8">
      <w:pPr>
        <w:pStyle w:val="B10"/>
      </w:pPr>
      <w:r>
        <w:t>-</w:t>
      </w:r>
      <w:r>
        <w:tab/>
        <w:t>the CCF/AEF plays the role of the SCEF; and</w:t>
      </w:r>
    </w:p>
    <w:p w14:paraId="28CBCBEE" w14:textId="77777777" w:rsidR="00B544C8" w:rsidRDefault="00B544C8" w:rsidP="00B544C8">
      <w:pPr>
        <w:pStyle w:val="B10"/>
      </w:pPr>
      <w:r>
        <w:t>-</w:t>
      </w:r>
      <w:r>
        <w:tab/>
        <w:t>the service consumer (e.g., API Invoker, AEF, APF, AMF, CCF) plays the role of the SCS/AS.</w:t>
      </w:r>
    </w:p>
    <w:p w14:paraId="2D5B41C9" w14:textId="77777777" w:rsidR="00C1742F" w:rsidRDefault="00C1742F">
      <w:pPr>
        <w:pStyle w:val="Heading2"/>
        <w:rPr>
          <w:lang w:val="en-IN"/>
        </w:rPr>
      </w:pPr>
      <w:bookmarkStart w:id="3989" w:name="_Toc185508798"/>
      <w:bookmarkStart w:id="3990" w:name="_Toc192861908"/>
      <w:bookmarkStart w:id="3991" w:name="_Toc200746761"/>
      <w:bookmarkStart w:id="3992" w:name="_Toc209468177"/>
      <w:bookmarkStart w:id="3993" w:name="_Toc218843796"/>
      <w:bookmarkStart w:id="3994" w:name="_Toc222312413"/>
      <w:r>
        <w:rPr>
          <w:lang w:val="en-IN"/>
        </w:rPr>
        <w:t>7.8</w:t>
      </w:r>
      <w:r>
        <w:rPr>
          <w:lang w:val="en-IN"/>
        </w:rPr>
        <w:tab/>
        <w:t>Feature negotiation</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p>
    <w:p w14:paraId="20F77D49" w14:textId="77777777" w:rsidR="00B544C8" w:rsidRDefault="00B544C8" w:rsidP="00B544C8">
      <w:bookmarkStart w:id="3995" w:name="_Toc28009792"/>
      <w:bookmarkStart w:id="3996" w:name="_Toc34061911"/>
      <w:bookmarkStart w:id="3997" w:name="_Toc36036667"/>
      <w:bookmarkStart w:id="3998" w:name="_Toc43284914"/>
      <w:bookmarkStart w:id="3999" w:name="_Toc45132693"/>
      <w:bookmarkStart w:id="4000" w:name="_Toc51193387"/>
      <w:bookmarkStart w:id="4001" w:name="_Toc51760586"/>
      <w:bookmarkStart w:id="4002" w:name="_Toc59015036"/>
      <w:bookmarkStart w:id="4003" w:name="_Toc59015552"/>
      <w:bookmarkStart w:id="4004" w:name="_Toc68165594"/>
      <w:bookmarkStart w:id="4005" w:name="_Toc83229690"/>
      <w:bookmarkStart w:id="4006" w:name="_Toc90648889"/>
      <w:bookmarkStart w:id="4007" w:name="_Toc105593781"/>
      <w:bookmarkStart w:id="4008" w:name="_Toc114209495"/>
      <w:bookmarkStart w:id="4009" w:name="_Toc138681355"/>
      <w:bookmarkStart w:id="4010" w:name="_Toc151977772"/>
      <w:bookmarkStart w:id="4011" w:name="_Toc152148455"/>
      <w:bookmarkStart w:id="4012" w:name="_Toc161988241"/>
      <w:r>
        <w:t xml:space="preserve">The service consumer or </w:t>
      </w:r>
      <w:r>
        <w:rPr>
          <w:lang w:eastAsia="zh-CN"/>
        </w:rPr>
        <w:t xml:space="preserve">functional entity invoking an API (e.g., API invoker, AEF, the APF, AMF, CCF) </w:t>
      </w:r>
      <w:r>
        <w:t xml:space="preserve">and the CCF shall support the feature negotiation procedures defined in clause 5.2.7 of </w:t>
      </w:r>
      <w:r>
        <w:rPr>
          <w:rFonts w:hint="eastAsia"/>
        </w:rPr>
        <w:t>3GPP</w:t>
      </w:r>
      <w:r>
        <w:t> </w:t>
      </w:r>
      <w:r>
        <w:rPr>
          <w:rFonts w:hint="eastAsia"/>
        </w:rPr>
        <w:t>TS</w:t>
      </w:r>
      <w:r>
        <w:t> 29</w:t>
      </w:r>
      <w:r>
        <w:rPr>
          <w:rFonts w:hint="eastAsia"/>
        </w:rPr>
        <w:t>.122</w:t>
      </w:r>
      <w:r>
        <w:t> </w:t>
      </w:r>
      <w:r>
        <w:rPr>
          <w:rFonts w:hint="eastAsia"/>
        </w:rPr>
        <w:t>[</w:t>
      </w:r>
      <w:r>
        <w:rPr>
          <w:lang w:eastAsia="zh-CN"/>
        </w:rPr>
        <w:t>14</w:t>
      </w:r>
      <w:r>
        <w:rPr>
          <w:rFonts w:hint="eastAsia"/>
        </w:rPr>
        <w:t>]</w:t>
      </w:r>
      <w:r>
        <w:t xml:space="preserve"> to negotiate the supported features, with the following clarifications:</w:t>
      </w:r>
    </w:p>
    <w:p w14:paraId="518E1503" w14:textId="77777777" w:rsidR="00B544C8" w:rsidRDefault="00B544C8" w:rsidP="00B544C8">
      <w:pPr>
        <w:pStyle w:val="B10"/>
      </w:pPr>
      <w:r>
        <w:t>-</w:t>
      </w:r>
      <w:r>
        <w:tab/>
        <w:t>the CCF/AEF plays the role of the SCEF; and</w:t>
      </w:r>
    </w:p>
    <w:p w14:paraId="52C8F678" w14:textId="77777777" w:rsidR="00B544C8" w:rsidRDefault="00B544C8" w:rsidP="00B544C8">
      <w:pPr>
        <w:pStyle w:val="B10"/>
        <w:rPr>
          <w:lang w:eastAsia="zh-CN"/>
        </w:rPr>
      </w:pPr>
      <w:r>
        <w:t>-</w:t>
      </w:r>
      <w:r>
        <w:tab/>
        <w:t>the service consumer (e.g., API Invoker, AEF, APF, AMF, CCF) plays the role of the SCS/AS</w:t>
      </w:r>
      <w:r>
        <w:rPr>
          <w:lang w:eastAsia="zh-CN"/>
        </w:rPr>
        <w:t>.</w:t>
      </w:r>
    </w:p>
    <w:p w14:paraId="02A44665" w14:textId="77777777" w:rsidR="00C1742F" w:rsidRDefault="00C1742F">
      <w:pPr>
        <w:pStyle w:val="Heading2"/>
        <w:rPr>
          <w:lang w:val="en-IN"/>
        </w:rPr>
      </w:pPr>
      <w:bookmarkStart w:id="4013" w:name="_Toc185508799"/>
      <w:bookmarkStart w:id="4014" w:name="_Toc192861909"/>
      <w:bookmarkStart w:id="4015" w:name="_Toc200746762"/>
      <w:bookmarkStart w:id="4016" w:name="_Toc209468178"/>
      <w:bookmarkStart w:id="4017" w:name="_Toc218843797"/>
      <w:bookmarkStart w:id="4018" w:name="_Toc222312414"/>
      <w:r>
        <w:rPr>
          <w:lang w:val="en-IN"/>
        </w:rPr>
        <w:t>7.9</w:t>
      </w:r>
      <w:r>
        <w:rPr>
          <w:lang w:val="en-IN"/>
        </w:rPr>
        <w:tab/>
        <w:t xml:space="preserve">HTTP </w:t>
      </w:r>
      <w:r w:rsidR="00B544C8">
        <w:rPr>
          <w:lang w:val="en-IN"/>
        </w:rPr>
        <w:t xml:space="preserve">custom </w:t>
      </w:r>
      <w:r>
        <w:rPr>
          <w:lang w:val="en-IN"/>
        </w:rPr>
        <w:t>headers</w:t>
      </w:r>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p>
    <w:p w14:paraId="732D3A46" w14:textId="77777777" w:rsidR="00B544C8" w:rsidRDefault="00B544C8" w:rsidP="00B544C8">
      <w:bookmarkStart w:id="4019" w:name="_Toc28009793"/>
      <w:bookmarkStart w:id="4020" w:name="_Toc34061912"/>
      <w:bookmarkStart w:id="4021" w:name="_Toc36036668"/>
      <w:bookmarkStart w:id="4022" w:name="_Toc43284915"/>
      <w:bookmarkStart w:id="4023" w:name="_Toc45132694"/>
      <w:bookmarkStart w:id="4024" w:name="_Toc51193388"/>
      <w:bookmarkStart w:id="4025" w:name="_Toc51760587"/>
      <w:bookmarkStart w:id="4026" w:name="_Toc59015037"/>
      <w:bookmarkStart w:id="4027" w:name="_Toc59015553"/>
      <w:bookmarkStart w:id="4028" w:name="_Toc68165595"/>
      <w:bookmarkStart w:id="4029" w:name="_Toc83229691"/>
      <w:bookmarkStart w:id="4030" w:name="_Toc90648890"/>
      <w:bookmarkStart w:id="4031" w:name="_Toc105593782"/>
      <w:bookmarkStart w:id="4032" w:name="_Toc114209496"/>
      <w:bookmarkStart w:id="4033" w:name="_Toc138681356"/>
      <w:bookmarkStart w:id="4034" w:name="_Toc151977773"/>
      <w:bookmarkStart w:id="4035" w:name="_Toc152148456"/>
      <w:bookmarkStart w:id="4036" w:name="_Toc161988242"/>
      <w:r>
        <w:t>The HTTP custom headers defined in clause 5.2.8 of 3GPP TS 29.122 [</w:t>
      </w:r>
      <w:r>
        <w:rPr>
          <w:lang w:eastAsia="zh-CN"/>
        </w:rPr>
        <w:t>14</w:t>
      </w:r>
      <w:r>
        <w:t>] shall apply to the CAPIF APIs defined in this specification.</w:t>
      </w:r>
    </w:p>
    <w:p w14:paraId="2921885E" w14:textId="77777777" w:rsidR="00C1742F" w:rsidRDefault="00C1742F">
      <w:pPr>
        <w:pStyle w:val="Heading2"/>
      </w:pPr>
      <w:bookmarkStart w:id="4037" w:name="_Toc185508800"/>
      <w:bookmarkStart w:id="4038" w:name="_Toc192861910"/>
      <w:bookmarkStart w:id="4039" w:name="_Toc200746763"/>
      <w:bookmarkStart w:id="4040" w:name="_Toc209468179"/>
      <w:bookmarkStart w:id="4041" w:name="_Toc218843798"/>
      <w:bookmarkStart w:id="4042" w:name="_Toc222312415"/>
      <w:r>
        <w:t>7.10</w:t>
      </w:r>
      <w:r>
        <w:tab/>
        <w:t>Conventions for Open API specification files</w:t>
      </w:r>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p>
    <w:p w14:paraId="06794F26" w14:textId="77777777" w:rsidR="00B544C8" w:rsidRDefault="00B544C8" w:rsidP="00B544C8">
      <w:pPr>
        <w:rPr>
          <w:lang w:eastAsia="zh-CN"/>
        </w:rPr>
      </w:pPr>
      <w:bookmarkStart w:id="4043" w:name="_Toc138681357"/>
      <w:bookmarkStart w:id="4044" w:name="_Toc151977774"/>
      <w:bookmarkStart w:id="4045" w:name="_Toc152148457"/>
      <w:bookmarkStart w:id="4046" w:name="_Toc161988243"/>
      <w:bookmarkStart w:id="4047" w:name="_PERM_MCCTEMPBM_CRPT57490075___2"/>
      <w:r>
        <w:rPr>
          <w:noProof/>
          <w:lang w:val="en-US"/>
        </w:rPr>
        <w:t xml:space="preserve">The </w:t>
      </w:r>
      <w:r>
        <w:rPr>
          <w:rFonts w:hint="eastAsia"/>
          <w:lang w:eastAsia="zh-CN"/>
        </w:rPr>
        <w:t>conventions for Open API specification files as specified in clause 5.2.</w:t>
      </w:r>
      <w:r>
        <w:rPr>
          <w:lang w:eastAsia="zh-CN"/>
        </w:rPr>
        <w:t>9</w:t>
      </w:r>
      <w:r>
        <w:rPr>
          <w:rFonts w:hint="eastAsia"/>
          <w:lang w:eastAsia="zh-CN"/>
        </w:rPr>
        <w:t xml:space="preserve"> of 3GPP TS 29.122 [</w:t>
      </w:r>
      <w:r>
        <w:rPr>
          <w:lang w:eastAsia="zh-CN"/>
        </w:rPr>
        <w:t>1</w:t>
      </w:r>
      <w:r>
        <w:rPr>
          <w:lang w:val="en-US" w:eastAsia="zh-CN"/>
        </w:rPr>
        <w:t>4</w:t>
      </w:r>
      <w:r>
        <w:rPr>
          <w:rFonts w:hint="eastAsia"/>
          <w:lang w:eastAsia="zh-CN"/>
        </w:rPr>
        <w:t>]</w:t>
      </w:r>
      <w:r>
        <w:rPr>
          <w:lang w:eastAsia="zh-CN"/>
        </w:rPr>
        <w:t xml:space="preserve"> shall be applicable for the CAPIF APIs defined in this specifications.</w:t>
      </w:r>
    </w:p>
    <w:p w14:paraId="76DE25D7" w14:textId="43C79898" w:rsidR="00801A00" w:rsidRPr="00105AC2" w:rsidDel="00E42663" w:rsidRDefault="00801A00" w:rsidP="00801A00">
      <w:pPr>
        <w:pStyle w:val="Heading2"/>
        <w:rPr>
          <w:lang w:val="en-IN"/>
        </w:rPr>
      </w:pPr>
      <w:bookmarkStart w:id="4048" w:name="_Toc185508801"/>
      <w:bookmarkStart w:id="4049" w:name="_Toc192861911"/>
      <w:bookmarkStart w:id="4050" w:name="_Toc200746764"/>
      <w:bookmarkStart w:id="4051" w:name="_Toc209468180"/>
      <w:bookmarkStart w:id="4052" w:name="_Toc218843799"/>
      <w:bookmarkStart w:id="4053" w:name="_Toc222312416"/>
      <w:r w:rsidRPr="00105AC2" w:rsidDel="00E42663">
        <w:rPr>
          <w:lang w:val="en-IN"/>
        </w:rPr>
        <w:t>7.</w:t>
      </w:r>
      <w:r w:rsidRPr="00801A00">
        <w:rPr>
          <w:lang w:val="en-IN"/>
        </w:rPr>
        <w:t>11</w:t>
      </w:r>
      <w:r w:rsidRPr="00105AC2" w:rsidDel="00E42663">
        <w:rPr>
          <w:lang w:val="en-IN"/>
        </w:rPr>
        <w:tab/>
      </w:r>
      <w:bookmarkEnd w:id="4043"/>
      <w:bookmarkEnd w:id="4044"/>
      <w:bookmarkEnd w:id="4045"/>
      <w:bookmarkEnd w:id="4046"/>
      <w:bookmarkEnd w:id="4048"/>
      <w:bookmarkEnd w:id="4049"/>
      <w:bookmarkEnd w:id="4050"/>
      <w:bookmarkEnd w:id="4051"/>
      <w:bookmarkEnd w:id="4052"/>
      <w:r w:rsidR="00FF215B">
        <w:rPr>
          <w:lang w:val="en-IN"/>
        </w:rPr>
        <w:t xml:space="preserve">CAPIF </w:t>
      </w:r>
      <w:r w:rsidR="00FF215B" w:rsidDel="00E42663">
        <w:rPr>
          <w:lang w:val="en-IN"/>
        </w:rPr>
        <w:t>vendor-specif</w:t>
      </w:r>
      <w:r w:rsidR="00FF215B">
        <w:rPr>
          <w:lang w:val="en-IN"/>
        </w:rPr>
        <w:t>i</w:t>
      </w:r>
      <w:r w:rsidR="00FF215B" w:rsidDel="00E42663">
        <w:rPr>
          <w:lang w:val="en-IN"/>
        </w:rPr>
        <w:t xml:space="preserve">c </w:t>
      </w:r>
      <w:r w:rsidR="00FF215B" w:rsidRPr="00105AC2" w:rsidDel="00E42663">
        <w:rPr>
          <w:lang w:val="en-IN"/>
        </w:rPr>
        <w:t>extensions</w:t>
      </w:r>
      <w:bookmarkEnd w:id="4053"/>
    </w:p>
    <w:bookmarkEnd w:id="4047"/>
    <w:p w14:paraId="435E9C6C" w14:textId="77777777" w:rsidR="00B544C8" w:rsidRDefault="00B544C8" w:rsidP="00B544C8">
      <w:r>
        <w:t>The data model of any</w:t>
      </w:r>
      <w:r w:rsidRPr="00D1205D" w:rsidDel="00E42663">
        <w:t xml:space="preserve"> the </w:t>
      </w:r>
      <w:r>
        <w:t xml:space="preserve">CAPIF </w:t>
      </w:r>
      <w:r w:rsidRPr="00D1205D" w:rsidDel="00E42663">
        <w:t xml:space="preserve">API </w:t>
      </w:r>
      <w:r>
        <w:t xml:space="preserve">shall be </w:t>
      </w:r>
      <w:r w:rsidRPr="00D1205D" w:rsidDel="00E42663">
        <w:t xml:space="preserve">extensible with vendor-specific </w:t>
      </w:r>
      <w:r w:rsidRPr="00D1205D">
        <w:t>data</w:t>
      </w:r>
      <w:r>
        <w:t xml:space="preserve"> as specified in clause 5.2.</w:t>
      </w:r>
      <w:r w:rsidRPr="00801A00">
        <w:t>13</w:t>
      </w:r>
      <w:r>
        <w:t>.2 of 3GPP</w:t>
      </w:r>
      <w:r>
        <w:rPr>
          <w:lang w:val="en-IN"/>
        </w:rPr>
        <w:t> TS 29.122 [14]</w:t>
      </w:r>
      <w:r w:rsidRPr="00D1205D" w:rsidDel="00E42663">
        <w:t>.</w:t>
      </w:r>
    </w:p>
    <w:p w14:paraId="1FA3A3B1" w14:textId="77777777" w:rsidR="00801A00" w:rsidRDefault="00B544C8" w:rsidP="00801A00">
      <w:pPr>
        <w:rPr>
          <w:noProof/>
          <w:lang w:val="en-US"/>
        </w:rPr>
      </w:pPr>
      <w:r>
        <w:rPr>
          <w:noProof/>
          <w:lang w:val="en-US"/>
        </w:rPr>
        <w:t xml:space="preserve">The query parameters used in GET requests in the CAPIF APIs shall be extensible with vendor-specific query parameters as </w:t>
      </w:r>
      <w:r>
        <w:t>specified in clause 5.2.</w:t>
      </w:r>
      <w:r w:rsidRPr="00801A00">
        <w:t>13</w:t>
      </w:r>
      <w:r>
        <w:t>.3 of 3GPP</w:t>
      </w:r>
      <w:r>
        <w:rPr>
          <w:lang w:val="en-IN"/>
        </w:rPr>
        <w:t> TS 29.122 [14].</w:t>
      </w:r>
    </w:p>
    <w:p w14:paraId="63CB8993" w14:textId="77777777" w:rsidR="00C1742F" w:rsidRDefault="00C1742F">
      <w:pPr>
        <w:pStyle w:val="Heading1"/>
      </w:pPr>
      <w:bookmarkStart w:id="4054" w:name="_Toc28009794"/>
      <w:bookmarkStart w:id="4055" w:name="_Toc34061913"/>
      <w:bookmarkStart w:id="4056" w:name="_Toc36036669"/>
      <w:bookmarkStart w:id="4057" w:name="_Toc43284916"/>
      <w:bookmarkStart w:id="4058" w:name="_Toc45132695"/>
      <w:bookmarkStart w:id="4059" w:name="_Toc51193389"/>
      <w:bookmarkStart w:id="4060" w:name="_Toc51760588"/>
      <w:bookmarkStart w:id="4061" w:name="_Toc59015038"/>
      <w:bookmarkStart w:id="4062" w:name="_Toc59015554"/>
      <w:bookmarkStart w:id="4063" w:name="_Toc68165596"/>
      <w:bookmarkStart w:id="4064" w:name="_Toc83229692"/>
      <w:bookmarkStart w:id="4065" w:name="_Toc90648891"/>
      <w:bookmarkStart w:id="4066" w:name="_Toc105593783"/>
      <w:bookmarkStart w:id="4067" w:name="_Toc114209497"/>
      <w:bookmarkStart w:id="4068" w:name="_Toc138681358"/>
      <w:bookmarkStart w:id="4069" w:name="_Toc151977775"/>
      <w:bookmarkStart w:id="4070" w:name="_Toc152148458"/>
      <w:bookmarkStart w:id="4071" w:name="_Toc161988244"/>
      <w:bookmarkStart w:id="4072" w:name="_Toc185508802"/>
      <w:bookmarkStart w:id="4073" w:name="_Toc192861912"/>
      <w:bookmarkStart w:id="4074" w:name="_Toc200746765"/>
      <w:bookmarkStart w:id="4075" w:name="_Toc209468181"/>
      <w:bookmarkStart w:id="4076" w:name="_Toc218843800"/>
      <w:bookmarkStart w:id="4077" w:name="_Toc222312417"/>
      <w:r>
        <w:t>8</w:t>
      </w:r>
      <w:r>
        <w:tab/>
        <w:t xml:space="preserve">CAPIF </w:t>
      </w:r>
      <w:r w:rsidR="00B544C8">
        <w:t xml:space="preserve">Core Function </w:t>
      </w:r>
      <w:r>
        <w:t>API Definition</w:t>
      </w:r>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p>
    <w:p w14:paraId="1269C929" w14:textId="77777777" w:rsidR="00C1742F" w:rsidRDefault="00C1742F">
      <w:pPr>
        <w:pStyle w:val="Heading2"/>
      </w:pPr>
      <w:bookmarkStart w:id="4078" w:name="_Toc28009795"/>
      <w:bookmarkStart w:id="4079" w:name="_Toc34061914"/>
      <w:bookmarkStart w:id="4080" w:name="_Toc36036670"/>
      <w:bookmarkStart w:id="4081" w:name="_Toc43284917"/>
      <w:bookmarkStart w:id="4082" w:name="_Toc45132696"/>
      <w:bookmarkStart w:id="4083" w:name="_Toc51193390"/>
      <w:bookmarkStart w:id="4084" w:name="_Toc51760589"/>
      <w:bookmarkStart w:id="4085" w:name="_Toc59015039"/>
      <w:bookmarkStart w:id="4086" w:name="_Toc59015555"/>
      <w:bookmarkStart w:id="4087" w:name="_Toc68165597"/>
      <w:bookmarkStart w:id="4088" w:name="_Toc83229693"/>
      <w:bookmarkStart w:id="4089" w:name="_Toc90648892"/>
      <w:bookmarkStart w:id="4090" w:name="_Toc105593784"/>
      <w:bookmarkStart w:id="4091" w:name="_Toc114209498"/>
      <w:bookmarkStart w:id="4092" w:name="_Toc138681359"/>
      <w:bookmarkStart w:id="4093" w:name="_Toc151977776"/>
      <w:bookmarkStart w:id="4094" w:name="_Toc152148459"/>
      <w:bookmarkStart w:id="4095" w:name="_Toc161988245"/>
      <w:bookmarkStart w:id="4096" w:name="_Toc185508803"/>
      <w:bookmarkStart w:id="4097" w:name="_Toc192861913"/>
      <w:bookmarkStart w:id="4098" w:name="_Toc200746766"/>
      <w:bookmarkStart w:id="4099" w:name="_Toc209468182"/>
      <w:bookmarkStart w:id="4100" w:name="_Toc218843801"/>
      <w:bookmarkStart w:id="4101" w:name="_Toc222312418"/>
      <w:r>
        <w:t>8.1</w:t>
      </w:r>
      <w:r>
        <w:tab/>
        <w:t>CAPIF_Discover_Service_API</w:t>
      </w:r>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p>
    <w:p w14:paraId="7F56EDED" w14:textId="77777777" w:rsidR="00C1742F" w:rsidRDefault="00C1742F">
      <w:pPr>
        <w:pStyle w:val="Heading3"/>
      </w:pPr>
      <w:bookmarkStart w:id="4102" w:name="_Toc28009796"/>
      <w:bookmarkStart w:id="4103" w:name="_Toc34061915"/>
      <w:bookmarkStart w:id="4104" w:name="_Toc36036671"/>
      <w:bookmarkStart w:id="4105" w:name="_Toc43284918"/>
      <w:bookmarkStart w:id="4106" w:name="_Toc45132697"/>
      <w:bookmarkStart w:id="4107" w:name="_Toc51193391"/>
      <w:bookmarkStart w:id="4108" w:name="_Toc51760590"/>
      <w:bookmarkStart w:id="4109" w:name="_Toc59015040"/>
      <w:bookmarkStart w:id="4110" w:name="_Toc59015556"/>
      <w:bookmarkStart w:id="4111" w:name="_Toc68165598"/>
      <w:bookmarkStart w:id="4112" w:name="_Toc83229694"/>
      <w:bookmarkStart w:id="4113" w:name="_Toc90648893"/>
      <w:bookmarkStart w:id="4114" w:name="_Toc105593785"/>
      <w:bookmarkStart w:id="4115" w:name="_Toc114209499"/>
      <w:bookmarkStart w:id="4116" w:name="_Toc138681360"/>
      <w:bookmarkStart w:id="4117" w:name="_Toc151977777"/>
      <w:bookmarkStart w:id="4118" w:name="_Toc152148460"/>
      <w:bookmarkStart w:id="4119" w:name="_Toc161988246"/>
      <w:bookmarkStart w:id="4120" w:name="_Toc185508804"/>
      <w:bookmarkStart w:id="4121" w:name="_Toc192861914"/>
      <w:bookmarkStart w:id="4122" w:name="_Toc200746767"/>
      <w:bookmarkStart w:id="4123" w:name="_Toc209468183"/>
      <w:bookmarkStart w:id="4124" w:name="_Toc218843802"/>
      <w:bookmarkStart w:id="4125" w:name="_Toc222312419"/>
      <w:r>
        <w:t>8.1.1</w:t>
      </w:r>
      <w:r>
        <w:tab/>
        <w:t>API URI</w:t>
      </w:r>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p>
    <w:p w14:paraId="44F29A9A" w14:textId="77777777" w:rsidR="000D5E5C" w:rsidRDefault="000D5E5C" w:rsidP="000D5E5C">
      <w:pPr>
        <w:rPr>
          <w:lang w:eastAsia="zh-CN"/>
        </w:rPr>
      </w:pPr>
      <w:r>
        <w:rPr>
          <w:noProof/>
        </w:rPr>
        <w:t xml:space="preserve">The </w:t>
      </w:r>
      <w:r>
        <w:t>CAPIF_Discover_Service_API</w:t>
      </w:r>
      <w:r>
        <w:rPr>
          <w:noProof/>
        </w:rPr>
        <w:t xml:space="preserve"> service shall use the </w:t>
      </w:r>
      <w:r>
        <w:t>CAPIF_Discover_Service_API</w:t>
      </w:r>
      <w:r>
        <w:rPr>
          <w:noProof/>
          <w:lang w:eastAsia="zh-CN"/>
        </w:rPr>
        <w:t>.</w:t>
      </w:r>
    </w:p>
    <w:p w14:paraId="2A21E960" w14:textId="77777777" w:rsidR="000D5E5C" w:rsidRDefault="000D5E5C" w:rsidP="000D5E5C">
      <w:pPr>
        <w:rPr>
          <w:lang w:eastAsia="zh-CN"/>
        </w:rPr>
      </w:pPr>
      <w:r>
        <w:rPr>
          <w:lang w:eastAsia="zh-CN"/>
        </w:rPr>
        <w:t xml:space="preserve">The request URIs used in HTTP requests from the API invoker towards the </w:t>
      </w:r>
      <w:r>
        <w:t>CCF</w:t>
      </w:r>
      <w:r>
        <w:rPr>
          <w:lang w:eastAsia="zh-CN"/>
        </w:rPr>
        <w:t xml:space="preserve"> shall have the </w:t>
      </w:r>
      <w:r>
        <w:rPr>
          <w:noProof/>
          <w:lang w:eastAsia="zh-CN"/>
        </w:rPr>
        <w:t xml:space="preserve">Resource URI </w:t>
      </w:r>
      <w:r>
        <w:rPr>
          <w:lang w:eastAsia="zh-CN"/>
        </w:rPr>
        <w:t>structure defined in clause 7.5 with the following clarifications:</w:t>
      </w:r>
    </w:p>
    <w:p w14:paraId="7202E323" w14:textId="77777777" w:rsidR="000D5E5C" w:rsidRDefault="000D5E5C" w:rsidP="000D5E5C">
      <w:pPr>
        <w:pStyle w:val="B10"/>
      </w:pPr>
      <w:r>
        <w:rPr>
          <w:lang w:eastAsia="zh-CN"/>
        </w:rPr>
        <w:t>-</w:t>
      </w:r>
      <w:r>
        <w:rPr>
          <w:lang w:eastAsia="zh-CN"/>
        </w:rPr>
        <w:tab/>
        <w:t xml:space="preserve">The </w:t>
      </w:r>
      <w:r>
        <w:t>&lt;apiName&gt;</w:t>
      </w:r>
      <w:r>
        <w:rPr>
          <w:b/>
        </w:rPr>
        <w:t xml:space="preserve"> </w:t>
      </w:r>
      <w:r>
        <w:t>shall be "service-apis".</w:t>
      </w:r>
    </w:p>
    <w:p w14:paraId="73D098B1" w14:textId="77777777" w:rsidR="000D5E5C" w:rsidRDefault="000D5E5C" w:rsidP="000D5E5C">
      <w:pPr>
        <w:pStyle w:val="B10"/>
      </w:pPr>
      <w:r>
        <w:t>-</w:t>
      </w:r>
      <w:r>
        <w:tab/>
        <w:t>The &lt;apiVersion&gt; shall be "v1".</w:t>
      </w:r>
    </w:p>
    <w:p w14:paraId="247EBC8F" w14:textId="77777777" w:rsidR="000D5E5C" w:rsidRDefault="000D5E5C" w:rsidP="000D5E5C">
      <w:pPr>
        <w:pStyle w:val="B10"/>
      </w:pPr>
      <w:r>
        <w:t>-</w:t>
      </w:r>
      <w:r>
        <w:tab/>
        <w:t>The &lt;apiSpecificSuffixes&gt; shall be set as described in clause 8.1.2.</w:t>
      </w:r>
    </w:p>
    <w:p w14:paraId="2D146FF9" w14:textId="77777777" w:rsidR="008766CF" w:rsidRDefault="000D5E5C" w:rsidP="000D5E5C">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4187BE0" w14:textId="77777777" w:rsidR="00C1742F" w:rsidRDefault="00C1742F">
      <w:pPr>
        <w:pStyle w:val="Heading3"/>
      </w:pPr>
      <w:bookmarkStart w:id="4126" w:name="_Toc28009797"/>
      <w:bookmarkStart w:id="4127" w:name="_Toc34061916"/>
      <w:bookmarkStart w:id="4128" w:name="_Toc36036672"/>
      <w:bookmarkStart w:id="4129" w:name="_Toc43284919"/>
      <w:bookmarkStart w:id="4130" w:name="_Toc45132698"/>
      <w:bookmarkStart w:id="4131" w:name="_Toc51193392"/>
      <w:bookmarkStart w:id="4132" w:name="_Toc51760591"/>
      <w:bookmarkStart w:id="4133" w:name="_Toc59015041"/>
      <w:bookmarkStart w:id="4134" w:name="_Toc59015557"/>
      <w:bookmarkStart w:id="4135" w:name="_Toc68165599"/>
      <w:bookmarkStart w:id="4136" w:name="_Toc83229695"/>
      <w:bookmarkStart w:id="4137" w:name="_Toc90648894"/>
      <w:bookmarkStart w:id="4138" w:name="_Toc105593786"/>
      <w:bookmarkStart w:id="4139" w:name="_Toc114209500"/>
      <w:bookmarkStart w:id="4140" w:name="_Toc138681361"/>
      <w:bookmarkStart w:id="4141" w:name="_Toc151977778"/>
      <w:bookmarkStart w:id="4142" w:name="_Toc152148461"/>
      <w:bookmarkStart w:id="4143" w:name="_Toc161988247"/>
      <w:bookmarkStart w:id="4144" w:name="_Toc185508805"/>
      <w:bookmarkStart w:id="4145" w:name="_Toc192861915"/>
      <w:bookmarkStart w:id="4146" w:name="_Toc200746768"/>
      <w:bookmarkStart w:id="4147" w:name="_Toc209468184"/>
      <w:bookmarkStart w:id="4148" w:name="_Toc218843803"/>
      <w:bookmarkStart w:id="4149" w:name="_Toc222312420"/>
      <w:r>
        <w:t>8.1.</w:t>
      </w:r>
      <w:r>
        <w:rPr>
          <w:lang w:val="en-IN"/>
        </w:rPr>
        <w:t>2</w:t>
      </w:r>
      <w:r>
        <w:tab/>
        <w:t>Resources</w:t>
      </w:r>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p>
    <w:p w14:paraId="3A5500BD" w14:textId="77777777" w:rsidR="00C1742F" w:rsidRDefault="00C1742F">
      <w:pPr>
        <w:pStyle w:val="Heading4"/>
      </w:pPr>
      <w:bookmarkStart w:id="4150" w:name="_Toc28009798"/>
      <w:bookmarkStart w:id="4151" w:name="_Toc34061917"/>
      <w:bookmarkStart w:id="4152" w:name="_Toc36036673"/>
      <w:bookmarkStart w:id="4153" w:name="_Toc43284920"/>
      <w:bookmarkStart w:id="4154" w:name="_Toc45132699"/>
      <w:bookmarkStart w:id="4155" w:name="_Toc51193393"/>
      <w:bookmarkStart w:id="4156" w:name="_Toc51760592"/>
      <w:bookmarkStart w:id="4157" w:name="_Toc59015042"/>
      <w:bookmarkStart w:id="4158" w:name="_Toc59015558"/>
      <w:bookmarkStart w:id="4159" w:name="_Toc68165600"/>
      <w:bookmarkStart w:id="4160" w:name="_Toc83229696"/>
      <w:bookmarkStart w:id="4161" w:name="_Toc90648895"/>
      <w:bookmarkStart w:id="4162" w:name="_Toc105593787"/>
      <w:bookmarkStart w:id="4163" w:name="_Toc114209501"/>
      <w:bookmarkStart w:id="4164" w:name="_Toc138681362"/>
      <w:bookmarkStart w:id="4165" w:name="_Toc151977779"/>
      <w:bookmarkStart w:id="4166" w:name="_Toc152148462"/>
      <w:bookmarkStart w:id="4167" w:name="_Toc161988248"/>
      <w:bookmarkStart w:id="4168" w:name="_Toc185508806"/>
      <w:bookmarkStart w:id="4169" w:name="_Toc192861916"/>
      <w:bookmarkStart w:id="4170" w:name="_Toc200746769"/>
      <w:bookmarkStart w:id="4171" w:name="_Toc209468185"/>
      <w:bookmarkStart w:id="4172" w:name="_Toc218843804"/>
      <w:bookmarkStart w:id="4173" w:name="_Toc222312421"/>
      <w:r>
        <w:t>8.1.</w:t>
      </w:r>
      <w:r>
        <w:rPr>
          <w:lang w:val="en-IN"/>
        </w:rPr>
        <w:t>2</w:t>
      </w:r>
      <w:r>
        <w:t>.1</w:t>
      </w:r>
      <w:r>
        <w:tab/>
        <w:t>Overview</w:t>
      </w:r>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p>
    <w:p w14:paraId="6A0A2D9F" w14:textId="77777777" w:rsidR="000D5E5C" w:rsidRDefault="000D5E5C" w:rsidP="000D5E5C">
      <w:r>
        <w:t>This clause describes the structure for the Resource URIs and the resources and methods used for the service.</w:t>
      </w:r>
    </w:p>
    <w:p w14:paraId="23851A3C" w14:textId="77777777" w:rsidR="000D5E5C" w:rsidRPr="002063C6" w:rsidRDefault="000D5E5C" w:rsidP="000D5E5C">
      <w:r>
        <w:t>Figure 8.1.2.1-1 depicts the resource URIs structure for the CAPIF_Discover_Service_API.</w:t>
      </w:r>
    </w:p>
    <w:p w14:paraId="444C31BC" w14:textId="77777777" w:rsidR="000D5E5C" w:rsidRDefault="000D5E5C" w:rsidP="000D5E5C">
      <w:pPr>
        <w:pStyle w:val="TH"/>
      </w:pPr>
      <w:r>
        <w:object w:dxaOrig="5340" w:dyaOrig="2551" w14:anchorId="503C23CE">
          <v:shape id="_x0000_i1026" type="#_x0000_t75" style="width:264pt;height:126pt" o:ole="">
            <v:imagedata r:id="rId14" o:title=""/>
          </v:shape>
          <o:OLEObject Type="Embed" ProgID="Visio.Drawing.11" ShapeID="_x0000_i1026" DrawAspect="Content" ObjectID="_1833113934" r:id="rId15"/>
        </w:object>
      </w:r>
    </w:p>
    <w:p w14:paraId="3A1CCD24" w14:textId="77777777" w:rsidR="000D5E5C" w:rsidRDefault="000D5E5C" w:rsidP="000D5E5C">
      <w:pPr>
        <w:pStyle w:val="TF"/>
      </w:pPr>
      <w:r>
        <w:t>Figure 8.1.2.1-1: Resource URI structure of the CAPIF_Discover_Service_API</w:t>
      </w:r>
    </w:p>
    <w:p w14:paraId="7DF6C1BB" w14:textId="77777777" w:rsidR="000D5E5C" w:rsidRDefault="000D5E5C" w:rsidP="000D5E5C">
      <w:r>
        <w:t>Table 8.1.2.1-1 provides an overview of the resources and applicable HTTP methods.</w:t>
      </w:r>
    </w:p>
    <w:p w14:paraId="7E731319" w14:textId="77777777" w:rsidR="000D5E5C" w:rsidRDefault="000D5E5C" w:rsidP="000D5E5C">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D5E5C" w14:paraId="44FC6A00" w14:textId="77777777" w:rsidTr="00060857">
        <w:trPr>
          <w:jc w:val="center"/>
        </w:trPr>
        <w:tc>
          <w:tcPr>
            <w:tcW w:w="1269" w:type="pct"/>
            <w:shd w:val="clear" w:color="auto" w:fill="C0C0C0"/>
            <w:vAlign w:val="center"/>
            <w:hideMark/>
          </w:tcPr>
          <w:p w14:paraId="1FB0A324" w14:textId="77777777" w:rsidR="000D5E5C" w:rsidRDefault="000D5E5C" w:rsidP="00060857">
            <w:pPr>
              <w:pStyle w:val="TAH"/>
            </w:pPr>
            <w:r>
              <w:t>Resource name</w:t>
            </w:r>
          </w:p>
        </w:tc>
        <w:tc>
          <w:tcPr>
            <w:tcW w:w="1585" w:type="pct"/>
            <w:shd w:val="clear" w:color="auto" w:fill="C0C0C0"/>
            <w:vAlign w:val="center"/>
            <w:hideMark/>
          </w:tcPr>
          <w:p w14:paraId="566F55B2" w14:textId="77777777" w:rsidR="000D5E5C" w:rsidRDefault="000D5E5C" w:rsidP="00060857">
            <w:pPr>
              <w:pStyle w:val="TAH"/>
            </w:pPr>
            <w:r>
              <w:t>Resource URI</w:t>
            </w:r>
          </w:p>
        </w:tc>
        <w:tc>
          <w:tcPr>
            <w:tcW w:w="636" w:type="pct"/>
            <w:shd w:val="clear" w:color="auto" w:fill="C0C0C0"/>
            <w:vAlign w:val="center"/>
            <w:hideMark/>
          </w:tcPr>
          <w:p w14:paraId="083781A8" w14:textId="77777777" w:rsidR="000D5E5C" w:rsidRDefault="000D5E5C" w:rsidP="00060857">
            <w:pPr>
              <w:pStyle w:val="TAH"/>
            </w:pPr>
            <w:r>
              <w:t>HTTP method or custom operation</w:t>
            </w:r>
          </w:p>
        </w:tc>
        <w:tc>
          <w:tcPr>
            <w:tcW w:w="1510" w:type="pct"/>
            <w:shd w:val="clear" w:color="auto" w:fill="C0C0C0"/>
            <w:vAlign w:val="center"/>
            <w:hideMark/>
          </w:tcPr>
          <w:p w14:paraId="5475C466" w14:textId="77777777" w:rsidR="000D5E5C" w:rsidRDefault="000D5E5C" w:rsidP="00060857">
            <w:pPr>
              <w:pStyle w:val="TAH"/>
            </w:pPr>
            <w:r>
              <w:t>Description</w:t>
            </w:r>
          </w:p>
        </w:tc>
      </w:tr>
      <w:tr w:rsidR="000D5E5C" w14:paraId="3723F2AD" w14:textId="77777777" w:rsidTr="00060857">
        <w:trPr>
          <w:jc w:val="center"/>
        </w:trPr>
        <w:tc>
          <w:tcPr>
            <w:tcW w:w="0" w:type="auto"/>
          </w:tcPr>
          <w:p w14:paraId="227B5FE3" w14:textId="77777777" w:rsidR="000D5E5C" w:rsidRDefault="000D5E5C" w:rsidP="00060857">
            <w:pPr>
              <w:pStyle w:val="TAL"/>
            </w:pPr>
            <w:r>
              <w:t>All published service APIs</w:t>
            </w:r>
          </w:p>
        </w:tc>
        <w:tc>
          <w:tcPr>
            <w:tcW w:w="1585" w:type="pct"/>
          </w:tcPr>
          <w:p w14:paraId="721A51CA" w14:textId="77777777" w:rsidR="000D5E5C" w:rsidRDefault="000D5E5C" w:rsidP="00060857">
            <w:pPr>
              <w:pStyle w:val="TAL"/>
            </w:pPr>
            <w:r>
              <w:t>/allServiceAPIs</w:t>
            </w:r>
          </w:p>
          <w:p w14:paraId="76C0B9C6" w14:textId="77777777" w:rsidR="000D5E5C" w:rsidRDefault="000D5E5C" w:rsidP="00060857">
            <w:pPr>
              <w:pStyle w:val="TAL"/>
            </w:pPr>
          </w:p>
          <w:p w14:paraId="5AA3E9D3" w14:textId="77777777" w:rsidR="000D5E5C" w:rsidRDefault="000D5E5C" w:rsidP="00060857">
            <w:pPr>
              <w:pStyle w:val="TAL"/>
            </w:pPr>
            <w:r>
              <w:t>(NOTE)</w:t>
            </w:r>
          </w:p>
        </w:tc>
        <w:tc>
          <w:tcPr>
            <w:tcW w:w="636" w:type="pct"/>
          </w:tcPr>
          <w:p w14:paraId="5D4E1818" w14:textId="77777777" w:rsidR="000D5E5C" w:rsidRDefault="000D5E5C" w:rsidP="00095E67">
            <w:pPr>
              <w:pStyle w:val="TAC"/>
            </w:pPr>
            <w:r>
              <w:t>GET</w:t>
            </w:r>
          </w:p>
        </w:tc>
        <w:tc>
          <w:tcPr>
            <w:tcW w:w="1510" w:type="pct"/>
          </w:tcPr>
          <w:p w14:paraId="17FF45C2" w14:textId="77777777" w:rsidR="000D5E5C" w:rsidRDefault="000D5E5C" w:rsidP="00060857">
            <w:pPr>
              <w:pStyle w:val="TAL"/>
            </w:pPr>
            <w:r>
              <w:t>Discover service APIs according to certain filter criteria.</w:t>
            </w:r>
          </w:p>
        </w:tc>
      </w:tr>
      <w:tr w:rsidR="000D5E5C" w14:paraId="1C7B8200" w14:textId="77777777" w:rsidTr="00060857">
        <w:trPr>
          <w:jc w:val="center"/>
        </w:trPr>
        <w:tc>
          <w:tcPr>
            <w:tcW w:w="5000" w:type="pct"/>
            <w:gridSpan w:val="4"/>
          </w:tcPr>
          <w:p w14:paraId="7921B075" w14:textId="77777777" w:rsidR="000D5E5C" w:rsidRDefault="000D5E5C" w:rsidP="00060857">
            <w:pPr>
              <w:pStyle w:val="TAN"/>
            </w:pPr>
            <w:r w:rsidRPr="00C11AB2">
              <w:rPr>
                <w:rFonts w:hint="eastAsia"/>
              </w:rPr>
              <w:t>N</w:t>
            </w:r>
            <w:r w:rsidRPr="00C11AB2">
              <w:t>OTE</w:t>
            </w:r>
            <w:r>
              <w:t>:</w:t>
            </w:r>
            <w:r>
              <w:tab/>
            </w:r>
            <w:r w:rsidRPr="00C11AB2">
              <w:t>The path segment</w:t>
            </w:r>
            <w:r>
              <w:t xml:space="preserve"> "allServiceAPIs"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4936F977" w14:textId="77777777" w:rsidR="00C1742F" w:rsidRPr="000D5E5C" w:rsidRDefault="00C1742F"/>
    <w:p w14:paraId="5D0D1E4C" w14:textId="77777777" w:rsidR="00C1742F" w:rsidRDefault="00C1742F">
      <w:pPr>
        <w:pStyle w:val="Heading4"/>
      </w:pPr>
      <w:bookmarkStart w:id="4174" w:name="_Toc28009799"/>
      <w:bookmarkStart w:id="4175" w:name="_Toc34061918"/>
      <w:bookmarkStart w:id="4176" w:name="_Toc36036674"/>
      <w:bookmarkStart w:id="4177" w:name="_Toc43284921"/>
      <w:bookmarkStart w:id="4178" w:name="_Toc45132700"/>
      <w:bookmarkStart w:id="4179" w:name="_Toc51193394"/>
      <w:bookmarkStart w:id="4180" w:name="_Toc51760593"/>
      <w:bookmarkStart w:id="4181" w:name="_Toc59015043"/>
      <w:bookmarkStart w:id="4182" w:name="_Toc59015559"/>
      <w:bookmarkStart w:id="4183" w:name="_Toc68165601"/>
      <w:bookmarkStart w:id="4184" w:name="_Toc83229697"/>
      <w:bookmarkStart w:id="4185" w:name="_Toc90648896"/>
      <w:bookmarkStart w:id="4186" w:name="_Toc105593788"/>
      <w:bookmarkStart w:id="4187" w:name="_Toc114209502"/>
      <w:bookmarkStart w:id="4188" w:name="_Toc138681363"/>
      <w:bookmarkStart w:id="4189" w:name="_Toc151977780"/>
      <w:bookmarkStart w:id="4190" w:name="_Toc152148463"/>
      <w:bookmarkStart w:id="4191" w:name="_Toc161988249"/>
      <w:bookmarkStart w:id="4192" w:name="_Toc185508807"/>
      <w:bookmarkStart w:id="4193" w:name="_Toc192861917"/>
      <w:bookmarkStart w:id="4194" w:name="_Toc200746770"/>
      <w:bookmarkStart w:id="4195" w:name="_Toc209468186"/>
      <w:bookmarkStart w:id="4196" w:name="_Toc218843805"/>
      <w:bookmarkStart w:id="4197" w:name="_Toc222312422"/>
      <w:r>
        <w:t>8.1.</w:t>
      </w:r>
      <w:r>
        <w:rPr>
          <w:lang w:val="en-IN"/>
        </w:rPr>
        <w:t>2</w:t>
      </w:r>
      <w:r>
        <w:t>.2</w:t>
      </w:r>
      <w:r>
        <w:tab/>
        <w:t>Resource: All published service APIs</w:t>
      </w:r>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p>
    <w:p w14:paraId="5B50422B" w14:textId="77777777" w:rsidR="00C1742F" w:rsidRDefault="00C1742F">
      <w:pPr>
        <w:pStyle w:val="Heading5"/>
      </w:pPr>
      <w:bookmarkStart w:id="4198" w:name="_Toc28009800"/>
      <w:bookmarkStart w:id="4199" w:name="_Toc34061919"/>
      <w:bookmarkStart w:id="4200" w:name="_Toc36036675"/>
      <w:bookmarkStart w:id="4201" w:name="_Toc43284922"/>
      <w:bookmarkStart w:id="4202" w:name="_Toc45132701"/>
      <w:bookmarkStart w:id="4203" w:name="_Toc51193395"/>
      <w:bookmarkStart w:id="4204" w:name="_Toc51760594"/>
      <w:bookmarkStart w:id="4205" w:name="_Toc59015044"/>
      <w:bookmarkStart w:id="4206" w:name="_Toc59015560"/>
      <w:bookmarkStart w:id="4207" w:name="_Toc68165602"/>
      <w:bookmarkStart w:id="4208" w:name="_Toc83229698"/>
      <w:bookmarkStart w:id="4209" w:name="_Toc90648897"/>
      <w:bookmarkStart w:id="4210" w:name="_Toc105593789"/>
      <w:bookmarkStart w:id="4211" w:name="_Toc114209503"/>
      <w:bookmarkStart w:id="4212" w:name="_Toc138681364"/>
      <w:bookmarkStart w:id="4213" w:name="_Toc151977781"/>
      <w:bookmarkStart w:id="4214" w:name="_Toc152148464"/>
      <w:bookmarkStart w:id="4215" w:name="_Toc161988250"/>
      <w:bookmarkStart w:id="4216" w:name="_Toc185508808"/>
      <w:bookmarkStart w:id="4217" w:name="_Toc192861918"/>
      <w:bookmarkStart w:id="4218" w:name="_Toc200746771"/>
      <w:bookmarkStart w:id="4219" w:name="_Toc209468187"/>
      <w:bookmarkStart w:id="4220" w:name="_Toc218843806"/>
      <w:bookmarkStart w:id="4221" w:name="_Toc222312423"/>
      <w:r>
        <w:t>8.1.</w:t>
      </w:r>
      <w:r>
        <w:rPr>
          <w:lang w:val="en-IN"/>
        </w:rPr>
        <w:t>2</w:t>
      </w:r>
      <w:r>
        <w:t>.2.1</w:t>
      </w:r>
      <w:r>
        <w:tab/>
        <w:t>Description</w:t>
      </w:r>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p>
    <w:p w14:paraId="31074F6D" w14:textId="77777777" w:rsidR="000D5E5C" w:rsidRDefault="000D5E5C" w:rsidP="000D5E5C">
      <w:r>
        <w:t>This resource represents the collection of published service APIs at the CCF.</w:t>
      </w:r>
    </w:p>
    <w:p w14:paraId="007EE058" w14:textId="77777777" w:rsidR="00C1742F" w:rsidRDefault="000D5E5C" w:rsidP="000D5E5C">
      <w:r>
        <w:t>This resource is modelled using the Store resource archetype (see Annex C.3 of 3GPP TS 29.501 [18]).</w:t>
      </w:r>
    </w:p>
    <w:p w14:paraId="1E7137FC" w14:textId="77777777" w:rsidR="00C1742F" w:rsidRDefault="00C1742F">
      <w:pPr>
        <w:pStyle w:val="Heading5"/>
      </w:pPr>
      <w:bookmarkStart w:id="4222" w:name="_Toc28009801"/>
      <w:bookmarkStart w:id="4223" w:name="_Toc34061920"/>
      <w:bookmarkStart w:id="4224" w:name="_Toc36036676"/>
      <w:bookmarkStart w:id="4225" w:name="_Toc43284923"/>
      <w:bookmarkStart w:id="4226" w:name="_Toc45132702"/>
      <w:bookmarkStart w:id="4227" w:name="_Toc51193396"/>
      <w:bookmarkStart w:id="4228" w:name="_Toc51760595"/>
      <w:bookmarkStart w:id="4229" w:name="_Toc59015045"/>
      <w:bookmarkStart w:id="4230" w:name="_Toc59015561"/>
      <w:bookmarkStart w:id="4231" w:name="_Toc68165603"/>
      <w:bookmarkStart w:id="4232" w:name="_Toc83229699"/>
      <w:bookmarkStart w:id="4233" w:name="_Toc90648898"/>
      <w:bookmarkStart w:id="4234" w:name="_Toc105593790"/>
      <w:bookmarkStart w:id="4235" w:name="_Toc114209504"/>
      <w:bookmarkStart w:id="4236" w:name="_Toc138681365"/>
      <w:bookmarkStart w:id="4237" w:name="_Toc151977782"/>
      <w:bookmarkStart w:id="4238" w:name="_Toc152148465"/>
      <w:bookmarkStart w:id="4239" w:name="_Toc161988251"/>
      <w:bookmarkStart w:id="4240" w:name="_Toc185508809"/>
      <w:bookmarkStart w:id="4241" w:name="_Toc192861919"/>
      <w:bookmarkStart w:id="4242" w:name="_Toc200746772"/>
      <w:bookmarkStart w:id="4243" w:name="_Toc209468188"/>
      <w:bookmarkStart w:id="4244" w:name="_Toc218843807"/>
      <w:bookmarkStart w:id="4245" w:name="_Toc222312424"/>
      <w:r>
        <w:t>8.1.</w:t>
      </w:r>
      <w:r>
        <w:rPr>
          <w:lang w:val="en-IN"/>
        </w:rPr>
        <w:t>2</w:t>
      </w:r>
      <w:r>
        <w:t>.2.2</w:t>
      </w:r>
      <w:r>
        <w:tab/>
        <w:t>Resource Definition</w:t>
      </w:r>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p>
    <w:p w14:paraId="787D71DF" w14:textId="77777777" w:rsidR="00C1742F" w:rsidRDefault="00C1742F">
      <w:r>
        <w:t xml:space="preserve">Resource URI: </w:t>
      </w:r>
      <w:r>
        <w:rPr>
          <w:b/>
        </w:rPr>
        <w:t>{apiRoot}/service-apis/&lt;apiVersion&gt;/allServiceA</w:t>
      </w:r>
      <w:r w:rsidR="00C72448">
        <w:rPr>
          <w:b/>
        </w:rPr>
        <w:t>PI</w:t>
      </w:r>
      <w:r>
        <w:rPr>
          <w:b/>
        </w:rPr>
        <w:t>s</w:t>
      </w:r>
    </w:p>
    <w:p w14:paraId="7F866D9C" w14:textId="77777777" w:rsidR="00C1742F" w:rsidRDefault="00C1742F">
      <w:pPr>
        <w:rPr>
          <w:rFonts w:ascii="Arial" w:hAnsi="Arial" w:cs="Arial"/>
        </w:rPr>
      </w:pPr>
      <w:r>
        <w:t>This resource shall support the resource URI variables defined in table 8.1.2.2.2-1</w:t>
      </w:r>
      <w:r>
        <w:rPr>
          <w:rFonts w:ascii="Arial" w:hAnsi="Arial" w:cs="Arial"/>
        </w:rPr>
        <w:t>.</w:t>
      </w:r>
    </w:p>
    <w:p w14:paraId="6327E9FD" w14:textId="77777777" w:rsidR="00C1742F" w:rsidRDefault="00C1742F">
      <w:pPr>
        <w:pStyle w:val="TH"/>
        <w:rPr>
          <w:rFonts w:cs="Arial"/>
        </w:rPr>
      </w:pPr>
      <w:r>
        <w:t>Table 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C1742F" w14:paraId="5B9A648C" w14:textId="77777777" w:rsidTr="00DD73BD">
        <w:trPr>
          <w:jc w:val="center"/>
        </w:trPr>
        <w:tc>
          <w:tcPr>
            <w:tcW w:w="559" w:type="pct"/>
            <w:shd w:val="clear" w:color="000000" w:fill="C0C0C0"/>
            <w:hideMark/>
          </w:tcPr>
          <w:p w14:paraId="0D48738B" w14:textId="77777777" w:rsidR="00C1742F" w:rsidRDefault="00C1742F">
            <w:pPr>
              <w:pStyle w:val="TAH"/>
            </w:pPr>
            <w:r>
              <w:t>Name</w:t>
            </w:r>
          </w:p>
        </w:tc>
        <w:tc>
          <w:tcPr>
            <w:tcW w:w="636" w:type="pct"/>
            <w:shd w:val="clear" w:color="000000" w:fill="C0C0C0"/>
          </w:tcPr>
          <w:p w14:paraId="2F854CCD" w14:textId="77777777" w:rsidR="00C1742F" w:rsidRDefault="00C1742F">
            <w:pPr>
              <w:pStyle w:val="TAH"/>
            </w:pPr>
            <w:r>
              <w:t>Data Type</w:t>
            </w:r>
          </w:p>
        </w:tc>
        <w:tc>
          <w:tcPr>
            <w:tcW w:w="3805" w:type="pct"/>
            <w:shd w:val="clear" w:color="000000" w:fill="C0C0C0"/>
            <w:vAlign w:val="center"/>
            <w:hideMark/>
          </w:tcPr>
          <w:p w14:paraId="27E01BE2" w14:textId="77777777" w:rsidR="00C1742F" w:rsidRDefault="00C1742F">
            <w:pPr>
              <w:pStyle w:val="TAH"/>
            </w:pPr>
            <w:r>
              <w:t>Definition</w:t>
            </w:r>
          </w:p>
        </w:tc>
      </w:tr>
      <w:tr w:rsidR="00C1742F" w14:paraId="22054A16" w14:textId="77777777" w:rsidTr="00DD73BD">
        <w:trPr>
          <w:jc w:val="center"/>
        </w:trPr>
        <w:tc>
          <w:tcPr>
            <w:tcW w:w="559" w:type="pct"/>
          </w:tcPr>
          <w:p w14:paraId="4D103895" w14:textId="77777777" w:rsidR="00C1742F" w:rsidRDefault="00C1742F">
            <w:pPr>
              <w:pStyle w:val="TAL"/>
            </w:pPr>
            <w:r>
              <w:t>apiRoot</w:t>
            </w:r>
          </w:p>
        </w:tc>
        <w:tc>
          <w:tcPr>
            <w:tcW w:w="636" w:type="pct"/>
          </w:tcPr>
          <w:p w14:paraId="02579149" w14:textId="77777777" w:rsidR="00C1742F" w:rsidRDefault="00C1742F">
            <w:pPr>
              <w:pStyle w:val="TAL"/>
            </w:pPr>
            <w:r>
              <w:t>string</w:t>
            </w:r>
          </w:p>
        </w:tc>
        <w:tc>
          <w:tcPr>
            <w:tcW w:w="3805" w:type="pct"/>
            <w:vAlign w:val="center"/>
          </w:tcPr>
          <w:p w14:paraId="746D593C" w14:textId="77777777" w:rsidR="00C1742F" w:rsidRDefault="00C1742F">
            <w:pPr>
              <w:pStyle w:val="TAL"/>
            </w:pPr>
            <w:r>
              <w:t xml:space="preserve">See </w:t>
            </w:r>
            <w:r w:rsidR="00F87FFE">
              <w:t>clause</w:t>
            </w:r>
            <w:r>
              <w:t> 7.5</w:t>
            </w:r>
            <w:r w:rsidR="000D5E5C">
              <w:t>.</w:t>
            </w:r>
          </w:p>
        </w:tc>
      </w:tr>
    </w:tbl>
    <w:p w14:paraId="3FF7FF24" w14:textId="77777777" w:rsidR="00C1742F" w:rsidRDefault="00C1742F">
      <w:pPr>
        <w:rPr>
          <w:lang w:val="x-none"/>
        </w:rPr>
      </w:pPr>
    </w:p>
    <w:p w14:paraId="2803D70E" w14:textId="77777777" w:rsidR="00C1742F" w:rsidRDefault="00C1742F">
      <w:pPr>
        <w:pStyle w:val="Heading5"/>
      </w:pPr>
      <w:bookmarkStart w:id="4246" w:name="_Toc28009802"/>
      <w:bookmarkStart w:id="4247" w:name="_Toc34061921"/>
      <w:bookmarkStart w:id="4248" w:name="_Toc36036677"/>
      <w:bookmarkStart w:id="4249" w:name="_Toc43284924"/>
      <w:bookmarkStart w:id="4250" w:name="_Toc45132703"/>
      <w:bookmarkStart w:id="4251" w:name="_Toc51193397"/>
      <w:bookmarkStart w:id="4252" w:name="_Toc51760596"/>
      <w:bookmarkStart w:id="4253" w:name="_Toc59015046"/>
      <w:bookmarkStart w:id="4254" w:name="_Toc59015562"/>
      <w:bookmarkStart w:id="4255" w:name="_Toc68165604"/>
      <w:bookmarkStart w:id="4256" w:name="_Toc83229700"/>
      <w:bookmarkStart w:id="4257" w:name="_Toc90648899"/>
      <w:bookmarkStart w:id="4258" w:name="_Toc105593791"/>
      <w:bookmarkStart w:id="4259" w:name="_Toc114209505"/>
      <w:bookmarkStart w:id="4260" w:name="_Toc138681366"/>
      <w:bookmarkStart w:id="4261" w:name="_Toc151977783"/>
      <w:bookmarkStart w:id="4262" w:name="_Toc152148466"/>
      <w:bookmarkStart w:id="4263" w:name="_Toc161988252"/>
      <w:bookmarkStart w:id="4264" w:name="_Toc185508810"/>
      <w:bookmarkStart w:id="4265" w:name="_Toc192861920"/>
      <w:bookmarkStart w:id="4266" w:name="_Toc200746773"/>
      <w:bookmarkStart w:id="4267" w:name="_Toc209468189"/>
      <w:bookmarkStart w:id="4268" w:name="_Toc218843808"/>
      <w:bookmarkStart w:id="4269" w:name="_Toc222312425"/>
      <w:r>
        <w:t>8.1.</w:t>
      </w:r>
      <w:r>
        <w:rPr>
          <w:lang w:val="en-IN"/>
        </w:rPr>
        <w:t>2</w:t>
      </w:r>
      <w:r>
        <w:t>.2.3</w:t>
      </w:r>
      <w:r>
        <w:tab/>
        <w:t>Resource Standard Methods</w:t>
      </w:r>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p>
    <w:p w14:paraId="365DF8CC" w14:textId="77777777" w:rsidR="00C1742F" w:rsidRDefault="00C1742F" w:rsidP="00AE6ED4">
      <w:pPr>
        <w:pStyle w:val="H6"/>
        <w:rPr>
          <w:lang w:val="en-US"/>
        </w:rPr>
      </w:pPr>
      <w:bookmarkStart w:id="4270" w:name="_Toc28009803"/>
      <w:bookmarkStart w:id="4271" w:name="_Toc34061922"/>
      <w:bookmarkStart w:id="4272" w:name="_Toc36036678"/>
      <w:bookmarkStart w:id="4273" w:name="_Toc43284925"/>
      <w:bookmarkStart w:id="4274" w:name="_Toc45132704"/>
      <w:bookmarkStart w:id="4275" w:name="_Toc51193398"/>
      <w:bookmarkStart w:id="4276" w:name="_Toc51760597"/>
      <w:bookmarkStart w:id="4277" w:name="_Toc59015047"/>
      <w:bookmarkStart w:id="4278" w:name="_Toc59015563"/>
      <w:bookmarkStart w:id="4279" w:name="_Toc68165605"/>
      <w:bookmarkStart w:id="4280" w:name="_Toc83229701"/>
      <w:bookmarkStart w:id="4281" w:name="_Toc90648900"/>
      <w:bookmarkStart w:id="4282" w:name="_Toc105593792"/>
      <w:bookmarkStart w:id="4283" w:name="_Toc114209506"/>
      <w:bookmarkStart w:id="4284" w:name="_Toc138681367"/>
      <w:bookmarkStart w:id="4285" w:name="_Toc151977784"/>
      <w:bookmarkStart w:id="4286" w:name="_Toc152148467"/>
      <w:bookmarkStart w:id="4287" w:name="_Toc161988253"/>
      <w:bookmarkStart w:id="4288" w:name="_Toc185508811"/>
      <w:bookmarkStart w:id="4289" w:name="_Toc192861921"/>
      <w:bookmarkStart w:id="4290" w:name="_Toc200746774"/>
      <w:bookmarkStart w:id="4291" w:name="_Toc209468190"/>
      <w:r>
        <w:rPr>
          <w:lang w:val="en-US"/>
        </w:rPr>
        <w:t>8.1.2.2.3.1</w:t>
      </w:r>
      <w:r>
        <w:rPr>
          <w:lang w:val="en-US"/>
        </w:rPr>
        <w:tab/>
        <w:t>GET</w:t>
      </w:r>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p>
    <w:p w14:paraId="4E1E733D" w14:textId="36867951" w:rsidR="000D5E5C" w:rsidRDefault="000D5E5C" w:rsidP="000D5E5C">
      <w:r>
        <w:t>The HTTP GET method enables to retrieve a list of APIs currently registered at the CCF and satisfying a number of filter criteria.</w:t>
      </w:r>
    </w:p>
    <w:p w14:paraId="76335659" w14:textId="77777777" w:rsidR="003E2819" w:rsidRDefault="003E2819" w:rsidP="003E2819">
      <w:pPr>
        <w:pStyle w:val="TH"/>
        <w:rPr>
          <w:rFonts w:cs="Arial"/>
        </w:rPr>
      </w:pPr>
      <w:r>
        <w:t>Table 8.1.2.2.3.1-1: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9"/>
        <w:gridCol w:w="1785"/>
        <w:gridCol w:w="477"/>
        <w:gridCol w:w="1059"/>
        <w:gridCol w:w="3323"/>
        <w:gridCol w:w="1015"/>
      </w:tblGrid>
      <w:tr w:rsidR="003209E6" w14:paraId="15E3B467" w14:textId="77777777" w:rsidTr="00F339C1">
        <w:trPr>
          <w:jc w:val="center"/>
        </w:trPr>
        <w:tc>
          <w:tcPr>
            <w:tcW w:w="791" w:type="pct"/>
            <w:shd w:val="clear" w:color="auto" w:fill="C0C0C0"/>
          </w:tcPr>
          <w:p w14:paraId="0137CFCB" w14:textId="77777777" w:rsidR="003209E6" w:rsidRDefault="003209E6" w:rsidP="004B1968">
            <w:pPr>
              <w:pStyle w:val="TAH"/>
            </w:pPr>
            <w:r>
              <w:t>Name</w:t>
            </w:r>
          </w:p>
        </w:tc>
        <w:tc>
          <w:tcPr>
            <w:tcW w:w="981" w:type="pct"/>
            <w:shd w:val="clear" w:color="auto" w:fill="C0C0C0"/>
          </w:tcPr>
          <w:p w14:paraId="552B500C" w14:textId="77777777" w:rsidR="003209E6" w:rsidRDefault="003209E6" w:rsidP="004B1968">
            <w:pPr>
              <w:pStyle w:val="TAH"/>
            </w:pPr>
            <w:r>
              <w:t>Data type</w:t>
            </w:r>
          </w:p>
        </w:tc>
        <w:tc>
          <w:tcPr>
            <w:tcW w:w="262" w:type="pct"/>
            <w:shd w:val="clear" w:color="auto" w:fill="C0C0C0"/>
          </w:tcPr>
          <w:p w14:paraId="79AACA21" w14:textId="77777777" w:rsidR="003209E6" w:rsidRDefault="003209E6" w:rsidP="004B1968">
            <w:pPr>
              <w:pStyle w:val="TAH"/>
            </w:pPr>
            <w:r>
              <w:t>P</w:t>
            </w:r>
          </w:p>
        </w:tc>
        <w:tc>
          <w:tcPr>
            <w:tcW w:w="582" w:type="pct"/>
            <w:shd w:val="clear" w:color="auto" w:fill="C0C0C0"/>
          </w:tcPr>
          <w:p w14:paraId="28193D44" w14:textId="77777777" w:rsidR="003209E6" w:rsidRDefault="003209E6" w:rsidP="004B1968">
            <w:pPr>
              <w:pStyle w:val="TAH"/>
            </w:pPr>
            <w:r>
              <w:t>Cardinality</w:t>
            </w:r>
          </w:p>
        </w:tc>
        <w:tc>
          <w:tcPr>
            <w:tcW w:w="1826" w:type="pct"/>
            <w:shd w:val="clear" w:color="auto" w:fill="C0C0C0"/>
            <w:vAlign w:val="center"/>
          </w:tcPr>
          <w:p w14:paraId="6B50151E" w14:textId="77777777" w:rsidR="003209E6" w:rsidRDefault="003209E6" w:rsidP="004B1968">
            <w:pPr>
              <w:pStyle w:val="TAH"/>
            </w:pPr>
            <w:r>
              <w:t>Description</w:t>
            </w:r>
          </w:p>
        </w:tc>
        <w:tc>
          <w:tcPr>
            <w:tcW w:w="558" w:type="pct"/>
            <w:shd w:val="clear" w:color="auto" w:fill="C0C0C0"/>
          </w:tcPr>
          <w:p w14:paraId="7A4721AC" w14:textId="77777777" w:rsidR="003209E6" w:rsidRDefault="003209E6" w:rsidP="004B1968">
            <w:pPr>
              <w:pStyle w:val="TAH"/>
            </w:pPr>
            <w:r>
              <w:t>Applicability</w:t>
            </w:r>
          </w:p>
        </w:tc>
      </w:tr>
      <w:tr w:rsidR="003209E6" w14:paraId="21997ED6" w14:textId="77777777" w:rsidTr="00F339C1">
        <w:trPr>
          <w:jc w:val="center"/>
        </w:trPr>
        <w:tc>
          <w:tcPr>
            <w:tcW w:w="791" w:type="pct"/>
          </w:tcPr>
          <w:p w14:paraId="5B8CA311" w14:textId="77777777" w:rsidR="003209E6" w:rsidRDefault="003209E6" w:rsidP="004B1968">
            <w:pPr>
              <w:pStyle w:val="TAL"/>
            </w:pPr>
            <w:r>
              <w:t>api-invoker-id</w:t>
            </w:r>
          </w:p>
        </w:tc>
        <w:tc>
          <w:tcPr>
            <w:tcW w:w="981" w:type="pct"/>
          </w:tcPr>
          <w:p w14:paraId="3D58A03D" w14:textId="77777777" w:rsidR="003209E6" w:rsidRDefault="003209E6" w:rsidP="004B1968">
            <w:pPr>
              <w:pStyle w:val="TAL"/>
            </w:pPr>
            <w:r>
              <w:t>string</w:t>
            </w:r>
          </w:p>
        </w:tc>
        <w:tc>
          <w:tcPr>
            <w:tcW w:w="262" w:type="pct"/>
          </w:tcPr>
          <w:p w14:paraId="0C080E91" w14:textId="77777777" w:rsidR="003209E6" w:rsidRDefault="003209E6" w:rsidP="004B1968">
            <w:pPr>
              <w:pStyle w:val="TAC"/>
            </w:pPr>
            <w:r>
              <w:t>M</w:t>
            </w:r>
          </w:p>
        </w:tc>
        <w:tc>
          <w:tcPr>
            <w:tcW w:w="582" w:type="pct"/>
          </w:tcPr>
          <w:p w14:paraId="2C239251" w14:textId="77777777" w:rsidR="003209E6" w:rsidRDefault="003209E6" w:rsidP="004B1968">
            <w:pPr>
              <w:pStyle w:val="TAC"/>
            </w:pPr>
            <w:r>
              <w:t>1</w:t>
            </w:r>
          </w:p>
        </w:tc>
        <w:tc>
          <w:tcPr>
            <w:tcW w:w="1826" w:type="pct"/>
            <w:vAlign w:val="center"/>
          </w:tcPr>
          <w:p w14:paraId="6BB0E565" w14:textId="77777777" w:rsidR="003209E6" w:rsidRDefault="003209E6" w:rsidP="004B1968">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of</w:t>
            </w:r>
            <w:r>
              <w:t xml:space="preserve">the API invoker that is sending the request. It may also represent the identifier of the CCF </w:t>
            </w:r>
            <w:r w:rsidRPr="008D5D76">
              <w:t>that is sending the request if the request is sent over</w:t>
            </w:r>
            <w:r>
              <w:t xml:space="preserve"> the CAPIF-6/6e reference point. (NOTE 1)</w:t>
            </w:r>
          </w:p>
        </w:tc>
        <w:tc>
          <w:tcPr>
            <w:tcW w:w="558" w:type="pct"/>
          </w:tcPr>
          <w:p w14:paraId="7C5D47D4" w14:textId="77777777" w:rsidR="003209E6" w:rsidRDefault="003209E6" w:rsidP="004B1968">
            <w:pPr>
              <w:pStyle w:val="TAL"/>
            </w:pPr>
          </w:p>
        </w:tc>
      </w:tr>
      <w:tr w:rsidR="003209E6" w14:paraId="07EA53FF" w14:textId="77777777" w:rsidTr="00F339C1">
        <w:trPr>
          <w:jc w:val="center"/>
        </w:trPr>
        <w:tc>
          <w:tcPr>
            <w:tcW w:w="791" w:type="pct"/>
          </w:tcPr>
          <w:p w14:paraId="18A3A419" w14:textId="77777777" w:rsidR="003209E6" w:rsidRDefault="003209E6" w:rsidP="004B1968">
            <w:pPr>
              <w:pStyle w:val="TAL"/>
            </w:pPr>
            <w:r>
              <w:t>api-name</w:t>
            </w:r>
          </w:p>
        </w:tc>
        <w:tc>
          <w:tcPr>
            <w:tcW w:w="981" w:type="pct"/>
          </w:tcPr>
          <w:p w14:paraId="58DB0A14" w14:textId="77777777" w:rsidR="003209E6" w:rsidRDefault="003209E6" w:rsidP="004B1968">
            <w:pPr>
              <w:pStyle w:val="TAL"/>
            </w:pPr>
            <w:r>
              <w:t>string</w:t>
            </w:r>
          </w:p>
        </w:tc>
        <w:tc>
          <w:tcPr>
            <w:tcW w:w="262" w:type="pct"/>
          </w:tcPr>
          <w:p w14:paraId="661E878A" w14:textId="77777777" w:rsidR="003209E6" w:rsidRPr="009061FC" w:rsidRDefault="003209E6" w:rsidP="004B1968">
            <w:pPr>
              <w:pStyle w:val="TAC"/>
            </w:pPr>
            <w:r w:rsidRPr="009061FC">
              <w:t>O</w:t>
            </w:r>
          </w:p>
        </w:tc>
        <w:tc>
          <w:tcPr>
            <w:tcW w:w="582" w:type="pct"/>
          </w:tcPr>
          <w:p w14:paraId="3C42B703" w14:textId="77777777" w:rsidR="003209E6" w:rsidRDefault="003209E6" w:rsidP="004B1968">
            <w:pPr>
              <w:pStyle w:val="TAC"/>
            </w:pPr>
            <w:r>
              <w:t>0..1</w:t>
            </w:r>
          </w:p>
        </w:tc>
        <w:tc>
          <w:tcPr>
            <w:tcW w:w="1826" w:type="pct"/>
          </w:tcPr>
          <w:p w14:paraId="6673CDEC" w14:textId="77777777" w:rsidR="003209E6" w:rsidRDefault="003209E6" w:rsidP="004B1968">
            <w:pPr>
              <w:pStyle w:val="TAL"/>
            </w:pPr>
            <w:r>
              <w:t>Contains the API name</w:t>
            </w:r>
            <w:r>
              <w:rPr>
                <w:rFonts w:cs="Arial"/>
                <w:szCs w:val="18"/>
              </w:rPr>
              <w:t xml:space="preserve"> as {apiName} </w:t>
            </w:r>
            <w:r>
              <w:t xml:space="preserve">part of the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558" w:type="pct"/>
          </w:tcPr>
          <w:p w14:paraId="03AFBCCA" w14:textId="77777777" w:rsidR="003209E6" w:rsidRDefault="003209E6" w:rsidP="004B1968">
            <w:pPr>
              <w:pStyle w:val="TAL"/>
            </w:pPr>
          </w:p>
        </w:tc>
      </w:tr>
      <w:tr w:rsidR="003209E6" w14:paraId="2FC629EC" w14:textId="77777777" w:rsidTr="00F339C1">
        <w:trPr>
          <w:jc w:val="center"/>
        </w:trPr>
        <w:tc>
          <w:tcPr>
            <w:tcW w:w="791" w:type="pct"/>
          </w:tcPr>
          <w:p w14:paraId="43A52378" w14:textId="77777777" w:rsidR="003209E6" w:rsidRDefault="003209E6" w:rsidP="004B1968">
            <w:pPr>
              <w:pStyle w:val="TAL"/>
            </w:pPr>
            <w:r>
              <w:t>api-version</w:t>
            </w:r>
          </w:p>
        </w:tc>
        <w:tc>
          <w:tcPr>
            <w:tcW w:w="981" w:type="pct"/>
          </w:tcPr>
          <w:p w14:paraId="314E9786" w14:textId="77777777" w:rsidR="003209E6" w:rsidRDefault="003209E6" w:rsidP="004B1968">
            <w:pPr>
              <w:pStyle w:val="TAL"/>
            </w:pPr>
            <w:r>
              <w:t>string</w:t>
            </w:r>
          </w:p>
        </w:tc>
        <w:tc>
          <w:tcPr>
            <w:tcW w:w="262" w:type="pct"/>
          </w:tcPr>
          <w:p w14:paraId="2F17BCDB" w14:textId="77777777" w:rsidR="003209E6" w:rsidRDefault="003209E6" w:rsidP="004B1968">
            <w:pPr>
              <w:pStyle w:val="TAC"/>
            </w:pPr>
            <w:r>
              <w:t>O</w:t>
            </w:r>
          </w:p>
        </w:tc>
        <w:tc>
          <w:tcPr>
            <w:tcW w:w="582" w:type="pct"/>
          </w:tcPr>
          <w:p w14:paraId="3CB4FAD8" w14:textId="77777777" w:rsidR="003209E6" w:rsidRDefault="003209E6" w:rsidP="004B1968">
            <w:pPr>
              <w:pStyle w:val="TAC"/>
            </w:pPr>
            <w:r>
              <w:t>0..1</w:t>
            </w:r>
          </w:p>
        </w:tc>
        <w:tc>
          <w:tcPr>
            <w:tcW w:w="1826" w:type="pct"/>
          </w:tcPr>
          <w:p w14:paraId="06080FC8" w14:textId="77777777" w:rsidR="003209E6" w:rsidRDefault="003209E6" w:rsidP="004B1968">
            <w:pPr>
              <w:pStyle w:val="TAL"/>
            </w:pPr>
            <w:r>
              <w:t>Contains the API major version conveyed in the URI (e.g. v1).</w:t>
            </w:r>
          </w:p>
        </w:tc>
        <w:tc>
          <w:tcPr>
            <w:tcW w:w="558" w:type="pct"/>
          </w:tcPr>
          <w:p w14:paraId="7E5220ED" w14:textId="77777777" w:rsidR="003209E6" w:rsidRDefault="003209E6" w:rsidP="004B1968">
            <w:pPr>
              <w:pStyle w:val="TAL"/>
            </w:pPr>
          </w:p>
        </w:tc>
      </w:tr>
      <w:tr w:rsidR="003209E6" w14:paraId="59A61443" w14:textId="77777777" w:rsidTr="00F339C1">
        <w:trPr>
          <w:jc w:val="center"/>
        </w:trPr>
        <w:tc>
          <w:tcPr>
            <w:tcW w:w="791" w:type="pct"/>
          </w:tcPr>
          <w:p w14:paraId="60430618" w14:textId="77777777" w:rsidR="003209E6" w:rsidRDefault="003209E6" w:rsidP="004B1968">
            <w:pPr>
              <w:pStyle w:val="TAL"/>
            </w:pPr>
            <w:r>
              <w:t>comm-type</w:t>
            </w:r>
          </w:p>
        </w:tc>
        <w:tc>
          <w:tcPr>
            <w:tcW w:w="981" w:type="pct"/>
          </w:tcPr>
          <w:p w14:paraId="064DABE0" w14:textId="77777777" w:rsidR="003209E6" w:rsidRDefault="003209E6" w:rsidP="004B1968">
            <w:pPr>
              <w:pStyle w:val="TAL"/>
            </w:pPr>
            <w:r>
              <w:t>CommunicationType</w:t>
            </w:r>
          </w:p>
        </w:tc>
        <w:tc>
          <w:tcPr>
            <w:tcW w:w="262" w:type="pct"/>
          </w:tcPr>
          <w:p w14:paraId="6CC76C17" w14:textId="77777777" w:rsidR="003209E6" w:rsidRDefault="003209E6" w:rsidP="004B1968">
            <w:pPr>
              <w:pStyle w:val="TAC"/>
            </w:pPr>
            <w:r>
              <w:t>O</w:t>
            </w:r>
          </w:p>
        </w:tc>
        <w:tc>
          <w:tcPr>
            <w:tcW w:w="582" w:type="pct"/>
          </w:tcPr>
          <w:p w14:paraId="398AA5A4" w14:textId="77777777" w:rsidR="003209E6" w:rsidRDefault="003209E6" w:rsidP="004B1968">
            <w:pPr>
              <w:pStyle w:val="TAC"/>
            </w:pPr>
            <w:r>
              <w:t>0..1</w:t>
            </w:r>
          </w:p>
        </w:tc>
        <w:tc>
          <w:tcPr>
            <w:tcW w:w="1826" w:type="pct"/>
          </w:tcPr>
          <w:p w14:paraId="17016503" w14:textId="77777777" w:rsidR="003209E6" w:rsidRDefault="003209E6" w:rsidP="004B1968">
            <w:pPr>
              <w:pStyle w:val="TAL"/>
            </w:pPr>
            <w:bookmarkStart w:id="4292" w:name="_Hlk521310393"/>
            <w:r>
              <w:t>Communication type used by the API (e.g. REQUEST_RESPONSE).</w:t>
            </w:r>
            <w:bookmarkEnd w:id="4292"/>
          </w:p>
        </w:tc>
        <w:tc>
          <w:tcPr>
            <w:tcW w:w="558" w:type="pct"/>
          </w:tcPr>
          <w:p w14:paraId="2B8CF52A" w14:textId="77777777" w:rsidR="003209E6" w:rsidRDefault="003209E6" w:rsidP="004B1968">
            <w:pPr>
              <w:pStyle w:val="TAL"/>
            </w:pPr>
          </w:p>
        </w:tc>
      </w:tr>
      <w:tr w:rsidR="003209E6" w14:paraId="3F4040C2" w14:textId="77777777" w:rsidTr="00F339C1">
        <w:trPr>
          <w:jc w:val="center"/>
        </w:trPr>
        <w:tc>
          <w:tcPr>
            <w:tcW w:w="791" w:type="pct"/>
          </w:tcPr>
          <w:p w14:paraId="53643D88" w14:textId="77777777" w:rsidR="003209E6" w:rsidRDefault="003209E6" w:rsidP="004B1968">
            <w:pPr>
              <w:pStyle w:val="TAL"/>
            </w:pPr>
            <w:r>
              <w:t>protocol</w:t>
            </w:r>
          </w:p>
        </w:tc>
        <w:tc>
          <w:tcPr>
            <w:tcW w:w="981" w:type="pct"/>
          </w:tcPr>
          <w:p w14:paraId="47997986" w14:textId="77777777" w:rsidR="003209E6" w:rsidRDefault="003209E6" w:rsidP="004B1968">
            <w:pPr>
              <w:pStyle w:val="TAL"/>
            </w:pPr>
            <w:r>
              <w:t>Protocol</w:t>
            </w:r>
          </w:p>
        </w:tc>
        <w:tc>
          <w:tcPr>
            <w:tcW w:w="262" w:type="pct"/>
          </w:tcPr>
          <w:p w14:paraId="65D7F1D4" w14:textId="77777777" w:rsidR="003209E6" w:rsidRDefault="003209E6" w:rsidP="004B1968">
            <w:pPr>
              <w:pStyle w:val="TAC"/>
            </w:pPr>
            <w:r>
              <w:t>O</w:t>
            </w:r>
          </w:p>
        </w:tc>
        <w:tc>
          <w:tcPr>
            <w:tcW w:w="582" w:type="pct"/>
          </w:tcPr>
          <w:p w14:paraId="28653E4A" w14:textId="77777777" w:rsidR="003209E6" w:rsidRDefault="003209E6" w:rsidP="004B1968">
            <w:pPr>
              <w:pStyle w:val="TAC"/>
            </w:pPr>
            <w:r>
              <w:t>0..1</w:t>
            </w:r>
          </w:p>
        </w:tc>
        <w:tc>
          <w:tcPr>
            <w:tcW w:w="1826" w:type="pct"/>
          </w:tcPr>
          <w:p w14:paraId="4F13626A" w14:textId="77777777" w:rsidR="003209E6" w:rsidRDefault="003209E6" w:rsidP="004B1968">
            <w:pPr>
              <w:pStyle w:val="TAL"/>
            </w:pPr>
            <w:r>
              <w:rPr>
                <w:rFonts w:cs="Arial"/>
                <w:szCs w:val="18"/>
              </w:rPr>
              <w:t>Protocol used by the API.</w:t>
            </w:r>
          </w:p>
        </w:tc>
        <w:tc>
          <w:tcPr>
            <w:tcW w:w="558" w:type="pct"/>
          </w:tcPr>
          <w:p w14:paraId="35B36BED" w14:textId="77777777" w:rsidR="003209E6" w:rsidRDefault="003209E6" w:rsidP="004B1968">
            <w:pPr>
              <w:pStyle w:val="TAL"/>
              <w:rPr>
                <w:rFonts w:cs="Arial"/>
                <w:szCs w:val="18"/>
              </w:rPr>
            </w:pPr>
          </w:p>
        </w:tc>
      </w:tr>
      <w:tr w:rsidR="003209E6" w14:paraId="3922B02C" w14:textId="77777777" w:rsidTr="00F339C1">
        <w:trPr>
          <w:jc w:val="center"/>
        </w:trPr>
        <w:tc>
          <w:tcPr>
            <w:tcW w:w="791" w:type="pct"/>
          </w:tcPr>
          <w:p w14:paraId="1F012E44" w14:textId="77777777" w:rsidR="003209E6" w:rsidRDefault="003209E6" w:rsidP="004B1968">
            <w:pPr>
              <w:pStyle w:val="TAL"/>
            </w:pPr>
            <w:r>
              <w:t>aef-id</w:t>
            </w:r>
          </w:p>
        </w:tc>
        <w:tc>
          <w:tcPr>
            <w:tcW w:w="981" w:type="pct"/>
          </w:tcPr>
          <w:p w14:paraId="0B58ADBD" w14:textId="77777777" w:rsidR="003209E6" w:rsidRDefault="003209E6" w:rsidP="004B1968">
            <w:pPr>
              <w:pStyle w:val="TAL"/>
            </w:pPr>
            <w:r>
              <w:t>string</w:t>
            </w:r>
          </w:p>
        </w:tc>
        <w:tc>
          <w:tcPr>
            <w:tcW w:w="262" w:type="pct"/>
          </w:tcPr>
          <w:p w14:paraId="640DE6A0" w14:textId="77777777" w:rsidR="003209E6" w:rsidRDefault="003209E6" w:rsidP="004B1968">
            <w:pPr>
              <w:pStyle w:val="TAC"/>
            </w:pPr>
            <w:r>
              <w:t>O</w:t>
            </w:r>
          </w:p>
        </w:tc>
        <w:tc>
          <w:tcPr>
            <w:tcW w:w="582" w:type="pct"/>
          </w:tcPr>
          <w:p w14:paraId="04558675" w14:textId="77777777" w:rsidR="003209E6" w:rsidRDefault="003209E6" w:rsidP="004B1968">
            <w:pPr>
              <w:pStyle w:val="TAC"/>
            </w:pPr>
            <w:r>
              <w:t>0..1</w:t>
            </w:r>
          </w:p>
        </w:tc>
        <w:tc>
          <w:tcPr>
            <w:tcW w:w="1826" w:type="pct"/>
          </w:tcPr>
          <w:p w14:paraId="6013F36B" w14:textId="77777777" w:rsidR="003209E6" w:rsidRDefault="003209E6" w:rsidP="004B1968">
            <w:pPr>
              <w:pStyle w:val="TAL"/>
            </w:pPr>
            <w:r>
              <w:t>AEF identifier.</w:t>
            </w:r>
          </w:p>
        </w:tc>
        <w:tc>
          <w:tcPr>
            <w:tcW w:w="558" w:type="pct"/>
          </w:tcPr>
          <w:p w14:paraId="786E438F" w14:textId="77777777" w:rsidR="003209E6" w:rsidRDefault="003209E6" w:rsidP="004B1968">
            <w:pPr>
              <w:pStyle w:val="TAL"/>
            </w:pPr>
          </w:p>
        </w:tc>
      </w:tr>
      <w:tr w:rsidR="003209E6" w14:paraId="6D952E8A" w14:textId="77777777" w:rsidTr="00F339C1">
        <w:trPr>
          <w:jc w:val="center"/>
        </w:trPr>
        <w:tc>
          <w:tcPr>
            <w:tcW w:w="791" w:type="pct"/>
          </w:tcPr>
          <w:p w14:paraId="02CD5F21" w14:textId="77777777" w:rsidR="003209E6" w:rsidRDefault="003209E6" w:rsidP="004B1968">
            <w:pPr>
              <w:pStyle w:val="TAL"/>
            </w:pPr>
            <w:r>
              <w:t>data-format</w:t>
            </w:r>
          </w:p>
        </w:tc>
        <w:tc>
          <w:tcPr>
            <w:tcW w:w="981" w:type="pct"/>
          </w:tcPr>
          <w:p w14:paraId="1BC731FC" w14:textId="77777777" w:rsidR="003209E6" w:rsidRDefault="003209E6" w:rsidP="004B1968">
            <w:pPr>
              <w:pStyle w:val="TAL"/>
            </w:pPr>
            <w:r>
              <w:t>DataFormat</w:t>
            </w:r>
          </w:p>
        </w:tc>
        <w:tc>
          <w:tcPr>
            <w:tcW w:w="262" w:type="pct"/>
          </w:tcPr>
          <w:p w14:paraId="43D53E7B" w14:textId="77777777" w:rsidR="003209E6" w:rsidRDefault="003209E6" w:rsidP="004B1968">
            <w:pPr>
              <w:pStyle w:val="TAC"/>
            </w:pPr>
            <w:r>
              <w:t>O</w:t>
            </w:r>
          </w:p>
        </w:tc>
        <w:tc>
          <w:tcPr>
            <w:tcW w:w="582" w:type="pct"/>
          </w:tcPr>
          <w:p w14:paraId="66CACC6C" w14:textId="77777777" w:rsidR="003209E6" w:rsidRDefault="003209E6" w:rsidP="004B1968">
            <w:pPr>
              <w:pStyle w:val="TAC"/>
            </w:pPr>
            <w:r>
              <w:t>0..1</w:t>
            </w:r>
          </w:p>
        </w:tc>
        <w:tc>
          <w:tcPr>
            <w:tcW w:w="1826" w:type="pct"/>
          </w:tcPr>
          <w:p w14:paraId="0D113FFA" w14:textId="77777777" w:rsidR="003209E6" w:rsidRDefault="003209E6" w:rsidP="004B1968">
            <w:pPr>
              <w:pStyle w:val="TAL"/>
            </w:pPr>
            <w:r>
              <w:t>Data format used by the API (e.g. serialization protocol JSON).</w:t>
            </w:r>
          </w:p>
        </w:tc>
        <w:tc>
          <w:tcPr>
            <w:tcW w:w="558" w:type="pct"/>
          </w:tcPr>
          <w:p w14:paraId="69D00D25" w14:textId="77777777" w:rsidR="003209E6" w:rsidRDefault="003209E6" w:rsidP="004B1968">
            <w:pPr>
              <w:pStyle w:val="TAL"/>
            </w:pPr>
          </w:p>
        </w:tc>
      </w:tr>
      <w:tr w:rsidR="003209E6" w14:paraId="76CC58EF" w14:textId="77777777" w:rsidTr="00F339C1">
        <w:trPr>
          <w:jc w:val="center"/>
        </w:trPr>
        <w:tc>
          <w:tcPr>
            <w:tcW w:w="791" w:type="pct"/>
          </w:tcPr>
          <w:p w14:paraId="0F2745C5" w14:textId="77777777" w:rsidR="003209E6" w:rsidRDefault="003209E6" w:rsidP="004B1968">
            <w:pPr>
              <w:pStyle w:val="TAL"/>
            </w:pPr>
            <w:r>
              <w:t>api-cat</w:t>
            </w:r>
          </w:p>
        </w:tc>
        <w:tc>
          <w:tcPr>
            <w:tcW w:w="981" w:type="pct"/>
          </w:tcPr>
          <w:p w14:paraId="70AC3DC0" w14:textId="77777777" w:rsidR="003209E6" w:rsidRDefault="003209E6" w:rsidP="004B1968">
            <w:pPr>
              <w:pStyle w:val="TAL"/>
            </w:pPr>
            <w:r>
              <w:t>string</w:t>
            </w:r>
          </w:p>
        </w:tc>
        <w:tc>
          <w:tcPr>
            <w:tcW w:w="262" w:type="pct"/>
          </w:tcPr>
          <w:p w14:paraId="1AC9EEE1" w14:textId="77777777" w:rsidR="003209E6" w:rsidRDefault="003209E6" w:rsidP="004B1968">
            <w:pPr>
              <w:pStyle w:val="TAC"/>
            </w:pPr>
            <w:r>
              <w:t>O</w:t>
            </w:r>
          </w:p>
        </w:tc>
        <w:tc>
          <w:tcPr>
            <w:tcW w:w="582" w:type="pct"/>
          </w:tcPr>
          <w:p w14:paraId="4FDDF897" w14:textId="77777777" w:rsidR="003209E6" w:rsidRDefault="003209E6" w:rsidP="004B1968">
            <w:pPr>
              <w:pStyle w:val="TAC"/>
            </w:pPr>
            <w:r>
              <w:t>0..1</w:t>
            </w:r>
          </w:p>
        </w:tc>
        <w:tc>
          <w:tcPr>
            <w:tcW w:w="1826" w:type="pct"/>
          </w:tcPr>
          <w:p w14:paraId="1196A44E" w14:textId="77777777" w:rsidR="003209E6" w:rsidRDefault="003209E6" w:rsidP="004B1968">
            <w:pPr>
              <w:pStyle w:val="TAL"/>
            </w:pPr>
            <w:r>
              <w:rPr>
                <w:rFonts w:cs="Arial"/>
                <w:szCs w:val="18"/>
              </w:rPr>
              <w:t>The service API category to which the service API belongs.</w:t>
            </w:r>
          </w:p>
        </w:tc>
        <w:tc>
          <w:tcPr>
            <w:tcW w:w="558" w:type="pct"/>
          </w:tcPr>
          <w:p w14:paraId="5B2A09F1" w14:textId="77777777" w:rsidR="003209E6" w:rsidRDefault="003209E6" w:rsidP="004B1968">
            <w:pPr>
              <w:pStyle w:val="TAL"/>
            </w:pPr>
          </w:p>
        </w:tc>
      </w:tr>
      <w:tr w:rsidR="003209E6" w14:paraId="540E9C38" w14:textId="77777777" w:rsidTr="00F339C1">
        <w:trPr>
          <w:jc w:val="center"/>
        </w:trPr>
        <w:tc>
          <w:tcPr>
            <w:tcW w:w="791" w:type="pct"/>
          </w:tcPr>
          <w:p w14:paraId="187CC8BB" w14:textId="77777777" w:rsidR="003209E6" w:rsidRDefault="003209E6" w:rsidP="004B1968">
            <w:pPr>
              <w:pStyle w:val="TAL"/>
            </w:pPr>
            <w:r>
              <w:t>preferred-aef-loc</w:t>
            </w:r>
          </w:p>
        </w:tc>
        <w:tc>
          <w:tcPr>
            <w:tcW w:w="981" w:type="pct"/>
          </w:tcPr>
          <w:p w14:paraId="062D63D0" w14:textId="77777777" w:rsidR="003209E6" w:rsidRDefault="003209E6" w:rsidP="004B1968">
            <w:pPr>
              <w:pStyle w:val="TAL"/>
            </w:pPr>
            <w:r>
              <w:t>AefLocation</w:t>
            </w:r>
          </w:p>
        </w:tc>
        <w:tc>
          <w:tcPr>
            <w:tcW w:w="262" w:type="pct"/>
          </w:tcPr>
          <w:p w14:paraId="165AC6AE" w14:textId="77777777" w:rsidR="003209E6" w:rsidRDefault="003209E6" w:rsidP="004B1968">
            <w:pPr>
              <w:pStyle w:val="TAC"/>
            </w:pPr>
            <w:r>
              <w:t>O</w:t>
            </w:r>
          </w:p>
        </w:tc>
        <w:tc>
          <w:tcPr>
            <w:tcW w:w="582" w:type="pct"/>
          </w:tcPr>
          <w:p w14:paraId="3384C9D1" w14:textId="77777777" w:rsidR="003209E6" w:rsidRDefault="003209E6" w:rsidP="004B1968">
            <w:pPr>
              <w:pStyle w:val="TAC"/>
            </w:pPr>
            <w:r>
              <w:t>0..1</w:t>
            </w:r>
          </w:p>
        </w:tc>
        <w:tc>
          <w:tcPr>
            <w:tcW w:w="1826" w:type="pct"/>
          </w:tcPr>
          <w:p w14:paraId="083F3125" w14:textId="77777777" w:rsidR="003209E6" w:rsidRDefault="003209E6" w:rsidP="004B1968">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8" w:type="pct"/>
          </w:tcPr>
          <w:p w14:paraId="7B4D003A" w14:textId="77777777" w:rsidR="003209E6" w:rsidRDefault="003209E6" w:rsidP="004B1968">
            <w:pPr>
              <w:pStyle w:val="TAL"/>
            </w:pPr>
          </w:p>
        </w:tc>
      </w:tr>
      <w:tr w:rsidR="003209E6" w14:paraId="32CE0311" w14:textId="77777777" w:rsidTr="00F339C1">
        <w:trPr>
          <w:jc w:val="center"/>
        </w:trPr>
        <w:tc>
          <w:tcPr>
            <w:tcW w:w="791" w:type="pct"/>
          </w:tcPr>
          <w:p w14:paraId="4F8BE097" w14:textId="77777777" w:rsidR="003209E6" w:rsidRDefault="003209E6" w:rsidP="004B1968">
            <w:pPr>
              <w:pStyle w:val="TAL"/>
            </w:pPr>
            <w:r>
              <w:t>req-api-prov-name</w:t>
            </w:r>
          </w:p>
        </w:tc>
        <w:tc>
          <w:tcPr>
            <w:tcW w:w="981" w:type="pct"/>
          </w:tcPr>
          <w:p w14:paraId="4433EF4D" w14:textId="77777777" w:rsidR="003209E6" w:rsidRDefault="003209E6" w:rsidP="004B1968">
            <w:pPr>
              <w:pStyle w:val="TAL"/>
            </w:pPr>
            <w:r>
              <w:t>string</w:t>
            </w:r>
          </w:p>
        </w:tc>
        <w:tc>
          <w:tcPr>
            <w:tcW w:w="262" w:type="pct"/>
          </w:tcPr>
          <w:p w14:paraId="17702CC6" w14:textId="77777777" w:rsidR="003209E6" w:rsidRDefault="003209E6" w:rsidP="004B1968">
            <w:pPr>
              <w:pStyle w:val="TAC"/>
            </w:pPr>
            <w:r>
              <w:t>O</w:t>
            </w:r>
          </w:p>
        </w:tc>
        <w:tc>
          <w:tcPr>
            <w:tcW w:w="582" w:type="pct"/>
          </w:tcPr>
          <w:p w14:paraId="45726C90" w14:textId="77777777" w:rsidR="003209E6" w:rsidRDefault="003209E6" w:rsidP="004B1968">
            <w:pPr>
              <w:pStyle w:val="TAC"/>
            </w:pPr>
            <w:r>
              <w:t>0..1</w:t>
            </w:r>
          </w:p>
        </w:tc>
        <w:tc>
          <w:tcPr>
            <w:tcW w:w="1826" w:type="pct"/>
          </w:tcPr>
          <w:p w14:paraId="51BBB8D6" w14:textId="77777777" w:rsidR="003209E6" w:rsidRDefault="003209E6" w:rsidP="004B1968">
            <w:pPr>
              <w:pStyle w:val="TAL"/>
              <w:rPr>
                <w:rFonts w:cs="Arial"/>
                <w:szCs w:val="18"/>
              </w:rPr>
            </w:pPr>
            <w:r>
              <w:rPr>
                <w:rFonts w:cs="Arial"/>
                <w:szCs w:val="18"/>
              </w:rPr>
              <w:t>Represents the required API provider name.</w:t>
            </w:r>
          </w:p>
        </w:tc>
        <w:tc>
          <w:tcPr>
            <w:tcW w:w="558" w:type="pct"/>
          </w:tcPr>
          <w:p w14:paraId="29AED27E" w14:textId="77777777" w:rsidR="003209E6" w:rsidRDefault="003209E6" w:rsidP="004B1968">
            <w:pPr>
              <w:pStyle w:val="TAL"/>
            </w:pPr>
            <w:r>
              <w:t>RNAA</w:t>
            </w:r>
          </w:p>
        </w:tc>
      </w:tr>
      <w:tr w:rsidR="003209E6" w14:paraId="1A95BF4F" w14:textId="77777777" w:rsidTr="00F339C1">
        <w:trPr>
          <w:jc w:val="center"/>
        </w:trPr>
        <w:tc>
          <w:tcPr>
            <w:tcW w:w="791" w:type="pct"/>
          </w:tcPr>
          <w:p w14:paraId="24586E1B" w14:textId="77777777" w:rsidR="003209E6" w:rsidRDefault="003209E6" w:rsidP="004B1968">
            <w:pPr>
              <w:pStyle w:val="TAL"/>
            </w:pPr>
            <w:r>
              <w:t>api-supported-features</w:t>
            </w:r>
          </w:p>
        </w:tc>
        <w:tc>
          <w:tcPr>
            <w:tcW w:w="981" w:type="pct"/>
          </w:tcPr>
          <w:p w14:paraId="6F84CDDC" w14:textId="77777777" w:rsidR="003209E6" w:rsidRDefault="003209E6" w:rsidP="004B1968">
            <w:pPr>
              <w:pStyle w:val="TAL"/>
            </w:pPr>
            <w:r>
              <w:t>SupportedFeatures</w:t>
            </w:r>
          </w:p>
        </w:tc>
        <w:tc>
          <w:tcPr>
            <w:tcW w:w="262" w:type="pct"/>
          </w:tcPr>
          <w:p w14:paraId="54DA58C6" w14:textId="77777777" w:rsidR="003209E6" w:rsidRDefault="003209E6" w:rsidP="004B1968">
            <w:pPr>
              <w:pStyle w:val="TAC"/>
            </w:pPr>
            <w:r>
              <w:t>C</w:t>
            </w:r>
          </w:p>
        </w:tc>
        <w:tc>
          <w:tcPr>
            <w:tcW w:w="582" w:type="pct"/>
          </w:tcPr>
          <w:p w14:paraId="578C747A" w14:textId="77777777" w:rsidR="003209E6" w:rsidRDefault="003209E6" w:rsidP="004B1968">
            <w:pPr>
              <w:pStyle w:val="TAC"/>
            </w:pPr>
            <w:r>
              <w:t>0..1</w:t>
            </w:r>
          </w:p>
        </w:tc>
        <w:tc>
          <w:tcPr>
            <w:tcW w:w="1826" w:type="pct"/>
          </w:tcPr>
          <w:p w14:paraId="425D5046" w14:textId="77777777" w:rsidR="003209E6" w:rsidRDefault="003209E6" w:rsidP="004B1968">
            <w:pPr>
              <w:pStyle w:val="TAL"/>
            </w:pPr>
            <w:r>
              <w:t>Features supported by the discovered service API indicated by api-name parameter. This may only be present if the api-name query parameter is present.</w:t>
            </w:r>
          </w:p>
        </w:tc>
        <w:tc>
          <w:tcPr>
            <w:tcW w:w="558" w:type="pct"/>
          </w:tcPr>
          <w:p w14:paraId="10DD731C" w14:textId="77777777" w:rsidR="003209E6" w:rsidRDefault="003209E6" w:rsidP="004B1968">
            <w:pPr>
              <w:pStyle w:val="TAL"/>
            </w:pPr>
            <w:r>
              <w:t>ApiSupportedFeatureQuery</w:t>
            </w:r>
          </w:p>
        </w:tc>
      </w:tr>
      <w:tr w:rsidR="003209E6" w14:paraId="3102517C" w14:textId="77777777" w:rsidTr="00F339C1">
        <w:trPr>
          <w:jc w:val="center"/>
        </w:trPr>
        <w:tc>
          <w:tcPr>
            <w:tcW w:w="791" w:type="pct"/>
          </w:tcPr>
          <w:p w14:paraId="7DD8EDC5" w14:textId="77777777" w:rsidR="003209E6" w:rsidRDefault="003209E6" w:rsidP="004B1968">
            <w:pPr>
              <w:pStyle w:val="TAL"/>
            </w:pPr>
            <w:r>
              <w:rPr>
                <w:rFonts w:eastAsia="Yu Mincho"/>
              </w:rPr>
              <w:t>ue-ip-addr</w:t>
            </w:r>
          </w:p>
        </w:tc>
        <w:tc>
          <w:tcPr>
            <w:tcW w:w="981" w:type="pct"/>
          </w:tcPr>
          <w:p w14:paraId="0626A7FD" w14:textId="77777777" w:rsidR="003209E6" w:rsidRDefault="003209E6" w:rsidP="004B1968">
            <w:pPr>
              <w:pStyle w:val="TAL"/>
            </w:pPr>
            <w:r w:rsidRPr="00E6729A">
              <w:t>IpAddrInfo</w:t>
            </w:r>
          </w:p>
        </w:tc>
        <w:tc>
          <w:tcPr>
            <w:tcW w:w="262" w:type="pct"/>
          </w:tcPr>
          <w:p w14:paraId="14074D7C" w14:textId="77777777" w:rsidR="003209E6" w:rsidRDefault="003209E6" w:rsidP="004B1968">
            <w:pPr>
              <w:pStyle w:val="TAC"/>
            </w:pPr>
            <w:r>
              <w:t>O</w:t>
            </w:r>
          </w:p>
        </w:tc>
        <w:tc>
          <w:tcPr>
            <w:tcW w:w="582" w:type="pct"/>
          </w:tcPr>
          <w:p w14:paraId="773446D7" w14:textId="77777777" w:rsidR="003209E6" w:rsidRDefault="003209E6" w:rsidP="004B1968">
            <w:pPr>
              <w:pStyle w:val="TAC"/>
            </w:pPr>
            <w:r>
              <w:rPr>
                <w:rFonts w:eastAsia="Yu Mincho"/>
              </w:rPr>
              <w:t>0..1</w:t>
            </w:r>
          </w:p>
        </w:tc>
        <w:tc>
          <w:tcPr>
            <w:tcW w:w="1826" w:type="pct"/>
          </w:tcPr>
          <w:p w14:paraId="2B8E9A2C" w14:textId="77777777" w:rsidR="003209E6" w:rsidRDefault="003209E6" w:rsidP="004B1968">
            <w:pPr>
              <w:pStyle w:val="TAL"/>
            </w:pPr>
            <w:r w:rsidRPr="00C044C1">
              <w:t>Represents the UE IP address information.</w:t>
            </w:r>
          </w:p>
        </w:tc>
        <w:tc>
          <w:tcPr>
            <w:tcW w:w="558" w:type="pct"/>
          </w:tcPr>
          <w:p w14:paraId="18BD4B66" w14:textId="77777777" w:rsidR="003209E6" w:rsidRDefault="003209E6" w:rsidP="004B1968">
            <w:pPr>
              <w:pStyle w:val="TAL"/>
            </w:pPr>
            <w:r>
              <w:rPr>
                <w:rFonts w:eastAsia="Yu Mincho" w:hint="eastAsia"/>
              </w:rPr>
              <w:t>R</w:t>
            </w:r>
            <w:r>
              <w:rPr>
                <w:rFonts w:eastAsia="Yu Mincho"/>
              </w:rPr>
              <w:t>NAA</w:t>
            </w:r>
          </w:p>
        </w:tc>
      </w:tr>
      <w:tr w:rsidR="003209E6" w14:paraId="046EF209" w14:textId="77777777" w:rsidTr="00F339C1">
        <w:trPr>
          <w:jc w:val="center"/>
        </w:trPr>
        <w:tc>
          <w:tcPr>
            <w:tcW w:w="791" w:type="pct"/>
          </w:tcPr>
          <w:p w14:paraId="40FCDC30" w14:textId="77777777" w:rsidR="003209E6" w:rsidRDefault="003209E6" w:rsidP="004B1968">
            <w:pPr>
              <w:pStyle w:val="TAL"/>
              <w:rPr>
                <w:rFonts w:eastAsia="Yu Mincho"/>
              </w:rPr>
            </w:pPr>
            <w:r>
              <w:rPr>
                <w:lang w:eastAsia="zh-CN"/>
              </w:rPr>
              <w:t>service-kpis</w:t>
            </w:r>
          </w:p>
        </w:tc>
        <w:tc>
          <w:tcPr>
            <w:tcW w:w="981" w:type="pct"/>
          </w:tcPr>
          <w:p w14:paraId="3F97E49F" w14:textId="77777777" w:rsidR="003209E6" w:rsidRPr="00E6729A" w:rsidRDefault="003209E6" w:rsidP="004B1968">
            <w:pPr>
              <w:pStyle w:val="TAL"/>
            </w:pPr>
            <w:r>
              <w:rPr>
                <w:rFonts w:hint="eastAsia"/>
                <w:lang w:eastAsia="zh-CN"/>
              </w:rPr>
              <w:t>S</w:t>
            </w:r>
            <w:r>
              <w:rPr>
                <w:lang w:eastAsia="zh-CN"/>
              </w:rPr>
              <w:t>erviceKpis</w:t>
            </w:r>
          </w:p>
        </w:tc>
        <w:tc>
          <w:tcPr>
            <w:tcW w:w="262" w:type="pct"/>
          </w:tcPr>
          <w:p w14:paraId="412A70AB" w14:textId="77777777" w:rsidR="003209E6" w:rsidRDefault="003209E6" w:rsidP="004B1968">
            <w:pPr>
              <w:pStyle w:val="TAC"/>
            </w:pPr>
            <w:r>
              <w:rPr>
                <w:rFonts w:hint="eastAsia"/>
                <w:lang w:eastAsia="zh-CN"/>
              </w:rPr>
              <w:t>O</w:t>
            </w:r>
          </w:p>
        </w:tc>
        <w:tc>
          <w:tcPr>
            <w:tcW w:w="582" w:type="pct"/>
          </w:tcPr>
          <w:p w14:paraId="14311FD9" w14:textId="77777777" w:rsidR="003209E6" w:rsidRDefault="003209E6" w:rsidP="004B1968">
            <w:pPr>
              <w:pStyle w:val="TAC"/>
              <w:rPr>
                <w:rFonts w:eastAsia="Yu Mincho"/>
              </w:rPr>
            </w:pPr>
            <w:r>
              <w:rPr>
                <w:rFonts w:hint="eastAsia"/>
                <w:lang w:eastAsia="zh-CN"/>
              </w:rPr>
              <w:t>0</w:t>
            </w:r>
            <w:r>
              <w:rPr>
                <w:lang w:eastAsia="zh-CN"/>
              </w:rPr>
              <w:t>..1</w:t>
            </w:r>
          </w:p>
        </w:tc>
        <w:tc>
          <w:tcPr>
            <w:tcW w:w="1826" w:type="pct"/>
          </w:tcPr>
          <w:p w14:paraId="3B9F8580" w14:textId="77777777" w:rsidR="003209E6" w:rsidRPr="00C044C1" w:rsidRDefault="003209E6" w:rsidP="004B1968">
            <w:pPr>
              <w:pStyle w:val="TAL"/>
            </w:pPr>
            <w:r>
              <w:rPr>
                <w:rFonts w:cs="Arial"/>
                <w:szCs w:val="18"/>
                <w:lang w:eastAsia="zh-CN"/>
              </w:rPr>
              <w:t>Contains i</w:t>
            </w:r>
            <w:r w:rsidRPr="002E303A">
              <w:rPr>
                <w:rFonts w:cs="Arial"/>
                <w:szCs w:val="18"/>
              </w:rPr>
              <w:t xml:space="preserve">nformation about service characteristics provided by </w:t>
            </w:r>
            <w:r>
              <w:rPr>
                <w:rFonts w:cs="Arial"/>
                <w:szCs w:val="18"/>
              </w:rPr>
              <w:t>the targeted service API(s).</w:t>
            </w:r>
          </w:p>
        </w:tc>
        <w:tc>
          <w:tcPr>
            <w:tcW w:w="558" w:type="pct"/>
          </w:tcPr>
          <w:p w14:paraId="71D145C8" w14:textId="77777777" w:rsidR="003209E6" w:rsidRDefault="003209E6" w:rsidP="004B1968">
            <w:pPr>
              <w:pStyle w:val="TAL"/>
              <w:rPr>
                <w:rFonts w:eastAsia="Yu Mincho"/>
              </w:rPr>
            </w:pPr>
            <w:r>
              <w:rPr>
                <w:rFonts w:eastAsia="Batang"/>
              </w:rPr>
              <w:t>EdgeApp_2</w:t>
            </w:r>
          </w:p>
        </w:tc>
      </w:tr>
      <w:tr w:rsidR="003E2819" w14:paraId="54486D06" w14:textId="77777777" w:rsidTr="00F339C1">
        <w:trPr>
          <w:jc w:val="center"/>
        </w:trPr>
        <w:tc>
          <w:tcPr>
            <w:tcW w:w="791" w:type="pct"/>
          </w:tcPr>
          <w:p w14:paraId="2F47F7CC" w14:textId="6648C7B0" w:rsidR="003E2819" w:rsidRDefault="003E2819" w:rsidP="003E2819">
            <w:pPr>
              <w:pStyle w:val="TAL"/>
              <w:rPr>
                <w:lang w:eastAsia="zh-CN"/>
              </w:rPr>
            </w:pPr>
            <w:r w:rsidRPr="004E1BDA">
              <w:rPr>
                <w:lang w:eastAsia="zh-CN"/>
              </w:rPr>
              <w:t>net-slice-info</w:t>
            </w:r>
          </w:p>
        </w:tc>
        <w:tc>
          <w:tcPr>
            <w:tcW w:w="981" w:type="pct"/>
          </w:tcPr>
          <w:p w14:paraId="76FA0D3F" w14:textId="52CC3FF7" w:rsidR="003E2819" w:rsidRDefault="003E2819" w:rsidP="003E2819">
            <w:pPr>
              <w:pStyle w:val="TAL"/>
              <w:rPr>
                <w:lang w:eastAsia="zh-CN"/>
              </w:rPr>
            </w:pPr>
            <w:r w:rsidRPr="004E1BDA">
              <w:t>array(NetSliceId)</w:t>
            </w:r>
          </w:p>
        </w:tc>
        <w:tc>
          <w:tcPr>
            <w:tcW w:w="262" w:type="pct"/>
          </w:tcPr>
          <w:p w14:paraId="71DB164E" w14:textId="33A8F349" w:rsidR="003E2819" w:rsidRDefault="003E2819" w:rsidP="003E2819">
            <w:pPr>
              <w:pStyle w:val="TAC"/>
              <w:rPr>
                <w:lang w:eastAsia="zh-CN"/>
              </w:rPr>
            </w:pPr>
            <w:r w:rsidRPr="004E1BDA">
              <w:rPr>
                <w:lang w:eastAsia="zh-CN"/>
              </w:rPr>
              <w:t>O</w:t>
            </w:r>
          </w:p>
        </w:tc>
        <w:tc>
          <w:tcPr>
            <w:tcW w:w="582" w:type="pct"/>
          </w:tcPr>
          <w:p w14:paraId="7CF3A83E" w14:textId="121F3B3B" w:rsidR="003E2819" w:rsidRDefault="003E2819" w:rsidP="003E2819">
            <w:pPr>
              <w:pStyle w:val="TAC"/>
              <w:rPr>
                <w:lang w:eastAsia="zh-CN"/>
              </w:rPr>
            </w:pPr>
            <w:r w:rsidRPr="004E1BDA">
              <w:rPr>
                <w:lang w:eastAsia="zh-CN"/>
              </w:rPr>
              <w:t>1..N</w:t>
            </w:r>
          </w:p>
        </w:tc>
        <w:tc>
          <w:tcPr>
            <w:tcW w:w="1826" w:type="pct"/>
          </w:tcPr>
          <w:p w14:paraId="2A8A40BF" w14:textId="70E9C474" w:rsidR="003E2819" w:rsidRDefault="003E2819" w:rsidP="003E2819">
            <w:pPr>
              <w:pStyle w:val="TAL"/>
              <w:rPr>
                <w:rFonts w:cs="Arial"/>
                <w:szCs w:val="18"/>
                <w:lang w:eastAsia="zh-CN"/>
              </w:rPr>
            </w:pPr>
            <w:r w:rsidRPr="00560EE1">
              <w:rPr>
                <w:lang w:eastAsia="zh-CN"/>
              </w:rPr>
              <w:t>Contains the identifier</w:t>
            </w:r>
            <w:r w:rsidRPr="00CF5538">
              <w:rPr>
                <w:lang w:eastAsia="zh-CN"/>
              </w:rPr>
              <w:t>(</w:t>
            </w:r>
            <w:r w:rsidRPr="00560EE1">
              <w:rPr>
                <w:lang w:eastAsia="zh-CN"/>
              </w:rPr>
              <w:t>s</w:t>
            </w:r>
            <w:r w:rsidRPr="00CF5538">
              <w:rPr>
                <w:lang w:eastAsia="zh-CN"/>
              </w:rPr>
              <w:t>)</w:t>
            </w:r>
            <w:r w:rsidRPr="00560EE1">
              <w:rPr>
                <w:lang w:eastAsia="zh-CN"/>
              </w:rPr>
              <w:t xml:space="preserve"> of the network slice</w:t>
            </w:r>
            <w:r w:rsidRPr="00CF5538">
              <w:rPr>
                <w:lang w:eastAsia="zh-CN"/>
              </w:rPr>
              <w:t>(</w:t>
            </w:r>
            <w:r w:rsidRPr="00560EE1">
              <w:rPr>
                <w:lang w:eastAsia="zh-CN"/>
              </w:rPr>
              <w:t>s</w:t>
            </w:r>
            <w:r w:rsidRPr="00CF5538">
              <w:rPr>
                <w:lang w:eastAsia="zh-CN"/>
              </w:rPr>
              <w:t>)</w:t>
            </w:r>
            <w:r w:rsidRPr="00560EE1">
              <w:rPr>
                <w:lang w:eastAsia="zh-CN"/>
              </w:rPr>
              <w:t xml:space="preserve"> within which the API shall be availab</w:t>
            </w:r>
            <w:r w:rsidRPr="00CF5538">
              <w:rPr>
                <w:lang w:eastAsia="zh-CN"/>
              </w:rPr>
              <w:t>l</w:t>
            </w:r>
            <w:r w:rsidRPr="00560EE1">
              <w:rPr>
                <w:lang w:eastAsia="zh-CN"/>
              </w:rPr>
              <w:t>e</w:t>
            </w:r>
            <w:r w:rsidRPr="004E1BDA">
              <w:rPr>
                <w:lang w:eastAsia="zh-CN"/>
              </w:rPr>
              <w:t>.</w:t>
            </w:r>
          </w:p>
        </w:tc>
        <w:tc>
          <w:tcPr>
            <w:tcW w:w="558" w:type="pct"/>
          </w:tcPr>
          <w:p w14:paraId="14E29A5C" w14:textId="7047C737" w:rsidR="003E2819" w:rsidRDefault="003E2819" w:rsidP="003E2819">
            <w:pPr>
              <w:pStyle w:val="TAL"/>
              <w:rPr>
                <w:rFonts w:eastAsia="Batang"/>
              </w:rPr>
            </w:pPr>
            <w:r w:rsidRPr="004E1BDA">
              <w:t>SliceBasedAPIExposure</w:t>
            </w:r>
          </w:p>
        </w:tc>
      </w:tr>
      <w:tr w:rsidR="003209E6" w14:paraId="4C472D5F" w14:textId="77777777" w:rsidTr="00F339C1">
        <w:trPr>
          <w:jc w:val="center"/>
        </w:trPr>
        <w:tc>
          <w:tcPr>
            <w:tcW w:w="791" w:type="pct"/>
          </w:tcPr>
          <w:p w14:paraId="798B6275" w14:textId="77777777" w:rsidR="003209E6" w:rsidRDefault="003209E6" w:rsidP="004B1968">
            <w:pPr>
              <w:pStyle w:val="TAL"/>
              <w:rPr>
                <w:lang w:eastAsia="zh-CN"/>
              </w:rPr>
            </w:pPr>
            <w:r>
              <w:rPr>
                <w:rFonts w:eastAsia="Yu Mincho"/>
              </w:rPr>
              <w:t>grant-types</w:t>
            </w:r>
          </w:p>
        </w:tc>
        <w:tc>
          <w:tcPr>
            <w:tcW w:w="981" w:type="pct"/>
          </w:tcPr>
          <w:p w14:paraId="734D1631" w14:textId="77777777" w:rsidR="003209E6" w:rsidRDefault="003209E6" w:rsidP="004B1968">
            <w:pPr>
              <w:pStyle w:val="TAL"/>
            </w:pPr>
            <w:r w:rsidRPr="00657726">
              <w:t>array(</w:t>
            </w:r>
            <w:r>
              <w:t>OAuthGrantType</w:t>
            </w:r>
            <w:r w:rsidRPr="00BE0F9C">
              <w:rPr>
                <w:rFonts w:eastAsia="DengXian"/>
              </w:rPr>
              <w:t>)</w:t>
            </w:r>
          </w:p>
        </w:tc>
        <w:tc>
          <w:tcPr>
            <w:tcW w:w="262" w:type="pct"/>
          </w:tcPr>
          <w:p w14:paraId="6F594105" w14:textId="77777777" w:rsidR="003209E6" w:rsidRDefault="003209E6" w:rsidP="004B1968">
            <w:pPr>
              <w:pStyle w:val="TAC"/>
              <w:rPr>
                <w:lang w:eastAsia="zh-CN"/>
              </w:rPr>
            </w:pPr>
            <w:r>
              <w:t>O</w:t>
            </w:r>
          </w:p>
        </w:tc>
        <w:tc>
          <w:tcPr>
            <w:tcW w:w="582" w:type="pct"/>
          </w:tcPr>
          <w:p w14:paraId="4E205A52" w14:textId="77777777" w:rsidR="003209E6" w:rsidDel="009F2FD6" w:rsidRDefault="003209E6" w:rsidP="004B1968">
            <w:pPr>
              <w:pStyle w:val="TAC"/>
              <w:rPr>
                <w:lang w:eastAsia="zh-CN"/>
              </w:rPr>
            </w:pPr>
            <w:r>
              <w:t>1..N</w:t>
            </w:r>
          </w:p>
        </w:tc>
        <w:tc>
          <w:tcPr>
            <w:tcW w:w="1826" w:type="pct"/>
          </w:tcPr>
          <w:p w14:paraId="4A35DF38" w14:textId="77777777" w:rsidR="003209E6" w:rsidRDefault="003209E6" w:rsidP="004B1968">
            <w:pPr>
              <w:pStyle w:val="TAL"/>
            </w:pPr>
            <w:r>
              <w:t>Contains</w:t>
            </w:r>
            <w:r w:rsidRPr="00C044C1">
              <w:t xml:space="preserve"> the </w:t>
            </w:r>
            <w:r>
              <w:t>OAuth grant types that need to be supported</w:t>
            </w:r>
            <w:r w:rsidRPr="00C044C1">
              <w:t>.</w:t>
            </w:r>
          </w:p>
          <w:p w14:paraId="0FC1429C" w14:textId="77777777" w:rsidR="003209E6" w:rsidRDefault="003209E6" w:rsidP="004B1968">
            <w:pPr>
              <w:pStyle w:val="TAL"/>
              <w:rPr>
                <w:rFonts w:eastAsia="DengXian"/>
              </w:rPr>
            </w:pPr>
          </w:p>
          <w:p w14:paraId="0425174B" w14:textId="77777777" w:rsidR="003209E6" w:rsidDel="00361D92" w:rsidRDefault="003209E6" w:rsidP="004B1968">
            <w:pPr>
              <w:pStyle w:val="TAL"/>
              <w:rPr>
                <w:rFonts w:cs="Arial"/>
                <w:szCs w:val="18"/>
                <w:lang w:eastAsia="zh-CN"/>
              </w:rPr>
            </w:pPr>
            <w:r w:rsidRPr="00973DEE">
              <w:rPr>
                <w:rFonts w:eastAsia="DengXian"/>
              </w:rPr>
              <w:t xml:space="preserve">This </w:t>
            </w:r>
            <w:r>
              <w:rPr>
                <w:rFonts w:eastAsia="DengXian"/>
              </w:rPr>
              <w:t>query parameter</w:t>
            </w:r>
            <w:r w:rsidRPr="00973DEE">
              <w:rPr>
                <w:rFonts w:eastAsia="DengXian"/>
              </w:rPr>
              <w:t xml:space="preserve"> </w:t>
            </w:r>
            <w:r>
              <w:rPr>
                <w:rFonts w:eastAsia="DengXian"/>
              </w:rPr>
              <w:t xml:space="preserve">may </w:t>
            </w:r>
            <w:r w:rsidRPr="00973DEE">
              <w:rPr>
                <w:rFonts w:eastAsia="DengXian"/>
              </w:rPr>
              <w:t xml:space="preserve">be present only </w:t>
            </w:r>
            <w:r>
              <w:rPr>
                <w:rFonts w:eastAsia="DengXian"/>
              </w:rPr>
              <w:t>in case of</w:t>
            </w:r>
            <w:r w:rsidRPr="00973DEE">
              <w:rPr>
                <w:rFonts w:eastAsia="DengXian"/>
              </w:rPr>
              <w:t xml:space="preserve">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tc>
        <w:tc>
          <w:tcPr>
            <w:tcW w:w="558" w:type="pct"/>
          </w:tcPr>
          <w:p w14:paraId="1DFB49B4" w14:textId="77777777" w:rsidR="003209E6" w:rsidRDefault="003209E6" w:rsidP="004B1968">
            <w:pPr>
              <w:pStyle w:val="TAL"/>
            </w:pPr>
            <w:r>
              <w:rPr>
                <w:rFonts w:eastAsia="Yu Mincho" w:hint="eastAsia"/>
              </w:rPr>
              <w:t>R</w:t>
            </w:r>
            <w:r>
              <w:rPr>
                <w:rFonts w:eastAsia="Yu Mincho"/>
              </w:rPr>
              <w:t>NAA</w:t>
            </w:r>
          </w:p>
        </w:tc>
      </w:tr>
      <w:tr w:rsidR="003209E6" w14:paraId="4AA1F1C5" w14:textId="77777777" w:rsidTr="00F339C1">
        <w:trPr>
          <w:jc w:val="center"/>
        </w:trPr>
        <w:tc>
          <w:tcPr>
            <w:tcW w:w="791" w:type="pct"/>
          </w:tcPr>
          <w:p w14:paraId="61A46B14" w14:textId="77777777" w:rsidR="003209E6" w:rsidRDefault="003209E6" w:rsidP="004B1968">
            <w:pPr>
              <w:pStyle w:val="TAL"/>
              <w:rPr>
                <w:rFonts w:eastAsia="Yu Mincho"/>
              </w:rPr>
            </w:pPr>
            <w:r>
              <w:rPr>
                <w:rFonts w:eastAsia="Yu Mincho"/>
              </w:rPr>
              <w:t>api-ids</w:t>
            </w:r>
          </w:p>
        </w:tc>
        <w:tc>
          <w:tcPr>
            <w:tcW w:w="981" w:type="pct"/>
          </w:tcPr>
          <w:p w14:paraId="7BACC8BC" w14:textId="77777777" w:rsidR="003209E6" w:rsidRPr="00657726" w:rsidRDefault="003209E6" w:rsidP="004B1968">
            <w:pPr>
              <w:pStyle w:val="TAL"/>
            </w:pPr>
            <w:r>
              <w:t>array(string)</w:t>
            </w:r>
          </w:p>
        </w:tc>
        <w:tc>
          <w:tcPr>
            <w:tcW w:w="262" w:type="pct"/>
          </w:tcPr>
          <w:p w14:paraId="2E9DD8C5" w14:textId="77777777" w:rsidR="003209E6" w:rsidRDefault="003209E6" w:rsidP="004B1968">
            <w:pPr>
              <w:pStyle w:val="TAC"/>
            </w:pPr>
            <w:r>
              <w:t>C</w:t>
            </w:r>
          </w:p>
        </w:tc>
        <w:tc>
          <w:tcPr>
            <w:tcW w:w="582" w:type="pct"/>
          </w:tcPr>
          <w:p w14:paraId="7891DCCC" w14:textId="77777777" w:rsidR="003209E6" w:rsidRDefault="003209E6" w:rsidP="004B1968">
            <w:pPr>
              <w:pStyle w:val="TAC"/>
            </w:pPr>
            <w:r>
              <w:t>1..N</w:t>
            </w:r>
          </w:p>
        </w:tc>
        <w:tc>
          <w:tcPr>
            <w:tcW w:w="1826" w:type="pct"/>
          </w:tcPr>
          <w:p w14:paraId="0ED07925" w14:textId="77777777" w:rsidR="003209E6" w:rsidRDefault="003209E6" w:rsidP="004B1968">
            <w:pPr>
              <w:pStyle w:val="TAL"/>
            </w:pPr>
            <w:r>
              <w:t>Contains the identifier(s) of the targeted service APIs.</w:t>
            </w:r>
          </w:p>
          <w:p w14:paraId="6EC43DCE" w14:textId="77777777" w:rsidR="003209E6" w:rsidRDefault="003209E6" w:rsidP="004B1968">
            <w:pPr>
              <w:pStyle w:val="TAL"/>
            </w:pPr>
          </w:p>
          <w:p w14:paraId="7983FEF8" w14:textId="77777777" w:rsidR="003209E6" w:rsidRDefault="003209E6" w:rsidP="004B1968">
            <w:pPr>
              <w:pStyle w:val="TAL"/>
            </w:pPr>
            <w:r>
              <w:t>(NOTE 3)</w:t>
            </w:r>
          </w:p>
        </w:tc>
        <w:tc>
          <w:tcPr>
            <w:tcW w:w="558" w:type="pct"/>
          </w:tcPr>
          <w:p w14:paraId="57D9691A" w14:textId="77777777" w:rsidR="003209E6" w:rsidRDefault="003209E6" w:rsidP="004B1968">
            <w:pPr>
              <w:pStyle w:val="TAL"/>
              <w:rPr>
                <w:rFonts w:eastAsia="Yu Mincho"/>
              </w:rPr>
            </w:pPr>
            <w:r>
              <w:t>MultiStepDiscovery</w:t>
            </w:r>
          </w:p>
        </w:tc>
      </w:tr>
      <w:tr w:rsidR="00F339C1" w14:paraId="2A6B53C9" w14:textId="77777777" w:rsidTr="00F339C1">
        <w:trPr>
          <w:jc w:val="center"/>
        </w:trPr>
        <w:tc>
          <w:tcPr>
            <w:tcW w:w="791" w:type="pct"/>
          </w:tcPr>
          <w:p w14:paraId="41C4FEEA" w14:textId="75CA8543" w:rsidR="00F339C1" w:rsidRDefault="00F339C1" w:rsidP="00F339C1">
            <w:pPr>
              <w:pStyle w:val="TAL"/>
              <w:rPr>
                <w:rFonts w:eastAsia="Yu Mincho"/>
              </w:rPr>
            </w:pPr>
            <w:r>
              <w:t>supported-features</w:t>
            </w:r>
          </w:p>
        </w:tc>
        <w:tc>
          <w:tcPr>
            <w:tcW w:w="981" w:type="pct"/>
          </w:tcPr>
          <w:p w14:paraId="3D742383" w14:textId="158C5F26" w:rsidR="00F339C1" w:rsidRPr="00657726" w:rsidRDefault="00F339C1" w:rsidP="00F339C1">
            <w:pPr>
              <w:pStyle w:val="TAL"/>
            </w:pPr>
            <w:r>
              <w:t>SupportedFeatures</w:t>
            </w:r>
          </w:p>
        </w:tc>
        <w:tc>
          <w:tcPr>
            <w:tcW w:w="262" w:type="pct"/>
          </w:tcPr>
          <w:p w14:paraId="2B831D87" w14:textId="19FB6562" w:rsidR="00F339C1" w:rsidRDefault="00F339C1" w:rsidP="00F339C1">
            <w:pPr>
              <w:pStyle w:val="TAC"/>
            </w:pPr>
            <w:r>
              <w:t>O</w:t>
            </w:r>
          </w:p>
        </w:tc>
        <w:tc>
          <w:tcPr>
            <w:tcW w:w="582" w:type="pct"/>
          </w:tcPr>
          <w:p w14:paraId="60107BB7" w14:textId="61404292" w:rsidR="00F339C1" w:rsidRDefault="00F339C1" w:rsidP="00F339C1">
            <w:pPr>
              <w:pStyle w:val="TAC"/>
            </w:pPr>
            <w:r>
              <w:t>0..1</w:t>
            </w:r>
          </w:p>
        </w:tc>
        <w:tc>
          <w:tcPr>
            <w:tcW w:w="1826" w:type="pct"/>
          </w:tcPr>
          <w:p w14:paraId="2CCEBCC9" w14:textId="77777777" w:rsidR="00F339C1" w:rsidRPr="00FD7038" w:rsidRDefault="00F339C1" w:rsidP="00F339C1">
            <w:pPr>
              <w:pStyle w:val="TAL"/>
            </w:pPr>
            <w:r w:rsidRPr="00FD7038">
              <w:t>Contains the list of supported features among the ones defined in clause </w:t>
            </w:r>
            <w:r>
              <w:t>8</w:t>
            </w:r>
            <w:r w:rsidRPr="00FD7038">
              <w:t>.</w:t>
            </w:r>
            <w:r>
              <w:t>1</w:t>
            </w:r>
            <w:r w:rsidRPr="00FD7038">
              <w:t>.</w:t>
            </w:r>
            <w:r>
              <w:t>6</w:t>
            </w:r>
            <w:r w:rsidRPr="00FD7038">
              <w:t>.</w:t>
            </w:r>
          </w:p>
          <w:p w14:paraId="122D3594" w14:textId="77777777" w:rsidR="00F339C1" w:rsidRPr="00FD7038" w:rsidRDefault="00F339C1" w:rsidP="00F339C1">
            <w:pPr>
              <w:pStyle w:val="TAL"/>
            </w:pPr>
          </w:p>
          <w:p w14:paraId="0B3004A2" w14:textId="324BED9B"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p>
        </w:tc>
        <w:tc>
          <w:tcPr>
            <w:tcW w:w="558" w:type="pct"/>
          </w:tcPr>
          <w:p w14:paraId="4C2E61D0" w14:textId="77777777" w:rsidR="00F339C1" w:rsidRDefault="00F339C1" w:rsidP="00F339C1">
            <w:pPr>
              <w:pStyle w:val="TAL"/>
              <w:rPr>
                <w:rFonts w:eastAsia="Yu Mincho"/>
              </w:rPr>
            </w:pPr>
          </w:p>
        </w:tc>
      </w:tr>
      <w:tr w:rsidR="003209E6" w14:paraId="196225AC" w14:textId="77777777" w:rsidTr="00F339C1">
        <w:trPr>
          <w:jc w:val="center"/>
        </w:trPr>
        <w:tc>
          <w:tcPr>
            <w:tcW w:w="791" w:type="pct"/>
          </w:tcPr>
          <w:p w14:paraId="727A1D15" w14:textId="77777777" w:rsidR="003209E6" w:rsidRDefault="003209E6" w:rsidP="004B1968">
            <w:pPr>
              <w:pStyle w:val="TAL"/>
              <w:rPr>
                <w:rFonts w:eastAsia="Yu Mincho"/>
              </w:rPr>
            </w:pPr>
            <w:r>
              <w:rPr>
                <w:rFonts w:eastAsia="Yu Mincho"/>
              </w:rPr>
              <w:t>res-ops</w:t>
            </w:r>
          </w:p>
        </w:tc>
        <w:tc>
          <w:tcPr>
            <w:tcW w:w="981" w:type="pct"/>
          </w:tcPr>
          <w:p w14:paraId="51BAB161" w14:textId="77777777" w:rsidR="003209E6" w:rsidRPr="00657726" w:rsidRDefault="003209E6" w:rsidP="004B1968">
            <w:pPr>
              <w:pStyle w:val="TAL"/>
            </w:pPr>
            <w:r>
              <w:t>array(</w:t>
            </w:r>
            <w:r>
              <w:rPr>
                <w:rFonts w:eastAsia="DengXian"/>
              </w:rPr>
              <w:t>ResOperInfo</w:t>
            </w:r>
            <w:r>
              <w:t>)</w:t>
            </w:r>
          </w:p>
        </w:tc>
        <w:tc>
          <w:tcPr>
            <w:tcW w:w="262" w:type="pct"/>
          </w:tcPr>
          <w:p w14:paraId="0233AEBC" w14:textId="77777777" w:rsidR="003209E6" w:rsidRDefault="003209E6" w:rsidP="004B1968">
            <w:pPr>
              <w:pStyle w:val="TAC"/>
            </w:pPr>
            <w:r>
              <w:t>O</w:t>
            </w:r>
          </w:p>
        </w:tc>
        <w:tc>
          <w:tcPr>
            <w:tcW w:w="582" w:type="pct"/>
          </w:tcPr>
          <w:p w14:paraId="13C30345" w14:textId="77777777" w:rsidR="003209E6" w:rsidRDefault="003209E6" w:rsidP="004B1968">
            <w:pPr>
              <w:pStyle w:val="TAC"/>
            </w:pPr>
            <w:r>
              <w:t>1..N</w:t>
            </w:r>
          </w:p>
        </w:tc>
        <w:tc>
          <w:tcPr>
            <w:tcW w:w="1826" w:type="pct"/>
          </w:tcPr>
          <w:p w14:paraId="3B611E8C" w14:textId="77777777" w:rsidR="003209E6" w:rsidRDefault="003209E6" w:rsidP="004B1968">
            <w:pPr>
              <w:pStyle w:val="TAL"/>
            </w:pPr>
            <w:r>
              <w:t>Contains the list of supported API resource(s) and service operation(s).</w:t>
            </w:r>
          </w:p>
          <w:p w14:paraId="17DDBF59" w14:textId="77777777" w:rsidR="003209E6" w:rsidRDefault="003209E6" w:rsidP="004B1968">
            <w:pPr>
              <w:pStyle w:val="TAL"/>
            </w:pPr>
          </w:p>
          <w:p w14:paraId="31026EAF" w14:textId="77777777" w:rsidR="003209E6" w:rsidRDefault="003209E6" w:rsidP="004B1968">
            <w:pPr>
              <w:pStyle w:val="TAL"/>
            </w:pPr>
            <w:r>
              <w:t>This query parameter may only be present if the "api-name" query parameter is present.</w:t>
            </w:r>
          </w:p>
        </w:tc>
        <w:tc>
          <w:tcPr>
            <w:tcW w:w="558" w:type="pct"/>
          </w:tcPr>
          <w:p w14:paraId="455CEFA3" w14:textId="77777777" w:rsidR="003209E6" w:rsidRDefault="003209E6" w:rsidP="004B1968">
            <w:pPr>
              <w:pStyle w:val="TAL"/>
              <w:rPr>
                <w:rFonts w:eastAsia="Yu Mincho"/>
              </w:rPr>
            </w:pPr>
            <w:r>
              <w:rPr>
                <w:rFonts w:eastAsia="Yu Mincho"/>
              </w:rPr>
              <w:t>CAPIF_Ext1</w:t>
            </w:r>
          </w:p>
        </w:tc>
      </w:tr>
      <w:tr w:rsidR="003209E6" w14:paraId="6E099C52" w14:textId="77777777" w:rsidTr="004B1968">
        <w:trPr>
          <w:jc w:val="center"/>
        </w:trPr>
        <w:tc>
          <w:tcPr>
            <w:tcW w:w="5000" w:type="pct"/>
            <w:gridSpan w:val="6"/>
          </w:tcPr>
          <w:p w14:paraId="654BE8B6" w14:textId="77777777" w:rsidR="003209E6" w:rsidRDefault="003209E6" w:rsidP="004B1968">
            <w:pPr>
              <w:pStyle w:val="TAN"/>
              <w:rPr>
                <w:lang w:eastAsia="zh-CN"/>
              </w:rPr>
            </w:pPr>
            <w:r w:rsidRPr="00690A26">
              <w:t>NOTE</w:t>
            </w:r>
            <w:r>
              <w:t> 1</w:t>
            </w:r>
            <w:r w:rsidRPr="00690A26">
              <w:t>:</w:t>
            </w:r>
            <w:r w:rsidRPr="00690A26">
              <w:tab/>
            </w:r>
            <w:r>
              <w:t xml:space="preserve">This parameter </w:t>
            </w:r>
            <w:r>
              <w:rPr>
                <w:lang w:eastAsia="zh-CN"/>
              </w:rPr>
              <w:t>is not part of the API filter criteria so that it is not used in matching APIs published in the CCF.</w:t>
            </w:r>
          </w:p>
          <w:p w14:paraId="2C2B74EC" w14:textId="77777777" w:rsidR="003209E6" w:rsidRDefault="003209E6" w:rsidP="004B1968">
            <w:pPr>
              <w:pStyle w:val="TAN"/>
            </w:pPr>
            <w:r w:rsidRPr="00690A26">
              <w:t>NOTE</w:t>
            </w:r>
            <w:r>
              <w:t> 2</w:t>
            </w:r>
            <w:r w:rsidRPr="00690A26">
              <w:t>:</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 </w:t>
            </w:r>
            <w:bookmarkStart w:id="4293" w:name="_Hlk134792146"/>
            <w:r>
              <w:t>This capability may be signalled using the "</w:t>
            </w:r>
            <w:r>
              <w:rPr>
                <w:lang w:val="en-US"/>
              </w:rPr>
              <w:t>VendSpecQueryParams" feature</w:t>
            </w:r>
            <w:r>
              <w:t>.</w:t>
            </w:r>
            <w:bookmarkEnd w:id="4293"/>
          </w:p>
          <w:p w14:paraId="1A313D4E" w14:textId="77777777" w:rsidR="003209E6" w:rsidRDefault="003209E6" w:rsidP="004B1968">
            <w:pPr>
              <w:pStyle w:val="TAN"/>
            </w:pPr>
            <w:r w:rsidRPr="00690A26">
              <w:t>NOTE</w:t>
            </w:r>
            <w:r>
              <w:t> 3</w:t>
            </w:r>
            <w:r w:rsidRPr="00690A26">
              <w:t>:</w:t>
            </w:r>
            <w:r w:rsidRPr="00690A26">
              <w:tab/>
            </w:r>
            <w:r>
              <w:t>When the "MultiStepDiscovery" feature is supported and this query parameter is present, then all the other query parameters in this table shall be absent except the "supported-features" and "api-invoker-id" query parameters</w:t>
            </w:r>
            <w:r>
              <w:rPr>
                <w:lang w:eastAsia="zh-CN"/>
              </w:rPr>
              <w:t>.</w:t>
            </w:r>
          </w:p>
        </w:tc>
      </w:tr>
    </w:tbl>
    <w:p w14:paraId="01BEDE78" w14:textId="77777777" w:rsidR="003209E6" w:rsidRDefault="003209E6" w:rsidP="003209E6"/>
    <w:p w14:paraId="12694BA2" w14:textId="77777777" w:rsidR="003209E6" w:rsidRDefault="003209E6" w:rsidP="003209E6">
      <w:r>
        <w:t>This method shall support the request data structures specified in table 8.1.2.2.3.1-2 and the response data structures and response codes specified in table 8.1.2.2.3.1-3.</w:t>
      </w:r>
    </w:p>
    <w:p w14:paraId="629FAF04" w14:textId="77777777" w:rsidR="003E2819" w:rsidRPr="004E1BDA" w:rsidRDefault="003E2819" w:rsidP="003E2819">
      <w:pPr>
        <w:pStyle w:val="TH"/>
      </w:pPr>
      <w:r w:rsidRPr="004E1BDA">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3E2819" w:rsidRPr="004E1BDA" w14:paraId="6D957F82" w14:textId="77777777" w:rsidTr="001E5DB8">
        <w:trPr>
          <w:jc w:val="center"/>
        </w:trPr>
        <w:tc>
          <w:tcPr>
            <w:tcW w:w="1627" w:type="dxa"/>
            <w:tcBorders>
              <w:bottom w:val="single" w:sz="6" w:space="0" w:color="auto"/>
            </w:tcBorders>
            <w:shd w:val="clear" w:color="auto" w:fill="C0C0C0"/>
          </w:tcPr>
          <w:p w14:paraId="230A1B20" w14:textId="77777777" w:rsidR="003E2819" w:rsidRPr="004E1BDA" w:rsidRDefault="003E2819" w:rsidP="001E5DB8">
            <w:pPr>
              <w:pStyle w:val="TAH"/>
            </w:pPr>
            <w:r w:rsidRPr="004E1BDA">
              <w:t>Data type</w:t>
            </w:r>
          </w:p>
        </w:tc>
        <w:tc>
          <w:tcPr>
            <w:tcW w:w="960" w:type="dxa"/>
            <w:tcBorders>
              <w:bottom w:val="single" w:sz="6" w:space="0" w:color="auto"/>
            </w:tcBorders>
            <w:shd w:val="clear" w:color="auto" w:fill="C0C0C0"/>
          </w:tcPr>
          <w:p w14:paraId="55BF58F7" w14:textId="77777777" w:rsidR="003E2819" w:rsidRPr="004E1BDA" w:rsidRDefault="003E2819" w:rsidP="001E5DB8">
            <w:pPr>
              <w:pStyle w:val="TAH"/>
            </w:pPr>
            <w:r w:rsidRPr="004E1BDA">
              <w:t>P</w:t>
            </w:r>
          </w:p>
        </w:tc>
        <w:tc>
          <w:tcPr>
            <w:tcW w:w="3331" w:type="dxa"/>
            <w:tcBorders>
              <w:bottom w:val="single" w:sz="6" w:space="0" w:color="auto"/>
            </w:tcBorders>
            <w:shd w:val="clear" w:color="auto" w:fill="C0C0C0"/>
          </w:tcPr>
          <w:p w14:paraId="28C4DA5E" w14:textId="77777777" w:rsidR="003E2819" w:rsidRPr="004E1BDA" w:rsidRDefault="003E2819" w:rsidP="001E5DB8">
            <w:pPr>
              <w:pStyle w:val="TAH"/>
            </w:pPr>
            <w:r w:rsidRPr="004E1BDA">
              <w:t>Cardinality</w:t>
            </w:r>
          </w:p>
        </w:tc>
        <w:tc>
          <w:tcPr>
            <w:tcW w:w="3857" w:type="dxa"/>
            <w:tcBorders>
              <w:bottom w:val="single" w:sz="6" w:space="0" w:color="auto"/>
            </w:tcBorders>
            <w:shd w:val="clear" w:color="auto" w:fill="C0C0C0"/>
            <w:vAlign w:val="center"/>
          </w:tcPr>
          <w:p w14:paraId="22FA0B70" w14:textId="77777777" w:rsidR="003E2819" w:rsidRPr="004E1BDA" w:rsidRDefault="003E2819" w:rsidP="001E5DB8">
            <w:pPr>
              <w:pStyle w:val="TAH"/>
            </w:pPr>
            <w:r w:rsidRPr="004E1BDA">
              <w:t>Description</w:t>
            </w:r>
          </w:p>
        </w:tc>
      </w:tr>
      <w:tr w:rsidR="003E2819" w:rsidRPr="004E1BDA" w14:paraId="5EEEBB47" w14:textId="77777777" w:rsidTr="001E5DB8">
        <w:trPr>
          <w:jc w:val="center"/>
        </w:trPr>
        <w:tc>
          <w:tcPr>
            <w:tcW w:w="1627" w:type="dxa"/>
            <w:tcBorders>
              <w:top w:val="single" w:sz="6" w:space="0" w:color="auto"/>
            </w:tcBorders>
          </w:tcPr>
          <w:p w14:paraId="1B49846E" w14:textId="77777777" w:rsidR="003E2819" w:rsidRPr="004E1BDA" w:rsidRDefault="003E2819" w:rsidP="001E5DB8">
            <w:pPr>
              <w:pStyle w:val="TAL"/>
            </w:pPr>
            <w:r w:rsidRPr="004E1BDA">
              <w:t>n/a</w:t>
            </w:r>
          </w:p>
        </w:tc>
        <w:tc>
          <w:tcPr>
            <w:tcW w:w="960" w:type="dxa"/>
            <w:tcBorders>
              <w:top w:val="single" w:sz="6" w:space="0" w:color="auto"/>
            </w:tcBorders>
          </w:tcPr>
          <w:p w14:paraId="6E6A4082" w14:textId="77777777" w:rsidR="003E2819" w:rsidRPr="004E1BDA" w:rsidRDefault="003E2819" w:rsidP="001E5DB8">
            <w:pPr>
              <w:pStyle w:val="TAC"/>
            </w:pPr>
          </w:p>
        </w:tc>
        <w:tc>
          <w:tcPr>
            <w:tcW w:w="3331" w:type="dxa"/>
            <w:tcBorders>
              <w:top w:val="single" w:sz="6" w:space="0" w:color="auto"/>
            </w:tcBorders>
          </w:tcPr>
          <w:p w14:paraId="7D399F2D" w14:textId="77777777" w:rsidR="003E2819" w:rsidRPr="004E1BDA" w:rsidRDefault="003E2819" w:rsidP="00CF5538">
            <w:pPr>
              <w:pStyle w:val="TAC"/>
            </w:pPr>
          </w:p>
        </w:tc>
        <w:tc>
          <w:tcPr>
            <w:tcW w:w="3857" w:type="dxa"/>
            <w:tcBorders>
              <w:top w:val="single" w:sz="6" w:space="0" w:color="auto"/>
            </w:tcBorders>
          </w:tcPr>
          <w:p w14:paraId="269C8D8A" w14:textId="77777777" w:rsidR="003E2819" w:rsidRPr="004E1BDA" w:rsidRDefault="003E2819" w:rsidP="001E5DB8">
            <w:pPr>
              <w:pStyle w:val="TAL"/>
            </w:pPr>
          </w:p>
        </w:tc>
      </w:tr>
    </w:tbl>
    <w:p w14:paraId="07936BF6" w14:textId="77777777" w:rsidR="003E2819" w:rsidRPr="004E1BDA" w:rsidRDefault="003E2819" w:rsidP="003E2819"/>
    <w:p w14:paraId="05DAB436" w14:textId="77777777" w:rsidR="003E2819" w:rsidRPr="004E1BDA" w:rsidRDefault="003E2819" w:rsidP="003E2819">
      <w:pPr>
        <w:pStyle w:val="TH"/>
      </w:pPr>
      <w:r w:rsidRPr="004E1BDA">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3E2819" w:rsidRPr="004E1BDA" w14:paraId="25044EE7" w14:textId="77777777" w:rsidTr="001E5DB8">
        <w:trPr>
          <w:jc w:val="center"/>
        </w:trPr>
        <w:tc>
          <w:tcPr>
            <w:tcW w:w="825" w:type="pct"/>
            <w:shd w:val="clear" w:color="auto" w:fill="C0C0C0"/>
          </w:tcPr>
          <w:p w14:paraId="32402607" w14:textId="77777777" w:rsidR="003E2819" w:rsidRPr="004E1BDA" w:rsidRDefault="003E2819" w:rsidP="001E5DB8">
            <w:pPr>
              <w:pStyle w:val="TAH"/>
            </w:pPr>
            <w:r w:rsidRPr="004E1BDA">
              <w:t>Data type</w:t>
            </w:r>
          </w:p>
        </w:tc>
        <w:tc>
          <w:tcPr>
            <w:tcW w:w="499" w:type="pct"/>
            <w:shd w:val="clear" w:color="auto" w:fill="C0C0C0"/>
          </w:tcPr>
          <w:p w14:paraId="61FFAD0A" w14:textId="77777777" w:rsidR="003E2819" w:rsidRPr="004E1BDA" w:rsidRDefault="003E2819" w:rsidP="001E5DB8">
            <w:pPr>
              <w:pStyle w:val="TAH"/>
            </w:pPr>
            <w:r w:rsidRPr="004E1BDA">
              <w:t>P</w:t>
            </w:r>
          </w:p>
        </w:tc>
        <w:tc>
          <w:tcPr>
            <w:tcW w:w="738" w:type="pct"/>
            <w:shd w:val="clear" w:color="auto" w:fill="C0C0C0"/>
          </w:tcPr>
          <w:p w14:paraId="289E31F3" w14:textId="77777777" w:rsidR="003E2819" w:rsidRPr="004E1BDA" w:rsidRDefault="003E2819" w:rsidP="001E5DB8">
            <w:pPr>
              <w:pStyle w:val="TAH"/>
            </w:pPr>
            <w:r w:rsidRPr="004E1BDA">
              <w:t>Cardinality</w:t>
            </w:r>
          </w:p>
        </w:tc>
        <w:tc>
          <w:tcPr>
            <w:tcW w:w="967" w:type="pct"/>
            <w:shd w:val="clear" w:color="auto" w:fill="C0C0C0"/>
          </w:tcPr>
          <w:p w14:paraId="57EEFE88" w14:textId="77777777" w:rsidR="003E2819" w:rsidRPr="004E1BDA" w:rsidRDefault="003E2819" w:rsidP="001E5DB8">
            <w:pPr>
              <w:pStyle w:val="TAH"/>
            </w:pPr>
            <w:r w:rsidRPr="004E1BDA">
              <w:t>Response</w:t>
            </w:r>
          </w:p>
          <w:p w14:paraId="06A79DA6" w14:textId="77777777" w:rsidR="003E2819" w:rsidRPr="004E1BDA" w:rsidRDefault="003E2819" w:rsidP="001E5DB8">
            <w:pPr>
              <w:pStyle w:val="TAH"/>
            </w:pPr>
            <w:r w:rsidRPr="004E1BDA">
              <w:t>codes</w:t>
            </w:r>
          </w:p>
        </w:tc>
        <w:tc>
          <w:tcPr>
            <w:tcW w:w="1971" w:type="pct"/>
            <w:shd w:val="clear" w:color="auto" w:fill="C0C0C0"/>
          </w:tcPr>
          <w:p w14:paraId="67578E8B" w14:textId="77777777" w:rsidR="003E2819" w:rsidRPr="004E1BDA" w:rsidRDefault="003E2819" w:rsidP="001E5DB8">
            <w:pPr>
              <w:pStyle w:val="TAH"/>
            </w:pPr>
            <w:r w:rsidRPr="004E1BDA">
              <w:t>Description</w:t>
            </w:r>
          </w:p>
        </w:tc>
      </w:tr>
      <w:tr w:rsidR="003E2819" w:rsidRPr="004E1BDA" w14:paraId="0225D451" w14:textId="77777777" w:rsidTr="001E5DB8">
        <w:trPr>
          <w:jc w:val="center"/>
        </w:trPr>
        <w:tc>
          <w:tcPr>
            <w:tcW w:w="825" w:type="pct"/>
          </w:tcPr>
          <w:p w14:paraId="3153B6AE" w14:textId="77777777" w:rsidR="003E2819" w:rsidRPr="004E1BDA" w:rsidRDefault="003E2819" w:rsidP="001E5DB8">
            <w:pPr>
              <w:pStyle w:val="TAL"/>
            </w:pPr>
            <w:r w:rsidRPr="004E1BDA">
              <w:t>DiscoveredAPIs</w:t>
            </w:r>
          </w:p>
        </w:tc>
        <w:tc>
          <w:tcPr>
            <w:tcW w:w="499" w:type="pct"/>
          </w:tcPr>
          <w:p w14:paraId="739404FA" w14:textId="77777777" w:rsidR="003E2819" w:rsidRPr="004E1BDA" w:rsidRDefault="003E2819" w:rsidP="001E5DB8">
            <w:pPr>
              <w:pStyle w:val="TAC"/>
            </w:pPr>
            <w:r w:rsidRPr="004E1BDA">
              <w:t>M</w:t>
            </w:r>
          </w:p>
        </w:tc>
        <w:tc>
          <w:tcPr>
            <w:tcW w:w="738" w:type="pct"/>
          </w:tcPr>
          <w:p w14:paraId="108FEDE0" w14:textId="77777777" w:rsidR="003E2819" w:rsidRPr="004E1BDA" w:rsidRDefault="003E2819" w:rsidP="00CF5538">
            <w:pPr>
              <w:pStyle w:val="TAC"/>
            </w:pPr>
            <w:r w:rsidRPr="004E1BDA">
              <w:t>1</w:t>
            </w:r>
          </w:p>
        </w:tc>
        <w:tc>
          <w:tcPr>
            <w:tcW w:w="967" w:type="pct"/>
          </w:tcPr>
          <w:p w14:paraId="7CA55202" w14:textId="77777777" w:rsidR="003E2819" w:rsidRPr="004E1BDA" w:rsidRDefault="003E2819" w:rsidP="001E5DB8">
            <w:pPr>
              <w:pStyle w:val="TAL"/>
            </w:pPr>
            <w:r w:rsidRPr="004E1BDA">
              <w:t>200 OK</w:t>
            </w:r>
          </w:p>
        </w:tc>
        <w:tc>
          <w:tcPr>
            <w:tcW w:w="1971" w:type="pct"/>
          </w:tcPr>
          <w:p w14:paraId="6D481A4C" w14:textId="77777777" w:rsidR="003E2819" w:rsidRPr="004E1BDA" w:rsidRDefault="003E2819" w:rsidP="001E5DB8">
            <w:pPr>
              <w:pStyle w:val="TAL"/>
            </w:pPr>
            <w:bookmarkStart w:id="4294" w:name="_Hlk521310582"/>
            <w:r w:rsidRPr="004E1BDA">
              <w:rPr>
                <w:rFonts w:cs="Arial"/>
                <w:szCs w:val="18"/>
                <w:lang w:val="en-US"/>
              </w:rPr>
              <w:t>The response body contains the result of the search over the list of registered APIs.</w:t>
            </w:r>
            <w:bookmarkEnd w:id="4294"/>
          </w:p>
        </w:tc>
      </w:tr>
      <w:tr w:rsidR="003E2819" w:rsidRPr="004E1BDA" w14:paraId="603F3473" w14:textId="77777777" w:rsidTr="001E5DB8">
        <w:trPr>
          <w:jc w:val="center"/>
        </w:trPr>
        <w:tc>
          <w:tcPr>
            <w:tcW w:w="825" w:type="pct"/>
          </w:tcPr>
          <w:p w14:paraId="004EE0E6" w14:textId="77777777" w:rsidR="003E2819" w:rsidRPr="004E1BDA" w:rsidRDefault="003E2819" w:rsidP="001E5DB8">
            <w:pPr>
              <w:pStyle w:val="TAL"/>
            </w:pPr>
            <w:r w:rsidRPr="004E1BDA">
              <w:t>n/a</w:t>
            </w:r>
          </w:p>
        </w:tc>
        <w:tc>
          <w:tcPr>
            <w:tcW w:w="499" w:type="pct"/>
          </w:tcPr>
          <w:p w14:paraId="6D16973E" w14:textId="77777777" w:rsidR="003E2819" w:rsidRPr="004E1BDA" w:rsidRDefault="003E2819" w:rsidP="001E5DB8">
            <w:pPr>
              <w:pStyle w:val="TAC"/>
            </w:pPr>
          </w:p>
        </w:tc>
        <w:tc>
          <w:tcPr>
            <w:tcW w:w="738" w:type="pct"/>
          </w:tcPr>
          <w:p w14:paraId="16B52580" w14:textId="77777777" w:rsidR="003E2819" w:rsidRPr="004E1BDA" w:rsidRDefault="003E2819" w:rsidP="00CF5538">
            <w:pPr>
              <w:pStyle w:val="TAC"/>
            </w:pPr>
          </w:p>
        </w:tc>
        <w:tc>
          <w:tcPr>
            <w:tcW w:w="967" w:type="pct"/>
          </w:tcPr>
          <w:p w14:paraId="3E6C4C15" w14:textId="77777777" w:rsidR="003E2819" w:rsidRPr="004E1BDA" w:rsidRDefault="003E2819" w:rsidP="001E5DB8">
            <w:pPr>
              <w:pStyle w:val="TAL"/>
            </w:pPr>
            <w:r w:rsidRPr="004E1BDA">
              <w:t>307 Temporary Redirect</w:t>
            </w:r>
          </w:p>
        </w:tc>
        <w:tc>
          <w:tcPr>
            <w:tcW w:w="1971" w:type="pct"/>
          </w:tcPr>
          <w:p w14:paraId="5BAF9E64" w14:textId="77777777" w:rsidR="003E2819" w:rsidRPr="004E1BDA" w:rsidRDefault="003E2819" w:rsidP="001E5DB8">
            <w:pPr>
              <w:pStyle w:val="TAL"/>
            </w:pPr>
            <w:r w:rsidRPr="004E1BDA">
              <w:t>Temporary redirection.</w:t>
            </w:r>
          </w:p>
          <w:p w14:paraId="7B5C3738" w14:textId="77777777" w:rsidR="003E2819" w:rsidRPr="004E1BDA" w:rsidRDefault="003E2819" w:rsidP="001E5DB8">
            <w:pPr>
              <w:pStyle w:val="TAL"/>
            </w:pPr>
          </w:p>
          <w:p w14:paraId="1BBF57D5"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16993CDB" w14:textId="77777777" w:rsidR="003E2819" w:rsidRPr="004E1BDA" w:rsidRDefault="003E2819" w:rsidP="001E5DB8">
            <w:pPr>
              <w:pStyle w:val="TAL"/>
            </w:pPr>
          </w:p>
          <w:p w14:paraId="0FC05310"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0701452B" w14:textId="77777777" w:rsidTr="001E5DB8">
        <w:trPr>
          <w:jc w:val="center"/>
        </w:trPr>
        <w:tc>
          <w:tcPr>
            <w:tcW w:w="825" w:type="pct"/>
          </w:tcPr>
          <w:p w14:paraId="73CBFCFC" w14:textId="77777777" w:rsidR="003E2819" w:rsidRPr="004E1BDA" w:rsidRDefault="003E2819" w:rsidP="001E5DB8">
            <w:pPr>
              <w:pStyle w:val="TAL"/>
            </w:pPr>
            <w:r w:rsidRPr="004E1BDA">
              <w:t>n/a</w:t>
            </w:r>
          </w:p>
        </w:tc>
        <w:tc>
          <w:tcPr>
            <w:tcW w:w="499" w:type="pct"/>
          </w:tcPr>
          <w:p w14:paraId="73B54E3F" w14:textId="77777777" w:rsidR="003E2819" w:rsidRPr="004E1BDA" w:rsidRDefault="003E2819" w:rsidP="001E5DB8">
            <w:pPr>
              <w:pStyle w:val="TAC"/>
            </w:pPr>
          </w:p>
        </w:tc>
        <w:tc>
          <w:tcPr>
            <w:tcW w:w="738" w:type="pct"/>
          </w:tcPr>
          <w:p w14:paraId="0D87CD16" w14:textId="77777777" w:rsidR="003E2819" w:rsidRPr="004E1BDA" w:rsidRDefault="003E2819" w:rsidP="00CF5538">
            <w:pPr>
              <w:pStyle w:val="TAC"/>
            </w:pPr>
          </w:p>
        </w:tc>
        <w:tc>
          <w:tcPr>
            <w:tcW w:w="967" w:type="pct"/>
          </w:tcPr>
          <w:p w14:paraId="2DD384C2" w14:textId="77777777" w:rsidR="003E2819" w:rsidRPr="004E1BDA" w:rsidRDefault="003E2819" w:rsidP="001E5DB8">
            <w:pPr>
              <w:pStyle w:val="TAL"/>
            </w:pPr>
            <w:r w:rsidRPr="004E1BDA">
              <w:t>308 Permanent Redirect</w:t>
            </w:r>
          </w:p>
        </w:tc>
        <w:tc>
          <w:tcPr>
            <w:tcW w:w="1971" w:type="pct"/>
          </w:tcPr>
          <w:p w14:paraId="2698D00F" w14:textId="77777777" w:rsidR="003E2819" w:rsidRPr="004E1BDA" w:rsidRDefault="003E2819" w:rsidP="001E5DB8">
            <w:pPr>
              <w:pStyle w:val="TAL"/>
            </w:pPr>
            <w:r w:rsidRPr="004E1BDA">
              <w:t>Permanent redirection.</w:t>
            </w:r>
          </w:p>
          <w:p w14:paraId="4F729129" w14:textId="77777777" w:rsidR="003E2819" w:rsidRPr="004E1BDA" w:rsidRDefault="003E2819" w:rsidP="001E5DB8">
            <w:pPr>
              <w:pStyle w:val="TAL"/>
            </w:pPr>
          </w:p>
          <w:p w14:paraId="7937B732"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697BE92E" w14:textId="77777777" w:rsidR="003E2819" w:rsidRPr="004E1BDA" w:rsidRDefault="003E2819" w:rsidP="001E5DB8">
            <w:pPr>
              <w:pStyle w:val="TAL"/>
            </w:pPr>
          </w:p>
          <w:p w14:paraId="51AD78D4"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2FC5B123" w14:textId="77777777" w:rsidTr="001E5DB8">
        <w:trPr>
          <w:jc w:val="center"/>
        </w:trPr>
        <w:tc>
          <w:tcPr>
            <w:tcW w:w="825" w:type="pct"/>
          </w:tcPr>
          <w:p w14:paraId="56C74887" w14:textId="77777777" w:rsidR="003E2819" w:rsidRPr="004E1BDA" w:rsidRDefault="003E2819" w:rsidP="001E5DB8">
            <w:pPr>
              <w:pStyle w:val="TAL"/>
            </w:pPr>
            <w:r w:rsidRPr="004E1BDA">
              <w:t>ProblemDetails</w:t>
            </w:r>
          </w:p>
        </w:tc>
        <w:tc>
          <w:tcPr>
            <w:tcW w:w="499" w:type="pct"/>
          </w:tcPr>
          <w:p w14:paraId="36364EF1" w14:textId="77777777" w:rsidR="003E2819" w:rsidRPr="004E1BDA" w:rsidRDefault="003E2819" w:rsidP="001E5DB8">
            <w:pPr>
              <w:pStyle w:val="TAC"/>
            </w:pPr>
            <w:r w:rsidRPr="004E1BDA">
              <w:t>O</w:t>
            </w:r>
          </w:p>
        </w:tc>
        <w:tc>
          <w:tcPr>
            <w:tcW w:w="738" w:type="pct"/>
          </w:tcPr>
          <w:p w14:paraId="5C7F3C9B" w14:textId="77777777" w:rsidR="003E2819" w:rsidRPr="004E1BDA" w:rsidRDefault="003E2819" w:rsidP="00CF5538">
            <w:pPr>
              <w:pStyle w:val="TAC"/>
            </w:pPr>
            <w:r w:rsidRPr="004E1BDA">
              <w:t>0..1</w:t>
            </w:r>
          </w:p>
        </w:tc>
        <w:tc>
          <w:tcPr>
            <w:tcW w:w="967" w:type="pct"/>
          </w:tcPr>
          <w:p w14:paraId="1844E3F9" w14:textId="77777777" w:rsidR="003E2819" w:rsidRPr="004E1BDA" w:rsidRDefault="003E2819" w:rsidP="001E5DB8">
            <w:pPr>
              <w:pStyle w:val="TAL"/>
            </w:pPr>
            <w:r w:rsidRPr="004E1BDA">
              <w:t>414 URI Too Long</w:t>
            </w:r>
          </w:p>
        </w:tc>
        <w:tc>
          <w:tcPr>
            <w:tcW w:w="1971" w:type="pct"/>
          </w:tcPr>
          <w:p w14:paraId="25EA7CE2" w14:textId="77777777" w:rsidR="003E2819" w:rsidRPr="004E1BDA" w:rsidRDefault="003E2819" w:rsidP="001E5DB8">
            <w:pPr>
              <w:pStyle w:val="TAL"/>
              <w:rPr>
                <w:rFonts w:cs="Arial"/>
                <w:szCs w:val="18"/>
                <w:lang w:val="en-US"/>
              </w:rPr>
            </w:pPr>
            <w:r w:rsidRPr="004E1BDA">
              <w:rPr>
                <w:rFonts w:cs="Arial"/>
                <w:szCs w:val="18"/>
                <w:lang w:val="en-US"/>
              </w:rPr>
              <w:t>Indicates that the server refuses to process the request because the request-target is too long.</w:t>
            </w:r>
          </w:p>
        </w:tc>
      </w:tr>
      <w:tr w:rsidR="003E2819" w:rsidRPr="004E1BDA" w14:paraId="20897F8B" w14:textId="77777777" w:rsidTr="001E5DB8">
        <w:trPr>
          <w:jc w:val="center"/>
        </w:trPr>
        <w:tc>
          <w:tcPr>
            <w:tcW w:w="5000" w:type="pct"/>
            <w:gridSpan w:val="5"/>
          </w:tcPr>
          <w:p w14:paraId="4E2946AF" w14:textId="77777777" w:rsidR="003E2819" w:rsidRPr="004E1BDA" w:rsidRDefault="003E2819" w:rsidP="001E5DB8">
            <w:pPr>
              <w:pStyle w:val="TAN"/>
              <w:rPr>
                <w:rFonts w:cs="Arial"/>
                <w:szCs w:val="18"/>
                <w:lang w:val="en-US"/>
              </w:rPr>
            </w:pPr>
            <w:r w:rsidRPr="004E1BDA">
              <w:t>NOTE:</w:t>
            </w:r>
            <w:r w:rsidRPr="004E1BDA">
              <w:tab/>
              <w:t>The mandatory HTTP error status codes for the HTTP GET method listed in table 5.2.6-1 of 3GPP TS 29.122 [14] shall also apply.</w:t>
            </w:r>
          </w:p>
        </w:tc>
      </w:tr>
    </w:tbl>
    <w:p w14:paraId="55EEB469" w14:textId="77777777" w:rsidR="003E2819" w:rsidRPr="004E1BDA" w:rsidRDefault="003E2819" w:rsidP="003E2819"/>
    <w:p w14:paraId="418C13D6" w14:textId="77777777" w:rsidR="003E2819" w:rsidRPr="004E1BDA" w:rsidRDefault="003E2819" w:rsidP="003E2819">
      <w:pPr>
        <w:keepNext/>
        <w:keepLines/>
        <w:spacing w:before="60"/>
        <w:jc w:val="center"/>
        <w:rPr>
          <w:rFonts w:ascii="Arial" w:hAnsi="Arial"/>
          <w:b/>
        </w:rPr>
      </w:pPr>
      <w:r w:rsidRPr="004E1BDA">
        <w:rPr>
          <w:rFonts w:ascii="Arial" w:hAnsi="Arial"/>
          <w:b/>
        </w:rPr>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5C7E2724" w14:textId="77777777" w:rsidTr="001E5DB8">
        <w:trPr>
          <w:jc w:val="center"/>
        </w:trPr>
        <w:tc>
          <w:tcPr>
            <w:tcW w:w="825" w:type="pct"/>
            <w:shd w:val="clear" w:color="auto" w:fill="C0C0C0"/>
          </w:tcPr>
          <w:p w14:paraId="35E1BD9A" w14:textId="77777777" w:rsidR="003E2819" w:rsidRPr="004E1BDA" w:rsidRDefault="003E2819" w:rsidP="001E5DB8">
            <w:pPr>
              <w:pStyle w:val="TAH"/>
            </w:pPr>
            <w:r w:rsidRPr="004E1BDA">
              <w:t>Name</w:t>
            </w:r>
          </w:p>
        </w:tc>
        <w:tc>
          <w:tcPr>
            <w:tcW w:w="732" w:type="pct"/>
            <w:shd w:val="clear" w:color="auto" w:fill="C0C0C0"/>
          </w:tcPr>
          <w:p w14:paraId="30339403" w14:textId="77777777" w:rsidR="003E2819" w:rsidRPr="004E1BDA" w:rsidRDefault="003E2819" w:rsidP="001E5DB8">
            <w:pPr>
              <w:pStyle w:val="TAH"/>
            </w:pPr>
            <w:r w:rsidRPr="004E1BDA">
              <w:t>Data type</w:t>
            </w:r>
          </w:p>
        </w:tc>
        <w:tc>
          <w:tcPr>
            <w:tcW w:w="217" w:type="pct"/>
            <w:shd w:val="clear" w:color="auto" w:fill="C0C0C0"/>
          </w:tcPr>
          <w:p w14:paraId="45C2137A" w14:textId="77777777" w:rsidR="003E2819" w:rsidRPr="004E1BDA" w:rsidRDefault="003E2819" w:rsidP="001E5DB8">
            <w:pPr>
              <w:pStyle w:val="TAH"/>
            </w:pPr>
            <w:r w:rsidRPr="004E1BDA">
              <w:t>P</w:t>
            </w:r>
          </w:p>
        </w:tc>
        <w:tc>
          <w:tcPr>
            <w:tcW w:w="581" w:type="pct"/>
            <w:shd w:val="clear" w:color="auto" w:fill="C0C0C0"/>
          </w:tcPr>
          <w:p w14:paraId="417207BC" w14:textId="77777777" w:rsidR="003E2819" w:rsidRPr="004E1BDA" w:rsidRDefault="003E2819" w:rsidP="001E5DB8">
            <w:pPr>
              <w:pStyle w:val="TAH"/>
            </w:pPr>
            <w:r w:rsidRPr="004E1BDA">
              <w:t>Cardinality</w:t>
            </w:r>
          </w:p>
        </w:tc>
        <w:tc>
          <w:tcPr>
            <w:tcW w:w="2645" w:type="pct"/>
            <w:shd w:val="clear" w:color="auto" w:fill="C0C0C0"/>
            <w:vAlign w:val="center"/>
          </w:tcPr>
          <w:p w14:paraId="4E9F9E06" w14:textId="77777777" w:rsidR="003E2819" w:rsidRPr="004E1BDA" w:rsidRDefault="003E2819" w:rsidP="001E5DB8">
            <w:pPr>
              <w:pStyle w:val="TAH"/>
            </w:pPr>
            <w:r w:rsidRPr="004E1BDA">
              <w:t>Description</w:t>
            </w:r>
          </w:p>
        </w:tc>
      </w:tr>
      <w:tr w:rsidR="003E2819" w:rsidRPr="004E1BDA" w14:paraId="25DED0CC" w14:textId="77777777" w:rsidTr="001E5DB8">
        <w:trPr>
          <w:jc w:val="center"/>
        </w:trPr>
        <w:tc>
          <w:tcPr>
            <w:tcW w:w="825" w:type="pct"/>
          </w:tcPr>
          <w:p w14:paraId="6EB07D8C" w14:textId="77777777" w:rsidR="003E2819" w:rsidRPr="004E1BDA" w:rsidRDefault="003E2819" w:rsidP="001E5DB8">
            <w:pPr>
              <w:pStyle w:val="TAL"/>
            </w:pPr>
            <w:r w:rsidRPr="004E1BDA">
              <w:t>Location</w:t>
            </w:r>
          </w:p>
        </w:tc>
        <w:tc>
          <w:tcPr>
            <w:tcW w:w="732" w:type="pct"/>
          </w:tcPr>
          <w:p w14:paraId="03CD4C2A" w14:textId="77777777" w:rsidR="003E2819" w:rsidRPr="004E1BDA" w:rsidRDefault="003E2819" w:rsidP="001E5DB8">
            <w:pPr>
              <w:pStyle w:val="TAL"/>
            </w:pPr>
            <w:r w:rsidRPr="004E1BDA">
              <w:t>string</w:t>
            </w:r>
          </w:p>
        </w:tc>
        <w:tc>
          <w:tcPr>
            <w:tcW w:w="217" w:type="pct"/>
          </w:tcPr>
          <w:p w14:paraId="75EF94BC" w14:textId="77777777" w:rsidR="003E2819" w:rsidRPr="004E1BDA" w:rsidRDefault="003E2819" w:rsidP="001E5DB8">
            <w:pPr>
              <w:pStyle w:val="TAC"/>
            </w:pPr>
            <w:r w:rsidRPr="004E1BDA">
              <w:t>M</w:t>
            </w:r>
          </w:p>
        </w:tc>
        <w:tc>
          <w:tcPr>
            <w:tcW w:w="581" w:type="pct"/>
          </w:tcPr>
          <w:p w14:paraId="0329FA52" w14:textId="77777777" w:rsidR="003E2819" w:rsidRPr="004E1BDA" w:rsidRDefault="003E2819" w:rsidP="00CF5538">
            <w:pPr>
              <w:pStyle w:val="TAC"/>
            </w:pPr>
            <w:r w:rsidRPr="004E1BDA">
              <w:t>1</w:t>
            </w:r>
          </w:p>
        </w:tc>
        <w:tc>
          <w:tcPr>
            <w:tcW w:w="2645" w:type="pct"/>
            <w:vAlign w:val="center"/>
          </w:tcPr>
          <w:p w14:paraId="7C74BF60" w14:textId="77777777" w:rsidR="003E2819" w:rsidRPr="004E1BDA" w:rsidRDefault="003E2819" w:rsidP="001E5DB8">
            <w:pPr>
              <w:pStyle w:val="TAL"/>
            </w:pPr>
            <w:r w:rsidRPr="004E1BDA">
              <w:t>Contains an alternative target URI of the resource located in an alternative CCF.</w:t>
            </w:r>
          </w:p>
        </w:tc>
      </w:tr>
    </w:tbl>
    <w:p w14:paraId="6FFCE385" w14:textId="77777777" w:rsidR="003E2819" w:rsidRPr="004E1BDA" w:rsidRDefault="003E2819" w:rsidP="003E2819"/>
    <w:p w14:paraId="549A027C" w14:textId="77777777" w:rsidR="003E2819" w:rsidRPr="004E1BDA" w:rsidRDefault="003E2819" w:rsidP="003E2819">
      <w:pPr>
        <w:pStyle w:val="TH"/>
      </w:pPr>
      <w:bookmarkStart w:id="4295" w:name="_Toc28009804"/>
      <w:bookmarkStart w:id="4296" w:name="_Toc34061923"/>
      <w:bookmarkStart w:id="4297" w:name="_Toc36036679"/>
      <w:bookmarkStart w:id="4298" w:name="_Toc43284926"/>
      <w:bookmarkStart w:id="4299" w:name="_Toc45132705"/>
      <w:bookmarkStart w:id="4300" w:name="_Toc51193399"/>
      <w:bookmarkStart w:id="4301" w:name="_Toc51760598"/>
      <w:bookmarkStart w:id="4302" w:name="_Toc59015048"/>
      <w:bookmarkStart w:id="4303" w:name="_Toc59015564"/>
      <w:bookmarkStart w:id="4304" w:name="_Toc68165606"/>
      <w:bookmarkStart w:id="4305" w:name="_Toc83229702"/>
      <w:bookmarkStart w:id="4306" w:name="_Toc90648901"/>
      <w:bookmarkStart w:id="4307" w:name="_Toc105593793"/>
      <w:bookmarkStart w:id="4308" w:name="_Toc114209507"/>
      <w:bookmarkStart w:id="4309" w:name="_Toc138681368"/>
      <w:bookmarkStart w:id="4310" w:name="_Toc151977785"/>
      <w:bookmarkStart w:id="4311" w:name="_Toc152148468"/>
      <w:bookmarkStart w:id="4312" w:name="_Toc161988254"/>
      <w:bookmarkStart w:id="4313" w:name="_Toc185508812"/>
      <w:bookmarkStart w:id="4314" w:name="_Toc192861922"/>
      <w:bookmarkStart w:id="4315" w:name="_Toc200746775"/>
      <w:bookmarkStart w:id="4316" w:name="_Toc209468191"/>
      <w:r w:rsidRPr="004E1BDA">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778C1420" w14:textId="77777777" w:rsidTr="001E5DB8">
        <w:trPr>
          <w:jc w:val="center"/>
        </w:trPr>
        <w:tc>
          <w:tcPr>
            <w:tcW w:w="825" w:type="pct"/>
            <w:shd w:val="clear" w:color="auto" w:fill="C0C0C0"/>
          </w:tcPr>
          <w:p w14:paraId="335E3686" w14:textId="77777777" w:rsidR="003E2819" w:rsidRPr="004E1BDA" w:rsidRDefault="003E2819" w:rsidP="001E5DB8">
            <w:pPr>
              <w:pStyle w:val="TAH"/>
            </w:pPr>
            <w:r w:rsidRPr="004E1BDA">
              <w:t>Name</w:t>
            </w:r>
          </w:p>
        </w:tc>
        <w:tc>
          <w:tcPr>
            <w:tcW w:w="732" w:type="pct"/>
            <w:shd w:val="clear" w:color="auto" w:fill="C0C0C0"/>
          </w:tcPr>
          <w:p w14:paraId="405E869A" w14:textId="77777777" w:rsidR="003E2819" w:rsidRPr="004E1BDA" w:rsidRDefault="003E2819" w:rsidP="001E5DB8">
            <w:pPr>
              <w:pStyle w:val="TAH"/>
            </w:pPr>
            <w:r w:rsidRPr="004E1BDA">
              <w:t>Data type</w:t>
            </w:r>
          </w:p>
        </w:tc>
        <w:tc>
          <w:tcPr>
            <w:tcW w:w="217" w:type="pct"/>
            <w:shd w:val="clear" w:color="auto" w:fill="C0C0C0"/>
          </w:tcPr>
          <w:p w14:paraId="055E8635" w14:textId="77777777" w:rsidR="003E2819" w:rsidRPr="004E1BDA" w:rsidRDefault="003E2819" w:rsidP="001E5DB8">
            <w:pPr>
              <w:pStyle w:val="TAH"/>
            </w:pPr>
            <w:r w:rsidRPr="004E1BDA">
              <w:t>P</w:t>
            </w:r>
          </w:p>
        </w:tc>
        <w:tc>
          <w:tcPr>
            <w:tcW w:w="581" w:type="pct"/>
            <w:shd w:val="clear" w:color="auto" w:fill="C0C0C0"/>
          </w:tcPr>
          <w:p w14:paraId="164F64F1" w14:textId="77777777" w:rsidR="003E2819" w:rsidRPr="004E1BDA" w:rsidRDefault="003E2819" w:rsidP="001E5DB8">
            <w:pPr>
              <w:pStyle w:val="TAH"/>
            </w:pPr>
            <w:r w:rsidRPr="004E1BDA">
              <w:t>Cardinality</w:t>
            </w:r>
          </w:p>
        </w:tc>
        <w:tc>
          <w:tcPr>
            <w:tcW w:w="2645" w:type="pct"/>
            <w:shd w:val="clear" w:color="auto" w:fill="C0C0C0"/>
            <w:vAlign w:val="center"/>
          </w:tcPr>
          <w:p w14:paraId="7EE0222D" w14:textId="77777777" w:rsidR="003E2819" w:rsidRPr="004E1BDA" w:rsidRDefault="003E2819" w:rsidP="001E5DB8">
            <w:pPr>
              <w:pStyle w:val="TAH"/>
            </w:pPr>
            <w:r w:rsidRPr="004E1BDA">
              <w:t>Description</w:t>
            </w:r>
          </w:p>
        </w:tc>
      </w:tr>
      <w:tr w:rsidR="003E2819" w:rsidRPr="004E1BDA" w14:paraId="728D8C45" w14:textId="77777777" w:rsidTr="001E5DB8">
        <w:trPr>
          <w:jc w:val="center"/>
        </w:trPr>
        <w:tc>
          <w:tcPr>
            <w:tcW w:w="825" w:type="pct"/>
          </w:tcPr>
          <w:p w14:paraId="53ED1286" w14:textId="77777777" w:rsidR="003E2819" w:rsidRPr="004E1BDA" w:rsidRDefault="003E2819" w:rsidP="001E5DB8">
            <w:pPr>
              <w:pStyle w:val="TAL"/>
            </w:pPr>
            <w:r w:rsidRPr="004E1BDA">
              <w:t>Location</w:t>
            </w:r>
          </w:p>
        </w:tc>
        <w:tc>
          <w:tcPr>
            <w:tcW w:w="732" w:type="pct"/>
          </w:tcPr>
          <w:p w14:paraId="48EC851B" w14:textId="77777777" w:rsidR="003E2819" w:rsidRPr="004E1BDA" w:rsidRDefault="003E2819" w:rsidP="001E5DB8">
            <w:pPr>
              <w:pStyle w:val="TAL"/>
            </w:pPr>
            <w:r w:rsidRPr="004E1BDA">
              <w:t>string</w:t>
            </w:r>
          </w:p>
        </w:tc>
        <w:tc>
          <w:tcPr>
            <w:tcW w:w="217" w:type="pct"/>
          </w:tcPr>
          <w:p w14:paraId="34BB4243" w14:textId="77777777" w:rsidR="003E2819" w:rsidRPr="004E1BDA" w:rsidRDefault="003E2819" w:rsidP="001E5DB8">
            <w:pPr>
              <w:pStyle w:val="TAC"/>
            </w:pPr>
            <w:r w:rsidRPr="004E1BDA">
              <w:t>M</w:t>
            </w:r>
          </w:p>
        </w:tc>
        <w:tc>
          <w:tcPr>
            <w:tcW w:w="581" w:type="pct"/>
          </w:tcPr>
          <w:p w14:paraId="0EE9DBEF" w14:textId="77777777" w:rsidR="003E2819" w:rsidRPr="004E1BDA" w:rsidRDefault="003E2819" w:rsidP="00CF5538">
            <w:pPr>
              <w:pStyle w:val="TAC"/>
            </w:pPr>
            <w:r w:rsidRPr="004E1BDA">
              <w:t>1</w:t>
            </w:r>
          </w:p>
        </w:tc>
        <w:tc>
          <w:tcPr>
            <w:tcW w:w="2645" w:type="pct"/>
            <w:vAlign w:val="center"/>
          </w:tcPr>
          <w:p w14:paraId="3CA72043" w14:textId="77777777" w:rsidR="003E2819" w:rsidRPr="004E1BDA" w:rsidRDefault="003E2819" w:rsidP="001E5DB8">
            <w:pPr>
              <w:pStyle w:val="TAL"/>
            </w:pPr>
            <w:r w:rsidRPr="004E1BDA">
              <w:t>Contains an alternative target URI of the resource located in an alternative CCF.</w:t>
            </w:r>
          </w:p>
        </w:tc>
      </w:tr>
    </w:tbl>
    <w:p w14:paraId="3B4B1C6B" w14:textId="77777777" w:rsidR="003E2819" w:rsidRPr="0008712F" w:rsidRDefault="003E2819" w:rsidP="003E2819"/>
    <w:p w14:paraId="1FE8BD04" w14:textId="77777777" w:rsidR="00C1742F" w:rsidRDefault="00C1742F">
      <w:pPr>
        <w:pStyle w:val="Heading5"/>
      </w:pPr>
      <w:bookmarkStart w:id="4317" w:name="_Toc218843809"/>
      <w:bookmarkStart w:id="4318" w:name="_Toc222312426"/>
      <w:r>
        <w:t>8.1.</w:t>
      </w:r>
      <w:r>
        <w:rPr>
          <w:lang w:val="en-IN"/>
        </w:rPr>
        <w:t>2</w:t>
      </w:r>
      <w:r>
        <w:t>.2.4</w:t>
      </w:r>
      <w:r>
        <w:tab/>
        <w:t>Resource Custom Operations</w:t>
      </w:r>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p>
    <w:p w14:paraId="3EA808A9" w14:textId="77777777" w:rsidR="000D5E5C" w:rsidRPr="00585CA6" w:rsidRDefault="000D5E5C" w:rsidP="000D5E5C">
      <w:bookmarkStart w:id="4319" w:name="_Toc151977786"/>
      <w:bookmarkStart w:id="4320" w:name="_Toc152148469"/>
      <w:bookmarkStart w:id="4321" w:name="_Toc161988255"/>
      <w:r w:rsidRPr="00585CA6">
        <w:t>There are no resource custom operations defined for this resource in this release of the specification.</w:t>
      </w:r>
    </w:p>
    <w:p w14:paraId="4F611CCD" w14:textId="77777777" w:rsidR="008766CF" w:rsidRPr="008B1C02" w:rsidRDefault="008766CF" w:rsidP="008766CF">
      <w:pPr>
        <w:pStyle w:val="Heading3"/>
      </w:pPr>
      <w:bookmarkStart w:id="4322" w:name="_Toc185508813"/>
      <w:bookmarkStart w:id="4323" w:name="_Toc192861923"/>
      <w:bookmarkStart w:id="4324" w:name="_Toc200746776"/>
      <w:bookmarkStart w:id="4325" w:name="_Toc209468192"/>
      <w:bookmarkStart w:id="4326" w:name="_Toc218843810"/>
      <w:bookmarkStart w:id="4327" w:name="_Toc222312427"/>
      <w:r>
        <w:t>8.1.2A</w:t>
      </w:r>
      <w:r w:rsidRPr="008B1C02">
        <w:tab/>
        <w:t>Custom Operations without associated resources</w:t>
      </w:r>
      <w:bookmarkEnd w:id="4319"/>
      <w:bookmarkEnd w:id="4320"/>
      <w:bookmarkEnd w:id="4321"/>
      <w:bookmarkEnd w:id="4322"/>
      <w:bookmarkEnd w:id="4323"/>
      <w:bookmarkEnd w:id="4324"/>
      <w:bookmarkEnd w:id="4325"/>
      <w:bookmarkEnd w:id="4326"/>
      <w:bookmarkEnd w:id="4327"/>
    </w:p>
    <w:p w14:paraId="5B9AC368" w14:textId="77777777" w:rsidR="008766CF" w:rsidRDefault="008766CF" w:rsidP="008766CF">
      <w:pPr>
        <w:rPr>
          <w:lang w:val="x-none"/>
        </w:rPr>
      </w:pPr>
      <w:r w:rsidRPr="008B1C02">
        <w:t>There are no custom</w:t>
      </w:r>
      <w:r>
        <w:t xml:space="preserve"> </w:t>
      </w:r>
      <w:r w:rsidRPr="008B1C02">
        <w:t>operations without associated resources defined for this API in this release of the specification.</w:t>
      </w:r>
    </w:p>
    <w:p w14:paraId="5B474BF0" w14:textId="77777777" w:rsidR="00C1742F" w:rsidRDefault="00C1742F">
      <w:pPr>
        <w:pStyle w:val="Heading3"/>
      </w:pPr>
      <w:bookmarkStart w:id="4328" w:name="_Toc28009805"/>
      <w:bookmarkStart w:id="4329" w:name="_Toc34061924"/>
      <w:bookmarkStart w:id="4330" w:name="_Toc36036680"/>
      <w:bookmarkStart w:id="4331" w:name="_Toc43284927"/>
      <w:bookmarkStart w:id="4332" w:name="_Toc45132706"/>
      <w:bookmarkStart w:id="4333" w:name="_Toc51193400"/>
      <w:bookmarkStart w:id="4334" w:name="_Toc51760599"/>
      <w:bookmarkStart w:id="4335" w:name="_Toc59015049"/>
      <w:bookmarkStart w:id="4336" w:name="_Toc59015565"/>
      <w:bookmarkStart w:id="4337" w:name="_Toc68165607"/>
      <w:bookmarkStart w:id="4338" w:name="_Toc83229703"/>
      <w:bookmarkStart w:id="4339" w:name="_Toc90648902"/>
      <w:bookmarkStart w:id="4340" w:name="_Toc105593794"/>
      <w:bookmarkStart w:id="4341" w:name="_Toc114209508"/>
      <w:bookmarkStart w:id="4342" w:name="_Toc138681369"/>
      <w:bookmarkStart w:id="4343" w:name="_Toc151977787"/>
      <w:bookmarkStart w:id="4344" w:name="_Toc152148470"/>
      <w:bookmarkStart w:id="4345" w:name="_Toc161988256"/>
      <w:bookmarkStart w:id="4346" w:name="_Toc185508814"/>
      <w:bookmarkStart w:id="4347" w:name="_Toc192861924"/>
      <w:bookmarkStart w:id="4348" w:name="_Toc200746777"/>
      <w:bookmarkStart w:id="4349" w:name="_Toc209468193"/>
      <w:bookmarkStart w:id="4350" w:name="_Toc218843811"/>
      <w:bookmarkStart w:id="4351" w:name="_Toc222312428"/>
      <w:r>
        <w:t>8.1.3</w:t>
      </w:r>
      <w:r>
        <w:tab/>
        <w:t>Notifications</w:t>
      </w:r>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p>
    <w:p w14:paraId="59392A40" w14:textId="77777777" w:rsidR="00C1742F" w:rsidRDefault="008766CF">
      <w:r w:rsidRPr="008B1C02">
        <w:t xml:space="preserve">There are no </w:t>
      </w:r>
      <w:r>
        <w:t>notifications</w:t>
      </w:r>
      <w:r w:rsidRPr="008B1C02">
        <w:t xml:space="preserve"> defined for this API in th</w:t>
      </w:r>
      <w:r>
        <w:t>is release of the specification.</w:t>
      </w:r>
    </w:p>
    <w:p w14:paraId="0116C0F4" w14:textId="77777777" w:rsidR="00C1742F" w:rsidRDefault="00C1742F">
      <w:pPr>
        <w:pStyle w:val="Heading3"/>
      </w:pPr>
      <w:bookmarkStart w:id="4352" w:name="_Toc28009806"/>
      <w:bookmarkStart w:id="4353" w:name="_Toc34061925"/>
      <w:bookmarkStart w:id="4354" w:name="_Toc36036681"/>
      <w:bookmarkStart w:id="4355" w:name="_Toc43284928"/>
      <w:bookmarkStart w:id="4356" w:name="_Toc45132707"/>
      <w:bookmarkStart w:id="4357" w:name="_Toc51193401"/>
      <w:bookmarkStart w:id="4358" w:name="_Toc51760600"/>
      <w:bookmarkStart w:id="4359" w:name="_Toc59015050"/>
      <w:bookmarkStart w:id="4360" w:name="_Toc59015566"/>
      <w:bookmarkStart w:id="4361" w:name="_Toc68165608"/>
      <w:bookmarkStart w:id="4362" w:name="_Toc83229704"/>
      <w:bookmarkStart w:id="4363" w:name="_Toc90648903"/>
      <w:bookmarkStart w:id="4364" w:name="_Toc105593795"/>
      <w:bookmarkStart w:id="4365" w:name="_Toc114209509"/>
      <w:bookmarkStart w:id="4366" w:name="_Toc138681370"/>
      <w:bookmarkStart w:id="4367" w:name="_Toc151977788"/>
      <w:bookmarkStart w:id="4368" w:name="_Toc152148471"/>
      <w:bookmarkStart w:id="4369" w:name="_Toc161988257"/>
      <w:bookmarkStart w:id="4370" w:name="_Toc185508815"/>
      <w:bookmarkStart w:id="4371" w:name="_Toc192861925"/>
      <w:bookmarkStart w:id="4372" w:name="_Toc200746778"/>
      <w:bookmarkStart w:id="4373" w:name="_Toc209468194"/>
      <w:bookmarkStart w:id="4374" w:name="_Toc218843812"/>
      <w:bookmarkStart w:id="4375" w:name="_Toc222312429"/>
      <w:r>
        <w:t>8.1.4</w:t>
      </w:r>
      <w:r>
        <w:tab/>
        <w:t>Data Model</w:t>
      </w:r>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p>
    <w:p w14:paraId="60F5131A" w14:textId="77777777" w:rsidR="00C1742F" w:rsidRDefault="00C1742F">
      <w:pPr>
        <w:pStyle w:val="Heading4"/>
      </w:pPr>
      <w:bookmarkStart w:id="4376" w:name="_Toc28009807"/>
      <w:bookmarkStart w:id="4377" w:name="_Toc34061926"/>
      <w:bookmarkStart w:id="4378" w:name="_Toc36036682"/>
      <w:bookmarkStart w:id="4379" w:name="_Toc43284929"/>
      <w:bookmarkStart w:id="4380" w:name="_Toc45132708"/>
      <w:bookmarkStart w:id="4381" w:name="_Toc51193402"/>
      <w:bookmarkStart w:id="4382" w:name="_Toc51760601"/>
      <w:bookmarkStart w:id="4383" w:name="_Toc59015051"/>
      <w:bookmarkStart w:id="4384" w:name="_Toc59015567"/>
      <w:bookmarkStart w:id="4385" w:name="_Toc68165609"/>
      <w:bookmarkStart w:id="4386" w:name="_Toc83229705"/>
      <w:bookmarkStart w:id="4387" w:name="_Toc90648904"/>
      <w:bookmarkStart w:id="4388" w:name="_Toc105593796"/>
      <w:bookmarkStart w:id="4389" w:name="_Toc114209510"/>
      <w:bookmarkStart w:id="4390" w:name="_Toc138681371"/>
      <w:bookmarkStart w:id="4391" w:name="_Toc151977789"/>
      <w:bookmarkStart w:id="4392" w:name="_Toc152148472"/>
      <w:bookmarkStart w:id="4393" w:name="_Toc161988258"/>
      <w:bookmarkStart w:id="4394" w:name="_Toc185508816"/>
      <w:bookmarkStart w:id="4395" w:name="_Toc192861926"/>
      <w:bookmarkStart w:id="4396" w:name="_Toc200746779"/>
      <w:bookmarkStart w:id="4397" w:name="_Toc209468195"/>
      <w:bookmarkStart w:id="4398" w:name="_Toc218843813"/>
      <w:bookmarkStart w:id="4399" w:name="_Toc222312430"/>
      <w:r>
        <w:t>8.1.4.1</w:t>
      </w:r>
      <w:r>
        <w:tab/>
        <w:t>General</w:t>
      </w:r>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p>
    <w:p w14:paraId="34EAAAB5" w14:textId="77777777" w:rsidR="000D5E5C" w:rsidRDefault="000D5E5C" w:rsidP="000D5E5C">
      <w:r>
        <w:t>This clause specifies the application data model supported by the API. Data types listed in clause 7.2 also apply to this API.</w:t>
      </w:r>
    </w:p>
    <w:p w14:paraId="237928A0" w14:textId="77777777" w:rsidR="003E2819" w:rsidRPr="005E52D6" w:rsidRDefault="003E2819" w:rsidP="003E2819">
      <w:r w:rsidRPr="005E52D6">
        <w:t>Table 8.1.4.1-1 specifies the data types defined specifically for the CAPIF_Discover_Service_API.</w:t>
      </w:r>
    </w:p>
    <w:p w14:paraId="7A18452F" w14:textId="77777777" w:rsidR="003E2819" w:rsidRPr="005E52D6" w:rsidRDefault="003E2819" w:rsidP="003E2819">
      <w:pPr>
        <w:pStyle w:val="TH"/>
        <w:rPr>
          <w:lang w:val="en-US"/>
        </w:rPr>
      </w:pPr>
      <w:r w:rsidRPr="005E52D6">
        <w:rPr>
          <w:lang w:val="en-US"/>
        </w:rPr>
        <w:t>Table 8.1.4.1-1: CAPIF_Discover_Service_API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3E2819" w:rsidRPr="005E52D6" w14:paraId="0F7DA986"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10230BB8" w14:textId="77777777" w:rsidR="003E2819" w:rsidRPr="005E52D6" w:rsidRDefault="003E2819" w:rsidP="001E5DB8">
            <w:pPr>
              <w:pStyle w:val="TAH"/>
              <w:rPr>
                <w:lang w:val="fr-FR"/>
              </w:rPr>
            </w:pPr>
            <w:r w:rsidRPr="005E52D6">
              <w:rPr>
                <w:lang w:val="fr-FR"/>
              </w:rP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2B855E32" w14:textId="77777777" w:rsidR="003E2819" w:rsidRPr="005E52D6" w:rsidRDefault="003E2819" w:rsidP="001E5DB8">
            <w:pPr>
              <w:pStyle w:val="TAH"/>
              <w:rPr>
                <w:lang w:val="fr-FR"/>
              </w:rPr>
            </w:pPr>
            <w:r w:rsidRPr="005E52D6">
              <w:rPr>
                <w:lang w:val="fr-FR"/>
              </w:rPr>
              <w:t>Section defined</w:t>
            </w:r>
          </w:p>
        </w:tc>
        <w:tc>
          <w:tcPr>
            <w:tcW w:w="5310" w:type="dxa"/>
            <w:tcBorders>
              <w:top w:val="single" w:sz="6" w:space="0" w:color="auto"/>
              <w:left w:val="single" w:sz="6" w:space="0" w:color="auto"/>
              <w:bottom w:val="single" w:sz="6" w:space="0" w:color="auto"/>
              <w:right w:val="single" w:sz="6" w:space="0" w:color="auto"/>
            </w:tcBorders>
            <w:shd w:val="clear" w:color="auto" w:fill="C0C0C0"/>
            <w:hideMark/>
          </w:tcPr>
          <w:p w14:paraId="367B8187" w14:textId="77777777" w:rsidR="003E2819" w:rsidRPr="005E52D6" w:rsidRDefault="003E2819" w:rsidP="001E5DB8">
            <w:pPr>
              <w:pStyle w:val="TAH"/>
              <w:rPr>
                <w:lang w:val="fr-FR"/>
              </w:rPr>
            </w:pPr>
            <w:r w:rsidRPr="005E52D6">
              <w:rPr>
                <w:lang w:val="fr-FR"/>
              </w:rPr>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3B24D7F5" w14:textId="77777777" w:rsidR="003E2819" w:rsidRPr="005E52D6" w:rsidRDefault="003E2819" w:rsidP="001E5DB8">
            <w:pPr>
              <w:pStyle w:val="TAH"/>
              <w:rPr>
                <w:lang w:val="fr-FR"/>
              </w:rPr>
            </w:pPr>
            <w:r w:rsidRPr="005E52D6">
              <w:rPr>
                <w:lang w:val="fr-FR"/>
              </w:rPr>
              <w:t>Applicability</w:t>
            </w:r>
          </w:p>
        </w:tc>
      </w:tr>
      <w:tr w:rsidR="003E2819" w:rsidRPr="005E52D6" w14:paraId="4A6D0B8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62DD3326" w14:textId="77777777" w:rsidR="003E2819" w:rsidRPr="005E52D6" w:rsidRDefault="003E2819" w:rsidP="001E5DB8">
            <w:pPr>
              <w:pStyle w:val="TAL"/>
              <w:rPr>
                <w:lang w:val="fr-FR"/>
              </w:rPr>
            </w:pPr>
            <w:r w:rsidRPr="005E52D6">
              <w:rPr>
                <w:lang w:val="fr-FR"/>
              </w:rPr>
              <w:t>DiscoveredAPIs</w:t>
            </w:r>
          </w:p>
        </w:tc>
        <w:tc>
          <w:tcPr>
            <w:tcW w:w="1758" w:type="dxa"/>
            <w:tcBorders>
              <w:top w:val="single" w:sz="6" w:space="0" w:color="auto"/>
              <w:left w:val="single" w:sz="6" w:space="0" w:color="auto"/>
              <w:bottom w:val="single" w:sz="6" w:space="0" w:color="auto"/>
              <w:right w:val="single" w:sz="6" w:space="0" w:color="auto"/>
            </w:tcBorders>
            <w:hideMark/>
          </w:tcPr>
          <w:p w14:paraId="5B001EDB" w14:textId="77777777" w:rsidR="003E2819" w:rsidRPr="005E52D6" w:rsidRDefault="003E2819" w:rsidP="00CF5538">
            <w:pPr>
              <w:pStyle w:val="TAC"/>
              <w:rPr>
                <w:lang w:val="fr-FR"/>
              </w:rPr>
            </w:pPr>
            <w:r w:rsidRPr="005E52D6">
              <w:rPr>
                <w:lang w:val="fr-FR"/>
              </w:rPr>
              <w:t>Clause 8.1.4.2.2</w:t>
            </w:r>
          </w:p>
        </w:tc>
        <w:tc>
          <w:tcPr>
            <w:tcW w:w="5310" w:type="dxa"/>
            <w:tcBorders>
              <w:top w:val="single" w:sz="6" w:space="0" w:color="auto"/>
              <w:left w:val="single" w:sz="6" w:space="0" w:color="auto"/>
              <w:bottom w:val="single" w:sz="6" w:space="0" w:color="auto"/>
              <w:right w:val="single" w:sz="6" w:space="0" w:color="auto"/>
            </w:tcBorders>
            <w:hideMark/>
          </w:tcPr>
          <w:p w14:paraId="2EACA089" w14:textId="77777777" w:rsidR="003E2819" w:rsidRPr="005E52D6" w:rsidRDefault="003E2819" w:rsidP="001E5DB8">
            <w:pPr>
              <w:pStyle w:val="TAL"/>
              <w:rPr>
                <w:lang w:val="en-US"/>
              </w:rPr>
            </w:pPr>
            <w:r w:rsidRPr="005E52D6">
              <w:rPr>
                <w:lang w:val="en-US"/>
              </w:rPr>
              <w:t>Represents a list of APIs currently registered at the CCF</w:t>
            </w:r>
          </w:p>
          <w:p w14:paraId="2F976D9B" w14:textId="77777777" w:rsidR="003E2819" w:rsidRPr="005E52D6" w:rsidRDefault="003E2819" w:rsidP="001E5DB8">
            <w:pPr>
              <w:pStyle w:val="TAL"/>
              <w:rPr>
                <w:lang w:val="en-US"/>
              </w:rPr>
            </w:pPr>
            <w:r w:rsidRPr="005E52D6">
              <w:rPr>
                <w:lang w:val="en-US"/>
              </w:rPr>
              <w:t xml:space="preserve"> and satisfying a number of filter criteria provided by the service consumer.</w:t>
            </w:r>
          </w:p>
        </w:tc>
        <w:tc>
          <w:tcPr>
            <w:tcW w:w="1280" w:type="dxa"/>
            <w:tcBorders>
              <w:top w:val="single" w:sz="6" w:space="0" w:color="auto"/>
              <w:left w:val="single" w:sz="6" w:space="0" w:color="auto"/>
              <w:bottom w:val="single" w:sz="6" w:space="0" w:color="auto"/>
              <w:right w:val="single" w:sz="6" w:space="0" w:color="auto"/>
            </w:tcBorders>
          </w:tcPr>
          <w:p w14:paraId="5F5491DF" w14:textId="77777777" w:rsidR="003E2819" w:rsidRPr="005E52D6" w:rsidRDefault="003E2819" w:rsidP="001E5DB8">
            <w:pPr>
              <w:pStyle w:val="TAL"/>
              <w:rPr>
                <w:lang w:val="en-US"/>
              </w:rPr>
            </w:pPr>
          </w:p>
        </w:tc>
      </w:tr>
      <w:tr w:rsidR="003E2819" w:rsidRPr="005E52D6" w14:paraId="030398B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460FD82" w14:textId="77777777" w:rsidR="003E2819" w:rsidRPr="005E52D6" w:rsidRDefault="003E2819" w:rsidP="001E5DB8">
            <w:pPr>
              <w:pStyle w:val="TAL"/>
              <w:rPr>
                <w:lang w:val="fr-FR"/>
              </w:rPr>
            </w:pPr>
            <w:r w:rsidRPr="005E52D6">
              <w:rPr>
                <w:lang w:val="fr-FR"/>
              </w:rPr>
              <w:t>IpAddrInfo</w:t>
            </w:r>
          </w:p>
        </w:tc>
        <w:tc>
          <w:tcPr>
            <w:tcW w:w="1758" w:type="dxa"/>
            <w:tcBorders>
              <w:top w:val="single" w:sz="6" w:space="0" w:color="auto"/>
              <w:left w:val="single" w:sz="6" w:space="0" w:color="auto"/>
              <w:bottom w:val="single" w:sz="6" w:space="0" w:color="auto"/>
              <w:right w:val="single" w:sz="6" w:space="0" w:color="auto"/>
            </w:tcBorders>
            <w:hideMark/>
          </w:tcPr>
          <w:p w14:paraId="27EA438A" w14:textId="77777777" w:rsidR="003E2819" w:rsidRPr="005E52D6" w:rsidRDefault="003E2819" w:rsidP="00CF5538">
            <w:pPr>
              <w:pStyle w:val="TAC"/>
              <w:rPr>
                <w:lang w:val="fr-FR"/>
              </w:rPr>
            </w:pPr>
            <w:r w:rsidRPr="005E52D6">
              <w:rPr>
                <w:lang w:val="fr-FR"/>
              </w:rPr>
              <w:t>Clause 8.1.4.2.4</w:t>
            </w:r>
          </w:p>
        </w:tc>
        <w:tc>
          <w:tcPr>
            <w:tcW w:w="5310" w:type="dxa"/>
            <w:tcBorders>
              <w:top w:val="single" w:sz="6" w:space="0" w:color="auto"/>
              <w:left w:val="single" w:sz="6" w:space="0" w:color="auto"/>
              <w:bottom w:val="single" w:sz="6" w:space="0" w:color="auto"/>
              <w:right w:val="single" w:sz="6" w:space="0" w:color="auto"/>
            </w:tcBorders>
            <w:hideMark/>
          </w:tcPr>
          <w:p w14:paraId="612DBA68" w14:textId="77777777" w:rsidR="003E2819" w:rsidRPr="005E52D6" w:rsidRDefault="003E2819" w:rsidP="001E5DB8">
            <w:pPr>
              <w:pStyle w:val="TAL"/>
              <w:rPr>
                <w:lang w:val="en-US"/>
              </w:rPr>
            </w:pPr>
            <w:r w:rsidRPr="005E52D6">
              <w:rPr>
                <w:lang w:val="en-US"/>
              </w:rPr>
              <w:t>Represents the UE IP address information.</w:t>
            </w:r>
          </w:p>
        </w:tc>
        <w:tc>
          <w:tcPr>
            <w:tcW w:w="1280" w:type="dxa"/>
            <w:tcBorders>
              <w:top w:val="single" w:sz="6" w:space="0" w:color="auto"/>
              <w:left w:val="single" w:sz="6" w:space="0" w:color="auto"/>
              <w:bottom w:val="single" w:sz="6" w:space="0" w:color="auto"/>
              <w:right w:val="single" w:sz="6" w:space="0" w:color="auto"/>
            </w:tcBorders>
            <w:hideMark/>
          </w:tcPr>
          <w:p w14:paraId="3255073E" w14:textId="77777777" w:rsidR="003E2819" w:rsidRPr="005E52D6" w:rsidRDefault="003E2819" w:rsidP="001E5DB8">
            <w:pPr>
              <w:pStyle w:val="TAL"/>
              <w:rPr>
                <w:lang w:val="fr-FR"/>
              </w:rPr>
            </w:pPr>
            <w:r w:rsidRPr="005E52D6">
              <w:rPr>
                <w:rFonts w:eastAsia="Yu Mincho"/>
                <w:lang w:val="fr-FR"/>
              </w:rPr>
              <w:t>RNAA</w:t>
            </w:r>
          </w:p>
        </w:tc>
      </w:tr>
      <w:tr w:rsidR="003E2819" w:rsidRPr="005E52D6" w14:paraId="009488A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3C073B84" w14:textId="77777777" w:rsidR="003E2819" w:rsidRPr="005E52D6" w:rsidRDefault="003E2819" w:rsidP="001E5DB8">
            <w:pPr>
              <w:pStyle w:val="TAL"/>
              <w:rPr>
                <w:lang w:val="fr-FR"/>
              </w:rPr>
            </w:pPr>
            <w:r w:rsidRPr="005E52D6">
              <w:rPr>
                <w:rFonts w:eastAsia="DengXian"/>
                <w:lang w:val="fr-FR"/>
              </w:rPr>
              <w:t>ResOperInfo</w:t>
            </w:r>
          </w:p>
        </w:tc>
        <w:tc>
          <w:tcPr>
            <w:tcW w:w="1758" w:type="dxa"/>
            <w:tcBorders>
              <w:top w:val="single" w:sz="6" w:space="0" w:color="auto"/>
              <w:left w:val="single" w:sz="6" w:space="0" w:color="auto"/>
              <w:bottom w:val="single" w:sz="6" w:space="0" w:color="auto"/>
              <w:right w:val="single" w:sz="6" w:space="0" w:color="auto"/>
            </w:tcBorders>
            <w:hideMark/>
          </w:tcPr>
          <w:p w14:paraId="7C82FAE9" w14:textId="77777777" w:rsidR="003E2819" w:rsidRPr="005E52D6" w:rsidRDefault="003E2819" w:rsidP="00CF5538">
            <w:pPr>
              <w:pStyle w:val="TAC"/>
              <w:rPr>
                <w:lang w:val="fr-FR"/>
              </w:rPr>
            </w:pPr>
            <w:r w:rsidRPr="005E52D6">
              <w:rPr>
                <w:lang w:val="fr-FR"/>
              </w:rPr>
              <w:t>Clause 8.1.4.2.5</w:t>
            </w:r>
          </w:p>
        </w:tc>
        <w:tc>
          <w:tcPr>
            <w:tcW w:w="5310" w:type="dxa"/>
            <w:tcBorders>
              <w:top w:val="single" w:sz="6" w:space="0" w:color="auto"/>
              <w:left w:val="single" w:sz="6" w:space="0" w:color="auto"/>
              <w:bottom w:val="single" w:sz="6" w:space="0" w:color="auto"/>
              <w:right w:val="single" w:sz="6" w:space="0" w:color="auto"/>
            </w:tcBorders>
            <w:hideMark/>
          </w:tcPr>
          <w:p w14:paraId="47E0CA2F" w14:textId="77777777" w:rsidR="003E2819" w:rsidRPr="005E52D6" w:rsidRDefault="003E2819" w:rsidP="001E5DB8">
            <w:pPr>
              <w:pStyle w:val="TAL"/>
              <w:rPr>
                <w:lang w:val="en-US"/>
              </w:rPr>
            </w:pPr>
            <w:r w:rsidRPr="005E52D6">
              <w:rPr>
                <w:lang w:val="en-US"/>
              </w:rPr>
              <w:t>Represents the resourse(s) and/or service operation(s).</w:t>
            </w:r>
          </w:p>
        </w:tc>
        <w:tc>
          <w:tcPr>
            <w:tcW w:w="1280" w:type="dxa"/>
            <w:tcBorders>
              <w:top w:val="single" w:sz="6" w:space="0" w:color="auto"/>
              <w:left w:val="single" w:sz="6" w:space="0" w:color="auto"/>
              <w:bottom w:val="single" w:sz="6" w:space="0" w:color="auto"/>
              <w:right w:val="single" w:sz="6" w:space="0" w:color="auto"/>
            </w:tcBorders>
            <w:hideMark/>
          </w:tcPr>
          <w:p w14:paraId="15B94B90" w14:textId="77777777" w:rsidR="003E2819" w:rsidRPr="005E52D6" w:rsidRDefault="003E2819" w:rsidP="001E5DB8">
            <w:pPr>
              <w:pStyle w:val="TAL"/>
              <w:rPr>
                <w:rFonts w:eastAsia="Yu Mincho"/>
                <w:lang w:val="fr-FR"/>
              </w:rPr>
            </w:pPr>
            <w:r w:rsidRPr="005E52D6">
              <w:rPr>
                <w:rFonts w:eastAsia="Yu Mincho"/>
                <w:lang w:val="fr-FR"/>
              </w:rPr>
              <w:t>CAPIF_Ext1</w:t>
            </w:r>
          </w:p>
        </w:tc>
      </w:tr>
    </w:tbl>
    <w:p w14:paraId="5D4BA1D2" w14:textId="77777777" w:rsidR="003E2819" w:rsidRPr="005E52D6" w:rsidRDefault="003E2819" w:rsidP="003E2819"/>
    <w:p w14:paraId="398BDABE" w14:textId="77777777" w:rsidR="003E2819" w:rsidRPr="005E52D6" w:rsidRDefault="003E2819" w:rsidP="003E2819">
      <w:r w:rsidRPr="005E52D6">
        <w:t>Table 8.1.4.1-2 specifies data types re-used by the CAPIF_Discover_Service_API from other specifications, including a reference to their respective specifications, and when needed, a short description of their use within the CAPIF_Discover_Service_API.</w:t>
      </w:r>
    </w:p>
    <w:p w14:paraId="17941B69" w14:textId="77777777" w:rsidR="003E2819" w:rsidRPr="005E52D6" w:rsidRDefault="003E2819" w:rsidP="003E2819">
      <w:pPr>
        <w:pStyle w:val="TH"/>
        <w:rPr>
          <w:lang w:val="fr-FR"/>
        </w:rPr>
      </w:pPr>
      <w:bookmarkStart w:id="4400" w:name="_Toc28009808"/>
      <w:bookmarkStart w:id="4401" w:name="_Toc34061927"/>
      <w:bookmarkStart w:id="4402" w:name="_Toc36036683"/>
      <w:bookmarkStart w:id="4403" w:name="_Toc43284930"/>
      <w:bookmarkStart w:id="4404" w:name="_Toc45132709"/>
      <w:bookmarkStart w:id="4405" w:name="_Toc51193403"/>
      <w:bookmarkStart w:id="4406" w:name="_Toc51760602"/>
      <w:bookmarkStart w:id="4407" w:name="_Toc59015052"/>
      <w:bookmarkStart w:id="4408" w:name="_Toc59015568"/>
      <w:bookmarkStart w:id="4409" w:name="_Toc68165610"/>
      <w:bookmarkStart w:id="4410" w:name="_Toc83229706"/>
      <w:bookmarkStart w:id="4411" w:name="_Toc90648905"/>
      <w:bookmarkStart w:id="4412" w:name="_Toc105593797"/>
      <w:bookmarkStart w:id="4413" w:name="_Toc114209511"/>
      <w:bookmarkStart w:id="4414" w:name="_Toc138681372"/>
      <w:bookmarkStart w:id="4415" w:name="_Toc151977790"/>
      <w:bookmarkStart w:id="4416" w:name="_Toc152148473"/>
      <w:bookmarkStart w:id="4417" w:name="_Toc161988259"/>
      <w:bookmarkStart w:id="4418" w:name="_Toc185508817"/>
      <w:bookmarkStart w:id="4419" w:name="_Toc192861927"/>
      <w:bookmarkStart w:id="4420" w:name="_Toc200746780"/>
      <w:bookmarkStart w:id="4421" w:name="_Toc209468196"/>
      <w:r w:rsidRPr="005E52D6">
        <w:rPr>
          <w:lang w:val="fr-FR"/>
        </w:rPr>
        <w:t>Table 8.1.4.1-2: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9"/>
        <w:gridCol w:w="1876"/>
        <w:gridCol w:w="3583"/>
        <w:gridCol w:w="2217"/>
      </w:tblGrid>
      <w:tr w:rsidR="003E2819" w:rsidRPr="005E52D6" w14:paraId="42554B95"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shd w:val="clear" w:color="auto" w:fill="C0C0C0"/>
            <w:hideMark/>
          </w:tcPr>
          <w:p w14:paraId="27EC4896" w14:textId="77777777" w:rsidR="003E2819" w:rsidRPr="005E52D6" w:rsidRDefault="003E2819" w:rsidP="001E5DB8">
            <w:pPr>
              <w:pStyle w:val="TAH"/>
              <w:rPr>
                <w:lang w:val="fr-FR"/>
              </w:rPr>
            </w:pPr>
            <w:r w:rsidRPr="005E52D6">
              <w:rPr>
                <w:lang w:val="fr-FR"/>
              </w:rPr>
              <w:t>Data type</w:t>
            </w:r>
          </w:p>
        </w:tc>
        <w:tc>
          <w:tcPr>
            <w:tcW w:w="1876" w:type="dxa"/>
            <w:tcBorders>
              <w:top w:val="single" w:sz="6" w:space="0" w:color="auto"/>
              <w:left w:val="single" w:sz="6" w:space="0" w:color="auto"/>
              <w:bottom w:val="single" w:sz="6" w:space="0" w:color="auto"/>
              <w:right w:val="single" w:sz="6" w:space="0" w:color="auto"/>
            </w:tcBorders>
            <w:shd w:val="clear" w:color="auto" w:fill="C0C0C0"/>
            <w:hideMark/>
          </w:tcPr>
          <w:p w14:paraId="2EA97A3C" w14:textId="77777777" w:rsidR="003E2819" w:rsidRPr="005E52D6" w:rsidRDefault="003E2819" w:rsidP="001E5DB8">
            <w:pPr>
              <w:pStyle w:val="TAH"/>
              <w:rPr>
                <w:lang w:val="fr-FR"/>
              </w:rPr>
            </w:pPr>
            <w:r w:rsidRPr="005E52D6">
              <w:rPr>
                <w:lang w:val="fr-FR"/>
              </w:rPr>
              <w:t>Reference</w:t>
            </w:r>
          </w:p>
        </w:tc>
        <w:tc>
          <w:tcPr>
            <w:tcW w:w="3582" w:type="dxa"/>
            <w:tcBorders>
              <w:top w:val="single" w:sz="6" w:space="0" w:color="auto"/>
              <w:left w:val="single" w:sz="6" w:space="0" w:color="auto"/>
              <w:bottom w:val="single" w:sz="6" w:space="0" w:color="auto"/>
              <w:right w:val="single" w:sz="6" w:space="0" w:color="auto"/>
            </w:tcBorders>
            <w:shd w:val="clear" w:color="auto" w:fill="C0C0C0"/>
            <w:hideMark/>
          </w:tcPr>
          <w:p w14:paraId="36C31E2C" w14:textId="77777777" w:rsidR="003E2819" w:rsidRPr="005E52D6" w:rsidRDefault="003E2819" w:rsidP="001E5DB8">
            <w:pPr>
              <w:pStyle w:val="TAH"/>
              <w:rPr>
                <w:lang w:val="fr-FR"/>
              </w:rPr>
            </w:pPr>
            <w:r w:rsidRPr="005E52D6">
              <w:rPr>
                <w:lang w:val="fr-FR"/>
              </w:rPr>
              <w:t>Comments</w:t>
            </w:r>
          </w:p>
        </w:tc>
        <w:tc>
          <w:tcPr>
            <w:tcW w:w="2217" w:type="dxa"/>
            <w:tcBorders>
              <w:top w:val="single" w:sz="6" w:space="0" w:color="auto"/>
              <w:left w:val="single" w:sz="6" w:space="0" w:color="auto"/>
              <w:bottom w:val="single" w:sz="6" w:space="0" w:color="auto"/>
              <w:right w:val="single" w:sz="6" w:space="0" w:color="auto"/>
            </w:tcBorders>
            <w:shd w:val="clear" w:color="auto" w:fill="C0C0C0"/>
            <w:hideMark/>
          </w:tcPr>
          <w:p w14:paraId="766957AC" w14:textId="77777777" w:rsidR="003E2819" w:rsidRPr="005E52D6" w:rsidRDefault="003E2819" w:rsidP="001E5DB8">
            <w:pPr>
              <w:pStyle w:val="TAH"/>
              <w:rPr>
                <w:lang w:val="fr-FR"/>
              </w:rPr>
            </w:pPr>
            <w:r w:rsidRPr="005E52D6">
              <w:rPr>
                <w:lang w:val="fr-FR"/>
              </w:rPr>
              <w:t>Applicability</w:t>
            </w:r>
          </w:p>
        </w:tc>
      </w:tr>
      <w:tr w:rsidR="003E2819" w:rsidRPr="005E52D6" w14:paraId="21ED8B8B"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5D4174C2" w14:textId="77777777" w:rsidR="003E2819" w:rsidRPr="005E52D6" w:rsidRDefault="003E2819" w:rsidP="001E5DB8">
            <w:pPr>
              <w:pStyle w:val="TAL"/>
              <w:rPr>
                <w:lang w:val="fr-FR"/>
              </w:rPr>
            </w:pPr>
            <w:r w:rsidRPr="005E52D6">
              <w:rPr>
                <w:lang w:val="fr-FR"/>
              </w:rPr>
              <w:t>AefLocation</w:t>
            </w:r>
          </w:p>
        </w:tc>
        <w:tc>
          <w:tcPr>
            <w:tcW w:w="1876" w:type="dxa"/>
            <w:tcBorders>
              <w:top w:val="single" w:sz="6" w:space="0" w:color="auto"/>
              <w:left w:val="single" w:sz="6" w:space="0" w:color="auto"/>
              <w:bottom w:val="single" w:sz="6" w:space="0" w:color="auto"/>
              <w:right w:val="single" w:sz="6" w:space="0" w:color="auto"/>
            </w:tcBorders>
            <w:hideMark/>
          </w:tcPr>
          <w:p w14:paraId="33292A51" w14:textId="77777777" w:rsidR="003E2819" w:rsidRPr="005E52D6" w:rsidRDefault="003E2819" w:rsidP="00CF5538">
            <w:pPr>
              <w:pStyle w:val="TAC"/>
              <w:rPr>
                <w:lang w:val="fr-FR"/>
              </w:rPr>
            </w:pPr>
            <w:r w:rsidRPr="005E52D6">
              <w:rPr>
                <w:lang w:val="fr-FR"/>
              </w:rPr>
              <w:t>Clause 8.2.4.2.10</w:t>
            </w:r>
          </w:p>
        </w:tc>
        <w:tc>
          <w:tcPr>
            <w:tcW w:w="3582" w:type="dxa"/>
            <w:tcBorders>
              <w:top w:val="single" w:sz="6" w:space="0" w:color="auto"/>
              <w:left w:val="single" w:sz="6" w:space="0" w:color="auto"/>
              <w:bottom w:val="single" w:sz="6" w:space="0" w:color="auto"/>
              <w:right w:val="single" w:sz="6" w:space="0" w:color="auto"/>
            </w:tcBorders>
            <w:hideMark/>
          </w:tcPr>
          <w:p w14:paraId="4D493839" w14:textId="77777777" w:rsidR="003E2819" w:rsidRPr="005E52D6" w:rsidRDefault="003E2819" w:rsidP="001E5DB8">
            <w:pPr>
              <w:pStyle w:val="TAL"/>
              <w:rPr>
                <w:szCs w:val="18"/>
                <w:lang w:val="en-US"/>
              </w:rPr>
            </w:pPr>
            <w:r w:rsidRPr="005E52D6">
              <w:rPr>
                <w:lang w:val="en-US"/>
              </w:rPr>
              <w:t>Used to indicate the AEF location.</w:t>
            </w:r>
          </w:p>
        </w:tc>
        <w:tc>
          <w:tcPr>
            <w:tcW w:w="2217" w:type="dxa"/>
            <w:tcBorders>
              <w:top w:val="single" w:sz="6" w:space="0" w:color="auto"/>
              <w:left w:val="single" w:sz="6" w:space="0" w:color="auto"/>
              <w:bottom w:val="single" w:sz="6" w:space="0" w:color="auto"/>
              <w:right w:val="single" w:sz="6" w:space="0" w:color="auto"/>
            </w:tcBorders>
          </w:tcPr>
          <w:p w14:paraId="0CFEB189" w14:textId="77777777" w:rsidR="003E2819" w:rsidRPr="005E52D6" w:rsidRDefault="003E2819" w:rsidP="001E5DB8">
            <w:pPr>
              <w:pStyle w:val="TAL"/>
              <w:rPr>
                <w:szCs w:val="18"/>
                <w:lang w:val="en-US"/>
              </w:rPr>
            </w:pPr>
          </w:p>
        </w:tc>
      </w:tr>
      <w:tr w:rsidR="003E2819" w:rsidRPr="005E52D6" w14:paraId="41B6DB36"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0F24DF" w14:textId="77777777" w:rsidR="003E2819" w:rsidRPr="005E52D6" w:rsidRDefault="003E2819" w:rsidP="001E5DB8">
            <w:pPr>
              <w:pStyle w:val="TAL"/>
              <w:rPr>
                <w:lang w:val="fr-FR"/>
              </w:rPr>
            </w:pPr>
            <w:r w:rsidRPr="005E52D6">
              <w:rPr>
                <w:lang w:val="fr-FR"/>
              </w:rPr>
              <w:t>CommunicationType</w:t>
            </w:r>
          </w:p>
        </w:tc>
        <w:tc>
          <w:tcPr>
            <w:tcW w:w="1876" w:type="dxa"/>
            <w:tcBorders>
              <w:top w:val="single" w:sz="6" w:space="0" w:color="auto"/>
              <w:left w:val="single" w:sz="6" w:space="0" w:color="auto"/>
              <w:bottom w:val="single" w:sz="6" w:space="0" w:color="auto"/>
              <w:right w:val="single" w:sz="6" w:space="0" w:color="auto"/>
            </w:tcBorders>
            <w:hideMark/>
          </w:tcPr>
          <w:p w14:paraId="2D063C88" w14:textId="77777777" w:rsidR="003E2819" w:rsidRPr="005E52D6" w:rsidRDefault="003E2819" w:rsidP="00CF5538">
            <w:pPr>
              <w:pStyle w:val="TAC"/>
              <w:rPr>
                <w:lang w:val="fr-FR"/>
              </w:rPr>
            </w:pPr>
            <w:r w:rsidRPr="005E52D6">
              <w:rPr>
                <w:lang w:val="fr-FR"/>
              </w:rPr>
              <w:t>Clause 8.2.4.3.5</w:t>
            </w:r>
          </w:p>
        </w:tc>
        <w:tc>
          <w:tcPr>
            <w:tcW w:w="3582" w:type="dxa"/>
            <w:tcBorders>
              <w:top w:val="single" w:sz="6" w:space="0" w:color="auto"/>
              <w:left w:val="single" w:sz="6" w:space="0" w:color="auto"/>
              <w:bottom w:val="single" w:sz="6" w:space="0" w:color="auto"/>
              <w:right w:val="single" w:sz="6" w:space="0" w:color="auto"/>
            </w:tcBorders>
            <w:hideMark/>
          </w:tcPr>
          <w:p w14:paraId="634CE5C0" w14:textId="77777777" w:rsidR="003E2819" w:rsidRPr="005E52D6" w:rsidRDefault="003E2819" w:rsidP="001E5DB8">
            <w:pPr>
              <w:pStyle w:val="TAL"/>
              <w:rPr>
                <w:szCs w:val="18"/>
                <w:lang w:val="en-US"/>
              </w:rPr>
            </w:pPr>
            <w:r w:rsidRPr="005E52D6">
              <w:rPr>
                <w:szCs w:val="18"/>
                <w:lang w:val="en-US"/>
              </w:rPr>
              <w:t>Used to indicate the communication type used by the API.</w:t>
            </w:r>
          </w:p>
        </w:tc>
        <w:tc>
          <w:tcPr>
            <w:tcW w:w="2217" w:type="dxa"/>
            <w:tcBorders>
              <w:top w:val="single" w:sz="6" w:space="0" w:color="auto"/>
              <w:left w:val="single" w:sz="6" w:space="0" w:color="auto"/>
              <w:bottom w:val="single" w:sz="6" w:space="0" w:color="auto"/>
              <w:right w:val="single" w:sz="6" w:space="0" w:color="auto"/>
            </w:tcBorders>
          </w:tcPr>
          <w:p w14:paraId="1816E75F" w14:textId="77777777" w:rsidR="003E2819" w:rsidRPr="005E52D6" w:rsidRDefault="003E2819" w:rsidP="001E5DB8">
            <w:pPr>
              <w:pStyle w:val="TAL"/>
              <w:rPr>
                <w:szCs w:val="18"/>
                <w:lang w:val="en-US"/>
              </w:rPr>
            </w:pPr>
          </w:p>
        </w:tc>
      </w:tr>
      <w:tr w:rsidR="003E2819" w:rsidRPr="005E52D6" w14:paraId="6A9F45F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F048D32" w14:textId="77777777" w:rsidR="003E2819" w:rsidRPr="005E52D6" w:rsidRDefault="003E2819" w:rsidP="001E5DB8">
            <w:pPr>
              <w:pStyle w:val="TAL"/>
              <w:rPr>
                <w:lang w:val="fr-FR"/>
              </w:rPr>
            </w:pPr>
            <w:r w:rsidRPr="005E52D6">
              <w:rPr>
                <w:lang w:val="fr-FR"/>
              </w:rPr>
              <w:t>DataFormat</w:t>
            </w:r>
          </w:p>
        </w:tc>
        <w:tc>
          <w:tcPr>
            <w:tcW w:w="1876" w:type="dxa"/>
            <w:tcBorders>
              <w:top w:val="single" w:sz="6" w:space="0" w:color="auto"/>
              <w:left w:val="single" w:sz="6" w:space="0" w:color="auto"/>
              <w:bottom w:val="single" w:sz="6" w:space="0" w:color="auto"/>
              <w:right w:val="single" w:sz="6" w:space="0" w:color="auto"/>
            </w:tcBorders>
            <w:hideMark/>
          </w:tcPr>
          <w:p w14:paraId="0CA98432" w14:textId="77777777" w:rsidR="003E2819" w:rsidRPr="005E52D6" w:rsidRDefault="003E2819" w:rsidP="00CF5538">
            <w:pPr>
              <w:pStyle w:val="TAC"/>
              <w:rPr>
                <w:lang w:val="fr-FR"/>
              </w:rPr>
            </w:pPr>
            <w:r w:rsidRPr="005E52D6">
              <w:rPr>
                <w:lang w:val="fr-FR"/>
              </w:rPr>
              <w:t>Clause 8.2.4.3.4</w:t>
            </w:r>
          </w:p>
        </w:tc>
        <w:tc>
          <w:tcPr>
            <w:tcW w:w="3582" w:type="dxa"/>
            <w:tcBorders>
              <w:top w:val="single" w:sz="6" w:space="0" w:color="auto"/>
              <w:left w:val="single" w:sz="6" w:space="0" w:color="auto"/>
              <w:bottom w:val="single" w:sz="6" w:space="0" w:color="auto"/>
              <w:right w:val="single" w:sz="6" w:space="0" w:color="auto"/>
            </w:tcBorders>
            <w:hideMark/>
          </w:tcPr>
          <w:p w14:paraId="5E411B26" w14:textId="77777777" w:rsidR="003E2819" w:rsidRPr="005E52D6" w:rsidRDefault="003E2819" w:rsidP="001E5DB8">
            <w:pPr>
              <w:pStyle w:val="TAL"/>
              <w:rPr>
                <w:szCs w:val="18"/>
                <w:lang w:val="en-US"/>
              </w:rPr>
            </w:pPr>
            <w:r w:rsidRPr="005E52D6">
              <w:rPr>
                <w:szCs w:val="18"/>
                <w:lang w:val="en-US"/>
              </w:rPr>
              <w:t>Represents a data format, e.g., JSON.</w:t>
            </w:r>
          </w:p>
        </w:tc>
        <w:tc>
          <w:tcPr>
            <w:tcW w:w="2217" w:type="dxa"/>
            <w:tcBorders>
              <w:top w:val="single" w:sz="6" w:space="0" w:color="auto"/>
              <w:left w:val="single" w:sz="6" w:space="0" w:color="auto"/>
              <w:bottom w:val="single" w:sz="6" w:space="0" w:color="auto"/>
              <w:right w:val="single" w:sz="6" w:space="0" w:color="auto"/>
            </w:tcBorders>
          </w:tcPr>
          <w:p w14:paraId="02BB685C" w14:textId="77777777" w:rsidR="003E2819" w:rsidRPr="005E52D6" w:rsidRDefault="003E2819" w:rsidP="001E5DB8">
            <w:pPr>
              <w:pStyle w:val="TAL"/>
              <w:rPr>
                <w:szCs w:val="18"/>
                <w:lang w:val="en-US"/>
              </w:rPr>
            </w:pPr>
          </w:p>
        </w:tc>
      </w:tr>
      <w:tr w:rsidR="003E2819" w:rsidRPr="005E52D6" w14:paraId="0A6450A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B4B3B6A" w14:textId="77777777" w:rsidR="003E2819" w:rsidRPr="005E52D6" w:rsidRDefault="003E2819" w:rsidP="001E5DB8">
            <w:pPr>
              <w:pStyle w:val="TAL"/>
              <w:rPr>
                <w:lang w:val="fr-FR"/>
              </w:rPr>
            </w:pPr>
            <w:r w:rsidRPr="005E52D6">
              <w:rPr>
                <w:lang w:val="fr-FR"/>
              </w:rPr>
              <w:t>Ipv4Addr</w:t>
            </w:r>
          </w:p>
        </w:tc>
        <w:tc>
          <w:tcPr>
            <w:tcW w:w="1876" w:type="dxa"/>
            <w:tcBorders>
              <w:top w:val="single" w:sz="6" w:space="0" w:color="auto"/>
              <w:left w:val="single" w:sz="6" w:space="0" w:color="auto"/>
              <w:bottom w:val="single" w:sz="6" w:space="0" w:color="auto"/>
              <w:right w:val="single" w:sz="6" w:space="0" w:color="auto"/>
            </w:tcBorders>
            <w:hideMark/>
          </w:tcPr>
          <w:p w14:paraId="103354EF"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C4E1F61" w14:textId="77777777" w:rsidR="003E2819" w:rsidRPr="005E52D6" w:rsidRDefault="003E2819" w:rsidP="001E5DB8">
            <w:pPr>
              <w:pStyle w:val="TAL"/>
              <w:rPr>
                <w:szCs w:val="18"/>
                <w:lang w:val="en-US"/>
              </w:rPr>
            </w:pPr>
            <w:r w:rsidRPr="005E52D6">
              <w:rPr>
                <w:lang w:val="en-US"/>
              </w:rPr>
              <w:t>Used to indicate an IPv4 address.</w:t>
            </w:r>
          </w:p>
        </w:tc>
        <w:tc>
          <w:tcPr>
            <w:tcW w:w="2217" w:type="dxa"/>
            <w:tcBorders>
              <w:top w:val="single" w:sz="6" w:space="0" w:color="auto"/>
              <w:left w:val="single" w:sz="6" w:space="0" w:color="auto"/>
              <w:bottom w:val="single" w:sz="6" w:space="0" w:color="auto"/>
              <w:right w:val="single" w:sz="6" w:space="0" w:color="auto"/>
            </w:tcBorders>
            <w:hideMark/>
          </w:tcPr>
          <w:p w14:paraId="7C169BCF" w14:textId="77777777" w:rsidR="003E2819" w:rsidRPr="005E52D6" w:rsidRDefault="003E2819" w:rsidP="001E5DB8">
            <w:pPr>
              <w:pStyle w:val="TAL"/>
              <w:rPr>
                <w:szCs w:val="18"/>
                <w:lang w:val="fr-FR"/>
              </w:rPr>
            </w:pPr>
            <w:r w:rsidRPr="005E52D6">
              <w:rPr>
                <w:lang w:val="fr-FR"/>
              </w:rPr>
              <w:t>RNAA</w:t>
            </w:r>
          </w:p>
        </w:tc>
      </w:tr>
      <w:tr w:rsidR="003E2819" w:rsidRPr="005E52D6" w14:paraId="11E3996A"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5770BA2" w14:textId="77777777" w:rsidR="003E2819" w:rsidRPr="005E52D6" w:rsidRDefault="003E2819" w:rsidP="001E5DB8">
            <w:pPr>
              <w:pStyle w:val="TAL"/>
              <w:rPr>
                <w:lang w:val="fr-FR"/>
              </w:rPr>
            </w:pPr>
            <w:r w:rsidRPr="005E52D6">
              <w:rPr>
                <w:lang w:val="fr-FR"/>
              </w:rPr>
              <w:t>Ipv6Addr</w:t>
            </w:r>
          </w:p>
        </w:tc>
        <w:tc>
          <w:tcPr>
            <w:tcW w:w="1876" w:type="dxa"/>
            <w:tcBorders>
              <w:top w:val="single" w:sz="6" w:space="0" w:color="auto"/>
              <w:left w:val="single" w:sz="6" w:space="0" w:color="auto"/>
              <w:bottom w:val="single" w:sz="6" w:space="0" w:color="auto"/>
              <w:right w:val="single" w:sz="6" w:space="0" w:color="auto"/>
            </w:tcBorders>
            <w:hideMark/>
          </w:tcPr>
          <w:p w14:paraId="03060E16"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A57195E" w14:textId="77777777" w:rsidR="003E2819" w:rsidRPr="005E52D6" w:rsidRDefault="003E2819" w:rsidP="001E5DB8">
            <w:pPr>
              <w:pStyle w:val="TAL"/>
              <w:rPr>
                <w:szCs w:val="18"/>
                <w:lang w:val="en-US"/>
              </w:rPr>
            </w:pPr>
            <w:r w:rsidRPr="005E52D6">
              <w:rPr>
                <w:lang w:val="en-US"/>
              </w:rPr>
              <w:t>Used to indicate an IPv6 address.</w:t>
            </w:r>
          </w:p>
        </w:tc>
        <w:tc>
          <w:tcPr>
            <w:tcW w:w="2217" w:type="dxa"/>
            <w:tcBorders>
              <w:top w:val="single" w:sz="6" w:space="0" w:color="auto"/>
              <w:left w:val="single" w:sz="6" w:space="0" w:color="auto"/>
              <w:bottom w:val="single" w:sz="6" w:space="0" w:color="auto"/>
              <w:right w:val="single" w:sz="6" w:space="0" w:color="auto"/>
            </w:tcBorders>
            <w:hideMark/>
          </w:tcPr>
          <w:p w14:paraId="1A74E78C" w14:textId="77777777" w:rsidR="003E2819" w:rsidRPr="005E52D6" w:rsidRDefault="003E2819" w:rsidP="001E5DB8">
            <w:pPr>
              <w:pStyle w:val="TAL"/>
              <w:rPr>
                <w:szCs w:val="18"/>
                <w:lang w:val="fr-FR"/>
              </w:rPr>
            </w:pPr>
            <w:r w:rsidRPr="005E52D6">
              <w:rPr>
                <w:lang w:val="fr-FR"/>
              </w:rPr>
              <w:t>RNAA</w:t>
            </w:r>
          </w:p>
        </w:tc>
      </w:tr>
      <w:tr w:rsidR="003E2819" w:rsidRPr="005E52D6" w14:paraId="6889347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38129C8" w14:textId="77777777" w:rsidR="003E2819" w:rsidRPr="005E52D6" w:rsidRDefault="003E2819" w:rsidP="001E5DB8">
            <w:pPr>
              <w:pStyle w:val="TAL"/>
              <w:rPr>
                <w:lang w:val="fr-FR"/>
              </w:rPr>
            </w:pPr>
            <w:r w:rsidRPr="005E52D6">
              <w:rPr>
                <w:lang w:val="fr-FR"/>
              </w:rPr>
              <w:t>NetSliceId</w:t>
            </w:r>
          </w:p>
        </w:tc>
        <w:tc>
          <w:tcPr>
            <w:tcW w:w="1876" w:type="dxa"/>
            <w:tcBorders>
              <w:top w:val="single" w:sz="6" w:space="0" w:color="auto"/>
              <w:left w:val="single" w:sz="6" w:space="0" w:color="auto"/>
              <w:bottom w:val="single" w:sz="6" w:space="0" w:color="auto"/>
              <w:right w:val="single" w:sz="6" w:space="0" w:color="auto"/>
            </w:tcBorders>
            <w:hideMark/>
          </w:tcPr>
          <w:p w14:paraId="6D2CD949" w14:textId="77777777" w:rsidR="003E2819" w:rsidRPr="005E52D6" w:rsidRDefault="003E2819" w:rsidP="00CF5538">
            <w:pPr>
              <w:pStyle w:val="TAC"/>
              <w:rPr>
                <w:lang w:val="fr-FR"/>
              </w:rPr>
            </w:pPr>
            <w:r w:rsidRPr="005E52D6">
              <w:rPr>
                <w:lang w:val="fr-FR"/>
              </w:rPr>
              <w:t>3GPP TS 29.435 [31]</w:t>
            </w:r>
          </w:p>
        </w:tc>
        <w:tc>
          <w:tcPr>
            <w:tcW w:w="3582" w:type="dxa"/>
            <w:tcBorders>
              <w:top w:val="single" w:sz="6" w:space="0" w:color="auto"/>
              <w:left w:val="single" w:sz="6" w:space="0" w:color="auto"/>
              <w:bottom w:val="single" w:sz="6" w:space="0" w:color="auto"/>
              <w:right w:val="single" w:sz="6" w:space="0" w:color="auto"/>
            </w:tcBorders>
            <w:hideMark/>
          </w:tcPr>
          <w:p w14:paraId="6C98BA7B" w14:textId="77777777" w:rsidR="003E2819" w:rsidRPr="005E52D6" w:rsidRDefault="003E2819" w:rsidP="001E5DB8">
            <w:pPr>
              <w:pStyle w:val="TAL"/>
              <w:rPr>
                <w:lang w:val="en-US"/>
              </w:rPr>
            </w:pPr>
            <w:r w:rsidRPr="005E52D6">
              <w:rPr>
                <w:lang w:val="en-US"/>
              </w:rPr>
              <w:t>Represents the identification information of a network slice.</w:t>
            </w:r>
          </w:p>
        </w:tc>
        <w:tc>
          <w:tcPr>
            <w:tcW w:w="2217" w:type="dxa"/>
            <w:tcBorders>
              <w:top w:val="single" w:sz="6" w:space="0" w:color="auto"/>
              <w:left w:val="single" w:sz="6" w:space="0" w:color="auto"/>
              <w:bottom w:val="single" w:sz="6" w:space="0" w:color="auto"/>
              <w:right w:val="single" w:sz="6" w:space="0" w:color="auto"/>
            </w:tcBorders>
            <w:hideMark/>
          </w:tcPr>
          <w:p w14:paraId="3A36EF5A" w14:textId="77777777" w:rsidR="003E2819" w:rsidRPr="005E52D6" w:rsidRDefault="003E2819" w:rsidP="001E5DB8">
            <w:pPr>
              <w:pStyle w:val="TAL"/>
              <w:rPr>
                <w:lang w:val="fr-FR"/>
              </w:rPr>
            </w:pPr>
            <w:r w:rsidRPr="005E52D6">
              <w:rPr>
                <w:lang w:val="fr-FR"/>
              </w:rPr>
              <w:t>SliceBasedAPIExposure</w:t>
            </w:r>
          </w:p>
        </w:tc>
      </w:tr>
      <w:tr w:rsidR="003E2819" w:rsidRPr="005E52D6" w14:paraId="1B8E97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2AEEB8F" w14:textId="77777777" w:rsidR="003E2819" w:rsidRPr="005E52D6" w:rsidRDefault="003E2819" w:rsidP="001E5DB8">
            <w:pPr>
              <w:pStyle w:val="TAL"/>
              <w:rPr>
                <w:lang w:val="fr-FR"/>
              </w:rPr>
            </w:pPr>
            <w:r w:rsidRPr="005E52D6">
              <w:rPr>
                <w:lang w:val="fr-FR"/>
              </w:rPr>
              <w:t>OAuthGrantType</w:t>
            </w:r>
          </w:p>
        </w:tc>
        <w:tc>
          <w:tcPr>
            <w:tcW w:w="1876" w:type="dxa"/>
            <w:tcBorders>
              <w:top w:val="single" w:sz="6" w:space="0" w:color="auto"/>
              <w:left w:val="single" w:sz="6" w:space="0" w:color="auto"/>
              <w:bottom w:val="single" w:sz="6" w:space="0" w:color="auto"/>
              <w:right w:val="single" w:sz="6" w:space="0" w:color="auto"/>
            </w:tcBorders>
            <w:hideMark/>
          </w:tcPr>
          <w:p w14:paraId="3B8FB27A" w14:textId="77777777" w:rsidR="003E2819" w:rsidRPr="005E52D6" w:rsidRDefault="003E2819" w:rsidP="00CF5538">
            <w:pPr>
              <w:pStyle w:val="TAC"/>
              <w:rPr>
                <w:lang w:val="fr-FR"/>
              </w:rPr>
            </w:pPr>
            <w:r w:rsidRPr="005E52D6">
              <w:rPr>
                <w:lang w:val="fr-FR"/>
              </w:rPr>
              <w:t>Clause 8.5.4.3.4</w:t>
            </w:r>
          </w:p>
        </w:tc>
        <w:tc>
          <w:tcPr>
            <w:tcW w:w="3582" w:type="dxa"/>
            <w:tcBorders>
              <w:top w:val="single" w:sz="6" w:space="0" w:color="auto"/>
              <w:left w:val="single" w:sz="6" w:space="0" w:color="auto"/>
              <w:bottom w:val="single" w:sz="6" w:space="0" w:color="auto"/>
              <w:right w:val="single" w:sz="6" w:space="0" w:color="auto"/>
            </w:tcBorders>
            <w:hideMark/>
          </w:tcPr>
          <w:p w14:paraId="12BED0F5" w14:textId="77777777" w:rsidR="003E2819" w:rsidRPr="005E52D6" w:rsidRDefault="003E2819" w:rsidP="001E5DB8">
            <w:pPr>
              <w:pStyle w:val="TAL"/>
              <w:rPr>
                <w:lang w:val="en-US"/>
              </w:rPr>
            </w:pPr>
            <w:r w:rsidRPr="005E52D6">
              <w:rPr>
                <w:szCs w:val="18"/>
                <w:lang w:val="en-US"/>
              </w:rPr>
              <w:t xml:space="preserve">Represents the </w:t>
            </w:r>
            <w:r w:rsidRPr="005E52D6">
              <w:rPr>
                <w:lang w:val="en-US"/>
              </w:rPr>
              <w:t>OAuth grant type.</w:t>
            </w:r>
          </w:p>
        </w:tc>
        <w:tc>
          <w:tcPr>
            <w:tcW w:w="2217" w:type="dxa"/>
            <w:tcBorders>
              <w:top w:val="single" w:sz="6" w:space="0" w:color="auto"/>
              <w:left w:val="single" w:sz="6" w:space="0" w:color="auto"/>
              <w:bottom w:val="single" w:sz="6" w:space="0" w:color="auto"/>
              <w:right w:val="single" w:sz="6" w:space="0" w:color="auto"/>
            </w:tcBorders>
            <w:hideMark/>
          </w:tcPr>
          <w:p w14:paraId="3D630A4A" w14:textId="77777777" w:rsidR="003E2819" w:rsidRPr="005E52D6" w:rsidRDefault="003E2819" w:rsidP="001E5DB8">
            <w:pPr>
              <w:pStyle w:val="TAL"/>
              <w:rPr>
                <w:lang w:val="fr-FR"/>
              </w:rPr>
            </w:pPr>
            <w:r w:rsidRPr="005E52D6">
              <w:rPr>
                <w:szCs w:val="18"/>
                <w:lang w:val="fr-FR" w:eastAsia="zh-CN"/>
              </w:rPr>
              <w:t>RNAA</w:t>
            </w:r>
          </w:p>
        </w:tc>
      </w:tr>
      <w:tr w:rsidR="003E2819" w:rsidRPr="005E52D6" w14:paraId="2E02CED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8464D61" w14:textId="77777777" w:rsidR="003E2819" w:rsidRPr="005E52D6" w:rsidRDefault="003E2819" w:rsidP="001E5DB8">
            <w:pPr>
              <w:pStyle w:val="TAL"/>
              <w:rPr>
                <w:lang w:val="fr-FR"/>
              </w:rPr>
            </w:pPr>
            <w:r w:rsidRPr="005E52D6">
              <w:rPr>
                <w:lang w:val="fr-FR"/>
              </w:rPr>
              <w:t>Operation</w:t>
            </w:r>
          </w:p>
        </w:tc>
        <w:tc>
          <w:tcPr>
            <w:tcW w:w="1876" w:type="dxa"/>
            <w:tcBorders>
              <w:top w:val="single" w:sz="6" w:space="0" w:color="auto"/>
              <w:left w:val="single" w:sz="6" w:space="0" w:color="auto"/>
              <w:bottom w:val="single" w:sz="6" w:space="0" w:color="auto"/>
              <w:right w:val="single" w:sz="6" w:space="0" w:color="auto"/>
            </w:tcBorders>
            <w:hideMark/>
          </w:tcPr>
          <w:p w14:paraId="4C1352C9" w14:textId="77777777" w:rsidR="003E2819" w:rsidRPr="005E52D6" w:rsidRDefault="003E2819" w:rsidP="00CF5538">
            <w:pPr>
              <w:pStyle w:val="TAC"/>
            </w:pPr>
            <w:r w:rsidRPr="005E52D6">
              <w:rPr>
                <w:lang w:val="fr-FR"/>
              </w:rPr>
              <w:t>Clause 8.2.4.3.7</w:t>
            </w:r>
          </w:p>
        </w:tc>
        <w:tc>
          <w:tcPr>
            <w:tcW w:w="3582" w:type="dxa"/>
            <w:tcBorders>
              <w:top w:val="single" w:sz="6" w:space="0" w:color="auto"/>
              <w:left w:val="single" w:sz="6" w:space="0" w:color="auto"/>
              <w:bottom w:val="single" w:sz="6" w:space="0" w:color="auto"/>
              <w:right w:val="single" w:sz="6" w:space="0" w:color="auto"/>
            </w:tcBorders>
            <w:hideMark/>
          </w:tcPr>
          <w:p w14:paraId="1C5BCCFA" w14:textId="77777777" w:rsidR="003E2819" w:rsidRPr="005E52D6" w:rsidRDefault="003E2819" w:rsidP="001E5DB8">
            <w:pPr>
              <w:pStyle w:val="TAL"/>
              <w:rPr>
                <w:szCs w:val="18"/>
                <w:lang w:val="fr-FR"/>
              </w:rPr>
            </w:pPr>
            <w:r w:rsidRPr="005E52D6">
              <w:rPr>
                <w:szCs w:val="18"/>
                <w:lang w:val="fr-FR"/>
              </w:rPr>
              <w:t>Indicates an HTTP method.</w:t>
            </w:r>
          </w:p>
        </w:tc>
        <w:tc>
          <w:tcPr>
            <w:tcW w:w="2217" w:type="dxa"/>
            <w:tcBorders>
              <w:top w:val="single" w:sz="6" w:space="0" w:color="auto"/>
              <w:left w:val="single" w:sz="6" w:space="0" w:color="auto"/>
              <w:bottom w:val="single" w:sz="6" w:space="0" w:color="auto"/>
              <w:right w:val="single" w:sz="6" w:space="0" w:color="auto"/>
            </w:tcBorders>
            <w:hideMark/>
          </w:tcPr>
          <w:p w14:paraId="08D35223" w14:textId="77777777" w:rsidR="003E2819" w:rsidRPr="005E52D6" w:rsidRDefault="003E2819" w:rsidP="001E5DB8">
            <w:pPr>
              <w:pStyle w:val="TAL"/>
              <w:rPr>
                <w:szCs w:val="18"/>
                <w:lang w:val="fr-FR" w:eastAsia="zh-CN"/>
              </w:rPr>
            </w:pPr>
            <w:r w:rsidRPr="005E52D6">
              <w:rPr>
                <w:rFonts w:eastAsia="Yu Mincho"/>
                <w:lang w:val="fr-FR"/>
              </w:rPr>
              <w:t>CAPIF_Ext1</w:t>
            </w:r>
          </w:p>
        </w:tc>
      </w:tr>
      <w:tr w:rsidR="003E2819" w:rsidRPr="005E52D6" w14:paraId="3DDD3E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CC63545" w14:textId="77777777" w:rsidR="003E2819" w:rsidRPr="005E52D6" w:rsidRDefault="003E2819" w:rsidP="001E5DB8">
            <w:pPr>
              <w:pStyle w:val="TAL"/>
              <w:rPr>
                <w:lang w:val="fr-FR"/>
              </w:rPr>
            </w:pPr>
            <w:r w:rsidRPr="005E52D6">
              <w:rPr>
                <w:lang w:val="fr-FR"/>
              </w:rPr>
              <w:t>ProblemDetails</w:t>
            </w:r>
          </w:p>
        </w:tc>
        <w:tc>
          <w:tcPr>
            <w:tcW w:w="1876" w:type="dxa"/>
            <w:tcBorders>
              <w:top w:val="single" w:sz="6" w:space="0" w:color="auto"/>
              <w:left w:val="single" w:sz="6" w:space="0" w:color="auto"/>
              <w:bottom w:val="single" w:sz="6" w:space="0" w:color="auto"/>
              <w:right w:val="single" w:sz="6" w:space="0" w:color="auto"/>
            </w:tcBorders>
            <w:hideMark/>
          </w:tcPr>
          <w:p w14:paraId="1AF67B20"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7CDE330B" w14:textId="77777777" w:rsidR="003E2819" w:rsidRPr="005E52D6" w:rsidRDefault="003E2819" w:rsidP="001E5DB8">
            <w:pPr>
              <w:pStyle w:val="TAL"/>
              <w:rPr>
                <w:szCs w:val="18"/>
                <w:lang w:val="en-US"/>
              </w:rPr>
            </w:pPr>
            <w:r w:rsidRPr="005E52D6">
              <w:rPr>
                <w:lang w:val="en-US"/>
              </w:rPr>
              <w:t>Used to represent additional information and details on an error response.</w:t>
            </w:r>
          </w:p>
        </w:tc>
        <w:tc>
          <w:tcPr>
            <w:tcW w:w="2217" w:type="dxa"/>
            <w:tcBorders>
              <w:top w:val="single" w:sz="6" w:space="0" w:color="auto"/>
              <w:left w:val="single" w:sz="6" w:space="0" w:color="auto"/>
              <w:bottom w:val="single" w:sz="6" w:space="0" w:color="auto"/>
              <w:right w:val="single" w:sz="6" w:space="0" w:color="auto"/>
            </w:tcBorders>
          </w:tcPr>
          <w:p w14:paraId="73592494" w14:textId="77777777" w:rsidR="003E2819" w:rsidRPr="005E52D6" w:rsidRDefault="003E2819" w:rsidP="001E5DB8">
            <w:pPr>
              <w:pStyle w:val="TAL"/>
              <w:rPr>
                <w:szCs w:val="18"/>
                <w:lang w:val="en-US"/>
              </w:rPr>
            </w:pPr>
          </w:p>
        </w:tc>
      </w:tr>
      <w:tr w:rsidR="003E2819" w:rsidRPr="005E52D6" w14:paraId="1C9F1B7D"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BA31F90" w14:textId="77777777" w:rsidR="003E2819" w:rsidRPr="005E52D6" w:rsidRDefault="003E2819" w:rsidP="001E5DB8">
            <w:pPr>
              <w:pStyle w:val="TAL"/>
              <w:rPr>
                <w:lang w:val="fr-FR"/>
              </w:rPr>
            </w:pPr>
            <w:r w:rsidRPr="005E52D6">
              <w:rPr>
                <w:lang w:val="fr-FR"/>
              </w:rPr>
              <w:t>Protocol</w:t>
            </w:r>
          </w:p>
        </w:tc>
        <w:tc>
          <w:tcPr>
            <w:tcW w:w="1876" w:type="dxa"/>
            <w:tcBorders>
              <w:top w:val="single" w:sz="6" w:space="0" w:color="auto"/>
              <w:left w:val="single" w:sz="6" w:space="0" w:color="auto"/>
              <w:bottom w:val="single" w:sz="6" w:space="0" w:color="auto"/>
              <w:right w:val="single" w:sz="6" w:space="0" w:color="auto"/>
            </w:tcBorders>
            <w:hideMark/>
          </w:tcPr>
          <w:p w14:paraId="6BFECE25" w14:textId="77777777" w:rsidR="003E2819" w:rsidRPr="005E52D6" w:rsidRDefault="003E2819" w:rsidP="00CF5538">
            <w:pPr>
              <w:pStyle w:val="TAC"/>
              <w:rPr>
                <w:lang w:val="fr-FR"/>
              </w:rPr>
            </w:pPr>
            <w:r w:rsidRPr="005E52D6">
              <w:rPr>
                <w:lang w:val="fr-FR"/>
              </w:rPr>
              <w:t>Clause 8.2.4.3.3</w:t>
            </w:r>
          </w:p>
        </w:tc>
        <w:tc>
          <w:tcPr>
            <w:tcW w:w="3582" w:type="dxa"/>
            <w:tcBorders>
              <w:top w:val="single" w:sz="6" w:space="0" w:color="auto"/>
              <w:left w:val="single" w:sz="6" w:space="0" w:color="auto"/>
              <w:bottom w:val="single" w:sz="6" w:space="0" w:color="auto"/>
              <w:right w:val="single" w:sz="6" w:space="0" w:color="auto"/>
            </w:tcBorders>
            <w:hideMark/>
          </w:tcPr>
          <w:p w14:paraId="293764F1" w14:textId="77777777" w:rsidR="003E2819" w:rsidRPr="005E52D6" w:rsidRDefault="003E2819" w:rsidP="001E5DB8">
            <w:pPr>
              <w:pStyle w:val="TAL"/>
              <w:rPr>
                <w:lang w:val="en-US"/>
              </w:rPr>
            </w:pPr>
            <w:r w:rsidRPr="005E52D6">
              <w:rPr>
                <w:lang w:val="en-US"/>
              </w:rPr>
              <w:t xml:space="preserve">Represents </w:t>
            </w:r>
            <w:r w:rsidRPr="005E52D6">
              <w:rPr>
                <w:szCs w:val="18"/>
                <w:lang w:val="en-US"/>
              </w:rPr>
              <w:t>a protocol and protocol version used by an API.</w:t>
            </w:r>
          </w:p>
        </w:tc>
        <w:tc>
          <w:tcPr>
            <w:tcW w:w="2217" w:type="dxa"/>
            <w:tcBorders>
              <w:top w:val="single" w:sz="6" w:space="0" w:color="auto"/>
              <w:left w:val="single" w:sz="6" w:space="0" w:color="auto"/>
              <w:bottom w:val="single" w:sz="6" w:space="0" w:color="auto"/>
              <w:right w:val="single" w:sz="6" w:space="0" w:color="auto"/>
            </w:tcBorders>
          </w:tcPr>
          <w:p w14:paraId="4D2842FF" w14:textId="77777777" w:rsidR="003E2819" w:rsidRPr="005E52D6" w:rsidRDefault="003E2819" w:rsidP="001E5DB8">
            <w:pPr>
              <w:pStyle w:val="TAL"/>
              <w:rPr>
                <w:szCs w:val="18"/>
                <w:lang w:val="en-US"/>
              </w:rPr>
            </w:pPr>
          </w:p>
        </w:tc>
      </w:tr>
      <w:tr w:rsidR="003E2819" w:rsidRPr="005E52D6" w14:paraId="73E393DC"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EEE3EA3" w14:textId="77777777" w:rsidR="003E2819" w:rsidRPr="005E52D6" w:rsidRDefault="003E2819" w:rsidP="001E5DB8">
            <w:pPr>
              <w:pStyle w:val="TAL"/>
              <w:rPr>
                <w:lang w:val="fr-FR"/>
              </w:rPr>
            </w:pPr>
            <w:r w:rsidRPr="005E52D6">
              <w:rPr>
                <w:lang w:val="fr-FR"/>
              </w:rPr>
              <w:t>ServiceAPIDescription</w:t>
            </w:r>
          </w:p>
        </w:tc>
        <w:tc>
          <w:tcPr>
            <w:tcW w:w="1876" w:type="dxa"/>
            <w:tcBorders>
              <w:top w:val="single" w:sz="6" w:space="0" w:color="auto"/>
              <w:left w:val="single" w:sz="6" w:space="0" w:color="auto"/>
              <w:bottom w:val="single" w:sz="6" w:space="0" w:color="auto"/>
              <w:right w:val="single" w:sz="6" w:space="0" w:color="auto"/>
            </w:tcBorders>
            <w:hideMark/>
          </w:tcPr>
          <w:p w14:paraId="34E5BDD8" w14:textId="77777777" w:rsidR="003E2819" w:rsidRPr="005E52D6" w:rsidRDefault="003E2819" w:rsidP="00CF5538">
            <w:pPr>
              <w:pStyle w:val="TAC"/>
              <w:rPr>
                <w:lang w:val="fr-FR"/>
              </w:rPr>
            </w:pPr>
            <w:r w:rsidRPr="005E52D6">
              <w:rPr>
                <w:lang w:val="fr-FR"/>
              </w:rPr>
              <w:t>Clause 8.2.4.2.2</w:t>
            </w:r>
          </w:p>
        </w:tc>
        <w:tc>
          <w:tcPr>
            <w:tcW w:w="3582" w:type="dxa"/>
            <w:tcBorders>
              <w:top w:val="single" w:sz="6" w:space="0" w:color="auto"/>
              <w:left w:val="single" w:sz="6" w:space="0" w:color="auto"/>
              <w:bottom w:val="single" w:sz="6" w:space="0" w:color="auto"/>
              <w:right w:val="single" w:sz="6" w:space="0" w:color="auto"/>
            </w:tcBorders>
            <w:hideMark/>
          </w:tcPr>
          <w:p w14:paraId="6CB0DE02" w14:textId="77777777" w:rsidR="003E2819" w:rsidRPr="005E52D6" w:rsidRDefault="003E2819" w:rsidP="001E5DB8">
            <w:pPr>
              <w:pStyle w:val="TAL"/>
              <w:rPr>
                <w:lang w:val="en-US"/>
              </w:rPr>
            </w:pPr>
            <w:r w:rsidRPr="005E52D6">
              <w:rPr>
                <w:lang w:val="en-US"/>
              </w:rPr>
              <w:t xml:space="preserve">Represents the </w:t>
            </w:r>
            <w:r w:rsidRPr="005E52D6">
              <w:rPr>
                <w:szCs w:val="18"/>
                <w:lang w:val="en-US"/>
              </w:rPr>
              <w:t>description of the service API.</w:t>
            </w:r>
          </w:p>
        </w:tc>
        <w:tc>
          <w:tcPr>
            <w:tcW w:w="2217" w:type="dxa"/>
            <w:tcBorders>
              <w:top w:val="single" w:sz="6" w:space="0" w:color="auto"/>
              <w:left w:val="single" w:sz="6" w:space="0" w:color="auto"/>
              <w:bottom w:val="single" w:sz="6" w:space="0" w:color="auto"/>
              <w:right w:val="single" w:sz="6" w:space="0" w:color="auto"/>
            </w:tcBorders>
          </w:tcPr>
          <w:p w14:paraId="5841EB0F" w14:textId="77777777" w:rsidR="003E2819" w:rsidRPr="005E52D6" w:rsidRDefault="003E2819" w:rsidP="001E5DB8">
            <w:pPr>
              <w:pStyle w:val="TAL"/>
              <w:rPr>
                <w:szCs w:val="18"/>
                <w:lang w:val="en-US"/>
              </w:rPr>
            </w:pPr>
          </w:p>
        </w:tc>
      </w:tr>
      <w:tr w:rsidR="003E2819" w:rsidRPr="005E52D6" w14:paraId="4776C140"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CAC50F6" w14:textId="77777777" w:rsidR="003E2819" w:rsidRPr="005E52D6" w:rsidRDefault="003E2819" w:rsidP="001E5DB8">
            <w:pPr>
              <w:pStyle w:val="TAL"/>
              <w:rPr>
                <w:lang w:val="fr-FR"/>
              </w:rPr>
            </w:pPr>
            <w:r w:rsidRPr="005E52D6">
              <w:rPr>
                <w:lang w:val="fr-FR" w:eastAsia="zh-CN"/>
              </w:rPr>
              <w:t>ServiceKpis</w:t>
            </w:r>
          </w:p>
        </w:tc>
        <w:tc>
          <w:tcPr>
            <w:tcW w:w="1876" w:type="dxa"/>
            <w:tcBorders>
              <w:top w:val="single" w:sz="6" w:space="0" w:color="auto"/>
              <w:left w:val="single" w:sz="6" w:space="0" w:color="auto"/>
              <w:bottom w:val="single" w:sz="6" w:space="0" w:color="auto"/>
              <w:right w:val="single" w:sz="6" w:space="0" w:color="auto"/>
            </w:tcBorders>
            <w:hideMark/>
          </w:tcPr>
          <w:p w14:paraId="79AAD8E3" w14:textId="77777777" w:rsidR="003E2819" w:rsidRPr="005E52D6" w:rsidRDefault="003E2819" w:rsidP="00CF5538">
            <w:pPr>
              <w:pStyle w:val="TAC"/>
              <w:rPr>
                <w:lang w:val="fr-FR"/>
              </w:rPr>
            </w:pPr>
            <w:r w:rsidRPr="005E52D6">
              <w:rPr>
                <w:lang w:val="fr-FR"/>
              </w:rPr>
              <w:t>Clause 8.2.4.2.13</w:t>
            </w:r>
          </w:p>
        </w:tc>
        <w:tc>
          <w:tcPr>
            <w:tcW w:w="3582" w:type="dxa"/>
            <w:tcBorders>
              <w:top w:val="single" w:sz="6" w:space="0" w:color="auto"/>
              <w:left w:val="single" w:sz="6" w:space="0" w:color="auto"/>
              <w:bottom w:val="single" w:sz="6" w:space="0" w:color="auto"/>
              <w:right w:val="single" w:sz="6" w:space="0" w:color="auto"/>
            </w:tcBorders>
            <w:hideMark/>
          </w:tcPr>
          <w:p w14:paraId="2A4F6F7B" w14:textId="77777777" w:rsidR="003E2819" w:rsidRPr="005E52D6" w:rsidRDefault="003E2819" w:rsidP="001E5DB8">
            <w:pPr>
              <w:pStyle w:val="TAL"/>
              <w:rPr>
                <w:lang w:val="en-US"/>
              </w:rPr>
            </w:pPr>
            <w:r w:rsidRPr="005E52D6">
              <w:rPr>
                <w:szCs w:val="18"/>
                <w:lang w:val="en-US" w:eastAsia="zh-CN"/>
              </w:rPr>
              <w:t>Represents i</w:t>
            </w:r>
            <w:r w:rsidRPr="005E52D6">
              <w:rPr>
                <w:szCs w:val="18"/>
                <w:lang w:val="en-US"/>
              </w:rPr>
              <w:t>nformation about the service characteristics provided by a service API.</w:t>
            </w:r>
          </w:p>
        </w:tc>
        <w:tc>
          <w:tcPr>
            <w:tcW w:w="2217" w:type="dxa"/>
            <w:tcBorders>
              <w:top w:val="single" w:sz="6" w:space="0" w:color="auto"/>
              <w:left w:val="single" w:sz="6" w:space="0" w:color="auto"/>
              <w:bottom w:val="single" w:sz="6" w:space="0" w:color="auto"/>
              <w:right w:val="single" w:sz="6" w:space="0" w:color="auto"/>
            </w:tcBorders>
            <w:hideMark/>
          </w:tcPr>
          <w:p w14:paraId="447494A1" w14:textId="77777777" w:rsidR="003E2819" w:rsidRPr="005E52D6" w:rsidRDefault="003E2819" w:rsidP="001E5DB8">
            <w:pPr>
              <w:pStyle w:val="TAL"/>
              <w:rPr>
                <w:szCs w:val="18"/>
                <w:lang w:val="fr-FR"/>
              </w:rPr>
            </w:pPr>
            <w:r w:rsidRPr="005E52D6">
              <w:rPr>
                <w:lang w:val="fr-FR"/>
              </w:rPr>
              <w:t>EdgeApp_2</w:t>
            </w:r>
          </w:p>
        </w:tc>
      </w:tr>
      <w:tr w:rsidR="003E2819" w:rsidRPr="005E52D6" w14:paraId="72BC0A1E"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E08925" w14:textId="77777777" w:rsidR="003E2819" w:rsidRPr="005E52D6" w:rsidRDefault="003E2819" w:rsidP="001E5DB8">
            <w:pPr>
              <w:pStyle w:val="TAL"/>
              <w:rPr>
                <w:lang w:val="fr-FR"/>
              </w:rPr>
            </w:pPr>
            <w:r w:rsidRPr="005E52D6">
              <w:rPr>
                <w:lang w:val="fr-FR" w:eastAsia="zh-CN"/>
              </w:rPr>
              <w:t>SupportedFeatures</w:t>
            </w:r>
          </w:p>
        </w:tc>
        <w:tc>
          <w:tcPr>
            <w:tcW w:w="1876" w:type="dxa"/>
            <w:tcBorders>
              <w:top w:val="single" w:sz="6" w:space="0" w:color="auto"/>
              <w:left w:val="single" w:sz="6" w:space="0" w:color="auto"/>
              <w:bottom w:val="single" w:sz="6" w:space="0" w:color="auto"/>
              <w:right w:val="single" w:sz="6" w:space="0" w:color="auto"/>
            </w:tcBorders>
            <w:hideMark/>
          </w:tcPr>
          <w:p w14:paraId="0DFA2291" w14:textId="77777777" w:rsidR="003E2819" w:rsidRPr="005E52D6" w:rsidRDefault="003E2819" w:rsidP="00CF5538">
            <w:pPr>
              <w:pStyle w:val="TAC"/>
              <w:rPr>
                <w:lang w:val="fr-FR"/>
              </w:rPr>
            </w:pPr>
            <w:r w:rsidRPr="005E52D6">
              <w:rPr>
                <w:lang w:val="fr-FR"/>
              </w:rPr>
              <w:t>3GPP TS 29.571 [19]</w:t>
            </w:r>
          </w:p>
        </w:tc>
        <w:tc>
          <w:tcPr>
            <w:tcW w:w="3582" w:type="dxa"/>
            <w:tcBorders>
              <w:top w:val="single" w:sz="6" w:space="0" w:color="auto"/>
              <w:left w:val="single" w:sz="6" w:space="0" w:color="auto"/>
              <w:bottom w:val="single" w:sz="6" w:space="0" w:color="auto"/>
              <w:right w:val="single" w:sz="6" w:space="0" w:color="auto"/>
            </w:tcBorders>
            <w:hideMark/>
          </w:tcPr>
          <w:p w14:paraId="500CCB26" w14:textId="77777777" w:rsidR="003E2819" w:rsidRPr="005E52D6" w:rsidRDefault="003E2819" w:rsidP="001E5DB8">
            <w:pPr>
              <w:pStyle w:val="TAL"/>
              <w:rPr>
                <w:lang w:val="en-US"/>
              </w:rPr>
            </w:pPr>
            <w:r w:rsidRPr="005E52D6">
              <w:rPr>
                <w:szCs w:val="18"/>
                <w:lang w:val="en-US"/>
              </w:rPr>
              <w:t>Represents the list of supported feature(s) and used to negotiate the applicability of the optional features.</w:t>
            </w:r>
          </w:p>
        </w:tc>
        <w:tc>
          <w:tcPr>
            <w:tcW w:w="2217" w:type="dxa"/>
            <w:tcBorders>
              <w:top w:val="single" w:sz="6" w:space="0" w:color="auto"/>
              <w:left w:val="single" w:sz="6" w:space="0" w:color="auto"/>
              <w:bottom w:val="single" w:sz="6" w:space="0" w:color="auto"/>
              <w:right w:val="single" w:sz="6" w:space="0" w:color="auto"/>
            </w:tcBorders>
          </w:tcPr>
          <w:p w14:paraId="15DA4CAB" w14:textId="77777777" w:rsidR="003E2819" w:rsidRPr="005E52D6" w:rsidRDefault="003E2819" w:rsidP="001E5DB8">
            <w:pPr>
              <w:pStyle w:val="TAL"/>
              <w:rPr>
                <w:szCs w:val="18"/>
                <w:lang w:val="en-US"/>
              </w:rPr>
            </w:pPr>
          </w:p>
        </w:tc>
      </w:tr>
      <w:tr w:rsidR="003E2819" w14:paraId="69B3A687"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2DD2479" w14:textId="77777777" w:rsidR="003E2819" w:rsidRPr="00E21A74" w:rsidRDefault="003E2819" w:rsidP="001E5DB8">
            <w:pPr>
              <w:pStyle w:val="TAL"/>
              <w:rPr>
                <w:lang w:val="fr-FR" w:eastAsia="zh-CN"/>
              </w:rPr>
            </w:pPr>
            <w:r w:rsidRPr="00E21A74">
              <w:rPr>
                <w:lang w:val="fr-FR" w:eastAsia="zh-CN"/>
              </w:rPr>
              <w:t>Uri</w:t>
            </w:r>
          </w:p>
        </w:tc>
        <w:tc>
          <w:tcPr>
            <w:tcW w:w="1876" w:type="dxa"/>
            <w:tcBorders>
              <w:top w:val="single" w:sz="6" w:space="0" w:color="auto"/>
              <w:left w:val="single" w:sz="6" w:space="0" w:color="auto"/>
              <w:bottom w:val="single" w:sz="6" w:space="0" w:color="auto"/>
              <w:right w:val="single" w:sz="6" w:space="0" w:color="auto"/>
            </w:tcBorders>
            <w:hideMark/>
          </w:tcPr>
          <w:p w14:paraId="68CD0E4C" w14:textId="77777777" w:rsidR="003E2819" w:rsidRPr="00E21A74" w:rsidRDefault="003E2819" w:rsidP="00CF5538">
            <w:pPr>
              <w:pStyle w:val="TAC"/>
              <w:rPr>
                <w:lang w:val="fr-FR"/>
              </w:rPr>
            </w:pPr>
            <w:r w:rsidRPr="00E21A74">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DAA595F" w14:textId="77777777" w:rsidR="003E2819" w:rsidRPr="00E21A74" w:rsidRDefault="003E2819" w:rsidP="001E5DB8">
            <w:pPr>
              <w:pStyle w:val="TAL"/>
              <w:rPr>
                <w:szCs w:val="18"/>
                <w:lang w:val="en-US"/>
              </w:rPr>
            </w:pPr>
            <w:r w:rsidRPr="00E21A74">
              <w:rPr>
                <w:szCs w:val="18"/>
                <w:lang w:val="en-US"/>
              </w:rPr>
              <w:t>Represents a URI.</w:t>
            </w:r>
          </w:p>
        </w:tc>
        <w:tc>
          <w:tcPr>
            <w:tcW w:w="2217" w:type="dxa"/>
            <w:tcBorders>
              <w:top w:val="single" w:sz="6" w:space="0" w:color="auto"/>
              <w:left w:val="single" w:sz="6" w:space="0" w:color="auto"/>
              <w:bottom w:val="single" w:sz="6" w:space="0" w:color="auto"/>
              <w:right w:val="single" w:sz="6" w:space="0" w:color="auto"/>
            </w:tcBorders>
          </w:tcPr>
          <w:p w14:paraId="2B334A3C" w14:textId="77777777" w:rsidR="003E2819" w:rsidRPr="00E21A74" w:rsidRDefault="003E2819" w:rsidP="001E5DB8">
            <w:pPr>
              <w:pStyle w:val="TAL"/>
              <w:rPr>
                <w:szCs w:val="18"/>
                <w:lang w:val="en-US"/>
              </w:rPr>
            </w:pPr>
          </w:p>
        </w:tc>
      </w:tr>
    </w:tbl>
    <w:p w14:paraId="2C0874DE" w14:textId="77777777" w:rsidR="003E2819" w:rsidRPr="005E52D6" w:rsidRDefault="003E2819" w:rsidP="003E2819">
      <w:pPr>
        <w:rPr>
          <w:lang w:val="x-none"/>
        </w:rPr>
      </w:pPr>
    </w:p>
    <w:p w14:paraId="24F95A9A" w14:textId="77777777" w:rsidR="00C1742F" w:rsidRDefault="00C1742F">
      <w:pPr>
        <w:pStyle w:val="Heading4"/>
        <w:rPr>
          <w:lang w:val="en-US"/>
        </w:rPr>
      </w:pPr>
      <w:bookmarkStart w:id="4422" w:name="_Toc218843814"/>
      <w:bookmarkStart w:id="4423" w:name="_Toc222312431"/>
      <w:r>
        <w:rPr>
          <w:lang w:val="en-US"/>
        </w:rPr>
        <w:t>8.1.4.2</w:t>
      </w:r>
      <w:r>
        <w:rPr>
          <w:lang w:val="en-US"/>
        </w:rPr>
        <w:tab/>
        <w:t>Structured data types</w:t>
      </w:r>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p>
    <w:p w14:paraId="0D158410" w14:textId="77777777" w:rsidR="00C1742F" w:rsidRDefault="00C1742F">
      <w:pPr>
        <w:pStyle w:val="Heading5"/>
      </w:pPr>
      <w:bookmarkStart w:id="4424" w:name="_Toc28009809"/>
      <w:bookmarkStart w:id="4425" w:name="_Toc34061928"/>
      <w:bookmarkStart w:id="4426" w:name="_Toc36036684"/>
      <w:bookmarkStart w:id="4427" w:name="_Toc43284931"/>
      <w:bookmarkStart w:id="4428" w:name="_Toc45132710"/>
      <w:bookmarkStart w:id="4429" w:name="_Toc51193404"/>
      <w:bookmarkStart w:id="4430" w:name="_Toc51760603"/>
      <w:bookmarkStart w:id="4431" w:name="_Toc59015053"/>
      <w:bookmarkStart w:id="4432" w:name="_Toc59015569"/>
      <w:bookmarkStart w:id="4433" w:name="_Toc68165611"/>
      <w:bookmarkStart w:id="4434" w:name="_Toc83229707"/>
      <w:bookmarkStart w:id="4435" w:name="_Toc90648906"/>
      <w:bookmarkStart w:id="4436" w:name="_Toc105593798"/>
      <w:bookmarkStart w:id="4437" w:name="_Toc114209512"/>
      <w:bookmarkStart w:id="4438" w:name="_Toc138681373"/>
      <w:bookmarkStart w:id="4439" w:name="_Toc151977791"/>
      <w:bookmarkStart w:id="4440" w:name="_Toc152148474"/>
      <w:bookmarkStart w:id="4441" w:name="_Toc161988260"/>
      <w:bookmarkStart w:id="4442" w:name="_Toc185508818"/>
      <w:bookmarkStart w:id="4443" w:name="_Toc192861928"/>
      <w:bookmarkStart w:id="4444" w:name="_Toc200746781"/>
      <w:bookmarkStart w:id="4445" w:name="_Toc209468197"/>
      <w:bookmarkStart w:id="4446" w:name="_Toc218843815"/>
      <w:bookmarkStart w:id="4447" w:name="_Toc222312432"/>
      <w:r>
        <w:t>8.1.4.2.1</w:t>
      </w:r>
      <w:r>
        <w:tab/>
        <w:t>Introduction</w:t>
      </w:r>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p>
    <w:p w14:paraId="0D78238C" w14:textId="77777777" w:rsidR="00C1742F" w:rsidRDefault="00C1742F">
      <w:pPr>
        <w:rPr>
          <w:lang w:val="x-none"/>
        </w:rPr>
      </w:pPr>
      <w:r>
        <w:t xml:space="preserve">This </w:t>
      </w:r>
      <w:r w:rsidR="00F87FFE">
        <w:t>clause</w:t>
      </w:r>
      <w:r>
        <w:t xml:space="preserve"> defines the structured data types to be used in resource representations of the CAPIF_Discover_Service_API.</w:t>
      </w:r>
    </w:p>
    <w:p w14:paraId="54F85B25" w14:textId="77777777" w:rsidR="00C1742F" w:rsidRDefault="00C1742F">
      <w:pPr>
        <w:pStyle w:val="Heading5"/>
      </w:pPr>
      <w:bookmarkStart w:id="4448" w:name="_Toc28009810"/>
      <w:bookmarkStart w:id="4449" w:name="_Toc34061929"/>
      <w:bookmarkStart w:id="4450" w:name="_Toc36036685"/>
      <w:bookmarkStart w:id="4451" w:name="_Toc43284932"/>
      <w:bookmarkStart w:id="4452" w:name="_Toc45132711"/>
      <w:bookmarkStart w:id="4453" w:name="_Toc51193405"/>
      <w:bookmarkStart w:id="4454" w:name="_Toc51760604"/>
      <w:bookmarkStart w:id="4455" w:name="_Toc59015054"/>
      <w:bookmarkStart w:id="4456" w:name="_Toc59015570"/>
      <w:bookmarkStart w:id="4457" w:name="_Toc68165612"/>
      <w:bookmarkStart w:id="4458" w:name="_Toc83229708"/>
      <w:bookmarkStart w:id="4459" w:name="_Toc90648907"/>
      <w:bookmarkStart w:id="4460" w:name="_Toc105593799"/>
      <w:bookmarkStart w:id="4461" w:name="_Toc114209513"/>
      <w:bookmarkStart w:id="4462" w:name="_Toc138681374"/>
      <w:bookmarkStart w:id="4463" w:name="_Toc151977792"/>
      <w:bookmarkStart w:id="4464" w:name="_Toc152148475"/>
      <w:bookmarkStart w:id="4465" w:name="_Toc161988261"/>
      <w:bookmarkStart w:id="4466" w:name="_Toc185508819"/>
      <w:bookmarkStart w:id="4467" w:name="_Toc192861929"/>
      <w:bookmarkStart w:id="4468" w:name="_Toc200746782"/>
      <w:bookmarkStart w:id="4469" w:name="_Toc209468198"/>
      <w:bookmarkStart w:id="4470" w:name="_Toc218843816"/>
      <w:bookmarkStart w:id="4471" w:name="_Toc222312433"/>
      <w:r>
        <w:t>8.1.4.2.</w:t>
      </w:r>
      <w:r>
        <w:rPr>
          <w:lang w:val="en-IN"/>
        </w:rPr>
        <w:t>2</w:t>
      </w:r>
      <w:r>
        <w:tab/>
        <w:t>Type: DiscoveredAPIs</w:t>
      </w:r>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p>
    <w:p w14:paraId="56CD7780" w14:textId="77777777" w:rsidR="009061FC" w:rsidRDefault="009061FC" w:rsidP="009061FC">
      <w:pPr>
        <w:pStyle w:val="TH"/>
      </w:pPr>
      <w:r>
        <w:rPr>
          <w:noProof/>
        </w:rPr>
        <w:t>Table </w:t>
      </w:r>
      <w:r>
        <w:t xml:space="preserve">8.1.4.2.2-1: </w:t>
      </w:r>
      <w:r>
        <w:rPr>
          <w:noProof/>
        </w:rPr>
        <w:t>Definition of type DiscoveredAPIs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76"/>
        <w:gridCol w:w="8"/>
        <w:gridCol w:w="1559"/>
        <w:gridCol w:w="431"/>
        <w:gridCol w:w="1133"/>
        <w:gridCol w:w="3542"/>
        <w:gridCol w:w="1274"/>
      </w:tblGrid>
      <w:tr w:rsidR="009061FC" w14:paraId="274EFB02" w14:textId="77777777" w:rsidTr="00B20ED7">
        <w:trPr>
          <w:jc w:val="center"/>
        </w:trPr>
        <w:tc>
          <w:tcPr>
            <w:tcW w:w="1692" w:type="dxa"/>
            <w:gridSpan w:val="3"/>
            <w:shd w:val="clear" w:color="auto" w:fill="C0C0C0"/>
            <w:hideMark/>
          </w:tcPr>
          <w:p w14:paraId="236E5A45" w14:textId="77777777" w:rsidR="009061FC" w:rsidRDefault="009061FC" w:rsidP="00B20ED7">
            <w:pPr>
              <w:pStyle w:val="TAH"/>
            </w:pPr>
            <w:r>
              <w:t>Attribute name</w:t>
            </w:r>
          </w:p>
        </w:tc>
        <w:tc>
          <w:tcPr>
            <w:tcW w:w="1559" w:type="dxa"/>
            <w:shd w:val="clear" w:color="auto" w:fill="C0C0C0"/>
            <w:hideMark/>
          </w:tcPr>
          <w:p w14:paraId="5B89CAB4" w14:textId="77777777" w:rsidR="009061FC" w:rsidRDefault="009061FC" w:rsidP="00B20ED7">
            <w:pPr>
              <w:pStyle w:val="TAH"/>
            </w:pPr>
            <w:r>
              <w:t>Data type</w:t>
            </w:r>
          </w:p>
        </w:tc>
        <w:tc>
          <w:tcPr>
            <w:tcW w:w="431" w:type="dxa"/>
            <w:shd w:val="clear" w:color="auto" w:fill="C0C0C0"/>
            <w:hideMark/>
          </w:tcPr>
          <w:p w14:paraId="503239BA" w14:textId="77777777" w:rsidR="009061FC" w:rsidRDefault="009061FC" w:rsidP="00B20ED7">
            <w:pPr>
              <w:pStyle w:val="TAH"/>
            </w:pPr>
            <w:r>
              <w:t>P</w:t>
            </w:r>
          </w:p>
        </w:tc>
        <w:tc>
          <w:tcPr>
            <w:tcW w:w="1133" w:type="dxa"/>
            <w:shd w:val="clear" w:color="auto" w:fill="C0C0C0"/>
            <w:hideMark/>
          </w:tcPr>
          <w:p w14:paraId="31DD6259" w14:textId="77777777" w:rsidR="009061FC" w:rsidRDefault="009061FC" w:rsidP="00B20ED7">
            <w:pPr>
              <w:pStyle w:val="TAH"/>
              <w:jc w:val="left"/>
            </w:pPr>
            <w:r>
              <w:t>Cardinality</w:t>
            </w:r>
          </w:p>
        </w:tc>
        <w:tc>
          <w:tcPr>
            <w:tcW w:w="3542" w:type="dxa"/>
            <w:shd w:val="clear" w:color="auto" w:fill="C0C0C0"/>
            <w:hideMark/>
          </w:tcPr>
          <w:p w14:paraId="1512B8A4" w14:textId="77777777" w:rsidR="009061FC" w:rsidRDefault="009061FC" w:rsidP="00B20ED7">
            <w:pPr>
              <w:pStyle w:val="TAH"/>
              <w:rPr>
                <w:rFonts w:cs="Arial"/>
                <w:szCs w:val="18"/>
              </w:rPr>
            </w:pPr>
            <w:r>
              <w:rPr>
                <w:rFonts w:cs="Arial"/>
                <w:szCs w:val="18"/>
              </w:rPr>
              <w:t>Description</w:t>
            </w:r>
          </w:p>
        </w:tc>
        <w:tc>
          <w:tcPr>
            <w:tcW w:w="1274" w:type="dxa"/>
            <w:shd w:val="clear" w:color="auto" w:fill="C0C0C0"/>
          </w:tcPr>
          <w:p w14:paraId="0A4229EC" w14:textId="77777777" w:rsidR="009061FC" w:rsidRDefault="009061FC" w:rsidP="00B20ED7">
            <w:pPr>
              <w:pStyle w:val="TAH"/>
              <w:rPr>
                <w:rFonts w:cs="Arial"/>
                <w:szCs w:val="18"/>
              </w:rPr>
            </w:pPr>
            <w:r>
              <w:t>Applicability</w:t>
            </w:r>
          </w:p>
        </w:tc>
      </w:tr>
      <w:tr w:rsidR="009061FC" w14:paraId="7BA1BB8A" w14:textId="77777777" w:rsidTr="00B20ED7">
        <w:trPr>
          <w:jc w:val="center"/>
        </w:trPr>
        <w:tc>
          <w:tcPr>
            <w:tcW w:w="1692" w:type="dxa"/>
            <w:gridSpan w:val="3"/>
          </w:tcPr>
          <w:p w14:paraId="1C003F04" w14:textId="77777777" w:rsidR="009061FC" w:rsidRDefault="009061FC" w:rsidP="00B20ED7">
            <w:pPr>
              <w:pStyle w:val="TAL"/>
            </w:pPr>
            <w:r>
              <w:t>serviceAPIDescriptions</w:t>
            </w:r>
          </w:p>
        </w:tc>
        <w:tc>
          <w:tcPr>
            <w:tcW w:w="1559" w:type="dxa"/>
          </w:tcPr>
          <w:p w14:paraId="507E3446" w14:textId="77777777" w:rsidR="009061FC" w:rsidRDefault="009061FC" w:rsidP="00B20ED7">
            <w:pPr>
              <w:pStyle w:val="TAL"/>
            </w:pPr>
            <w:r>
              <w:t>array(ServiceAPIDescription)</w:t>
            </w:r>
          </w:p>
        </w:tc>
        <w:tc>
          <w:tcPr>
            <w:tcW w:w="431" w:type="dxa"/>
          </w:tcPr>
          <w:p w14:paraId="14A847A3" w14:textId="77777777" w:rsidR="009061FC" w:rsidRDefault="009061FC" w:rsidP="00B20ED7">
            <w:pPr>
              <w:pStyle w:val="TAC"/>
            </w:pPr>
            <w:r>
              <w:t>O</w:t>
            </w:r>
          </w:p>
        </w:tc>
        <w:tc>
          <w:tcPr>
            <w:tcW w:w="1133" w:type="dxa"/>
          </w:tcPr>
          <w:p w14:paraId="16D0E267" w14:textId="77777777" w:rsidR="009061FC" w:rsidRDefault="009061FC" w:rsidP="00B20ED7">
            <w:pPr>
              <w:pStyle w:val="TAC"/>
            </w:pPr>
            <w:r>
              <w:t>1..N</w:t>
            </w:r>
          </w:p>
        </w:tc>
        <w:tc>
          <w:tcPr>
            <w:tcW w:w="3542" w:type="dxa"/>
          </w:tcPr>
          <w:p w14:paraId="668A4702" w14:textId="77777777" w:rsidR="009061FC" w:rsidRDefault="009061FC" w:rsidP="00B20ED7">
            <w:pPr>
              <w:pStyle w:val="TAL"/>
              <w:rPr>
                <w:rFonts w:cs="Arial"/>
                <w:szCs w:val="18"/>
              </w:rPr>
            </w:pPr>
            <w:r>
              <w:rPr>
                <w:rFonts w:cs="Arial"/>
                <w:szCs w:val="18"/>
              </w:rPr>
              <w:t>Description of the service API as published by the service.</w:t>
            </w:r>
          </w:p>
          <w:p w14:paraId="61D2FD67" w14:textId="77777777" w:rsidR="009061FC" w:rsidRDefault="009061FC" w:rsidP="00B20ED7">
            <w:pPr>
              <w:pStyle w:val="TAL"/>
              <w:rPr>
                <w:rFonts w:cs="Arial"/>
                <w:szCs w:val="18"/>
              </w:rPr>
            </w:pPr>
          </w:p>
          <w:p w14:paraId="765044E9" w14:textId="77777777" w:rsidR="009061FC" w:rsidRDefault="009061FC" w:rsidP="00B20ED7">
            <w:pPr>
              <w:pStyle w:val="TAL"/>
              <w:rPr>
                <w:rFonts w:cs="Arial"/>
                <w:szCs w:val="18"/>
              </w:rPr>
            </w:pPr>
            <w:r>
              <w:rPr>
                <w:rFonts w:cs="Arial"/>
                <w:szCs w:val="18"/>
              </w:rPr>
              <w:t>(NOTE 1, NOTE 2)</w:t>
            </w:r>
          </w:p>
        </w:tc>
        <w:tc>
          <w:tcPr>
            <w:tcW w:w="1274" w:type="dxa"/>
          </w:tcPr>
          <w:p w14:paraId="00709F73" w14:textId="77777777" w:rsidR="009061FC" w:rsidRDefault="009061FC" w:rsidP="00B20ED7">
            <w:pPr>
              <w:pStyle w:val="TAL"/>
              <w:rPr>
                <w:rFonts w:cs="Arial"/>
                <w:szCs w:val="18"/>
              </w:rPr>
            </w:pPr>
          </w:p>
        </w:tc>
      </w:tr>
      <w:tr w:rsidR="009061FC" w14:paraId="3DCD1839" w14:textId="77777777" w:rsidTr="00B20ED7">
        <w:trPr>
          <w:jc w:val="center"/>
        </w:trPr>
        <w:tc>
          <w:tcPr>
            <w:tcW w:w="1684" w:type="dxa"/>
            <w:gridSpan w:val="2"/>
          </w:tcPr>
          <w:p w14:paraId="06A4A941" w14:textId="77777777" w:rsidR="009061FC" w:rsidRDefault="009061FC" w:rsidP="00B20ED7">
            <w:pPr>
              <w:pStyle w:val="TAL"/>
            </w:pPr>
            <w:r w:rsidRPr="00FD7038">
              <w:t>suppFeat</w:t>
            </w:r>
          </w:p>
        </w:tc>
        <w:tc>
          <w:tcPr>
            <w:tcW w:w="1567" w:type="dxa"/>
            <w:gridSpan w:val="2"/>
          </w:tcPr>
          <w:p w14:paraId="75FDD4E3" w14:textId="77777777" w:rsidR="009061FC" w:rsidRDefault="009061FC" w:rsidP="00B20ED7">
            <w:pPr>
              <w:pStyle w:val="TAL"/>
            </w:pPr>
            <w:r w:rsidRPr="00FD7038">
              <w:t>SupportedFeatures</w:t>
            </w:r>
          </w:p>
        </w:tc>
        <w:tc>
          <w:tcPr>
            <w:tcW w:w="431" w:type="dxa"/>
          </w:tcPr>
          <w:p w14:paraId="25DD0419" w14:textId="77777777" w:rsidR="009061FC" w:rsidRDefault="009061FC" w:rsidP="00B20ED7">
            <w:pPr>
              <w:pStyle w:val="TAC"/>
            </w:pPr>
            <w:r w:rsidRPr="00FD7038">
              <w:t>C</w:t>
            </w:r>
          </w:p>
        </w:tc>
        <w:tc>
          <w:tcPr>
            <w:tcW w:w="1133" w:type="dxa"/>
          </w:tcPr>
          <w:p w14:paraId="2AF301D5" w14:textId="77777777" w:rsidR="009061FC" w:rsidRDefault="009061FC" w:rsidP="00B20ED7">
            <w:pPr>
              <w:pStyle w:val="TAL"/>
              <w:jc w:val="center"/>
            </w:pPr>
            <w:r w:rsidRPr="00FD7038">
              <w:t>0..1</w:t>
            </w:r>
          </w:p>
        </w:tc>
        <w:tc>
          <w:tcPr>
            <w:tcW w:w="3542" w:type="dxa"/>
          </w:tcPr>
          <w:p w14:paraId="479A1E8C" w14:textId="77777777" w:rsidR="009061FC" w:rsidRPr="00FD7038" w:rsidRDefault="009061FC" w:rsidP="00B20ED7">
            <w:pPr>
              <w:pStyle w:val="TAL"/>
            </w:pPr>
            <w:r w:rsidRPr="00FD7038">
              <w:t>Contains the list of supported features among the ones defined in clause </w:t>
            </w:r>
            <w:r>
              <w:t>8</w:t>
            </w:r>
            <w:r w:rsidRPr="00FD7038">
              <w:t>.</w:t>
            </w:r>
            <w:r>
              <w:t>1</w:t>
            </w:r>
            <w:r w:rsidRPr="00FD7038">
              <w:t>.</w:t>
            </w:r>
            <w:r>
              <w:t>6</w:t>
            </w:r>
            <w:r w:rsidRPr="00FD7038">
              <w:t>.</w:t>
            </w:r>
          </w:p>
          <w:p w14:paraId="7E92B659" w14:textId="77777777" w:rsidR="009061FC" w:rsidRPr="00FD7038" w:rsidRDefault="009061FC" w:rsidP="00B20ED7">
            <w:pPr>
              <w:pStyle w:val="TAL"/>
            </w:pPr>
          </w:p>
          <w:p w14:paraId="5D6A7E33" w14:textId="77777777" w:rsidR="009061FC" w:rsidRDefault="009061FC" w:rsidP="00B20ED7">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p w14:paraId="59784CC2" w14:textId="77777777" w:rsidR="009061FC" w:rsidRDefault="009061FC" w:rsidP="00B20ED7">
            <w:pPr>
              <w:pStyle w:val="TAL"/>
              <w:rPr>
                <w:rFonts w:cs="Arial"/>
                <w:szCs w:val="18"/>
              </w:rPr>
            </w:pPr>
          </w:p>
          <w:p w14:paraId="77258D55" w14:textId="77777777" w:rsidR="009061FC" w:rsidRDefault="009061FC" w:rsidP="00B20ED7">
            <w:pPr>
              <w:pStyle w:val="TAL"/>
              <w:rPr>
                <w:rFonts w:cs="Arial"/>
                <w:szCs w:val="18"/>
              </w:rPr>
            </w:pPr>
            <w:r>
              <w:rPr>
                <w:rFonts w:cs="Arial"/>
                <w:szCs w:val="18"/>
              </w:rPr>
              <w:t>(NOTE 1)</w:t>
            </w:r>
          </w:p>
        </w:tc>
        <w:tc>
          <w:tcPr>
            <w:tcW w:w="1274" w:type="dxa"/>
          </w:tcPr>
          <w:p w14:paraId="76ABF46E" w14:textId="77777777" w:rsidR="009061FC" w:rsidRDefault="009061FC" w:rsidP="00B20ED7">
            <w:pPr>
              <w:pStyle w:val="TAL"/>
              <w:rPr>
                <w:rFonts w:cs="Arial"/>
                <w:szCs w:val="18"/>
              </w:rPr>
            </w:pPr>
          </w:p>
        </w:tc>
      </w:tr>
      <w:tr w:rsidR="009061FC" w14:paraId="579AE0D1" w14:textId="77777777" w:rsidTr="00B20ED7">
        <w:trPr>
          <w:gridBefore w:val="1"/>
          <w:wBefore w:w="8" w:type="dxa"/>
          <w:jc w:val="center"/>
        </w:trPr>
        <w:tc>
          <w:tcPr>
            <w:tcW w:w="9623" w:type="dxa"/>
            <w:gridSpan w:val="7"/>
          </w:tcPr>
          <w:p w14:paraId="00270AB8" w14:textId="77777777" w:rsidR="009061FC" w:rsidRDefault="009061FC" w:rsidP="00B20ED7">
            <w:pPr>
              <w:pStyle w:val="TAN"/>
            </w:pPr>
            <w:r>
              <w:t>NOTE 1:</w:t>
            </w:r>
            <w:r>
              <w:tab/>
              <w:t>When used in this data type and within the CAPIF_Discover_Service_API, the "suppFeat" attribute is not present and feature negotiation needs to take place, the "supportedFeatures" attribute within each array element of the "serviceAPIDescriptions" attribute shall be set to the same value and include the supported feature(s) (among the ones defined in clause 8.1.6) applicable for the operation defined in clause </w:t>
            </w:r>
            <w:r>
              <w:rPr>
                <w:lang w:val="en-US"/>
              </w:rPr>
              <w:t>8.1.2.2.3.1</w:t>
            </w:r>
            <w:r>
              <w:t>.</w:t>
            </w:r>
          </w:p>
          <w:p w14:paraId="74D2D74F" w14:textId="77777777" w:rsidR="009061FC" w:rsidRDefault="009061FC" w:rsidP="00B20ED7">
            <w:pPr>
              <w:pStyle w:val="TAN"/>
            </w:pPr>
            <w:r>
              <w:t>NOTE 2:</w:t>
            </w:r>
            <w:r>
              <w:tab/>
              <w:t xml:space="preserve">When the "MultiStepDiscovery" feature is supported and the </w:t>
            </w:r>
            <w:r>
              <w:rPr>
                <w:rFonts w:cs="Arial"/>
                <w:szCs w:val="18"/>
              </w:rPr>
              <w:t>"</w:t>
            </w:r>
            <w:r>
              <w:rPr>
                <w:rFonts w:eastAsia="Yu Mincho"/>
              </w:rPr>
              <w:t>api-ids" query parameter is present in the corresponding API discovery request</w:t>
            </w:r>
            <w:r>
              <w:t>, then each array element of this attribute shall contain the "</w:t>
            </w:r>
            <w:r w:rsidRPr="00A33A61">
              <w:t>aefProfiles</w:t>
            </w:r>
            <w:r>
              <w:t>" attribute, and the "</w:t>
            </w:r>
            <w:r w:rsidRPr="00A33A61">
              <w:t>aefProfiles</w:t>
            </w:r>
            <w:r>
              <w:t>" attribute shall in turn contain the "</w:t>
            </w:r>
            <w:r>
              <w:rPr>
                <w:rFonts w:eastAsia="DengXian"/>
              </w:rPr>
              <w:t>interfaceDescriptions" attribute, in order to return the full interface description information of the targeted APIs</w:t>
            </w:r>
            <w:r>
              <w:t>.</w:t>
            </w:r>
          </w:p>
        </w:tc>
      </w:tr>
    </w:tbl>
    <w:p w14:paraId="6BAFA889" w14:textId="77777777" w:rsidR="00C1742F" w:rsidRDefault="00C1742F"/>
    <w:p w14:paraId="4CE17E37" w14:textId="77777777" w:rsidR="00C1742F" w:rsidRDefault="00C1742F">
      <w:pPr>
        <w:pStyle w:val="Heading5"/>
        <w:rPr>
          <w:lang w:val="en-IN"/>
        </w:rPr>
      </w:pPr>
      <w:bookmarkStart w:id="4472" w:name="_Toc28009811"/>
      <w:bookmarkStart w:id="4473" w:name="_Toc34061930"/>
      <w:bookmarkStart w:id="4474" w:name="_Toc36036686"/>
      <w:bookmarkStart w:id="4475" w:name="_Toc43284933"/>
      <w:bookmarkStart w:id="4476" w:name="_Toc45132712"/>
      <w:bookmarkStart w:id="4477" w:name="_Toc51193406"/>
      <w:bookmarkStart w:id="4478" w:name="_Toc51760605"/>
      <w:bookmarkStart w:id="4479" w:name="_Toc59015055"/>
      <w:bookmarkStart w:id="4480" w:name="_Toc59015571"/>
      <w:bookmarkStart w:id="4481" w:name="_Toc68165613"/>
      <w:bookmarkStart w:id="4482" w:name="_Toc83229709"/>
      <w:bookmarkStart w:id="4483" w:name="_Toc90648908"/>
      <w:bookmarkStart w:id="4484" w:name="_Toc105593800"/>
      <w:bookmarkStart w:id="4485" w:name="_Toc114209514"/>
      <w:bookmarkStart w:id="4486" w:name="_Toc138681375"/>
      <w:bookmarkStart w:id="4487" w:name="_Toc151977793"/>
      <w:bookmarkStart w:id="4488" w:name="_Toc152148476"/>
      <w:bookmarkStart w:id="4489" w:name="_Toc161988262"/>
      <w:bookmarkStart w:id="4490" w:name="_Toc185508820"/>
      <w:bookmarkStart w:id="4491" w:name="_Toc192861930"/>
      <w:bookmarkStart w:id="4492" w:name="_Toc200746783"/>
      <w:bookmarkStart w:id="4493" w:name="_Toc209468199"/>
      <w:bookmarkStart w:id="4494" w:name="_Toc218843817"/>
      <w:bookmarkStart w:id="4495" w:name="_Toc222312434"/>
      <w:r>
        <w:t>8.1.4.2.</w:t>
      </w:r>
      <w:r>
        <w:rPr>
          <w:lang w:val="en-IN"/>
        </w:rPr>
        <w:t>3</w:t>
      </w:r>
      <w:r>
        <w:tab/>
      </w:r>
      <w:r>
        <w:rPr>
          <w:lang w:val="en-IN"/>
        </w:rPr>
        <w:t>Void</w:t>
      </w:r>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p>
    <w:p w14:paraId="01B3D3EF" w14:textId="77777777" w:rsidR="009F0D20" w:rsidRDefault="009F0D20" w:rsidP="009F0D20">
      <w:pPr>
        <w:pStyle w:val="Heading5"/>
      </w:pPr>
      <w:bookmarkStart w:id="4496" w:name="_Toc151977794"/>
      <w:bookmarkStart w:id="4497" w:name="_Toc152148477"/>
      <w:bookmarkStart w:id="4498" w:name="_Toc161988263"/>
      <w:bookmarkStart w:id="4499" w:name="_Toc185508821"/>
      <w:bookmarkStart w:id="4500" w:name="_Toc192861931"/>
      <w:bookmarkStart w:id="4501" w:name="_Toc200746784"/>
      <w:bookmarkStart w:id="4502" w:name="_Toc209468200"/>
      <w:bookmarkStart w:id="4503" w:name="_Toc218843818"/>
      <w:bookmarkStart w:id="4504" w:name="_Toc222312435"/>
      <w:r>
        <w:t>8.1.4.2.</w:t>
      </w:r>
      <w:r w:rsidRPr="009F0D20">
        <w:t>4</w:t>
      </w:r>
      <w:r>
        <w:tab/>
        <w:t xml:space="preserve">Type: </w:t>
      </w:r>
      <w:r w:rsidRPr="00B110FA">
        <w:t>IpAddrInfo</w:t>
      </w:r>
      <w:bookmarkEnd w:id="4496"/>
      <w:bookmarkEnd w:id="4497"/>
      <w:bookmarkEnd w:id="4498"/>
      <w:bookmarkEnd w:id="4499"/>
      <w:bookmarkEnd w:id="4500"/>
      <w:bookmarkEnd w:id="4501"/>
      <w:bookmarkEnd w:id="4502"/>
      <w:bookmarkEnd w:id="4503"/>
      <w:bookmarkEnd w:id="4504"/>
    </w:p>
    <w:p w14:paraId="6AD62408" w14:textId="77777777" w:rsidR="002930A2" w:rsidRDefault="002930A2" w:rsidP="002930A2">
      <w:pPr>
        <w:pStyle w:val="TH"/>
      </w:pPr>
      <w:r>
        <w:rPr>
          <w:noProof/>
        </w:rPr>
        <w:t>Table </w:t>
      </w:r>
      <w:r>
        <w:t>8.1.4.2.</w:t>
      </w:r>
      <w:r w:rsidRPr="009F0D20">
        <w:t>4</w:t>
      </w:r>
      <w:r>
        <w:t xml:space="preserve">-1: </w:t>
      </w:r>
      <w:r>
        <w:rPr>
          <w:noProof/>
        </w:rPr>
        <w:t xml:space="preserve">Definition of type </w:t>
      </w:r>
      <w:r w:rsidRPr="00B110FA">
        <w:t>IpAddrInfo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2930A2" w14:paraId="12103476" w14:textId="77777777" w:rsidTr="00060857">
        <w:trPr>
          <w:jc w:val="center"/>
        </w:trPr>
        <w:tc>
          <w:tcPr>
            <w:tcW w:w="1430" w:type="dxa"/>
            <w:shd w:val="clear" w:color="auto" w:fill="C0C0C0"/>
            <w:hideMark/>
          </w:tcPr>
          <w:p w14:paraId="34312731" w14:textId="77777777" w:rsidR="002930A2" w:rsidRDefault="002930A2" w:rsidP="00060857">
            <w:pPr>
              <w:pStyle w:val="TAH"/>
            </w:pPr>
            <w:r>
              <w:t>Attribute name</w:t>
            </w:r>
          </w:p>
        </w:tc>
        <w:tc>
          <w:tcPr>
            <w:tcW w:w="1006" w:type="dxa"/>
            <w:shd w:val="clear" w:color="auto" w:fill="C0C0C0"/>
            <w:hideMark/>
          </w:tcPr>
          <w:p w14:paraId="5CB95CF0" w14:textId="77777777" w:rsidR="002930A2" w:rsidRDefault="002930A2" w:rsidP="00060857">
            <w:pPr>
              <w:pStyle w:val="TAH"/>
            </w:pPr>
            <w:r>
              <w:t>Data type</w:t>
            </w:r>
          </w:p>
        </w:tc>
        <w:tc>
          <w:tcPr>
            <w:tcW w:w="425" w:type="dxa"/>
            <w:shd w:val="clear" w:color="auto" w:fill="C0C0C0"/>
            <w:hideMark/>
          </w:tcPr>
          <w:p w14:paraId="4E2F50BB" w14:textId="77777777" w:rsidR="002930A2" w:rsidRDefault="002930A2" w:rsidP="00060857">
            <w:pPr>
              <w:pStyle w:val="TAH"/>
            </w:pPr>
            <w:r>
              <w:t>P</w:t>
            </w:r>
          </w:p>
        </w:tc>
        <w:tc>
          <w:tcPr>
            <w:tcW w:w="1100" w:type="dxa"/>
            <w:shd w:val="clear" w:color="auto" w:fill="C0C0C0"/>
            <w:hideMark/>
          </w:tcPr>
          <w:p w14:paraId="08390535" w14:textId="77777777" w:rsidR="002930A2" w:rsidRDefault="002930A2" w:rsidP="00060857">
            <w:pPr>
              <w:pStyle w:val="TAH"/>
              <w:jc w:val="left"/>
            </w:pPr>
            <w:r>
              <w:t>Cardinality</w:t>
            </w:r>
          </w:p>
        </w:tc>
        <w:tc>
          <w:tcPr>
            <w:tcW w:w="4111" w:type="dxa"/>
            <w:shd w:val="clear" w:color="auto" w:fill="C0C0C0"/>
            <w:hideMark/>
          </w:tcPr>
          <w:p w14:paraId="0E896B9E" w14:textId="77777777" w:rsidR="002930A2" w:rsidRDefault="002930A2" w:rsidP="00060857">
            <w:pPr>
              <w:pStyle w:val="TAH"/>
              <w:rPr>
                <w:rFonts w:cs="Arial"/>
                <w:szCs w:val="18"/>
              </w:rPr>
            </w:pPr>
            <w:r>
              <w:rPr>
                <w:rFonts w:cs="Arial"/>
                <w:szCs w:val="18"/>
              </w:rPr>
              <w:t>Description</w:t>
            </w:r>
          </w:p>
        </w:tc>
        <w:tc>
          <w:tcPr>
            <w:tcW w:w="1593" w:type="dxa"/>
            <w:shd w:val="clear" w:color="auto" w:fill="C0C0C0"/>
          </w:tcPr>
          <w:p w14:paraId="48F24A10" w14:textId="77777777" w:rsidR="002930A2" w:rsidRDefault="002930A2" w:rsidP="00060857">
            <w:pPr>
              <w:pStyle w:val="TAH"/>
              <w:rPr>
                <w:rFonts w:cs="Arial"/>
                <w:szCs w:val="18"/>
              </w:rPr>
            </w:pPr>
            <w:r>
              <w:t>Applicability</w:t>
            </w:r>
          </w:p>
        </w:tc>
      </w:tr>
      <w:tr w:rsidR="002930A2" w14:paraId="634EA987" w14:textId="77777777" w:rsidTr="00060857">
        <w:trPr>
          <w:jc w:val="center"/>
        </w:trPr>
        <w:tc>
          <w:tcPr>
            <w:tcW w:w="1430" w:type="dxa"/>
          </w:tcPr>
          <w:p w14:paraId="12B954E2" w14:textId="77777777" w:rsidR="002930A2" w:rsidRDefault="002930A2" w:rsidP="00060857">
            <w:pPr>
              <w:pStyle w:val="TAL"/>
            </w:pPr>
            <w:r>
              <w:t>ipv4Addr</w:t>
            </w:r>
          </w:p>
        </w:tc>
        <w:tc>
          <w:tcPr>
            <w:tcW w:w="1006" w:type="dxa"/>
          </w:tcPr>
          <w:p w14:paraId="6AFA168D" w14:textId="77777777" w:rsidR="002930A2" w:rsidRDefault="002930A2" w:rsidP="00060857">
            <w:pPr>
              <w:pStyle w:val="TAL"/>
            </w:pPr>
            <w:r>
              <w:t>Ipv4Addr</w:t>
            </w:r>
          </w:p>
        </w:tc>
        <w:tc>
          <w:tcPr>
            <w:tcW w:w="425" w:type="dxa"/>
          </w:tcPr>
          <w:p w14:paraId="173FFEC2" w14:textId="77777777" w:rsidR="002930A2" w:rsidRDefault="002930A2" w:rsidP="00060857">
            <w:pPr>
              <w:pStyle w:val="TAC"/>
            </w:pPr>
            <w:r>
              <w:t>C</w:t>
            </w:r>
          </w:p>
        </w:tc>
        <w:tc>
          <w:tcPr>
            <w:tcW w:w="1100" w:type="dxa"/>
          </w:tcPr>
          <w:p w14:paraId="0D1D22BC" w14:textId="77777777" w:rsidR="002930A2" w:rsidRDefault="002930A2" w:rsidP="00060857">
            <w:pPr>
              <w:pStyle w:val="TAL"/>
            </w:pPr>
            <w:r>
              <w:t>0..1</w:t>
            </w:r>
          </w:p>
        </w:tc>
        <w:tc>
          <w:tcPr>
            <w:tcW w:w="4111" w:type="dxa"/>
          </w:tcPr>
          <w:p w14:paraId="31CA3A00" w14:textId="77777777" w:rsidR="002930A2" w:rsidRDefault="002930A2" w:rsidP="00060857">
            <w:pPr>
              <w:pStyle w:val="TAL"/>
              <w:rPr>
                <w:lang w:eastAsia="zh-CN"/>
              </w:rPr>
            </w:pPr>
            <w:r>
              <w:rPr>
                <w:lang w:eastAsia="zh-CN"/>
              </w:rPr>
              <w:t>Contains the IPv4 address of the UE.</w:t>
            </w:r>
          </w:p>
          <w:p w14:paraId="361FD237" w14:textId="77777777" w:rsidR="002930A2" w:rsidRDefault="002930A2" w:rsidP="00060857">
            <w:pPr>
              <w:pStyle w:val="TAL"/>
              <w:rPr>
                <w:lang w:eastAsia="zh-CN"/>
              </w:rPr>
            </w:pPr>
          </w:p>
          <w:p w14:paraId="7DD05501" w14:textId="77777777" w:rsidR="002930A2" w:rsidRDefault="002930A2" w:rsidP="00060857">
            <w:pPr>
              <w:pStyle w:val="TAL"/>
              <w:rPr>
                <w:rFonts w:cs="Arial"/>
                <w:szCs w:val="18"/>
              </w:rPr>
            </w:pPr>
            <w:r>
              <w:rPr>
                <w:lang w:eastAsia="zh-CN"/>
              </w:rPr>
              <w:t>(NOTE)</w:t>
            </w:r>
          </w:p>
        </w:tc>
        <w:tc>
          <w:tcPr>
            <w:tcW w:w="1593" w:type="dxa"/>
          </w:tcPr>
          <w:p w14:paraId="3C59FD14" w14:textId="77777777" w:rsidR="002930A2" w:rsidRDefault="002930A2" w:rsidP="00060857">
            <w:pPr>
              <w:pStyle w:val="TAL"/>
              <w:rPr>
                <w:rFonts w:cs="Arial"/>
                <w:szCs w:val="18"/>
              </w:rPr>
            </w:pPr>
          </w:p>
        </w:tc>
      </w:tr>
      <w:tr w:rsidR="002930A2" w14:paraId="5E806E34" w14:textId="77777777" w:rsidTr="00060857">
        <w:trPr>
          <w:jc w:val="center"/>
        </w:trPr>
        <w:tc>
          <w:tcPr>
            <w:tcW w:w="1430" w:type="dxa"/>
          </w:tcPr>
          <w:p w14:paraId="5BCA81E6" w14:textId="77777777" w:rsidR="002930A2" w:rsidRDefault="002930A2" w:rsidP="00060857">
            <w:pPr>
              <w:pStyle w:val="TAL"/>
            </w:pPr>
            <w:r>
              <w:t>ipv6Addr</w:t>
            </w:r>
          </w:p>
        </w:tc>
        <w:tc>
          <w:tcPr>
            <w:tcW w:w="1006" w:type="dxa"/>
          </w:tcPr>
          <w:p w14:paraId="02E636F1" w14:textId="77777777" w:rsidR="002930A2" w:rsidRDefault="002930A2" w:rsidP="00060857">
            <w:pPr>
              <w:pStyle w:val="TAL"/>
            </w:pPr>
            <w:r>
              <w:t>Ipv6Addr</w:t>
            </w:r>
          </w:p>
        </w:tc>
        <w:tc>
          <w:tcPr>
            <w:tcW w:w="425" w:type="dxa"/>
          </w:tcPr>
          <w:p w14:paraId="54D65B9F" w14:textId="77777777" w:rsidR="002930A2" w:rsidRDefault="002930A2" w:rsidP="00060857">
            <w:pPr>
              <w:pStyle w:val="TAC"/>
            </w:pPr>
            <w:r>
              <w:t>C</w:t>
            </w:r>
          </w:p>
        </w:tc>
        <w:tc>
          <w:tcPr>
            <w:tcW w:w="1100" w:type="dxa"/>
          </w:tcPr>
          <w:p w14:paraId="3E85B2B7" w14:textId="77777777" w:rsidR="002930A2" w:rsidRDefault="002930A2" w:rsidP="00060857">
            <w:pPr>
              <w:pStyle w:val="TAL"/>
            </w:pPr>
            <w:r>
              <w:t>0..1</w:t>
            </w:r>
          </w:p>
        </w:tc>
        <w:tc>
          <w:tcPr>
            <w:tcW w:w="4111" w:type="dxa"/>
          </w:tcPr>
          <w:p w14:paraId="2A25D9B1" w14:textId="77777777" w:rsidR="002930A2" w:rsidRDefault="002930A2" w:rsidP="00060857">
            <w:pPr>
              <w:pStyle w:val="TAL"/>
              <w:rPr>
                <w:lang w:eastAsia="zh-CN"/>
              </w:rPr>
            </w:pPr>
            <w:r>
              <w:rPr>
                <w:lang w:eastAsia="zh-CN"/>
              </w:rPr>
              <w:t>Contains the IPv6 address of the UE.</w:t>
            </w:r>
          </w:p>
          <w:p w14:paraId="091D3285" w14:textId="77777777" w:rsidR="002930A2" w:rsidRDefault="002930A2" w:rsidP="00060857">
            <w:pPr>
              <w:pStyle w:val="TAL"/>
              <w:rPr>
                <w:lang w:eastAsia="zh-CN"/>
              </w:rPr>
            </w:pPr>
          </w:p>
          <w:p w14:paraId="4027DC47" w14:textId="77777777" w:rsidR="002930A2" w:rsidRDefault="002930A2" w:rsidP="00060857">
            <w:pPr>
              <w:pStyle w:val="TAL"/>
              <w:rPr>
                <w:rFonts w:cs="Arial"/>
                <w:szCs w:val="18"/>
              </w:rPr>
            </w:pPr>
            <w:r>
              <w:rPr>
                <w:lang w:eastAsia="zh-CN"/>
              </w:rPr>
              <w:t>(NOTE)</w:t>
            </w:r>
          </w:p>
        </w:tc>
        <w:tc>
          <w:tcPr>
            <w:tcW w:w="1593" w:type="dxa"/>
          </w:tcPr>
          <w:p w14:paraId="543A5FF7" w14:textId="77777777" w:rsidR="002930A2" w:rsidRDefault="002930A2" w:rsidP="00060857">
            <w:pPr>
              <w:pStyle w:val="TAL"/>
              <w:rPr>
                <w:rFonts w:cs="Arial"/>
                <w:szCs w:val="18"/>
              </w:rPr>
            </w:pPr>
          </w:p>
        </w:tc>
      </w:tr>
      <w:tr w:rsidR="002930A2" w14:paraId="1CE9719C" w14:textId="77777777" w:rsidTr="00060857">
        <w:trPr>
          <w:jc w:val="center"/>
        </w:trPr>
        <w:tc>
          <w:tcPr>
            <w:tcW w:w="9665" w:type="dxa"/>
            <w:gridSpan w:val="6"/>
          </w:tcPr>
          <w:p w14:paraId="0010BB2E" w14:textId="77777777" w:rsidR="002930A2" w:rsidRDefault="002930A2" w:rsidP="00060857">
            <w:pPr>
              <w:pStyle w:val="TAN"/>
              <w:rPr>
                <w:rFonts w:eastAsia="DengXian" w:cs="Arial"/>
                <w:szCs w:val="18"/>
              </w:rPr>
            </w:pPr>
            <w:r>
              <w:rPr>
                <w:rFonts w:eastAsia="DengXian"/>
              </w:rPr>
              <w:t>NOTE:</w:t>
            </w:r>
            <w:r>
              <w:rPr>
                <w:rFonts w:eastAsia="DengXian"/>
              </w:rPr>
              <w:tab/>
              <w:t>These attributes are mutually exclusive. Either one of them shall be present</w:t>
            </w:r>
            <w:r>
              <w:rPr>
                <w:rFonts w:eastAsia="DengXian"/>
                <w:noProof/>
                <w:lang w:eastAsia="zh-CN"/>
              </w:rPr>
              <w:t>.</w:t>
            </w:r>
          </w:p>
        </w:tc>
      </w:tr>
    </w:tbl>
    <w:p w14:paraId="42B8335B" w14:textId="77777777" w:rsidR="009F0D20" w:rsidRDefault="009F0D20" w:rsidP="009F0D20">
      <w:pPr>
        <w:rPr>
          <w:lang w:val="en-IN"/>
        </w:rPr>
      </w:pPr>
    </w:p>
    <w:p w14:paraId="2F970EB0" w14:textId="77777777" w:rsidR="00013EB6" w:rsidRDefault="00013EB6" w:rsidP="00013EB6">
      <w:pPr>
        <w:pStyle w:val="Heading5"/>
      </w:pPr>
      <w:bookmarkStart w:id="4505" w:name="_Toc209468201"/>
      <w:bookmarkStart w:id="4506" w:name="_Toc218843819"/>
      <w:bookmarkStart w:id="4507" w:name="_Toc222312436"/>
      <w:r>
        <w:t>8.1.4.2.5</w:t>
      </w:r>
      <w:r>
        <w:tab/>
        <w:t xml:space="preserve">Type: </w:t>
      </w:r>
      <w:r>
        <w:rPr>
          <w:rFonts w:eastAsia="DengXian"/>
        </w:rPr>
        <w:t>ResOperInfo</w:t>
      </w:r>
      <w:bookmarkEnd w:id="4505"/>
      <w:bookmarkEnd w:id="4506"/>
      <w:bookmarkEnd w:id="4507"/>
    </w:p>
    <w:p w14:paraId="511B4D9A" w14:textId="77777777" w:rsidR="00013EB6" w:rsidRDefault="00013EB6" w:rsidP="00013EB6">
      <w:pPr>
        <w:pStyle w:val="TH"/>
      </w:pPr>
      <w:r>
        <w:rPr>
          <w:noProof/>
        </w:rPr>
        <w:t>Table </w:t>
      </w:r>
      <w:r>
        <w:t xml:space="preserve">8.1.4.2.5-1: </w:t>
      </w:r>
      <w:r>
        <w:rPr>
          <w:noProof/>
        </w:rPr>
        <w:t xml:space="preserve">Definition of type </w:t>
      </w:r>
      <w:r>
        <w:rPr>
          <w:rFonts w:eastAsia="DengXian"/>
        </w:rPr>
        <w:t>ResOperInfo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013EB6" w14:paraId="0D125EBF" w14:textId="77777777" w:rsidTr="004B1968">
        <w:trPr>
          <w:jc w:val="center"/>
        </w:trPr>
        <w:tc>
          <w:tcPr>
            <w:tcW w:w="1430" w:type="dxa"/>
            <w:shd w:val="clear" w:color="auto" w:fill="C0C0C0"/>
            <w:hideMark/>
          </w:tcPr>
          <w:p w14:paraId="1F7CFAB8" w14:textId="77777777" w:rsidR="00013EB6" w:rsidRDefault="00013EB6" w:rsidP="004B1968">
            <w:pPr>
              <w:pStyle w:val="TAH"/>
            </w:pPr>
            <w:r>
              <w:t>Attribute name</w:t>
            </w:r>
          </w:p>
        </w:tc>
        <w:tc>
          <w:tcPr>
            <w:tcW w:w="1006" w:type="dxa"/>
            <w:shd w:val="clear" w:color="auto" w:fill="C0C0C0"/>
            <w:hideMark/>
          </w:tcPr>
          <w:p w14:paraId="18AB1C4B" w14:textId="77777777" w:rsidR="00013EB6" w:rsidRDefault="00013EB6" w:rsidP="004B1968">
            <w:pPr>
              <w:pStyle w:val="TAH"/>
            </w:pPr>
            <w:r>
              <w:t>Data type</w:t>
            </w:r>
          </w:p>
        </w:tc>
        <w:tc>
          <w:tcPr>
            <w:tcW w:w="425" w:type="dxa"/>
            <w:shd w:val="clear" w:color="auto" w:fill="C0C0C0"/>
            <w:hideMark/>
          </w:tcPr>
          <w:p w14:paraId="77692C9B" w14:textId="77777777" w:rsidR="00013EB6" w:rsidRDefault="00013EB6" w:rsidP="004B1968">
            <w:pPr>
              <w:pStyle w:val="TAH"/>
            </w:pPr>
            <w:r>
              <w:t>P</w:t>
            </w:r>
          </w:p>
        </w:tc>
        <w:tc>
          <w:tcPr>
            <w:tcW w:w="1100" w:type="dxa"/>
            <w:shd w:val="clear" w:color="auto" w:fill="C0C0C0"/>
            <w:hideMark/>
          </w:tcPr>
          <w:p w14:paraId="18E11B77" w14:textId="77777777" w:rsidR="00013EB6" w:rsidRDefault="00013EB6" w:rsidP="004B1968">
            <w:pPr>
              <w:pStyle w:val="TAH"/>
              <w:jc w:val="left"/>
            </w:pPr>
            <w:r>
              <w:t>Cardinality</w:t>
            </w:r>
          </w:p>
        </w:tc>
        <w:tc>
          <w:tcPr>
            <w:tcW w:w="4111" w:type="dxa"/>
            <w:shd w:val="clear" w:color="auto" w:fill="C0C0C0"/>
            <w:hideMark/>
          </w:tcPr>
          <w:p w14:paraId="0EE7601A" w14:textId="77777777" w:rsidR="00013EB6" w:rsidRDefault="00013EB6" w:rsidP="004B1968">
            <w:pPr>
              <w:pStyle w:val="TAH"/>
              <w:rPr>
                <w:rFonts w:cs="Arial"/>
                <w:szCs w:val="18"/>
              </w:rPr>
            </w:pPr>
            <w:r>
              <w:rPr>
                <w:rFonts w:cs="Arial"/>
                <w:szCs w:val="18"/>
              </w:rPr>
              <w:t>Description</w:t>
            </w:r>
          </w:p>
        </w:tc>
        <w:tc>
          <w:tcPr>
            <w:tcW w:w="1593" w:type="dxa"/>
            <w:shd w:val="clear" w:color="auto" w:fill="C0C0C0"/>
          </w:tcPr>
          <w:p w14:paraId="5D5E7DF1" w14:textId="77777777" w:rsidR="00013EB6" w:rsidRDefault="00013EB6" w:rsidP="004B1968">
            <w:pPr>
              <w:pStyle w:val="TAH"/>
              <w:rPr>
                <w:rFonts w:cs="Arial"/>
                <w:szCs w:val="18"/>
              </w:rPr>
            </w:pPr>
            <w:r>
              <w:t>Applicability</w:t>
            </w:r>
          </w:p>
        </w:tc>
      </w:tr>
      <w:tr w:rsidR="00013EB6" w14:paraId="17BB330C" w14:textId="77777777" w:rsidTr="004B1968">
        <w:trPr>
          <w:jc w:val="center"/>
        </w:trPr>
        <w:tc>
          <w:tcPr>
            <w:tcW w:w="1430" w:type="dxa"/>
          </w:tcPr>
          <w:p w14:paraId="14C970D9" w14:textId="77777777" w:rsidR="00013EB6" w:rsidRDefault="00013EB6" w:rsidP="004B1968">
            <w:pPr>
              <w:pStyle w:val="TAL"/>
            </w:pPr>
            <w:r>
              <w:t>resource</w:t>
            </w:r>
          </w:p>
        </w:tc>
        <w:tc>
          <w:tcPr>
            <w:tcW w:w="1006" w:type="dxa"/>
          </w:tcPr>
          <w:p w14:paraId="0EFAF5CC" w14:textId="77777777" w:rsidR="00013EB6" w:rsidRDefault="00013EB6" w:rsidP="004B1968">
            <w:pPr>
              <w:pStyle w:val="TAL"/>
            </w:pPr>
            <w:r>
              <w:t>Uri</w:t>
            </w:r>
          </w:p>
        </w:tc>
        <w:tc>
          <w:tcPr>
            <w:tcW w:w="425" w:type="dxa"/>
          </w:tcPr>
          <w:p w14:paraId="4CB45918" w14:textId="77777777" w:rsidR="00013EB6" w:rsidRDefault="00013EB6" w:rsidP="004B1968">
            <w:pPr>
              <w:pStyle w:val="TAC"/>
            </w:pPr>
            <w:r>
              <w:t>C</w:t>
            </w:r>
          </w:p>
        </w:tc>
        <w:tc>
          <w:tcPr>
            <w:tcW w:w="1100" w:type="dxa"/>
          </w:tcPr>
          <w:p w14:paraId="3DCABA39" w14:textId="77777777" w:rsidR="00013EB6" w:rsidRDefault="00013EB6" w:rsidP="004B1968">
            <w:pPr>
              <w:pStyle w:val="TAL"/>
            </w:pPr>
            <w:r>
              <w:t>0..1</w:t>
            </w:r>
          </w:p>
        </w:tc>
        <w:tc>
          <w:tcPr>
            <w:tcW w:w="4111" w:type="dxa"/>
          </w:tcPr>
          <w:p w14:paraId="2556E1A5" w14:textId="77777777" w:rsidR="00013EB6" w:rsidRDefault="00013EB6" w:rsidP="004B1968">
            <w:pPr>
              <w:pStyle w:val="TAL"/>
            </w:pPr>
            <w:r>
              <w:t xml:space="preserve">Represents the resource in the form of the resource relative URI path after the API URI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p w14:paraId="111B2E9E" w14:textId="77777777" w:rsidR="00013EB6" w:rsidRDefault="00013EB6" w:rsidP="004B1968">
            <w:pPr>
              <w:pStyle w:val="TAL"/>
            </w:pPr>
          </w:p>
          <w:p w14:paraId="5AD8154D" w14:textId="77777777" w:rsidR="00013EB6" w:rsidRDefault="00013EB6" w:rsidP="004B1968">
            <w:pPr>
              <w:pStyle w:val="TAL"/>
              <w:rPr>
                <w:rFonts w:cs="Arial"/>
                <w:szCs w:val="18"/>
              </w:rPr>
            </w:pPr>
            <w:r>
              <w:t>This attribute shall not be present for custom operations without associated resource, i.e., custom operations defined directly on the API URI.</w:t>
            </w:r>
          </w:p>
        </w:tc>
        <w:tc>
          <w:tcPr>
            <w:tcW w:w="1593" w:type="dxa"/>
          </w:tcPr>
          <w:p w14:paraId="2EB603C4" w14:textId="77777777" w:rsidR="00013EB6" w:rsidRDefault="00013EB6" w:rsidP="004B1968">
            <w:pPr>
              <w:pStyle w:val="TAL"/>
              <w:rPr>
                <w:rFonts w:cs="Arial"/>
                <w:szCs w:val="18"/>
              </w:rPr>
            </w:pPr>
          </w:p>
        </w:tc>
      </w:tr>
      <w:tr w:rsidR="00013EB6" w14:paraId="7AF4190B" w14:textId="77777777" w:rsidTr="004B1968">
        <w:trPr>
          <w:jc w:val="center"/>
        </w:trPr>
        <w:tc>
          <w:tcPr>
            <w:tcW w:w="1430" w:type="dxa"/>
          </w:tcPr>
          <w:p w14:paraId="03A219B9" w14:textId="77777777" w:rsidR="00013EB6" w:rsidRDefault="00013EB6" w:rsidP="004B1968">
            <w:pPr>
              <w:pStyle w:val="TAL"/>
            </w:pPr>
            <w:r>
              <w:t>operations</w:t>
            </w:r>
          </w:p>
        </w:tc>
        <w:tc>
          <w:tcPr>
            <w:tcW w:w="1006" w:type="dxa"/>
          </w:tcPr>
          <w:p w14:paraId="7CC170D2" w14:textId="77777777" w:rsidR="00013EB6" w:rsidRDefault="00013EB6" w:rsidP="004B1968">
            <w:pPr>
              <w:pStyle w:val="TAL"/>
            </w:pPr>
            <w:r>
              <w:rPr>
                <w:rFonts w:eastAsia="DengXian"/>
              </w:rPr>
              <w:t>array(Operation)</w:t>
            </w:r>
          </w:p>
        </w:tc>
        <w:tc>
          <w:tcPr>
            <w:tcW w:w="425" w:type="dxa"/>
          </w:tcPr>
          <w:p w14:paraId="24122559" w14:textId="77777777" w:rsidR="00013EB6" w:rsidRDefault="00013EB6" w:rsidP="004B1968">
            <w:pPr>
              <w:pStyle w:val="TAC"/>
            </w:pPr>
            <w:r>
              <w:t>O</w:t>
            </w:r>
          </w:p>
        </w:tc>
        <w:tc>
          <w:tcPr>
            <w:tcW w:w="1100" w:type="dxa"/>
          </w:tcPr>
          <w:p w14:paraId="672F80F3" w14:textId="77777777" w:rsidR="00013EB6" w:rsidRDefault="00013EB6" w:rsidP="004B1968">
            <w:pPr>
              <w:pStyle w:val="TAL"/>
            </w:pPr>
            <w:r>
              <w:t>1..N</w:t>
            </w:r>
          </w:p>
        </w:tc>
        <w:tc>
          <w:tcPr>
            <w:tcW w:w="4111" w:type="dxa"/>
          </w:tcPr>
          <w:p w14:paraId="2472DE45" w14:textId="77777777" w:rsidR="00013EB6" w:rsidRDefault="00013EB6" w:rsidP="004B1968">
            <w:pPr>
              <w:pStyle w:val="TAL"/>
            </w:pPr>
            <w:r>
              <w:t>Represents the API service operation (i.e., HTTP method) supported on the resource provided within the "path" attribute.</w:t>
            </w:r>
          </w:p>
          <w:p w14:paraId="65C5B76F" w14:textId="77777777" w:rsidR="00013EB6" w:rsidRDefault="00013EB6" w:rsidP="004B1968">
            <w:pPr>
              <w:pStyle w:val="TAL"/>
            </w:pPr>
          </w:p>
          <w:p w14:paraId="6D1B0A44" w14:textId="77777777" w:rsidR="00013EB6" w:rsidRDefault="00013EB6" w:rsidP="004B1968">
            <w:pPr>
              <w:pStyle w:val="TAL"/>
              <w:rPr>
                <w:rFonts w:cs="Arial"/>
                <w:szCs w:val="18"/>
              </w:rPr>
            </w:pPr>
            <w:r>
              <w:t>This attribute may be present only if the "resource" attribute is also present.</w:t>
            </w:r>
          </w:p>
        </w:tc>
        <w:tc>
          <w:tcPr>
            <w:tcW w:w="1593" w:type="dxa"/>
          </w:tcPr>
          <w:p w14:paraId="4165D6F4" w14:textId="77777777" w:rsidR="00013EB6" w:rsidRDefault="00013EB6" w:rsidP="004B1968">
            <w:pPr>
              <w:pStyle w:val="TAL"/>
              <w:rPr>
                <w:rFonts w:cs="Arial"/>
                <w:szCs w:val="18"/>
              </w:rPr>
            </w:pPr>
          </w:p>
        </w:tc>
      </w:tr>
      <w:tr w:rsidR="00013EB6" w14:paraId="41BB818B" w14:textId="77777777" w:rsidTr="004B1968">
        <w:trPr>
          <w:jc w:val="center"/>
        </w:trPr>
        <w:tc>
          <w:tcPr>
            <w:tcW w:w="1430" w:type="dxa"/>
          </w:tcPr>
          <w:p w14:paraId="0171A300" w14:textId="77777777" w:rsidR="00013EB6" w:rsidRDefault="00013EB6" w:rsidP="004B1968">
            <w:pPr>
              <w:pStyle w:val="TAL"/>
            </w:pPr>
            <w:r>
              <w:t>customServOpers</w:t>
            </w:r>
          </w:p>
        </w:tc>
        <w:tc>
          <w:tcPr>
            <w:tcW w:w="1006" w:type="dxa"/>
          </w:tcPr>
          <w:p w14:paraId="7F86EEF8" w14:textId="77777777" w:rsidR="00013EB6" w:rsidRDefault="00013EB6" w:rsidP="004B1968">
            <w:pPr>
              <w:pStyle w:val="TAL"/>
              <w:rPr>
                <w:rFonts w:eastAsia="DengXian"/>
              </w:rPr>
            </w:pPr>
            <w:r>
              <w:rPr>
                <w:rFonts w:eastAsia="DengXian"/>
              </w:rPr>
              <w:t>array(string)</w:t>
            </w:r>
          </w:p>
        </w:tc>
        <w:tc>
          <w:tcPr>
            <w:tcW w:w="425" w:type="dxa"/>
          </w:tcPr>
          <w:p w14:paraId="768A943B" w14:textId="77777777" w:rsidR="00013EB6" w:rsidRDefault="00013EB6" w:rsidP="004B1968">
            <w:pPr>
              <w:pStyle w:val="TAC"/>
            </w:pPr>
            <w:r>
              <w:t>C</w:t>
            </w:r>
          </w:p>
        </w:tc>
        <w:tc>
          <w:tcPr>
            <w:tcW w:w="1100" w:type="dxa"/>
          </w:tcPr>
          <w:p w14:paraId="3D6595A4" w14:textId="77777777" w:rsidR="00013EB6" w:rsidRDefault="00013EB6" w:rsidP="004B1968">
            <w:pPr>
              <w:pStyle w:val="TAL"/>
            </w:pPr>
            <w:r>
              <w:t>1..N</w:t>
            </w:r>
          </w:p>
        </w:tc>
        <w:tc>
          <w:tcPr>
            <w:tcW w:w="4111" w:type="dxa"/>
          </w:tcPr>
          <w:p w14:paraId="7D2A984E" w14:textId="77777777" w:rsidR="00013EB6" w:rsidRDefault="00013EB6" w:rsidP="004B1968">
            <w:pPr>
              <w:pStyle w:val="TAL"/>
            </w:pPr>
            <w:r>
              <w:t>Represents the name(s) of the custom service operation(s) supported either on the resource provided within the "path" attribute or on the API URI.</w:t>
            </w:r>
          </w:p>
          <w:p w14:paraId="6621DF78" w14:textId="77777777" w:rsidR="00013EB6" w:rsidRDefault="00013EB6" w:rsidP="004B1968">
            <w:pPr>
              <w:pStyle w:val="TAL"/>
            </w:pPr>
          </w:p>
          <w:p w14:paraId="3C86F79A" w14:textId="77777777" w:rsidR="00013EB6" w:rsidRDefault="00013EB6" w:rsidP="004B1968">
            <w:pPr>
              <w:pStyle w:val="TAL"/>
            </w:pPr>
            <w:r>
              <w:t>This attribute shall be present for custom operations without associated resources.</w:t>
            </w:r>
          </w:p>
        </w:tc>
        <w:tc>
          <w:tcPr>
            <w:tcW w:w="1593" w:type="dxa"/>
          </w:tcPr>
          <w:p w14:paraId="20D5B633" w14:textId="77777777" w:rsidR="00013EB6" w:rsidRDefault="00013EB6" w:rsidP="004B1968">
            <w:pPr>
              <w:pStyle w:val="TAL"/>
              <w:rPr>
                <w:rFonts w:cs="Arial"/>
                <w:szCs w:val="18"/>
              </w:rPr>
            </w:pPr>
          </w:p>
        </w:tc>
      </w:tr>
    </w:tbl>
    <w:p w14:paraId="5165821E" w14:textId="77777777" w:rsidR="00013EB6" w:rsidRPr="009F0D20" w:rsidRDefault="00013EB6" w:rsidP="00013EB6">
      <w:pPr>
        <w:rPr>
          <w:lang w:val="en-IN"/>
        </w:rPr>
      </w:pPr>
    </w:p>
    <w:p w14:paraId="3E3DA3D2" w14:textId="77777777" w:rsidR="00C1742F" w:rsidRDefault="00C1742F">
      <w:pPr>
        <w:pStyle w:val="Heading4"/>
        <w:rPr>
          <w:lang w:val="en-US"/>
        </w:rPr>
      </w:pPr>
      <w:bookmarkStart w:id="4508" w:name="_Toc28009812"/>
      <w:bookmarkStart w:id="4509" w:name="_Toc34061931"/>
      <w:bookmarkStart w:id="4510" w:name="_Toc36036687"/>
      <w:bookmarkStart w:id="4511" w:name="_Toc43284934"/>
      <w:bookmarkStart w:id="4512" w:name="_Toc45132713"/>
      <w:bookmarkStart w:id="4513" w:name="_Toc51193407"/>
      <w:bookmarkStart w:id="4514" w:name="_Toc51760606"/>
      <w:bookmarkStart w:id="4515" w:name="_Toc59015056"/>
      <w:bookmarkStart w:id="4516" w:name="_Toc59015572"/>
      <w:bookmarkStart w:id="4517" w:name="_Toc68165614"/>
      <w:bookmarkStart w:id="4518" w:name="_Toc83229710"/>
      <w:bookmarkStart w:id="4519" w:name="_Toc90648909"/>
      <w:bookmarkStart w:id="4520" w:name="_Toc105593801"/>
      <w:bookmarkStart w:id="4521" w:name="_Toc114209515"/>
      <w:bookmarkStart w:id="4522" w:name="_Toc138681376"/>
      <w:bookmarkStart w:id="4523" w:name="_Toc151977795"/>
      <w:bookmarkStart w:id="4524" w:name="_Toc152148478"/>
      <w:bookmarkStart w:id="4525" w:name="_Toc161988264"/>
      <w:bookmarkStart w:id="4526" w:name="_Toc185508822"/>
      <w:bookmarkStart w:id="4527" w:name="_Toc192861932"/>
      <w:bookmarkStart w:id="4528" w:name="_Toc200746785"/>
      <w:bookmarkStart w:id="4529" w:name="_Toc209468202"/>
      <w:bookmarkStart w:id="4530" w:name="_Toc218843820"/>
      <w:bookmarkStart w:id="4531" w:name="_Toc222312437"/>
      <w:r>
        <w:rPr>
          <w:lang w:val="en-US"/>
        </w:rPr>
        <w:t>8.1.4.3</w:t>
      </w:r>
      <w:r>
        <w:rPr>
          <w:lang w:val="en-US"/>
        </w:rPr>
        <w:tab/>
        <w:t>Simple data types and enumerations</w:t>
      </w:r>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p>
    <w:p w14:paraId="5DC290D8" w14:textId="77777777" w:rsidR="002930A2" w:rsidRPr="0046710E" w:rsidRDefault="002930A2" w:rsidP="002930A2">
      <w:pPr>
        <w:pStyle w:val="Heading5"/>
      </w:pPr>
      <w:bookmarkStart w:id="4532" w:name="_Toc96843448"/>
      <w:bookmarkStart w:id="4533" w:name="_Toc96844423"/>
      <w:bookmarkStart w:id="4534" w:name="_Toc100739996"/>
      <w:bookmarkStart w:id="4535" w:name="_Toc129252569"/>
      <w:bookmarkStart w:id="4536" w:name="_Toc144024279"/>
      <w:bookmarkStart w:id="4537" w:name="_Toc148176992"/>
      <w:bookmarkStart w:id="4538" w:name="_Toc151379455"/>
      <w:bookmarkStart w:id="4539" w:name="_Toc151445636"/>
      <w:bookmarkStart w:id="4540" w:name="_Toc160470719"/>
      <w:bookmarkStart w:id="4541" w:name="_Toc160472350"/>
      <w:bookmarkStart w:id="4542" w:name="_Toc185508823"/>
      <w:bookmarkStart w:id="4543" w:name="_Toc192861933"/>
      <w:bookmarkStart w:id="4544" w:name="_Toc200746786"/>
      <w:bookmarkStart w:id="4545" w:name="_Toc209468203"/>
      <w:bookmarkStart w:id="4546" w:name="_Toc218843821"/>
      <w:bookmarkStart w:id="4547" w:name="_Toc222312438"/>
      <w:bookmarkStart w:id="4548" w:name="_Toc28009813"/>
      <w:bookmarkStart w:id="4549" w:name="_Toc34061932"/>
      <w:bookmarkStart w:id="4550" w:name="_Toc36036688"/>
      <w:bookmarkStart w:id="4551" w:name="_Toc43284935"/>
      <w:bookmarkStart w:id="4552" w:name="_Toc45132714"/>
      <w:bookmarkStart w:id="4553" w:name="_Toc51193408"/>
      <w:bookmarkStart w:id="4554" w:name="_Toc51760607"/>
      <w:bookmarkStart w:id="4555" w:name="_Toc59015057"/>
      <w:bookmarkStart w:id="4556" w:name="_Toc59015573"/>
      <w:bookmarkStart w:id="4557" w:name="_Toc68165615"/>
      <w:bookmarkStart w:id="4558" w:name="_Toc83229711"/>
      <w:bookmarkStart w:id="4559" w:name="_Toc90648910"/>
      <w:bookmarkStart w:id="4560" w:name="_Toc105593802"/>
      <w:bookmarkStart w:id="4561" w:name="_Toc114209516"/>
      <w:bookmarkStart w:id="4562" w:name="_Toc138681377"/>
      <w:bookmarkStart w:id="4563" w:name="_Toc151977796"/>
      <w:bookmarkStart w:id="4564" w:name="_Toc152148479"/>
      <w:bookmarkStart w:id="4565" w:name="_Toc161988265"/>
      <w:r>
        <w:rPr>
          <w:lang w:val="en-US"/>
        </w:rPr>
        <w:t>8.1.4.3</w:t>
      </w:r>
      <w:r w:rsidRPr="0046710E">
        <w:t>.1</w:t>
      </w:r>
      <w:r w:rsidRPr="0046710E">
        <w:tab/>
        <w:t>Introduction</w:t>
      </w:r>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p>
    <w:p w14:paraId="0C3B9B58" w14:textId="77777777" w:rsidR="002930A2" w:rsidRPr="0046710E" w:rsidRDefault="002930A2" w:rsidP="002930A2">
      <w:r w:rsidRPr="0046710E">
        <w:t>This clause defines simple data types and enumerations that can be referenced from data structures defined in the previous clauses.</w:t>
      </w:r>
    </w:p>
    <w:p w14:paraId="65C32F85" w14:textId="77777777" w:rsidR="002930A2" w:rsidRPr="0046710E" w:rsidRDefault="002930A2" w:rsidP="002930A2">
      <w:pPr>
        <w:pStyle w:val="Heading5"/>
      </w:pPr>
      <w:bookmarkStart w:id="4566" w:name="_Toc96843449"/>
      <w:bookmarkStart w:id="4567" w:name="_Toc96844424"/>
      <w:bookmarkStart w:id="4568" w:name="_Toc100739997"/>
      <w:bookmarkStart w:id="4569" w:name="_Toc129252570"/>
      <w:bookmarkStart w:id="4570" w:name="_Toc144024280"/>
      <w:bookmarkStart w:id="4571" w:name="_Toc148176993"/>
      <w:bookmarkStart w:id="4572" w:name="_Toc151379456"/>
      <w:bookmarkStart w:id="4573" w:name="_Toc151445637"/>
      <w:bookmarkStart w:id="4574" w:name="_Toc160470720"/>
      <w:bookmarkStart w:id="4575" w:name="_Toc160472351"/>
      <w:bookmarkStart w:id="4576" w:name="_Toc185508824"/>
      <w:bookmarkStart w:id="4577" w:name="_Toc192861934"/>
      <w:bookmarkStart w:id="4578" w:name="_Toc200746787"/>
      <w:bookmarkStart w:id="4579" w:name="_Toc209468204"/>
      <w:bookmarkStart w:id="4580" w:name="_Toc218843822"/>
      <w:bookmarkStart w:id="4581" w:name="_Toc222312439"/>
      <w:r>
        <w:rPr>
          <w:lang w:val="en-US"/>
        </w:rPr>
        <w:t>8.1.4.3</w:t>
      </w:r>
      <w:r w:rsidRPr="0046710E">
        <w:t>.2</w:t>
      </w:r>
      <w:r w:rsidRPr="0046710E">
        <w:tab/>
        <w:t>Simple data types</w:t>
      </w:r>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p>
    <w:p w14:paraId="0C02F622" w14:textId="77777777" w:rsidR="002930A2" w:rsidRPr="0046710E" w:rsidRDefault="002930A2" w:rsidP="002930A2">
      <w:r w:rsidRPr="0046710E">
        <w:t>The simple data types defined in table </w:t>
      </w:r>
      <w:r>
        <w:rPr>
          <w:lang w:val="en-US"/>
        </w:rPr>
        <w:t>8.1.4.3</w:t>
      </w:r>
      <w:r w:rsidRPr="0046710E">
        <w:t>.2-1 shall be supported.</w:t>
      </w:r>
    </w:p>
    <w:p w14:paraId="68A930A5" w14:textId="77777777" w:rsidR="002930A2" w:rsidRPr="0046710E" w:rsidRDefault="002930A2" w:rsidP="002930A2">
      <w:pPr>
        <w:pStyle w:val="TH"/>
      </w:pPr>
      <w:r w:rsidRPr="0046710E">
        <w:t>Table </w:t>
      </w:r>
      <w:r>
        <w:rPr>
          <w:lang w:val="en-US"/>
        </w:rPr>
        <w:t>8.1.4.3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930A2" w:rsidRPr="0046710E" w14:paraId="7B2406A0" w14:textId="77777777" w:rsidTr="00060857">
        <w:trPr>
          <w:jc w:val="center"/>
        </w:trPr>
        <w:tc>
          <w:tcPr>
            <w:tcW w:w="847" w:type="pct"/>
            <w:shd w:val="clear" w:color="auto" w:fill="C0C0C0"/>
            <w:tcMar>
              <w:top w:w="0" w:type="dxa"/>
              <w:left w:w="108" w:type="dxa"/>
              <w:bottom w:w="0" w:type="dxa"/>
              <w:right w:w="108" w:type="dxa"/>
            </w:tcMar>
            <w:vAlign w:val="center"/>
          </w:tcPr>
          <w:p w14:paraId="3DBC0FEB" w14:textId="77777777" w:rsidR="002930A2" w:rsidRPr="0046710E" w:rsidRDefault="002930A2" w:rsidP="00060857">
            <w:pPr>
              <w:pStyle w:val="TAH"/>
            </w:pPr>
            <w:r w:rsidRPr="0046710E">
              <w:t>Type Name</w:t>
            </w:r>
          </w:p>
        </w:tc>
        <w:tc>
          <w:tcPr>
            <w:tcW w:w="837" w:type="pct"/>
            <w:shd w:val="clear" w:color="auto" w:fill="C0C0C0"/>
            <w:tcMar>
              <w:top w:w="0" w:type="dxa"/>
              <w:left w:w="108" w:type="dxa"/>
              <w:bottom w:w="0" w:type="dxa"/>
              <w:right w:w="108" w:type="dxa"/>
            </w:tcMar>
            <w:vAlign w:val="center"/>
          </w:tcPr>
          <w:p w14:paraId="72BB8C60" w14:textId="77777777" w:rsidR="002930A2" w:rsidRPr="0046710E" w:rsidRDefault="002930A2" w:rsidP="00060857">
            <w:pPr>
              <w:pStyle w:val="TAH"/>
            </w:pPr>
            <w:r w:rsidRPr="0046710E">
              <w:t>Type Definition</w:t>
            </w:r>
          </w:p>
        </w:tc>
        <w:tc>
          <w:tcPr>
            <w:tcW w:w="2051" w:type="pct"/>
            <w:shd w:val="clear" w:color="auto" w:fill="C0C0C0"/>
            <w:vAlign w:val="center"/>
          </w:tcPr>
          <w:p w14:paraId="20052F32" w14:textId="77777777" w:rsidR="002930A2" w:rsidRPr="0046710E" w:rsidRDefault="002930A2" w:rsidP="00060857">
            <w:pPr>
              <w:pStyle w:val="TAH"/>
            </w:pPr>
            <w:r w:rsidRPr="0046710E">
              <w:t>Description</w:t>
            </w:r>
          </w:p>
        </w:tc>
        <w:tc>
          <w:tcPr>
            <w:tcW w:w="1265" w:type="pct"/>
            <w:shd w:val="clear" w:color="auto" w:fill="C0C0C0"/>
            <w:vAlign w:val="center"/>
          </w:tcPr>
          <w:p w14:paraId="01F04F6F" w14:textId="77777777" w:rsidR="002930A2" w:rsidRPr="0046710E" w:rsidRDefault="002930A2" w:rsidP="00060857">
            <w:pPr>
              <w:pStyle w:val="TAH"/>
            </w:pPr>
            <w:r w:rsidRPr="0046710E">
              <w:t>Applicability</w:t>
            </w:r>
          </w:p>
        </w:tc>
      </w:tr>
      <w:tr w:rsidR="002930A2" w:rsidRPr="0046710E" w14:paraId="1D7340C1" w14:textId="77777777" w:rsidTr="00060857">
        <w:trPr>
          <w:jc w:val="center"/>
        </w:trPr>
        <w:tc>
          <w:tcPr>
            <w:tcW w:w="847" w:type="pct"/>
            <w:tcMar>
              <w:top w:w="0" w:type="dxa"/>
              <w:left w:w="108" w:type="dxa"/>
              <w:bottom w:w="0" w:type="dxa"/>
              <w:right w:w="108" w:type="dxa"/>
            </w:tcMar>
            <w:vAlign w:val="center"/>
          </w:tcPr>
          <w:p w14:paraId="301F15E6" w14:textId="77777777" w:rsidR="002930A2" w:rsidRPr="0046710E" w:rsidRDefault="002930A2" w:rsidP="00060857">
            <w:pPr>
              <w:pStyle w:val="TAL"/>
            </w:pPr>
            <w:bookmarkStart w:id="4582" w:name="MCCQCTEMPBM_00000207"/>
          </w:p>
        </w:tc>
        <w:tc>
          <w:tcPr>
            <w:tcW w:w="837" w:type="pct"/>
            <w:tcMar>
              <w:top w:w="0" w:type="dxa"/>
              <w:left w:w="108" w:type="dxa"/>
              <w:bottom w:w="0" w:type="dxa"/>
              <w:right w:w="108" w:type="dxa"/>
            </w:tcMar>
            <w:vAlign w:val="center"/>
          </w:tcPr>
          <w:p w14:paraId="3397E701" w14:textId="77777777" w:rsidR="002930A2" w:rsidRPr="0046710E" w:rsidRDefault="002930A2" w:rsidP="00060857">
            <w:pPr>
              <w:pStyle w:val="TAL"/>
            </w:pPr>
          </w:p>
        </w:tc>
        <w:tc>
          <w:tcPr>
            <w:tcW w:w="2051" w:type="pct"/>
            <w:vAlign w:val="center"/>
          </w:tcPr>
          <w:p w14:paraId="6585F205" w14:textId="77777777" w:rsidR="002930A2" w:rsidRPr="0046710E" w:rsidRDefault="002930A2" w:rsidP="00060857">
            <w:pPr>
              <w:pStyle w:val="TAL"/>
            </w:pPr>
          </w:p>
        </w:tc>
        <w:tc>
          <w:tcPr>
            <w:tcW w:w="1265" w:type="pct"/>
            <w:vAlign w:val="center"/>
          </w:tcPr>
          <w:p w14:paraId="5EA28FCB" w14:textId="77777777" w:rsidR="002930A2" w:rsidRPr="0046710E" w:rsidRDefault="002930A2" w:rsidP="00060857">
            <w:pPr>
              <w:pStyle w:val="TAL"/>
            </w:pPr>
          </w:p>
        </w:tc>
      </w:tr>
      <w:bookmarkEnd w:id="4582"/>
    </w:tbl>
    <w:p w14:paraId="6987F611" w14:textId="77777777" w:rsidR="002930A2" w:rsidRDefault="002930A2" w:rsidP="002930A2">
      <w:pPr>
        <w:rPr>
          <w:lang w:val="en-US"/>
        </w:rPr>
      </w:pPr>
    </w:p>
    <w:p w14:paraId="1FF7CEBB" w14:textId="77777777" w:rsidR="002930A2" w:rsidRPr="0046710E" w:rsidRDefault="002930A2" w:rsidP="002930A2">
      <w:pPr>
        <w:pStyle w:val="Heading4"/>
        <w:rPr>
          <w:lang w:val="en-US"/>
        </w:rPr>
      </w:pPr>
      <w:bookmarkStart w:id="4583" w:name="_Toc185508825"/>
      <w:bookmarkStart w:id="4584" w:name="_Toc192861935"/>
      <w:bookmarkStart w:id="4585" w:name="_Toc200746788"/>
      <w:bookmarkStart w:id="4586" w:name="_Toc209468205"/>
      <w:bookmarkStart w:id="4587" w:name="_Toc218843823"/>
      <w:bookmarkStart w:id="4588" w:name="_Toc222312440"/>
      <w:r>
        <w:rPr>
          <w:lang w:val="en-US"/>
        </w:rPr>
        <w:t>8.1.4</w:t>
      </w:r>
      <w:r w:rsidRPr="0046710E">
        <w:rPr>
          <w:lang w:val="en-US"/>
        </w:rPr>
        <w:t>.4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4583"/>
      <w:bookmarkEnd w:id="4584"/>
      <w:bookmarkEnd w:id="4585"/>
      <w:bookmarkEnd w:id="4586"/>
      <w:bookmarkEnd w:id="4587"/>
      <w:bookmarkEnd w:id="4588"/>
    </w:p>
    <w:p w14:paraId="00C2ACA3" w14:textId="77777777" w:rsidR="002930A2" w:rsidRPr="0046710E" w:rsidRDefault="002930A2" w:rsidP="002930A2">
      <w:r w:rsidRPr="0046710E">
        <w:t>There are no data types describing alternative data types or combinations of data types defined for this API in this release of the specification.</w:t>
      </w:r>
    </w:p>
    <w:p w14:paraId="47658E61" w14:textId="77777777" w:rsidR="00C1742F" w:rsidRDefault="00C1742F">
      <w:pPr>
        <w:pStyle w:val="Heading3"/>
      </w:pPr>
      <w:bookmarkStart w:id="4589" w:name="_Toc185508826"/>
      <w:bookmarkStart w:id="4590" w:name="_Toc192861936"/>
      <w:bookmarkStart w:id="4591" w:name="_Toc200746789"/>
      <w:bookmarkStart w:id="4592" w:name="_Toc209468206"/>
      <w:bookmarkStart w:id="4593" w:name="_Toc218843824"/>
      <w:bookmarkStart w:id="4594" w:name="_Toc222312441"/>
      <w:r>
        <w:t>8.1.</w:t>
      </w:r>
      <w:r>
        <w:rPr>
          <w:lang w:val="en-IN"/>
        </w:rPr>
        <w:t>5</w:t>
      </w:r>
      <w:r>
        <w:tab/>
        <w:t>Error Handling</w:t>
      </w:r>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89"/>
      <w:bookmarkEnd w:id="4590"/>
      <w:bookmarkEnd w:id="4591"/>
      <w:bookmarkEnd w:id="4592"/>
      <w:bookmarkEnd w:id="4593"/>
      <w:bookmarkEnd w:id="4594"/>
    </w:p>
    <w:p w14:paraId="1E13FCAD" w14:textId="77777777" w:rsidR="00233366" w:rsidRDefault="00233366" w:rsidP="003366A6">
      <w:pPr>
        <w:pStyle w:val="Heading4"/>
      </w:pPr>
      <w:bookmarkStart w:id="4595" w:name="_Toc11247360"/>
      <w:bookmarkStart w:id="4596" w:name="_Toc27044482"/>
      <w:bookmarkStart w:id="4597" w:name="_Toc36033524"/>
      <w:bookmarkStart w:id="4598" w:name="_Toc45131656"/>
      <w:bookmarkStart w:id="4599" w:name="_Toc49775941"/>
      <w:bookmarkStart w:id="4600" w:name="_Toc51746861"/>
      <w:bookmarkStart w:id="4601" w:name="_Toc66360409"/>
      <w:bookmarkStart w:id="4602" w:name="_Toc68104914"/>
      <w:bookmarkStart w:id="4603" w:name="_Toc74755544"/>
      <w:bookmarkStart w:id="4604" w:name="_Toc105674417"/>
      <w:bookmarkStart w:id="4605" w:name="_Toc138681378"/>
      <w:bookmarkStart w:id="4606" w:name="_Toc151977797"/>
      <w:bookmarkStart w:id="4607" w:name="_Toc152148480"/>
      <w:bookmarkStart w:id="4608" w:name="_Toc161988266"/>
      <w:bookmarkStart w:id="4609" w:name="_Toc185508827"/>
      <w:bookmarkStart w:id="4610" w:name="_Toc192861937"/>
      <w:bookmarkStart w:id="4611" w:name="_Toc200746790"/>
      <w:bookmarkStart w:id="4612" w:name="_Toc209468207"/>
      <w:bookmarkStart w:id="4613" w:name="_Toc218843825"/>
      <w:bookmarkStart w:id="4614" w:name="_Toc222312442"/>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Pr>
          <w:lang w:eastAsia="zh-CN"/>
        </w:rPr>
        <w:t>1</w:t>
      </w:r>
      <w:r>
        <w:tab/>
        <w:t>General</w:t>
      </w:r>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p>
    <w:p w14:paraId="7FD14B31" w14:textId="77777777" w:rsidR="00233366" w:rsidRDefault="00233366" w:rsidP="00233366">
      <w:r>
        <w:t>HTTP error handling shall be supported as specified in clause 7.7.</w:t>
      </w:r>
    </w:p>
    <w:p w14:paraId="1B3E888B" w14:textId="77777777" w:rsidR="00233366" w:rsidRDefault="00233366" w:rsidP="00233366">
      <w:r>
        <w:t>In addition, the requirements in the following clauses shall apply.</w:t>
      </w:r>
    </w:p>
    <w:p w14:paraId="49090C25" w14:textId="77777777" w:rsidR="00233366" w:rsidRDefault="00233366" w:rsidP="00233366">
      <w:pPr>
        <w:pStyle w:val="Heading4"/>
      </w:pPr>
      <w:bookmarkStart w:id="4615" w:name="_Toc11247361"/>
      <w:bookmarkStart w:id="4616" w:name="_Toc27044483"/>
      <w:bookmarkStart w:id="4617" w:name="_Toc36033525"/>
      <w:bookmarkStart w:id="4618" w:name="_Toc45131657"/>
      <w:bookmarkStart w:id="4619" w:name="_Toc49775942"/>
      <w:bookmarkStart w:id="4620" w:name="_Toc51746862"/>
      <w:bookmarkStart w:id="4621" w:name="_Toc66360410"/>
      <w:bookmarkStart w:id="4622" w:name="_Toc68104915"/>
      <w:bookmarkStart w:id="4623" w:name="_Toc74755545"/>
      <w:bookmarkStart w:id="4624" w:name="_Toc105674418"/>
      <w:bookmarkStart w:id="4625" w:name="_Toc138681379"/>
      <w:bookmarkStart w:id="4626" w:name="_Toc151977798"/>
      <w:bookmarkStart w:id="4627" w:name="_Toc152148481"/>
      <w:bookmarkStart w:id="4628" w:name="_Toc161988267"/>
      <w:bookmarkStart w:id="4629" w:name="_Toc185508828"/>
      <w:bookmarkStart w:id="4630" w:name="_Toc192861938"/>
      <w:bookmarkStart w:id="4631" w:name="_Toc200746791"/>
      <w:bookmarkStart w:id="4632" w:name="_Toc209468208"/>
      <w:bookmarkStart w:id="4633" w:name="_Toc218843826"/>
      <w:bookmarkStart w:id="4634" w:name="_Toc222312443"/>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2</w:t>
      </w:r>
      <w:r>
        <w:tab/>
        <w:t>Protocol Errors</w:t>
      </w:r>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p>
    <w:p w14:paraId="7B23C480" w14:textId="77777777" w:rsidR="00233366" w:rsidRDefault="00233366" w:rsidP="00233366">
      <w:r>
        <w:rPr>
          <w:lang w:eastAsia="zh-CN"/>
        </w:rPr>
        <w:t xml:space="preserve">In this Release </w:t>
      </w:r>
      <w:r>
        <w:t>of the specification, there are no additional protocol errors applicable for the CAPIF_Discover_Service_API.</w:t>
      </w:r>
    </w:p>
    <w:p w14:paraId="26365345" w14:textId="77777777" w:rsidR="006116FD" w:rsidRDefault="006116FD" w:rsidP="006116FD">
      <w:pPr>
        <w:pStyle w:val="Heading4"/>
      </w:pPr>
      <w:bookmarkStart w:id="4635" w:name="_Toc209468209"/>
      <w:bookmarkStart w:id="4636" w:name="_Toc218843827"/>
      <w:bookmarkStart w:id="4637" w:name="_Toc222312444"/>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ab/>
        <w:t>Application Errors</w:t>
      </w:r>
      <w:bookmarkEnd w:id="4635"/>
      <w:bookmarkEnd w:id="4636"/>
      <w:bookmarkEnd w:id="4637"/>
    </w:p>
    <w:p w14:paraId="0D253FC8" w14:textId="77777777" w:rsidR="006116FD" w:rsidRDefault="006116FD" w:rsidP="006116FD">
      <w:r>
        <w:t>The application errors defined for the CAPIF_Discover_Service_API are listed in 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w:t>
      </w:r>
    </w:p>
    <w:p w14:paraId="690C9A98" w14:textId="77777777" w:rsidR="006116FD" w:rsidRDefault="006116FD" w:rsidP="006116FD">
      <w:pPr>
        <w:pStyle w:val="TH"/>
      </w:pPr>
      <w:r>
        <w:t>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6116FD" w14:paraId="07564C0B" w14:textId="77777777" w:rsidTr="009B10A0">
        <w:trPr>
          <w:jc w:val="center"/>
        </w:trPr>
        <w:tc>
          <w:tcPr>
            <w:tcW w:w="3697" w:type="dxa"/>
            <w:shd w:val="clear" w:color="auto" w:fill="C0C0C0"/>
            <w:hideMark/>
          </w:tcPr>
          <w:p w14:paraId="2393A93D" w14:textId="77777777" w:rsidR="006116FD" w:rsidRDefault="006116FD" w:rsidP="009B10A0">
            <w:pPr>
              <w:pStyle w:val="TAH"/>
            </w:pPr>
            <w:r>
              <w:t>Application Error</w:t>
            </w:r>
          </w:p>
        </w:tc>
        <w:tc>
          <w:tcPr>
            <w:tcW w:w="1205" w:type="dxa"/>
            <w:shd w:val="clear" w:color="auto" w:fill="C0C0C0"/>
            <w:hideMark/>
          </w:tcPr>
          <w:p w14:paraId="72D051D6" w14:textId="77777777" w:rsidR="006116FD" w:rsidRDefault="006116FD" w:rsidP="009B10A0">
            <w:pPr>
              <w:pStyle w:val="TAH"/>
            </w:pPr>
            <w:r>
              <w:t>HTTP status code</w:t>
            </w:r>
          </w:p>
        </w:tc>
        <w:tc>
          <w:tcPr>
            <w:tcW w:w="3595" w:type="dxa"/>
            <w:shd w:val="clear" w:color="auto" w:fill="C0C0C0"/>
            <w:hideMark/>
          </w:tcPr>
          <w:p w14:paraId="3CE0864A" w14:textId="77777777" w:rsidR="006116FD" w:rsidRDefault="006116FD" w:rsidP="009B10A0">
            <w:pPr>
              <w:pStyle w:val="TAH"/>
            </w:pPr>
            <w:r>
              <w:t>Description</w:t>
            </w:r>
          </w:p>
        </w:tc>
        <w:tc>
          <w:tcPr>
            <w:tcW w:w="1280" w:type="dxa"/>
            <w:shd w:val="clear" w:color="auto" w:fill="C0C0C0"/>
          </w:tcPr>
          <w:p w14:paraId="0C8C8EFE" w14:textId="77777777" w:rsidR="006116FD" w:rsidRDefault="006116FD" w:rsidP="009B10A0">
            <w:pPr>
              <w:pStyle w:val="TAH"/>
            </w:pPr>
            <w:r>
              <w:t>Applicability</w:t>
            </w:r>
          </w:p>
        </w:tc>
      </w:tr>
      <w:tr w:rsidR="006116FD" w14:paraId="119C37E1" w14:textId="77777777" w:rsidTr="009B10A0">
        <w:trPr>
          <w:jc w:val="center"/>
        </w:trPr>
        <w:tc>
          <w:tcPr>
            <w:tcW w:w="3697" w:type="dxa"/>
          </w:tcPr>
          <w:p w14:paraId="14AFE417" w14:textId="77777777" w:rsidR="006116FD" w:rsidRDefault="006116FD" w:rsidP="009B10A0">
            <w:pPr>
              <w:pStyle w:val="TAL"/>
              <w:rPr>
                <w:noProof/>
                <w:lang w:eastAsia="zh-CN"/>
              </w:rPr>
            </w:pPr>
          </w:p>
        </w:tc>
        <w:tc>
          <w:tcPr>
            <w:tcW w:w="1205" w:type="dxa"/>
          </w:tcPr>
          <w:p w14:paraId="3ACE12A2" w14:textId="77777777" w:rsidR="006116FD" w:rsidRDefault="006116FD" w:rsidP="009B10A0">
            <w:pPr>
              <w:pStyle w:val="TAL"/>
              <w:rPr>
                <w:lang w:eastAsia="zh-CN"/>
              </w:rPr>
            </w:pPr>
          </w:p>
        </w:tc>
        <w:tc>
          <w:tcPr>
            <w:tcW w:w="3595" w:type="dxa"/>
          </w:tcPr>
          <w:p w14:paraId="0EADA73F" w14:textId="77777777" w:rsidR="006116FD" w:rsidRDefault="006116FD" w:rsidP="009B10A0">
            <w:pPr>
              <w:pStyle w:val="TAL"/>
            </w:pPr>
          </w:p>
        </w:tc>
        <w:tc>
          <w:tcPr>
            <w:tcW w:w="1280" w:type="dxa"/>
          </w:tcPr>
          <w:p w14:paraId="36F5DFEC" w14:textId="77777777" w:rsidR="006116FD" w:rsidRDefault="006116FD" w:rsidP="009B10A0">
            <w:pPr>
              <w:pStyle w:val="TAL"/>
            </w:pPr>
          </w:p>
        </w:tc>
      </w:tr>
    </w:tbl>
    <w:p w14:paraId="31186FBB" w14:textId="77777777" w:rsidR="003366A6" w:rsidRDefault="003366A6" w:rsidP="00233366">
      <w:pPr>
        <w:rPr>
          <w:lang w:eastAsia="zh-CN"/>
        </w:rPr>
      </w:pPr>
    </w:p>
    <w:p w14:paraId="11832D3B" w14:textId="77777777" w:rsidR="00C1742F" w:rsidRDefault="00C1742F">
      <w:pPr>
        <w:pStyle w:val="Heading3"/>
        <w:rPr>
          <w:lang w:eastAsia="zh-CN"/>
        </w:rPr>
      </w:pPr>
      <w:bookmarkStart w:id="4638" w:name="_Toc28009814"/>
      <w:bookmarkStart w:id="4639" w:name="_Toc34061933"/>
      <w:bookmarkStart w:id="4640" w:name="_Toc36036689"/>
      <w:bookmarkStart w:id="4641" w:name="_Toc43284936"/>
      <w:bookmarkStart w:id="4642" w:name="_Toc45132715"/>
      <w:bookmarkStart w:id="4643" w:name="_Toc51193409"/>
      <w:bookmarkStart w:id="4644" w:name="_Toc51760608"/>
      <w:bookmarkStart w:id="4645" w:name="_Toc59015058"/>
      <w:bookmarkStart w:id="4646" w:name="_Toc59015574"/>
      <w:bookmarkStart w:id="4647" w:name="_Toc68165616"/>
      <w:bookmarkStart w:id="4648" w:name="_Toc83229712"/>
      <w:bookmarkStart w:id="4649" w:name="_Toc90648911"/>
      <w:bookmarkStart w:id="4650" w:name="_Toc105593803"/>
      <w:bookmarkStart w:id="4651" w:name="_Toc114209517"/>
      <w:bookmarkStart w:id="4652" w:name="_Toc138681381"/>
      <w:bookmarkStart w:id="4653" w:name="_Toc151977800"/>
      <w:bookmarkStart w:id="4654" w:name="_Toc152148483"/>
      <w:bookmarkStart w:id="4655" w:name="_Toc161988269"/>
      <w:bookmarkStart w:id="4656" w:name="_Toc185508830"/>
      <w:bookmarkStart w:id="4657" w:name="_Toc192861940"/>
      <w:bookmarkStart w:id="4658" w:name="_Toc200746793"/>
      <w:bookmarkStart w:id="4659" w:name="_Toc209468210"/>
      <w:bookmarkStart w:id="4660" w:name="_Toc218843828"/>
      <w:bookmarkStart w:id="4661" w:name="_Toc222312445"/>
      <w:r>
        <w:rPr>
          <w:lang w:val="en-US"/>
        </w:rPr>
        <w:t>8.1.6</w:t>
      </w:r>
      <w:r>
        <w:rPr>
          <w:lang w:val="en-US"/>
        </w:rPr>
        <w:tab/>
        <w:t>Feature negotiation</w:t>
      </w:r>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p>
    <w:p w14:paraId="706AF12B" w14:textId="77777777" w:rsidR="00C1742F" w:rsidRDefault="00060857">
      <w:pPr>
        <w:rPr>
          <w:lang w:eastAsia="zh-CN"/>
        </w:rPr>
      </w:pPr>
      <w:r>
        <w:t>The optional features in table 8.1.6-1 are defined for the</w:t>
      </w:r>
      <w:r w:rsidRPr="000A0A5F">
        <w:t xml:space="preserve"> the </w:t>
      </w:r>
      <w:r>
        <w:t>CAPIF_Discover_Service_API</w:t>
      </w:r>
      <w:r>
        <w:rPr>
          <w:lang w:eastAsia="zh-CN"/>
        </w:rPr>
        <w:t>. General feature negotiation procedures are defined in clause 7.8.</w:t>
      </w:r>
    </w:p>
    <w:p w14:paraId="51B2FC6D" w14:textId="77777777" w:rsidR="004B55E4" w:rsidRDefault="004B55E4" w:rsidP="004B55E4">
      <w:pPr>
        <w:pStyle w:val="TH"/>
        <w:rPr>
          <w:rFonts w:eastAsia="Batang"/>
        </w:rPr>
      </w:pPr>
      <w:r>
        <w:rPr>
          <w:rFonts w:eastAsia="Batang"/>
        </w:rPr>
        <w:t>Table 8.1.6-1: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75"/>
        <w:gridCol w:w="36"/>
        <w:gridCol w:w="2301"/>
        <w:gridCol w:w="37"/>
        <w:gridCol w:w="5609"/>
        <w:gridCol w:w="36"/>
      </w:tblGrid>
      <w:tr w:rsidR="004B55E4" w14:paraId="130EA25C" w14:textId="77777777" w:rsidTr="00B20ED7">
        <w:trPr>
          <w:gridAfter w:val="1"/>
          <w:wAfter w:w="36" w:type="dxa"/>
          <w:jc w:val="center"/>
        </w:trPr>
        <w:tc>
          <w:tcPr>
            <w:tcW w:w="1511" w:type="dxa"/>
            <w:gridSpan w:val="2"/>
            <w:shd w:val="clear" w:color="auto" w:fill="C0C0C0"/>
            <w:hideMark/>
          </w:tcPr>
          <w:p w14:paraId="5A8ABA89" w14:textId="77777777" w:rsidR="004B55E4" w:rsidRDefault="004B55E4" w:rsidP="00B20ED7">
            <w:pPr>
              <w:keepNext/>
              <w:keepLines/>
              <w:spacing w:after="0"/>
              <w:jc w:val="center"/>
              <w:rPr>
                <w:rFonts w:ascii="Arial" w:eastAsia="Batang" w:hAnsi="Arial"/>
                <w:b/>
                <w:sz w:val="18"/>
              </w:rPr>
            </w:pPr>
            <w:r>
              <w:rPr>
                <w:rFonts w:ascii="Arial" w:eastAsia="Batang" w:hAnsi="Arial"/>
                <w:b/>
                <w:sz w:val="18"/>
              </w:rPr>
              <w:t>Feature number</w:t>
            </w:r>
          </w:p>
        </w:tc>
        <w:tc>
          <w:tcPr>
            <w:tcW w:w="2337" w:type="dxa"/>
            <w:gridSpan w:val="2"/>
            <w:shd w:val="clear" w:color="auto" w:fill="C0C0C0"/>
            <w:hideMark/>
          </w:tcPr>
          <w:p w14:paraId="17230AEA" w14:textId="77777777" w:rsidR="004B55E4" w:rsidRDefault="004B55E4" w:rsidP="00B20ED7">
            <w:pPr>
              <w:keepNext/>
              <w:keepLines/>
              <w:spacing w:after="0"/>
              <w:jc w:val="center"/>
              <w:rPr>
                <w:rFonts w:ascii="Arial" w:eastAsia="Batang" w:hAnsi="Arial"/>
                <w:b/>
                <w:sz w:val="18"/>
              </w:rPr>
            </w:pPr>
            <w:r>
              <w:rPr>
                <w:rFonts w:ascii="Arial" w:eastAsia="Batang" w:hAnsi="Arial"/>
                <w:b/>
                <w:sz w:val="18"/>
              </w:rPr>
              <w:t>Feature Name</w:t>
            </w:r>
          </w:p>
        </w:tc>
        <w:tc>
          <w:tcPr>
            <w:tcW w:w="5646" w:type="dxa"/>
            <w:gridSpan w:val="2"/>
            <w:shd w:val="clear" w:color="auto" w:fill="C0C0C0"/>
            <w:hideMark/>
          </w:tcPr>
          <w:p w14:paraId="36667120" w14:textId="77777777" w:rsidR="004B55E4" w:rsidRDefault="004B55E4" w:rsidP="00B20ED7">
            <w:pPr>
              <w:keepNext/>
              <w:keepLines/>
              <w:spacing w:after="0"/>
              <w:jc w:val="center"/>
              <w:rPr>
                <w:rFonts w:ascii="Arial" w:eastAsia="Batang" w:hAnsi="Arial"/>
                <w:b/>
                <w:sz w:val="18"/>
              </w:rPr>
            </w:pPr>
            <w:r>
              <w:rPr>
                <w:rFonts w:ascii="Arial" w:eastAsia="Batang" w:hAnsi="Arial"/>
                <w:b/>
                <w:sz w:val="18"/>
              </w:rPr>
              <w:t>Description</w:t>
            </w:r>
          </w:p>
        </w:tc>
      </w:tr>
      <w:tr w:rsidR="004B55E4" w14:paraId="3A6D0285" w14:textId="77777777" w:rsidTr="00B20ED7">
        <w:trPr>
          <w:gridAfter w:val="1"/>
          <w:wAfter w:w="36" w:type="dxa"/>
          <w:jc w:val="center"/>
        </w:trPr>
        <w:tc>
          <w:tcPr>
            <w:tcW w:w="1511" w:type="dxa"/>
            <w:gridSpan w:val="2"/>
          </w:tcPr>
          <w:p w14:paraId="33774CB5" w14:textId="77777777" w:rsidR="004B55E4" w:rsidRDefault="004B55E4" w:rsidP="00B20ED7">
            <w:pPr>
              <w:pStyle w:val="TAL"/>
            </w:pPr>
            <w:r>
              <w:t>1</w:t>
            </w:r>
          </w:p>
        </w:tc>
        <w:tc>
          <w:tcPr>
            <w:tcW w:w="2337" w:type="dxa"/>
            <w:gridSpan w:val="2"/>
          </w:tcPr>
          <w:p w14:paraId="02C698D2" w14:textId="77777777" w:rsidR="004B55E4" w:rsidRDefault="004B55E4" w:rsidP="00B20ED7">
            <w:pPr>
              <w:pStyle w:val="TAL"/>
            </w:pPr>
            <w:r>
              <w:t>ApiSupportedFeatureQuery</w:t>
            </w:r>
          </w:p>
        </w:tc>
        <w:tc>
          <w:tcPr>
            <w:tcW w:w="5646" w:type="dxa"/>
            <w:gridSpan w:val="2"/>
          </w:tcPr>
          <w:p w14:paraId="17E15455" w14:textId="77777777" w:rsidR="004B55E4" w:rsidRDefault="004B55E4" w:rsidP="00B20ED7">
            <w:pPr>
              <w:pStyle w:val="TAL"/>
              <w:rPr>
                <w:rFonts w:cs="Arial"/>
                <w:szCs w:val="18"/>
              </w:rPr>
            </w:pPr>
            <w:r>
              <w:rPr>
                <w:rFonts w:cs="Arial"/>
                <w:szCs w:val="18"/>
              </w:rPr>
              <w:t>Indicates the support of the query filter indicating the supported feature(s) of a service API.</w:t>
            </w:r>
          </w:p>
        </w:tc>
      </w:tr>
      <w:tr w:rsidR="004B55E4" w14:paraId="43BBAFFC" w14:textId="77777777" w:rsidTr="00B20ED7">
        <w:trPr>
          <w:gridBefore w:val="1"/>
          <w:wBefore w:w="36" w:type="dxa"/>
          <w:jc w:val="center"/>
        </w:trPr>
        <w:tc>
          <w:tcPr>
            <w:tcW w:w="1511" w:type="dxa"/>
            <w:gridSpan w:val="2"/>
          </w:tcPr>
          <w:p w14:paraId="0306774B" w14:textId="77777777" w:rsidR="004B55E4" w:rsidRDefault="004B55E4" w:rsidP="00B20ED7">
            <w:pPr>
              <w:pStyle w:val="TAL"/>
            </w:pPr>
            <w:r>
              <w:t>2</w:t>
            </w:r>
          </w:p>
        </w:tc>
        <w:tc>
          <w:tcPr>
            <w:tcW w:w="2338" w:type="dxa"/>
            <w:gridSpan w:val="2"/>
          </w:tcPr>
          <w:p w14:paraId="2A1B3CF5" w14:textId="77777777" w:rsidR="004B55E4" w:rsidRDefault="004B55E4" w:rsidP="00B20ED7">
            <w:pPr>
              <w:pStyle w:val="TAL"/>
            </w:pPr>
            <w:r>
              <w:rPr>
                <w:lang w:val="en-US"/>
              </w:rPr>
              <w:t>VendSpecQueryParams</w:t>
            </w:r>
          </w:p>
        </w:tc>
        <w:tc>
          <w:tcPr>
            <w:tcW w:w="5645" w:type="dxa"/>
            <w:gridSpan w:val="2"/>
          </w:tcPr>
          <w:p w14:paraId="71FE4C22" w14:textId="77777777" w:rsidR="004B55E4" w:rsidRDefault="004B55E4" w:rsidP="00B20ED7">
            <w:pPr>
              <w:pStyle w:val="TAL"/>
              <w:rPr>
                <w:rFonts w:cs="Arial"/>
                <w:szCs w:val="18"/>
              </w:rPr>
            </w:pPr>
            <w:r>
              <w:rPr>
                <w:rFonts w:cs="Arial"/>
                <w:szCs w:val="18"/>
              </w:rPr>
              <w:t>Indicates the support of vendor specific API discovery query filter parameters.</w:t>
            </w:r>
          </w:p>
        </w:tc>
      </w:tr>
      <w:tr w:rsidR="004B55E4" w14:paraId="007D9457" w14:textId="77777777" w:rsidTr="00B20ED7">
        <w:trPr>
          <w:gridBefore w:val="1"/>
          <w:wBefore w:w="36" w:type="dxa"/>
          <w:jc w:val="center"/>
        </w:trPr>
        <w:tc>
          <w:tcPr>
            <w:tcW w:w="1511" w:type="dxa"/>
            <w:gridSpan w:val="2"/>
          </w:tcPr>
          <w:p w14:paraId="125B254D" w14:textId="77777777" w:rsidR="004B55E4" w:rsidRDefault="004B55E4" w:rsidP="00B20ED7">
            <w:pPr>
              <w:pStyle w:val="TAL"/>
            </w:pPr>
            <w:r>
              <w:t>3</w:t>
            </w:r>
          </w:p>
        </w:tc>
        <w:tc>
          <w:tcPr>
            <w:tcW w:w="2338" w:type="dxa"/>
            <w:gridSpan w:val="2"/>
          </w:tcPr>
          <w:p w14:paraId="4DB2AAC7" w14:textId="77777777" w:rsidR="004B55E4" w:rsidRDefault="004B55E4" w:rsidP="00B20ED7">
            <w:pPr>
              <w:pStyle w:val="TAL"/>
              <w:rPr>
                <w:lang w:val="en-US"/>
              </w:rPr>
            </w:pPr>
            <w:r>
              <w:t>RNAA</w:t>
            </w:r>
          </w:p>
        </w:tc>
        <w:tc>
          <w:tcPr>
            <w:tcW w:w="5645" w:type="dxa"/>
            <w:gridSpan w:val="2"/>
          </w:tcPr>
          <w:p w14:paraId="5A4E69C9" w14:textId="77777777" w:rsidR="004B55E4" w:rsidRDefault="004B55E4" w:rsidP="00B20ED7">
            <w:pPr>
              <w:pStyle w:val="TAL"/>
              <w:rPr>
                <w:rFonts w:cs="Arial"/>
                <w:szCs w:val="18"/>
              </w:rPr>
            </w:pPr>
            <w:r>
              <w:rPr>
                <w:rFonts w:cs="Arial"/>
                <w:szCs w:val="18"/>
              </w:rPr>
              <w:t xml:space="preserve">Indicates the support of the </w:t>
            </w:r>
            <w:r>
              <w:t>RNAA</w:t>
            </w:r>
            <w:r>
              <w:rPr>
                <w:rFonts w:cs="Arial"/>
                <w:szCs w:val="18"/>
              </w:rPr>
              <w:t xml:space="preserve"> functionality.</w:t>
            </w:r>
          </w:p>
          <w:p w14:paraId="0D3D2787" w14:textId="77777777" w:rsidR="004B55E4" w:rsidRDefault="004B55E4" w:rsidP="00B20ED7">
            <w:pPr>
              <w:pStyle w:val="TAL"/>
              <w:rPr>
                <w:rFonts w:cs="Arial"/>
                <w:szCs w:val="18"/>
              </w:rPr>
            </w:pPr>
          </w:p>
          <w:p w14:paraId="7E2221E8" w14:textId="77777777" w:rsidR="004B55E4" w:rsidRDefault="004B55E4" w:rsidP="00B20ED7">
            <w:pPr>
              <w:pStyle w:val="TAL"/>
              <w:rPr>
                <w:rFonts w:cs="Arial"/>
                <w:szCs w:val="18"/>
              </w:rPr>
            </w:pPr>
            <w:r>
              <w:rPr>
                <w:rFonts w:cs="Arial"/>
                <w:szCs w:val="18"/>
              </w:rPr>
              <w:t>This feature enables the following functionalities:</w:t>
            </w:r>
          </w:p>
          <w:p w14:paraId="7E7BC680" w14:textId="77777777" w:rsidR="004B55E4" w:rsidRDefault="004B55E4" w:rsidP="00B20ED7">
            <w:pPr>
              <w:pStyle w:val="TAL"/>
              <w:ind w:left="284" w:hanging="284"/>
              <w:rPr>
                <w:rFonts w:cs="Arial"/>
                <w:szCs w:val="18"/>
              </w:rPr>
            </w:pPr>
            <w:r>
              <w:rPr>
                <w:rFonts w:cs="Arial"/>
                <w:szCs w:val="18"/>
              </w:rPr>
              <w:t>-</w:t>
            </w:r>
            <w:r>
              <w:rPr>
                <w:rFonts w:cs="Arial"/>
                <w:szCs w:val="18"/>
              </w:rPr>
              <w:tab/>
              <w:t xml:space="preserve">Provisioning the API provider name and the related filtering criteria </w:t>
            </w:r>
            <w:r w:rsidRPr="003A4C65">
              <w:rPr>
                <w:rFonts w:cs="Arial"/>
                <w:szCs w:val="18"/>
              </w:rPr>
              <w:t>enhancement</w:t>
            </w:r>
            <w:r>
              <w:rPr>
                <w:rFonts w:cs="Arial"/>
                <w:szCs w:val="18"/>
              </w:rPr>
              <w:t>.</w:t>
            </w:r>
          </w:p>
          <w:p w14:paraId="6D7B1B34" w14:textId="77777777" w:rsidR="004B55E4" w:rsidRDefault="004B55E4" w:rsidP="00B20ED7">
            <w:pPr>
              <w:pStyle w:val="TAL"/>
              <w:ind w:left="284" w:hanging="284"/>
              <w:rPr>
                <w:rFonts w:cs="Arial"/>
                <w:szCs w:val="18"/>
              </w:rPr>
            </w:pPr>
            <w:r>
              <w:rPr>
                <w:rFonts w:cs="Arial"/>
                <w:szCs w:val="18"/>
              </w:rPr>
              <w:t>-</w:t>
            </w:r>
            <w:r>
              <w:rPr>
                <w:rFonts w:cs="Arial"/>
                <w:szCs w:val="18"/>
              </w:rPr>
              <w:tab/>
              <w:t xml:space="preserve">Provisioning the UE IP address information and the related filtering criteria </w:t>
            </w:r>
            <w:r w:rsidRPr="003A4C65">
              <w:rPr>
                <w:rFonts w:cs="Arial"/>
                <w:szCs w:val="18"/>
              </w:rPr>
              <w:t>enhancement</w:t>
            </w:r>
            <w:r>
              <w:rPr>
                <w:rFonts w:cs="Arial"/>
                <w:szCs w:val="18"/>
              </w:rPr>
              <w:t>.</w:t>
            </w:r>
          </w:p>
          <w:p w14:paraId="26CF79BA" w14:textId="77777777" w:rsidR="004B55E4" w:rsidRPr="00580BD7" w:rsidRDefault="004B55E4" w:rsidP="00B20ED7">
            <w:pPr>
              <w:pStyle w:val="TAL"/>
              <w:ind w:left="284" w:hanging="284"/>
              <w:rPr>
                <w:rFonts w:cs="Arial"/>
                <w:szCs w:val="18"/>
              </w:rPr>
            </w:pPr>
            <w:r>
              <w:rPr>
                <w:rFonts w:cs="Arial"/>
                <w:szCs w:val="18"/>
              </w:rPr>
              <w:t>-</w:t>
            </w:r>
            <w:r>
              <w:rPr>
                <w:rFonts w:cs="Arial"/>
                <w:szCs w:val="18"/>
              </w:rPr>
              <w:tab/>
              <w:t xml:space="preserve">Support </w:t>
            </w:r>
            <w:r w:rsidRPr="004D0F2F">
              <w:t>service API discovery based on the supported OAuth grant types for RNAA</w:t>
            </w:r>
            <w:r>
              <w:t>.</w:t>
            </w:r>
          </w:p>
        </w:tc>
      </w:tr>
      <w:tr w:rsidR="004B55E4" w14:paraId="2CA817D8" w14:textId="77777777" w:rsidTr="00B20ED7">
        <w:trPr>
          <w:gridBefore w:val="1"/>
          <w:wBefore w:w="36" w:type="dxa"/>
          <w:jc w:val="center"/>
        </w:trPr>
        <w:tc>
          <w:tcPr>
            <w:tcW w:w="1511" w:type="dxa"/>
            <w:gridSpan w:val="2"/>
          </w:tcPr>
          <w:p w14:paraId="6CB070D2" w14:textId="77777777" w:rsidR="004B55E4" w:rsidRDefault="004B55E4" w:rsidP="00B20ED7">
            <w:pPr>
              <w:pStyle w:val="TAL"/>
            </w:pPr>
            <w:r>
              <w:t>4</w:t>
            </w:r>
          </w:p>
        </w:tc>
        <w:tc>
          <w:tcPr>
            <w:tcW w:w="2338" w:type="dxa"/>
            <w:gridSpan w:val="2"/>
          </w:tcPr>
          <w:p w14:paraId="47E5105E" w14:textId="77777777" w:rsidR="004B55E4" w:rsidRDefault="004B55E4" w:rsidP="00B20ED7">
            <w:pPr>
              <w:pStyle w:val="TAL"/>
            </w:pPr>
            <w:r>
              <w:t>SliceBasedAPIExposure</w:t>
            </w:r>
          </w:p>
        </w:tc>
        <w:tc>
          <w:tcPr>
            <w:tcW w:w="5645" w:type="dxa"/>
            <w:gridSpan w:val="2"/>
          </w:tcPr>
          <w:p w14:paraId="39B1B0B4" w14:textId="77777777" w:rsidR="004B55E4" w:rsidRDefault="004B55E4" w:rsidP="00B20ED7">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70D4B8F6" w14:textId="77777777" w:rsidR="004B55E4" w:rsidRDefault="004B55E4" w:rsidP="00B20ED7">
            <w:pPr>
              <w:pStyle w:val="TAL"/>
              <w:rPr>
                <w:rFonts w:cs="Arial"/>
                <w:szCs w:val="18"/>
              </w:rPr>
            </w:pPr>
          </w:p>
          <w:p w14:paraId="2BC8B1D3" w14:textId="77777777" w:rsidR="004B55E4" w:rsidRDefault="004B55E4" w:rsidP="00B20ED7">
            <w:pPr>
              <w:pStyle w:val="TAL"/>
              <w:rPr>
                <w:rFonts w:cs="Arial"/>
                <w:szCs w:val="18"/>
              </w:rPr>
            </w:pPr>
            <w:r w:rsidRPr="00AC319F">
              <w:rPr>
                <w:rFonts w:cs="Arial"/>
                <w:szCs w:val="18"/>
              </w:rPr>
              <w:t>Within this feature, the following enhancements are covered:</w:t>
            </w:r>
          </w:p>
          <w:p w14:paraId="4D5ABA40" w14:textId="77777777" w:rsidR="004B55E4" w:rsidRDefault="004B55E4" w:rsidP="00B20ED7">
            <w:pPr>
              <w:pStyle w:val="TAL"/>
              <w:ind w:left="284" w:hanging="284"/>
              <w:rPr>
                <w:rFonts w:cs="Arial"/>
                <w:szCs w:val="18"/>
              </w:rPr>
            </w:pPr>
            <w:r>
              <w:rPr>
                <w:rFonts w:cs="Arial"/>
                <w:szCs w:val="18"/>
              </w:rPr>
              <w:t>-</w:t>
            </w:r>
            <w:r>
              <w:rPr>
                <w:rFonts w:cs="Arial"/>
                <w:szCs w:val="18"/>
              </w:rPr>
              <w:tab/>
            </w:r>
            <w:r w:rsidRPr="003B3E78">
              <w:rPr>
                <w:rFonts w:cs="Arial"/>
                <w:szCs w:val="18"/>
              </w:rPr>
              <w:t>Support service API discovery based on the supported network slice</w:t>
            </w:r>
            <w:r>
              <w:rPr>
                <w:rFonts w:cs="Arial"/>
                <w:szCs w:val="18"/>
              </w:rPr>
              <w:t>.</w:t>
            </w:r>
          </w:p>
        </w:tc>
      </w:tr>
      <w:tr w:rsidR="004B55E4" w14:paraId="4F2582DD" w14:textId="77777777" w:rsidTr="00B20ED7">
        <w:trPr>
          <w:gridBefore w:val="1"/>
          <w:wBefore w:w="36" w:type="dxa"/>
          <w:jc w:val="center"/>
        </w:trPr>
        <w:tc>
          <w:tcPr>
            <w:tcW w:w="1511" w:type="dxa"/>
            <w:gridSpan w:val="2"/>
          </w:tcPr>
          <w:p w14:paraId="47A79734" w14:textId="77777777" w:rsidR="004B55E4" w:rsidRDefault="004B55E4" w:rsidP="00B20ED7">
            <w:pPr>
              <w:pStyle w:val="TAL"/>
            </w:pPr>
            <w:r>
              <w:t>5</w:t>
            </w:r>
          </w:p>
        </w:tc>
        <w:tc>
          <w:tcPr>
            <w:tcW w:w="2338" w:type="dxa"/>
            <w:gridSpan w:val="2"/>
          </w:tcPr>
          <w:p w14:paraId="036088A6" w14:textId="77777777" w:rsidR="004B55E4" w:rsidRDefault="004B55E4" w:rsidP="00B20ED7">
            <w:pPr>
              <w:pStyle w:val="TAL"/>
            </w:pPr>
            <w:r>
              <w:rPr>
                <w:rFonts w:eastAsia="Yu Mincho"/>
              </w:rPr>
              <w:t>CAPIF_Ext1</w:t>
            </w:r>
          </w:p>
        </w:tc>
        <w:tc>
          <w:tcPr>
            <w:tcW w:w="5645" w:type="dxa"/>
            <w:gridSpan w:val="2"/>
          </w:tcPr>
          <w:p w14:paraId="29670B38" w14:textId="77777777" w:rsidR="004B55E4" w:rsidRDefault="004B55E4" w:rsidP="00B20ED7">
            <w:pPr>
              <w:pStyle w:val="TAL"/>
              <w:rPr>
                <w:rFonts w:cs="Arial"/>
                <w:szCs w:val="18"/>
              </w:rPr>
            </w:pPr>
            <w:r>
              <w:rPr>
                <w:rFonts w:cs="Arial"/>
                <w:szCs w:val="18"/>
              </w:rPr>
              <w:t xml:space="preserve">Indicates the support of the </w:t>
            </w:r>
            <w:r w:rsidRPr="00AC319F">
              <w:rPr>
                <w:rFonts w:cs="Arial"/>
                <w:szCs w:val="18"/>
              </w:rPr>
              <w:t xml:space="preserve">enhancements </w:t>
            </w:r>
            <w:r>
              <w:rPr>
                <w:rFonts w:cs="Arial"/>
                <w:szCs w:val="18"/>
              </w:rPr>
              <w:t>for CAPIF functionality.</w:t>
            </w:r>
          </w:p>
          <w:p w14:paraId="71261EAF" w14:textId="77777777" w:rsidR="004B55E4" w:rsidRDefault="004B55E4" w:rsidP="00B20ED7">
            <w:pPr>
              <w:pStyle w:val="TAL"/>
              <w:rPr>
                <w:rFonts w:cs="Arial"/>
                <w:szCs w:val="18"/>
              </w:rPr>
            </w:pPr>
          </w:p>
          <w:p w14:paraId="5E741A61" w14:textId="77777777" w:rsidR="004B55E4" w:rsidRDefault="004B55E4" w:rsidP="00B20ED7">
            <w:pPr>
              <w:pStyle w:val="TAL"/>
              <w:rPr>
                <w:rFonts w:cs="Arial"/>
                <w:szCs w:val="18"/>
              </w:rPr>
            </w:pPr>
            <w:r w:rsidRPr="00AC319F">
              <w:rPr>
                <w:rFonts w:cs="Arial"/>
                <w:szCs w:val="18"/>
              </w:rPr>
              <w:t>Within this feature, the following enhancements are covered:</w:t>
            </w:r>
          </w:p>
          <w:p w14:paraId="2724F05A" w14:textId="77777777" w:rsidR="004B55E4" w:rsidRDefault="004B55E4" w:rsidP="002B394F">
            <w:pPr>
              <w:pStyle w:val="TAL"/>
              <w:ind w:left="284" w:hanging="284"/>
              <w:rPr>
                <w:rFonts w:cs="Arial"/>
                <w:szCs w:val="18"/>
              </w:rPr>
            </w:pPr>
            <w:r>
              <w:rPr>
                <w:rFonts w:cs="Arial"/>
                <w:szCs w:val="18"/>
              </w:rPr>
              <w:t>-</w:t>
            </w:r>
            <w:r>
              <w:rPr>
                <w:rFonts w:cs="Arial"/>
                <w:szCs w:val="18"/>
              </w:rPr>
              <w:tab/>
            </w:r>
            <w:r w:rsidRPr="003B3E78">
              <w:rPr>
                <w:rFonts w:cs="Arial"/>
                <w:szCs w:val="18"/>
              </w:rPr>
              <w:t>Support</w:t>
            </w:r>
            <w:r>
              <w:rPr>
                <w:rFonts w:cs="Arial"/>
                <w:szCs w:val="18"/>
              </w:rPr>
              <w:t xml:space="preserve"> of the</w:t>
            </w:r>
            <w:r w:rsidRPr="003B3E78">
              <w:rPr>
                <w:rFonts w:cs="Arial"/>
                <w:szCs w:val="18"/>
              </w:rPr>
              <w:t xml:space="preserve"> </w:t>
            </w:r>
            <w:r w:rsidRPr="002B394F">
              <w:rPr>
                <w:rFonts w:cs="Arial"/>
                <w:szCs w:val="18"/>
              </w:rPr>
              <w:t>service API discovery based on the supported service operations and resources</w:t>
            </w:r>
            <w:r>
              <w:rPr>
                <w:rFonts w:cs="Arial"/>
                <w:szCs w:val="18"/>
              </w:rPr>
              <w:t>.</w:t>
            </w:r>
          </w:p>
        </w:tc>
      </w:tr>
      <w:tr w:rsidR="009061FC" w14:paraId="440B4448" w14:textId="77777777" w:rsidTr="00B20ED7">
        <w:trPr>
          <w:gridBefore w:val="1"/>
          <w:wBefore w:w="36" w:type="dxa"/>
          <w:jc w:val="center"/>
        </w:trPr>
        <w:tc>
          <w:tcPr>
            <w:tcW w:w="1511" w:type="dxa"/>
            <w:gridSpan w:val="2"/>
          </w:tcPr>
          <w:p w14:paraId="6D1A2DC7" w14:textId="77777777" w:rsidR="009061FC" w:rsidRDefault="009061FC" w:rsidP="009061FC">
            <w:pPr>
              <w:pStyle w:val="TAL"/>
            </w:pPr>
            <w:r>
              <w:t>6</w:t>
            </w:r>
          </w:p>
        </w:tc>
        <w:tc>
          <w:tcPr>
            <w:tcW w:w="2338" w:type="dxa"/>
            <w:gridSpan w:val="2"/>
          </w:tcPr>
          <w:p w14:paraId="205B0ECD" w14:textId="77777777" w:rsidR="009061FC" w:rsidRDefault="009061FC" w:rsidP="009061FC">
            <w:pPr>
              <w:pStyle w:val="TAL"/>
              <w:rPr>
                <w:rFonts w:eastAsia="Yu Mincho"/>
              </w:rPr>
            </w:pPr>
            <w:r>
              <w:t>MultiStepDiscovery</w:t>
            </w:r>
          </w:p>
        </w:tc>
        <w:tc>
          <w:tcPr>
            <w:tcW w:w="5645" w:type="dxa"/>
            <w:gridSpan w:val="2"/>
          </w:tcPr>
          <w:p w14:paraId="60538A57" w14:textId="77777777" w:rsidR="009061FC" w:rsidRDefault="009061FC" w:rsidP="009061FC">
            <w:pPr>
              <w:pStyle w:val="TAL"/>
              <w:rPr>
                <w:rFonts w:cs="Arial"/>
                <w:szCs w:val="18"/>
              </w:rPr>
            </w:pPr>
            <w:r>
              <w:rPr>
                <w:rFonts w:cs="Arial"/>
                <w:szCs w:val="18"/>
              </w:rPr>
              <w:t>Indicates the support of the enhancements to this API in Rel-19.</w:t>
            </w:r>
          </w:p>
          <w:p w14:paraId="7FEF0A76" w14:textId="77777777" w:rsidR="009061FC" w:rsidRDefault="009061FC" w:rsidP="009061FC">
            <w:pPr>
              <w:pStyle w:val="TAL"/>
              <w:rPr>
                <w:rFonts w:cs="Arial"/>
                <w:szCs w:val="18"/>
              </w:rPr>
            </w:pPr>
          </w:p>
          <w:p w14:paraId="10714F6D" w14:textId="77777777" w:rsidR="009061FC" w:rsidRDefault="009061FC" w:rsidP="009061FC">
            <w:pPr>
              <w:pStyle w:val="TAL"/>
              <w:rPr>
                <w:rFonts w:cs="Arial"/>
                <w:szCs w:val="18"/>
              </w:rPr>
            </w:pPr>
            <w:r>
              <w:rPr>
                <w:rFonts w:cs="Arial"/>
                <w:szCs w:val="18"/>
              </w:rPr>
              <w:t>This feature enables the following functionalities:</w:t>
            </w:r>
          </w:p>
          <w:p w14:paraId="6600B421" w14:textId="77777777" w:rsidR="009061FC" w:rsidRDefault="009061FC" w:rsidP="002B394F">
            <w:pPr>
              <w:pStyle w:val="TAL"/>
              <w:ind w:left="284" w:hanging="284"/>
              <w:rPr>
                <w:rFonts w:cs="Arial"/>
                <w:szCs w:val="18"/>
              </w:rPr>
            </w:pPr>
            <w:r>
              <w:rPr>
                <w:rFonts w:cs="Arial"/>
                <w:szCs w:val="18"/>
              </w:rPr>
              <w:t>-</w:t>
            </w:r>
            <w:r>
              <w:rPr>
                <w:rFonts w:cs="Arial"/>
                <w:szCs w:val="18"/>
              </w:rPr>
              <w:tab/>
              <w:t>Support API discovery based on the identifier(s) of the targeted service API(s).</w:t>
            </w:r>
          </w:p>
        </w:tc>
      </w:tr>
    </w:tbl>
    <w:p w14:paraId="7F476661" w14:textId="77777777" w:rsidR="00C1742F" w:rsidRDefault="00C1742F">
      <w:pPr>
        <w:rPr>
          <w:lang w:val="en-US"/>
        </w:rPr>
      </w:pPr>
    </w:p>
    <w:p w14:paraId="712F8A7A" w14:textId="77777777" w:rsidR="00C1742F" w:rsidRDefault="00C1742F">
      <w:pPr>
        <w:pStyle w:val="Heading2"/>
      </w:pPr>
      <w:bookmarkStart w:id="4662" w:name="_Toc28009815"/>
      <w:bookmarkStart w:id="4663" w:name="_Toc34061934"/>
      <w:bookmarkStart w:id="4664" w:name="_Toc36036690"/>
      <w:bookmarkStart w:id="4665" w:name="_Toc43284937"/>
      <w:bookmarkStart w:id="4666" w:name="_Toc45132716"/>
      <w:bookmarkStart w:id="4667" w:name="_Toc51193410"/>
      <w:bookmarkStart w:id="4668" w:name="_Toc51760609"/>
      <w:bookmarkStart w:id="4669" w:name="_Toc59015059"/>
      <w:bookmarkStart w:id="4670" w:name="_Toc59015575"/>
      <w:bookmarkStart w:id="4671" w:name="_Toc68165617"/>
      <w:bookmarkStart w:id="4672" w:name="_Toc83229713"/>
      <w:bookmarkStart w:id="4673" w:name="_Toc90648912"/>
      <w:bookmarkStart w:id="4674" w:name="_Toc105593804"/>
      <w:bookmarkStart w:id="4675" w:name="_Toc114209518"/>
      <w:bookmarkStart w:id="4676" w:name="_Toc138681382"/>
      <w:bookmarkStart w:id="4677" w:name="_Toc151977801"/>
      <w:bookmarkStart w:id="4678" w:name="_Toc152148484"/>
      <w:bookmarkStart w:id="4679" w:name="_Toc161988270"/>
      <w:bookmarkStart w:id="4680" w:name="_Toc185508831"/>
      <w:bookmarkStart w:id="4681" w:name="_Toc192861941"/>
      <w:bookmarkStart w:id="4682" w:name="_Toc200746794"/>
      <w:bookmarkStart w:id="4683" w:name="_Toc209468211"/>
      <w:bookmarkStart w:id="4684" w:name="_Toc218843829"/>
      <w:bookmarkStart w:id="4685" w:name="_Toc222312446"/>
      <w:r>
        <w:t>8.2</w:t>
      </w:r>
      <w:r>
        <w:tab/>
        <w:t>CAPIF_Publish_Service_API</w:t>
      </w:r>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p>
    <w:p w14:paraId="47E0523F" w14:textId="77777777" w:rsidR="00C1742F" w:rsidRDefault="00C1742F">
      <w:pPr>
        <w:pStyle w:val="Heading3"/>
      </w:pPr>
      <w:bookmarkStart w:id="4686" w:name="_Toc28009816"/>
      <w:bookmarkStart w:id="4687" w:name="_Toc34061935"/>
      <w:bookmarkStart w:id="4688" w:name="_Toc36036691"/>
      <w:bookmarkStart w:id="4689" w:name="_Toc43284938"/>
      <w:bookmarkStart w:id="4690" w:name="_Toc45132717"/>
      <w:bookmarkStart w:id="4691" w:name="_Toc51193411"/>
      <w:bookmarkStart w:id="4692" w:name="_Toc51760610"/>
      <w:bookmarkStart w:id="4693" w:name="_Toc59015060"/>
      <w:bookmarkStart w:id="4694" w:name="_Toc59015576"/>
      <w:bookmarkStart w:id="4695" w:name="_Toc68165618"/>
      <w:bookmarkStart w:id="4696" w:name="_Toc83229714"/>
      <w:bookmarkStart w:id="4697" w:name="_Toc90648913"/>
      <w:bookmarkStart w:id="4698" w:name="_Toc105593805"/>
      <w:bookmarkStart w:id="4699" w:name="_Toc114209519"/>
      <w:bookmarkStart w:id="4700" w:name="_Toc138681383"/>
      <w:bookmarkStart w:id="4701" w:name="_Toc151977802"/>
      <w:bookmarkStart w:id="4702" w:name="_Toc152148485"/>
      <w:bookmarkStart w:id="4703" w:name="_Toc161988271"/>
      <w:bookmarkStart w:id="4704" w:name="_Toc185508832"/>
      <w:bookmarkStart w:id="4705" w:name="_Toc192861942"/>
      <w:bookmarkStart w:id="4706" w:name="_Toc200746795"/>
      <w:bookmarkStart w:id="4707" w:name="_Toc209468212"/>
      <w:bookmarkStart w:id="4708" w:name="_Toc218843830"/>
      <w:bookmarkStart w:id="4709" w:name="_Toc222312447"/>
      <w:r>
        <w:t>8.2.1</w:t>
      </w:r>
      <w:r>
        <w:tab/>
        <w:t>API URI</w:t>
      </w:r>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p>
    <w:p w14:paraId="03C01255" w14:textId="77777777" w:rsidR="00060857" w:rsidRDefault="00060857" w:rsidP="00060857">
      <w:pPr>
        <w:rPr>
          <w:lang w:eastAsia="zh-CN"/>
        </w:rPr>
      </w:pPr>
      <w:r>
        <w:rPr>
          <w:noProof/>
        </w:rPr>
        <w:t xml:space="preserve">The </w:t>
      </w:r>
      <w:r>
        <w:t>CAPIF_Publish_Service_API</w:t>
      </w:r>
      <w:r>
        <w:rPr>
          <w:noProof/>
        </w:rPr>
        <w:t xml:space="preserve"> service shall use the </w:t>
      </w:r>
      <w:r>
        <w:t>CAPIF_Publish_Service_API</w:t>
      </w:r>
      <w:r>
        <w:rPr>
          <w:noProof/>
          <w:lang w:eastAsia="zh-CN"/>
        </w:rPr>
        <w:t>.</w:t>
      </w:r>
    </w:p>
    <w:p w14:paraId="7A8BF961" w14:textId="77777777" w:rsidR="00060857" w:rsidRDefault="00060857" w:rsidP="00060857">
      <w:pPr>
        <w:rPr>
          <w:lang w:eastAsia="zh-CN"/>
        </w:rPr>
      </w:pPr>
      <w:r>
        <w:rPr>
          <w:lang w:eastAsia="zh-CN"/>
        </w:rPr>
        <w:t>The request URIs used in HTTP requests from the API publishing function towards the CCF shall have the Resource URI structure as defined in clause 7.5 with the following clarifications:</w:t>
      </w:r>
    </w:p>
    <w:p w14:paraId="66EAE869" w14:textId="77777777" w:rsidR="00060857" w:rsidRDefault="00060857" w:rsidP="00060857">
      <w:pPr>
        <w:pStyle w:val="B10"/>
      </w:pPr>
      <w:r>
        <w:rPr>
          <w:lang w:eastAsia="zh-CN"/>
        </w:rPr>
        <w:t>-</w:t>
      </w:r>
      <w:r>
        <w:rPr>
          <w:lang w:eastAsia="zh-CN"/>
        </w:rPr>
        <w:tab/>
        <w:t xml:space="preserve">The </w:t>
      </w:r>
      <w:r>
        <w:t>&lt;apiName&gt;</w:t>
      </w:r>
      <w:r>
        <w:rPr>
          <w:b/>
        </w:rPr>
        <w:t xml:space="preserve"> </w:t>
      </w:r>
      <w:r>
        <w:t>shall be "published-apis".</w:t>
      </w:r>
    </w:p>
    <w:p w14:paraId="5CE2ECD1" w14:textId="77777777" w:rsidR="00060857" w:rsidRDefault="00060857" w:rsidP="00060857">
      <w:pPr>
        <w:pStyle w:val="B10"/>
      </w:pPr>
      <w:r>
        <w:t>-</w:t>
      </w:r>
      <w:r>
        <w:tab/>
        <w:t>The &lt;apiVersion&gt; shall be "v1".</w:t>
      </w:r>
    </w:p>
    <w:p w14:paraId="08A4049E" w14:textId="77777777" w:rsidR="00060857" w:rsidRDefault="00060857" w:rsidP="00060857">
      <w:pPr>
        <w:pStyle w:val="B10"/>
      </w:pPr>
      <w:r>
        <w:t>-</w:t>
      </w:r>
      <w:r>
        <w:tab/>
        <w:t>The &lt;apiSpecificSuffixes&gt; shall be set as described in clause 8.2.2.</w:t>
      </w:r>
    </w:p>
    <w:p w14:paraId="1751CA16" w14:textId="77777777" w:rsidR="007C25A3" w:rsidRDefault="00060857" w:rsidP="00060857">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37C279AC" w14:textId="77777777" w:rsidR="00C1742F" w:rsidRDefault="00C1742F">
      <w:pPr>
        <w:pStyle w:val="Heading3"/>
      </w:pPr>
      <w:bookmarkStart w:id="4710" w:name="_Toc28009817"/>
      <w:bookmarkStart w:id="4711" w:name="_Toc34061936"/>
      <w:bookmarkStart w:id="4712" w:name="_Toc36036692"/>
      <w:bookmarkStart w:id="4713" w:name="_Toc43284939"/>
      <w:bookmarkStart w:id="4714" w:name="_Toc45132718"/>
      <w:bookmarkStart w:id="4715" w:name="_Toc51193412"/>
      <w:bookmarkStart w:id="4716" w:name="_Toc51760611"/>
      <w:bookmarkStart w:id="4717" w:name="_Toc59015061"/>
      <w:bookmarkStart w:id="4718" w:name="_Toc59015577"/>
      <w:bookmarkStart w:id="4719" w:name="_Toc68165619"/>
      <w:bookmarkStart w:id="4720" w:name="_Toc83229715"/>
      <w:bookmarkStart w:id="4721" w:name="_Toc90648914"/>
      <w:bookmarkStart w:id="4722" w:name="_Toc105593806"/>
      <w:bookmarkStart w:id="4723" w:name="_Toc114209520"/>
      <w:bookmarkStart w:id="4724" w:name="_Toc138681384"/>
      <w:bookmarkStart w:id="4725" w:name="_Toc151977803"/>
      <w:bookmarkStart w:id="4726" w:name="_Toc152148486"/>
      <w:bookmarkStart w:id="4727" w:name="_Toc161988272"/>
      <w:bookmarkStart w:id="4728" w:name="_Toc185508833"/>
      <w:bookmarkStart w:id="4729" w:name="_Toc192861943"/>
      <w:bookmarkStart w:id="4730" w:name="_Toc200746796"/>
      <w:bookmarkStart w:id="4731" w:name="_Toc209468213"/>
      <w:bookmarkStart w:id="4732" w:name="_Toc218843831"/>
      <w:bookmarkStart w:id="4733" w:name="_Toc222312448"/>
      <w:r>
        <w:t>8.2.2</w:t>
      </w:r>
      <w:r>
        <w:tab/>
        <w:t>Resources</w:t>
      </w:r>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p>
    <w:p w14:paraId="3AC2807E" w14:textId="77777777" w:rsidR="00C1742F" w:rsidRDefault="00C1742F">
      <w:pPr>
        <w:pStyle w:val="Heading4"/>
      </w:pPr>
      <w:bookmarkStart w:id="4734" w:name="_Toc28009818"/>
      <w:bookmarkStart w:id="4735" w:name="_Toc34061937"/>
      <w:bookmarkStart w:id="4736" w:name="_Toc36036693"/>
      <w:bookmarkStart w:id="4737" w:name="_Toc43284940"/>
      <w:bookmarkStart w:id="4738" w:name="_Toc45132719"/>
      <w:bookmarkStart w:id="4739" w:name="_Toc51193413"/>
      <w:bookmarkStart w:id="4740" w:name="_Toc51760612"/>
      <w:bookmarkStart w:id="4741" w:name="_Toc59015062"/>
      <w:bookmarkStart w:id="4742" w:name="_Toc59015578"/>
      <w:bookmarkStart w:id="4743" w:name="_Toc68165620"/>
      <w:bookmarkStart w:id="4744" w:name="_Toc83229716"/>
      <w:bookmarkStart w:id="4745" w:name="_Toc90648915"/>
      <w:bookmarkStart w:id="4746" w:name="_Toc105593807"/>
      <w:bookmarkStart w:id="4747" w:name="_Toc114209521"/>
      <w:bookmarkStart w:id="4748" w:name="_Toc138681385"/>
      <w:bookmarkStart w:id="4749" w:name="_Toc151977804"/>
      <w:bookmarkStart w:id="4750" w:name="_Toc152148487"/>
      <w:bookmarkStart w:id="4751" w:name="_Toc161988273"/>
      <w:bookmarkStart w:id="4752" w:name="_Toc185508834"/>
      <w:bookmarkStart w:id="4753" w:name="_Toc192861944"/>
      <w:bookmarkStart w:id="4754" w:name="_Toc200746797"/>
      <w:bookmarkStart w:id="4755" w:name="_Toc209468214"/>
      <w:bookmarkStart w:id="4756" w:name="_Toc218843832"/>
      <w:bookmarkStart w:id="4757" w:name="_Toc222312449"/>
      <w:r>
        <w:t>8.2.2.1</w:t>
      </w:r>
      <w:r>
        <w:tab/>
        <w:t>Overview</w:t>
      </w:r>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p>
    <w:p w14:paraId="52C846C7" w14:textId="77777777" w:rsidR="00060857" w:rsidRDefault="00060857" w:rsidP="00060857">
      <w:r>
        <w:t>This clause describes the structure for the Resource URIs and the resources and methods used for the service.</w:t>
      </w:r>
    </w:p>
    <w:p w14:paraId="6850146F" w14:textId="77777777" w:rsidR="00060857" w:rsidRPr="002063C6" w:rsidRDefault="00060857" w:rsidP="00060857">
      <w:r>
        <w:t>Figure 8.2.2.1-1 depicts the resource URIs structure for the CAPIF_Publish_Service_API.</w:t>
      </w:r>
    </w:p>
    <w:p w14:paraId="632CE5DA" w14:textId="77777777" w:rsidR="00060857" w:rsidRDefault="00060857" w:rsidP="00060857">
      <w:pPr>
        <w:pStyle w:val="TH"/>
      </w:pPr>
      <w:r>
        <w:object w:dxaOrig="7753" w:dyaOrig="4813" w14:anchorId="2E36717A">
          <v:shape id="_x0000_i1027" type="#_x0000_t75" style="width:390pt;height:240pt" o:ole="">
            <v:imagedata r:id="rId16" o:title=""/>
          </v:shape>
          <o:OLEObject Type="Embed" ProgID="Visio.Drawing.11" ShapeID="_x0000_i1027" DrawAspect="Content" ObjectID="_1833113935" r:id="rId17"/>
        </w:object>
      </w:r>
    </w:p>
    <w:p w14:paraId="4C7ABBE1" w14:textId="77777777" w:rsidR="00060857" w:rsidRDefault="00060857" w:rsidP="00060857">
      <w:pPr>
        <w:pStyle w:val="TF"/>
      </w:pPr>
      <w:r>
        <w:t>Figure 8.2.2.1-1: Resource URI structure of the CAPIF_Publish_Service_API</w:t>
      </w:r>
    </w:p>
    <w:p w14:paraId="1B867EDB" w14:textId="77777777" w:rsidR="00060857" w:rsidRDefault="00060857" w:rsidP="00060857">
      <w:r>
        <w:t>Table 8.2.2.1-1 provides an overview of the resources and applicable HTTP methods.</w:t>
      </w:r>
    </w:p>
    <w:p w14:paraId="11BD626A" w14:textId="77777777" w:rsidR="00060857" w:rsidRDefault="00060857" w:rsidP="00060857">
      <w:pPr>
        <w:pStyle w:val="TH"/>
      </w:pPr>
      <w:r>
        <w:t>Table 8.2.2.1-1: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60857" w14:paraId="52749325" w14:textId="77777777" w:rsidTr="00060857">
        <w:trPr>
          <w:jc w:val="center"/>
        </w:trPr>
        <w:tc>
          <w:tcPr>
            <w:tcW w:w="1269" w:type="pct"/>
            <w:shd w:val="clear" w:color="auto" w:fill="C0C0C0"/>
            <w:vAlign w:val="center"/>
            <w:hideMark/>
          </w:tcPr>
          <w:p w14:paraId="29754198" w14:textId="77777777" w:rsidR="00060857" w:rsidRDefault="00060857" w:rsidP="00060857">
            <w:pPr>
              <w:pStyle w:val="TAH"/>
            </w:pPr>
            <w:r>
              <w:t>Resource name</w:t>
            </w:r>
          </w:p>
        </w:tc>
        <w:tc>
          <w:tcPr>
            <w:tcW w:w="1585" w:type="pct"/>
            <w:shd w:val="clear" w:color="auto" w:fill="C0C0C0"/>
            <w:vAlign w:val="center"/>
            <w:hideMark/>
          </w:tcPr>
          <w:p w14:paraId="126229D5" w14:textId="77777777" w:rsidR="00060857" w:rsidRDefault="00060857" w:rsidP="00060857">
            <w:pPr>
              <w:pStyle w:val="TAH"/>
            </w:pPr>
            <w:r>
              <w:t>Resource URI</w:t>
            </w:r>
          </w:p>
        </w:tc>
        <w:tc>
          <w:tcPr>
            <w:tcW w:w="636" w:type="pct"/>
            <w:shd w:val="clear" w:color="auto" w:fill="C0C0C0"/>
            <w:vAlign w:val="center"/>
            <w:hideMark/>
          </w:tcPr>
          <w:p w14:paraId="5AEB7A0A" w14:textId="77777777" w:rsidR="00060857" w:rsidRDefault="00060857" w:rsidP="00060857">
            <w:pPr>
              <w:pStyle w:val="TAH"/>
            </w:pPr>
            <w:r>
              <w:t>HTTP method or custom operation</w:t>
            </w:r>
          </w:p>
        </w:tc>
        <w:tc>
          <w:tcPr>
            <w:tcW w:w="1510" w:type="pct"/>
            <w:shd w:val="clear" w:color="auto" w:fill="C0C0C0"/>
            <w:vAlign w:val="center"/>
            <w:hideMark/>
          </w:tcPr>
          <w:p w14:paraId="16B5AB2D" w14:textId="77777777" w:rsidR="00060857" w:rsidRDefault="00060857" w:rsidP="00060857">
            <w:pPr>
              <w:pStyle w:val="TAH"/>
            </w:pPr>
            <w:r>
              <w:t>Description</w:t>
            </w:r>
          </w:p>
        </w:tc>
      </w:tr>
      <w:tr w:rsidR="00060857" w14:paraId="3802E1B7" w14:textId="77777777" w:rsidTr="00060857">
        <w:trPr>
          <w:jc w:val="center"/>
        </w:trPr>
        <w:tc>
          <w:tcPr>
            <w:tcW w:w="0" w:type="auto"/>
            <w:vMerge w:val="restart"/>
          </w:tcPr>
          <w:p w14:paraId="5D3DDC50" w14:textId="77777777" w:rsidR="00060857" w:rsidRDefault="00060857" w:rsidP="00060857">
            <w:pPr>
              <w:pStyle w:val="TAL"/>
            </w:pPr>
            <w:r>
              <w:t xml:space="preserve">APF published APIs </w:t>
            </w:r>
          </w:p>
          <w:p w14:paraId="2939DC27" w14:textId="77777777" w:rsidR="00060857" w:rsidRDefault="00060857" w:rsidP="00060857">
            <w:pPr>
              <w:pStyle w:val="TAL"/>
            </w:pPr>
          </w:p>
        </w:tc>
        <w:tc>
          <w:tcPr>
            <w:tcW w:w="1585" w:type="pct"/>
            <w:vMerge w:val="restart"/>
          </w:tcPr>
          <w:p w14:paraId="2BBF9E02" w14:textId="77777777" w:rsidR="00060857" w:rsidRDefault="00060857" w:rsidP="00060857">
            <w:pPr>
              <w:pStyle w:val="TAL"/>
            </w:pPr>
            <w:r>
              <w:t>/{apfId}/service-apis</w:t>
            </w:r>
          </w:p>
        </w:tc>
        <w:tc>
          <w:tcPr>
            <w:tcW w:w="636" w:type="pct"/>
          </w:tcPr>
          <w:p w14:paraId="711D8465" w14:textId="77777777" w:rsidR="00060857" w:rsidRDefault="00060857" w:rsidP="00060857">
            <w:pPr>
              <w:pStyle w:val="TAL"/>
            </w:pPr>
            <w:r>
              <w:t>POST</w:t>
            </w:r>
          </w:p>
        </w:tc>
        <w:tc>
          <w:tcPr>
            <w:tcW w:w="1510" w:type="pct"/>
          </w:tcPr>
          <w:p w14:paraId="146D1672" w14:textId="77777777" w:rsidR="00060857" w:rsidRDefault="00060857" w:rsidP="00060857">
            <w:pPr>
              <w:pStyle w:val="TAL"/>
            </w:pPr>
            <w:r>
              <w:t>Publish a new API</w:t>
            </w:r>
          </w:p>
        </w:tc>
      </w:tr>
      <w:tr w:rsidR="00060857" w14:paraId="13FCD655" w14:textId="77777777" w:rsidTr="00060857">
        <w:trPr>
          <w:jc w:val="center"/>
        </w:trPr>
        <w:tc>
          <w:tcPr>
            <w:tcW w:w="0" w:type="auto"/>
            <w:vMerge/>
          </w:tcPr>
          <w:p w14:paraId="6199FC33" w14:textId="77777777" w:rsidR="00060857" w:rsidRDefault="00060857" w:rsidP="00060857">
            <w:pPr>
              <w:pStyle w:val="TAL"/>
            </w:pPr>
          </w:p>
        </w:tc>
        <w:tc>
          <w:tcPr>
            <w:tcW w:w="1585" w:type="pct"/>
            <w:vMerge/>
          </w:tcPr>
          <w:p w14:paraId="6B6D1EBF" w14:textId="77777777" w:rsidR="00060857" w:rsidRDefault="00060857" w:rsidP="00060857">
            <w:pPr>
              <w:pStyle w:val="TAL"/>
            </w:pPr>
          </w:p>
        </w:tc>
        <w:tc>
          <w:tcPr>
            <w:tcW w:w="636" w:type="pct"/>
          </w:tcPr>
          <w:p w14:paraId="544166A5" w14:textId="77777777" w:rsidR="00060857" w:rsidRDefault="00060857" w:rsidP="00060857">
            <w:pPr>
              <w:pStyle w:val="TAL"/>
            </w:pPr>
            <w:r>
              <w:t>GET</w:t>
            </w:r>
          </w:p>
        </w:tc>
        <w:tc>
          <w:tcPr>
            <w:tcW w:w="1510" w:type="pct"/>
          </w:tcPr>
          <w:p w14:paraId="6C0B9916" w14:textId="77777777" w:rsidR="00060857" w:rsidRDefault="00060857" w:rsidP="00060857">
            <w:pPr>
              <w:pStyle w:val="TAL"/>
            </w:pPr>
            <w:r>
              <w:t>Retrieve all the published service APIs.</w:t>
            </w:r>
          </w:p>
        </w:tc>
      </w:tr>
      <w:tr w:rsidR="00060857" w14:paraId="612AF199" w14:textId="77777777" w:rsidTr="00060857">
        <w:trPr>
          <w:jc w:val="center"/>
        </w:trPr>
        <w:tc>
          <w:tcPr>
            <w:tcW w:w="0" w:type="auto"/>
            <w:vMerge w:val="restart"/>
          </w:tcPr>
          <w:p w14:paraId="65B73FBC" w14:textId="77777777" w:rsidR="00060857" w:rsidRDefault="00060857" w:rsidP="00060857">
            <w:pPr>
              <w:pStyle w:val="TAL"/>
            </w:pPr>
            <w:r>
              <w:t>Individual APF published API</w:t>
            </w:r>
          </w:p>
        </w:tc>
        <w:tc>
          <w:tcPr>
            <w:tcW w:w="1585" w:type="pct"/>
            <w:vMerge w:val="restart"/>
          </w:tcPr>
          <w:p w14:paraId="42150CBA" w14:textId="77777777" w:rsidR="00060857" w:rsidRDefault="00060857" w:rsidP="00060857">
            <w:pPr>
              <w:pStyle w:val="TAL"/>
            </w:pPr>
            <w:r>
              <w:t>/{apfId}/service-apis/{serviceApiId}</w:t>
            </w:r>
          </w:p>
        </w:tc>
        <w:tc>
          <w:tcPr>
            <w:tcW w:w="636" w:type="pct"/>
          </w:tcPr>
          <w:p w14:paraId="3C9617F5" w14:textId="77777777" w:rsidR="00060857" w:rsidRDefault="00060857" w:rsidP="00060857">
            <w:pPr>
              <w:pStyle w:val="TAL"/>
            </w:pPr>
            <w:r>
              <w:t>GET</w:t>
            </w:r>
          </w:p>
        </w:tc>
        <w:tc>
          <w:tcPr>
            <w:tcW w:w="1510" w:type="pct"/>
          </w:tcPr>
          <w:p w14:paraId="6521EA6B" w14:textId="77777777" w:rsidR="00060857" w:rsidRDefault="00060857" w:rsidP="00060857">
            <w:pPr>
              <w:pStyle w:val="TAL"/>
            </w:pPr>
            <w:r>
              <w:t>Retrieve an existing published service API.</w:t>
            </w:r>
          </w:p>
        </w:tc>
      </w:tr>
      <w:tr w:rsidR="00060857" w14:paraId="20704D7B" w14:textId="77777777" w:rsidTr="00060857">
        <w:trPr>
          <w:jc w:val="center"/>
        </w:trPr>
        <w:tc>
          <w:tcPr>
            <w:tcW w:w="0" w:type="auto"/>
            <w:vMerge/>
          </w:tcPr>
          <w:p w14:paraId="4783558B" w14:textId="77777777" w:rsidR="00060857" w:rsidRDefault="00060857" w:rsidP="00060857">
            <w:pPr>
              <w:pStyle w:val="TAL"/>
            </w:pPr>
          </w:p>
        </w:tc>
        <w:tc>
          <w:tcPr>
            <w:tcW w:w="1585" w:type="pct"/>
            <w:vMerge/>
          </w:tcPr>
          <w:p w14:paraId="1475A2F8" w14:textId="77777777" w:rsidR="00060857" w:rsidRDefault="00060857" w:rsidP="00060857">
            <w:pPr>
              <w:pStyle w:val="TAL"/>
            </w:pPr>
          </w:p>
        </w:tc>
        <w:tc>
          <w:tcPr>
            <w:tcW w:w="636" w:type="pct"/>
          </w:tcPr>
          <w:p w14:paraId="7FF9C607" w14:textId="77777777" w:rsidR="00060857" w:rsidRDefault="00060857" w:rsidP="00060857">
            <w:pPr>
              <w:pStyle w:val="TAL"/>
            </w:pPr>
            <w:r>
              <w:t>PUT</w:t>
            </w:r>
          </w:p>
        </w:tc>
        <w:tc>
          <w:tcPr>
            <w:tcW w:w="1510" w:type="pct"/>
          </w:tcPr>
          <w:p w14:paraId="2C2EF4C1" w14:textId="77777777" w:rsidR="00060857" w:rsidRDefault="00060857" w:rsidP="00060857">
            <w:pPr>
              <w:pStyle w:val="TAL"/>
            </w:pPr>
            <w:r>
              <w:t>Update an existing published service API.</w:t>
            </w:r>
          </w:p>
        </w:tc>
      </w:tr>
      <w:tr w:rsidR="00060857" w14:paraId="7349EB72" w14:textId="77777777" w:rsidTr="00060857">
        <w:trPr>
          <w:jc w:val="center"/>
        </w:trPr>
        <w:tc>
          <w:tcPr>
            <w:tcW w:w="0" w:type="auto"/>
            <w:vMerge/>
          </w:tcPr>
          <w:p w14:paraId="0F593876" w14:textId="77777777" w:rsidR="00060857" w:rsidRDefault="00060857" w:rsidP="00060857">
            <w:pPr>
              <w:pStyle w:val="TAL"/>
            </w:pPr>
          </w:p>
        </w:tc>
        <w:tc>
          <w:tcPr>
            <w:tcW w:w="1585" w:type="pct"/>
            <w:vMerge/>
          </w:tcPr>
          <w:p w14:paraId="6CD7B2FF" w14:textId="77777777" w:rsidR="00060857" w:rsidRDefault="00060857" w:rsidP="00060857">
            <w:pPr>
              <w:pStyle w:val="TAL"/>
            </w:pPr>
          </w:p>
        </w:tc>
        <w:tc>
          <w:tcPr>
            <w:tcW w:w="636" w:type="pct"/>
          </w:tcPr>
          <w:p w14:paraId="29FAE051" w14:textId="77777777" w:rsidR="00060857" w:rsidRDefault="00060857" w:rsidP="00060857">
            <w:pPr>
              <w:pStyle w:val="TAL"/>
            </w:pPr>
            <w:r>
              <w:t>PATCH</w:t>
            </w:r>
          </w:p>
        </w:tc>
        <w:tc>
          <w:tcPr>
            <w:tcW w:w="1510" w:type="pct"/>
          </w:tcPr>
          <w:p w14:paraId="187C4AAF" w14:textId="77777777" w:rsidR="00060857" w:rsidRDefault="00060857" w:rsidP="00060857">
            <w:pPr>
              <w:pStyle w:val="TAL"/>
            </w:pPr>
            <w:r>
              <w:t>Modify an existing published service API.</w:t>
            </w:r>
          </w:p>
        </w:tc>
      </w:tr>
      <w:tr w:rsidR="00060857" w14:paraId="758BF7AC" w14:textId="77777777" w:rsidTr="00060857">
        <w:trPr>
          <w:jc w:val="center"/>
        </w:trPr>
        <w:tc>
          <w:tcPr>
            <w:tcW w:w="0" w:type="auto"/>
            <w:vMerge/>
          </w:tcPr>
          <w:p w14:paraId="75DA6661" w14:textId="77777777" w:rsidR="00060857" w:rsidRDefault="00060857" w:rsidP="00060857">
            <w:pPr>
              <w:pStyle w:val="TAL"/>
            </w:pPr>
          </w:p>
        </w:tc>
        <w:tc>
          <w:tcPr>
            <w:tcW w:w="1585" w:type="pct"/>
            <w:vMerge/>
          </w:tcPr>
          <w:p w14:paraId="56967BB7" w14:textId="77777777" w:rsidR="00060857" w:rsidRDefault="00060857" w:rsidP="00060857">
            <w:pPr>
              <w:pStyle w:val="TAL"/>
            </w:pPr>
          </w:p>
        </w:tc>
        <w:tc>
          <w:tcPr>
            <w:tcW w:w="636" w:type="pct"/>
          </w:tcPr>
          <w:p w14:paraId="66150BA5" w14:textId="77777777" w:rsidR="00060857" w:rsidRDefault="00060857" w:rsidP="00060857">
            <w:pPr>
              <w:pStyle w:val="TAL"/>
            </w:pPr>
            <w:r>
              <w:t>DELETE</w:t>
            </w:r>
          </w:p>
        </w:tc>
        <w:tc>
          <w:tcPr>
            <w:tcW w:w="1510" w:type="pct"/>
          </w:tcPr>
          <w:p w14:paraId="506CB5EC" w14:textId="77777777" w:rsidR="00060857" w:rsidRDefault="00060857" w:rsidP="00060857">
            <w:pPr>
              <w:pStyle w:val="TAL"/>
            </w:pPr>
            <w:r>
              <w:t>Delete an existing published service API.</w:t>
            </w:r>
          </w:p>
        </w:tc>
      </w:tr>
    </w:tbl>
    <w:p w14:paraId="15A972A1" w14:textId="77777777" w:rsidR="00C1742F" w:rsidRDefault="00C1742F">
      <w:pPr>
        <w:rPr>
          <w:lang w:val="en-US"/>
        </w:rPr>
      </w:pPr>
    </w:p>
    <w:p w14:paraId="209F48C2" w14:textId="77777777" w:rsidR="00C1742F" w:rsidRDefault="00C1742F">
      <w:pPr>
        <w:pStyle w:val="Heading4"/>
      </w:pPr>
      <w:bookmarkStart w:id="4758" w:name="_Toc28009819"/>
      <w:bookmarkStart w:id="4759" w:name="_Toc34061938"/>
      <w:bookmarkStart w:id="4760" w:name="_Toc36036694"/>
      <w:bookmarkStart w:id="4761" w:name="_Toc43284941"/>
      <w:bookmarkStart w:id="4762" w:name="_Toc45132720"/>
      <w:bookmarkStart w:id="4763" w:name="_Toc51193414"/>
      <w:bookmarkStart w:id="4764" w:name="_Toc51760613"/>
      <w:bookmarkStart w:id="4765" w:name="_Toc59015063"/>
      <w:bookmarkStart w:id="4766" w:name="_Toc59015579"/>
      <w:bookmarkStart w:id="4767" w:name="_Toc68165621"/>
      <w:bookmarkStart w:id="4768" w:name="_Toc83229717"/>
      <w:bookmarkStart w:id="4769" w:name="_Toc90648916"/>
      <w:bookmarkStart w:id="4770" w:name="_Toc105593808"/>
      <w:bookmarkStart w:id="4771" w:name="_Toc114209522"/>
      <w:bookmarkStart w:id="4772" w:name="_Toc138681386"/>
      <w:bookmarkStart w:id="4773" w:name="_Toc151977805"/>
      <w:bookmarkStart w:id="4774" w:name="_Toc152148488"/>
      <w:bookmarkStart w:id="4775" w:name="_Toc161988274"/>
      <w:bookmarkStart w:id="4776" w:name="_Toc185508835"/>
      <w:bookmarkStart w:id="4777" w:name="_Toc192861945"/>
      <w:bookmarkStart w:id="4778" w:name="_Toc200746798"/>
      <w:bookmarkStart w:id="4779" w:name="_Toc209468215"/>
      <w:bookmarkStart w:id="4780" w:name="_Toc218843833"/>
      <w:bookmarkStart w:id="4781" w:name="_Toc222312450"/>
      <w:r>
        <w:t>8.2.2.2</w:t>
      </w:r>
      <w:r>
        <w:tab/>
        <w:t>Resource: APF published APIs</w:t>
      </w:r>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p>
    <w:p w14:paraId="19B6EBC8" w14:textId="77777777" w:rsidR="00C1742F" w:rsidRDefault="00C1742F">
      <w:pPr>
        <w:pStyle w:val="Heading5"/>
      </w:pPr>
      <w:bookmarkStart w:id="4782" w:name="_Toc28009820"/>
      <w:bookmarkStart w:id="4783" w:name="_Toc34061939"/>
      <w:bookmarkStart w:id="4784" w:name="_Toc36036695"/>
      <w:bookmarkStart w:id="4785" w:name="_Toc43284942"/>
      <w:bookmarkStart w:id="4786" w:name="_Toc45132721"/>
      <w:bookmarkStart w:id="4787" w:name="_Toc51193415"/>
      <w:bookmarkStart w:id="4788" w:name="_Toc51760614"/>
      <w:bookmarkStart w:id="4789" w:name="_Toc59015064"/>
      <w:bookmarkStart w:id="4790" w:name="_Toc59015580"/>
      <w:bookmarkStart w:id="4791" w:name="_Toc68165622"/>
      <w:bookmarkStart w:id="4792" w:name="_Toc83229718"/>
      <w:bookmarkStart w:id="4793" w:name="_Toc90648917"/>
      <w:bookmarkStart w:id="4794" w:name="_Toc105593809"/>
      <w:bookmarkStart w:id="4795" w:name="_Toc114209523"/>
      <w:bookmarkStart w:id="4796" w:name="_Toc138681387"/>
      <w:bookmarkStart w:id="4797" w:name="_Toc151977806"/>
      <w:bookmarkStart w:id="4798" w:name="_Toc152148489"/>
      <w:bookmarkStart w:id="4799" w:name="_Toc161988275"/>
      <w:bookmarkStart w:id="4800" w:name="_Toc185508836"/>
      <w:bookmarkStart w:id="4801" w:name="_Toc192861946"/>
      <w:bookmarkStart w:id="4802" w:name="_Toc200746799"/>
      <w:bookmarkStart w:id="4803" w:name="_Toc209468216"/>
      <w:bookmarkStart w:id="4804" w:name="_Toc218843834"/>
      <w:bookmarkStart w:id="4805" w:name="_Toc222312451"/>
      <w:r>
        <w:t>8.2.2.2.1</w:t>
      </w:r>
      <w:r>
        <w:tab/>
        <w:t>Description</w:t>
      </w:r>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p>
    <w:p w14:paraId="19801F11" w14:textId="77777777" w:rsidR="0061281E" w:rsidRDefault="0061281E" w:rsidP="0061281E">
      <w:pPr>
        <w:rPr>
          <w:rFonts w:eastAsia="Batang"/>
          <w:lang w:val="en-IN"/>
        </w:rPr>
      </w:pPr>
      <w:bookmarkStart w:id="4806" w:name="_Toc28009821"/>
      <w:bookmarkStart w:id="4807" w:name="_Toc34061940"/>
      <w:bookmarkStart w:id="4808" w:name="_Toc36036696"/>
      <w:bookmarkStart w:id="4809" w:name="_Toc43284943"/>
      <w:bookmarkStart w:id="4810" w:name="_Toc45132722"/>
      <w:bookmarkStart w:id="4811" w:name="_Toc51193416"/>
      <w:bookmarkStart w:id="4812" w:name="_Toc51760615"/>
      <w:bookmarkStart w:id="4813" w:name="_Toc59015065"/>
      <w:bookmarkStart w:id="4814" w:name="_Toc59015581"/>
      <w:bookmarkStart w:id="4815" w:name="_Toc68165623"/>
      <w:bookmarkStart w:id="4816" w:name="_Toc83229719"/>
      <w:bookmarkStart w:id="4817" w:name="_Toc90648918"/>
      <w:bookmarkStart w:id="4818" w:name="_Toc105593810"/>
      <w:bookmarkStart w:id="4819" w:name="_Toc114209524"/>
      <w:bookmarkStart w:id="4820" w:name="_Toc138681388"/>
      <w:bookmarkStart w:id="4821" w:name="_Toc151977807"/>
      <w:bookmarkStart w:id="4822" w:name="_Toc152148490"/>
      <w:bookmarkStart w:id="4823" w:name="_Toc161988276"/>
      <w:r>
        <w:rPr>
          <w:rFonts w:eastAsia="Batang"/>
          <w:lang w:val="en-IN"/>
        </w:rPr>
        <w:t>This resource represents all the published service APIs at the CCF for a given APF.</w:t>
      </w:r>
    </w:p>
    <w:p w14:paraId="6334869F" w14:textId="77777777" w:rsidR="0061281E" w:rsidRDefault="0061281E" w:rsidP="0061281E">
      <w:r>
        <w:t>The resource is modelled using the Collection resource archetype (see Annex C.2 of 3GPP TS 29.501 [18]).</w:t>
      </w:r>
    </w:p>
    <w:p w14:paraId="711D6B7C" w14:textId="77777777" w:rsidR="00C1742F" w:rsidRDefault="00C1742F">
      <w:pPr>
        <w:pStyle w:val="Heading5"/>
      </w:pPr>
      <w:bookmarkStart w:id="4824" w:name="_Toc185508837"/>
      <w:bookmarkStart w:id="4825" w:name="_Toc192861947"/>
      <w:bookmarkStart w:id="4826" w:name="_Toc200746800"/>
      <w:bookmarkStart w:id="4827" w:name="_Toc209468217"/>
      <w:bookmarkStart w:id="4828" w:name="_Toc218843835"/>
      <w:bookmarkStart w:id="4829" w:name="_Toc222312452"/>
      <w:r>
        <w:t>8.2.2.2.2</w:t>
      </w:r>
      <w:r>
        <w:tab/>
        <w:t>Resource Definition</w:t>
      </w:r>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p>
    <w:p w14:paraId="10B15934" w14:textId="77777777" w:rsidR="00C1742F" w:rsidRDefault="00C1742F">
      <w:r>
        <w:t xml:space="preserve">Resource URI: </w:t>
      </w:r>
      <w:r>
        <w:rPr>
          <w:b/>
        </w:rPr>
        <w:t>{apiRoot}/published-apis/&lt;apiVersion&gt;/{apfId}/service-apis</w:t>
      </w:r>
    </w:p>
    <w:p w14:paraId="7EB7DBC1" w14:textId="77777777" w:rsidR="00C1742F" w:rsidRDefault="00C1742F">
      <w:pPr>
        <w:rPr>
          <w:rFonts w:ascii="Arial" w:hAnsi="Arial" w:cs="Arial"/>
        </w:rPr>
      </w:pPr>
      <w:r>
        <w:t>This resource shall support the resource URI variables defined in table 8.2.2.2.2-1</w:t>
      </w:r>
      <w:r>
        <w:rPr>
          <w:rFonts w:ascii="Arial" w:hAnsi="Arial" w:cs="Arial"/>
        </w:rPr>
        <w:t>.</w:t>
      </w:r>
    </w:p>
    <w:p w14:paraId="6E768055" w14:textId="77777777" w:rsidR="0061281E" w:rsidRDefault="0061281E" w:rsidP="0061281E">
      <w:pPr>
        <w:pStyle w:val="TH"/>
        <w:rPr>
          <w:rFonts w:cs="Arial"/>
        </w:rPr>
      </w:pPr>
      <w:r>
        <w:t>Table 8.2.2.2.2-1: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1281E" w14:paraId="5643FAFF" w14:textId="77777777" w:rsidTr="003C6F9D">
        <w:trPr>
          <w:jc w:val="center"/>
        </w:trPr>
        <w:tc>
          <w:tcPr>
            <w:tcW w:w="559" w:type="pct"/>
            <w:shd w:val="clear" w:color="000000" w:fill="C0C0C0"/>
            <w:hideMark/>
          </w:tcPr>
          <w:p w14:paraId="53263B95" w14:textId="77777777" w:rsidR="0061281E" w:rsidRDefault="0061281E" w:rsidP="003C6F9D">
            <w:pPr>
              <w:pStyle w:val="TAH"/>
            </w:pPr>
            <w:r>
              <w:t>Name</w:t>
            </w:r>
          </w:p>
        </w:tc>
        <w:tc>
          <w:tcPr>
            <w:tcW w:w="708" w:type="pct"/>
            <w:shd w:val="clear" w:color="000000" w:fill="C0C0C0"/>
          </w:tcPr>
          <w:p w14:paraId="7CC8A2F5" w14:textId="77777777" w:rsidR="0061281E" w:rsidRDefault="0061281E" w:rsidP="003C6F9D">
            <w:pPr>
              <w:pStyle w:val="TAH"/>
            </w:pPr>
            <w:r>
              <w:t>Data Type</w:t>
            </w:r>
          </w:p>
        </w:tc>
        <w:tc>
          <w:tcPr>
            <w:tcW w:w="3733" w:type="pct"/>
            <w:shd w:val="clear" w:color="000000" w:fill="C0C0C0"/>
            <w:vAlign w:val="center"/>
            <w:hideMark/>
          </w:tcPr>
          <w:p w14:paraId="38209D6C" w14:textId="77777777" w:rsidR="0061281E" w:rsidRDefault="0061281E" w:rsidP="003C6F9D">
            <w:pPr>
              <w:pStyle w:val="TAH"/>
            </w:pPr>
            <w:r>
              <w:t>Definition</w:t>
            </w:r>
          </w:p>
        </w:tc>
      </w:tr>
      <w:tr w:rsidR="0061281E" w14:paraId="0B899790" w14:textId="77777777" w:rsidTr="003C6F9D">
        <w:trPr>
          <w:jc w:val="center"/>
        </w:trPr>
        <w:tc>
          <w:tcPr>
            <w:tcW w:w="559" w:type="pct"/>
          </w:tcPr>
          <w:p w14:paraId="0900DC69" w14:textId="77777777" w:rsidR="0061281E" w:rsidRDefault="0061281E" w:rsidP="003C6F9D">
            <w:pPr>
              <w:pStyle w:val="TAL"/>
            </w:pPr>
            <w:r>
              <w:t>apiRoot</w:t>
            </w:r>
          </w:p>
        </w:tc>
        <w:tc>
          <w:tcPr>
            <w:tcW w:w="708" w:type="pct"/>
          </w:tcPr>
          <w:p w14:paraId="01145E79" w14:textId="77777777" w:rsidR="0061281E" w:rsidRDefault="0061281E" w:rsidP="003C6F9D">
            <w:pPr>
              <w:pStyle w:val="TAL"/>
            </w:pPr>
            <w:r>
              <w:t>string</w:t>
            </w:r>
          </w:p>
        </w:tc>
        <w:tc>
          <w:tcPr>
            <w:tcW w:w="3733" w:type="pct"/>
            <w:vAlign w:val="center"/>
          </w:tcPr>
          <w:p w14:paraId="0578EF86" w14:textId="77777777" w:rsidR="0061281E" w:rsidRDefault="0061281E" w:rsidP="003C6F9D">
            <w:pPr>
              <w:pStyle w:val="TAL"/>
            </w:pPr>
            <w:r>
              <w:t>See clause 7.5.</w:t>
            </w:r>
          </w:p>
        </w:tc>
      </w:tr>
      <w:tr w:rsidR="0061281E" w14:paraId="683F8334" w14:textId="77777777" w:rsidTr="003C6F9D">
        <w:trPr>
          <w:jc w:val="center"/>
        </w:trPr>
        <w:tc>
          <w:tcPr>
            <w:tcW w:w="559" w:type="pct"/>
          </w:tcPr>
          <w:p w14:paraId="388830E9" w14:textId="77777777" w:rsidR="0061281E" w:rsidRDefault="0061281E" w:rsidP="003C6F9D">
            <w:pPr>
              <w:pStyle w:val="TAL"/>
            </w:pPr>
            <w:r>
              <w:t>apfId</w:t>
            </w:r>
          </w:p>
        </w:tc>
        <w:tc>
          <w:tcPr>
            <w:tcW w:w="708" w:type="pct"/>
          </w:tcPr>
          <w:p w14:paraId="5BC91AB0" w14:textId="77777777" w:rsidR="0061281E" w:rsidRDefault="0061281E" w:rsidP="003C6F9D">
            <w:pPr>
              <w:pStyle w:val="TAL"/>
            </w:pPr>
            <w:r>
              <w:t>string</w:t>
            </w:r>
          </w:p>
        </w:tc>
        <w:tc>
          <w:tcPr>
            <w:tcW w:w="3733" w:type="pct"/>
            <w:vAlign w:val="center"/>
          </w:tcPr>
          <w:p w14:paraId="4D11BF42" w14:textId="77777777" w:rsidR="0061281E" w:rsidRDefault="0061281E" w:rsidP="003C6F9D">
            <w:pPr>
              <w:pStyle w:val="TAL"/>
            </w:pPr>
            <w:r>
              <w:t>Identifies the API publishing function that is publishing the service API.</w:t>
            </w:r>
          </w:p>
          <w:p w14:paraId="3CE32157" w14:textId="77777777" w:rsidR="0061281E" w:rsidRDefault="0061281E" w:rsidP="003C6F9D">
            <w:pPr>
              <w:pStyle w:val="TAL"/>
            </w:pPr>
          </w:p>
          <w:p w14:paraId="7082E2B1" w14:textId="77777777" w:rsidR="0061281E" w:rsidRDefault="0061281E" w:rsidP="003C6F9D">
            <w:pPr>
              <w:pStyle w:val="TAL"/>
            </w:pPr>
            <w:r>
              <w:t>For the CAPIF interconnection case, this string identifies the CCF that is publishing the service API.</w:t>
            </w:r>
          </w:p>
        </w:tc>
      </w:tr>
    </w:tbl>
    <w:p w14:paraId="67995919" w14:textId="77777777" w:rsidR="00C1742F" w:rsidRDefault="00C1742F">
      <w:pPr>
        <w:rPr>
          <w:lang w:val="x-none"/>
        </w:rPr>
      </w:pPr>
    </w:p>
    <w:p w14:paraId="00FC13EA" w14:textId="77777777" w:rsidR="00C1742F" w:rsidRDefault="00C1742F">
      <w:pPr>
        <w:pStyle w:val="Heading5"/>
      </w:pPr>
      <w:bookmarkStart w:id="4830" w:name="_Toc28009822"/>
      <w:bookmarkStart w:id="4831" w:name="_Toc34061941"/>
      <w:bookmarkStart w:id="4832" w:name="_Toc36036697"/>
      <w:bookmarkStart w:id="4833" w:name="_Toc43284944"/>
      <w:bookmarkStart w:id="4834" w:name="_Toc45132723"/>
      <w:bookmarkStart w:id="4835" w:name="_Toc51193417"/>
      <w:bookmarkStart w:id="4836" w:name="_Toc51760616"/>
      <w:bookmarkStart w:id="4837" w:name="_Toc59015066"/>
      <w:bookmarkStart w:id="4838" w:name="_Toc59015582"/>
      <w:bookmarkStart w:id="4839" w:name="_Toc68165624"/>
      <w:bookmarkStart w:id="4840" w:name="_Toc83229720"/>
      <w:bookmarkStart w:id="4841" w:name="_Toc90648919"/>
      <w:bookmarkStart w:id="4842" w:name="_Toc105593811"/>
      <w:bookmarkStart w:id="4843" w:name="_Toc114209525"/>
      <w:bookmarkStart w:id="4844" w:name="_Toc138681389"/>
      <w:bookmarkStart w:id="4845" w:name="_Toc151977808"/>
      <w:bookmarkStart w:id="4846" w:name="_Toc152148491"/>
      <w:bookmarkStart w:id="4847" w:name="_Toc161988277"/>
      <w:bookmarkStart w:id="4848" w:name="_Toc185508838"/>
      <w:bookmarkStart w:id="4849" w:name="_Toc192861948"/>
      <w:bookmarkStart w:id="4850" w:name="_Toc200746801"/>
      <w:bookmarkStart w:id="4851" w:name="_Toc209468218"/>
      <w:bookmarkStart w:id="4852" w:name="_Toc218843836"/>
      <w:bookmarkStart w:id="4853" w:name="_Toc222312453"/>
      <w:r>
        <w:t>8.2.2.2.3</w:t>
      </w:r>
      <w:r>
        <w:tab/>
        <w:t>Resource Standard Methods</w:t>
      </w:r>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p>
    <w:p w14:paraId="6194A6D6" w14:textId="77777777" w:rsidR="00C1742F" w:rsidRDefault="00C1742F" w:rsidP="00AE6ED4">
      <w:pPr>
        <w:pStyle w:val="H6"/>
      </w:pPr>
      <w:bookmarkStart w:id="4854" w:name="_Toc28009823"/>
      <w:bookmarkStart w:id="4855" w:name="_Toc34061942"/>
      <w:bookmarkStart w:id="4856" w:name="_Toc36036698"/>
      <w:bookmarkStart w:id="4857" w:name="_Toc43284945"/>
      <w:bookmarkStart w:id="4858" w:name="_Toc45132724"/>
      <w:bookmarkStart w:id="4859" w:name="_Toc51193418"/>
      <w:bookmarkStart w:id="4860" w:name="_Toc51760617"/>
      <w:bookmarkStart w:id="4861" w:name="_Toc59015067"/>
      <w:bookmarkStart w:id="4862" w:name="_Toc59015583"/>
      <w:bookmarkStart w:id="4863" w:name="_Toc68165625"/>
      <w:bookmarkStart w:id="4864" w:name="_Toc83229721"/>
      <w:bookmarkStart w:id="4865" w:name="_Toc90648920"/>
      <w:bookmarkStart w:id="4866" w:name="_Toc105593812"/>
      <w:bookmarkStart w:id="4867" w:name="_Toc114209526"/>
      <w:bookmarkStart w:id="4868" w:name="_Toc138681390"/>
      <w:bookmarkStart w:id="4869" w:name="_Toc151977809"/>
      <w:bookmarkStart w:id="4870" w:name="_Toc152148492"/>
      <w:bookmarkStart w:id="4871" w:name="_Toc161988278"/>
      <w:bookmarkStart w:id="4872" w:name="_Toc185508839"/>
      <w:bookmarkStart w:id="4873" w:name="_Toc192861949"/>
      <w:bookmarkStart w:id="4874" w:name="_Toc200746802"/>
      <w:bookmarkStart w:id="4875" w:name="_Toc209468219"/>
      <w:r>
        <w:t>8.2.2.2.3.1</w:t>
      </w:r>
      <w:r>
        <w:tab/>
      </w:r>
      <w:r>
        <w:rPr>
          <w:lang w:val="en-IN"/>
        </w:rPr>
        <w:t>POST</w:t>
      </w:r>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p>
    <w:p w14:paraId="1ED14DBE" w14:textId="77777777" w:rsidR="0061281E" w:rsidRDefault="0061281E" w:rsidP="0061281E">
      <w:r w:rsidRPr="007C1AFD">
        <w:t>Th</w:t>
      </w:r>
      <w:r>
        <w:t>e</w:t>
      </w:r>
      <w:r w:rsidRPr="007C1AFD">
        <w:t xml:space="preserve"> </w:t>
      </w:r>
      <w:r w:rsidRPr="008874EC">
        <w:rPr>
          <w:noProof/>
          <w:lang w:eastAsia="zh-CN"/>
        </w:rPr>
        <w:t>HTTP POST method</w:t>
      </w:r>
      <w:r w:rsidRPr="007C1AFD">
        <w:t xml:space="preserve"> </w:t>
      </w:r>
      <w:r>
        <w:t>enables a service consumer to request to publish a new API at</w:t>
      </w:r>
      <w:r w:rsidRPr="007C1AFD">
        <w:t xml:space="preserve"> </w:t>
      </w:r>
      <w:r>
        <w:t>the CCF</w:t>
      </w:r>
      <w:r w:rsidRPr="007C1AFD">
        <w:t>.</w:t>
      </w:r>
    </w:p>
    <w:p w14:paraId="5EA02379" w14:textId="77777777" w:rsidR="0061281E" w:rsidRDefault="0061281E" w:rsidP="0061281E">
      <w:r>
        <w:t>This method shall support the URI query parameters specified in table 8.2.2.2.3.1-1.</w:t>
      </w:r>
    </w:p>
    <w:p w14:paraId="407DD4AA" w14:textId="77777777" w:rsidR="0061281E" w:rsidRDefault="0061281E" w:rsidP="0061281E">
      <w:pPr>
        <w:pStyle w:val="TH"/>
        <w:rPr>
          <w:rFonts w:cs="Arial"/>
        </w:rPr>
      </w:pPr>
      <w:r>
        <w:t xml:space="preserve">Table 8.2.2.2.3.1-1: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281E" w14:paraId="5DFE8421" w14:textId="77777777" w:rsidTr="003C6F9D">
        <w:trPr>
          <w:jc w:val="center"/>
        </w:trPr>
        <w:tc>
          <w:tcPr>
            <w:tcW w:w="825" w:type="pct"/>
            <w:tcBorders>
              <w:bottom w:val="single" w:sz="6" w:space="0" w:color="auto"/>
            </w:tcBorders>
            <w:shd w:val="clear" w:color="auto" w:fill="C0C0C0"/>
            <w:hideMark/>
          </w:tcPr>
          <w:p w14:paraId="36545354" w14:textId="77777777" w:rsidR="0061281E" w:rsidRDefault="0061281E" w:rsidP="003C6F9D">
            <w:pPr>
              <w:pStyle w:val="TAH"/>
            </w:pPr>
            <w:r>
              <w:t>Name</w:t>
            </w:r>
          </w:p>
        </w:tc>
        <w:tc>
          <w:tcPr>
            <w:tcW w:w="732" w:type="pct"/>
            <w:tcBorders>
              <w:bottom w:val="single" w:sz="6" w:space="0" w:color="auto"/>
            </w:tcBorders>
            <w:shd w:val="clear" w:color="auto" w:fill="C0C0C0"/>
            <w:hideMark/>
          </w:tcPr>
          <w:p w14:paraId="5C0D81A0" w14:textId="77777777" w:rsidR="0061281E" w:rsidRDefault="0061281E" w:rsidP="003C6F9D">
            <w:pPr>
              <w:pStyle w:val="TAH"/>
            </w:pPr>
            <w:r>
              <w:t>Data type</w:t>
            </w:r>
          </w:p>
        </w:tc>
        <w:tc>
          <w:tcPr>
            <w:tcW w:w="217" w:type="pct"/>
            <w:tcBorders>
              <w:bottom w:val="single" w:sz="6" w:space="0" w:color="auto"/>
            </w:tcBorders>
            <w:shd w:val="clear" w:color="auto" w:fill="C0C0C0"/>
            <w:hideMark/>
          </w:tcPr>
          <w:p w14:paraId="0D32B53D" w14:textId="77777777" w:rsidR="0061281E" w:rsidRDefault="0061281E" w:rsidP="003C6F9D">
            <w:pPr>
              <w:pStyle w:val="TAH"/>
            </w:pPr>
            <w:r>
              <w:t>P</w:t>
            </w:r>
          </w:p>
        </w:tc>
        <w:tc>
          <w:tcPr>
            <w:tcW w:w="581" w:type="pct"/>
            <w:tcBorders>
              <w:bottom w:val="single" w:sz="6" w:space="0" w:color="auto"/>
            </w:tcBorders>
            <w:shd w:val="clear" w:color="auto" w:fill="C0C0C0"/>
            <w:hideMark/>
          </w:tcPr>
          <w:p w14:paraId="6D5F9E07" w14:textId="77777777" w:rsidR="0061281E" w:rsidRDefault="0061281E" w:rsidP="003C6F9D">
            <w:pPr>
              <w:pStyle w:val="TAH"/>
            </w:pPr>
            <w:r>
              <w:t>Cardinality</w:t>
            </w:r>
          </w:p>
        </w:tc>
        <w:tc>
          <w:tcPr>
            <w:tcW w:w="2646" w:type="pct"/>
            <w:tcBorders>
              <w:bottom w:val="single" w:sz="6" w:space="0" w:color="auto"/>
            </w:tcBorders>
            <w:shd w:val="clear" w:color="auto" w:fill="C0C0C0"/>
            <w:vAlign w:val="center"/>
            <w:hideMark/>
          </w:tcPr>
          <w:p w14:paraId="083E6D94" w14:textId="77777777" w:rsidR="0061281E" w:rsidRDefault="0061281E" w:rsidP="003C6F9D">
            <w:pPr>
              <w:pStyle w:val="TAH"/>
            </w:pPr>
            <w:r>
              <w:t>Description</w:t>
            </w:r>
          </w:p>
        </w:tc>
      </w:tr>
      <w:tr w:rsidR="0061281E" w14:paraId="7DE86CAF" w14:textId="77777777" w:rsidTr="003C6F9D">
        <w:trPr>
          <w:jc w:val="center"/>
        </w:trPr>
        <w:tc>
          <w:tcPr>
            <w:tcW w:w="825" w:type="pct"/>
            <w:tcBorders>
              <w:top w:val="single" w:sz="6" w:space="0" w:color="auto"/>
            </w:tcBorders>
            <w:hideMark/>
          </w:tcPr>
          <w:p w14:paraId="081FDD21" w14:textId="77777777" w:rsidR="0061281E" w:rsidRDefault="0061281E" w:rsidP="003C6F9D">
            <w:pPr>
              <w:pStyle w:val="TAL"/>
            </w:pPr>
            <w:r>
              <w:t>n/a</w:t>
            </w:r>
          </w:p>
        </w:tc>
        <w:tc>
          <w:tcPr>
            <w:tcW w:w="732" w:type="pct"/>
            <w:tcBorders>
              <w:top w:val="single" w:sz="6" w:space="0" w:color="auto"/>
            </w:tcBorders>
            <w:hideMark/>
          </w:tcPr>
          <w:p w14:paraId="4972E71F" w14:textId="77777777" w:rsidR="0061281E" w:rsidRDefault="0061281E" w:rsidP="003C6F9D">
            <w:pPr>
              <w:pStyle w:val="TAL"/>
            </w:pPr>
          </w:p>
        </w:tc>
        <w:tc>
          <w:tcPr>
            <w:tcW w:w="217" w:type="pct"/>
            <w:tcBorders>
              <w:top w:val="single" w:sz="6" w:space="0" w:color="auto"/>
            </w:tcBorders>
            <w:hideMark/>
          </w:tcPr>
          <w:p w14:paraId="58196993" w14:textId="77777777" w:rsidR="0061281E" w:rsidRDefault="0061281E" w:rsidP="003C6F9D">
            <w:pPr>
              <w:pStyle w:val="TAC"/>
            </w:pPr>
          </w:p>
        </w:tc>
        <w:tc>
          <w:tcPr>
            <w:tcW w:w="581" w:type="pct"/>
            <w:tcBorders>
              <w:top w:val="single" w:sz="6" w:space="0" w:color="auto"/>
            </w:tcBorders>
            <w:hideMark/>
          </w:tcPr>
          <w:p w14:paraId="61F41A05" w14:textId="77777777" w:rsidR="0061281E" w:rsidRDefault="0061281E" w:rsidP="003C6F9D">
            <w:pPr>
              <w:pStyle w:val="TAL"/>
            </w:pPr>
          </w:p>
        </w:tc>
        <w:tc>
          <w:tcPr>
            <w:tcW w:w="2646" w:type="pct"/>
            <w:tcBorders>
              <w:top w:val="single" w:sz="6" w:space="0" w:color="auto"/>
            </w:tcBorders>
            <w:vAlign w:val="center"/>
            <w:hideMark/>
          </w:tcPr>
          <w:p w14:paraId="6C97280D" w14:textId="77777777" w:rsidR="0061281E" w:rsidRDefault="0061281E" w:rsidP="003C6F9D">
            <w:pPr>
              <w:pStyle w:val="TAL"/>
            </w:pPr>
          </w:p>
        </w:tc>
      </w:tr>
    </w:tbl>
    <w:p w14:paraId="589E806A" w14:textId="77777777" w:rsidR="0061281E" w:rsidRDefault="0061281E" w:rsidP="0061281E"/>
    <w:p w14:paraId="53B152AD" w14:textId="77777777" w:rsidR="0061281E" w:rsidRDefault="0061281E" w:rsidP="0061281E">
      <w:r>
        <w:t>This method shall support the request data structures specified in table 8.2.2.2.3.1-2 and the response data structures and response codes specified in table 8.2.2.2.3.1-3.</w:t>
      </w:r>
    </w:p>
    <w:p w14:paraId="54BD8D77" w14:textId="77777777" w:rsidR="0061281E" w:rsidRDefault="0061281E" w:rsidP="0061281E">
      <w:pPr>
        <w:pStyle w:val="TH"/>
      </w:pPr>
      <w:r>
        <w:t xml:space="preserve">Table 8.2.2.2.3.1-2: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281E" w14:paraId="658EEAF7" w14:textId="77777777" w:rsidTr="003C6F9D">
        <w:trPr>
          <w:jc w:val="center"/>
        </w:trPr>
        <w:tc>
          <w:tcPr>
            <w:tcW w:w="1627" w:type="dxa"/>
            <w:tcBorders>
              <w:bottom w:val="single" w:sz="6" w:space="0" w:color="auto"/>
            </w:tcBorders>
            <w:shd w:val="clear" w:color="auto" w:fill="C0C0C0"/>
            <w:hideMark/>
          </w:tcPr>
          <w:p w14:paraId="06E8E72D" w14:textId="77777777" w:rsidR="0061281E" w:rsidRDefault="0061281E" w:rsidP="003C6F9D">
            <w:pPr>
              <w:pStyle w:val="TAH"/>
            </w:pPr>
            <w:r>
              <w:t>Data type</w:t>
            </w:r>
          </w:p>
        </w:tc>
        <w:tc>
          <w:tcPr>
            <w:tcW w:w="425" w:type="dxa"/>
            <w:tcBorders>
              <w:bottom w:val="single" w:sz="6" w:space="0" w:color="auto"/>
            </w:tcBorders>
            <w:shd w:val="clear" w:color="auto" w:fill="C0C0C0"/>
            <w:hideMark/>
          </w:tcPr>
          <w:p w14:paraId="2FF94DC4" w14:textId="77777777" w:rsidR="0061281E" w:rsidRDefault="0061281E" w:rsidP="003C6F9D">
            <w:pPr>
              <w:pStyle w:val="TAH"/>
            </w:pPr>
            <w:r>
              <w:t>P</w:t>
            </w:r>
          </w:p>
        </w:tc>
        <w:tc>
          <w:tcPr>
            <w:tcW w:w="1276" w:type="dxa"/>
            <w:tcBorders>
              <w:bottom w:val="single" w:sz="6" w:space="0" w:color="auto"/>
            </w:tcBorders>
            <w:shd w:val="clear" w:color="auto" w:fill="C0C0C0"/>
            <w:hideMark/>
          </w:tcPr>
          <w:p w14:paraId="0A291653" w14:textId="77777777" w:rsidR="0061281E" w:rsidRDefault="0061281E" w:rsidP="003C6F9D">
            <w:pPr>
              <w:pStyle w:val="TAH"/>
            </w:pPr>
            <w:r>
              <w:t>Cardinality</w:t>
            </w:r>
          </w:p>
        </w:tc>
        <w:tc>
          <w:tcPr>
            <w:tcW w:w="6447" w:type="dxa"/>
            <w:tcBorders>
              <w:bottom w:val="single" w:sz="6" w:space="0" w:color="auto"/>
            </w:tcBorders>
            <w:shd w:val="clear" w:color="auto" w:fill="C0C0C0"/>
            <w:vAlign w:val="center"/>
            <w:hideMark/>
          </w:tcPr>
          <w:p w14:paraId="654A1184" w14:textId="77777777" w:rsidR="0061281E" w:rsidRDefault="0061281E" w:rsidP="003C6F9D">
            <w:pPr>
              <w:pStyle w:val="TAH"/>
            </w:pPr>
            <w:r>
              <w:t>Description</w:t>
            </w:r>
          </w:p>
        </w:tc>
      </w:tr>
      <w:tr w:rsidR="0061281E" w14:paraId="319ABFC3" w14:textId="77777777" w:rsidTr="003C6F9D">
        <w:trPr>
          <w:jc w:val="center"/>
        </w:trPr>
        <w:tc>
          <w:tcPr>
            <w:tcW w:w="1627" w:type="dxa"/>
            <w:tcBorders>
              <w:top w:val="single" w:sz="6" w:space="0" w:color="auto"/>
            </w:tcBorders>
            <w:hideMark/>
          </w:tcPr>
          <w:p w14:paraId="36D8E2CB" w14:textId="77777777" w:rsidR="0061281E" w:rsidRDefault="0061281E" w:rsidP="003C6F9D">
            <w:pPr>
              <w:pStyle w:val="TAL"/>
            </w:pPr>
            <w:r>
              <w:t>ServiceAPIDescription</w:t>
            </w:r>
          </w:p>
        </w:tc>
        <w:tc>
          <w:tcPr>
            <w:tcW w:w="425" w:type="dxa"/>
            <w:tcBorders>
              <w:top w:val="single" w:sz="6" w:space="0" w:color="auto"/>
            </w:tcBorders>
            <w:hideMark/>
          </w:tcPr>
          <w:p w14:paraId="39815027" w14:textId="77777777" w:rsidR="0061281E" w:rsidRDefault="0061281E" w:rsidP="003C6F9D">
            <w:pPr>
              <w:pStyle w:val="TAC"/>
            </w:pPr>
            <w:r>
              <w:t>M</w:t>
            </w:r>
          </w:p>
        </w:tc>
        <w:tc>
          <w:tcPr>
            <w:tcW w:w="1276" w:type="dxa"/>
            <w:tcBorders>
              <w:top w:val="single" w:sz="6" w:space="0" w:color="auto"/>
            </w:tcBorders>
            <w:hideMark/>
          </w:tcPr>
          <w:p w14:paraId="30ECA9CE" w14:textId="77777777" w:rsidR="0061281E" w:rsidRDefault="0061281E" w:rsidP="003C6F9D">
            <w:pPr>
              <w:pStyle w:val="TAL"/>
            </w:pPr>
            <w:r>
              <w:t>1</w:t>
            </w:r>
          </w:p>
        </w:tc>
        <w:tc>
          <w:tcPr>
            <w:tcW w:w="6447" w:type="dxa"/>
            <w:tcBorders>
              <w:top w:val="single" w:sz="6" w:space="0" w:color="auto"/>
            </w:tcBorders>
            <w:hideMark/>
          </w:tcPr>
          <w:p w14:paraId="023B222D" w14:textId="77777777" w:rsidR="0061281E" w:rsidRDefault="0061281E" w:rsidP="003C6F9D">
            <w:pPr>
              <w:pStyle w:val="TAL"/>
            </w:pPr>
            <w:r>
              <w:t>Contains the parameters defining the service API to be published.</w:t>
            </w:r>
          </w:p>
        </w:tc>
      </w:tr>
    </w:tbl>
    <w:p w14:paraId="18BB6427" w14:textId="77777777" w:rsidR="0061281E" w:rsidRDefault="0061281E" w:rsidP="0061281E"/>
    <w:p w14:paraId="67FDDB25" w14:textId="77777777" w:rsidR="0061281E" w:rsidRDefault="0061281E" w:rsidP="0061281E">
      <w:pPr>
        <w:pStyle w:val="TH"/>
      </w:pPr>
      <w:r>
        <w:t>Table 8.2.2.2.3.1-3: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39"/>
        <w:gridCol w:w="1147"/>
        <w:gridCol w:w="1399"/>
        <w:gridCol w:w="4717"/>
      </w:tblGrid>
      <w:tr w:rsidR="0061281E" w14:paraId="4FE15372" w14:textId="77777777" w:rsidTr="00095E67">
        <w:trPr>
          <w:jc w:val="center"/>
        </w:trPr>
        <w:tc>
          <w:tcPr>
            <w:tcW w:w="1011" w:type="pct"/>
            <w:tcBorders>
              <w:bottom w:val="single" w:sz="6" w:space="0" w:color="auto"/>
            </w:tcBorders>
            <w:shd w:val="clear" w:color="auto" w:fill="C0C0C0"/>
            <w:hideMark/>
          </w:tcPr>
          <w:p w14:paraId="10CD1660" w14:textId="77777777" w:rsidR="0061281E" w:rsidRDefault="0061281E" w:rsidP="003C6F9D">
            <w:pPr>
              <w:pStyle w:val="TAH"/>
            </w:pPr>
            <w:r>
              <w:t>Data type</w:t>
            </w:r>
          </w:p>
        </w:tc>
        <w:tc>
          <w:tcPr>
            <w:tcW w:w="178" w:type="pct"/>
            <w:tcBorders>
              <w:bottom w:val="single" w:sz="6" w:space="0" w:color="auto"/>
            </w:tcBorders>
            <w:shd w:val="clear" w:color="auto" w:fill="C0C0C0"/>
            <w:hideMark/>
          </w:tcPr>
          <w:p w14:paraId="26E024FD" w14:textId="77777777" w:rsidR="0061281E" w:rsidRDefault="0061281E" w:rsidP="003C6F9D">
            <w:pPr>
              <w:pStyle w:val="TAH"/>
            </w:pPr>
            <w:r>
              <w:t>P</w:t>
            </w:r>
          </w:p>
        </w:tc>
        <w:tc>
          <w:tcPr>
            <w:tcW w:w="602" w:type="pct"/>
            <w:tcBorders>
              <w:bottom w:val="single" w:sz="6" w:space="0" w:color="auto"/>
            </w:tcBorders>
            <w:shd w:val="clear" w:color="auto" w:fill="C0C0C0"/>
            <w:hideMark/>
          </w:tcPr>
          <w:p w14:paraId="7FF7B5A7" w14:textId="77777777" w:rsidR="0061281E" w:rsidRDefault="0061281E" w:rsidP="003C6F9D">
            <w:pPr>
              <w:pStyle w:val="TAH"/>
            </w:pPr>
            <w:r>
              <w:t>Cardinality</w:t>
            </w:r>
          </w:p>
        </w:tc>
        <w:tc>
          <w:tcPr>
            <w:tcW w:w="734" w:type="pct"/>
            <w:tcBorders>
              <w:bottom w:val="single" w:sz="6" w:space="0" w:color="auto"/>
            </w:tcBorders>
            <w:shd w:val="clear" w:color="auto" w:fill="C0C0C0"/>
            <w:hideMark/>
          </w:tcPr>
          <w:p w14:paraId="5D00CD43" w14:textId="77777777" w:rsidR="0061281E" w:rsidRDefault="0061281E" w:rsidP="003C6F9D">
            <w:pPr>
              <w:pStyle w:val="TAH"/>
            </w:pPr>
            <w:r>
              <w:t>Response</w:t>
            </w:r>
          </w:p>
          <w:p w14:paraId="02CF7E73" w14:textId="77777777" w:rsidR="0061281E" w:rsidRDefault="0061281E" w:rsidP="003C6F9D">
            <w:pPr>
              <w:pStyle w:val="TAH"/>
            </w:pPr>
            <w:r>
              <w:t>codes</w:t>
            </w:r>
          </w:p>
        </w:tc>
        <w:tc>
          <w:tcPr>
            <w:tcW w:w="2475" w:type="pct"/>
            <w:tcBorders>
              <w:bottom w:val="single" w:sz="6" w:space="0" w:color="auto"/>
            </w:tcBorders>
            <w:shd w:val="clear" w:color="auto" w:fill="C0C0C0"/>
            <w:hideMark/>
          </w:tcPr>
          <w:p w14:paraId="6D32C5F6" w14:textId="77777777" w:rsidR="0061281E" w:rsidRDefault="0061281E" w:rsidP="003C6F9D">
            <w:pPr>
              <w:pStyle w:val="TAH"/>
            </w:pPr>
            <w:r>
              <w:t>Description</w:t>
            </w:r>
          </w:p>
        </w:tc>
      </w:tr>
      <w:tr w:rsidR="0061281E" w14:paraId="7D9454B6" w14:textId="77777777" w:rsidTr="00095E67">
        <w:trPr>
          <w:jc w:val="center"/>
        </w:trPr>
        <w:tc>
          <w:tcPr>
            <w:tcW w:w="1011" w:type="pct"/>
            <w:tcBorders>
              <w:top w:val="single" w:sz="6" w:space="0" w:color="auto"/>
            </w:tcBorders>
            <w:hideMark/>
          </w:tcPr>
          <w:p w14:paraId="124B2E88" w14:textId="77777777" w:rsidR="0061281E" w:rsidRDefault="0061281E" w:rsidP="003C6F9D">
            <w:pPr>
              <w:pStyle w:val="TAL"/>
            </w:pPr>
            <w:r>
              <w:t>ServiceAPIDescription</w:t>
            </w:r>
          </w:p>
        </w:tc>
        <w:tc>
          <w:tcPr>
            <w:tcW w:w="178" w:type="pct"/>
            <w:tcBorders>
              <w:top w:val="single" w:sz="6" w:space="0" w:color="auto"/>
            </w:tcBorders>
            <w:hideMark/>
          </w:tcPr>
          <w:p w14:paraId="6944E362" w14:textId="77777777" w:rsidR="0061281E" w:rsidRDefault="0061281E" w:rsidP="003C6F9D">
            <w:pPr>
              <w:pStyle w:val="TAC"/>
            </w:pPr>
            <w:r>
              <w:t>M</w:t>
            </w:r>
          </w:p>
        </w:tc>
        <w:tc>
          <w:tcPr>
            <w:tcW w:w="602" w:type="pct"/>
            <w:tcBorders>
              <w:top w:val="single" w:sz="6" w:space="0" w:color="auto"/>
            </w:tcBorders>
            <w:hideMark/>
          </w:tcPr>
          <w:p w14:paraId="12D4077D" w14:textId="77777777" w:rsidR="0061281E" w:rsidRDefault="0061281E" w:rsidP="003C6F9D">
            <w:pPr>
              <w:pStyle w:val="TAL"/>
            </w:pPr>
            <w:r>
              <w:t>1</w:t>
            </w:r>
          </w:p>
        </w:tc>
        <w:tc>
          <w:tcPr>
            <w:tcW w:w="734" w:type="pct"/>
            <w:tcBorders>
              <w:top w:val="single" w:sz="6" w:space="0" w:color="auto"/>
            </w:tcBorders>
            <w:hideMark/>
          </w:tcPr>
          <w:p w14:paraId="6B2FF490" w14:textId="77777777" w:rsidR="0061281E" w:rsidRDefault="0061281E" w:rsidP="003C6F9D">
            <w:pPr>
              <w:pStyle w:val="TAL"/>
            </w:pPr>
            <w:r>
              <w:t>201 Created</w:t>
            </w:r>
          </w:p>
        </w:tc>
        <w:tc>
          <w:tcPr>
            <w:tcW w:w="2475" w:type="pct"/>
            <w:tcBorders>
              <w:top w:val="single" w:sz="6" w:space="0" w:color="auto"/>
            </w:tcBorders>
            <w:hideMark/>
          </w:tcPr>
          <w:p w14:paraId="29C63452" w14:textId="77777777" w:rsidR="0061281E" w:rsidRDefault="0061281E" w:rsidP="003C6F9D">
            <w:pPr>
              <w:pStyle w:val="TAL"/>
            </w:pPr>
            <w:r>
              <w:t>Successful case. The service API is successfully published.</w:t>
            </w:r>
          </w:p>
          <w:p w14:paraId="33D1F8F1" w14:textId="77777777" w:rsidR="0061281E" w:rsidRDefault="0061281E" w:rsidP="003C6F9D">
            <w:pPr>
              <w:pStyle w:val="TAL"/>
            </w:pPr>
          </w:p>
          <w:p w14:paraId="19481683" w14:textId="77777777" w:rsidR="0061281E" w:rsidRDefault="0061281E" w:rsidP="003C6F9D">
            <w:pPr>
              <w:pStyle w:val="TAL"/>
            </w:pPr>
            <w:r>
              <w:br/>
              <w:t xml:space="preserve">The URI of the created </w:t>
            </w:r>
            <w:r w:rsidRPr="008874EC">
              <w:t>"</w:t>
            </w:r>
            <w:r>
              <w:t>Individual APF published API</w:t>
            </w:r>
            <w:r w:rsidRPr="008874EC">
              <w:t xml:space="preserve">" </w:t>
            </w:r>
            <w:r>
              <w:t>resource shall be returned in an HTTP "Location" header.</w:t>
            </w:r>
          </w:p>
        </w:tc>
      </w:tr>
      <w:tr w:rsidR="0061281E" w14:paraId="39596BD1" w14:textId="77777777" w:rsidTr="003C6F9D">
        <w:trPr>
          <w:jc w:val="center"/>
        </w:trPr>
        <w:tc>
          <w:tcPr>
            <w:tcW w:w="5000" w:type="pct"/>
            <w:gridSpan w:val="5"/>
          </w:tcPr>
          <w:p w14:paraId="3E82C201" w14:textId="77777777" w:rsidR="0061281E" w:rsidRDefault="0061281E" w:rsidP="003C6F9D">
            <w:pPr>
              <w:pStyle w:val="TAN"/>
            </w:pPr>
            <w:r>
              <w:t>NOTE:</w:t>
            </w:r>
            <w:r>
              <w:tab/>
              <w:t>The mandatory HTTP error status codes for the HTTP POST method listed in table 5.2.6-1 of 3GPP TS 29.122 [14] shall also apply.</w:t>
            </w:r>
          </w:p>
        </w:tc>
      </w:tr>
    </w:tbl>
    <w:p w14:paraId="368A0765" w14:textId="77777777" w:rsidR="0061281E" w:rsidRDefault="0061281E" w:rsidP="0061281E">
      <w:pPr>
        <w:rPr>
          <w:lang w:val="x-none"/>
        </w:rPr>
      </w:pPr>
    </w:p>
    <w:p w14:paraId="684A78B1" w14:textId="77777777" w:rsidR="0061281E" w:rsidRDefault="0061281E" w:rsidP="0061281E">
      <w:pPr>
        <w:pStyle w:val="TH"/>
      </w:pPr>
      <w:r>
        <w:t>Table</w:t>
      </w:r>
      <w:r>
        <w:rPr>
          <w:noProof/>
        </w:rPr>
        <w:t> </w:t>
      </w:r>
      <w:r>
        <w:t xml:space="preserve">8.2.2.2.3.1-4: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1281E" w14:paraId="00D425F3" w14:textId="77777777" w:rsidTr="003C6F9D">
        <w:trPr>
          <w:jc w:val="center"/>
        </w:trPr>
        <w:tc>
          <w:tcPr>
            <w:tcW w:w="825" w:type="pct"/>
            <w:tcBorders>
              <w:bottom w:val="single" w:sz="6" w:space="0" w:color="auto"/>
            </w:tcBorders>
            <w:shd w:val="clear" w:color="auto" w:fill="C0C0C0"/>
          </w:tcPr>
          <w:p w14:paraId="0C0517B0" w14:textId="77777777" w:rsidR="0061281E" w:rsidRDefault="0061281E" w:rsidP="003C6F9D">
            <w:pPr>
              <w:pStyle w:val="TAH"/>
            </w:pPr>
            <w:r>
              <w:t>Name</w:t>
            </w:r>
          </w:p>
        </w:tc>
        <w:tc>
          <w:tcPr>
            <w:tcW w:w="732" w:type="pct"/>
            <w:tcBorders>
              <w:bottom w:val="single" w:sz="6" w:space="0" w:color="auto"/>
            </w:tcBorders>
            <w:shd w:val="clear" w:color="auto" w:fill="C0C0C0"/>
          </w:tcPr>
          <w:p w14:paraId="3A6A784E" w14:textId="77777777" w:rsidR="0061281E" w:rsidRDefault="0061281E" w:rsidP="003C6F9D">
            <w:pPr>
              <w:pStyle w:val="TAH"/>
            </w:pPr>
            <w:r>
              <w:t>Data type</w:t>
            </w:r>
          </w:p>
        </w:tc>
        <w:tc>
          <w:tcPr>
            <w:tcW w:w="217" w:type="pct"/>
            <w:tcBorders>
              <w:bottom w:val="single" w:sz="6" w:space="0" w:color="auto"/>
            </w:tcBorders>
            <w:shd w:val="clear" w:color="auto" w:fill="C0C0C0"/>
          </w:tcPr>
          <w:p w14:paraId="2196191C" w14:textId="77777777" w:rsidR="0061281E" w:rsidRDefault="0061281E" w:rsidP="003C6F9D">
            <w:pPr>
              <w:pStyle w:val="TAH"/>
            </w:pPr>
            <w:r>
              <w:t>P</w:t>
            </w:r>
          </w:p>
        </w:tc>
        <w:tc>
          <w:tcPr>
            <w:tcW w:w="581" w:type="pct"/>
            <w:tcBorders>
              <w:bottom w:val="single" w:sz="6" w:space="0" w:color="auto"/>
            </w:tcBorders>
            <w:shd w:val="clear" w:color="auto" w:fill="C0C0C0"/>
          </w:tcPr>
          <w:p w14:paraId="164E19AC" w14:textId="77777777" w:rsidR="0061281E" w:rsidRDefault="0061281E" w:rsidP="003C6F9D">
            <w:pPr>
              <w:pStyle w:val="TAH"/>
            </w:pPr>
            <w:r>
              <w:t>Cardinality</w:t>
            </w:r>
          </w:p>
        </w:tc>
        <w:tc>
          <w:tcPr>
            <w:tcW w:w="2645" w:type="pct"/>
            <w:tcBorders>
              <w:bottom w:val="single" w:sz="6" w:space="0" w:color="auto"/>
            </w:tcBorders>
            <w:shd w:val="clear" w:color="auto" w:fill="C0C0C0"/>
            <w:vAlign w:val="center"/>
          </w:tcPr>
          <w:p w14:paraId="4D3B8E6F" w14:textId="77777777" w:rsidR="0061281E" w:rsidRDefault="0061281E" w:rsidP="003C6F9D">
            <w:pPr>
              <w:pStyle w:val="TAH"/>
            </w:pPr>
            <w:r>
              <w:t>Description</w:t>
            </w:r>
          </w:p>
        </w:tc>
      </w:tr>
      <w:tr w:rsidR="0061281E" w14:paraId="0A3BAC29" w14:textId="77777777" w:rsidTr="003C6F9D">
        <w:trPr>
          <w:jc w:val="center"/>
        </w:trPr>
        <w:tc>
          <w:tcPr>
            <w:tcW w:w="825" w:type="pct"/>
            <w:tcBorders>
              <w:top w:val="single" w:sz="6" w:space="0" w:color="auto"/>
            </w:tcBorders>
          </w:tcPr>
          <w:p w14:paraId="65C084C9" w14:textId="77777777" w:rsidR="0061281E" w:rsidRDefault="0061281E" w:rsidP="003C6F9D">
            <w:pPr>
              <w:pStyle w:val="TAL"/>
            </w:pPr>
            <w:r>
              <w:t>Location</w:t>
            </w:r>
          </w:p>
        </w:tc>
        <w:tc>
          <w:tcPr>
            <w:tcW w:w="732" w:type="pct"/>
            <w:tcBorders>
              <w:top w:val="single" w:sz="6" w:space="0" w:color="auto"/>
            </w:tcBorders>
          </w:tcPr>
          <w:p w14:paraId="25B304FD" w14:textId="77777777" w:rsidR="0061281E" w:rsidRDefault="0061281E" w:rsidP="003C6F9D">
            <w:pPr>
              <w:pStyle w:val="TAL"/>
            </w:pPr>
            <w:r>
              <w:t>string</w:t>
            </w:r>
          </w:p>
        </w:tc>
        <w:tc>
          <w:tcPr>
            <w:tcW w:w="217" w:type="pct"/>
            <w:tcBorders>
              <w:top w:val="single" w:sz="6" w:space="0" w:color="auto"/>
            </w:tcBorders>
          </w:tcPr>
          <w:p w14:paraId="5FD3276A" w14:textId="77777777" w:rsidR="0061281E" w:rsidRDefault="0061281E" w:rsidP="003C6F9D">
            <w:pPr>
              <w:pStyle w:val="TAC"/>
            </w:pPr>
            <w:r>
              <w:t>M</w:t>
            </w:r>
          </w:p>
        </w:tc>
        <w:tc>
          <w:tcPr>
            <w:tcW w:w="581" w:type="pct"/>
            <w:tcBorders>
              <w:top w:val="single" w:sz="6" w:space="0" w:color="auto"/>
            </w:tcBorders>
          </w:tcPr>
          <w:p w14:paraId="429BEE9D" w14:textId="77777777" w:rsidR="0061281E" w:rsidRDefault="0061281E" w:rsidP="003C6F9D">
            <w:pPr>
              <w:pStyle w:val="TAL"/>
            </w:pPr>
            <w:r>
              <w:t>1</w:t>
            </w:r>
          </w:p>
        </w:tc>
        <w:tc>
          <w:tcPr>
            <w:tcW w:w="2645" w:type="pct"/>
            <w:tcBorders>
              <w:top w:val="single" w:sz="6" w:space="0" w:color="auto"/>
            </w:tcBorders>
            <w:vAlign w:val="center"/>
          </w:tcPr>
          <w:p w14:paraId="731DE675" w14:textId="77777777" w:rsidR="0061281E" w:rsidRDefault="0061281E" w:rsidP="003C6F9D">
            <w:pPr>
              <w:pStyle w:val="TAL"/>
            </w:pPr>
            <w:r>
              <w:t>Contains the URI of the newly created resource, according to the structure:</w:t>
            </w:r>
          </w:p>
          <w:p w14:paraId="5D1F0625" w14:textId="77777777" w:rsidR="0061281E" w:rsidRDefault="0061281E" w:rsidP="003C6F9D">
            <w:pPr>
              <w:pStyle w:val="TAL"/>
            </w:pPr>
            <w:r>
              <w:t>{apiRoot}/published-apis/&lt;apiVersion&gt;/{apfId}/service-apis/{serviceApiId}</w:t>
            </w:r>
          </w:p>
        </w:tc>
      </w:tr>
    </w:tbl>
    <w:p w14:paraId="2E4857E5" w14:textId="77777777" w:rsidR="00C1742F" w:rsidRDefault="00C1742F"/>
    <w:p w14:paraId="2860AC1B" w14:textId="77777777" w:rsidR="00C1742F" w:rsidRDefault="00C1742F" w:rsidP="00AE6ED4">
      <w:pPr>
        <w:pStyle w:val="H6"/>
      </w:pPr>
      <w:bookmarkStart w:id="4876" w:name="_Toc28009824"/>
      <w:bookmarkStart w:id="4877" w:name="_Toc34061943"/>
      <w:bookmarkStart w:id="4878" w:name="_Toc36036699"/>
      <w:bookmarkStart w:id="4879" w:name="_Toc43284946"/>
      <w:bookmarkStart w:id="4880" w:name="_Toc45132725"/>
      <w:bookmarkStart w:id="4881" w:name="_Toc51193419"/>
      <w:bookmarkStart w:id="4882" w:name="_Toc51760618"/>
      <w:bookmarkStart w:id="4883" w:name="_Toc59015068"/>
      <w:bookmarkStart w:id="4884" w:name="_Toc59015584"/>
      <w:bookmarkStart w:id="4885" w:name="_Toc68165626"/>
      <w:bookmarkStart w:id="4886" w:name="_Toc83229722"/>
      <w:bookmarkStart w:id="4887" w:name="_Toc90648921"/>
      <w:bookmarkStart w:id="4888" w:name="_Toc105593813"/>
      <w:bookmarkStart w:id="4889" w:name="_Toc114209527"/>
      <w:bookmarkStart w:id="4890" w:name="_Toc138681391"/>
      <w:bookmarkStart w:id="4891" w:name="_Toc151977810"/>
      <w:bookmarkStart w:id="4892" w:name="_Toc152148493"/>
      <w:bookmarkStart w:id="4893" w:name="_Toc161988279"/>
      <w:bookmarkStart w:id="4894" w:name="_Toc185508840"/>
      <w:bookmarkStart w:id="4895" w:name="_Toc192861950"/>
      <w:bookmarkStart w:id="4896" w:name="_Toc200746803"/>
      <w:bookmarkStart w:id="4897" w:name="_Toc209468220"/>
      <w:r>
        <w:t>8.2.2.2.3.2</w:t>
      </w:r>
      <w:r>
        <w:tab/>
      </w:r>
      <w:r>
        <w:rPr>
          <w:lang w:val="en-IN"/>
        </w:rPr>
        <w:t>GET</w:t>
      </w:r>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p>
    <w:p w14:paraId="1FB75F54" w14:textId="77777777" w:rsidR="00E27CFA" w:rsidRDefault="00E27CFA" w:rsidP="00E27CFA">
      <w:r w:rsidRPr="007C1AFD">
        <w:t>Th</w:t>
      </w:r>
      <w:r>
        <w:t>e</w:t>
      </w:r>
      <w:r w:rsidRPr="007C1AFD">
        <w:t xml:space="preserve"> </w:t>
      </w:r>
      <w:r w:rsidRPr="008874EC">
        <w:rPr>
          <w:noProof/>
          <w:lang w:eastAsia="zh-CN"/>
        </w:rPr>
        <w:t xml:space="preserve">HTTP </w:t>
      </w:r>
      <w:r>
        <w:rPr>
          <w:noProof/>
          <w:lang w:eastAsia="zh-CN"/>
        </w:rPr>
        <w:t>GET</w:t>
      </w:r>
      <w:r w:rsidRPr="008874EC">
        <w:rPr>
          <w:noProof/>
          <w:lang w:eastAsia="zh-CN"/>
        </w:rPr>
        <w:t xml:space="preserve"> method </w:t>
      </w:r>
      <w:r>
        <w:t>enables a service consumer to retrieve all the published service APIs at the CCF</w:t>
      </w:r>
      <w:r w:rsidRPr="007C1AFD">
        <w:t>.</w:t>
      </w:r>
    </w:p>
    <w:p w14:paraId="58D0D2FC" w14:textId="77777777" w:rsidR="00E27CFA" w:rsidRDefault="00E27CFA" w:rsidP="00E27CFA">
      <w:r>
        <w:t>This method shall support the URI query parameters specified in table 8.2.2.2.3.2-1.</w:t>
      </w:r>
    </w:p>
    <w:p w14:paraId="5E3AF399" w14:textId="77777777" w:rsidR="00E27CFA" w:rsidRDefault="00E27CFA" w:rsidP="00E27CFA">
      <w:pPr>
        <w:pStyle w:val="TH"/>
        <w:rPr>
          <w:rFonts w:cs="Arial"/>
        </w:rPr>
      </w:pPr>
      <w:r>
        <w:t xml:space="preserve">Table 8.2.2.2.3.2-1: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7CFA" w14:paraId="34396A17" w14:textId="77777777" w:rsidTr="003C6F9D">
        <w:trPr>
          <w:jc w:val="center"/>
        </w:trPr>
        <w:tc>
          <w:tcPr>
            <w:tcW w:w="825" w:type="pct"/>
            <w:tcBorders>
              <w:bottom w:val="single" w:sz="6" w:space="0" w:color="auto"/>
            </w:tcBorders>
            <w:shd w:val="clear" w:color="auto" w:fill="C0C0C0"/>
            <w:hideMark/>
          </w:tcPr>
          <w:p w14:paraId="16A01D8F" w14:textId="77777777" w:rsidR="00E27CFA" w:rsidRDefault="00E27CFA" w:rsidP="003C6F9D">
            <w:pPr>
              <w:pStyle w:val="TAH"/>
            </w:pPr>
            <w:r>
              <w:t>Name</w:t>
            </w:r>
          </w:p>
        </w:tc>
        <w:tc>
          <w:tcPr>
            <w:tcW w:w="732" w:type="pct"/>
            <w:tcBorders>
              <w:bottom w:val="single" w:sz="6" w:space="0" w:color="auto"/>
            </w:tcBorders>
            <w:shd w:val="clear" w:color="auto" w:fill="C0C0C0"/>
            <w:hideMark/>
          </w:tcPr>
          <w:p w14:paraId="179ABCC9" w14:textId="77777777" w:rsidR="00E27CFA" w:rsidRDefault="00E27CFA" w:rsidP="003C6F9D">
            <w:pPr>
              <w:pStyle w:val="TAH"/>
            </w:pPr>
            <w:r>
              <w:t>Data type</w:t>
            </w:r>
          </w:p>
        </w:tc>
        <w:tc>
          <w:tcPr>
            <w:tcW w:w="217" w:type="pct"/>
            <w:tcBorders>
              <w:bottom w:val="single" w:sz="6" w:space="0" w:color="auto"/>
            </w:tcBorders>
            <w:shd w:val="clear" w:color="auto" w:fill="C0C0C0"/>
            <w:hideMark/>
          </w:tcPr>
          <w:p w14:paraId="26492996" w14:textId="77777777" w:rsidR="00E27CFA" w:rsidRDefault="00E27CFA" w:rsidP="003C6F9D">
            <w:pPr>
              <w:pStyle w:val="TAH"/>
            </w:pPr>
            <w:r>
              <w:t>P</w:t>
            </w:r>
          </w:p>
        </w:tc>
        <w:tc>
          <w:tcPr>
            <w:tcW w:w="581" w:type="pct"/>
            <w:tcBorders>
              <w:bottom w:val="single" w:sz="6" w:space="0" w:color="auto"/>
            </w:tcBorders>
            <w:shd w:val="clear" w:color="auto" w:fill="C0C0C0"/>
            <w:hideMark/>
          </w:tcPr>
          <w:p w14:paraId="5FCD2CAB" w14:textId="77777777" w:rsidR="00E27CFA" w:rsidRDefault="00E27CFA" w:rsidP="003C6F9D">
            <w:pPr>
              <w:pStyle w:val="TAH"/>
            </w:pPr>
            <w:r>
              <w:t>Cardinality</w:t>
            </w:r>
          </w:p>
        </w:tc>
        <w:tc>
          <w:tcPr>
            <w:tcW w:w="2646" w:type="pct"/>
            <w:tcBorders>
              <w:bottom w:val="single" w:sz="6" w:space="0" w:color="auto"/>
            </w:tcBorders>
            <w:shd w:val="clear" w:color="auto" w:fill="C0C0C0"/>
            <w:vAlign w:val="center"/>
            <w:hideMark/>
          </w:tcPr>
          <w:p w14:paraId="5D377968" w14:textId="77777777" w:rsidR="00E27CFA" w:rsidRDefault="00E27CFA" w:rsidP="003C6F9D">
            <w:pPr>
              <w:pStyle w:val="TAH"/>
            </w:pPr>
            <w:r>
              <w:t>Description</w:t>
            </w:r>
          </w:p>
        </w:tc>
      </w:tr>
      <w:tr w:rsidR="00E27CFA" w14:paraId="7AB4D70C" w14:textId="77777777" w:rsidTr="003C6F9D">
        <w:trPr>
          <w:jc w:val="center"/>
        </w:trPr>
        <w:tc>
          <w:tcPr>
            <w:tcW w:w="825" w:type="pct"/>
            <w:tcBorders>
              <w:top w:val="single" w:sz="6" w:space="0" w:color="auto"/>
            </w:tcBorders>
          </w:tcPr>
          <w:p w14:paraId="19A7CFFF" w14:textId="77777777" w:rsidR="00E27CFA" w:rsidRDefault="00E27CFA" w:rsidP="003C6F9D">
            <w:pPr>
              <w:pStyle w:val="TAL"/>
            </w:pPr>
            <w:r>
              <w:t>n/a</w:t>
            </w:r>
          </w:p>
        </w:tc>
        <w:tc>
          <w:tcPr>
            <w:tcW w:w="732" w:type="pct"/>
            <w:tcBorders>
              <w:top w:val="single" w:sz="6" w:space="0" w:color="auto"/>
            </w:tcBorders>
          </w:tcPr>
          <w:p w14:paraId="55E322BB" w14:textId="77777777" w:rsidR="00E27CFA" w:rsidRDefault="00E27CFA" w:rsidP="003C6F9D">
            <w:pPr>
              <w:pStyle w:val="TAL"/>
            </w:pPr>
          </w:p>
        </w:tc>
        <w:tc>
          <w:tcPr>
            <w:tcW w:w="217" w:type="pct"/>
            <w:tcBorders>
              <w:top w:val="single" w:sz="6" w:space="0" w:color="auto"/>
            </w:tcBorders>
          </w:tcPr>
          <w:p w14:paraId="05B84983" w14:textId="77777777" w:rsidR="00E27CFA" w:rsidRDefault="00E27CFA" w:rsidP="003C6F9D">
            <w:pPr>
              <w:pStyle w:val="TAC"/>
            </w:pPr>
          </w:p>
        </w:tc>
        <w:tc>
          <w:tcPr>
            <w:tcW w:w="581" w:type="pct"/>
            <w:tcBorders>
              <w:top w:val="single" w:sz="6" w:space="0" w:color="auto"/>
            </w:tcBorders>
          </w:tcPr>
          <w:p w14:paraId="09E8D772" w14:textId="77777777" w:rsidR="00E27CFA" w:rsidRDefault="00E27CFA" w:rsidP="003C6F9D">
            <w:pPr>
              <w:pStyle w:val="TAL"/>
            </w:pPr>
          </w:p>
        </w:tc>
        <w:tc>
          <w:tcPr>
            <w:tcW w:w="2646" w:type="pct"/>
            <w:tcBorders>
              <w:top w:val="single" w:sz="6" w:space="0" w:color="auto"/>
            </w:tcBorders>
            <w:vAlign w:val="center"/>
          </w:tcPr>
          <w:p w14:paraId="449DF460" w14:textId="77777777" w:rsidR="00E27CFA" w:rsidRDefault="00E27CFA" w:rsidP="003C6F9D">
            <w:pPr>
              <w:pStyle w:val="TAL"/>
            </w:pPr>
          </w:p>
        </w:tc>
      </w:tr>
    </w:tbl>
    <w:p w14:paraId="06AACED7" w14:textId="77777777" w:rsidR="00E27CFA" w:rsidRDefault="00E27CFA" w:rsidP="00E27CFA"/>
    <w:p w14:paraId="61CDBBBC" w14:textId="77777777" w:rsidR="00E27CFA" w:rsidRDefault="00E27CFA" w:rsidP="00E27CFA">
      <w:r>
        <w:t>This method shall support the request data structures specified in table 8.2.2.2.3.2-2 and the response data structures and response codes specified in table 8.2.2.2.3.2-3.</w:t>
      </w:r>
    </w:p>
    <w:p w14:paraId="2CA80CE4" w14:textId="77777777" w:rsidR="00E27CFA" w:rsidRDefault="00E27CFA" w:rsidP="00E27CFA">
      <w:pPr>
        <w:pStyle w:val="TH"/>
      </w:pPr>
      <w:r>
        <w:t xml:space="preserve">Table 8.2.2.2.3.2-2: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7CFA" w14:paraId="344A73C0" w14:textId="77777777" w:rsidTr="003C6F9D">
        <w:trPr>
          <w:jc w:val="center"/>
        </w:trPr>
        <w:tc>
          <w:tcPr>
            <w:tcW w:w="1627" w:type="dxa"/>
            <w:tcBorders>
              <w:bottom w:val="single" w:sz="6" w:space="0" w:color="auto"/>
            </w:tcBorders>
            <w:shd w:val="clear" w:color="auto" w:fill="C0C0C0"/>
            <w:hideMark/>
          </w:tcPr>
          <w:p w14:paraId="46034864" w14:textId="77777777" w:rsidR="00E27CFA" w:rsidRDefault="00E27CFA" w:rsidP="003C6F9D">
            <w:pPr>
              <w:pStyle w:val="TAH"/>
            </w:pPr>
            <w:r>
              <w:t>Data type</w:t>
            </w:r>
          </w:p>
        </w:tc>
        <w:tc>
          <w:tcPr>
            <w:tcW w:w="425" w:type="dxa"/>
            <w:tcBorders>
              <w:bottom w:val="single" w:sz="6" w:space="0" w:color="auto"/>
            </w:tcBorders>
            <w:shd w:val="clear" w:color="auto" w:fill="C0C0C0"/>
            <w:hideMark/>
          </w:tcPr>
          <w:p w14:paraId="06FCFBB3" w14:textId="77777777" w:rsidR="00E27CFA" w:rsidRDefault="00E27CFA" w:rsidP="003C6F9D">
            <w:pPr>
              <w:pStyle w:val="TAH"/>
            </w:pPr>
            <w:r>
              <w:t>P</w:t>
            </w:r>
          </w:p>
        </w:tc>
        <w:tc>
          <w:tcPr>
            <w:tcW w:w="1276" w:type="dxa"/>
            <w:tcBorders>
              <w:bottom w:val="single" w:sz="6" w:space="0" w:color="auto"/>
            </w:tcBorders>
            <w:shd w:val="clear" w:color="auto" w:fill="C0C0C0"/>
            <w:hideMark/>
          </w:tcPr>
          <w:p w14:paraId="3250AD90" w14:textId="77777777" w:rsidR="00E27CFA" w:rsidRDefault="00E27CFA" w:rsidP="003C6F9D">
            <w:pPr>
              <w:pStyle w:val="TAH"/>
            </w:pPr>
            <w:r>
              <w:t>Cardinality</w:t>
            </w:r>
          </w:p>
        </w:tc>
        <w:tc>
          <w:tcPr>
            <w:tcW w:w="6447" w:type="dxa"/>
            <w:tcBorders>
              <w:bottom w:val="single" w:sz="6" w:space="0" w:color="auto"/>
            </w:tcBorders>
            <w:shd w:val="clear" w:color="auto" w:fill="C0C0C0"/>
            <w:vAlign w:val="center"/>
            <w:hideMark/>
          </w:tcPr>
          <w:p w14:paraId="5C1F353E" w14:textId="77777777" w:rsidR="00E27CFA" w:rsidRDefault="00E27CFA" w:rsidP="003C6F9D">
            <w:pPr>
              <w:pStyle w:val="TAH"/>
            </w:pPr>
            <w:r>
              <w:t>Description</w:t>
            </w:r>
          </w:p>
        </w:tc>
      </w:tr>
      <w:tr w:rsidR="00E27CFA" w14:paraId="37944624" w14:textId="77777777" w:rsidTr="003C6F9D">
        <w:trPr>
          <w:jc w:val="center"/>
        </w:trPr>
        <w:tc>
          <w:tcPr>
            <w:tcW w:w="1627" w:type="dxa"/>
            <w:tcBorders>
              <w:top w:val="single" w:sz="6" w:space="0" w:color="auto"/>
            </w:tcBorders>
            <w:hideMark/>
          </w:tcPr>
          <w:p w14:paraId="274759A1" w14:textId="77777777" w:rsidR="00E27CFA" w:rsidRDefault="00E27CFA" w:rsidP="003C6F9D">
            <w:pPr>
              <w:pStyle w:val="TAL"/>
            </w:pPr>
            <w:r>
              <w:t>n/a</w:t>
            </w:r>
          </w:p>
        </w:tc>
        <w:tc>
          <w:tcPr>
            <w:tcW w:w="425" w:type="dxa"/>
            <w:tcBorders>
              <w:top w:val="single" w:sz="6" w:space="0" w:color="auto"/>
            </w:tcBorders>
            <w:hideMark/>
          </w:tcPr>
          <w:p w14:paraId="774636E6" w14:textId="77777777" w:rsidR="00E27CFA" w:rsidRDefault="00E27CFA" w:rsidP="003C6F9D">
            <w:pPr>
              <w:pStyle w:val="TAC"/>
            </w:pPr>
          </w:p>
        </w:tc>
        <w:tc>
          <w:tcPr>
            <w:tcW w:w="1276" w:type="dxa"/>
            <w:tcBorders>
              <w:top w:val="single" w:sz="6" w:space="0" w:color="auto"/>
            </w:tcBorders>
            <w:hideMark/>
          </w:tcPr>
          <w:p w14:paraId="5BB50559" w14:textId="77777777" w:rsidR="00E27CFA" w:rsidRDefault="00E27CFA" w:rsidP="003C6F9D">
            <w:pPr>
              <w:pStyle w:val="TAL"/>
            </w:pPr>
          </w:p>
        </w:tc>
        <w:tc>
          <w:tcPr>
            <w:tcW w:w="6447" w:type="dxa"/>
            <w:tcBorders>
              <w:top w:val="single" w:sz="6" w:space="0" w:color="auto"/>
            </w:tcBorders>
            <w:hideMark/>
          </w:tcPr>
          <w:p w14:paraId="4A9B0178" w14:textId="77777777" w:rsidR="00E27CFA" w:rsidRDefault="00E27CFA" w:rsidP="003C6F9D">
            <w:pPr>
              <w:pStyle w:val="TAL"/>
            </w:pPr>
          </w:p>
        </w:tc>
      </w:tr>
    </w:tbl>
    <w:p w14:paraId="4E539BFC" w14:textId="77777777" w:rsidR="00E27CFA" w:rsidRDefault="00E27CFA" w:rsidP="00E27CFA"/>
    <w:p w14:paraId="7893E244" w14:textId="77777777" w:rsidR="00732DBF" w:rsidRDefault="00732DBF" w:rsidP="00732DBF">
      <w:pPr>
        <w:pStyle w:val="TH"/>
      </w:pPr>
      <w:r>
        <w:t>Table 8.2.2.2.3.2-3: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57"/>
        <w:gridCol w:w="337"/>
        <w:gridCol w:w="1166"/>
        <w:gridCol w:w="1420"/>
        <w:gridCol w:w="4149"/>
      </w:tblGrid>
      <w:tr w:rsidR="00732DBF" w14:paraId="11ED9AB5" w14:textId="77777777" w:rsidTr="00283936">
        <w:trPr>
          <w:jc w:val="center"/>
        </w:trPr>
        <w:tc>
          <w:tcPr>
            <w:tcW w:w="1289" w:type="pct"/>
            <w:tcBorders>
              <w:bottom w:val="single" w:sz="6" w:space="0" w:color="auto"/>
            </w:tcBorders>
            <w:shd w:val="clear" w:color="auto" w:fill="C0C0C0"/>
            <w:hideMark/>
          </w:tcPr>
          <w:p w14:paraId="5C5C5518" w14:textId="77777777" w:rsidR="00732DBF" w:rsidRDefault="00732DBF" w:rsidP="00283936">
            <w:pPr>
              <w:pStyle w:val="TAH"/>
            </w:pPr>
            <w:r>
              <w:t>Data type</w:t>
            </w:r>
          </w:p>
        </w:tc>
        <w:tc>
          <w:tcPr>
            <w:tcW w:w="177" w:type="pct"/>
            <w:tcBorders>
              <w:bottom w:val="single" w:sz="6" w:space="0" w:color="auto"/>
            </w:tcBorders>
            <w:shd w:val="clear" w:color="auto" w:fill="C0C0C0"/>
            <w:hideMark/>
          </w:tcPr>
          <w:p w14:paraId="5D396670" w14:textId="77777777" w:rsidR="00732DBF" w:rsidRDefault="00732DBF" w:rsidP="00283936">
            <w:pPr>
              <w:pStyle w:val="TAH"/>
            </w:pPr>
            <w:r>
              <w:t>P</w:t>
            </w:r>
          </w:p>
        </w:tc>
        <w:tc>
          <w:tcPr>
            <w:tcW w:w="612" w:type="pct"/>
            <w:tcBorders>
              <w:bottom w:val="single" w:sz="6" w:space="0" w:color="auto"/>
            </w:tcBorders>
            <w:shd w:val="clear" w:color="auto" w:fill="C0C0C0"/>
            <w:hideMark/>
          </w:tcPr>
          <w:p w14:paraId="7E1BC607" w14:textId="77777777" w:rsidR="00732DBF" w:rsidRDefault="00732DBF" w:rsidP="00283936">
            <w:pPr>
              <w:pStyle w:val="TAH"/>
            </w:pPr>
            <w:r>
              <w:t>Cardinality</w:t>
            </w:r>
          </w:p>
        </w:tc>
        <w:tc>
          <w:tcPr>
            <w:tcW w:w="745" w:type="pct"/>
            <w:tcBorders>
              <w:bottom w:val="single" w:sz="6" w:space="0" w:color="auto"/>
            </w:tcBorders>
            <w:shd w:val="clear" w:color="auto" w:fill="C0C0C0"/>
            <w:hideMark/>
          </w:tcPr>
          <w:p w14:paraId="0A88F79A" w14:textId="77777777" w:rsidR="00732DBF" w:rsidRDefault="00732DBF" w:rsidP="00283936">
            <w:pPr>
              <w:pStyle w:val="TAH"/>
            </w:pPr>
            <w:r>
              <w:t>Response</w:t>
            </w:r>
          </w:p>
          <w:p w14:paraId="438F8891" w14:textId="77777777" w:rsidR="00732DBF" w:rsidRDefault="00732DBF" w:rsidP="00283936">
            <w:pPr>
              <w:pStyle w:val="TAH"/>
            </w:pPr>
            <w:r>
              <w:t>codes</w:t>
            </w:r>
          </w:p>
        </w:tc>
        <w:tc>
          <w:tcPr>
            <w:tcW w:w="2177" w:type="pct"/>
            <w:tcBorders>
              <w:bottom w:val="single" w:sz="6" w:space="0" w:color="auto"/>
            </w:tcBorders>
            <w:shd w:val="clear" w:color="auto" w:fill="C0C0C0"/>
            <w:hideMark/>
          </w:tcPr>
          <w:p w14:paraId="7476F04C" w14:textId="77777777" w:rsidR="00732DBF" w:rsidRDefault="00732DBF" w:rsidP="00283936">
            <w:pPr>
              <w:pStyle w:val="TAH"/>
            </w:pPr>
            <w:r>
              <w:t>Description</w:t>
            </w:r>
          </w:p>
        </w:tc>
      </w:tr>
      <w:tr w:rsidR="00732DBF" w14:paraId="48EE7C90" w14:textId="77777777" w:rsidTr="00283936">
        <w:trPr>
          <w:jc w:val="center"/>
        </w:trPr>
        <w:tc>
          <w:tcPr>
            <w:tcW w:w="1289" w:type="pct"/>
            <w:tcBorders>
              <w:top w:val="single" w:sz="6" w:space="0" w:color="auto"/>
            </w:tcBorders>
            <w:hideMark/>
          </w:tcPr>
          <w:p w14:paraId="6354D869" w14:textId="77777777" w:rsidR="00732DBF" w:rsidRDefault="00732DBF" w:rsidP="00283936">
            <w:pPr>
              <w:pStyle w:val="TAL"/>
            </w:pPr>
            <w:r>
              <w:t>array(ServiceAPIDescription)</w:t>
            </w:r>
          </w:p>
        </w:tc>
        <w:tc>
          <w:tcPr>
            <w:tcW w:w="177" w:type="pct"/>
            <w:tcBorders>
              <w:top w:val="single" w:sz="6" w:space="0" w:color="auto"/>
            </w:tcBorders>
            <w:hideMark/>
          </w:tcPr>
          <w:p w14:paraId="48FF18FF" w14:textId="77777777" w:rsidR="00732DBF" w:rsidRDefault="00732DBF" w:rsidP="00283936">
            <w:pPr>
              <w:pStyle w:val="TAC"/>
            </w:pPr>
            <w:r>
              <w:t>M</w:t>
            </w:r>
          </w:p>
        </w:tc>
        <w:tc>
          <w:tcPr>
            <w:tcW w:w="612" w:type="pct"/>
            <w:tcBorders>
              <w:top w:val="single" w:sz="6" w:space="0" w:color="auto"/>
            </w:tcBorders>
            <w:hideMark/>
          </w:tcPr>
          <w:p w14:paraId="7D6EDB34" w14:textId="77777777" w:rsidR="00732DBF" w:rsidRDefault="00732DBF" w:rsidP="00283936">
            <w:pPr>
              <w:pStyle w:val="TAL"/>
            </w:pPr>
            <w:r>
              <w:t>0..N</w:t>
            </w:r>
          </w:p>
        </w:tc>
        <w:tc>
          <w:tcPr>
            <w:tcW w:w="745" w:type="pct"/>
            <w:tcBorders>
              <w:top w:val="single" w:sz="6" w:space="0" w:color="auto"/>
            </w:tcBorders>
            <w:hideMark/>
          </w:tcPr>
          <w:p w14:paraId="20DC61AA" w14:textId="77777777" w:rsidR="00732DBF" w:rsidRDefault="00732DBF" w:rsidP="00283936">
            <w:pPr>
              <w:pStyle w:val="TAL"/>
            </w:pPr>
            <w:r>
              <w:t>200 OK</w:t>
            </w:r>
          </w:p>
        </w:tc>
        <w:tc>
          <w:tcPr>
            <w:tcW w:w="2177" w:type="pct"/>
            <w:tcBorders>
              <w:top w:val="single" w:sz="6" w:space="0" w:color="auto"/>
            </w:tcBorders>
            <w:hideMark/>
          </w:tcPr>
          <w:p w14:paraId="419B6F54" w14:textId="77777777" w:rsidR="00732DBF" w:rsidRDefault="00732DBF" w:rsidP="00283936">
            <w:pPr>
              <w:pStyle w:val="TAL"/>
            </w:pPr>
            <w:r>
              <w:t xml:space="preserve">Successful case. The representation(s) of the </w:t>
            </w:r>
            <w:r w:rsidRPr="008874EC">
              <w:t>"</w:t>
            </w:r>
            <w:r>
              <w:t>Individual APF published API</w:t>
            </w:r>
            <w:r w:rsidRPr="008874EC">
              <w:t>" resource</w:t>
            </w:r>
            <w:r>
              <w:t>(s) of the requested service API(s) shall be returned in the response body.</w:t>
            </w:r>
          </w:p>
          <w:p w14:paraId="030AC8AE" w14:textId="77777777" w:rsidR="00732DBF" w:rsidRDefault="00732DBF" w:rsidP="00283936">
            <w:pPr>
              <w:pStyle w:val="TAL"/>
            </w:pPr>
          </w:p>
          <w:p w14:paraId="4FC1628C" w14:textId="77777777" w:rsidR="00732DBF" w:rsidRDefault="00732DBF" w:rsidP="00283936">
            <w:pPr>
              <w:pStyle w:val="TAL"/>
            </w:pPr>
            <w:r>
              <w:t xml:space="preserve">If there are no active </w:t>
            </w:r>
            <w:r w:rsidRPr="008874EC">
              <w:t>"</w:t>
            </w:r>
            <w:r>
              <w:t>Individual APF published API</w:t>
            </w:r>
            <w:r w:rsidRPr="008874EC">
              <w:t xml:space="preserve">" </w:t>
            </w:r>
            <w:r w:rsidRPr="0014700B">
              <w:t xml:space="preserve">resources </w:t>
            </w:r>
            <w:r>
              <w:t>at</w:t>
            </w:r>
            <w:r w:rsidRPr="0014700B">
              <w:t xml:space="preserve"> the </w:t>
            </w:r>
            <w:r>
              <w:t>CCF, an empty array is returned.</w:t>
            </w:r>
          </w:p>
        </w:tc>
      </w:tr>
      <w:tr w:rsidR="00732DBF" w14:paraId="70589133" w14:textId="77777777" w:rsidTr="00283936">
        <w:trPr>
          <w:jc w:val="center"/>
        </w:trPr>
        <w:tc>
          <w:tcPr>
            <w:tcW w:w="1289" w:type="pct"/>
          </w:tcPr>
          <w:p w14:paraId="002D79C8" w14:textId="77777777" w:rsidR="00732DBF" w:rsidRDefault="00732DBF" w:rsidP="00283936">
            <w:pPr>
              <w:pStyle w:val="TAL"/>
            </w:pPr>
            <w:r>
              <w:t>n/a</w:t>
            </w:r>
          </w:p>
        </w:tc>
        <w:tc>
          <w:tcPr>
            <w:tcW w:w="177" w:type="pct"/>
          </w:tcPr>
          <w:p w14:paraId="6BA59C7C" w14:textId="77777777" w:rsidR="00732DBF" w:rsidRDefault="00732DBF" w:rsidP="00283936">
            <w:pPr>
              <w:pStyle w:val="TAC"/>
            </w:pPr>
          </w:p>
        </w:tc>
        <w:tc>
          <w:tcPr>
            <w:tcW w:w="612" w:type="pct"/>
          </w:tcPr>
          <w:p w14:paraId="4B712F0B" w14:textId="77777777" w:rsidR="00732DBF" w:rsidRDefault="00732DBF" w:rsidP="00283936">
            <w:pPr>
              <w:pStyle w:val="TAL"/>
            </w:pPr>
          </w:p>
        </w:tc>
        <w:tc>
          <w:tcPr>
            <w:tcW w:w="745" w:type="pct"/>
          </w:tcPr>
          <w:p w14:paraId="502693BC" w14:textId="77777777" w:rsidR="00732DBF" w:rsidRDefault="00732DBF" w:rsidP="00283936">
            <w:pPr>
              <w:pStyle w:val="TAL"/>
            </w:pPr>
            <w:r>
              <w:t>307 Temporary Redirect</w:t>
            </w:r>
          </w:p>
        </w:tc>
        <w:tc>
          <w:tcPr>
            <w:tcW w:w="2177" w:type="pct"/>
          </w:tcPr>
          <w:p w14:paraId="72FE6BDC" w14:textId="77777777" w:rsidR="00732DBF" w:rsidRDefault="00732DBF" w:rsidP="00283936">
            <w:pPr>
              <w:pStyle w:val="TAL"/>
            </w:pPr>
            <w:r>
              <w:t>Temporary redirection.</w:t>
            </w:r>
          </w:p>
          <w:p w14:paraId="257CCB96" w14:textId="77777777" w:rsidR="00732DBF" w:rsidRDefault="00732DBF" w:rsidP="00283936">
            <w:pPr>
              <w:pStyle w:val="TAL"/>
            </w:pPr>
          </w:p>
          <w:p w14:paraId="3F9B0C4A"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A3341B5" w14:textId="77777777" w:rsidR="00732DBF" w:rsidRDefault="00732DBF" w:rsidP="00283936">
            <w:pPr>
              <w:pStyle w:val="TAL"/>
            </w:pPr>
          </w:p>
          <w:p w14:paraId="5B6C99E3" w14:textId="77777777" w:rsidR="00732DBF" w:rsidRDefault="00732DBF" w:rsidP="00283936">
            <w:pPr>
              <w:pStyle w:val="TAL"/>
            </w:pPr>
            <w:r>
              <w:t>Redirection handling is described in clause 5.2.10 of 3GPP TS 29.122 [14].</w:t>
            </w:r>
          </w:p>
        </w:tc>
      </w:tr>
      <w:tr w:rsidR="00732DBF" w14:paraId="06BEEBE1" w14:textId="77777777" w:rsidTr="00283936">
        <w:trPr>
          <w:jc w:val="center"/>
        </w:trPr>
        <w:tc>
          <w:tcPr>
            <w:tcW w:w="1289" w:type="pct"/>
          </w:tcPr>
          <w:p w14:paraId="10C73569" w14:textId="77777777" w:rsidR="00732DBF" w:rsidRDefault="00732DBF" w:rsidP="00283936">
            <w:pPr>
              <w:pStyle w:val="TAL"/>
            </w:pPr>
            <w:r>
              <w:t>n/a</w:t>
            </w:r>
          </w:p>
        </w:tc>
        <w:tc>
          <w:tcPr>
            <w:tcW w:w="177" w:type="pct"/>
          </w:tcPr>
          <w:p w14:paraId="4558B591" w14:textId="77777777" w:rsidR="00732DBF" w:rsidRDefault="00732DBF" w:rsidP="00283936">
            <w:pPr>
              <w:pStyle w:val="TAC"/>
            </w:pPr>
          </w:p>
        </w:tc>
        <w:tc>
          <w:tcPr>
            <w:tcW w:w="612" w:type="pct"/>
          </w:tcPr>
          <w:p w14:paraId="773A4CE5" w14:textId="77777777" w:rsidR="00732DBF" w:rsidRDefault="00732DBF" w:rsidP="00283936">
            <w:pPr>
              <w:pStyle w:val="TAL"/>
            </w:pPr>
          </w:p>
        </w:tc>
        <w:tc>
          <w:tcPr>
            <w:tcW w:w="745" w:type="pct"/>
          </w:tcPr>
          <w:p w14:paraId="12A4E980" w14:textId="77777777" w:rsidR="00732DBF" w:rsidRDefault="00732DBF" w:rsidP="00283936">
            <w:pPr>
              <w:pStyle w:val="TAL"/>
            </w:pPr>
            <w:r>
              <w:t>308 Permanent Redirect</w:t>
            </w:r>
          </w:p>
        </w:tc>
        <w:tc>
          <w:tcPr>
            <w:tcW w:w="2177" w:type="pct"/>
          </w:tcPr>
          <w:p w14:paraId="5B9E9429" w14:textId="77777777" w:rsidR="00732DBF" w:rsidRDefault="00732DBF" w:rsidP="00283936">
            <w:pPr>
              <w:pStyle w:val="TAL"/>
            </w:pPr>
            <w:r>
              <w:t>Permanent redirection.</w:t>
            </w:r>
          </w:p>
          <w:p w14:paraId="6DA6DFBA" w14:textId="77777777" w:rsidR="00732DBF" w:rsidRDefault="00732DBF" w:rsidP="00283936">
            <w:pPr>
              <w:pStyle w:val="TAL"/>
            </w:pPr>
          </w:p>
          <w:p w14:paraId="35E1E5EC"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63E523F" w14:textId="77777777" w:rsidR="00732DBF" w:rsidRDefault="00732DBF" w:rsidP="00283936">
            <w:pPr>
              <w:pStyle w:val="TAL"/>
            </w:pPr>
          </w:p>
          <w:p w14:paraId="0FE6079E" w14:textId="77777777" w:rsidR="00732DBF" w:rsidRDefault="00732DBF" w:rsidP="00283936">
            <w:pPr>
              <w:pStyle w:val="TAL"/>
            </w:pPr>
            <w:r>
              <w:t>Redirection handling is described in clause 5.2.10 of 3GPP TS 29.122 [14].</w:t>
            </w:r>
          </w:p>
        </w:tc>
      </w:tr>
      <w:tr w:rsidR="00732DBF" w14:paraId="72001FBF" w14:textId="77777777" w:rsidTr="00283936">
        <w:trPr>
          <w:jc w:val="center"/>
        </w:trPr>
        <w:tc>
          <w:tcPr>
            <w:tcW w:w="5000" w:type="pct"/>
            <w:gridSpan w:val="5"/>
          </w:tcPr>
          <w:p w14:paraId="656BC20B" w14:textId="77777777" w:rsidR="00732DBF" w:rsidRDefault="00732DBF" w:rsidP="00283936">
            <w:pPr>
              <w:pStyle w:val="TAN"/>
            </w:pPr>
            <w:r>
              <w:t>NOTE:</w:t>
            </w:r>
            <w:r>
              <w:tab/>
              <w:t>The mandatory HTTP error status codes for the HTTP GET method listed in table 5.2.6-1 of 3GPP TS 29.122 [14] shall also apply.</w:t>
            </w:r>
          </w:p>
        </w:tc>
      </w:tr>
    </w:tbl>
    <w:p w14:paraId="09CED6FB" w14:textId="77777777" w:rsidR="00E27CFA" w:rsidRPr="00732DBF" w:rsidRDefault="00E27CFA" w:rsidP="00E27CFA"/>
    <w:p w14:paraId="5F1A0092" w14:textId="77777777" w:rsidR="00E27CFA" w:rsidRDefault="00E27CFA" w:rsidP="00E27CFA">
      <w:pPr>
        <w:pStyle w:val="TH"/>
      </w:pPr>
      <w:r>
        <w:t>Table 8.2.2.2.3.2-4: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07D7A9B7" w14:textId="77777777" w:rsidTr="003C6F9D">
        <w:trPr>
          <w:jc w:val="center"/>
        </w:trPr>
        <w:tc>
          <w:tcPr>
            <w:tcW w:w="825" w:type="pct"/>
            <w:shd w:val="clear" w:color="auto" w:fill="C0C0C0"/>
          </w:tcPr>
          <w:p w14:paraId="0394D362" w14:textId="77777777" w:rsidR="00E27CFA" w:rsidRDefault="00E27CFA" w:rsidP="003C6F9D">
            <w:pPr>
              <w:pStyle w:val="TAH"/>
            </w:pPr>
            <w:r>
              <w:t>Name</w:t>
            </w:r>
          </w:p>
        </w:tc>
        <w:tc>
          <w:tcPr>
            <w:tcW w:w="732" w:type="pct"/>
            <w:shd w:val="clear" w:color="auto" w:fill="C0C0C0"/>
          </w:tcPr>
          <w:p w14:paraId="7F7E111E" w14:textId="77777777" w:rsidR="00E27CFA" w:rsidRDefault="00E27CFA" w:rsidP="003C6F9D">
            <w:pPr>
              <w:pStyle w:val="TAH"/>
            </w:pPr>
            <w:r>
              <w:t>Data type</w:t>
            </w:r>
          </w:p>
        </w:tc>
        <w:tc>
          <w:tcPr>
            <w:tcW w:w="217" w:type="pct"/>
            <w:shd w:val="clear" w:color="auto" w:fill="C0C0C0"/>
          </w:tcPr>
          <w:p w14:paraId="2263A6C8" w14:textId="77777777" w:rsidR="00E27CFA" w:rsidRDefault="00E27CFA" w:rsidP="003C6F9D">
            <w:pPr>
              <w:pStyle w:val="TAH"/>
            </w:pPr>
            <w:r>
              <w:t>P</w:t>
            </w:r>
          </w:p>
        </w:tc>
        <w:tc>
          <w:tcPr>
            <w:tcW w:w="581" w:type="pct"/>
            <w:shd w:val="clear" w:color="auto" w:fill="C0C0C0"/>
          </w:tcPr>
          <w:p w14:paraId="64021C4C" w14:textId="77777777" w:rsidR="00E27CFA" w:rsidRDefault="00E27CFA" w:rsidP="003C6F9D">
            <w:pPr>
              <w:pStyle w:val="TAH"/>
            </w:pPr>
            <w:r>
              <w:t>Cardinality</w:t>
            </w:r>
          </w:p>
        </w:tc>
        <w:tc>
          <w:tcPr>
            <w:tcW w:w="2645" w:type="pct"/>
            <w:shd w:val="clear" w:color="auto" w:fill="C0C0C0"/>
            <w:vAlign w:val="center"/>
          </w:tcPr>
          <w:p w14:paraId="4004810D" w14:textId="77777777" w:rsidR="00E27CFA" w:rsidRDefault="00E27CFA" w:rsidP="003C6F9D">
            <w:pPr>
              <w:pStyle w:val="TAH"/>
            </w:pPr>
            <w:r>
              <w:t>Description</w:t>
            </w:r>
          </w:p>
        </w:tc>
      </w:tr>
      <w:tr w:rsidR="00E27CFA" w14:paraId="7AED7ED2" w14:textId="77777777" w:rsidTr="003C6F9D">
        <w:trPr>
          <w:jc w:val="center"/>
        </w:trPr>
        <w:tc>
          <w:tcPr>
            <w:tcW w:w="825" w:type="pct"/>
          </w:tcPr>
          <w:p w14:paraId="77968AB9" w14:textId="77777777" w:rsidR="00E27CFA" w:rsidRDefault="00E27CFA" w:rsidP="003C6F9D">
            <w:pPr>
              <w:pStyle w:val="TAL"/>
            </w:pPr>
            <w:r>
              <w:t>Location</w:t>
            </w:r>
          </w:p>
        </w:tc>
        <w:tc>
          <w:tcPr>
            <w:tcW w:w="732" w:type="pct"/>
          </w:tcPr>
          <w:p w14:paraId="6554D2B7" w14:textId="77777777" w:rsidR="00E27CFA" w:rsidRDefault="00E27CFA" w:rsidP="003C6F9D">
            <w:pPr>
              <w:pStyle w:val="TAL"/>
            </w:pPr>
            <w:r>
              <w:t>string</w:t>
            </w:r>
          </w:p>
        </w:tc>
        <w:tc>
          <w:tcPr>
            <w:tcW w:w="217" w:type="pct"/>
          </w:tcPr>
          <w:p w14:paraId="0224ABE6" w14:textId="77777777" w:rsidR="00E27CFA" w:rsidRDefault="00E27CFA" w:rsidP="003C6F9D">
            <w:pPr>
              <w:pStyle w:val="TAC"/>
            </w:pPr>
            <w:r>
              <w:t>M</w:t>
            </w:r>
          </w:p>
        </w:tc>
        <w:tc>
          <w:tcPr>
            <w:tcW w:w="581" w:type="pct"/>
          </w:tcPr>
          <w:p w14:paraId="53E33BDE" w14:textId="77777777" w:rsidR="00E27CFA" w:rsidRDefault="00E27CFA" w:rsidP="003C6F9D">
            <w:pPr>
              <w:pStyle w:val="TAL"/>
            </w:pPr>
            <w:r>
              <w:t>1</w:t>
            </w:r>
          </w:p>
        </w:tc>
        <w:tc>
          <w:tcPr>
            <w:tcW w:w="2645" w:type="pct"/>
            <w:vAlign w:val="center"/>
          </w:tcPr>
          <w:p w14:paraId="4F7C9F06"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04272FBC" w14:textId="77777777" w:rsidR="00E27CFA" w:rsidRDefault="00E27CFA" w:rsidP="00E27CFA"/>
    <w:p w14:paraId="6E5EF312" w14:textId="77777777" w:rsidR="00E27CFA" w:rsidRDefault="00E27CFA" w:rsidP="00E27CFA">
      <w:pPr>
        <w:pStyle w:val="TH"/>
      </w:pPr>
      <w:r>
        <w:t>Table 8.2.2.2.3.2-5: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7ACC4CEF" w14:textId="77777777" w:rsidTr="003C6F9D">
        <w:trPr>
          <w:jc w:val="center"/>
        </w:trPr>
        <w:tc>
          <w:tcPr>
            <w:tcW w:w="825" w:type="pct"/>
            <w:shd w:val="clear" w:color="auto" w:fill="C0C0C0"/>
          </w:tcPr>
          <w:p w14:paraId="4B9FE715" w14:textId="77777777" w:rsidR="00E27CFA" w:rsidRDefault="00E27CFA" w:rsidP="003C6F9D">
            <w:pPr>
              <w:pStyle w:val="TAH"/>
            </w:pPr>
            <w:r>
              <w:t>Name</w:t>
            </w:r>
          </w:p>
        </w:tc>
        <w:tc>
          <w:tcPr>
            <w:tcW w:w="732" w:type="pct"/>
            <w:shd w:val="clear" w:color="auto" w:fill="C0C0C0"/>
          </w:tcPr>
          <w:p w14:paraId="5071000C" w14:textId="77777777" w:rsidR="00E27CFA" w:rsidRDefault="00E27CFA" w:rsidP="003C6F9D">
            <w:pPr>
              <w:pStyle w:val="TAH"/>
            </w:pPr>
            <w:r>
              <w:t>Data type</w:t>
            </w:r>
          </w:p>
        </w:tc>
        <w:tc>
          <w:tcPr>
            <w:tcW w:w="217" w:type="pct"/>
            <w:shd w:val="clear" w:color="auto" w:fill="C0C0C0"/>
          </w:tcPr>
          <w:p w14:paraId="1A1BAA06" w14:textId="77777777" w:rsidR="00E27CFA" w:rsidRDefault="00E27CFA" w:rsidP="003C6F9D">
            <w:pPr>
              <w:pStyle w:val="TAH"/>
            </w:pPr>
            <w:r>
              <w:t>P</w:t>
            </w:r>
          </w:p>
        </w:tc>
        <w:tc>
          <w:tcPr>
            <w:tcW w:w="581" w:type="pct"/>
            <w:shd w:val="clear" w:color="auto" w:fill="C0C0C0"/>
          </w:tcPr>
          <w:p w14:paraId="32565D9B" w14:textId="77777777" w:rsidR="00E27CFA" w:rsidRDefault="00E27CFA" w:rsidP="003C6F9D">
            <w:pPr>
              <w:pStyle w:val="TAH"/>
            </w:pPr>
            <w:r>
              <w:t>Cardinality</w:t>
            </w:r>
          </w:p>
        </w:tc>
        <w:tc>
          <w:tcPr>
            <w:tcW w:w="2645" w:type="pct"/>
            <w:shd w:val="clear" w:color="auto" w:fill="C0C0C0"/>
            <w:vAlign w:val="center"/>
          </w:tcPr>
          <w:p w14:paraId="3651CA57" w14:textId="77777777" w:rsidR="00E27CFA" w:rsidRDefault="00E27CFA" w:rsidP="003C6F9D">
            <w:pPr>
              <w:pStyle w:val="TAH"/>
            </w:pPr>
            <w:r>
              <w:t>Description</w:t>
            </w:r>
          </w:p>
        </w:tc>
      </w:tr>
      <w:tr w:rsidR="00E27CFA" w14:paraId="2FC92E90" w14:textId="77777777" w:rsidTr="003C6F9D">
        <w:trPr>
          <w:jc w:val="center"/>
        </w:trPr>
        <w:tc>
          <w:tcPr>
            <w:tcW w:w="825" w:type="pct"/>
          </w:tcPr>
          <w:p w14:paraId="0AB06B28" w14:textId="77777777" w:rsidR="00E27CFA" w:rsidRDefault="00E27CFA" w:rsidP="003C6F9D">
            <w:pPr>
              <w:pStyle w:val="TAL"/>
            </w:pPr>
            <w:r>
              <w:t>Location</w:t>
            </w:r>
          </w:p>
        </w:tc>
        <w:tc>
          <w:tcPr>
            <w:tcW w:w="732" w:type="pct"/>
          </w:tcPr>
          <w:p w14:paraId="2D0B9A99" w14:textId="77777777" w:rsidR="00E27CFA" w:rsidRDefault="00E27CFA" w:rsidP="003C6F9D">
            <w:pPr>
              <w:pStyle w:val="TAL"/>
            </w:pPr>
            <w:r>
              <w:t>string</w:t>
            </w:r>
          </w:p>
        </w:tc>
        <w:tc>
          <w:tcPr>
            <w:tcW w:w="217" w:type="pct"/>
          </w:tcPr>
          <w:p w14:paraId="3136BAD9" w14:textId="77777777" w:rsidR="00E27CFA" w:rsidRDefault="00E27CFA" w:rsidP="003C6F9D">
            <w:pPr>
              <w:pStyle w:val="TAC"/>
            </w:pPr>
            <w:r>
              <w:t>M</w:t>
            </w:r>
          </w:p>
        </w:tc>
        <w:tc>
          <w:tcPr>
            <w:tcW w:w="581" w:type="pct"/>
          </w:tcPr>
          <w:p w14:paraId="1BAAD374" w14:textId="77777777" w:rsidR="00E27CFA" w:rsidRDefault="00E27CFA" w:rsidP="003C6F9D">
            <w:pPr>
              <w:pStyle w:val="TAL"/>
            </w:pPr>
            <w:r>
              <w:t>1</w:t>
            </w:r>
          </w:p>
        </w:tc>
        <w:tc>
          <w:tcPr>
            <w:tcW w:w="2645" w:type="pct"/>
            <w:vAlign w:val="center"/>
          </w:tcPr>
          <w:p w14:paraId="037EBA99"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540C1FE1" w14:textId="77777777" w:rsidR="00C1742F" w:rsidRDefault="00C1742F"/>
    <w:p w14:paraId="702FE535" w14:textId="77777777" w:rsidR="00C1742F" w:rsidRDefault="00C1742F">
      <w:pPr>
        <w:pStyle w:val="Heading5"/>
      </w:pPr>
      <w:bookmarkStart w:id="4898" w:name="_Toc28009825"/>
      <w:bookmarkStart w:id="4899" w:name="_Toc34061944"/>
      <w:bookmarkStart w:id="4900" w:name="_Toc36036700"/>
      <w:bookmarkStart w:id="4901" w:name="_Toc43284947"/>
      <w:bookmarkStart w:id="4902" w:name="_Toc45132726"/>
      <w:bookmarkStart w:id="4903" w:name="_Toc51193420"/>
      <w:bookmarkStart w:id="4904" w:name="_Toc51760619"/>
      <w:bookmarkStart w:id="4905" w:name="_Toc59015069"/>
      <w:bookmarkStart w:id="4906" w:name="_Toc59015585"/>
      <w:bookmarkStart w:id="4907" w:name="_Toc68165627"/>
      <w:bookmarkStart w:id="4908" w:name="_Toc83229723"/>
      <w:bookmarkStart w:id="4909" w:name="_Toc90648922"/>
      <w:bookmarkStart w:id="4910" w:name="_Toc105593814"/>
      <w:bookmarkStart w:id="4911" w:name="_Toc114209528"/>
      <w:bookmarkStart w:id="4912" w:name="_Toc138681392"/>
      <w:bookmarkStart w:id="4913" w:name="_Toc151977811"/>
      <w:bookmarkStart w:id="4914" w:name="_Toc152148494"/>
      <w:bookmarkStart w:id="4915" w:name="_Toc161988280"/>
      <w:bookmarkStart w:id="4916" w:name="_Toc185508841"/>
      <w:bookmarkStart w:id="4917" w:name="_Toc192861951"/>
      <w:bookmarkStart w:id="4918" w:name="_Toc200746804"/>
      <w:bookmarkStart w:id="4919" w:name="_Toc209468221"/>
      <w:bookmarkStart w:id="4920" w:name="_Toc218843837"/>
      <w:bookmarkStart w:id="4921" w:name="_Toc222312454"/>
      <w:r>
        <w:t>8.2.2.2.4</w:t>
      </w:r>
      <w:r>
        <w:tab/>
        <w:t>Resource Custom Operations</w:t>
      </w:r>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p>
    <w:p w14:paraId="787926B9" w14:textId="77777777" w:rsidR="00E27CFA" w:rsidRPr="00585CA6" w:rsidRDefault="00E27CFA" w:rsidP="00E27CFA">
      <w:bookmarkStart w:id="4922" w:name="_Toc28009826"/>
      <w:bookmarkStart w:id="4923" w:name="_Toc34061945"/>
      <w:bookmarkStart w:id="4924" w:name="_Toc36036701"/>
      <w:bookmarkStart w:id="4925" w:name="_Toc43284948"/>
      <w:bookmarkStart w:id="4926" w:name="_Toc45132727"/>
      <w:bookmarkStart w:id="4927" w:name="_Toc51193421"/>
      <w:bookmarkStart w:id="4928" w:name="_Toc51760620"/>
      <w:bookmarkStart w:id="4929" w:name="_Toc59015070"/>
      <w:bookmarkStart w:id="4930" w:name="_Toc59015586"/>
      <w:bookmarkStart w:id="4931" w:name="_Toc68165628"/>
      <w:bookmarkStart w:id="4932" w:name="_Toc83229724"/>
      <w:bookmarkStart w:id="4933" w:name="_Toc90648923"/>
      <w:bookmarkStart w:id="4934" w:name="_Toc105593815"/>
      <w:bookmarkStart w:id="4935" w:name="_Toc114209529"/>
      <w:bookmarkStart w:id="4936" w:name="_Toc138681393"/>
      <w:bookmarkStart w:id="4937" w:name="_Toc151977812"/>
      <w:bookmarkStart w:id="4938" w:name="_Toc152148495"/>
      <w:bookmarkStart w:id="4939" w:name="_Toc161988281"/>
      <w:r w:rsidRPr="00585CA6">
        <w:t>There are no resource custom operations defined for this resource in this release of the specification.</w:t>
      </w:r>
    </w:p>
    <w:p w14:paraId="5ACF8CCE" w14:textId="77777777" w:rsidR="00C1742F" w:rsidRDefault="00C1742F">
      <w:pPr>
        <w:pStyle w:val="Heading4"/>
      </w:pPr>
      <w:bookmarkStart w:id="4940" w:name="_Toc185508842"/>
      <w:bookmarkStart w:id="4941" w:name="_Toc192861952"/>
      <w:bookmarkStart w:id="4942" w:name="_Toc200746805"/>
      <w:bookmarkStart w:id="4943" w:name="_Toc209468222"/>
      <w:bookmarkStart w:id="4944" w:name="_Toc218843838"/>
      <w:bookmarkStart w:id="4945" w:name="_Toc222312455"/>
      <w:r>
        <w:t>8.2.2.3</w:t>
      </w:r>
      <w:r>
        <w:tab/>
        <w:t>Resource: Individual APF published API</w:t>
      </w:r>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p>
    <w:p w14:paraId="67598F94" w14:textId="77777777" w:rsidR="00C1742F" w:rsidRDefault="00C1742F">
      <w:pPr>
        <w:pStyle w:val="Heading5"/>
      </w:pPr>
      <w:bookmarkStart w:id="4946" w:name="_Toc28009827"/>
      <w:bookmarkStart w:id="4947" w:name="_Toc34061946"/>
      <w:bookmarkStart w:id="4948" w:name="_Toc36036702"/>
      <w:bookmarkStart w:id="4949" w:name="_Toc43284949"/>
      <w:bookmarkStart w:id="4950" w:name="_Toc45132728"/>
      <w:bookmarkStart w:id="4951" w:name="_Toc51193422"/>
      <w:bookmarkStart w:id="4952" w:name="_Toc51760621"/>
      <w:bookmarkStart w:id="4953" w:name="_Toc59015071"/>
      <w:bookmarkStart w:id="4954" w:name="_Toc59015587"/>
      <w:bookmarkStart w:id="4955" w:name="_Toc68165629"/>
      <w:bookmarkStart w:id="4956" w:name="_Toc83229725"/>
      <w:bookmarkStart w:id="4957" w:name="_Toc90648924"/>
      <w:bookmarkStart w:id="4958" w:name="_Toc105593816"/>
      <w:bookmarkStart w:id="4959" w:name="_Toc114209530"/>
      <w:bookmarkStart w:id="4960" w:name="_Toc138681394"/>
      <w:bookmarkStart w:id="4961" w:name="_Toc151977813"/>
      <w:bookmarkStart w:id="4962" w:name="_Toc152148496"/>
      <w:bookmarkStart w:id="4963" w:name="_Toc161988282"/>
      <w:bookmarkStart w:id="4964" w:name="_Toc185508843"/>
      <w:bookmarkStart w:id="4965" w:name="_Toc192861953"/>
      <w:bookmarkStart w:id="4966" w:name="_Toc200746806"/>
      <w:bookmarkStart w:id="4967" w:name="_Toc209468223"/>
      <w:bookmarkStart w:id="4968" w:name="_Toc218843839"/>
      <w:bookmarkStart w:id="4969" w:name="_Toc222312456"/>
      <w:r>
        <w:t>8.2.2.3.1</w:t>
      </w:r>
      <w:r>
        <w:tab/>
        <w:t>Description</w:t>
      </w:r>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p>
    <w:p w14:paraId="71E60B50" w14:textId="77777777" w:rsidR="00C1742F" w:rsidRDefault="00C1742F">
      <w:r>
        <w:t>The Individual APF published API resource represents an individual published service API.</w:t>
      </w:r>
    </w:p>
    <w:p w14:paraId="214CE125" w14:textId="77777777" w:rsidR="00E27CFA" w:rsidRDefault="00E27CFA">
      <w:r>
        <w:t>The resource is modelled using the Document resource archetype (see Annex C.1 of 3GPP TS 29.501 [18]).</w:t>
      </w:r>
    </w:p>
    <w:p w14:paraId="1D65FD45" w14:textId="77777777" w:rsidR="00C1742F" w:rsidRDefault="00C1742F">
      <w:pPr>
        <w:pStyle w:val="Heading5"/>
      </w:pPr>
      <w:bookmarkStart w:id="4970" w:name="_Toc28009828"/>
      <w:bookmarkStart w:id="4971" w:name="_Toc34061947"/>
      <w:bookmarkStart w:id="4972" w:name="_Toc36036703"/>
      <w:bookmarkStart w:id="4973" w:name="_Toc43284950"/>
      <w:bookmarkStart w:id="4974" w:name="_Toc45132729"/>
      <w:bookmarkStart w:id="4975" w:name="_Toc51193423"/>
      <w:bookmarkStart w:id="4976" w:name="_Toc51760622"/>
      <w:bookmarkStart w:id="4977" w:name="_Toc59015072"/>
      <w:bookmarkStart w:id="4978" w:name="_Toc59015588"/>
      <w:bookmarkStart w:id="4979" w:name="_Toc68165630"/>
      <w:bookmarkStart w:id="4980" w:name="_Toc83229726"/>
      <w:bookmarkStart w:id="4981" w:name="_Toc90648925"/>
      <w:bookmarkStart w:id="4982" w:name="_Toc105593817"/>
      <w:bookmarkStart w:id="4983" w:name="_Toc114209531"/>
      <w:bookmarkStart w:id="4984" w:name="_Toc138681395"/>
      <w:bookmarkStart w:id="4985" w:name="_Toc151977814"/>
      <w:bookmarkStart w:id="4986" w:name="_Toc152148497"/>
      <w:bookmarkStart w:id="4987" w:name="_Toc161988283"/>
      <w:bookmarkStart w:id="4988" w:name="_Toc185508844"/>
      <w:bookmarkStart w:id="4989" w:name="_Toc192861954"/>
      <w:bookmarkStart w:id="4990" w:name="_Toc200746807"/>
      <w:bookmarkStart w:id="4991" w:name="_Toc209468224"/>
      <w:bookmarkStart w:id="4992" w:name="_Toc218843840"/>
      <w:bookmarkStart w:id="4993" w:name="_Toc222312457"/>
      <w:r>
        <w:t>8.2.2.3.2</w:t>
      </w:r>
      <w:r>
        <w:tab/>
        <w:t>Resource Definition</w:t>
      </w:r>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p>
    <w:p w14:paraId="6CB1F5B6" w14:textId="77777777" w:rsidR="00C1742F" w:rsidRDefault="00C1742F">
      <w:r>
        <w:t xml:space="preserve">Resource URI: </w:t>
      </w:r>
      <w:r>
        <w:rPr>
          <w:b/>
        </w:rPr>
        <w:t>{apiRoot}/published-apis/&lt;apiVersion&gt;/{apfId}/service-apis/{serviceApiId}</w:t>
      </w:r>
    </w:p>
    <w:p w14:paraId="022C496C" w14:textId="77777777" w:rsidR="00C1742F" w:rsidRDefault="00C1742F">
      <w:pPr>
        <w:rPr>
          <w:rFonts w:ascii="Arial" w:hAnsi="Arial" w:cs="Arial"/>
        </w:rPr>
      </w:pPr>
      <w:r>
        <w:t>This resource shall support the resource URI variables defined in table 8.2.2.3.2-1</w:t>
      </w:r>
      <w:r>
        <w:rPr>
          <w:rFonts w:ascii="Arial" w:hAnsi="Arial" w:cs="Arial"/>
        </w:rPr>
        <w:t>.</w:t>
      </w:r>
    </w:p>
    <w:p w14:paraId="780962E9" w14:textId="77777777" w:rsidR="003C6F9D" w:rsidRDefault="003C6F9D" w:rsidP="003C6F9D">
      <w:pPr>
        <w:pStyle w:val="TH"/>
        <w:rPr>
          <w:rFonts w:cs="Arial"/>
        </w:rPr>
      </w:pPr>
      <w:r>
        <w:t>Table 8.2.2.3.2-1: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3C6F9D" w14:paraId="4EFDC2FE" w14:textId="77777777" w:rsidTr="003C6F9D">
        <w:trPr>
          <w:jc w:val="center"/>
        </w:trPr>
        <w:tc>
          <w:tcPr>
            <w:tcW w:w="571" w:type="pct"/>
            <w:shd w:val="clear" w:color="000000" w:fill="C0C0C0"/>
            <w:hideMark/>
          </w:tcPr>
          <w:p w14:paraId="1B248B12" w14:textId="77777777" w:rsidR="003C6F9D" w:rsidRDefault="003C6F9D" w:rsidP="003C6F9D">
            <w:pPr>
              <w:pStyle w:val="TAH"/>
            </w:pPr>
            <w:r>
              <w:t>Name</w:t>
            </w:r>
          </w:p>
        </w:tc>
        <w:tc>
          <w:tcPr>
            <w:tcW w:w="913" w:type="pct"/>
            <w:shd w:val="clear" w:color="000000" w:fill="C0C0C0"/>
          </w:tcPr>
          <w:p w14:paraId="63F7F6D9" w14:textId="77777777" w:rsidR="003C6F9D" w:rsidRDefault="003C6F9D" w:rsidP="003C6F9D">
            <w:pPr>
              <w:pStyle w:val="TAH"/>
            </w:pPr>
            <w:r>
              <w:t>Data Type</w:t>
            </w:r>
          </w:p>
        </w:tc>
        <w:tc>
          <w:tcPr>
            <w:tcW w:w="3516" w:type="pct"/>
            <w:shd w:val="clear" w:color="000000" w:fill="C0C0C0"/>
            <w:vAlign w:val="center"/>
            <w:hideMark/>
          </w:tcPr>
          <w:p w14:paraId="3AC5BD59" w14:textId="77777777" w:rsidR="003C6F9D" w:rsidRDefault="003C6F9D" w:rsidP="003C6F9D">
            <w:pPr>
              <w:pStyle w:val="TAH"/>
            </w:pPr>
            <w:r>
              <w:t>Definition</w:t>
            </w:r>
          </w:p>
        </w:tc>
      </w:tr>
      <w:tr w:rsidR="003C6F9D" w14:paraId="717D2A44" w14:textId="77777777" w:rsidTr="003C6F9D">
        <w:trPr>
          <w:jc w:val="center"/>
        </w:trPr>
        <w:tc>
          <w:tcPr>
            <w:tcW w:w="571" w:type="pct"/>
          </w:tcPr>
          <w:p w14:paraId="782E64EF" w14:textId="77777777" w:rsidR="003C6F9D" w:rsidRDefault="003C6F9D" w:rsidP="003C6F9D">
            <w:pPr>
              <w:pStyle w:val="TAL"/>
            </w:pPr>
            <w:r>
              <w:t>apiRoot</w:t>
            </w:r>
          </w:p>
        </w:tc>
        <w:tc>
          <w:tcPr>
            <w:tcW w:w="913" w:type="pct"/>
          </w:tcPr>
          <w:p w14:paraId="26E31CC9" w14:textId="77777777" w:rsidR="003C6F9D" w:rsidRDefault="003C6F9D" w:rsidP="003C6F9D">
            <w:pPr>
              <w:pStyle w:val="TAL"/>
            </w:pPr>
            <w:r>
              <w:t>string</w:t>
            </w:r>
          </w:p>
        </w:tc>
        <w:tc>
          <w:tcPr>
            <w:tcW w:w="3516" w:type="pct"/>
            <w:vAlign w:val="center"/>
          </w:tcPr>
          <w:p w14:paraId="71D41D83" w14:textId="77777777" w:rsidR="003C6F9D" w:rsidRDefault="003C6F9D" w:rsidP="003C6F9D">
            <w:pPr>
              <w:pStyle w:val="TAL"/>
            </w:pPr>
            <w:r>
              <w:t>See clause 7.5</w:t>
            </w:r>
          </w:p>
        </w:tc>
      </w:tr>
      <w:tr w:rsidR="003C6F9D" w14:paraId="1C57BC5C" w14:textId="77777777" w:rsidTr="003C6F9D">
        <w:trPr>
          <w:jc w:val="center"/>
        </w:trPr>
        <w:tc>
          <w:tcPr>
            <w:tcW w:w="571" w:type="pct"/>
          </w:tcPr>
          <w:p w14:paraId="69CB6052" w14:textId="77777777" w:rsidR="003C6F9D" w:rsidRDefault="003C6F9D" w:rsidP="003C6F9D">
            <w:pPr>
              <w:pStyle w:val="TAL"/>
            </w:pPr>
            <w:r>
              <w:t>apfId</w:t>
            </w:r>
          </w:p>
        </w:tc>
        <w:tc>
          <w:tcPr>
            <w:tcW w:w="913" w:type="pct"/>
          </w:tcPr>
          <w:p w14:paraId="3A3B201A" w14:textId="77777777" w:rsidR="003C6F9D" w:rsidRDefault="003C6F9D" w:rsidP="003C6F9D">
            <w:pPr>
              <w:pStyle w:val="TAL"/>
            </w:pPr>
            <w:r>
              <w:t>string</w:t>
            </w:r>
          </w:p>
        </w:tc>
        <w:tc>
          <w:tcPr>
            <w:tcW w:w="3516" w:type="pct"/>
            <w:vAlign w:val="center"/>
          </w:tcPr>
          <w:p w14:paraId="094B5805" w14:textId="77777777" w:rsidR="003C6F9D" w:rsidRDefault="003C6F9D" w:rsidP="003C6F9D">
            <w:pPr>
              <w:pStyle w:val="TAL"/>
            </w:pPr>
            <w:r>
              <w:t>Identifies the API publishing function that is publishing the service API.</w:t>
            </w:r>
          </w:p>
          <w:p w14:paraId="2A7C71BD" w14:textId="77777777" w:rsidR="003C6F9D" w:rsidRDefault="003C6F9D" w:rsidP="003C6F9D">
            <w:pPr>
              <w:pStyle w:val="TAL"/>
            </w:pPr>
          </w:p>
          <w:p w14:paraId="032422CD" w14:textId="77777777" w:rsidR="003C6F9D" w:rsidRDefault="003C6F9D" w:rsidP="003C6F9D">
            <w:pPr>
              <w:pStyle w:val="TAL"/>
            </w:pPr>
            <w:r>
              <w:t>For the CAPIF interconnection case, this string identifies the CCF that is publishing the service API.</w:t>
            </w:r>
          </w:p>
        </w:tc>
      </w:tr>
      <w:tr w:rsidR="003C6F9D" w14:paraId="0286FC4A" w14:textId="77777777" w:rsidTr="003C6F9D">
        <w:trPr>
          <w:jc w:val="center"/>
        </w:trPr>
        <w:tc>
          <w:tcPr>
            <w:tcW w:w="571" w:type="pct"/>
          </w:tcPr>
          <w:p w14:paraId="6CE1DD81" w14:textId="77777777" w:rsidR="003C6F9D" w:rsidRDefault="003C6F9D" w:rsidP="003C6F9D">
            <w:pPr>
              <w:pStyle w:val="TAL"/>
            </w:pPr>
            <w:r>
              <w:t>serviceApiId</w:t>
            </w:r>
          </w:p>
        </w:tc>
        <w:tc>
          <w:tcPr>
            <w:tcW w:w="913" w:type="pct"/>
          </w:tcPr>
          <w:p w14:paraId="2FFB84AB" w14:textId="77777777" w:rsidR="003C6F9D" w:rsidRDefault="003C6F9D" w:rsidP="003C6F9D">
            <w:pPr>
              <w:pStyle w:val="TAL"/>
            </w:pPr>
            <w:r>
              <w:t>string</w:t>
            </w:r>
          </w:p>
        </w:tc>
        <w:tc>
          <w:tcPr>
            <w:tcW w:w="3516" w:type="pct"/>
            <w:vAlign w:val="center"/>
          </w:tcPr>
          <w:p w14:paraId="5F1D4FB0" w14:textId="77777777" w:rsidR="003C6F9D" w:rsidRDefault="003C6F9D" w:rsidP="003C6F9D">
            <w:pPr>
              <w:pStyle w:val="TAL"/>
            </w:pPr>
            <w:r>
              <w:t>Identifies an "Individual APF published API" resource.</w:t>
            </w:r>
          </w:p>
        </w:tc>
      </w:tr>
    </w:tbl>
    <w:p w14:paraId="0F896533" w14:textId="77777777" w:rsidR="00C1742F" w:rsidRDefault="00C1742F">
      <w:pPr>
        <w:rPr>
          <w:lang w:val="en-US"/>
        </w:rPr>
      </w:pPr>
    </w:p>
    <w:p w14:paraId="24FBFF7E" w14:textId="77777777" w:rsidR="00C1742F" w:rsidRDefault="00C1742F">
      <w:pPr>
        <w:pStyle w:val="Heading5"/>
      </w:pPr>
      <w:bookmarkStart w:id="4994" w:name="_Toc28009829"/>
      <w:bookmarkStart w:id="4995" w:name="_Toc34061948"/>
      <w:bookmarkStart w:id="4996" w:name="_Toc36036704"/>
      <w:bookmarkStart w:id="4997" w:name="_Toc43284951"/>
      <w:bookmarkStart w:id="4998" w:name="_Toc45132730"/>
      <w:bookmarkStart w:id="4999" w:name="_Toc51193424"/>
      <w:bookmarkStart w:id="5000" w:name="_Toc51760623"/>
      <w:bookmarkStart w:id="5001" w:name="_Toc59015073"/>
      <w:bookmarkStart w:id="5002" w:name="_Toc59015589"/>
      <w:bookmarkStart w:id="5003" w:name="_Toc68165631"/>
      <w:bookmarkStart w:id="5004" w:name="_Toc83229727"/>
      <w:bookmarkStart w:id="5005" w:name="_Toc90648926"/>
      <w:bookmarkStart w:id="5006" w:name="_Toc105593818"/>
      <w:bookmarkStart w:id="5007" w:name="_Toc114209532"/>
      <w:bookmarkStart w:id="5008" w:name="_Toc138681396"/>
      <w:bookmarkStart w:id="5009" w:name="_Toc151977815"/>
      <w:bookmarkStart w:id="5010" w:name="_Toc152148498"/>
      <w:bookmarkStart w:id="5011" w:name="_Toc161988284"/>
      <w:bookmarkStart w:id="5012" w:name="_Toc185508845"/>
      <w:bookmarkStart w:id="5013" w:name="_Toc192861955"/>
      <w:bookmarkStart w:id="5014" w:name="_Toc200746808"/>
      <w:bookmarkStart w:id="5015" w:name="_Toc209468225"/>
      <w:bookmarkStart w:id="5016" w:name="_Toc218843841"/>
      <w:bookmarkStart w:id="5017" w:name="_Toc222312458"/>
      <w:r>
        <w:t>8.2.2.3.3</w:t>
      </w:r>
      <w:r>
        <w:tab/>
        <w:t>Resource Standard Methods</w:t>
      </w:r>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p>
    <w:p w14:paraId="72854476" w14:textId="77777777" w:rsidR="00C1742F" w:rsidRDefault="00C1742F" w:rsidP="00AE6ED4">
      <w:pPr>
        <w:pStyle w:val="H6"/>
      </w:pPr>
      <w:bookmarkStart w:id="5018" w:name="_Toc28009830"/>
      <w:bookmarkStart w:id="5019" w:name="_Toc34061949"/>
      <w:bookmarkStart w:id="5020" w:name="_Toc36036705"/>
      <w:bookmarkStart w:id="5021" w:name="_Toc43284952"/>
      <w:bookmarkStart w:id="5022" w:name="_Toc45132731"/>
      <w:bookmarkStart w:id="5023" w:name="_Toc51193425"/>
      <w:bookmarkStart w:id="5024" w:name="_Toc51760624"/>
      <w:bookmarkStart w:id="5025" w:name="_Toc59015074"/>
      <w:bookmarkStart w:id="5026" w:name="_Toc59015590"/>
      <w:bookmarkStart w:id="5027" w:name="_Toc68165632"/>
      <w:bookmarkStart w:id="5028" w:name="_Toc83229728"/>
      <w:bookmarkStart w:id="5029" w:name="_Toc90648927"/>
      <w:bookmarkStart w:id="5030" w:name="_Toc105593819"/>
      <w:bookmarkStart w:id="5031" w:name="_Toc114209533"/>
      <w:bookmarkStart w:id="5032" w:name="_Toc138681397"/>
      <w:bookmarkStart w:id="5033" w:name="_Toc151977816"/>
      <w:bookmarkStart w:id="5034" w:name="_Toc152148499"/>
      <w:bookmarkStart w:id="5035" w:name="_Toc161988285"/>
      <w:bookmarkStart w:id="5036" w:name="_Toc185508846"/>
      <w:bookmarkStart w:id="5037" w:name="_Toc192861956"/>
      <w:bookmarkStart w:id="5038" w:name="_Toc200746809"/>
      <w:bookmarkStart w:id="5039" w:name="_Toc209468226"/>
      <w:r>
        <w:t>8.2.2.3.3.1</w:t>
      </w:r>
      <w:r>
        <w:tab/>
        <w:t>GET</w:t>
      </w:r>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p>
    <w:p w14:paraId="7DA04BD7" w14:textId="77777777" w:rsidR="003C6F9D" w:rsidRPr="008874EC" w:rsidRDefault="003C6F9D" w:rsidP="003C6F9D">
      <w:pPr>
        <w:rPr>
          <w:noProof/>
          <w:lang w:eastAsia="zh-CN"/>
        </w:rPr>
      </w:pPr>
      <w:r w:rsidRPr="008874EC">
        <w:rPr>
          <w:noProof/>
          <w:lang w:eastAsia="zh-CN"/>
        </w:rPr>
        <w:t xml:space="preserve">The HTTP GET method allows a service consumer to retrieve an existing </w:t>
      </w:r>
      <w:r w:rsidRPr="008874EC">
        <w:t>"</w:t>
      </w:r>
      <w:r>
        <w:t>Individual APF published API</w:t>
      </w:r>
      <w:r w:rsidRPr="008874EC">
        <w:t xml:space="preserve">" resource at the </w:t>
      </w:r>
      <w:r>
        <w:t>CCF</w:t>
      </w:r>
      <w:r w:rsidRPr="008874EC">
        <w:rPr>
          <w:noProof/>
          <w:lang w:eastAsia="zh-CN"/>
        </w:rPr>
        <w:t>.</w:t>
      </w:r>
    </w:p>
    <w:p w14:paraId="098A6361" w14:textId="77777777" w:rsidR="003C6F9D" w:rsidRDefault="003C6F9D" w:rsidP="003C6F9D">
      <w:r>
        <w:t>This method shall support the URI query parameters specified in table 8.2.2.3.3.1-1.</w:t>
      </w:r>
    </w:p>
    <w:p w14:paraId="1D1345D9" w14:textId="77777777" w:rsidR="003C6F9D" w:rsidRDefault="003C6F9D" w:rsidP="003C6F9D">
      <w:pPr>
        <w:pStyle w:val="TH"/>
        <w:rPr>
          <w:rFonts w:cs="Arial"/>
        </w:rPr>
      </w:pPr>
      <w:r>
        <w:t xml:space="preserve">Table 8.2.2.3.3.1-1: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8686A7F" w14:textId="77777777" w:rsidTr="003C6F9D">
        <w:trPr>
          <w:jc w:val="center"/>
        </w:trPr>
        <w:tc>
          <w:tcPr>
            <w:tcW w:w="825" w:type="pct"/>
            <w:tcBorders>
              <w:bottom w:val="single" w:sz="6" w:space="0" w:color="auto"/>
            </w:tcBorders>
            <w:shd w:val="clear" w:color="auto" w:fill="C0C0C0"/>
            <w:hideMark/>
          </w:tcPr>
          <w:p w14:paraId="076B65DC"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E2F5C19"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39ED073F" w14:textId="77777777" w:rsidR="003C6F9D" w:rsidRDefault="003C6F9D" w:rsidP="003C6F9D">
            <w:pPr>
              <w:pStyle w:val="TAH"/>
            </w:pPr>
            <w:r>
              <w:t>P</w:t>
            </w:r>
          </w:p>
        </w:tc>
        <w:tc>
          <w:tcPr>
            <w:tcW w:w="581" w:type="pct"/>
            <w:tcBorders>
              <w:bottom w:val="single" w:sz="6" w:space="0" w:color="auto"/>
            </w:tcBorders>
            <w:shd w:val="clear" w:color="auto" w:fill="C0C0C0"/>
            <w:hideMark/>
          </w:tcPr>
          <w:p w14:paraId="553BBF65"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02A78C7" w14:textId="77777777" w:rsidR="003C6F9D" w:rsidRDefault="003C6F9D" w:rsidP="003C6F9D">
            <w:pPr>
              <w:pStyle w:val="TAH"/>
            </w:pPr>
            <w:r>
              <w:t>Description</w:t>
            </w:r>
          </w:p>
        </w:tc>
      </w:tr>
      <w:tr w:rsidR="003C6F9D" w14:paraId="44EDE18E" w14:textId="77777777" w:rsidTr="003C6F9D">
        <w:trPr>
          <w:jc w:val="center"/>
        </w:trPr>
        <w:tc>
          <w:tcPr>
            <w:tcW w:w="825" w:type="pct"/>
            <w:tcBorders>
              <w:top w:val="single" w:sz="6" w:space="0" w:color="auto"/>
            </w:tcBorders>
          </w:tcPr>
          <w:p w14:paraId="48CA5BE2" w14:textId="77777777" w:rsidR="003C6F9D" w:rsidRDefault="003C6F9D" w:rsidP="003C6F9D">
            <w:pPr>
              <w:pStyle w:val="TAL"/>
            </w:pPr>
            <w:r>
              <w:t>n/a</w:t>
            </w:r>
          </w:p>
        </w:tc>
        <w:tc>
          <w:tcPr>
            <w:tcW w:w="732" w:type="pct"/>
            <w:tcBorders>
              <w:top w:val="single" w:sz="6" w:space="0" w:color="auto"/>
            </w:tcBorders>
          </w:tcPr>
          <w:p w14:paraId="1633CD76" w14:textId="77777777" w:rsidR="003C6F9D" w:rsidRDefault="003C6F9D" w:rsidP="003C6F9D">
            <w:pPr>
              <w:pStyle w:val="TAL"/>
            </w:pPr>
          </w:p>
        </w:tc>
        <w:tc>
          <w:tcPr>
            <w:tcW w:w="217" w:type="pct"/>
            <w:tcBorders>
              <w:top w:val="single" w:sz="6" w:space="0" w:color="auto"/>
            </w:tcBorders>
          </w:tcPr>
          <w:p w14:paraId="5C5DF1F8" w14:textId="77777777" w:rsidR="003C6F9D" w:rsidRDefault="003C6F9D" w:rsidP="003C6F9D">
            <w:pPr>
              <w:pStyle w:val="TAC"/>
            </w:pPr>
          </w:p>
        </w:tc>
        <w:tc>
          <w:tcPr>
            <w:tcW w:w="581" w:type="pct"/>
            <w:tcBorders>
              <w:top w:val="single" w:sz="6" w:space="0" w:color="auto"/>
            </w:tcBorders>
          </w:tcPr>
          <w:p w14:paraId="1B18A996" w14:textId="77777777" w:rsidR="003C6F9D" w:rsidRDefault="003C6F9D" w:rsidP="003C6F9D">
            <w:pPr>
              <w:pStyle w:val="TAL"/>
            </w:pPr>
          </w:p>
        </w:tc>
        <w:tc>
          <w:tcPr>
            <w:tcW w:w="2646" w:type="pct"/>
            <w:tcBorders>
              <w:top w:val="single" w:sz="6" w:space="0" w:color="auto"/>
            </w:tcBorders>
            <w:vAlign w:val="center"/>
          </w:tcPr>
          <w:p w14:paraId="1C2EA7F3" w14:textId="77777777" w:rsidR="003C6F9D" w:rsidRDefault="003C6F9D" w:rsidP="003C6F9D">
            <w:pPr>
              <w:pStyle w:val="TAL"/>
            </w:pPr>
          </w:p>
        </w:tc>
      </w:tr>
    </w:tbl>
    <w:p w14:paraId="74F2DAFA" w14:textId="77777777" w:rsidR="003C6F9D" w:rsidRDefault="003C6F9D" w:rsidP="003C6F9D"/>
    <w:p w14:paraId="23C79338" w14:textId="77777777" w:rsidR="003C6F9D" w:rsidRDefault="003C6F9D" w:rsidP="003C6F9D">
      <w:r>
        <w:t>This method shall support the request data structures specified in table 8.2.2.3.3.1-2 and the response data structures and response codes specified in table 8.2.2.3.3.1-3.</w:t>
      </w:r>
    </w:p>
    <w:p w14:paraId="3A67A27C" w14:textId="77777777" w:rsidR="003C6F9D" w:rsidRDefault="003C6F9D" w:rsidP="003C6F9D">
      <w:pPr>
        <w:pStyle w:val="TH"/>
      </w:pPr>
      <w:r>
        <w:t xml:space="preserve">Table 8.2.2.3.3.1-2: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132EFCE3" w14:textId="77777777" w:rsidTr="003C6F9D">
        <w:trPr>
          <w:jc w:val="center"/>
        </w:trPr>
        <w:tc>
          <w:tcPr>
            <w:tcW w:w="1627" w:type="dxa"/>
            <w:tcBorders>
              <w:bottom w:val="single" w:sz="6" w:space="0" w:color="auto"/>
            </w:tcBorders>
            <w:shd w:val="clear" w:color="auto" w:fill="C0C0C0"/>
            <w:hideMark/>
          </w:tcPr>
          <w:p w14:paraId="34D15267"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5D530DB6" w14:textId="77777777" w:rsidR="003C6F9D" w:rsidRDefault="003C6F9D" w:rsidP="003C6F9D">
            <w:pPr>
              <w:pStyle w:val="TAH"/>
            </w:pPr>
            <w:r>
              <w:t>P</w:t>
            </w:r>
          </w:p>
        </w:tc>
        <w:tc>
          <w:tcPr>
            <w:tcW w:w="1276" w:type="dxa"/>
            <w:tcBorders>
              <w:bottom w:val="single" w:sz="6" w:space="0" w:color="auto"/>
            </w:tcBorders>
            <w:shd w:val="clear" w:color="auto" w:fill="C0C0C0"/>
            <w:hideMark/>
          </w:tcPr>
          <w:p w14:paraId="5641E638"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3929C9C9" w14:textId="77777777" w:rsidR="003C6F9D" w:rsidRDefault="003C6F9D" w:rsidP="003C6F9D">
            <w:pPr>
              <w:pStyle w:val="TAH"/>
            </w:pPr>
            <w:r>
              <w:t>Description</w:t>
            </w:r>
          </w:p>
        </w:tc>
      </w:tr>
      <w:tr w:rsidR="003C6F9D" w14:paraId="5CA123E4" w14:textId="77777777" w:rsidTr="003C6F9D">
        <w:trPr>
          <w:jc w:val="center"/>
        </w:trPr>
        <w:tc>
          <w:tcPr>
            <w:tcW w:w="1627" w:type="dxa"/>
            <w:tcBorders>
              <w:top w:val="single" w:sz="6" w:space="0" w:color="auto"/>
            </w:tcBorders>
            <w:hideMark/>
          </w:tcPr>
          <w:p w14:paraId="0CA85447" w14:textId="77777777" w:rsidR="003C6F9D" w:rsidRDefault="003C6F9D" w:rsidP="003C6F9D">
            <w:pPr>
              <w:pStyle w:val="TAL"/>
            </w:pPr>
            <w:r>
              <w:t>n/a</w:t>
            </w:r>
          </w:p>
        </w:tc>
        <w:tc>
          <w:tcPr>
            <w:tcW w:w="425" w:type="dxa"/>
            <w:tcBorders>
              <w:top w:val="single" w:sz="6" w:space="0" w:color="auto"/>
            </w:tcBorders>
            <w:hideMark/>
          </w:tcPr>
          <w:p w14:paraId="30B5EA08" w14:textId="77777777" w:rsidR="003C6F9D" w:rsidRDefault="003C6F9D" w:rsidP="003C6F9D">
            <w:pPr>
              <w:pStyle w:val="TAC"/>
            </w:pPr>
          </w:p>
        </w:tc>
        <w:tc>
          <w:tcPr>
            <w:tcW w:w="1276" w:type="dxa"/>
            <w:tcBorders>
              <w:top w:val="single" w:sz="6" w:space="0" w:color="auto"/>
            </w:tcBorders>
            <w:hideMark/>
          </w:tcPr>
          <w:p w14:paraId="4DDFFE43" w14:textId="77777777" w:rsidR="003C6F9D" w:rsidRDefault="003C6F9D" w:rsidP="003C6F9D">
            <w:pPr>
              <w:pStyle w:val="TAL"/>
            </w:pPr>
          </w:p>
        </w:tc>
        <w:tc>
          <w:tcPr>
            <w:tcW w:w="6447" w:type="dxa"/>
            <w:tcBorders>
              <w:top w:val="single" w:sz="6" w:space="0" w:color="auto"/>
            </w:tcBorders>
            <w:hideMark/>
          </w:tcPr>
          <w:p w14:paraId="252A2383" w14:textId="77777777" w:rsidR="003C6F9D" w:rsidRDefault="003C6F9D" w:rsidP="003C6F9D">
            <w:pPr>
              <w:pStyle w:val="TAL"/>
            </w:pPr>
          </w:p>
        </w:tc>
      </w:tr>
    </w:tbl>
    <w:p w14:paraId="2CEAD0B9" w14:textId="77777777" w:rsidR="003C6F9D" w:rsidRDefault="003C6F9D" w:rsidP="003C6F9D"/>
    <w:p w14:paraId="47561C74" w14:textId="77777777" w:rsidR="003C6F9D" w:rsidRDefault="003C6F9D" w:rsidP="003C6F9D">
      <w:pPr>
        <w:pStyle w:val="TH"/>
      </w:pPr>
      <w:r>
        <w:t>Table 8.2.2.3.3.1-3: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4"/>
        <w:gridCol w:w="286"/>
        <w:gridCol w:w="1067"/>
        <w:gridCol w:w="1490"/>
        <w:gridCol w:w="4292"/>
      </w:tblGrid>
      <w:tr w:rsidR="003C6F9D" w14:paraId="6D6E5028" w14:textId="77777777" w:rsidTr="00095E67">
        <w:trPr>
          <w:jc w:val="center"/>
        </w:trPr>
        <w:tc>
          <w:tcPr>
            <w:tcW w:w="1256" w:type="pct"/>
            <w:tcBorders>
              <w:bottom w:val="single" w:sz="6" w:space="0" w:color="auto"/>
            </w:tcBorders>
            <w:shd w:val="clear" w:color="auto" w:fill="C0C0C0"/>
            <w:hideMark/>
          </w:tcPr>
          <w:p w14:paraId="4D8E6069" w14:textId="77777777" w:rsidR="003C6F9D" w:rsidRDefault="003C6F9D" w:rsidP="003C6F9D">
            <w:pPr>
              <w:pStyle w:val="TAH"/>
            </w:pPr>
            <w:r>
              <w:t>Data type</w:t>
            </w:r>
          </w:p>
        </w:tc>
        <w:tc>
          <w:tcPr>
            <w:tcW w:w="150" w:type="pct"/>
            <w:tcBorders>
              <w:bottom w:val="single" w:sz="6" w:space="0" w:color="auto"/>
            </w:tcBorders>
            <w:shd w:val="clear" w:color="auto" w:fill="C0C0C0"/>
            <w:hideMark/>
          </w:tcPr>
          <w:p w14:paraId="6A1586EA" w14:textId="77777777" w:rsidR="003C6F9D" w:rsidRDefault="003C6F9D" w:rsidP="003C6F9D">
            <w:pPr>
              <w:pStyle w:val="TAH"/>
            </w:pPr>
            <w:r>
              <w:t>P</w:t>
            </w:r>
          </w:p>
        </w:tc>
        <w:tc>
          <w:tcPr>
            <w:tcW w:w="560" w:type="pct"/>
            <w:tcBorders>
              <w:bottom w:val="single" w:sz="6" w:space="0" w:color="auto"/>
            </w:tcBorders>
            <w:shd w:val="clear" w:color="auto" w:fill="C0C0C0"/>
            <w:hideMark/>
          </w:tcPr>
          <w:p w14:paraId="56E5B8FD" w14:textId="77777777" w:rsidR="003C6F9D" w:rsidRDefault="003C6F9D" w:rsidP="003C6F9D">
            <w:pPr>
              <w:pStyle w:val="TAH"/>
            </w:pPr>
            <w:r>
              <w:t>Cardinality</w:t>
            </w:r>
          </w:p>
        </w:tc>
        <w:tc>
          <w:tcPr>
            <w:tcW w:w="782" w:type="pct"/>
            <w:tcBorders>
              <w:bottom w:val="single" w:sz="6" w:space="0" w:color="auto"/>
            </w:tcBorders>
            <w:shd w:val="clear" w:color="auto" w:fill="C0C0C0"/>
            <w:hideMark/>
          </w:tcPr>
          <w:p w14:paraId="45F6B706" w14:textId="77777777" w:rsidR="003C6F9D" w:rsidRDefault="003C6F9D" w:rsidP="003C6F9D">
            <w:pPr>
              <w:pStyle w:val="TAH"/>
            </w:pPr>
            <w:r>
              <w:t>Response</w:t>
            </w:r>
          </w:p>
          <w:p w14:paraId="24D83759" w14:textId="77777777" w:rsidR="003C6F9D" w:rsidRDefault="003C6F9D" w:rsidP="003C6F9D">
            <w:pPr>
              <w:pStyle w:val="TAH"/>
            </w:pPr>
            <w:r>
              <w:t>codes</w:t>
            </w:r>
          </w:p>
        </w:tc>
        <w:tc>
          <w:tcPr>
            <w:tcW w:w="2251" w:type="pct"/>
            <w:tcBorders>
              <w:bottom w:val="single" w:sz="6" w:space="0" w:color="auto"/>
            </w:tcBorders>
            <w:shd w:val="clear" w:color="auto" w:fill="C0C0C0"/>
            <w:hideMark/>
          </w:tcPr>
          <w:p w14:paraId="15D026D4" w14:textId="77777777" w:rsidR="003C6F9D" w:rsidRDefault="003C6F9D" w:rsidP="003C6F9D">
            <w:pPr>
              <w:pStyle w:val="TAH"/>
            </w:pPr>
            <w:r>
              <w:t>Description</w:t>
            </w:r>
          </w:p>
        </w:tc>
      </w:tr>
      <w:tr w:rsidR="003C6F9D" w14:paraId="0869F5D9" w14:textId="77777777" w:rsidTr="00095E67">
        <w:trPr>
          <w:jc w:val="center"/>
        </w:trPr>
        <w:tc>
          <w:tcPr>
            <w:tcW w:w="1256" w:type="pct"/>
            <w:tcBorders>
              <w:top w:val="single" w:sz="6" w:space="0" w:color="auto"/>
            </w:tcBorders>
            <w:hideMark/>
          </w:tcPr>
          <w:p w14:paraId="3C05F0C3" w14:textId="77777777" w:rsidR="003C6F9D" w:rsidRDefault="003C6F9D" w:rsidP="003C6F9D">
            <w:pPr>
              <w:pStyle w:val="TAL"/>
            </w:pPr>
            <w:r>
              <w:t>ServiceAPIDescription</w:t>
            </w:r>
          </w:p>
        </w:tc>
        <w:tc>
          <w:tcPr>
            <w:tcW w:w="150" w:type="pct"/>
            <w:tcBorders>
              <w:top w:val="single" w:sz="6" w:space="0" w:color="auto"/>
            </w:tcBorders>
            <w:hideMark/>
          </w:tcPr>
          <w:p w14:paraId="4AF247C6" w14:textId="77777777" w:rsidR="003C6F9D" w:rsidRDefault="003C6F9D" w:rsidP="003C6F9D">
            <w:pPr>
              <w:pStyle w:val="TAC"/>
            </w:pPr>
            <w:r>
              <w:t>M</w:t>
            </w:r>
          </w:p>
        </w:tc>
        <w:tc>
          <w:tcPr>
            <w:tcW w:w="560" w:type="pct"/>
            <w:tcBorders>
              <w:top w:val="single" w:sz="6" w:space="0" w:color="auto"/>
            </w:tcBorders>
            <w:hideMark/>
          </w:tcPr>
          <w:p w14:paraId="4BB85617" w14:textId="77777777" w:rsidR="003C6F9D" w:rsidRDefault="003C6F9D" w:rsidP="003C6F9D">
            <w:pPr>
              <w:pStyle w:val="TAL"/>
            </w:pPr>
            <w:r>
              <w:t>1</w:t>
            </w:r>
          </w:p>
        </w:tc>
        <w:tc>
          <w:tcPr>
            <w:tcW w:w="782" w:type="pct"/>
            <w:tcBorders>
              <w:top w:val="single" w:sz="6" w:space="0" w:color="auto"/>
            </w:tcBorders>
            <w:hideMark/>
          </w:tcPr>
          <w:p w14:paraId="79CB7E0E" w14:textId="77777777" w:rsidR="003C6F9D" w:rsidRDefault="003C6F9D" w:rsidP="003C6F9D">
            <w:pPr>
              <w:pStyle w:val="TAL"/>
            </w:pPr>
            <w:r>
              <w:t>200 OK</w:t>
            </w:r>
          </w:p>
        </w:tc>
        <w:tc>
          <w:tcPr>
            <w:tcW w:w="2251" w:type="pct"/>
            <w:tcBorders>
              <w:top w:val="single" w:sz="6" w:space="0" w:color="auto"/>
            </w:tcBorders>
            <w:hideMark/>
          </w:tcPr>
          <w:p w14:paraId="0EAFC6CA" w14:textId="77777777" w:rsidR="003C6F9D" w:rsidRDefault="003C6F9D" w:rsidP="003C6F9D">
            <w:pPr>
              <w:pStyle w:val="TAL"/>
            </w:pPr>
            <w:r>
              <w:t xml:space="preserve">Successful case. The service API </w:t>
            </w:r>
            <w:r w:rsidRPr="008874EC">
              <w:t xml:space="preserve"> </w:t>
            </w:r>
            <w:r>
              <w:t>is successfully published</w:t>
            </w:r>
            <w:r w:rsidRPr="008874EC">
              <w:t xml:space="preserve"> and a representation of the created </w:t>
            </w:r>
            <w:r>
              <w:t>"Individual APF published API"</w:t>
            </w:r>
            <w:r w:rsidRPr="008874EC">
              <w:t xml:space="preserve"> resource shall be returned</w:t>
            </w:r>
            <w:r>
              <w:t>.</w:t>
            </w:r>
          </w:p>
        </w:tc>
      </w:tr>
      <w:tr w:rsidR="003C6F9D" w14:paraId="4CF3584D" w14:textId="77777777" w:rsidTr="00095E67">
        <w:trPr>
          <w:jc w:val="center"/>
        </w:trPr>
        <w:tc>
          <w:tcPr>
            <w:tcW w:w="1256" w:type="pct"/>
          </w:tcPr>
          <w:p w14:paraId="64093DBA" w14:textId="77777777" w:rsidR="003C6F9D" w:rsidRDefault="003C6F9D" w:rsidP="003C6F9D">
            <w:pPr>
              <w:pStyle w:val="TAL"/>
            </w:pPr>
            <w:r>
              <w:t>n/a</w:t>
            </w:r>
          </w:p>
        </w:tc>
        <w:tc>
          <w:tcPr>
            <w:tcW w:w="150" w:type="pct"/>
          </w:tcPr>
          <w:p w14:paraId="5191F5BD" w14:textId="77777777" w:rsidR="003C6F9D" w:rsidRDefault="003C6F9D" w:rsidP="003C6F9D">
            <w:pPr>
              <w:pStyle w:val="TAC"/>
            </w:pPr>
          </w:p>
        </w:tc>
        <w:tc>
          <w:tcPr>
            <w:tcW w:w="560" w:type="pct"/>
          </w:tcPr>
          <w:p w14:paraId="678D4673" w14:textId="77777777" w:rsidR="003C6F9D" w:rsidRDefault="003C6F9D" w:rsidP="003C6F9D">
            <w:pPr>
              <w:pStyle w:val="TAL"/>
            </w:pPr>
          </w:p>
        </w:tc>
        <w:tc>
          <w:tcPr>
            <w:tcW w:w="782" w:type="pct"/>
          </w:tcPr>
          <w:p w14:paraId="31D48E1C" w14:textId="77777777" w:rsidR="003C6F9D" w:rsidRDefault="003C6F9D" w:rsidP="003C6F9D">
            <w:pPr>
              <w:pStyle w:val="TAL"/>
            </w:pPr>
            <w:r>
              <w:t>307 Temporary Redirect</w:t>
            </w:r>
          </w:p>
        </w:tc>
        <w:tc>
          <w:tcPr>
            <w:tcW w:w="2251" w:type="pct"/>
          </w:tcPr>
          <w:p w14:paraId="425C83F7" w14:textId="77777777" w:rsidR="003C6F9D" w:rsidRDefault="003C6F9D" w:rsidP="003C6F9D">
            <w:pPr>
              <w:pStyle w:val="TAL"/>
            </w:pPr>
            <w:r>
              <w:t>Temporary redirection.</w:t>
            </w:r>
          </w:p>
          <w:p w14:paraId="723F729E" w14:textId="77777777" w:rsidR="003C6F9D" w:rsidRDefault="003C6F9D" w:rsidP="003C6F9D">
            <w:pPr>
              <w:pStyle w:val="TAL"/>
            </w:pPr>
          </w:p>
          <w:p w14:paraId="071D1A14"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027E1C5A" w14:textId="77777777" w:rsidR="003C6F9D" w:rsidRDefault="003C6F9D" w:rsidP="003C6F9D">
            <w:pPr>
              <w:pStyle w:val="TAL"/>
            </w:pPr>
          </w:p>
          <w:p w14:paraId="3B126D2E" w14:textId="77777777" w:rsidR="003C6F9D" w:rsidRDefault="003C6F9D" w:rsidP="003C6F9D">
            <w:pPr>
              <w:pStyle w:val="TAL"/>
            </w:pPr>
            <w:r>
              <w:t>Redirection handling is described in clause 5.2.10 of 3GPP TS 29.122 [14].</w:t>
            </w:r>
          </w:p>
        </w:tc>
      </w:tr>
      <w:tr w:rsidR="003C6F9D" w14:paraId="2C60E8EF" w14:textId="77777777" w:rsidTr="00095E67">
        <w:trPr>
          <w:jc w:val="center"/>
        </w:trPr>
        <w:tc>
          <w:tcPr>
            <w:tcW w:w="1256" w:type="pct"/>
          </w:tcPr>
          <w:p w14:paraId="2E8F639B" w14:textId="77777777" w:rsidR="003C6F9D" w:rsidRDefault="003C6F9D" w:rsidP="003C6F9D">
            <w:pPr>
              <w:pStyle w:val="TAL"/>
            </w:pPr>
            <w:r>
              <w:t>n/a</w:t>
            </w:r>
          </w:p>
        </w:tc>
        <w:tc>
          <w:tcPr>
            <w:tcW w:w="150" w:type="pct"/>
          </w:tcPr>
          <w:p w14:paraId="4DECFEC9" w14:textId="77777777" w:rsidR="003C6F9D" w:rsidRDefault="003C6F9D" w:rsidP="003C6F9D">
            <w:pPr>
              <w:pStyle w:val="TAC"/>
            </w:pPr>
          </w:p>
        </w:tc>
        <w:tc>
          <w:tcPr>
            <w:tcW w:w="560" w:type="pct"/>
          </w:tcPr>
          <w:p w14:paraId="17F737D1" w14:textId="77777777" w:rsidR="003C6F9D" w:rsidRDefault="003C6F9D" w:rsidP="003C6F9D">
            <w:pPr>
              <w:pStyle w:val="TAL"/>
            </w:pPr>
          </w:p>
        </w:tc>
        <w:tc>
          <w:tcPr>
            <w:tcW w:w="782" w:type="pct"/>
          </w:tcPr>
          <w:p w14:paraId="02251BC1" w14:textId="77777777" w:rsidR="003C6F9D" w:rsidRDefault="003C6F9D" w:rsidP="003C6F9D">
            <w:pPr>
              <w:pStyle w:val="TAL"/>
            </w:pPr>
            <w:r>
              <w:t>308 Permanent Redirect</w:t>
            </w:r>
          </w:p>
        </w:tc>
        <w:tc>
          <w:tcPr>
            <w:tcW w:w="2251" w:type="pct"/>
          </w:tcPr>
          <w:p w14:paraId="64A671E2" w14:textId="77777777" w:rsidR="003C6F9D" w:rsidRDefault="003C6F9D" w:rsidP="003C6F9D">
            <w:pPr>
              <w:pStyle w:val="TAL"/>
            </w:pPr>
            <w:r>
              <w:t>Permanent redirection.</w:t>
            </w:r>
          </w:p>
          <w:p w14:paraId="606BE2D6" w14:textId="77777777" w:rsidR="003C6F9D" w:rsidRDefault="003C6F9D" w:rsidP="003C6F9D">
            <w:pPr>
              <w:pStyle w:val="TAL"/>
            </w:pPr>
          </w:p>
          <w:p w14:paraId="25EA26A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D89DC5" w14:textId="77777777" w:rsidR="003C6F9D" w:rsidRDefault="003C6F9D" w:rsidP="003C6F9D">
            <w:pPr>
              <w:pStyle w:val="TAL"/>
            </w:pPr>
          </w:p>
          <w:p w14:paraId="6B2959A4" w14:textId="77777777" w:rsidR="003C6F9D" w:rsidRDefault="003C6F9D" w:rsidP="003C6F9D">
            <w:pPr>
              <w:pStyle w:val="TAL"/>
            </w:pPr>
            <w:r>
              <w:t>Redirection handling is described in clause 5.2.10 of 3GPP TS 29.122 [14].</w:t>
            </w:r>
          </w:p>
        </w:tc>
      </w:tr>
      <w:tr w:rsidR="003C6F9D" w14:paraId="2B8EAD8F" w14:textId="77777777" w:rsidTr="003C6F9D">
        <w:trPr>
          <w:jc w:val="center"/>
        </w:trPr>
        <w:tc>
          <w:tcPr>
            <w:tcW w:w="5000" w:type="pct"/>
            <w:gridSpan w:val="5"/>
          </w:tcPr>
          <w:p w14:paraId="1CD4D226" w14:textId="77777777" w:rsidR="003C6F9D" w:rsidRDefault="003C6F9D" w:rsidP="003C6F9D">
            <w:pPr>
              <w:pStyle w:val="TAN"/>
            </w:pPr>
            <w:r>
              <w:t>NOTE:</w:t>
            </w:r>
            <w:r>
              <w:tab/>
              <w:t>The mandatory HTTP error status codes for the HTTP GET method listed in table 5.2.6-1 of 3GPP TS 29.122 [14] shall also apply.</w:t>
            </w:r>
          </w:p>
        </w:tc>
      </w:tr>
    </w:tbl>
    <w:p w14:paraId="1BA511CE" w14:textId="77777777" w:rsidR="003C6F9D" w:rsidRDefault="003C6F9D" w:rsidP="003C6F9D">
      <w:pPr>
        <w:rPr>
          <w:lang w:val="en-US"/>
        </w:rPr>
      </w:pPr>
    </w:p>
    <w:p w14:paraId="26A8D0EC" w14:textId="77777777" w:rsidR="003C6F9D" w:rsidRDefault="003C6F9D" w:rsidP="003C6F9D">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E5B1B5B" w14:textId="77777777" w:rsidTr="003C6F9D">
        <w:trPr>
          <w:jc w:val="center"/>
        </w:trPr>
        <w:tc>
          <w:tcPr>
            <w:tcW w:w="825" w:type="pct"/>
            <w:shd w:val="clear" w:color="auto" w:fill="C0C0C0"/>
          </w:tcPr>
          <w:p w14:paraId="3563B358" w14:textId="77777777" w:rsidR="003C6F9D" w:rsidRDefault="003C6F9D" w:rsidP="003C6F9D">
            <w:pPr>
              <w:pStyle w:val="TAH"/>
            </w:pPr>
            <w:r>
              <w:t>Name</w:t>
            </w:r>
          </w:p>
        </w:tc>
        <w:tc>
          <w:tcPr>
            <w:tcW w:w="732" w:type="pct"/>
            <w:shd w:val="clear" w:color="auto" w:fill="C0C0C0"/>
          </w:tcPr>
          <w:p w14:paraId="4CE406FE" w14:textId="77777777" w:rsidR="003C6F9D" w:rsidRDefault="003C6F9D" w:rsidP="003C6F9D">
            <w:pPr>
              <w:pStyle w:val="TAH"/>
            </w:pPr>
            <w:r>
              <w:t>Data type</w:t>
            </w:r>
          </w:p>
        </w:tc>
        <w:tc>
          <w:tcPr>
            <w:tcW w:w="217" w:type="pct"/>
            <w:shd w:val="clear" w:color="auto" w:fill="C0C0C0"/>
          </w:tcPr>
          <w:p w14:paraId="62ED17D0" w14:textId="77777777" w:rsidR="003C6F9D" w:rsidRDefault="003C6F9D" w:rsidP="003C6F9D">
            <w:pPr>
              <w:pStyle w:val="TAH"/>
            </w:pPr>
            <w:r>
              <w:t>P</w:t>
            </w:r>
          </w:p>
        </w:tc>
        <w:tc>
          <w:tcPr>
            <w:tcW w:w="581" w:type="pct"/>
            <w:shd w:val="clear" w:color="auto" w:fill="C0C0C0"/>
          </w:tcPr>
          <w:p w14:paraId="3CB762BA" w14:textId="77777777" w:rsidR="003C6F9D" w:rsidRDefault="003C6F9D" w:rsidP="003C6F9D">
            <w:pPr>
              <w:pStyle w:val="TAH"/>
            </w:pPr>
            <w:r>
              <w:t>Cardinality</w:t>
            </w:r>
          </w:p>
        </w:tc>
        <w:tc>
          <w:tcPr>
            <w:tcW w:w="2645" w:type="pct"/>
            <w:shd w:val="clear" w:color="auto" w:fill="C0C0C0"/>
            <w:vAlign w:val="center"/>
          </w:tcPr>
          <w:p w14:paraId="62533D14" w14:textId="77777777" w:rsidR="003C6F9D" w:rsidRDefault="003C6F9D" w:rsidP="003C6F9D">
            <w:pPr>
              <w:pStyle w:val="TAH"/>
            </w:pPr>
            <w:r>
              <w:t>Description</w:t>
            </w:r>
          </w:p>
        </w:tc>
      </w:tr>
      <w:tr w:rsidR="003C6F9D" w14:paraId="4D5CC157" w14:textId="77777777" w:rsidTr="003C6F9D">
        <w:trPr>
          <w:jc w:val="center"/>
        </w:trPr>
        <w:tc>
          <w:tcPr>
            <w:tcW w:w="825" w:type="pct"/>
          </w:tcPr>
          <w:p w14:paraId="78354BE5" w14:textId="77777777" w:rsidR="003C6F9D" w:rsidRDefault="003C6F9D" w:rsidP="003C6F9D">
            <w:pPr>
              <w:pStyle w:val="TAL"/>
            </w:pPr>
            <w:r>
              <w:t>Location</w:t>
            </w:r>
          </w:p>
        </w:tc>
        <w:tc>
          <w:tcPr>
            <w:tcW w:w="732" w:type="pct"/>
          </w:tcPr>
          <w:p w14:paraId="2FAD883A" w14:textId="77777777" w:rsidR="003C6F9D" w:rsidRDefault="003C6F9D" w:rsidP="003C6F9D">
            <w:pPr>
              <w:pStyle w:val="TAL"/>
            </w:pPr>
            <w:r>
              <w:t>string</w:t>
            </w:r>
          </w:p>
        </w:tc>
        <w:tc>
          <w:tcPr>
            <w:tcW w:w="217" w:type="pct"/>
          </w:tcPr>
          <w:p w14:paraId="2F4FF29C" w14:textId="77777777" w:rsidR="003C6F9D" w:rsidRDefault="003C6F9D" w:rsidP="003C6F9D">
            <w:pPr>
              <w:pStyle w:val="TAC"/>
            </w:pPr>
            <w:r>
              <w:t>M</w:t>
            </w:r>
          </w:p>
        </w:tc>
        <w:tc>
          <w:tcPr>
            <w:tcW w:w="581" w:type="pct"/>
          </w:tcPr>
          <w:p w14:paraId="291B26D6" w14:textId="77777777" w:rsidR="003C6F9D" w:rsidRDefault="003C6F9D" w:rsidP="003C6F9D">
            <w:pPr>
              <w:pStyle w:val="TAL"/>
            </w:pPr>
            <w:r>
              <w:t>1</w:t>
            </w:r>
          </w:p>
        </w:tc>
        <w:tc>
          <w:tcPr>
            <w:tcW w:w="2645" w:type="pct"/>
            <w:vAlign w:val="center"/>
          </w:tcPr>
          <w:p w14:paraId="11ADA341"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7A720071" w14:textId="77777777" w:rsidR="003C6F9D" w:rsidRDefault="003C6F9D" w:rsidP="003C6F9D"/>
    <w:p w14:paraId="0287E717" w14:textId="77777777" w:rsidR="003C6F9D" w:rsidRDefault="003C6F9D" w:rsidP="003C6F9D">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575E509" w14:textId="77777777" w:rsidTr="003C6F9D">
        <w:trPr>
          <w:jc w:val="center"/>
        </w:trPr>
        <w:tc>
          <w:tcPr>
            <w:tcW w:w="825" w:type="pct"/>
            <w:shd w:val="clear" w:color="auto" w:fill="C0C0C0"/>
          </w:tcPr>
          <w:p w14:paraId="32B91088" w14:textId="77777777" w:rsidR="003C6F9D" w:rsidRDefault="003C6F9D" w:rsidP="003C6F9D">
            <w:pPr>
              <w:pStyle w:val="TAH"/>
            </w:pPr>
            <w:r>
              <w:t>Name</w:t>
            </w:r>
          </w:p>
        </w:tc>
        <w:tc>
          <w:tcPr>
            <w:tcW w:w="732" w:type="pct"/>
            <w:shd w:val="clear" w:color="auto" w:fill="C0C0C0"/>
          </w:tcPr>
          <w:p w14:paraId="00BC0D93" w14:textId="77777777" w:rsidR="003C6F9D" w:rsidRDefault="003C6F9D" w:rsidP="003C6F9D">
            <w:pPr>
              <w:pStyle w:val="TAH"/>
            </w:pPr>
            <w:r>
              <w:t>Data type</w:t>
            </w:r>
          </w:p>
        </w:tc>
        <w:tc>
          <w:tcPr>
            <w:tcW w:w="217" w:type="pct"/>
            <w:shd w:val="clear" w:color="auto" w:fill="C0C0C0"/>
          </w:tcPr>
          <w:p w14:paraId="4961748D" w14:textId="77777777" w:rsidR="003C6F9D" w:rsidRDefault="003C6F9D" w:rsidP="003C6F9D">
            <w:pPr>
              <w:pStyle w:val="TAH"/>
            </w:pPr>
            <w:r>
              <w:t>P</w:t>
            </w:r>
          </w:p>
        </w:tc>
        <w:tc>
          <w:tcPr>
            <w:tcW w:w="581" w:type="pct"/>
            <w:shd w:val="clear" w:color="auto" w:fill="C0C0C0"/>
          </w:tcPr>
          <w:p w14:paraId="3AC12F3F" w14:textId="77777777" w:rsidR="003C6F9D" w:rsidRDefault="003C6F9D" w:rsidP="003C6F9D">
            <w:pPr>
              <w:pStyle w:val="TAH"/>
            </w:pPr>
            <w:r>
              <w:t>Cardinality</w:t>
            </w:r>
          </w:p>
        </w:tc>
        <w:tc>
          <w:tcPr>
            <w:tcW w:w="2645" w:type="pct"/>
            <w:shd w:val="clear" w:color="auto" w:fill="C0C0C0"/>
            <w:vAlign w:val="center"/>
          </w:tcPr>
          <w:p w14:paraId="203E6A04" w14:textId="77777777" w:rsidR="003C6F9D" w:rsidRDefault="003C6F9D" w:rsidP="003C6F9D">
            <w:pPr>
              <w:pStyle w:val="TAH"/>
            </w:pPr>
            <w:r>
              <w:t>Description</w:t>
            </w:r>
          </w:p>
        </w:tc>
      </w:tr>
      <w:tr w:rsidR="003C6F9D" w14:paraId="7B050B0D" w14:textId="77777777" w:rsidTr="003C6F9D">
        <w:trPr>
          <w:jc w:val="center"/>
        </w:trPr>
        <w:tc>
          <w:tcPr>
            <w:tcW w:w="825" w:type="pct"/>
          </w:tcPr>
          <w:p w14:paraId="66E04BFB" w14:textId="77777777" w:rsidR="003C6F9D" w:rsidRDefault="003C6F9D" w:rsidP="003C6F9D">
            <w:pPr>
              <w:pStyle w:val="TAL"/>
            </w:pPr>
            <w:r>
              <w:t>Location</w:t>
            </w:r>
          </w:p>
        </w:tc>
        <w:tc>
          <w:tcPr>
            <w:tcW w:w="732" w:type="pct"/>
          </w:tcPr>
          <w:p w14:paraId="45CFC17D" w14:textId="77777777" w:rsidR="003C6F9D" w:rsidRDefault="003C6F9D" w:rsidP="003C6F9D">
            <w:pPr>
              <w:pStyle w:val="TAL"/>
            </w:pPr>
            <w:r>
              <w:t>string</w:t>
            </w:r>
          </w:p>
        </w:tc>
        <w:tc>
          <w:tcPr>
            <w:tcW w:w="217" w:type="pct"/>
          </w:tcPr>
          <w:p w14:paraId="4E3EA210" w14:textId="77777777" w:rsidR="003C6F9D" w:rsidRDefault="003C6F9D" w:rsidP="003C6F9D">
            <w:pPr>
              <w:pStyle w:val="TAC"/>
            </w:pPr>
            <w:r>
              <w:t>M</w:t>
            </w:r>
          </w:p>
        </w:tc>
        <w:tc>
          <w:tcPr>
            <w:tcW w:w="581" w:type="pct"/>
          </w:tcPr>
          <w:p w14:paraId="53DC2EDB" w14:textId="77777777" w:rsidR="003C6F9D" w:rsidRDefault="003C6F9D" w:rsidP="003C6F9D">
            <w:pPr>
              <w:pStyle w:val="TAL"/>
            </w:pPr>
            <w:r>
              <w:t>1</w:t>
            </w:r>
          </w:p>
        </w:tc>
        <w:tc>
          <w:tcPr>
            <w:tcW w:w="2645" w:type="pct"/>
            <w:vAlign w:val="center"/>
          </w:tcPr>
          <w:p w14:paraId="40FE68BE"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B85DD40" w14:textId="77777777" w:rsidR="00C1742F" w:rsidRDefault="00C1742F"/>
    <w:p w14:paraId="2985868A" w14:textId="77777777" w:rsidR="00C1742F" w:rsidRDefault="00C1742F" w:rsidP="00AE6ED4">
      <w:pPr>
        <w:pStyle w:val="H6"/>
      </w:pPr>
      <w:bookmarkStart w:id="5040" w:name="_Toc28009831"/>
      <w:bookmarkStart w:id="5041" w:name="_Toc34061950"/>
      <w:bookmarkStart w:id="5042" w:name="_Toc36036706"/>
      <w:bookmarkStart w:id="5043" w:name="_Toc43284953"/>
      <w:bookmarkStart w:id="5044" w:name="_Toc45132732"/>
      <w:bookmarkStart w:id="5045" w:name="_Toc51193426"/>
      <w:bookmarkStart w:id="5046" w:name="_Toc51760625"/>
      <w:bookmarkStart w:id="5047" w:name="_Toc59015075"/>
      <w:bookmarkStart w:id="5048" w:name="_Toc59015591"/>
      <w:bookmarkStart w:id="5049" w:name="_Toc68165633"/>
      <w:bookmarkStart w:id="5050" w:name="_Toc83229729"/>
      <w:bookmarkStart w:id="5051" w:name="_Toc90648928"/>
      <w:bookmarkStart w:id="5052" w:name="_Toc105593820"/>
      <w:bookmarkStart w:id="5053" w:name="_Toc114209534"/>
      <w:bookmarkStart w:id="5054" w:name="_Toc138681398"/>
      <w:bookmarkStart w:id="5055" w:name="_Toc151977817"/>
      <w:bookmarkStart w:id="5056" w:name="_Toc152148500"/>
      <w:bookmarkStart w:id="5057" w:name="_Toc161988286"/>
      <w:bookmarkStart w:id="5058" w:name="_Toc185508847"/>
      <w:bookmarkStart w:id="5059" w:name="_Toc192861957"/>
      <w:bookmarkStart w:id="5060" w:name="_Toc200746810"/>
      <w:bookmarkStart w:id="5061" w:name="_Toc209468227"/>
      <w:r>
        <w:t>8.2.2.3.3.2</w:t>
      </w:r>
      <w:r>
        <w:tab/>
        <w:t>PUT</w:t>
      </w:r>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p>
    <w:p w14:paraId="02872F02" w14:textId="77777777" w:rsidR="003C6F9D" w:rsidRPr="008874EC" w:rsidRDefault="003C6F9D" w:rsidP="003C6F9D">
      <w:pPr>
        <w:rPr>
          <w:noProof/>
          <w:lang w:eastAsia="zh-CN"/>
        </w:rPr>
      </w:pPr>
      <w:r w:rsidRPr="008874EC">
        <w:rPr>
          <w:noProof/>
          <w:lang w:eastAsia="zh-CN"/>
        </w:rPr>
        <w:t xml:space="preserve">The HTTP </w:t>
      </w:r>
      <w:r>
        <w:rPr>
          <w:noProof/>
          <w:lang w:eastAsia="zh-CN"/>
        </w:rPr>
        <w:t>PUT</w:t>
      </w:r>
      <w:r w:rsidRPr="008874EC">
        <w:rPr>
          <w:noProof/>
          <w:lang w:eastAsia="zh-CN"/>
        </w:rPr>
        <w:t xml:space="preserve"> method allows a service consumer to </w:t>
      </w:r>
      <w:r>
        <w:rPr>
          <w:noProof/>
          <w:lang w:eastAsia="zh-CN"/>
        </w:rPr>
        <w:t>update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7230F29" w14:textId="77777777" w:rsidR="003C6F9D" w:rsidRDefault="003C6F9D" w:rsidP="003C6F9D">
      <w:r>
        <w:t>This method shall support the URI query parameters specified in table 8.2.2.3.3.2-1.</w:t>
      </w:r>
    </w:p>
    <w:p w14:paraId="37094A8D" w14:textId="77777777" w:rsidR="003C6F9D" w:rsidRDefault="003C6F9D" w:rsidP="003C6F9D">
      <w:pPr>
        <w:pStyle w:val="TH"/>
        <w:rPr>
          <w:rFonts w:cs="Arial"/>
        </w:rPr>
      </w:pPr>
      <w:r>
        <w:t xml:space="preserve">Table 8.2.2.3.3.2-1: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015DDF62" w14:textId="77777777" w:rsidTr="003C6F9D">
        <w:trPr>
          <w:jc w:val="center"/>
        </w:trPr>
        <w:tc>
          <w:tcPr>
            <w:tcW w:w="825" w:type="pct"/>
            <w:tcBorders>
              <w:bottom w:val="single" w:sz="6" w:space="0" w:color="auto"/>
            </w:tcBorders>
            <w:shd w:val="clear" w:color="auto" w:fill="C0C0C0"/>
            <w:hideMark/>
          </w:tcPr>
          <w:p w14:paraId="7A7DC59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612C8F7"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59B476BC" w14:textId="77777777" w:rsidR="003C6F9D" w:rsidRDefault="003C6F9D" w:rsidP="003C6F9D">
            <w:pPr>
              <w:pStyle w:val="TAH"/>
            </w:pPr>
            <w:r>
              <w:t>P</w:t>
            </w:r>
          </w:p>
        </w:tc>
        <w:tc>
          <w:tcPr>
            <w:tcW w:w="581" w:type="pct"/>
            <w:tcBorders>
              <w:bottom w:val="single" w:sz="6" w:space="0" w:color="auto"/>
            </w:tcBorders>
            <w:shd w:val="clear" w:color="auto" w:fill="C0C0C0"/>
            <w:hideMark/>
          </w:tcPr>
          <w:p w14:paraId="7B3BDD50"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2A65028" w14:textId="77777777" w:rsidR="003C6F9D" w:rsidRDefault="003C6F9D" w:rsidP="003C6F9D">
            <w:pPr>
              <w:pStyle w:val="TAH"/>
            </w:pPr>
            <w:r>
              <w:t>Description</w:t>
            </w:r>
          </w:p>
        </w:tc>
      </w:tr>
      <w:tr w:rsidR="003C6F9D" w14:paraId="598BB92B" w14:textId="77777777" w:rsidTr="003C6F9D">
        <w:trPr>
          <w:jc w:val="center"/>
        </w:trPr>
        <w:tc>
          <w:tcPr>
            <w:tcW w:w="825" w:type="pct"/>
            <w:tcBorders>
              <w:top w:val="single" w:sz="6" w:space="0" w:color="auto"/>
            </w:tcBorders>
            <w:hideMark/>
          </w:tcPr>
          <w:p w14:paraId="094F65B5" w14:textId="77777777" w:rsidR="003C6F9D" w:rsidRDefault="003C6F9D" w:rsidP="003C6F9D">
            <w:pPr>
              <w:pStyle w:val="TAL"/>
            </w:pPr>
            <w:r>
              <w:t>n/a</w:t>
            </w:r>
          </w:p>
        </w:tc>
        <w:tc>
          <w:tcPr>
            <w:tcW w:w="732" w:type="pct"/>
            <w:tcBorders>
              <w:top w:val="single" w:sz="6" w:space="0" w:color="auto"/>
            </w:tcBorders>
            <w:hideMark/>
          </w:tcPr>
          <w:p w14:paraId="45FD7F96" w14:textId="77777777" w:rsidR="003C6F9D" w:rsidRDefault="003C6F9D" w:rsidP="003C6F9D">
            <w:pPr>
              <w:pStyle w:val="TAL"/>
            </w:pPr>
          </w:p>
        </w:tc>
        <w:tc>
          <w:tcPr>
            <w:tcW w:w="217" w:type="pct"/>
            <w:tcBorders>
              <w:top w:val="single" w:sz="6" w:space="0" w:color="auto"/>
            </w:tcBorders>
            <w:hideMark/>
          </w:tcPr>
          <w:p w14:paraId="291470A0" w14:textId="77777777" w:rsidR="003C6F9D" w:rsidRDefault="003C6F9D" w:rsidP="003C6F9D">
            <w:pPr>
              <w:pStyle w:val="TAC"/>
            </w:pPr>
          </w:p>
        </w:tc>
        <w:tc>
          <w:tcPr>
            <w:tcW w:w="581" w:type="pct"/>
            <w:tcBorders>
              <w:top w:val="single" w:sz="6" w:space="0" w:color="auto"/>
            </w:tcBorders>
            <w:hideMark/>
          </w:tcPr>
          <w:p w14:paraId="10318517" w14:textId="77777777" w:rsidR="003C6F9D" w:rsidRDefault="003C6F9D" w:rsidP="003C6F9D">
            <w:pPr>
              <w:pStyle w:val="TAL"/>
            </w:pPr>
          </w:p>
        </w:tc>
        <w:tc>
          <w:tcPr>
            <w:tcW w:w="2646" w:type="pct"/>
            <w:tcBorders>
              <w:top w:val="single" w:sz="6" w:space="0" w:color="auto"/>
            </w:tcBorders>
            <w:vAlign w:val="center"/>
            <w:hideMark/>
          </w:tcPr>
          <w:p w14:paraId="56CB8A76" w14:textId="77777777" w:rsidR="003C6F9D" w:rsidRDefault="003C6F9D" w:rsidP="003C6F9D">
            <w:pPr>
              <w:pStyle w:val="TAL"/>
            </w:pPr>
          </w:p>
        </w:tc>
      </w:tr>
    </w:tbl>
    <w:p w14:paraId="604B7A77" w14:textId="77777777" w:rsidR="003C6F9D" w:rsidRDefault="003C6F9D" w:rsidP="003C6F9D"/>
    <w:p w14:paraId="4AA60AE3" w14:textId="77777777" w:rsidR="003C6F9D" w:rsidRDefault="003C6F9D" w:rsidP="003C6F9D">
      <w:r>
        <w:t>This method shall support the request data structures specified in table 8.2.2.3.3.2-2 and the response data structures and response codes specified in table 8.2.2.3.3.2-3.</w:t>
      </w:r>
    </w:p>
    <w:p w14:paraId="5EFC7045" w14:textId="77777777" w:rsidR="003C6F9D" w:rsidRDefault="003C6F9D" w:rsidP="003C6F9D">
      <w:pPr>
        <w:pStyle w:val="TH"/>
      </w:pPr>
      <w:r>
        <w:t xml:space="preserve">Table 8.2.2.3.3.2-2: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38E0173D" w14:textId="77777777" w:rsidTr="003C6F9D">
        <w:trPr>
          <w:jc w:val="center"/>
        </w:trPr>
        <w:tc>
          <w:tcPr>
            <w:tcW w:w="1611" w:type="dxa"/>
            <w:tcBorders>
              <w:bottom w:val="single" w:sz="6" w:space="0" w:color="auto"/>
            </w:tcBorders>
            <w:shd w:val="clear" w:color="auto" w:fill="C0C0C0"/>
            <w:hideMark/>
          </w:tcPr>
          <w:p w14:paraId="156BDDB0"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66245B83" w14:textId="77777777" w:rsidR="003C6F9D" w:rsidRDefault="003C6F9D" w:rsidP="003C6F9D">
            <w:pPr>
              <w:pStyle w:val="TAH"/>
            </w:pPr>
            <w:r>
              <w:t>P</w:t>
            </w:r>
          </w:p>
        </w:tc>
        <w:tc>
          <w:tcPr>
            <w:tcW w:w="1264" w:type="dxa"/>
            <w:tcBorders>
              <w:bottom w:val="single" w:sz="6" w:space="0" w:color="auto"/>
            </w:tcBorders>
            <w:shd w:val="clear" w:color="auto" w:fill="C0C0C0"/>
            <w:hideMark/>
          </w:tcPr>
          <w:p w14:paraId="1BD7A1BC"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3A64676A" w14:textId="77777777" w:rsidR="003C6F9D" w:rsidRDefault="003C6F9D" w:rsidP="003C6F9D">
            <w:pPr>
              <w:pStyle w:val="TAH"/>
            </w:pPr>
            <w:r>
              <w:t>Description</w:t>
            </w:r>
          </w:p>
        </w:tc>
      </w:tr>
      <w:tr w:rsidR="003C6F9D" w14:paraId="2B646D63" w14:textId="77777777" w:rsidTr="003C6F9D">
        <w:trPr>
          <w:jc w:val="center"/>
        </w:trPr>
        <w:tc>
          <w:tcPr>
            <w:tcW w:w="1611" w:type="dxa"/>
            <w:tcBorders>
              <w:top w:val="single" w:sz="6" w:space="0" w:color="auto"/>
            </w:tcBorders>
            <w:hideMark/>
          </w:tcPr>
          <w:p w14:paraId="07E84ED0" w14:textId="77777777" w:rsidR="003C6F9D" w:rsidRDefault="003C6F9D" w:rsidP="003C6F9D">
            <w:pPr>
              <w:pStyle w:val="TAL"/>
            </w:pPr>
            <w:r>
              <w:t>ServiceAPIDescription</w:t>
            </w:r>
          </w:p>
        </w:tc>
        <w:tc>
          <w:tcPr>
            <w:tcW w:w="422" w:type="dxa"/>
            <w:tcBorders>
              <w:top w:val="single" w:sz="6" w:space="0" w:color="auto"/>
            </w:tcBorders>
            <w:hideMark/>
          </w:tcPr>
          <w:p w14:paraId="76243842" w14:textId="77777777" w:rsidR="003C6F9D" w:rsidRDefault="003C6F9D" w:rsidP="003C6F9D">
            <w:pPr>
              <w:pStyle w:val="TAC"/>
            </w:pPr>
            <w:r>
              <w:t>M</w:t>
            </w:r>
          </w:p>
        </w:tc>
        <w:tc>
          <w:tcPr>
            <w:tcW w:w="1264" w:type="dxa"/>
            <w:tcBorders>
              <w:top w:val="single" w:sz="6" w:space="0" w:color="auto"/>
            </w:tcBorders>
            <w:hideMark/>
          </w:tcPr>
          <w:p w14:paraId="668F2CBE" w14:textId="77777777" w:rsidR="003C6F9D" w:rsidRDefault="003C6F9D" w:rsidP="003C6F9D">
            <w:pPr>
              <w:pStyle w:val="TAL"/>
            </w:pPr>
            <w:r>
              <w:t>1</w:t>
            </w:r>
          </w:p>
        </w:tc>
        <w:tc>
          <w:tcPr>
            <w:tcW w:w="6380" w:type="dxa"/>
            <w:tcBorders>
              <w:top w:val="single" w:sz="6" w:space="0" w:color="auto"/>
            </w:tcBorders>
            <w:hideMark/>
          </w:tcPr>
          <w:p w14:paraId="1DB45D1A" w14:textId="77777777" w:rsidR="003C6F9D" w:rsidRDefault="003C6F9D" w:rsidP="003C6F9D">
            <w:pPr>
              <w:pStyle w:val="TAL"/>
            </w:pPr>
            <w:r>
              <w:t xml:space="preserve">Contains </w:t>
            </w:r>
            <w:r w:rsidRPr="008874EC">
              <w:t xml:space="preserve">the updated representation of the </w:t>
            </w:r>
            <w:r>
              <w:t>"Individual APF published API"</w:t>
            </w:r>
            <w:r w:rsidRPr="008874EC">
              <w:t xml:space="preserve"> resource.</w:t>
            </w:r>
          </w:p>
        </w:tc>
      </w:tr>
    </w:tbl>
    <w:p w14:paraId="46C5389F" w14:textId="77777777" w:rsidR="003C6F9D" w:rsidRDefault="003C6F9D" w:rsidP="003C6F9D"/>
    <w:p w14:paraId="1719F472" w14:textId="77777777" w:rsidR="003C6F9D" w:rsidRDefault="003C6F9D" w:rsidP="003C6F9D">
      <w:pPr>
        <w:pStyle w:val="TH"/>
      </w:pPr>
      <w:r>
        <w:t>Table 8.2.2.3.3.2-3: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90"/>
        <w:gridCol w:w="1142"/>
        <w:gridCol w:w="1496"/>
        <w:gridCol w:w="4574"/>
      </w:tblGrid>
      <w:tr w:rsidR="003C6F9D" w14:paraId="1A85059C" w14:textId="77777777" w:rsidTr="003C6F9D">
        <w:trPr>
          <w:jc w:val="center"/>
        </w:trPr>
        <w:tc>
          <w:tcPr>
            <w:tcW w:w="1011" w:type="pct"/>
            <w:tcBorders>
              <w:bottom w:val="single" w:sz="6" w:space="0" w:color="auto"/>
            </w:tcBorders>
            <w:shd w:val="clear" w:color="auto" w:fill="C0C0C0"/>
            <w:hideMark/>
          </w:tcPr>
          <w:p w14:paraId="59C3743B" w14:textId="77777777" w:rsidR="003C6F9D" w:rsidRDefault="003C6F9D" w:rsidP="003C6F9D">
            <w:pPr>
              <w:pStyle w:val="TAH"/>
            </w:pPr>
            <w:r>
              <w:t>Data type</w:t>
            </w:r>
          </w:p>
        </w:tc>
        <w:tc>
          <w:tcPr>
            <w:tcW w:w="205" w:type="pct"/>
            <w:tcBorders>
              <w:bottom w:val="single" w:sz="6" w:space="0" w:color="auto"/>
            </w:tcBorders>
            <w:shd w:val="clear" w:color="auto" w:fill="C0C0C0"/>
            <w:hideMark/>
          </w:tcPr>
          <w:p w14:paraId="3A4EEBD4" w14:textId="77777777" w:rsidR="003C6F9D" w:rsidRDefault="003C6F9D" w:rsidP="003C6F9D">
            <w:pPr>
              <w:pStyle w:val="TAH"/>
            </w:pPr>
            <w:r>
              <w:t>P</w:t>
            </w:r>
          </w:p>
        </w:tc>
        <w:tc>
          <w:tcPr>
            <w:tcW w:w="599" w:type="pct"/>
            <w:tcBorders>
              <w:bottom w:val="single" w:sz="6" w:space="0" w:color="auto"/>
            </w:tcBorders>
            <w:shd w:val="clear" w:color="auto" w:fill="C0C0C0"/>
            <w:hideMark/>
          </w:tcPr>
          <w:p w14:paraId="00B9E92E" w14:textId="77777777" w:rsidR="003C6F9D" w:rsidRDefault="003C6F9D" w:rsidP="003C6F9D">
            <w:pPr>
              <w:pStyle w:val="TAH"/>
            </w:pPr>
            <w:r>
              <w:t>Cardinality</w:t>
            </w:r>
          </w:p>
        </w:tc>
        <w:tc>
          <w:tcPr>
            <w:tcW w:w="785" w:type="pct"/>
            <w:tcBorders>
              <w:bottom w:val="single" w:sz="6" w:space="0" w:color="auto"/>
            </w:tcBorders>
            <w:shd w:val="clear" w:color="auto" w:fill="C0C0C0"/>
            <w:hideMark/>
          </w:tcPr>
          <w:p w14:paraId="77332FEC" w14:textId="77777777" w:rsidR="003C6F9D" w:rsidRDefault="003C6F9D" w:rsidP="003C6F9D">
            <w:pPr>
              <w:pStyle w:val="TAH"/>
            </w:pPr>
            <w:r>
              <w:t>Response</w:t>
            </w:r>
          </w:p>
          <w:p w14:paraId="01C26301" w14:textId="77777777" w:rsidR="003C6F9D" w:rsidRDefault="003C6F9D" w:rsidP="003C6F9D">
            <w:pPr>
              <w:pStyle w:val="TAH"/>
            </w:pPr>
            <w:r>
              <w:t>codes</w:t>
            </w:r>
          </w:p>
        </w:tc>
        <w:tc>
          <w:tcPr>
            <w:tcW w:w="2400" w:type="pct"/>
            <w:tcBorders>
              <w:bottom w:val="single" w:sz="6" w:space="0" w:color="auto"/>
            </w:tcBorders>
            <w:shd w:val="clear" w:color="auto" w:fill="C0C0C0"/>
            <w:hideMark/>
          </w:tcPr>
          <w:p w14:paraId="195CDC88" w14:textId="77777777" w:rsidR="003C6F9D" w:rsidRDefault="003C6F9D" w:rsidP="003C6F9D">
            <w:pPr>
              <w:pStyle w:val="TAH"/>
            </w:pPr>
            <w:r>
              <w:t>Description</w:t>
            </w:r>
          </w:p>
        </w:tc>
      </w:tr>
      <w:tr w:rsidR="003C6F9D" w14:paraId="00FB9488" w14:textId="77777777" w:rsidTr="00095E67">
        <w:trPr>
          <w:jc w:val="center"/>
        </w:trPr>
        <w:tc>
          <w:tcPr>
            <w:tcW w:w="1011" w:type="pct"/>
            <w:tcBorders>
              <w:top w:val="single" w:sz="6" w:space="0" w:color="auto"/>
            </w:tcBorders>
            <w:hideMark/>
          </w:tcPr>
          <w:p w14:paraId="7C34DEA0" w14:textId="77777777" w:rsidR="003C6F9D" w:rsidRDefault="003C6F9D" w:rsidP="003C6F9D">
            <w:pPr>
              <w:pStyle w:val="TAL"/>
            </w:pPr>
            <w:r>
              <w:t>ServiceAPIDescription</w:t>
            </w:r>
          </w:p>
        </w:tc>
        <w:tc>
          <w:tcPr>
            <w:tcW w:w="205" w:type="pct"/>
            <w:tcBorders>
              <w:top w:val="single" w:sz="6" w:space="0" w:color="auto"/>
            </w:tcBorders>
            <w:hideMark/>
          </w:tcPr>
          <w:p w14:paraId="134D9FBB" w14:textId="77777777" w:rsidR="003C6F9D" w:rsidRDefault="003C6F9D" w:rsidP="003C6F9D">
            <w:pPr>
              <w:pStyle w:val="TAL"/>
            </w:pPr>
            <w:r>
              <w:t>M</w:t>
            </w:r>
          </w:p>
        </w:tc>
        <w:tc>
          <w:tcPr>
            <w:tcW w:w="599" w:type="pct"/>
            <w:tcBorders>
              <w:top w:val="single" w:sz="6" w:space="0" w:color="auto"/>
            </w:tcBorders>
            <w:hideMark/>
          </w:tcPr>
          <w:p w14:paraId="23F5894D" w14:textId="77777777" w:rsidR="003C6F9D" w:rsidRDefault="003C6F9D" w:rsidP="003C6F9D">
            <w:pPr>
              <w:pStyle w:val="TAL"/>
            </w:pPr>
            <w:r>
              <w:t>1</w:t>
            </w:r>
          </w:p>
        </w:tc>
        <w:tc>
          <w:tcPr>
            <w:tcW w:w="785" w:type="pct"/>
            <w:tcBorders>
              <w:top w:val="single" w:sz="6" w:space="0" w:color="auto"/>
            </w:tcBorders>
            <w:hideMark/>
          </w:tcPr>
          <w:p w14:paraId="1DA10393" w14:textId="77777777" w:rsidR="003C6F9D" w:rsidRDefault="003C6F9D" w:rsidP="003C6F9D">
            <w:pPr>
              <w:pStyle w:val="TAL"/>
            </w:pPr>
            <w:r>
              <w:t>200 OK</w:t>
            </w:r>
          </w:p>
        </w:tc>
        <w:tc>
          <w:tcPr>
            <w:tcW w:w="2400" w:type="pct"/>
            <w:tcBorders>
              <w:top w:val="single" w:sz="6" w:space="0" w:color="auto"/>
            </w:tcBorders>
            <w:hideMark/>
          </w:tcPr>
          <w:p w14:paraId="4512E582"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a representation of the updated resource shall be returned in the response body.</w:t>
            </w:r>
          </w:p>
        </w:tc>
      </w:tr>
      <w:tr w:rsidR="003C6F9D" w14:paraId="1766BCBE" w14:textId="77777777" w:rsidTr="00095E67">
        <w:trPr>
          <w:jc w:val="center"/>
        </w:trPr>
        <w:tc>
          <w:tcPr>
            <w:tcW w:w="1011" w:type="pct"/>
          </w:tcPr>
          <w:p w14:paraId="4E7DD2E3" w14:textId="77777777" w:rsidR="003C6F9D" w:rsidRDefault="003C6F9D" w:rsidP="003C6F9D">
            <w:pPr>
              <w:pStyle w:val="TAL"/>
            </w:pPr>
            <w:r>
              <w:t>n/a</w:t>
            </w:r>
          </w:p>
        </w:tc>
        <w:tc>
          <w:tcPr>
            <w:tcW w:w="205" w:type="pct"/>
          </w:tcPr>
          <w:p w14:paraId="4C10321F" w14:textId="77777777" w:rsidR="003C6F9D" w:rsidRDefault="003C6F9D" w:rsidP="003C6F9D">
            <w:pPr>
              <w:pStyle w:val="TAC"/>
            </w:pPr>
          </w:p>
        </w:tc>
        <w:tc>
          <w:tcPr>
            <w:tcW w:w="599" w:type="pct"/>
          </w:tcPr>
          <w:p w14:paraId="245FA488" w14:textId="77777777" w:rsidR="003C6F9D" w:rsidRDefault="003C6F9D" w:rsidP="003C6F9D">
            <w:pPr>
              <w:pStyle w:val="TAL"/>
            </w:pPr>
          </w:p>
        </w:tc>
        <w:tc>
          <w:tcPr>
            <w:tcW w:w="785" w:type="pct"/>
          </w:tcPr>
          <w:p w14:paraId="0437C403" w14:textId="77777777" w:rsidR="003C6F9D" w:rsidRDefault="003C6F9D" w:rsidP="003C6F9D">
            <w:pPr>
              <w:pStyle w:val="TAL"/>
            </w:pPr>
            <w:r>
              <w:t>204 No Content</w:t>
            </w:r>
          </w:p>
        </w:tc>
        <w:tc>
          <w:tcPr>
            <w:tcW w:w="2400" w:type="pct"/>
          </w:tcPr>
          <w:p w14:paraId="6A6748F5"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r>
              <w:t xml:space="preserve"> </w:t>
            </w:r>
          </w:p>
        </w:tc>
      </w:tr>
      <w:tr w:rsidR="003C6F9D" w14:paraId="15E837C1" w14:textId="77777777" w:rsidTr="00095E67">
        <w:trPr>
          <w:jc w:val="center"/>
        </w:trPr>
        <w:tc>
          <w:tcPr>
            <w:tcW w:w="1011" w:type="pct"/>
          </w:tcPr>
          <w:p w14:paraId="5B63816A" w14:textId="77777777" w:rsidR="003C6F9D" w:rsidRDefault="003C6F9D" w:rsidP="003C6F9D">
            <w:pPr>
              <w:pStyle w:val="TAL"/>
            </w:pPr>
            <w:r>
              <w:t>n/a</w:t>
            </w:r>
          </w:p>
        </w:tc>
        <w:tc>
          <w:tcPr>
            <w:tcW w:w="205" w:type="pct"/>
          </w:tcPr>
          <w:p w14:paraId="1368A8C9" w14:textId="77777777" w:rsidR="003C6F9D" w:rsidRDefault="003C6F9D" w:rsidP="003C6F9D">
            <w:pPr>
              <w:pStyle w:val="TAC"/>
            </w:pPr>
          </w:p>
        </w:tc>
        <w:tc>
          <w:tcPr>
            <w:tcW w:w="599" w:type="pct"/>
          </w:tcPr>
          <w:p w14:paraId="311FE25D" w14:textId="77777777" w:rsidR="003C6F9D" w:rsidRDefault="003C6F9D" w:rsidP="003C6F9D">
            <w:pPr>
              <w:pStyle w:val="TAL"/>
            </w:pPr>
          </w:p>
        </w:tc>
        <w:tc>
          <w:tcPr>
            <w:tcW w:w="785" w:type="pct"/>
          </w:tcPr>
          <w:p w14:paraId="2F3BDE3B" w14:textId="77777777" w:rsidR="003C6F9D" w:rsidRDefault="003C6F9D" w:rsidP="003C6F9D">
            <w:pPr>
              <w:pStyle w:val="TAL"/>
            </w:pPr>
            <w:r>
              <w:t>307 Temporary Redirect</w:t>
            </w:r>
          </w:p>
        </w:tc>
        <w:tc>
          <w:tcPr>
            <w:tcW w:w="2400" w:type="pct"/>
          </w:tcPr>
          <w:p w14:paraId="26C94C1C" w14:textId="77777777" w:rsidR="003C6F9D" w:rsidRDefault="003C6F9D" w:rsidP="003C6F9D">
            <w:pPr>
              <w:pStyle w:val="TAL"/>
            </w:pPr>
            <w:r>
              <w:t>Temporary redirection.</w:t>
            </w:r>
          </w:p>
          <w:p w14:paraId="13799D60" w14:textId="77777777" w:rsidR="003C6F9D" w:rsidRDefault="003C6F9D" w:rsidP="003C6F9D">
            <w:pPr>
              <w:pStyle w:val="TAL"/>
            </w:pPr>
          </w:p>
          <w:p w14:paraId="3B971F2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F91F1C2" w14:textId="77777777" w:rsidR="003C6F9D" w:rsidRDefault="003C6F9D" w:rsidP="003C6F9D">
            <w:pPr>
              <w:pStyle w:val="TAL"/>
            </w:pPr>
          </w:p>
          <w:p w14:paraId="0CF45EDF" w14:textId="77777777" w:rsidR="003C6F9D" w:rsidRDefault="003C6F9D" w:rsidP="003C6F9D">
            <w:pPr>
              <w:pStyle w:val="TAL"/>
            </w:pPr>
            <w:r>
              <w:t>Redirection handling is described in clause 5.2.10 of 3GPP TS 29.122 [14].</w:t>
            </w:r>
          </w:p>
        </w:tc>
      </w:tr>
      <w:tr w:rsidR="003C6F9D" w14:paraId="409BA84E" w14:textId="77777777" w:rsidTr="00095E67">
        <w:trPr>
          <w:jc w:val="center"/>
        </w:trPr>
        <w:tc>
          <w:tcPr>
            <w:tcW w:w="1011" w:type="pct"/>
          </w:tcPr>
          <w:p w14:paraId="08AF9712" w14:textId="77777777" w:rsidR="003C6F9D" w:rsidRDefault="003C6F9D" w:rsidP="003C6F9D">
            <w:pPr>
              <w:pStyle w:val="TAL"/>
            </w:pPr>
            <w:r>
              <w:t>n/a</w:t>
            </w:r>
          </w:p>
        </w:tc>
        <w:tc>
          <w:tcPr>
            <w:tcW w:w="205" w:type="pct"/>
          </w:tcPr>
          <w:p w14:paraId="53434A9B" w14:textId="77777777" w:rsidR="003C6F9D" w:rsidRDefault="003C6F9D" w:rsidP="003C6F9D">
            <w:pPr>
              <w:pStyle w:val="TAC"/>
            </w:pPr>
          </w:p>
        </w:tc>
        <w:tc>
          <w:tcPr>
            <w:tcW w:w="599" w:type="pct"/>
          </w:tcPr>
          <w:p w14:paraId="5791F792" w14:textId="77777777" w:rsidR="003C6F9D" w:rsidRDefault="003C6F9D" w:rsidP="003C6F9D">
            <w:pPr>
              <w:pStyle w:val="TAL"/>
            </w:pPr>
          </w:p>
        </w:tc>
        <w:tc>
          <w:tcPr>
            <w:tcW w:w="785" w:type="pct"/>
          </w:tcPr>
          <w:p w14:paraId="15D37F06" w14:textId="77777777" w:rsidR="003C6F9D" w:rsidRDefault="003C6F9D" w:rsidP="003C6F9D">
            <w:pPr>
              <w:pStyle w:val="TAL"/>
            </w:pPr>
            <w:r>
              <w:t>308 Permanent Redirect</w:t>
            </w:r>
          </w:p>
        </w:tc>
        <w:tc>
          <w:tcPr>
            <w:tcW w:w="2400" w:type="pct"/>
          </w:tcPr>
          <w:p w14:paraId="6DBCBAA1" w14:textId="77777777" w:rsidR="003C6F9D" w:rsidRDefault="003C6F9D" w:rsidP="003C6F9D">
            <w:pPr>
              <w:pStyle w:val="TAL"/>
            </w:pPr>
            <w:r>
              <w:t>Permanent redirection.</w:t>
            </w:r>
          </w:p>
          <w:p w14:paraId="7C50AE31" w14:textId="77777777" w:rsidR="003C6F9D" w:rsidRDefault="003C6F9D" w:rsidP="003C6F9D">
            <w:pPr>
              <w:pStyle w:val="TAL"/>
            </w:pPr>
          </w:p>
          <w:p w14:paraId="3E3789CF"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73AE9559" w14:textId="77777777" w:rsidR="003C6F9D" w:rsidRDefault="003C6F9D" w:rsidP="003C6F9D">
            <w:pPr>
              <w:pStyle w:val="TAL"/>
            </w:pPr>
          </w:p>
          <w:p w14:paraId="0BA47EA8" w14:textId="77777777" w:rsidR="003C6F9D" w:rsidRDefault="003C6F9D" w:rsidP="003C6F9D">
            <w:pPr>
              <w:pStyle w:val="TAL"/>
            </w:pPr>
            <w:r>
              <w:t>Redirection handling is described in clause 5.2.10 of 3GPP TS 29.122 [14].</w:t>
            </w:r>
          </w:p>
        </w:tc>
      </w:tr>
      <w:tr w:rsidR="003C6F9D" w14:paraId="15903053" w14:textId="77777777" w:rsidTr="003C6F9D">
        <w:trPr>
          <w:jc w:val="center"/>
        </w:trPr>
        <w:tc>
          <w:tcPr>
            <w:tcW w:w="5000" w:type="pct"/>
            <w:gridSpan w:val="5"/>
          </w:tcPr>
          <w:p w14:paraId="2E9497CC" w14:textId="77777777" w:rsidR="003C6F9D" w:rsidRDefault="003C6F9D" w:rsidP="003C6F9D">
            <w:pPr>
              <w:pStyle w:val="TAN"/>
            </w:pPr>
            <w:r>
              <w:t>NOTE:</w:t>
            </w:r>
            <w:r>
              <w:tab/>
              <w:t>The mandatory HTTP error status codes for the HTTP PUT method listed in table 5.2.6-1 of 3GPP TS 29.122 [14] shall also apply.</w:t>
            </w:r>
          </w:p>
        </w:tc>
      </w:tr>
    </w:tbl>
    <w:p w14:paraId="579A9101" w14:textId="77777777" w:rsidR="003C6F9D" w:rsidRDefault="003C6F9D" w:rsidP="003C6F9D">
      <w:pPr>
        <w:rPr>
          <w:lang w:val="en-US"/>
        </w:rPr>
      </w:pPr>
    </w:p>
    <w:p w14:paraId="5FB9BDAF" w14:textId="77777777" w:rsidR="003C6F9D" w:rsidRDefault="003C6F9D" w:rsidP="003C6F9D">
      <w:pPr>
        <w:pStyle w:val="TH"/>
      </w:pPr>
      <w:r>
        <w:t>Table 8.2.2.3.3.2-4: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6D4A483" w14:textId="77777777" w:rsidTr="003C6F9D">
        <w:trPr>
          <w:jc w:val="center"/>
        </w:trPr>
        <w:tc>
          <w:tcPr>
            <w:tcW w:w="825" w:type="pct"/>
            <w:shd w:val="clear" w:color="auto" w:fill="C0C0C0"/>
          </w:tcPr>
          <w:p w14:paraId="73AED91C" w14:textId="77777777" w:rsidR="003C6F9D" w:rsidRDefault="003C6F9D" w:rsidP="003C6F9D">
            <w:pPr>
              <w:pStyle w:val="TAH"/>
            </w:pPr>
            <w:r>
              <w:t>Name</w:t>
            </w:r>
          </w:p>
        </w:tc>
        <w:tc>
          <w:tcPr>
            <w:tcW w:w="732" w:type="pct"/>
            <w:shd w:val="clear" w:color="auto" w:fill="C0C0C0"/>
          </w:tcPr>
          <w:p w14:paraId="15CBEEA7" w14:textId="77777777" w:rsidR="003C6F9D" w:rsidRDefault="003C6F9D" w:rsidP="003C6F9D">
            <w:pPr>
              <w:pStyle w:val="TAH"/>
            </w:pPr>
            <w:r>
              <w:t>Data type</w:t>
            </w:r>
          </w:p>
        </w:tc>
        <w:tc>
          <w:tcPr>
            <w:tcW w:w="217" w:type="pct"/>
            <w:shd w:val="clear" w:color="auto" w:fill="C0C0C0"/>
          </w:tcPr>
          <w:p w14:paraId="4B8F2A4D" w14:textId="77777777" w:rsidR="003C6F9D" w:rsidRDefault="003C6F9D" w:rsidP="003C6F9D">
            <w:pPr>
              <w:pStyle w:val="TAH"/>
            </w:pPr>
            <w:r>
              <w:t>P</w:t>
            </w:r>
          </w:p>
        </w:tc>
        <w:tc>
          <w:tcPr>
            <w:tcW w:w="581" w:type="pct"/>
            <w:shd w:val="clear" w:color="auto" w:fill="C0C0C0"/>
          </w:tcPr>
          <w:p w14:paraId="4E569733" w14:textId="77777777" w:rsidR="003C6F9D" w:rsidRDefault="003C6F9D" w:rsidP="003C6F9D">
            <w:pPr>
              <w:pStyle w:val="TAH"/>
            </w:pPr>
            <w:r>
              <w:t>Cardinality</w:t>
            </w:r>
          </w:p>
        </w:tc>
        <w:tc>
          <w:tcPr>
            <w:tcW w:w="2645" w:type="pct"/>
            <w:shd w:val="clear" w:color="auto" w:fill="C0C0C0"/>
            <w:vAlign w:val="center"/>
          </w:tcPr>
          <w:p w14:paraId="6AF36773" w14:textId="77777777" w:rsidR="003C6F9D" w:rsidRDefault="003C6F9D" w:rsidP="003C6F9D">
            <w:pPr>
              <w:pStyle w:val="TAH"/>
            </w:pPr>
            <w:r>
              <w:t>Description</w:t>
            </w:r>
          </w:p>
        </w:tc>
      </w:tr>
      <w:tr w:rsidR="003C6F9D" w14:paraId="2C62A7E1" w14:textId="77777777" w:rsidTr="003C6F9D">
        <w:trPr>
          <w:jc w:val="center"/>
        </w:trPr>
        <w:tc>
          <w:tcPr>
            <w:tcW w:w="825" w:type="pct"/>
          </w:tcPr>
          <w:p w14:paraId="76B7E145" w14:textId="77777777" w:rsidR="003C6F9D" w:rsidRDefault="003C6F9D" w:rsidP="003C6F9D">
            <w:pPr>
              <w:pStyle w:val="TAL"/>
            </w:pPr>
            <w:r>
              <w:t>Location</w:t>
            </w:r>
          </w:p>
        </w:tc>
        <w:tc>
          <w:tcPr>
            <w:tcW w:w="732" w:type="pct"/>
          </w:tcPr>
          <w:p w14:paraId="074A104D" w14:textId="77777777" w:rsidR="003C6F9D" w:rsidRDefault="003C6F9D" w:rsidP="003C6F9D">
            <w:pPr>
              <w:pStyle w:val="TAL"/>
            </w:pPr>
            <w:r>
              <w:t>string</w:t>
            </w:r>
          </w:p>
        </w:tc>
        <w:tc>
          <w:tcPr>
            <w:tcW w:w="217" w:type="pct"/>
          </w:tcPr>
          <w:p w14:paraId="3F6013BE" w14:textId="77777777" w:rsidR="003C6F9D" w:rsidRDefault="003C6F9D" w:rsidP="003C6F9D">
            <w:pPr>
              <w:pStyle w:val="TAC"/>
            </w:pPr>
            <w:r>
              <w:t>M</w:t>
            </w:r>
          </w:p>
        </w:tc>
        <w:tc>
          <w:tcPr>
            <w:tcW w:w="581" w:type="pct"/>
          </w:tcPr>
          <w:p w14:paraId="63E23B95" w14:textId="77777777" w:rsidR="003C6F9D" w:rsidRDefault="003C6F9D" w:rsidP="003C6F9D">
            <w:pPr>
              <w:pStyle w:val="TAL"/>
            </w:pPr>
            <w:r>
              <w:t>1</w:t>
            </w:r>
          </w:p>
        </w:tc>
        <w:tc>
          <w:tcPr>
            <w:tcW w:w="2645" w:type="pct"/>
            <w:vAlign w:val="center"/>
          </w:tcPr>
          <w:p w14:paraId="7914C1F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5FCF3994" w14:textId="77777777" w:rsidR="003C6F9D" w:rsidRDefault="003C6F9D" w:rsidP="003C6F9D"/>
    <w:p w14:paraId="2BE0D09D" w14:textId="77777777" w:rsidR="003C6F9D" w:rsidRDefault="003C6F9D" w:rsidP="003C6F9D">
      <w:pPr>
        <w:pStyle w:val="TH"/>
      </w:pPr>
      <w:r>
        <w:t>Table 8.2.2.3.3.2-5: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5B781662" w14:textId="77777777" w:rsidTr="003C6F9D">
        <w:trPr>
          <w:jc w:val="center"/>
        </w:trPr>
        <w:tc>
          <w:tcPr>
            <w:tcW w:w="825" w:type="pct"/>
            <w:shd w:val="clear" w:color="auto" w:fill="C0C0C0"/>
          </w:tcPr>
          <w:p w14:paraId="6AAFD573" w14:textId="77777777" w:rsidR="003C6F9D" w:rsidRDefault="003C6F9D" w:rsidP="003C6F9D">
            <w:pPr>
              <w:pStyle w:val="TAH"/>
            </w:pPr>
            <w:r>
              <w:t>Name</w:t>
            </w:r>
          </w:p>
        </w:tc>
        <w:tc>
          <w:tcPr>
            <w:tcW w:w="732" w:type="pct"/>
            <w:shd w:val="clear" w:color="auto" w:fill="C0C0C0"/>
          </w:tcPr>
          <w:p w14:paraId="769C8261" w14:textId="77777777" w:rsidR="003C6F9D" w:rsidRDefault="003C6F9D" w:rsidP="003C6F9D">
            <w:pPr>
              <w:pStyle w:val="TAH"/>
            </w:pPr>
            <w:r>
              <w:t>Data type</w:t>
            </w:r>
          </w:p>
        </w:tc>
        <w:tc>
          <w:tcPr>
            <w:tcW w:w="217" w:type="pct"/>
            <w:shd w:val="clear" w:color="auto" w:fill="C0C0C0"/>
          </w:tcPr>
          <w:p w14:paraId="6D42A8C4" w14:textId="77777777" w:rsidR="003C6F9D" w:rsidRDefault="003C6F9D" w:rsidP="003C6F9D">
            <w:pPr>
              <w:pStyle w:val="TAH"/>
            </w:pPr>
            <w:r>
              <w:t>P</w:t>
            </w:r>
          </w:p>
        </w:tc>
        <w:tc>
          <w:tcPr>
            <w:tcW w:w="581" w:type="pct"/>
            <w:shd w:val="clear" w:color="auto" w:fill="C0C0C0"/>
          </w:tcPr>
          <w:p w14:paraId="315145D7" w14:textId="77777777" w:rsidR="003C6F9D" w:rsidRDefault="003C6F9D" w:rsidP="003C6F9D">
            <w:pPr>
              <w:pStyle w:val="TAH"/>
            </w:pPr>
            <w:r>
              <w:t>Cardinality</w:t>
            </w:r>
          </w:p>
        </w:tc>
        <w:tc>
          <w:tcPr>
            <w:tcW w:w="2645" w:type="pct"/>
            <w:shd w:val="clear" w:color="auto" w:fill="C0C0C0"/>
            <w:vAlign w:val="center"/>
          </w:tcPr>
          <w:p w14:paraId="15F10C78" w14:textId="77777777" w:rsidR="003C6F9D" w:rsidRDefault="003C6F9D" w:rsidP="003C6F9D">
            <w:pPr>
              <w:pStyle w:val="TAH"/>
            </w:pPr>
            <w:r>
              <w:t>Description</w:t>
            </w:r>
          </w:p>
        </w:tc>
      </w:tr>
      <w:tr w:rsidR="003C6F9D" w14:paraId="43687E38" w14:textId="77777777" w:rsidTr="003C6F9D">
        <w:trPr>
          <w:jc w:val="center"/>
        </w:trPr>
        <w:tc>
          <w:tcPr>
            <w:tcW w:w="825" w:type="pct"/>
          </w:tcPr>
          <w:p w14:paraId="28FF8FAF" w14:textId="77777777" w:rsidR="003C6F9D" w:rsidRDefault="003C6F9D" w:rsidP="003C6F9D">
            <w:pPr>
              <w:pStyle w:val="TAL"/>
            </w:pPr>
            <w:r>
              <w:t>Location</w:t>
            </w:r>
          </w:p>
        </w:tc>
        <w:tc>
          <w:tcPr>
            <w:tcW w:w="732" w:type="pct"/>
          </w:tcPr>
          <w:p w14:paraId="6F37FD7F" w14:textId="77777777" w:rsidR="003C6F9D" w:rsidRDefault="003C6F9D" w:rsidP="003C6F9D">
            <w:pPr>
              <w:pStyle w:val="TAL"/>
            </w:pPr>
            <w:r>
              <w:t>string</w:t>
            </w:r>
          </w:p>
        </w:tc>
        <w:tc>
          <w:tcPr>
            <w:tcW w:w="217" w:type="pct"/>
          </w:tcPr>
          <w:p w14:paraId="5204D192" w14:textId="77777777" w:rsidR="003C6F9D" w:rsidRDefault="003C6F9D" w:rsidP="003C6F9D">
            <w:pPr>
              <w:pStyle w:val="TAC"/>
            </w:pPr>
            <w:r>
              <w:t>M</w:t>
            </w:r>
          </w:p>
        </w:tc>
        <w:tc>
          <w:tcPr>
            <w:tcW w:w="581" w:type="pct"/>
          </w:tcPr>
          <w:p w14:paraId="1DE89F30" w14:textId="77777777" w:rsidR="003C6F9D" w:rsidRDefault="003C6F9D" w:rsidP="003C6F9D">
            <w:pPr>
              <w:pStyle w:val="TAL"/>
            </w:pPr>
            <w:r>
              <w:t>1</w:t>
            </w:r>
          </w:p>
        </w:tc>
        <w:tc>
          <w:tcPr>
            <w:tcW w:w="2645" w:type="pct"/>
            <w:vAlign w:val="center"/>
          </w:tcPr>
          <w:p w14:paraId="002FC36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1ABEF37A" w14:textId="77777777" w:rsidR="00C1742F" w:rsidRDefault="00C1742F"/>
    <w:p w14:paraId="2A8F5BF9" w14:textId="77777777" w:rsidR="00C1742F" w:rsidRDefault="00C1742F" w:rsidP="00AE6ED4">
      <w:pPr>
        <w:pStyle w:val="H6"/>
      </w:pPr>
      <w:bookmarkStart w:id="5062" w:name="_Toc28009832"/>
      <w:bookmarkStart w:id="5063" w:name="_Toc34061951"/>
      <w:bookmarkStart w:id="5064" w:name="_Toc36036707"/>
      <w:bookmarkStart w:id="5065" w:name="_Toc43284954"/>
      <w:bookmarkStart w:id="5066" w:name="_Toc45132733"/>
      <w:bookmarkStart w:id="5067" w:name="_Toc51193427"/>
      <w:bookmarkStart w:id="5068" w:name="_Toc51760626"/>
      <w:bookmarkStart w:id="5069" w:name="_Toc59015076"/>
      <w:bookmarkStart w:id="5070" w:name="_Toc59015592"/>
      <w:bookmarkStart w:id="5071" w:name="_Toc68165634"/>
      <w:bookmarkStart w:id="5072" w:name="_Toc83229730"/>
      <w:bookmarkStart w:id="5073" w:name="_Toc90648929"/>
      <w:bookmarkStart w:id="5074" w:name="_Toc105593821"/>
      <w:bookmarkStart w:id="5075" w:name="_Toc114209535"/>
      <w:bookmarkStart w:id="5076" w:name="_Toc138681399"/>
      <w:bookmarkStart w:id="5077" w:name="_Toc151977818"/>
      <w:bookmarkStart w:id="5078" w:name="_Toc152148501"/>
      <w:bookmarkStart w:id="5079" w:name="_Toc161988287"/>
      <w:bookmarkStart w:id="5080" w:name="_Toc185508848"/>
      <w:bookmarkStart w:id="5081" w:name="_Toc192861958"/>
      <w:bookmarkStart w:id="5082" w:name="_Toc200746811"/>
      <w:bookmarkStart w:id="5083" w:name="_Toc209468228"/>
      <w:r>
        <w:t>8.2.2.3.3.3</w:t>
      </w:r>
      <w:r>
        <w:tab/>
        <w:t>DELETE</w:t>
      </w:r>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p>
    <w:p w14:paraId="58C83254" w14:textId="77777777" w:rsidR="003C6F9D" w:rsidRPr="008874EC" w:rsidRDefault="003C6F9D" w:rsidP="003C6F9D">
      <w:pPr>
        <w:rPr>
          <w:noProof/>
          <w:lang w:eastAsia="zh-CN"/>
        </w:rPr>
      </w:pPr>
      <w:r w:rsidRPr="008874EC">
        <w:rPr>
          <w:noProof/>
          <w:lang w:eastAsia="zh-CN"/>
        </w:rPr>
        <w:t xml:space="preserve">The HTTP </w:t>
      </w:r>
      <w:r>
        <w:rPr>
          <w:noProof/>
          <w:lang w:eastAsia="zh-CN"/>
        </w:rPr>
        <w:t>DELETE</w:t>
      </w:r>
      <w:r w:rsidRPr="008874EC">
        <w:rPr>
          <w:noProof/>
          <w:lang w:eastAsia="zh-CN"/>
        </w:rPr>
        <w:t xml:space="preserve"> method allows a service consumer to </w:t>
      </w:r>
      <w:r>
        <w:rPr>
          <w:noProof/>
          <w:lang w:eastAsia="zh-CN"/>
        </w:rPr>
        <w:t>delete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33F9650" w14:textId="77777777" w:rsidR="003C6F9D" w:rsidRDefault="003C6F9D" w:rsidP="003C6F9D">
      <w:r>
        <w:t>This method shall support the URI query parameters specified in table 8.2.2.3.3.3-1.</w:t>
      </w:r>
    </w:p>
    <w:p w14:paraId="09762DB8" w14:textId="77777777" w:rsidR="003C6F9D" w:rsidRDefault="003C6F9D" w:rsidP="003C6F9D">
      <w:pPr>
        <w:pStyle w:val="TH"/>
        <w:rPr>
          <w:rFonts w:cs="Arial"/>
        </w:rPr>
      </w:pPr>
      <w:r>
        <w:t xml:space="preserve">Table 8.2.2.3.3.3-1: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79FB7205" w14:textId="77777777" w:rsidTr="003C6F9D">
        <w:trPr>
          <w:jc w:val="center"/>
        </w:trPr>
        <w:tc>
          <w:tcPr>
            <w:tcW w:w="825" w:type="pct"/>
            <w:tcBorders>
              <w:bottom w:val="single" w:sz="6" w:space="0" w:color="auto"/>
            </w:tcBorders>
            <w:shd w:val="clear" w:color="auto" w:fill="C0C0C0"/>
            <w:hideMark/>
          </w:tcPr>
          <w:p w14:paraId="15C4973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1EA6C6E"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094E8212" w14:textId="77777777" w:rsidR="003C6F9D" w:rsidRDefault="003C6F9D" w:rsidP="003C6F9D">
            <w:pPr>
              <w:pStyle w:val="TAH"/>
            </w:pPr>
            <w:r>
              <w:t>P</w:t>
            </w:r>
          </w:p>
        </w:tc>
        <w:tc>
          <w:tcPr>
            <w:tcW w:w="581" w:type="pct"/>
            <w:tcBorders>
              <w:bottom w:val="single" w:sz="6" w:space="0" w:color="auto"/>
            </w:tcBorders>
            <w:shd w:val="clear" w:color="auto" w:fill="C0C0C0"/>
            <w:hideMark/>
          </w:tcPr>
          <w:p w14:paraId="23E0924E"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95982CA" w14:textId="77777777" w:rsidR="003C6F9D" w:rsidRDefault="003C6F9D" w:rsidP="003C6F9D">
            <w:pPr>
              <w:pStyle w:val="TAH"/>
            </w:pPr>
            <w:r>
              <w:t>Description</w:t>
            </w:r>
          </w:p>
        </w:tc>
      </w:tr>
      <w:tr w:rsidR="003C6F9D" w14:paraId="2C4B92D9" w14:textId="77777777" w:rsidTr="003C6F9D">
        <w:trPr>
          <w:jc w:val="center"/>
        </w:trPr>
        <w:tc>
          <w:tcPr>
            <w:tcW w:w="825" w:type="pct"/>
            <w:tcBorders>
              <w:top w:val="single" w:sz="6" w:space="0" w:color="auto"/>
            </w:tcBorders>
            <w:hideMark/>
          </w:tcPr>
          <w:p w14:paraId="3E5226B9" w14:textId="77777777" w:rsidR="003C6F9D" w:rsidRDefault="003C6F9D" w:rsidP="003C6F9D">
            <w:pPr>
              <w:pStyle w:val="TAL"/>
            </w:pPr>
            <w:r>
              <w:t>n/a</w:t>
            </w:r>
          </w:p>
        </w:tc>
        <w:tc>
          <w:tcPr>
            <w:tcW w:w="732" w:type="pct"/>
            <w:tcBorders>
              <w:top w:val="single" w:sz="6" w:space="0" w:color="auto"/>
            </w:tcBorders>
            <w:hideMark/>
          </w:tcPr>
          <w:p w14:paraId="70A45940" w14:textId="77777777" w:rsidR="003C6F9D" w:rsidRDefault="003C6F9D" w:rsidP="003C6F9D">
            <w:pPr>
              <w:pStyle w:val="TAL"/>
            </w:pPr>
          </w:p>
        </w:tc>
        <w:tc>
          <w:tcPr>
            <w:tcW w:w="217" w:type="pct"/>
            <w:tcBorders>
              <w:top w:val="single" w:sz="6" w:space="0" w:color="auto"/>
            </w:tcBorders>
            <w:hideMark/>
          </w:tcPr>
          <w:p w14:paraId="6C00E87B" w14:textId="77777777" w:rsidR="003C6F9D" w:rsidRDefault="003C6F9D" w:rsidP="003C6F9D">
            <w:pPr>
              <w:pStyle w:val="TAC"/>
            </w:pPr>
          </w:p>
        </w:tc>
        <w:tc>
          <w:tcPr>
            <w:tcW w:w="581" w:type="pct"/>
            <w:tcBorders>
              <w:top w:val="single" w:sz="6" w:space="0" w:color="auto"/>
            </w:tcBorders>
            <w:hideMark/>
          </w:tcPr>
          <w:p w14:paraId="79E396D0" w14:textId="77777777" w:rsidR="003C6F9D" w:rsidRDefault="003C6F9D" w:rsidP="003C6F9D">
            <w:pPr>
              <w:pStyle w:val="TAL"/>
            </w:pPr>
          </w:p>
        </w:tc>
        <w:tc>
          <w:tcPr>
            <w:tcW w:w="2646" w:type="pct"/>
            <w:tcBorders>
              <w:top w:val="single" w:sz="6" w:space="0" w:color="auto"/>
            </w:tcBorders>
            <w:vAlign w:val="center"/>
            <w:hideMark/>
          </w:tcPr>
          <w:p w14:paraId="2B1DAB91" w14:textId="77777777" w:rsidR="003C6F9D" w:rsidRDefault="003C6F9D" w:rsidP="003C6F9D">
            <w:pPr>
              <w:pStyle w:val="TAL"/>
            </w:pPr>
          </w:p>
        </w:tc>
      </w:tr>
    </w:tbl>
    <w:p w14:paraId="6A4D5902" w14:textId="77777777" w:rsidR="003C6F9D" w:rsidRDefault="003C6F9D" w:rsidP="003C6F9D"/>
    <w:p w14:paraId="345C9B30" w14:textId="77777777" w:rsidR="003C6F9D" w:rsidRDefault="003C6F9D" w:rsidP="003C6F9D">
      <w:r>
        <w:t>This method shall support the request data structures specified in table 8.2.2.3.3.3-2 and the response data structures and response codes specified in table 8.2.2.3.3.3-3.</w:t>
      </w:r>
    </w:p>
    <w:p w14:paraId="5FBA44C5" w14:textId="77777777" w:rsidR="003C6F9D" w:rsidRDefault="003C6F9D" w:rsidP="003C6F9D">
      <w:pPr>
        <w:pStyle w:val="TH"/>
      </w:pPr>
      <w:r>
        <w:t xml:space="preserve">Table 8.2.2.3.3.3-2: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0FCAAA97" w14:textId="77777777" w:rsidTr="003C6F9D">
        <w:trPr>
          <w:jc w:val="center"/>
        </w:trPr>
        <w:tc>
          <w:tcPr>
            <w:tcW w:w="1627" w:type="dxa"/>
            <w:tcBorders>
              <w:bottom w:val="single" w:sz="6" w:space="0" w:color="auto"/>
            </w:tcBorders>
            <w:shd w:val="clear" w:color="auto" w:fill="C0C0C0"/>
            <w:hideMark/>
          </w:tcPr>
          <w:p w14:paraId="07ED2C96"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30D42300" w14:textId="77777777" w:rsidR="003C6F9D" w:rsidRDefault="003C6F9D" w:rsidP="003C6F9D">
            <w:pPr>
              <w:pStyle w:val="TAH"/>
            </w:pPr>
            <w:r>
              <w:t>P</w:t>
            </w:r>
          </w:p>
        </w:tc>
        <w:tc>
          <w:tcPr>
            <w:tcW w:w="1276" w:type="dxa"/>
            <w:tcBorders>
              <w:bottom w:val="single" w:sz="6" w:space="0" w:color="auto"/>
            </w:tcBorders>
            <w:shd w:val="clear" w:color="auto" w:fill="C0C0C0"/>
            <w:hideMark/>
          </w:tcPr>
          <w:p w14:paraId="554F8CCB"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67D920C2" w14:textId="77777777" w:rsidR="003C6F9D" w:rsidRDefault="003C6F9D" w:rsidP="003C6F9D">
            <w:pPr>
              <w:pStyle w:val="TAH"/>
            </w:pPr>
            <w:r>
              <w:t>Description</w:t>
            </w:r>
          </w:p>
        </w:tc>
      </w:tr>
      <w:tr w:rsidR="003C6F9D" w14:paraId="5AA15816" w14:textId="77777777" w:rsidTr="003C6F9D">
        <w:trPr>
          <w:jc w:val="center"/>
        </w:trPr>
        <w:tc>
          <w:tcPr>
            <w:tcW w:w="1627" w:type="dxa"/>
            <w:tcBorders>
              <w:top w:val="single" w:sz="6" w:space="0" w:color="auto"/>
            </w:tcBorders>
            <w:hideMark/>
          </w:tcPr>
          <w:p w14:paraId="6CFF1CD9" w14:textId="77777777" w:rsidR="003C6F9D" w:rsidRDefault="003C6F9D" w:rsidP="003C6F9D">
            <w:pPr>
              <w:pStyle w:val="TAL"/>
            </w:pPr>
            <w:r>
              <w:t>n/a</w:t>
            </w:r>
          </w:p>
        </w:tc>
        <w:tc>
          <w:tcPr>
            <w:tcW w:w="425" w:type="dxa"/>
            <w:tcBorders>
              <w:top w:val="single" w:sz="6" w:space="0" w:color="auto"/>
            </w:tcBorders>
            <w:hideMark/>
          </w:tcPr>
          <w:p w14:paraId="1202A14D" w14:textId="77777777" w:rsidR="003C6F9D" w:rsidRDefault="003C6F9D" w:rsidP="003C6F9D">
            <w:pPr>
              <w:pStyle w:val="TAC"/>
            </w:pPr>
          </w:p>
        </w:tc>
        <w:tc>
          <w:tcPr>
            <w:tcW w:w="1276" w:type="dxa"/>
            <w:tcBorders>
              <w:top w:val="single" w:sz="6" w:space="0" w:color="auto"/>
            </w:tcBorders>
            <w:hideMark/>
          </w:tcPr>
          <w:p w14:paraId="09F2D32E" w14:textId="77777777" w:rsidR="003C6F9D" w:rsidRDefault="003C6F9D" w:rsidP="003C6F9D">
            <w:pPr>
              <w:pStyle w:val="TAL"/>
            </w:pPr>
          </w:p>
        </w:tc>
        <w:tc>
          <w:tcPr>
            <w:tcW w:w="6447" w:type="dxa"/>
            <w:tcBorders>
              <w:top w:val="single" w:sz="6" w:space="0" w:color="auto"/>
            </w:tcBorders>
            <w:hideMark/>
          </w:tcPr>
          <w:p w14:paraId="439C34C6" w14:textId="77777777" w:rsidR="003C6F9D" w:rsidRDefault="003C6F9D" w:rsidP="003C6F9D">
            <w:pPr>
              <w:pStyle w:val="TAL"/>
            </w:pPr>
          </w:p>
        </w:tc>
      </w:tr>
    </w:tbl>
    <w:p w14:paraId="7ABD1AC2" w14:textId="77777777" w:rsidR="003C6F9D" w:rsidRDefault="003C6F9D" w:rsidP="003C6F9D"/>
    <w:p w14:paraId="43B86B5A" w14:textId="77777777" w:rsidR="003C6F9D" w:rsidRDefault="003C6F9D" w:rsidP="003C6F9D">
      <w:pPr>
        <w:pStyle w:val="TH"/>
      </w:pPr>
      <w:r>
        <w:t>Table 8.2.2.3.3.3-3: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3C6F9D" w14:paraId="6E6731D3" w14:textId="77777777" w:rsidTr="00095E67">
        <w:trPr>
          <w:jc w:val="center"/>
        </w:trPr>
        <w:tc>
          <w:tcPr>
            <w:tcW w:w="823" w:type="pct"/>
            <w:tcBorders>
              <w:bottom w:val="single" w:sz="6" w:space="0" w:color="auto"/>
            </w:tcBorders>
            <w:shd w:val="clear" w:color="auto" w:fill="C0C0C0"/>
            <w:hideMark/>
          </w:tcPr>
          <w:p w14:paraId="14FB44AC" w14:textId="77777777" w:rsidR="003C6F9D" w:rsidRDefault="003C6F9D" w:rsidP="003C6F9D">
            <w:pPr>
              <w:pStyle w:val="TAH"/>
            </w:pPr>
            <w:r>
              <w:t>Data type</w:t>
            </w:r>
          </w:p>
        </w:tc>
        <w:tc>
          <w:tcPr>
            <w:tcW w:w="225" w:type="pct"/>
            <w:tcBorders>
              <w:bottom w:val="single" w:sz="6" w:space="0" w:color="auto"/>
            </w:tcBorders>
            <w:shd w:val="clear" w:color="auto" w:fill="C0C0C0"/>
            <w:hideMark/>
          </w:tcPr>
          <w:p w14:paraId="06864052" w14:textId="77777777" w:rsidR="003C6F9D" w:rsidRDefault="003C6F9D" w:rsidP="003C6F9D">
            <w:pPr>
              <w:pStyle w:val="TAH"/>
            </w:pPr>
            <w:r>
              <w:t>P</w:t>
            </w:r>
          </w:p>
        </w:tc>
        <w:tc>
          <w:tcPr>
            <w:tcW w:w="649" w:type="pct"/>
            <w:tcBorders>
              <w:bottom w:val="single" w:sz="6" w:space="0" w:color="auto"/>
            </w:tcBorders>
            <w:shd w:val="clear" w:color="auto" w:fill="C0C0C0"/>
            <w:hideMark/>
          </w:tcPr>
          <w:p w14:paraId="675E485A" w14:textId="77777777" w:rsidR="003C6F9D" w:rsidRDefault="003C6F9D" w:rsidP="003C6F9D">
            <w:pPr>
              <w:pStyle w:val="TAH"/>
            </w:pPr>
            <w:r>
              <w:t>Cardinality</w:t>
            </w:r>
          </w:p>
        </w:tc>
        <w:tc>
          <w:tcPr>
            <w:tcW w:w="753" w:type="pct"/>
            <w:tcBorders>
              <w:bottom w:val="single" w:sz="6" w:space="0" w:color="auto"/>
            </w:tcBorders>
            <w:shd w:val="clear" w:color="auto" w:fill="C0C0C0"/>
            <w:hideMark/>
          </w:tcPr>
          <w:p w14:paraId="270A983D" w14:textId="77777777" w:rsidR="003C6F9D" w:rsidRDefault="003C6F9D" w:rsidP="003C6F9D">
            <w:pPr>
              <w:pStyle w:val="TAH"/>
            </w:pPr>
            <w:r>
              <w:t>Response</w:t>
            </w:r>
          </w:p>
          <w:p w14:paraId="5C7F1315" w14:textId="77777777" w:rsidR="003C6F9D" w:rsidRDefault="003C6F9D" w:rsidP="003C6F9D">
            <w:pPr>
              <w:pStyle w:val="TAH"/>
            </w:pPr>
            <w:r>
              <w:t>codes</w:t>
            </w:r>
          </w:p>
        </w:tc>
        <w:tc>
          <w:tcPr>
            <w:tcW w:w="2549" w:type="pct"/>
            <w:tcBorders>
              <w:bottom w:val="single" w:sz="6" w:space="0" w:color="auto"/>
            </w:tcBorders>
            <w:shd w:val="clear" w:color="auto" w:fill="C0C0C0"/>
            <w:hideMark/>
          </w:tcPr>
          <w:p w14:paraId="120BEBF1" w14:textId="77777777" w:rsidR="003C6F9D" w:rsidRDefault="003C6F9D" w:rsidP="003C6F9D">
            <w:pPr>
              <w:pStyle w:val="TAH"/>
            </w:pPr>
            <w:r>
              <w:t>Description</w:t>
            </w:r>
          </w:p>
        </w:tc>
      </w:tr>
      <w:tr w:rsidR="003C6F9D" w14:paraId="6D3593BE" w14:textId="77777777" w:rsidTr="00095E67">
        <w:trPr>
          <w:jc w:val="center"/>
        </w:trPr>
        <w:tc>
          <w:tcPr>
            <w:tcW w:w="823" w:type="pct"/>
            <w:tcBorders>
              <w:top w:val="single" w:sz="6" w:space="0" w:color="auto"/>
            </w:tcBorders>
            <w:hideMark/>
          </w:tcPr>
          <w:p w14:paraId="07EF4B1D" w14:textId="77777777" w:rsidR="003C6F9D" w:rsidRDefault="003C6F9D" w:rsidP="003C6F9D">
            <w:pPr>
              <w:pStyle w:val="TAL"/>
            </w:pPr>
            <w:r>
              <w:t>n/a</w:t>
            </w:r>
          </w:p>
        </w:tc>
        <w:tc>
          <w:tcPr>
            <w:tcW w:w="225" w:type="pct"/>
            <w:tcBorders>
              <w:top w:val="single" w:sz="6" w:space="0" w:color="auto"/>
            </w:tcBorders>
            <w:hideMark/>
          </w:tcPr>
          <w:p w14:paraId="02215AE6" w14:textId="77777777" w:rsidR="003C6F9D" w:rsidRDefault="003C6F9D" w:rsidP="003C6F9D">
            <w:pPr>
              <w:pStyle w:val="TAC"/>
            </w:pPr>
          </w:p>
        </w:tc>
        <w:tc>
          <w:tcPr>
            <w:tcW w:w="649" w:type="pct"/>
            <w:tcBorders>
              <w:top w:val="single" w:sz="6" w:space="0" w:color="auto"/>
            </w:tcBorders>
            <w:hideMark/>
          </w:tcPr>
          <w:p w14:paraId="54A8E858" w14:textId="77777777" w:rsidR="003C6F9D" w:rsidRDefault="003C6F9D" w:rsidP="003C6F9D">
            <w:pPr>
              <w:pStyle w:val="TAL"/>
            </w:pPr>
          </w:p>
        </w:tc>
        <w:tc>
          <w:tcPr>
            <w:tcW w:w="753" w:type="pct"/>
            <w:tcBorders>
              <w:top w:val="single" w:sz="6" w:space="0" w:color="auto"/>
            </w:tcBorders>
            <w:hideMark/>
          </w:tcPr>
          <w:p w14:paraId="6EE65A0D" w14:textId="77777777" w:rsidR="003C6F9D" w:rsidRDefault="003C6F9D" w:rsidP="003C6F9D">
            <w:pPr>
              <w:pStyle w:val="TAL"/>
            </w:pPr>
            <w:r>
              <w:t>204 No Content</w:t>
            </w:r>
          </w:p>
        </w:tc>
        <w:tc>
          <w:tcPr>
            <w:tcW w:w="2549" w:type="pct"/>
            <w:tcBorders>
              <w:top w:val="single" w:sz="6" w:space="0" w:color="auto"/>
            </w:tcBorders>
            <w:hideMark/>
          </w:tcPr>
          <w:p w14:paraId="16198CA7"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deleted.</w:t>
            </w:r>
          </w:p>
        </w:tc>
      </w:tr>
      <w:tr w:rsidR="003C6F9D" w14:paraId="6869AA69" w14:textId="77777777" w:rsidTr="00095E67">
        <w:trPr>
          <w:jc w:val="center"/>
        </w:trPr>
        <w:tc>
          <w:tcPr>
            <w:tcW w:w="823" w:type="pct"/>
          </w:tcPr>
          <w:p w14:paraId="3B71DF41" w14:textId="77777777" w:rsidR="003C6F9D" w:rsidRDefault="003C6F9D" w:rsidP="003C6F9D">
            <w:pPr>
              <w:pStyle w:val="TAL"/>
            </w:pPr>
            <w:r>
              <w:t>n/a</w:t>
            </w:r>
          </w:p>
        </w:tc>
        <w:tc>
          <w:tcPr>
            <w:tcW w:w="225" w:type="pct"/>
          </w:tcPr>
          <w:p w14:paraId="1A8E8493" w14:textId="77777777" w:rsidR="003C6F9D" w:rsidRDefault="003C6F9D" w:rsidP="003C6F9D">
            <w:pPr>
              <w:pStyle w:val="TAC"/>
            </w:pPr>
          </w:p>
        </w:tc>
        <w:tc>
          <w:tcPr>
            <w:tcW w:w="649" w:type="pct"/>
          </w:tcPr>
          <w:p w14:paraId="6880CB93" w14:textId="77777777" w:rsidR="003C6F9D" w:rsidRDefault="003C6F9D" w:rsidP="003C6F9D">
            <w:pPr>
              <w:pStyle w:val="TAL"/>
            </w:pPr>
          </w:p>
        </w:tc>
        <w:tc>
          <w:tcPr>
            <w:tcW w:w="753" w:type="pct"/>
          </w:tcPr>
          <w:p w14:paraId="300EADE1" w14:textId="77777777" w:rsidR="003C6F9D" w:rsidRDefault="003C6F9D" w:rsidP="003C6F9D">
            <w:pPr>
              <w:pStyle w:val="TAL"/>
            </w:pPr>
            <w:r>
              <w:t>307 Temporary Redirect</w:t>
            </w:r>
          </w:p>
        </w:tc>
        <w:tc>
          <w:tcPr>
            <w:tcW w:w="2549" w:type="pct"/>
          </w:tcPr>
          <w:p w14:paraId="3E3164A9" w14:textId="77777777" w:rsidR="003C6F9D" w:rsidRDefault="003C6F9D" w:rsidP="003C6F9D">
            <w:pPr>
              <w:pStyle w:val="TAL"/>
            </w:pPr>
            <w:r>
              <w:t>Temporary redirection.</w:t>
            </w:r>
          </w:p>
          <w:p w14:paraId="07EF6BA8" w14:textId="77777777" w:rsidR="003C6F9D" w:rsidRDefault="003C6F9D" w:rsidP="003C6F9D">
            <w:pPr>
              <w:pStyle w:val="TAL"/>
            </w:pPr>
          </w:p>
          <w:p w14:paraId="0701D1B8"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6BD73078" w14:textId="77777777" w:rsidR="003C6F9D" w:rsidRDefault="003C6F9D" w:rsidP="003C6F9D">
            <w:pPr>
              <w:pStyle w:val="TAL"/>
            </w:pPr>
          </w:p>
          <w:p w14:paraId="396B6760" w14:textId="77777777" w:rsidR="003C6F9D" w:rsidRDefault="003C6F9D" w:rsidP="003C6F9D">
            <w:pPr>
              <w:pStyle w:val="TAL"/>
            </w:pPr>
            <w:r>
              <w:t>Redirection handling is described in clause 5.2.10 of 3GPP TS 29.122 [14].</w:t>
            </w:r>
          </w:p>
        </w:tc>
      </w:tr>
      <w:tr w:rsidR="003C6F9D" w14:paraId="630C4E1D" w14:textId="77777777" w:rsidTr="00095E67">
        <w:trPr>
          <w:jc w:val="center"/>
        </w:trPr>
        <w:tc>
          <w:tcPr>
            <w:tcW w:w="823" w:type="pct"/>
          </w:tcPr>
          <w:p w14:paraId="38BB647F" w14:textId="77777777" w:rsidR="003C6F9D" w:rsidRDefault="003C6F9D" w:rsidP="003C6F9D">
            <w:pPr>
              <w:pStyle w:val="TAL"/>
            </w:pPr>
            <w:r>
              <w:t>n/a</w:t>
            </w:r>
          </w:p>
        </w:tc>
        <w:tc>
          <w:tcPr>
            <w:tcW w:w="225" w:type="pct"/>
          </w:tcPr>
          <w:p w14:paraId="080B3AA0" w14:textId="77777777" w:rsidR="003C6F9D" w:rsidRDefault="003C6F9D" w:rsidP="003C6F9D">
            <w:pPr>
              <w:pStyle w:val="TAC"/>
            </w:pPr>
          </w:p>
        </w:tc>
        <w:tc>
          <w:tcPr>
            <w:tcW w:w="649" w:type="pct"/>
          </w:tcPr>
          <w:p w14:paraId="31D4C17A" w14:textId="77777777" w:rsidR="003C6F9D" w:rsidRDefault="003C6F9D" w:rsidP="003C6F9D">
            <w:pPr>
              <w:pStyle w:val="TAL"/>
            </w:pPr>
          </w:p>
        </w:tc>
        <w:tc>
          <w:tcPr>
            <w:tcW w:w="753" w:type="pct"/>
          </w:tcPr>
          <w:p w14:paraId="4A0F2562" w14:textId="77777777" w:rsidR="003C6F9D" w:rsidRDefault="003C6F9D" w:rsidP="003C6F9D">
            <w:pPr>
              <w:pStyle w:val="TAL"/>
            </w:pPr>
            <w:r>
              <w:t>308 Permanent Redirect</w:t>
            </w:r>
          </w:p>
        </w:tc>
        <w:tc>
          <w:tcPr>
            <w:tcW w:w="2549" w:type="pct"/>
          </w:tcPr>
          <w:p w14:paraId="421A060E" w14:textId="77777777" w:rsidR="003C6F9D" w:rsidRDefault="003C6F9D" w:rsidP="003C6F9D">
            <w:pPr>
              <w:pStyle w:val="TAL"/>
            </w:pPr>
            <w:r>
              <w:t>Permanent redirection.</w:t>
            </w:r>
          </w:p>
          <w:p w14:paraId="7B671EAC" w14:textId="77777777" w:rsidR="003C6F9D" w:rsidRDefault="003C6F9D" w:rsidP="003C6F9D">
            <w:pPr>
              <w:pStyle w:val="TAL"/>
            </w:pPr>
          </w:p>
          <w:p w14:paraId="3E10B9A6"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AEF73D" w14:textId="77777777" w:rsidR="003C6F9D" w:rsidRDefault="003C6F9D" w:rsidP="003C6F9D">
            <w:pPr>
              <w:pStyle w:val="TAL"/>
            </w:pPr>
          </w:p>
          <w:p w14:paraId="2D4FA226" w14:textId="77777777" w:rsidR="003C6F9D" w:rsidRDefault="003C6F9D" w:rsidP="003C6F9D">
            <w:pPr>
              <w:pStyle w:val="TAL"/>
            </w:pPr>
            <w:r>
              <w:t>Redirection handling is described in clause 5.2.10 of 3GPP TS 29.122 [14].</w:t>
            </w:r>
          </w:p>
        </w:tc>
      </w:tr>
      <w:tr w:rsidR="003C6F9D" w14:paraId="0E584AC2" w14:textId="77777777" w:rsidTr="003C6F9D">
        <w:trPr>
          <w:jc w:val="center"/>
        </w:trPr>
        <w:tc>
          <w:tcPr>
            <w:tcW w:w="5000" w:type="pct"/>
            <w:gridSpan w:val="5"/>
          </w:tcPr>
          <w:p w14:paraId="6A1DA538" w14:textId="77777777" w:rsidR="003C6F9D" w:rsidRDefault="003C6F9D" w:rsidP="003C6F9D">
            <w:pPr>
              <w:pStyle w:val="TAN"/>
            </w:pPr>
            <w:r>
              <w:t>NOTE:</w:t>
            </w:r>
            <w:r>
              <w:tab/>
              <w:t>The mandatory HTTP error status codes for the HTTP DELETE method listed in table 5.2.6-1 of 3GPP TS 29.122 [14] shall also apply.</w:t>
            </w:r>
          </w:p>
        </w:tc>
      </w:tr>
    </w:tbl>
    <w:p w14:paraId="6C38C027" w14:textId="77777777" w:rsidR="003C6F9D" w:rsidRDefault="003C6F9D" w:rsidP="003C6F9D"/>
    <w:p w14:paraId="5830838A" w14:textId="77777777" w:rsidR="003C6F9D" w:rsidRDefault="003C6F9D" w:rsidP="003C6F9D">
      <w:pPr>
        <w:pStyle w:val="TH"/>
      </w:pPr>
      <w:r>
        <w:t>Table 8.2.2.3.3.3-4: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197B17E" w14:textId="77777777" w:rsidTr="003C6F9D">
        <w:trPr>
          <w:jc w:val="center"/>
        </w:trPr>
        <w:tc>
          <w:tcPr>
            <w:tcW w:w="825" w:type="pct"/>
            <w:shd w:val="clear" w:color="auto" w:fill="C0C0C0"/>
          </w:tcPr>
          <w:p w14:paraId="58332A36" w14:textId="77777777" w:rsidR="003C6F9D" w:rsidRDefault="003C6F9D" w:rsidP="003C6F9D">
            <w:pPr>
              <w:pStyle w:val="TAH"/>
            </w:pPr>
            <w:r>
              <w:t>Name</w:t>
            </w:r>
          </w:p>
        </w:tc>
        <w:tc>
          <w:tcPr>
            <w:tcW w:w="732" w:type="pct"/>
            <w:shd w:val="clear" w:color="auto" w:fill="C0C0C0"/>
          </w:tcPr>
          <w:p w14:paraId="3DE734BB" w14:textId="77777777" w:rsidR="003C6F9D" w:rsidRDefault="003C6F9D" w:rsidP="003C6F9D">
            <w:pPr>
              <w:pStyle w:val="TAH"/>
            </w:pPr>
            <w:r>
              <w:t>Data type</w:t>
            </w:r>
          </w:p>
        </w:tc>
        <w:tc>
          <w:tcPr>
            <w:tcW w:w="217" w:type="pct"/>
            <w:shd w:val="clear" w:color="auto" w:fill="C0C0C0"/>
          </w:tcPr>
          <w:p w14:paraId="69DEBEFA" w14:textId="77777777" w:rsidR="003C6F9D" w:rsidRDefault="003C6F9D" w:rsidP="003C6F9D">
            <w:pPr>
              <w:pStyle w:val="TAH"/>
            </w:pPr>
            <w:r>
              <w:t>P</w:t>
            </w:r>
          </w:p>
        </w:tc>
        <w:tc>
          <w:tcPr>
            <w:tcW w:w="581" w:type="pct"/>
            <w:shd w:val="clear" w:color="auto" w:fill="C0C0C0"/>
          </w:tcPr>
          <w:p w14:paraId="21515CE1" w14:textId="77777777" w:rsidR="003C6F9D" w:rsidRDefault="003C6F9D" w:rsidP="003C6F9D">
            <w:pPr>
              <w:pStyle w:val="TAH"/>
            </w:pPr>
            <w:r>
              <w:t>Cardinality</w:t>
            </w:r>
          </w:p>
        </w:tc>
        <w:tc>
          <w:tcPr>
            <w:tcW w:w="2645" w:type="pct"/>
            <w:shd w:val="clear" w:color="auto" w:fill="C0C0C0"/>
            <w:vAlign w:val="center"/>
          </w:tcPr>
          <w:p w14:paraId="4964F855" w14:textId="77777777" w:rsidR="003C6F9D" w:rsidRDefault="003C6F9D" w:rsidP="003C6F9D">
            <w:pPr>
              <w:pStyle w:val="TAH"/>
            </w:pPr>
            <w:r>
              <w:t>Description</w:t>
            </w:r>
          </w:p>
        </w:tc>
      </w:tr>
      <w:tr w:rsidR="003C6F9D" w14:paraId="07C8FE57" w14:textId="77777777" w:rsidTr="003C6F9D">
        <w:trPr>
          <w:jc w:val="center"/>
        </w:trPr>
        <w:tc>
          <w:tcPr>
            <w:tcW w:w="825" w:type="pct"/>
          </w:tcPr>
          <w:p w14:paraId="7380F5BA" w14:textId="77777777" w:rsidR="003C6F9D" w:rsidRDefault="003C6F9D" w:rsidP="003C6F9D">
            <w:pPr>
              <w:pStyle w:val="TAL"/>
            </w:pPr>
            <w:r>
              <w:t>Location</w:t>
            </w:r>
          </w:p>
        </w:tc>
        <w:tc>
          <w:tcPr>
            <w:tcW w:w="732" w:type="pct"/>
          </w:tcPr>
          <w:p w14:paraId="355FE14C" w14:textId="77777777" w:rsidR="003C6F9D" w:rsidRDefault="003C6F9D" w:rsidP="003C6F9D">
            <w:pPr>
              <w:pStyle w:val="TAL"/>
            </w:pPr>
            <w:r>
              <w:t>string</w:t>
            </w:r>
          </w:p>
        </w:tc>
        <w:tc>
          <w:tcPr>
            <w:tcW w:w="217" w:type="pct"/>
          </w:tcPr>
          <w:p w14:paraId="3A52FCD9" w14:textId="77777777" w:rsidR="003C6F9D" w:rsidRDefault="003C6F9D" w:rsidP="003C6F9D">
            <w:pPr>
              <w:pStyle w:val="TAC"/>
            </w:pPr>
            <w:r>
              <w:t>M</w:t>
            </w:r>
          </w:p>
        </w:tc>
        <w:tc>
          <w:tcPr>
            <w:tcW w:w="581" w:type="pct"/>
          </w:tcPr>
          <w:p w14:paraId="1CBADB50" w14:textId="77777777" w:rsidR="003C6F9D" w:rsidRDefault="003C6F9D" w:rsidP="003C6F9D">
            <w:pPr>
              <w:pStyle w:val="TAL"/>
            </w:pPr>
            <w:r>
              <w:t>1</w:t>
            </w:r>
          </w:p>
        </w:tc>
        <w:tc>
          <w:tcPr>
            <w:tcW w:w="2645" w:type="pct"/>
            <w:vAlign w:val="center"/>
          </w:tcPr>
          <w:p w14:paraId="477C54A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4D1F764" w14:textId="77777777" w:rsidR="003C6F9D" w:rsidRDefault="003C6F9D" w:rsidP="003C6F9D"/>
    <w:p w14:paraId="460CA27A" w14:textId="77777777" w:rsidR="003C6F9D" w:rsidRDefault="003C6F9D" w:rsidP="003C6F9D">
      <w:pPr>
        <w:pStyle w:val="TH"/>
      </w:pPr>
      <w:r>
        <w:t>Table</w:t>
      </w:r>
      <w:r>
        <w:rPr>
          <w:rFonts w:cs="Arial"/>
        </w:rPr>
        <w:t> </w:t>
      </w:r>
      <w:r>
        <w:t>8.2.2.3.3.3-5: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7810891F" w14:textId="77777777" w:rsidTr="003C6F9D">
        <w:trPr>
          <w:jc w:val="center"/>
        </w:trPr>
        <w:tc>
          <w:tcPr>
            <w:tcW w:w="825" w:type="pct"/>
            <w:shd w:val="clear" w:color="auto" w:fill="C0C0C0"/>
          </w:tcPr>
          <w:p w14:paraId="6DC1F26B" w14:textId="77777777" w:rsidR="003C6F9D" w:rsidRDefault="003C6F9D" w:rsidP="003C6F9D">
            <w:pPr>
              <w:pStyle w:val="TAH"/>
            </w:pPr>
            <w:r>
              <w:t>Name</w:t>
            </w:r>
          </w:p>
        </w:tc>
        <w:tc>
          <w:tcPr>
            <w:tcW w:w="732" w:type="pct"/>
            <w:shd w:val="clear" w:color="auto" w:fill="C0C0C0"/>
          </w:tcPr>
          <w:p w14:paraId="447DD361" w14:textId="77777777" w:rsidR="003C6F9D" w:rsidRDefault="003C6F9D" w:rsidP="003C6F9D">
            <w:pPr>
              <w:pStyle w:val="TAH"/>
            </w:pPr>
            <w:r>
              <w:t>Data type</w:t>
            </w:r>
          </w:p>
        </w:tc>
        <w:tc>
          <w:tcPr>
            <w:tcW w:w="217" w:type="pct"/>
            <w:shd w:val="clear" w:color="auto" w:fill="C0C0C0"/>
          </w:tcPr>
          <w:p w14:paraId="2A230848" w14:textId="77777777" w:rsidR="003C6F9D" w:rsidRDefault="003C6F9D" w:rsidP="003C6F9D">
            <w:pPr>
              <w:pStyle w:val="TAH"/>
            </w:pPr>
            <w:r>
              <w:t>P</w:t>
            </w:r>
          </w:p>
        </w:tc>
        <w:tc>
          <w:tcPr>
            <w:tcW w:w="581" w:type="pct"/>
            <w:shd w:val="clear" w:color="auto" w:fill="C0C0C0"/>
          </w:tcPr>
          <w:p w14:paraId="1D01760B" w14:textId="77777777" w:rsidR="003C6F9D" w:rsidRDefault="003C6F9D" w:rsidP="003C6F9D">
            <w:pPr>
              <w:pStyle w:val="TAH"/>
            </w:pPr>
            <w:r>
              <w:t>Cardinality</w:t>
            </w:r>
          </w:p>
        </w:tc>
        <w:tc>
          <w:tcPr>
            <w:tcW w:w="2645" w:type="pct"/>
            <w:shd w:val="clear" w:color="auto" w:fill="C0C0C0"/>
            <w:vAlign w:val="center"/>
          </w:tcPr>
          <w:p w14:paraId="5C1A4D33" w14:textId="77777777" w:rsidR="003C6F9D" w:rsidRDefault="003C6F9D" w:rsidP="003C6F9D">
            <w:pPr>
              <w:pStyle w:val="TAH"/>
            </w:pPr>
            <w:r>
              <w:t>Description</w:t>
            </w:r>
          </w:p>
        </w:tc>
      </w:tr>
      <w:tr w:rsidR="003C6F9D" w14:paraId="2B17CC67" w14:textId="77777777" w:rsidTr="003C6F9D">
        <w:trPr>
          <w:jc w:val="center"/>
        </w:trPr>
        <w:tc>
          <w:tcPr>
            <w:tcW w:w="825" w:type="pct"/>
          </w:tcPr>
          <w:p w14:paraId="2D69642C" w14:textId="77777777" w:rsidR="003C6F9D" w:rsidRDefault="003C6F9D" w:rsidP="003C6F9D">
            <w:pPr>
              <w:pStyle w:val="TAL"/>
            </w:pPr>
            <w:r>
              <w:t>Location</w:t>
            </w:r>
          </w:p>
        </w:tc>
        <w:tc>
          <w:tcPr>
            <w:tcW w:w="732" w:type="pct"/>
          </w:tcPr>
          <w:p w14:paraId="3F34B3D7" w14:textId="77777777" w:rsidR="003C6F9D" w:rsidRDefault="003C6F9D" w:rsidP="003C6F9D">
            <w:pPr>
              <w:pStyle w:val="TAL"/>
            </w:pPr>
            <w:r>
              <w:t>string</w:t>
            </w:r>
          </w:p>
        </w:tc>
        <w:tc>
          <w:tcPr>
            <w:tcW w:w="217" w:type="pct"/>
          </w:tcPr>
          <w:p w14:paraId="63E4205C" w14:textId="77777777" w:rsidR="003C6F9D" w:rsidRDefault="003C6F9D" w:rsidP="003C6F9D">
            <w:pPr>
              <w:pStyle w:val="TAC"/>
            </w:pPr>
            <w:r>
              <w:t>M</w:t>
            </w:r>
          </w:p>
        </w:tc>
        <w:tc>
          <w:tcPr>
            <w:tcW w:w="581" w:type="pct"/>
          </w:tcPr>
          <w:p w14:paraId="41BA60C8" w14:textId="77777777" w:rsidR="003C6F9D" w:rsidRDefault="003C6F9D" w:rsidP="003C6F9D">
            <w:pPr>
              <w:pStyle w:val="TAL"/>
            </w:pPr>
            <w:r>
              <w:t>1</w:t>
            </w:r>
          </w:p>
        </w:tc>
        <w:tc>
          <w:tcPr>
            <w:tcW w:w="2645" w:type="pct"/>
            <w:vAlign w:val="center"/>
          </w:tcPr>
          <w:p w14:paraId="261FC00F"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B0953CC" w14:textId="77777777" w:rsidR="00C1742F" w:rsidRDefault="00C1742F"/>
    <w:p w14:paraId="3FE0A4C8" w14:textId="77777777" w:rsidR="000448CD" w:rsidRDefault="000448CD" w:rsidP="00AE6ED4">
      <w:pPr>
        <w:pStyle w:val="H6"/>
      </w:pPr>
      <w:bookmarkStart w:id="5084" w:name="_Toc105593822"/>
      <w:bookmarkStart w:id="5085" w:name="_Toc114209536"/>
      <w:bookmarkStart w:id="5086" w:name="_Toc138681400"/>
      <w:bookmarkStart w:id="5087" w:name="_Toc151977819"/>
      <w:bookmarkStart w:id="5088" w:name="_Toc152148502"/>
      <w:bookmarkStart w:id="5089" w:name="_Toc161988288"/>
      <w:bookmarkStart w:id="5090" w:name="_Toc185508849"/>
      <w:bookmarkStart w:id="5091" w:name="_Toc192861959"/>
      <w:bookmarkStart w:id="5092" w:name="_Toc200746812"/>
      <w:bookmarkStart w:id="5093" w:name="_Toc209468229"/>
      <w:r>
        <w:t>8.2.2.3.3.</w:t>
      </w:r>
      <w:r>
        <w:rPr>
          <w:lang w:val="en-IN"/>
        </w:rPr>
        <w:t>4</w:t>
      </w:r>
      <w:r>
        <w:tab/>
        <w:t>PATCH</w:t>
      </w:r>
      <w:bookmarkEnd w:id="5084"/>
      <w:bookmarkEnd w:id="5085"/>
      <w:bookmarkEnd w:id="5086"/>
      <w:bookmarkEnd w:id="5087"/>
      <w:bookmarkEnd w:id="5088"/>
      <w:bookmarkEnd w:id="5089"/>
      <w:bookmarkEnd w:id="5090"/>
      <w:bookmarkEnd w:id="5091"/>
      <w:bookmarkEnd w:id="5092"/>
      <w:bookmarkEnd w:id="5093"/>
    </w:p>
    <w:p w14:paraId="281E672C" w14:textId="77777777" w:rsidR="003C6F9D" w:rsidRPr="008874EC" w:rsidRDefault="003C6F9D" w:rsidP="003C6F9D">
      <w:pPr>
        <w:rPr>
          <w:noProof/>
          <w:lang w:eastAsia="zh-CN"/>
        </w:rPr>
      </w:pPr>
      <w:r w:rsidRPr="008874EC">
        <w:rPr>
          <w:noProof/>
          <w:lang w:eastAsia="zh-CN"/>
        </w:rPr>
        <w:t xml:space="preserve">The HTTP </w:t>
      </w:r>
      <w:r>
        <w:rPr>
          <w:noProof/>
          <w:lang w:eastAsia="zh-CN"/>
        </w:rPr>
        <w:t>PATCH</w:t>
      </w:r>
      <w:r w:rsidRPr="008874EC">
        <w:rPr>
          <w:noProof/>
          <w:lang w:eastAsia="zh-CN"/>
        </w:rPr>
        <w:t xml:space="preserve"> method allows a service consumer to </w:t>
      </w:r>
      <w:r>
        <w:rPr>
          <w:noProof/>
          <w:lang w:eastAsia="zh-CN"/>
        </w:rPr>
        <w:t>modify</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3168C6A5" w14:textId="77777777" w:rsidR="003C6F9D" w:rsidRDefault="003C6F9D" w:rsidP="003C6F9D">
      <w:r>
        <w:t>This method shall support the URI query parameters specified in table 8.2.2.3.3.4-1.</w:t>
      </w:r>
    </w:p>
    <w:p w14:paraId="1B99829B" w14:textId="77777777" w:rsidR="003C6F9D" w:rsidRDefault="003C6F9D" w:rsidP="003C6F9D">
      <w:pPr>
        <w:pStyle w:val="TH"/>
        <w:rPr>
          <w:rFonts w:cs="Arial"/>
        </w:rPr>
      </w:pPr>
      <w:r>
        <w:t xml:space="preserve">Table 8.2.2.3.3.4-1: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E0F767A" w14:textId="77777777" w:rsidTr="003C6F9D">
        <w:trPr>
          <w:jc w:val="center"/>
        </w:trPr>
        <w:tc>
          <w:tcPr>
            <w:tcW w:w="825" w:type="pct"/>
            <w:tcBorders>
              <w:bottom w:val="single" w:sz="6" w:space="0" w:color="auto"/>
            </w:tcBorders>
            <w:shd w:val="clear" w:color="auto" w:fill="C0C0C0"/>
            <w:hideMark/>
          </w:tcPr>
          <w:p w14:paraId="6B3445E7"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F6AA7B4"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49B076BD" w14:textId="77777777" w:rsidR="003C6F9D" w:rsidRDefault="003C6F9D" w:rsidP="003C6F9D">
            <w:pPr>
              <w:pStyle w:val="TAH"/>
            </w:pPr>
            <w:r>
              <w:t>P</w:t>
            </w:r>
          </w:p>
        </w:tc>
        <w:tc>
          <w:tcPr>
            <w:tcW w:w="581" w:type="pct"/>
            <w:tcBorders>
              <w:bottom w:val="single" w:sz="6" w:space="0" w:color="auto"/>
            </w:tcBorders>
            <w:shd w:val="clear" w:color="auto" w:fill="C0C0C0"/>
            <w:hideMark/>
          </w:tcPr>
          <w:p w14:paraId="11C7FC0B"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01CDB22" w14:textId="77777777" w:rsidR="003C6F9D" w:rsidRDefault="003C6F9D" w:rsidP="003C6F9D">
            <w:pPr>
              <w:pStyle w:val="TAH"/>
            </w:pPr>
            <w:r>
              <w:t>Description</w:t>
            </w:r>
          </w:p>
        </w:tc>
      </w:tr>
      <w:tr w:rsidR="003C6F9D" w14:paraId="2E2C1FF2" w14:textId="77777777" w:rsidTr="003C6F9D">
        <w:trPr>
          <w:jc w:val="center"/>
        </w:trPr>
        <w:tc>
          <w:tcPr>
            <w:tcW w:w="825" w:type="pct"/>
            <w:tcBorders>
              <w:top w:val="single" w:sz="6" w:space="0" w:color="auto"/>
            </w:tcBorders>
            <w:hideMark/>
          </w:tcPr>
          <w:p w14:paraId="2240F8F8" w14:textId="77777777" w:rsidR="003C6F9D" w:rsidRDefault="003C6F9D" w:rsidP="003C6F9D">
            <w:pPr>
              <w:pStyle w:val="TAL"/>
            </w:pPr>
            <w:r>
              <w:t>n/a</w:t>
            </w:r>
          </w:p>
        </w:tc>
        <w:tc>
          <w:tcPr>
            <w:tcW w:w="732" w:type="pct"/>
            <w:tcBorders>
              <w:top w:val="single" w:sz="6" w:space="0" w:color="auto"/>
            </w:tcBorders>
            <w:hideMark/>
          </w:tcPr>
          <w:p w14:paraId="319C02FC" w14:textId="77777777" w:rsidR="003C6F9D" w:rsidRDefault="003C6F9D" w:rsidP="003C6F9D">
            <w:pPr>
              <w:pStyle w:val="TAL"/>
            </w:pPr>
          </w:p>
        </w:tc>
        <w:tc>
          <w:tcPr>
            <w:tcW w:w="217" w:type="pct"/>
            <w:tcBorders>
              <w:top w:val="single" w:sz="6" w:space="0" w:color="auto"/>
            </w:tcBorders>
            <w:hideMark/>
          </w:tcPr>
          <w:p w14:paraId="492B3C90" w14:textId="77777777" w:rsidR="003C6F9D" w:rsidRDefault="003C6F9D" w:rsidP="003C6F9D">
            <w:pPr>
              <w:pStyle w:val="TAC"/>
            </w:pPr>
          </w:p>
        </w:tc>
        <w:tc>
          <w:tcPr>
            <w:tcW w:w="581" w:type="pct"/>
            <w:tcBorders>
              <w:top w:val="single" w:sz="6" w:space="0" w:color="auto"/>
            </w:tcBorders>
            <w:hideMark/>
          </w:tcPr>
          <w:p w14:paraId="1ABF30F0" w14:textId="77777777" w:rsidR="003C6F9D" w:rsidRDefault="003C6F9D" w:rsidP="003C6F9D">
            <w:pPr>
              <w:pStyle w:val="TAL"/>
            </w:pPr>
          </w:p>
        </w:tc>
        <w:tc>
          <w:tcPr>
            <w:tcW w:w="2646" w:type="pct"/>
            <w:tcBorders>
              <w:top w:val="single" w:sz="6" w:space="0" w:color="auto"/>
            </w:tcBorders>
            <w:vAlign w:val="center"/>
            <w:hideMark/>
          </w:tcPr>
          <w:p w14:paraId="33C52BBF" w14:textId="77777777" w:rsidR="003C6F9D" w:rsidRDefault="003C6F9D" w:rsidP="003C6F9D">
            <w:pPr>
              <w:pStyle w:val="TAL"/>
            </w:pPr>
          </w:p>
        </w:tc>
      </w:tr>
    </w:tbl>
    <w:p w14:paraId="6DD24D6B" w14:textId="77777777" w:rsidR="003C6F9D" w:rsidRDefault="003C6F9D" w:rsidP="003C6F9D"/>
    <w:p w14:paraId="37F0FF27" w14:textId="77777777" w:rsidR="003C6F9D" w:rsidRDefault="003C6F9D" w:rsidP="003C6F9D">
      <w:r>
        <w:t>This method shall support the request data structures specified in table 8.2.2.3.3.4-2 and the response data structures and response codes specified in table 8.2.2.3.3.4-3.</w:t>
      </w:r>
    </w:p>
    <w:p w14:paraId="3379499E" w14:textId="77777777" w:rsidR="003C6F9D" w:rsidRDefault="003C6F9D" w:rsidP="003C6F9D">
      <w:pPr>
        <w:pStyle w:val="TH"/>
      </w:pPr>
      <w:r>
        <w:t xml:space="preserve">Table 8.2.2.3.3.4-2: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6BC16613" w14:textId="77777777" w:rsidTr="003C6F9D">
        <w:trPr>
          <w:jc w:val="center"/>
        </w:trPr>
        <w:tc>
          <w:tcPr>
            <w:tcW w:w="1611" w:type="dxa"/>
            <w:tcBorders>
              <w:bottom w:val="single" w:sz="6" w:space="0" w:color="auto"/>
            </w:tcBorders>
            <w:shd w:val="clear" w:color="auto" w:fill="C0C0C0"/>
            <w:hideMark/>
          </w:tcPr>
          <w:p w14:paraId="4F0A130E"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5089E610" w14:textId="77777777" w:rsidR="003C6F9D" w:rsidRDefault="003C6F9D" w:rsidP="003C6F9D">
            <w:pPr>
              <w:pStyle w:val="TAH"/>
            </w:pPr>
            <w:r>
              <w:t>P</w:t>
            </w:r>
          </w:p>
        </w:tc>
        <w:tc>
          <w:tcPr>
            <w:tcW w:w="1264" w:type="dxa"/>
            <w:tcBorders>
              <w:bottom w:val="single" w:sz="6" w:space="0" w:color="auto"/>
            </w:tcBorders>
            <w:shd w:val="clear" w:color="auto" w:fill="C0C0C0"/>
            <w:hideMark/>
          </w:tcPr>
          <w:p w14:paraId="554BD5D1"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5956A33E" w14:textId="77777777" w:rsidR="003C6F9D" w:rsidRDefault="003C6F9D" w:rsidP="003C6F9D">
            <w:pPr>
              <w:pStyle w:val="TAH"/>
            </w:pPr>
            <w:r>
              <w:t>Description</w:t>
            </w:r>
          </w:p>
        </w:tc>
      </w:tr>
      <w:tr w:rsidR="003C6F9D" w14:paraId="375DEFD2" w14:textId="77777777" w:rsidTr="003C6F9D">
        <w:trPr>
          <w:jc w:val="center"/>
        </w:trPr>
        <w:tc>
          <w:tcPr>
            <w:tcW w:w="1611" w:type="dxa"/>
            <w:tcBorders>
              <w:top w:val="single" w:sz="6" w:space="0" w:color="auto"/>
            </w:tcBorders>
            <w:hideMark/>
          </w:tcPr>
          <w:p w14:paraId="7575DDF6" w14:textId="77777777" w:rsidR="003C6F9D" w:rsidRDefault="003C6F9D" w:rsidP="003C6F9D">
            <w:pPr>
              <w:pStyle w:val="TAL"/>
            </w:pPr>
            <w:r>
              <w:t>ServiceAPIDescriptionPatch</w:t>
            </w:r>
          </w:p>
        </w:tc>
        <w:tc>
          <w:tcPr>
            <w:tcW w:w="422" w:type="dxa"/>
            <w:tcBorders>
              <w:top w:val="single" w:sz="6" w:space="0" w:color="auto"/>
            </w:tcBorders>
            <w:hideMark/>
          </w:tcPr>
          <w:p w14:paraId="45D11855" w14:textId="77777777" w:rsidR="003C6F9D" w:rsidRDefault="003C6F9D" w:rsidP="003C6F9D">
            <w:pPr>
              <w:pStyle w:val="TAC"/>
            </w:pPr>
            <w:r>
              <w:t>M</w:t>
            </w:r>
          </w:p>
        </w:tc>
        <w:tc>
          <w:tcPr>
            <w:tcW w:w="1264" w:type="dxa"/>
            <w:tcBorders>
              <w:top w:val="single" w:sz="6" w:space="0" w:color="auto"/>
            </w:tcBorders>
            <w:hideMark/>
          </w:tcPr>
          <w:p w14:paraId="019F595D" w14:textId="77777777" w:rsidR="003C6F9D" w:rsidRDefault="003C6F9D" w:rsidP="003C6F9D">
            <w:pPr>
              <w:pStyle w:val="TAL"/>
            </w:pPr>
            <w:r>
              <w:t>1</w:t>
            </w:r>
          </w:p>
        </w:tc>
        <w:tc>
          <w:tcPr>
            <w:tcW w:w="6380" w:type="dxa"/>
            <w:tcBorders>
              <w:top w:val="single" w:sz="6" w:space="0" w:color="auto"/>
            </w:tcBorders>
            <w:hideMark/>
          </w:tcPr>
          <w:p w14:paraId="5933E826" w14:textId="77777777" w:rsidR="003C6F9D" w:rsidRDefault="003C6F9D" w:rsidP="003C6F9D">
            <w:pPr>
              <w:pStyle w:val="TAL"/>
            </w:pPr>
            <w:r>
              <w:t>Contains the modifications to be applied to the "Individual APF published API" resource.</w:t>
            </w:r>
          </w:p>
        </w:tc>
      </w:tr>
    </w:tbl>
    <w:p w14:paraId="29C60D74" w14:textId="77777777" w:rsidR="003C6F9D" w:rsidRDefault="003C6F9D" w:rsidP="003C6F9D"/>
    <w:p w14:paraId="2DFEDD87" w14:textId="77777777" w:rsidR="003C6F9D" w:rsidRDefault="003C6F9D" w:rsidP="003C6F9D">
      <w:pPr>
        <w:pStyle w:val="TH"/>
      </w:pPr>
      <w:r>
        <w:t>Table 8.2.2.3.3.4-3: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286"/>
        <w:gridCol w:w="1153"/>
        <w:gridCol w:w="1405"/>
        <w:gridCol w:w="4717"/>
      </w:tblGrid>
      <w:tr w:rsidR="003C6F9D" w14:paraId="37C94E11" w14:textId="77777777" w:rsidTr="00095E67">
        <w:trPr>
          <w:jc w:val="center"/>
        </w:trPr>
        <w:tc>
          <w:tcPr>
            <w:tcW w:w="1033" w:type="pct"/>
            <w:shd w:val="clear" w:color="auto" w:fill="C0C0C0"/>
            <w:hideMark/>
          </w:tcPr>
          <w:p w14:paraId="25855B56" w14:textId="77777777" w:rsidR="003C6F9D" w:rsidRDefault="003C6F9D" w:rsidP="003C6F9D">
            <w:pPr>
              <w:pStyle w:val="TAH"/>
            </w:pPr>
            <w:r>
              <w:t>Data type</w:t>
            </w:r>
          </w:p>
        </w:tc>
        <w:tc>
          <w:tcPr>
            <w:tcW w:w="150" w:type="pct"/>
            <w:shd w:val="clear" w:color="auto" w:fill="C0C0C0"/>
            <w:hideMark/>
          </w:tcPr>
          <w:p w14:paraId="080DBD2D" w14:textId="77777777" w:rsidR="003C6F9D" w:rsidRDefault="003C6F9D" w:rsidP="003C6F9D">
            <w:pPr>
              <w:pStyle w:val="TAH"/>
            </w:pPr>
            <w:r>
              <w:t>P</w:t>
            </w:r>
          </w:p>
        </w:tc>
        <w:tc>
          <w:tcPr>
            <w:tcW w:w="605" w:type="pct"/>
            <w:shd w:val="clear" w:color="auto" w:fill="C0C0C0"/>
            <w:hideMark/>
          </w:tcPr>
          <w:p w14:paraId="121F0D0A" w14:textId="77777777" w:rsidR="003C6F9D" w:rsidRDefault="003C6F9D" w:rsidP="003C6F9D">
            <w:pPr>
              <w:pStyle w:val="TAH"/>
            </w:pPr>
            <w:r>
              <w:t>Cardinality</w:t>
            </w:r>
          </w:p>
        </w:tc>
        <w:tc>
          <w:tcPr>
            <w:tcW w:w="737" w:type="pct"/>
            <w:shd w:val="clear" w:color="auto" w:fill="C0C0C0"/>
            <w:hideMark/>
          </w:tcPr>
          <w:p w14:paraId="4C43FA1F" w14:textId="77777777" w:rsidR="003C6F9D" w:rsidRDefault="003C6F9D" w:rsidP="003C6F9D">
            <w:pPr>
              <w:pStyle w:val="TAH"/>
            </w:pPr>
            <w:r>
              <w:t>Response</w:t>
            </w:r>
          </w:p>
          <w:p w14:paraId="66DF47A8" w14:textId="77777777" w:rsidR="003C6F9D" w:rsidRDefault="003C6F9D" w:rsidP="003C6F9D">
            <w:pPr>
              <w:pStyle w:val="TAH"/>
            </w:pPr>
            <w:r>
              <w:t>codes</w:t>
            </w:r>
          </w:p>
        </w:tc>
        <w:tc>
          <w:tcPr>
            <w:tcW w:w="2475" w:type="pct"/>
            <w:shd w:val="clear" w:color="auto" w:fill="C0C0C0"/>
            <w:hideMark/>
          </w:tcPr>
          <w:p w14:paraId="1ECCF46A" w14:textId="77777777" w:rsidR="003C6F9D" w:rsidRDefault="003C6F9D" w:rsidP="003C6F9D">
            <w:pPr>
              <w:pStyle w:val="TAH"/>
            </w:pPr>
            <w:r>
              <w:t>Description</w:t>
            </w:r>
          </w:p>
        </w:tc>
      </w:tr>
      <w:tr w:rsidR="003C6F9D" w14:paraId="673B9B66" w14:textId="77777777" w:rsidTr="00095E67">
        <w:trPr>
          <w:jc w:val="center"/>
        </w:trPr>
        <w:tc>
          <w:tcPr>
            <w:tcW w:w="1033" w:type="pct"/>
            <w:hideMark/>
          </w:tcPr>
          <w:p w14:paraId="40C4A78F" w14:textId="77777777" w:rsidR="003C6F9D" w:rsidRDefault="003C6F9D" w:rsidP="003C6F9D">
            <w:pPr>
              <w:pStyle w:val="TAL"/>
            </w:pPr>
            <w:r>
              <w:t>ServiceAPIDescription</w:t>
            </w:r>
          </w:p>
        </w:tc>
        <w:tc>
          <w:tcPr>
            <w:tcW w:w="150" w:type="pct"/>
            <w:hideMark/>
          </w:tcPr>
          <w:p w14:paraId="535CFA6E" w14:textId="77777777" w:rsidR="003C6F9D" w:rsidRDefault="003C6F9D" w:rsidP="003C6F9D">
            <w:pPr>
              <w:pStyle w:val="TAL"/>
            </w:pPr>
            <w:r>
              <w:t>M</w:t>
            </w:r>
          </w:p>
        </w:tc>
        <w:tc>
          <w:tcPr>
            <w:tcW w:w="605" w:type="pct"/>
            <w:hideMark/>
          </w:tcPr>
          <w:p w14:paraId="310033DD" w14:textId="77777777" w:rsidR="003C6F9D" w:rsidRDefault="003C6F9D" w:rsidP="003C6F9D">
            <w:pPr>
              <w:pStyle w:val="TAL"/>
            </w:pPr>
            <w:r>
              <w:t>1</w:t>
            </w:r>
          </w:p>
        </w:tc>
        <w:tc>
          <w:tcPr>
            <w:tcW w:w="737" w:type="pct"/>
            <w:hideMark/>
          </w:tcPr>
          <w:p w14:paraId="6FD28052" w14:textId="77777777" w:rsidR="003C6F9D" w:rsidRDefault="003C6F9D" w:rsidP="003C6F9D">
            <w:pPr>
              <w:pStyle w:val="TAL"/>
            </w:pPr>
            <w:r>
              <w:t>200 OK</w:t>
            </w:r>
          </w:p>
        </w:tc>
        <w:tc>
          <w:tcPr>
            <w:tcW w:w="2475" w:type="pct"/>
            <w:hideMark/>
          </w:tcPr>
          <w:p w14:paraId="7991BE39"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modified</w:t>
            </w:r>
            <w:r w:rsidRPr="008874EC">
              <w:t xml:space="preserve"> and a representation of the updated resource shall be returned in the response body.</w:t>
            </w:r>
          </w:p>
        </w:tc>
      </w:tr>
      <w:tr w:rsidR="003C6F9D" w14:paraId="39CC37C1" w14:textId="77777777" w:rsidTr="00095E67">
        <w:trPr>
          <w:jc w:val="center"/>
        </w:trPr>
        <w:tc>
          <w:tcPr>
            <w:tcW w:w="1033" w:type="pct"/>
          </w:tcPr>
          <w:p w14:paraId="74C57A48" w14:textId="77777777" w:rsidR="003C6F9D" w:rsidRDefault="003C6F9D" w:rsidP="003C6F9D">
            <w:pPr>
              <w:pStyle w:val="TAL"/>
            </w:pPr>
            <w:r>
              <w:t>n/a</w:t>
            </w:r>
          </w:p>
        </w:tc>
        <w:tc>
          <w:tcPr>
            <w:tcW w:w="150" w:type="pct"/>
          </w:tcPr>
          <w:p w14:paraId="56F12161" w14:textId="77777777" w:rsidR="003C6F9D" w:rsidRDefault="003C6F9D" w:rsidP="003C6F9D">
            <w:pPr>
              <w:pStyle w:val="TAC"/>
            </w:pPr>
          </w:p>
        </w:tc>
        <w:tc>
          <w:tcPr>
            <w:tcW w:w="605" w:type="pct"/>
          </w:tcPr>
          <w:p w14:paraId="7B9A5E93" w14:textId="77777777" w:rsidR="003C6F9D" w:rsidRDefault="003C6F9D" w:rsidP="003C6F9D">
            <w:pPr>
              <w:pStyle w:val="TAL"/>
            </w:pPr>
          </w:p>
        </w:tc>
        <w:tc>
          <w:tcPr>
            <w:tcW w:w="737" w:type="pct"/>
          </w:tcPr>
          <w:p w14:paraId="6C2B3386" w14:textId="77777777" w:rsidR="003C6F9D" w:rsidRDefault="003C6F9D" w:rsidP="003C6F9D">
            <w:pPr>
              <w:pStyle w:val="TAL"/>
            </w:pPr>
            <w:r>
              <w:t>204 No Content</w:t>
            </w:r>
          </w:p>
        </w:tc>
        <w:tc>
          <w:tcPr>
            <w:tcW w:w="2475" w:type="pct"/>
          </w:tcPr>
          <w:p w14:paraId="50647AEA"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p>
        </w:tc>
      </w:tr>
      <w:tr w:rsidR="003C6F9D" w14:paraId="0DC4D955" w14:textId="77777777" w:rsidTr="00095E67">
        <w:trPr>
          <w:jc w:val="center"/>
        </w:trPr>
        <w:tc>
          <w:tcPr>
            <w:tcW w:w="1033" w:type="pct"/>
          </w:tcPr>
          <w:p w14:paraId="6A83AB4C" w14:textId="77777777" w:rsidR="003C6F9D" w:rsidRDefault="003C6F9D" w:rsidP="003C6F9D">
            <w:pPr>
              <w:pStyle w:val="TAL"/>
            </w:pPr>
            <w:r>
              <w:t>n/a</w:t>
            </w:r>
          </w:p>
        </w:tc>
        <w:tc>
          <w:tcPr>
            <w:tcW w:w="150" w:type="pct"/>
          </w:tcPr>
          <w:p w14:paraId="584F67B0" w14:textId="77777777" w:rsidR="003C6F9D" w:rsidRDefault="003C6F9D" w:rsidP="003C6F9D">
            <w:pPr>
              <w:pStyle w:val="TAC"/>
            </w:pPr>
          </w:p>
        </w:tc>
        <w:tc>
          <w:tcPr>
            <w:tcW w:w="605" w:type="pct"/>
          </w:tcPr>
          <w:p w14:paraId="7949A60C" w14:textId="77777777" w:rsidR="003C6F9D" w:rsidRDefault="003C6F9D" w:rsidP="003C6F9D">
            <w:pPr>
              <w:pStyle w:val="TAL"/>
            </w:pPr>
          </w:p>
        </w:tc>
        <w:tc>
          <w:tcPr>
            <w:tcW w:w="737" w:type="pct"/>
          </w:tcPr>
          <w:p w14:paraId="197415C5" w14:textId="77777777" w:rsidR="003C6F9D" w:rsidRDefault="003C6F9D" w:rsidP="003C6F9D">
            <w:pPr>
              <w:pStyle w:val="TAL"/>
            </w:pPr>
            <w:r>
              <w:t>307 Temporary Redirect</w:t>
            </w:r>
          </w:p>
        </w:tc>
        <w:tc>
          <w:tcPr>
            <w:tcW w:w="2475" w:type="pct"/>
          </w:tcPr>
          <w:p w14:paraId="1573E057" w14:textId="77777777" w:rsidR="003C6F9D" w:rsidRDefault="003C6F9D" w:rsidP="003C6F9D">
            <w:pPr>
              <w:pStyle w:val="TAL"/>
            </w:pPr>
            <w:r>
              <w:t>Temporary redirection.</w:t>
            </w:r>
          </w:p>
          <w:p w14:paraId="19721ECF" w14:textId="77777777" w:rsidR="003C6F9D" w:rsidRDefault="003C6F9D" w:rsidP="003C6F9D">
            <w:pPr>
              <w:pStyle w:val="TAL"/>
            </w:pPr>
          </w:p>
          <w:p w14:paraId="4A149D53"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13E466DA" w14:textId="77777777" w:rsidR="003C6F9D" w:rsidRDefault="003C6F9D" w:rsidP="003C6F9D">
            <w:pPr>
              <w:pStyle w:val="TAL"/>
            </w:pPr>
          </w:p>
          <w:p w14:paraId="3C4A69AD" w14:textId="77777777" w:rsidR="003C6F9D" w:rsidRDefault="003C6F9D" w:rsidP="003C6F9D">
            <w:pPr>
              <w:pStyle w:val="TAL"/>
            </w:pPr>
            <w:r>
              <w:t>Redirection handling is described in clause 5.2.10 of 3GPP TS 29.122 [14].</w:t>
            </w:r>
          </w:p>
        </w:tc>
      </w:tr>
      <w:tr w:rsidR="003C6F9D" w14:paraId="18C52149" w14:textId="77777777" w:rsidTr="00095E67">
        <w:trPr>
          <w:jc w:val="center"/>
        </w:trPr>
        <w:tc>
          <w:tcPr>
            <w:tcW w:w="1033" w:type="pct"/>
          </w:tcPr>
          <w:p w14:paraId="53D2504B" w14:textId="77777777" w:rsidR="003C6F9D" w:rsidRDefault="003C6F9D" w:rsidP="003C6F9D">
            <w:pPr>
              <w:pStyle w:val="TAL"/>
            </w:pPr>
            <w:r>
              <w:t>n/a</w:t>
            </w:r>
          </w:p>
        </w:tc>
        <w:tc>
          <w:tcPr>
            <w:tcW w:w="150" w:type="pct"/>
          </w:tcPr>
          <w:p w14:paraId="465F32D9" w14:textId="77777777" w:rsidR="003C6F9D" w:rsidRDefault="003C6F9D" w:rsidP="003C6F9D">
            <w:pPr>
              <w:pStyle w:val="TAC"/>
            </w:pPr>
          </w:p>
        </w:tc>
        <w:tc>
          <w:tcPr>
            <w:tcW w:w="605" w:type="pct"/>
          </w:tcPr>
          <w:p w14:paraId="4D2E945C" w14:textId="77777777" w:rsidR="003C6F9D" w:rsidRDefault="003C6F9D" w:rsidP="003C6F9D">
            <w:pPr>
              <w:pStyle w:val="TAL"/>
            </w:pPr>
          </w:p>
        </w:tc>
        <w:tc>
          <w:tcPr>
            <w:tcW w:w="737" w:type="pct"/>
          </w:tcPr>
          <w:p w14:paraId="0EFE6BFC" w14:textId="77777777" w:rsidR="003C6F9D" w:rsidRDefault="003C6F9D" w:rsidP="003C6F9D">
            <w:pPr>
              <w:pStyle w:val="TAL"/>
            </w:pPr>
            <w:r>
              <w:t>308 Permanent Redirect</w:t>
            </w:r>
          </w:p>
        </w:tc>
        <w:tc>
          <w:tcPr>
            <w:tcW w:w="2475" w:type="pct"/>
          </w:tcPr>
          <w:p w14:paraId="51815EDD" w14:textId="77777777" w:rsidR="003C6F9D" w:rsidRDefault="003C6F9D" w:rsidP="003C6F9D">
            <w:pPr>
              <w:pStyle w:val="TAL"/>
            </w:pPr>
            <w:r>
              <w:t>Permanent redirection.</w:t>
            </w:r>
          </w:p>
          <w:p w14:paraId="6B212697" w14:textId="77777777" w:rsidR="003C6F9D" w:rsidRDefault="003C6F9D" w:rsidP="003C6F9D">
            <w:pPr>
              <w:pStyle w:val="TAL"/>
            </w:pPr>
          </w:p>
          <w:p w14:paraId="71D254AE"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D0791B8" w14:textId="77777777" w:rsidR="003C6F9D" w:rsidRDefault="003C6F9D" w:rsidP="003C6F9D">
            <w:pPr>
              <w:pStyle w:val="TAL"/>
            </w:pPr>
          </w:p>
          <w:p w14:paraId="166E1916" w14:textId="77777777" w:rsidR="003C6F9D" w:rsidRDefault="003C6F9D" w:rsidP="003C6F9D">
            <w:pPr>
              <w:pStyle w:val="TAL"/>
            </w:pPr>
            <w:r>
              <w:t>Redirection handling is described in clause 5.2.10 of 3GPP TS 29.122 [14].</w:t>
            </w:r>
          </w:p>
        </w:tc>
      </w:tr>
      <w:tr w:rsidR="003C6F9D" w14:paraId="0F3EF266" w14:textId="77777777" w:rsidTr="003C6F9D">
        <w:trPr>
          <w:jc w:val="center"/>
        </w:trPr>
        <w:tc>
          <w:tcPr>
            <w:tcW w:w="5000" w:type="pct"/>
            <w:gridSpan w:val="5"/>
          </w:tcPr>
          <w:p w14:paraId="5D9A9B26" w14:textId="77777777" w:rsidR="003C6F9D" w:rsidRDefault="003C6F9D" w:rsidP="003C6F9D">
            <w:pPr>
              <w:pStyle w:val="TAN"/>
            </w:pPr>
            <w:r>
              <w:t>NOTE:</w:t>
            </w:r>
            <w:r>
              <w:tab/>
              <w:t>The mandatory HTTP error status codes for the HTTP PATCH method listed in table 5.2.6-1 of 3GPP TS 29.122 [14] shall also apply.</w:t>
            </w:r>
          </w:p>
        </w:tc>
      </w:tr>
    </w:tbl>
    <w:p w14:paraId="7CE5F49D" w14:textId="77777777" w:rsidR="003C6F9D" w:rsidRDefault="003C6F9D" w:rsidP="003C6F9D">
      <w:pPr>
        <w:rPr>
          <w:lang w:val="en-US"/>
        </w:rPr>
      </w:pPr>
    </w:p>
    <w:p w14:paraId="1CE628C4" w14:textId="77777777" w:rsidR="003C6F9D" w:rsidRDefault="003C6F9D" w:rsidP="003C6F9D">
      <w:pPr>
        <w:pStyle w:val="TH"/>
      </w:pPr>
      <w:r>
        <w:t>Table 8.2.2.3.3.4-4: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73F91EB" w14:textId="77777777" w:rsidTr="003C6F9D">
        <w:trPr>
          <w:jc w:val="center"/>
        </w:trPr>
        <w:tc>
          <w:tcPr>
            <w:tcW w:w="825" w:type="pct"/>
            <w:shd w:val="clear" w:color="auto" w:fill="C0C0C0"/>
          </w:tcPr>
          <w:p w14:paraId="44B6B940" w14:textId="77777777" w:rsidR="003C6F9D" w:rsidRDefault="003C6F9D" w:rsidP="003C6F9D">
            <w:pPr>
              <w:pStyle w:val="TAH"/>
            </w:pPr>
            <w:r>
              <w:t>Name</w:t>
            </w:r>
          </w:p>
        </w:tc>
        <w:tc>
          <w:tcPr>
            <w:tcW w:w="732" w:type="pct"/>
            <w:shd w:val="clear" w:color="auto" w:fill="C0C0C0"/>
          </w:tcPr>
          <w:p w14:paraId="30EDA21E" w14:textId="77777777" w:rsidR="003C6F9D" w:rsidRDefault="003C6F9D" w:rsidP="003C6F9D">
            <w:pPr>
              <w:pStyle w:val="TAH"/>
            </w:pPr>
            <w:r>
              <w:t>Data type</w:t>
            </w:r>
          </w:p>
        </w:tc>
        <w:tc>
          <w:tcPr>
            <w:tcW w:w="217" w:type="pct"/>
            <w:shd w:val="clear" w:color="auto" w:fill="C0C0C0"/>
          </w:tcPr>
          <w:p w14:paraId="277138E2" w14:textId="77777777" w:rsidR="003C6F9D" w:rsidRDefault="003C6F9D" w:rsidP="003C6F9D">
            <w:pPr>
              <w:pStyle w:val="TAH"/>
            </w:pPr>
            <w:r>
              <w:t>P</w:t>
            </w:r>
          </w:p>
        </w:tc>
        <w:tc>
          <w:tcPr>
            <w:tcW w:w="581" w:type="pct"/>
            <w:shd w:val="clear" w:color="auto" w:fill="C0C0C0"/>
          </w:tcPr>
          <w:p w14:paraId="3DA003BA" w14:textId="77777777" w:rsidR="003C6F9D" w:rsidRDefault="003C6F9D" w:rsidP="003C6F9D">
            <w:pPr>
              <w:pStyle w:val="TAH"/>
            </w:pPr>
            <w:r>
              <w:t>Cardinality</w:t>
            </w:r>
          </w:p>
        </w:tc>
        <w:tc>
          <w:tcPr>
            <w:tcW w:w="2645" w:type="pct"/>
            <w:shd w:val="clear" w:color="auto" w:fill="C0C0C0"/>
            <w:vAlign w:val="center"/>
          </w:tcPr>
          <w:p w14:paraId="3EBBD74E" w14:textId="77777777" w:rsidR="003C6F9D" w:rsidRDefault="003C6F9D" w:rsidP="003C6F9D">
            <w:pPr>
              <w:pStyle w:val="TAH"/>
            </w:pPr>
            <w:r>
              <w:t>Description</w:t>
            </w:r>
          </w:p>
        </w:tc>
      </w:tr>
      <w:tr w:rsidR="003C6F9D" w14:paraId="73CAD1F1" w14:textId="77777777" w:rsidTr="003C6F9D">
        <w:trPr>
          <w:jc w:val="center"/>
        </w:trPr>
        <w:tc>
          <w:tcPr>
            <w:tcW w:w="825" w:type="pct"/>
          </w:tcPr>
          <w:p w14:paraId="6CCDC241" w14:textId="77777777" w:rsidR="003C6F9D" w:rsidRDefault="003C6F9D" w:rsidP="003C6F9D">
            <w:pPr>
              <w:pStyle w:val="TAL"/>
            </w:pPr>
            <w:r>
              <w:t>Location</w:t>
            </w:r>
          </w:p>
        </w:tc>
        <w:tc>
          <w:tcPr>
            <w:tcW w:w="732" w:type="pct"/>
          </w:tcPr>
          <w:p w14:paraId="2CA2284F" w14:textId="77777777" w:rsidR="003C6F9D" w:rsidRDefault="003C6F9D" w:rsidP="003C6F9D">
            <w:pPr>
              <w:pStyle w:val="TAL"/>
            </w:pPr>
            <w:r>
              <w:t>string</w:t>
            </w:r>
          </w:p>
        </w:tc>
        <w:tc>
          <w:tcPr>
            <w:tcW w:w="217" w:type="pct"/>
          </w:tcPr>
          <w:p w14:paraId="63F1195E" w14:textId="77777777" w:rsidR="003C6F9D" w:rsidRDefault="003C6F9D" w:rsidP="003C6F9D">
            <w:pPr>
              <w:pStyle w:val="TAC"/>
            </w:pPr>
            <w:r>
              <w:t>M</w:t>
            </w:r>
          </w:p>
        </w:tc>
        <w:tc>
          <w:tcPr>
            <w:tcW w:w="581" w:type="pct"/>
          </w:tcPr>
          <w:p w14:paraId="33670D9B" w14:textId="77777777" w:rsidR="003C6F9D" w:rsidRDefault="003C6F9D" w:rsidP="003C6F9D">
            <w:pPr>
              <w:pStyle w:val="TAL"/>
            </w:pPr>
            <w:r>
              <w:t>1</w:t>
            </w:r>
          </w:p>
        </w:tc>
        <w:tc>
          <w:tcPr>
            <w:tcW w:w="2645" w:type="pct"/>
            <w:vAlign w:val="center"/>
          </w:tcPr>
          <w:p w14:paraId="1381C0B6"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6E503DC" w14:textId="77777777" w:rsidR="003C6F9D" w:rsidRDefault="003C6F9D" w:rsidP="003C6F9D"/>
    <w:p w14:paraId="5AD1EBC2" w14:textId="77777777" w:rsidR="003C6F9D" w:rsidRDefault="003C6F9D" w:rsidP="003C6F9D">
      <w:pPr>
        <w:pStyle w:val="TH"/>
      </w:pPr>
      <w:r>
        <w:t>Table 8.2.2.3.3.4-5: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3FE3978" w14:textId="77777777" w:rsidTr="003C6F9D">
        <w:trPr>
          <w:jc w:val="center"/>
        </w:trPr>
        <w:tc>
          <w:tcPr>
            <w:tcW w:w="825" w:type="pct"/>
            <w:shd w:val="clear" w:color="auto" w:fill="C0C0C0"/>
          </w:tcPr>
          <w:p w14:paraId="424E4D57" w14:textId="77777777" w:rsidR="003C6F9D" w:rsidRDefault="003C6F9D" w:rsidP="003C6F9D">
            <w:pPr>
              <w:pStyle w:val="TAH"/>
            </w:pPr>
            <w:r>
              <w:t>Name</w:t>
            </w:r>
          </w:p>
        </w:tc>
        <w:tc>
          <w:tcPr>
            <w:tcW w:w="732" w:type="pct"/>
            <w:shd w:val="clear" w:color="auto" w:fill="C0C0C0"/>
          </w:tcPr>
          <w:p w14:paraId="50F9D09B" w14:textId="77777777" w:rsidR="003C6F9D" w:rsidRDefault="003C6F9D" w:rsidP="003C6F9D">
            <w:pPr>
              <w:pStyle w:val="TAH"/>
            </w:pPr>
            <w:r>
              <w:t>Data type</w:t>
            </w:r>
          </w:p>
        </w:tc>
        <w:tc>
          <w:tcPr>
            <w:tcW w:w="217" w:type="pct"/>
            <w:shd w:val="clear" w:color="auto" w:fill="C0C0C0"/>
          </w:tcPr>
          <w:p w14:paraId="1AC4A786" w14:textId="77777777" w:rsidR="003C6F9D" w:rsidRDefault="003C6F9D" w:rsidP="003C6F9D">
            <w:pPr>
              <w:pStyle w:val="TAH"/>
            </w:pPr>
            <w:r>
              <w:t>P</w:t>
            </w:r>
          </w:p>
        </w:tc>
        <w:tc>
          <w:tcPr>
            <w:tcW w:w="581" w:type="pct"/>
            <w:shd w:val="clear" w:color="auto" w:fill="C0C0C0"/>
          </w:tcPr>
          <w:p w14:paraId="055B71A9" w14:textId="77777777" w:rsidR="003C6F9D" w:rsidRDefault="003C6F9D" w:rsidP="003C6F9D">
            <w:pPr>
              <w:pStyle w:val="TAH"/>
            </w:pPr>
            <w:r>
              <w:t>Cardinality</w:t>
            </w:r>
          </w:p>
        </w:tc>
        <w:tc>
          <w:tcPr>
            <w:tcW w:w="2645" w:type="pct"/>
            <w:shd w:val="clear" w:color="auto" w:fill="C0C0C0"/>
            <w:vAlign w:val="center"/>
          </w:tcPr>
          <w:p w14:paraId="202419CB" w14:textId="77777777" w:rsidR="003C6F9D" w:rsidRDefault="003C6F9D" w:rsidP="003C6F9D">
            <w:pPr>
              <w:pStyle w:val="TAH"/>
            </w:pPr>
            <w:r>
              <w:t>Description</w:t>
            </w:r>
          </w:p>
        </w:tc>
      </w:tr>
      <w:tr w:rsidR="003C6F9D" w14:paraId="60F0B6B7" w14:textId="77777777" w:rsidTr="003C6F9D">
        <w:trPr>
          <w:jc w:val="center"/>
        </w:trPr>
        <w:tc>
          <w:tcPr>
            <w:tcW w:w="825" w:type="pct"/>
          </w:tcPr>
          <w:p w14:paraId="6AEF7753" w14:textId="77777777" w:rsidR="003C6F9D" w:rsidRDefault="003C6F9D" w:rsidP="003C6F9D">
            <w:pPr>
              <w:pStyle w:val="TAL"/>
            </w:pPr>
            <w:r>
              <w:t>Location</w:t>
            </w:r>
          </w:p>
        </w:tc>
        <w:tc>
          <w:tcPr>
            <w:tcW w:w="732" w:type="pct"/>
          </w:tcPr>
          <w:p w14:paraId="7FC196F8" w14:textId="77777777" w:rsidR="003C6F9D" w:rsidRDefault="003C6F9D" w:rsidP="003C6F9D">
            <w:pPr>
              <w:pStyle w:val="TAL"/>
            </w:pPr>
            <w:r>
              <w:t>string</w:t>
            </w:r>
          </w:p>
        </w:tc>
        <w:tc>
          <w:tcPr>
            <w:tcW w:w="217" w:type="pct"/>
          </w:tcPr>
          <w:p w14:paraId="40C9B6FB" w14:textId="77777777" w:rsidR="003C6F9D" w:rsidRDefault="003C6F9D" w:rsidP="003C6F9D">
            <w:pPr>
              <w:pStyle w:val="TAC"/>
            </w:pPr>
            <w:r>
              <w:t>M</w:t>
            </w:r>
          </w:p>
        </w:tc>
        <w:tc>
          <w:tcPr>
            <w:tcW w:w="581" w:type="pct"/>
          </w:tcPr>
          <w:p w14:paraId="157DA403" w14:textId="77777777" w:rsidR="003C6F9D" w:rsidRDefault="003C6F9D" w:rsidP="003C6F9D">
            <w:pPr>
              <w:pStyle w:val="TAL"/>
            </w:pPr>
            <w:r>
              <w:t>1</w:t>
            </w:r>
          </w:p>
        </w:tc>
        <w:tc>
          <w:tcPr>
            <w:tcW w:w="2645" w:type="pct"/>
            <w:vAlign w:val="center"/>
          </w:tcPr>
          <w:p w14:paraId="1009BEFD"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D9E7D46" w14:textId="77777777" w:rsidR="000448CD" w:rsidRDefault="000448CD"/>
    <w:p w14:paraId="1438A466" w14:textId="77777777" w:rsidR="00C1742F" w:rsidRDefault="00C1742F">
      <w:pPr>
        <w:pStyle w:val="Heading5"/>
      </w:pPr>
      <w:bookmarkStart w:id="5094" w:name="_Toc28009833"/>
      <w:bookmarkStart w:id="5095" w:name="_Toc34061952"/>
      <w:bookmarkStart w:id="5096" w:name="_Toc36036708"/>
      <w:bookmarkStart w:id="5097" w:name="_Toc43284955"/>
      <w:bookmarkStart w:id="5098" w:name="_Toc45132734"/>
      <w:bookmarkStart w:id="5099" w:name="_Toc51193428"/>
      <w:bookmarkStart w:id="5100" w:name="_Toc51760627"/>
      <w:bookmarkStart w:id="5101" w:name="_Toc59015077"/>
      <w:bookmarkStart w:id="5102" w:name="_Toc59015593"/>
      <w:bookmarkStart w:id="5103" w:name="_Toc68165635"/>
      <w:bookmarkStart w:id="5104" w:name="_Toc83229731"/>
      <w:bookmarkStart w:id="5105" w:name="_Toc90648930"/>
      <w:bookmarkStart w:id="5106" w:name="_Toc105593823"/>
      <w:bookmarkStart w:id="5107" w:name="_Toc114209537"/>
      <w:bookmarkStart w:id="5108" w:name="_Toc138681401"/>
      <w:bookmarkStart w:id="5109" w:name="_Toc151977820"/>
      <w:bookmarkStart w:id="5110" w:name="_Toc152148503"/>
      <w:bookmarkStart w:id="5111" w:name="_Toc161988289"/>
      <w:bookmarkStart w:id="5112" w:name="_Toc185508850"/>
      <w:bookmarkStart w:id="5113" w:name="_Toc192861960"/>
      <w:bookmarkStart w:id="5114" w:name="_Toc200746813"/>
      <w:bookmarkStart w:id="5115" w:name="_Toc209468230"/>
      <w:bookmarkStart w:id="5116" w:name="_Toc218843842"/>
      <w:bookmarkStart w:id="5117" w:name="_Toc222312459"/>
      <w:r>
        <w:t>8.2.2.</w:t>
      </w:r>
      <w:r>
        <w:rPr>
          <w:lang w:val="en-IN"/>
        </w:rPr>
        <w:t>3</w:t>
      </w:r>
      <w:r>
        <w:t>.4</w:t>
      </w:r>
      <w:r>
        <w:tab/>
        <w:t>Resource Custom Operations</w:t>
      </w:r>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p>
    <w:p w14:paraId="5C0798D9" w14:textId="77777777" w:rsidR="003C6F9D" w:rsidRPr="00585CA6" w:rsidRDefault="003C6F9D" w:rsidP="003C6F9D">
      <w:bookmarkStart w:id="5118" w:name="_Toc151977821"/>
      <w:bookmarkStart w:id="5119" w:name="_Toc152148504"/>
      <w:bookmarkStart w:id="5120" w:name="_Toc161988290"/>
      <w:r w:rsidRPr="00585CA6">
        <w:t>There are no resource custom operations defined for this resource in this release of the specification.</w:t>
      </w:r>
    </w:p>
    <w:p w14:paraId="2A7F94B9" w14:textId="77777777" w:rsidR="007C25A3" w:rsidRPr="008B1C02" w:rsidRDefault="007C25A3" w:rsidP="007C25A3">
      <w:pPr>
        <w:pStyle w:val="Heading3"/>
      </w:pPr>
      <w:bookmarkStart w:id="5121" w:name="_Toc185508851"/>
      <w:bookmarkStart w:id="5122" w:name="_Toc192861961"/>
      <w:bookmarkStart w:id="5123" w:name="_Toc200746814"/>
      <w:bookmarkStart w:id="5124" w:name="_Toc209468231"/>
      <w:bookmarkStart w:id="5125" w:name="_Toc218843843"/>
      <w:bookmarkStart w:id="5126" w:name="_Toc222312460"/>
      <w:r>
        <w:t>8.2.2A</w:t>
      </w:r>
      <w:r w:rsidRPr="008B1C02">
        <w:tab/>
        <w:t>Custom Operations without associated resources</w:t>
      </w:r>
      <w:bookmarkEnd w:id="5118"/>
      <w:bookmarkEnd w:id="5119"/>
      <w:bookmarkEnd w:id="5120"/>
      <w:bookmarkEnd w:id="5121"/>
      <w:bookmarkEnd w:id="5122"/>
      <w:bookmarkEnd w:id="5123"/>
      <w:bookmarkEnd w:id="5124"/>
      <w:bookmarkEnd w:id="5125"/>
      <w:bookmarkEnd w:id="5126"/>
    </w:p>
    <w:p w14:paraId="7B795984" w14:textId="77777777" w:rsidR="007C25A3" w:rsidRDefault="007C25A3" w:rsidP="007C25A3">
      <w:r w:rsidRPr="008B1C02">
        <w:t>There are no custom</w:t>
      </w:r>
      <w:r>
        <w:t xml:space="preserve"> </w:t>
      </w:r>
      <w:r w:rsidRPr="008B1C02">
        <w:t>operations without associated resources defined for this API in this release of the specification.</w:t>
      </w:r>
    </w:p>
    <w:p w14:paraId="796C14C3" w14:textId="77777777" w:rsidR="00C1742F" w:rsidRDefault="00C1742F">
      <w:pPr>
        <w:pStyle w:val="Heading3"/>
      </w:pPr>
      <w:bookmarkStart w:id="5127" w:name="_Toc28009834"/>
      <w:bookmarkStart w:id="5128" w:name="_Toc34061953"/>
      <w:bookmarkStart w:id="5129" w:name="_Toc36036709"/>
      <w:bookmarkStart w:id="5130" w:name="_Toc43284956"/>
      <w:bookmarkStart w:id="5131" w:name="_Toc45132735"/>
      <w:bookmarkStart w:id="5132" w:name="_Toc51193429"/>
      <w:bookmarkStart w:id="5133" w:name="_Toc51760628"/>
      <w:bookmarkStart w:id="5134" w:name="_Toc59015078"/>
      <w:bookmarkStart w:id="5135" w:name="_Toc59015594"/>
      <w:bookmarkStart w:id="5136" w:name="_Toc68165636"/>
      <w:bookmarkStart w:id="5137" w:name="_Toc83229732"/>
      <w:bookmarkStart w:id="5138" w:name="_Toc90648931"/>
      <w:bookmarkStart w:id="5139" w:name="_Toc105593824"/>
      <w:bookmarkStart w:id="5140" w:name="_Toc114209538"/>
      <w:bookmarkStart w:id="5141" w:name="_Toc138681402"/>
      <w:bookmarkStart w:id="5142" w:name="_Toc151977822"/>
      <w:bookmarkStart w:id="5143" w:name="_Toc152148505"/>
      <w:bookmarkStart w:id="5144" w:name="_Toc161988291"/>
      <w:bookmarkStart w:id="5145" w:name="_Toc185508852"/>
      <w:bookmarkStart w:id="5146" w:name="_Toc192861962"/>
      <w:bookmarkStart w:id="5147" w:name="_Toc200746815"/>
      <w:bookmarkStart w:id="5148" w:name="_Toc209468232"/>
      <w:bookmarkStart w:id="5149" w:name="_Toc218843844"/>
      <w:bookmarkStart w:id="5150" w:name="_Toc222312461"/>
      <w:r>
        <w:t>8.2.</w:t>
      </w:r>
      <w:r>
        <w:rPr>
          <w:lang w:val="en-IN"/>
        </w:rPr>
        <w:t>3</w:t>
      </w:r>
      <w:r>
        <w:tab/>
        <w:t>Notifications</w:t>
      </w:r>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p>
    <w:p w14:paraId="426567C3" w14:textId="77777777" w:rsidR="00C1742F" w:rsidRDefault="007C25A3">
      <w:r w:rsidRPr="008B1C02">
        <w:t xml:space="preserve">There are no </w:t>
      </w:r>
      <w:r>
        <w:t>notifications</w:t>
      </w:r>
      <w:r w:rsidRPr="008B1C02">
        <w:t xml:space="preserve"> defined for this API in this release of the specification.</w:t>
      </w:r>
    </w:p>
    <w:p w14:paraId="474A8579" w14:textId="77777777" w:rsidR="00C1742F" w:rsidRDefault="00C1742F">
      <w:pPr>
        <w:pStyle w:val="Heading3"/>
      </w:pPr>
      <w:bookmarkStart w:id="5151" w:name="_Toc28009835"/>
      <w:bookmarkStart w:id="5152" w:name="_Toc34061954"/>
      <w:bookmarkStart w:id="5153" w:name="_Toc36036710"/>
      <w:bookmarkStart w:id="5154" w:name="_Toc43284957"/>
      <w:bookmarkStart w:id="5155" w:name="_Toc45132736"/>
      <w:bookmarkStart w:id="5156" w:name="_Toc51193430"/>
      <w:bookmarkStart w:id="5157" w:name="_Toc51760629"/>
      <w:bookmarkStart w:id="5158" w:name="_Toc59015079"/>
      <w:bookmarkStart w:id="5159" w:name="_Toc59015595"/>
      <w:bookmarkStart w:id="5160" w:name="_Toc68165637"/>
      <w:bookmarkStart w:id="5161" w:name="_Toc83229733"/>
      <w:bookmarkStart w:id="5162" w:name="_Toc90648932"/>
      <w:bookmarkStart w:id="5163" w:name="_Toc105593825"/>
      <w:bookmarkStart w:id="5164" w:name="_Toc114209539"/>
      <w:bookmarkStart w:id="5165" w:name="_Toc138681403"/>
      <w:bookmarkStart w:id="5166" w:name="_Toc151977823"/>
      <w:bookmarkStart w:id="5167" w:name="_Toc152148506"/>
      <w:bookmarkStart w:id="5168" w:name="_Toc161988292"/>
      <w:bookmarkStart w:id="5169" w:name="_Toc185508853"/>
      <w:bookmarkStart w:id="5170" w:name="_Toc192861963"/>
      <w:bookmarkStart w:id="5171" w:name="_Toc200746816"/>
      <w:bookmarkStart w:id="5172" w:name="_Toc209468233"/>
      <w:bookmarkStart w:id="5173" w:name="_Toc218843845"/>
      <w:bookmarkStart w:id="5174" w:name="_Toc222312462"/>
      <w:r>
        <w:t>8.2.4</w:t>
      </w:r>
      <w:r>
        <w:tab/>
        <w:t>Data Model</w:t>
      </w:r>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p>
    <w:p w14:paraId="10EF4070" w14:textId="77777777" w:rsidR="00C1742F" w:rsidRDefault="00C1742F">
      <w:pPr>
        <w:pStyle w:val="Heading4"/>
      </w:pPr>
      <w:bookmarkStart w:id="5175" w:name="_Toc28009836"/>
      <w:bookmarkStart w:id="5176" w:name="_Toc34061955"/>
      <w:bookmarkStart w:id="5177" w:name="_Toc36036711"/>
      <w:bookmarkStart w:id="5178" w:name="_Toc43284958"/>
      <w:bookmarkStart w:id="5179" w:name="_Toc45132737"/>
      <w:bookmarkStart w:id="5180" w:name="_Toc51193431"/>
      <w:bookmarkStart w:id="5181" w:name="_Toc51760630"/>
      <w:bookmarkStart w:id="5182" w:name="_Toc59015080"/>
      <w:bookmarkStart w:id="5183" w:name="_Toc59015596"/>
      <w:bookmarkStart w:id="5184" w:name="_Toc68165638"/>
      <w:bookmarkStart w:id="5185" w:name="_Toc83229734"/>
      <w:bookmarkStart w:id="5186" w:name="_Toc90648933"/>
      <w:bookmarkStart w:id="5187" w:name="_Toc105593826"/>
      <w:bookmarkStart w:id="5188" w:name="_Toc114209540"/>
      <w:bookmarkStart w:id="5189" w:name="_Toc138681404"/>
      <w:bookmarkStart w:id="5190" w:name="_Toc151977824"/>
      <w:bookmarkStart w:id="5191" w:name="_Toc152148507"/>
      <w:bookmarkStart w:id="5192" w:name="_Toc161988293"/>
      <w:bookmarkStart w:id="5193" w:name="_Toc185508854"/>
      <w:bookmarkStart w:id="5194" w:name="_Toc192861964"/>
      <w:bookmarkStart w:id="5195" w:name="_Toc200746817"/>
      <w:bookmarkStart w:id="5196" w:name="_Toc209468234"/>
      <w:bookmarkStart w:id="5197" w:name="_Toc218843846"/>
      <w:bookmarkStart w:id="5198" w:name="_Toc222312463"/>
      <w:r>
        <w:t>8.2.4.1</w:t>
      </w:r>
      <w:r>
        <w:tab/>
        <w:t>General</w:t>
      </w:r>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p>
    <w:p w14:paraId="4587B51F" w14:textId="77777777" w:rsidR="003C6F9D" w:rsidRDefault="003C6F9D" w:rsidP="003C6F9D">
      <w:r>
        <w:t>This clause specifies the application data model supported by the API. Data types listed in clause 7.2 also apply to this API.</w:t>
      </w:r>
    </w:p>
    <w:p w14:paraId="023C3517" w14:textId="77777777" w:rsidR="003C6F9D" w:rsidRDefault="003C6F9D" w:rsidP="003C6F9D">
      <w:r>
        <w:t>Table 8.2.4.1-1 specifies the data types defined specifically for the CAPIF_Publish_Service_API service.</w:t>
      </w:r>
    </w:p>
    <w:p w14:paraId="5ACD6A20" w14:textId="77777777" w:rsidR="003C6F9D" w:rsidRDefault="003C6F9D" w:rsidP="003C6F9D">
      <w:pPr>
        <w:pStyle w:val="TH"/>
      </w:pPr>
      <w:r>
        <w:t>Table 8.2.4.1-1: CAPIF_Publish_Service_API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1780"/>
        <w:gridCol w:w="3286"/>
        <w:gridCol w:w="2171"/>
      </w:tblGrid>
      <w:tr w:rsidR="003C6F9D" w14:paraId="24E64255" w14:textId="77777777" w:rsidTr="003C6F9D">
        <w:trPr>
          <w:jc w:val="center"/>
        </w:trPr>
        <w:tc>
          <w:tcPr>
            <w:tcW w:w="2387" w:type="dxa"/>
            <w:shd w:val="clear" w:color="auto" w:fill="C0C0C0"/>
            <w:hideMark/>
          </w:tcPr>
          <w:p w14:paraId="156D455E" w14:textId="77777777" w:rsidR="003C6F9D" w:rsidRDefault="003C6F9D" w:rsidP="003C6F9D">
            <w:pPr>
              <w:pStyle w:val="TAH"/>
            </w:pPr>
            <w:r>
              <w:t>Data type</w:t>
            </w:r>
          </w:p>
        </w:tc>
        <w:tc>
          <w:tcPr>
            <w:tcW w:w="1794" w:type="dxa"/>
            <w:shd w:val="clear" w:color="auto" w:fill="C0C0C0"/>
            <w:hideMark/>
          </w:tcPr>
          <w:p w14:paraId="1C0AD54F" w14:textId="77777777" w:rsidR="003C6F9D" w:rsidRDefault="003C6F9D" w:rsidP="003C6F9D">
            <w:pPr>
              <w:pStyle w:val="TAH"/>
            </w:pPr>
            <w:r>
              <w:t>Section defined</w:t>
            </w:r>
          </w:p>
        </w:tc>
        <w:tc>
          <w:tcPr>
            <w:tcW w:w="3400" w:type="dxa"/>
            <w:shd w:val="clear" w:color="auto" w:fill="C0C0C0"/>
            <w:hideMark/>
          </w:tcPr>
          <w:p w14:paraId="66A5E6FA" w14:textId="77777777" w:rsidR="003C6F9D" w:rsidRDefault="003C6F9D" w:rsidP="003C6F9D">
            <w:pPr>
              <w:pStyle w:val="TAH"/>
            </w:pPr>
            <w:r>
              <w:t>Description</w:t>
            </w:r>
          </w:p>
        </w:tc>
        <w:tc>
          <w:tcPr>
            <w:tcW w:w="2196" w:type="dxa"/>
            <w:shd w:val="clear" w:color="auto" w:fill="C0C0C0"/>
          </w:tcPr>
          <w:p w14:paraId="059AF644" w14:textId="77777777" w:rsidR="003C6F9D" w:rsidRDefault="003C6F9D" w:rsidP="003C6F9D">
            <w:pPr>
              <w:pStyle w:val="TAH"/>
            </w:pPr>
            <w:r>
              <w:t>Applicability</w:t>
            </w:r>
          </w:p>
        </w:tc>
      </w:tr>
      <w:tr w:rsidR="003C6F9D" w14:paraId="59374725" w14:textId="77777777" w:rsidTr="00095E67">
        <w:trPr>
          <w:jc w:val="center"/>
        </w:trPr>
        <w:tc>
          <w:tcPr>
            <w:tcW w:w="2387" w:type="dxa"/>
          </w:tcPr>
          <w:p w14:paraId="308B7020" w14:textId="77777777" w:rsidR="003C6F9D" w:rsidRDefault="003C6F9D" w:rsidP="003C6F9D">
            <w:pPr>
              <w:pStyle w:val="TAL"/>
            </w:pPr>
            <w:r>
              <w:t>ApiStatus</w:t>
            </w:r>
          </w:p>
        </w:tc>
        <w:tc>
          <w:tcPr>
            <w:tcW w:w="1794" w:type="dxa"/>
          </w:tcPr>
          <w:p w14:paraId="70594CC5" w14:textId="77777777" w:rsidR="003C6F9D" w:rsidRDefault="003C6F9D" w:rsidP="003C6F9D">
            <w:pPr>
              <w:pStyle w:val="TAL"/>
            </w:pPr>
            <w:r>
              <w:t>Clause 8.2.4.2.12</w:t>
            </w:r>
          </w:p>
        </w:tc>
        <w:tc>
          <w:tcPr>
            <w:tcW w:w="3400" w:type="dxa"/>
          </w:tcPr>
          <w:p w14:paraId="2CE316E8" w14:textId="77777777" w:rsidR="003C6F9D" w:rsidRDefault="003C6F9D" w:rsidP="003C6F9D">
            <w:pPr>
              <w:pStyle w:val="TAL"/>
            </w:pPr>
            <w:r>
              <w:rPr>
                <w:rFonts w:cs="Arial"/>
                <w:szCs w:val="18"/>
              </w:rPr>
              <w:t>Represents the API status.</w:t>
            </w:r>
          </w:p>
        </w:tc>
        <w:tc>
          <w:tcPr>
            <w:tcW w:w="2196" w:type="dxa"/>
          </w:tcPr>
          <w:p w14:paraId="1EF28725" w14:textId="77777777" w:rsidR="003C6F9D" w:rsidRDefault="003C6F9D" w:rsidP="003C6F9D">
            <w:pPr>
              <w:pStyle w:val="TAL"/>
            </w:pPr>
            <w:r>
              <w:rPr>
                <w:lang w:eastAsia="zh-CN"/>
              </w:rPr>
              <w:t>ApiStatusMonitoring</w:t>
            </w:r>
          </w:p>
        </w:tc>
      </w:tr>
      <w:tr w:rsidR="003C6F9D" w14:paraId="01C6577E" w14:textId="77777777" w:rsidTr="003C6F9D">
        <w:trPr>
          <w:jc w:val="center"/>
        </w:trPr>
        <w:tc>
          <w:tcPr>
            <w:tcW w:w="2387" w:type="dxa"/>
          </w:tcPr>
          <w:p w14:paraId="38B132D4" w14:textId="77777777" w:rsidR="003C6F9D" w:rsidRDefault="003C6F9D" w:rsidP="003C6F9D">
            <w:pPr>
              <w:pStyle w:val="TAL"/>
            </w:pPr>
            <w:r>
              <w:t>AefLocation</w:t>
            </w:r>
          </w:p>
        </w:tc>
        <w:tc>
          <w:tcPr>
            <w:tcW w:w="1794" w:type="dxa"/>
          </w:tcPr>
          <w:p w14:paraId="00F7C76F" w14:textId="77777777" w:rsidR="003C6F9D" w:rsidRDefault="003C6F9D" w:rsidP="003C6F9D">
            <w:pPr>
              <w:pStyle w:val="TAL"/>
            </w:pPr>
            <w:r>
              <w:t>Clause 8.2.4.2.10</w:t>
            </w:r>
          </w:p>
        </w:tc>
        <w:tc>
          <w:tcPr>
            <w:tcW w:w="3400" w:type="dxa"/>
          </w:tcPr>
          <w:p w14:paraId="3CAAADB0" w14:textId="77777777" w:rsidR="003C6F9D" w:rsidRDefault="003C6F9D" w:rsidP="003C6F9D">
            <w:pPr>
              <w:pStyle w:val="TAL"/>
              <w:rPr>
                <w:rFonts w:cs="Arial"/>
                <w:szCs w:val="18"/>
              </w:rPr>
            </w:pPr>
            <w:r>
              <w:rPr>
                <w:rFonts w:cs="Arial"/>
                <w:szCs w:val="18"/>
              </w:rPr>
              <w:t>Represents t</w:t>
            </w:r>
            <w:r w:rsidRPr="00DB7FF8">
              <w:rPr>
                <w:rFonts w:cs="Arial"/>
                <w:szCs w:val="18"/>
              </w:rPr>
              <w:t>he location information (e.g. civic address, GPS coordinates, data center ID)</w:t>
            </w:r>
            <w:r>
              <w:rPr>
                <w:rFonts w:cs="Arial"/>
                <w:szCs w:val="18"/>
              </w:rPr>
              <w:t xml:space="preserve"> </w:t>
            </w:r>
            <w:r w:rsidRPr="00DB7FF8">
              <w:rPr>
                <w:rFonts w:cs="Arial"/>
                <w:szCs w:val="18"/>
              </w:rPr>
              <w:t>where the AEF providing the service API is located.</w:t>
            </w:r>
          </w:p>
        </w:tc>
        <w:tc>
          <w:tcPr>
            <w:tcW w:w="2196" w:type="dxa"/>
          </w:tcPr>
          <w:p w14:paraId="7AD613E6" w14:textId="77777777" w:rsidR="003C6F9D" w:rsidRDefault="003C6F9D" w:rsidP="003C6F9D">
            <w:pPr>
              <w:pStyle w:val="TAL"/>
              <w:rPr>
                <w:rFonts w:cs="Arial"/>
                <w:szCs w:val="18"/>
              </w:rPr>
            </w:pPr>
          </w:p>
        </w:tc>
      </w:tr>
      <w:tr w:rsidR="003C6F9D" w14:paraId="366777DB" w14:textId="77777777" w:rsidTr="003C6F9D">
        <w:trPr>
          <w:jc w:val="center"/>
        </w:trPr>
        <w:tc>
          <w:tcPr>
            <w:tcW w:w="2387" w:type="dxa"/>
          </w:tcPr>
          <w:p w14:paraId="311736D8" w14:textId="77777777" w:rsidR="003C6F9D" w:rsidRDefault="003C6F9D" w:rsidP="003C6F9D">
            <w:pPr>
              <w:pStyle w:val="TAL"/>
            </w:pPr>
            <w:r>
              <w:t>AefProfile</w:t>
            </w:r>
          </w:p>
        </w:tc>
        <w:tc>
          <w:tcPr>
            <w:tcW w:w="1794" w:type="dxa"/>
          </w:tcPr>
          <w:p w14:paraId="629FCD8B" w14:textId="77777777" w:rsidR="003C6F9D" w:rsidRDefault="003C6F9D" w:rsidP="003C6F9D">
            <w:pPr>
              <w:pStyle w:val="TAL"/>
            </w:pPr>
            <w:r>
              <w:t>Clause 8.2.4.2.4</w:t>
            </w:r>
          </w:p>
        </w:tc>
        <w:tc>
          <w:tcPr>
            <w:tcW w:w="3400" w:type="dxa"/>
          </w:tcPr>
          <w:p w14:paraId="279D2C82" w14:textId="77777777" w:rsidR="003C6F9D" w:rsidRDefault="003C6F9D" w:rsidP="003C6F9D">
            <w:pPr>
              <w:pStyle w:val="TAL"/>
              <w:rPr>
                <w:rFonts w:cs="Arial"/>
                <w:szCs w:val="18"/>
              </w:rPr>
            </w:pPr>
            <w:r>
              <w:rPr>
                <w:rFonts w:cs="Arial"/>
                <w:szCs w:val="18"/>
              </w:rPr>
              <w:t>Represents the AEF profile data.</w:t>
            </w:r>
          </w:p>
        </w:tc>
        <w:tc>
          <w:tcPr>
            <w:tcW w:w="2196" w:type="dxa"/>
          </w:tcPr>
          <w:p w14:paraId="53C136FD" w14:textId="77777777" w:rsidR="003C6F9D" w:rsidRDefault="003C6F9D" w:rsidP="003C6F9D">
            <w:pPr>
              <w:pStyle w:val="TAL"/>
              <w:rPr>
                <w:rFonts w:cs="Arial"/>
                <w:szCs w:val="18"/>
              </w:rPr>
            </w:pPr>
          </w:p>
        </w:tc>
      </w:tr>
      <w:tr w:rsidR="003C6F9D" w14:paraId="45318D28" w14:textId="77777777" w:rsidTr="003C6F9D">
        <w:trPr>
          <w:jc w:val="center"/>
        </w:trPr>
        <w:tc>
          <w:tcPr>
            <w:tcW w:w="2387" w:type="dxa"/>
          </w:tcPr>
          <w:p w14:paraId="3A6DCE45" w14:textId="77777777" w:rsidR="003C6F9D" w:rsidRDefault="003C6F9D" w:rsidP="003C6F9D">
            <w:pPr>
              <w:pStyle w:val="TAL"/>
            </w:pPr>
            <w:r>
              <w:t>CommunicationType</w:t>
            </w:r>
          </w:p>
        </w:tc>
        <w:tc>
          <w:tcPr>
            <w:tcW w:w="1794" w:type="dxa"/>
          </w:tcPr>
          <w:p w14:paraId="218F125F" w14:textId="77777777" w:rsidR="003C6F9D" w:rsidRDefault="003C6F9D" w:rsidP="003C6F9D">
            <w:pPr>
              <w:pStyle w:val="TAL"/>
            </w:pPr>
            <w:r>
              <w:t>Clause 8.2.4.3.5</w:t>
            </w:r>
          </w:p>
        </w:tc>
        <w:tc>
          <w:tcPr>
            <w:tcW w:w="3400" w:type="dxa"/>
          </w:tcPr>
          <w:p w14:paraId="08C0902C" w14:textId="77777777" w:rsidR="003C6F9D" w:rsidRDefault="003C6F9D" w:rsidP="003C6F9D">
            <w:pPr>
              <w:pStyle w:val="TAL"/>
              <w:rPr>
                <w:rFonts w:cs="Arial"/>
                <w:szCs w:val="18"/>
              </w:rPr>
            </w:pPr>
            <w:r>
              <w:rPr>
                <w:rFonts w:cs="Arial"/>
                <w:szCs w:val="18"/>
              </w:rPr>
              <w:t>Indicates a communication type of the resource or a custom operation.</w:t>
            </w:r>
          </w:p>
        </w:tc>
        <w:tc>
          <w:tcPr>
            <w:tcW w:w="2196" w:type="dxa"/>
          </w:tcPr>
          <w:p w14:paraId="5E678A4D" w14:textId="77777777" w:rsidR="003C6F9D" w:rsidRDefault="003C6F9D" w:rsidP="003C6F9D">
            <w:pPr>
              <w:pStyle w:val="TAL"/>
              <w:rPr>
                <w:rFonts w:cs="Arial"/>
                <w:szCs w:val="18"/>
              </w:rPr>
            </w:pPr>
          </w:p>
        </w:tc>
      </w:tr>
      <w:tr w:rsidR="003C6F9D" w14:paraId="44FF3366" w14:textId="77777777" w:rsidTr="003C6F9D">
        <w:trPr>
          <w:jc w:val="center"/>
        </w:trPr>
        <w:tc>
          <w:tcPr>
            <w:tcW w:w="2387" w:type="dxa"/>
          </w:tcPr>
          <w:p w14:paraId="19010190" w14:textId="77777777" w:rsidR="003C6F9D" w:rsidRDefault="003C6F9D" w:rsidP="003C6F9D">
            <w:pPr>
              <w:pStyle w:val="TAL"/>
            </w:pPr>
            <w:r>
              <w:t>CustomOperation</w:t>
            </w:r>
          </w:p>
        </w:tc>
        <w:tc>
          <w:tcPr>
            <w:tcW w:w="1794" w:type="dxa"/>
          </w:tcPr>
          <w:p w14:paraId="56A5B678" w14:textId="77777777" w:rsidR="003C6F9D" w:rsidRDefault="003C6F9D" w:rsidP="003C6F9D">
            <w:pPr>
              <w:pStyle w:val="TAL"/>
            </w:pPr>
            <w:r>
              <w:t>Clause 8.2.4.2.7</w:t>
            </w:r>
          </w:p>
        </w:tc>
        <w:tc>
          <w:tcPr>
            <w:tcW w:w="3400" w:type="dxa"/>
          </w:tcPr>
          <w:p w14:paraId="2E560C89" w14:textId="77777777" w:rsidR="003C6F9D" w:rsidRDefault="003C6F9D" w:rsidP="003C6F9D">
            <w:pPr>
              <w:pStyle w:val="TAL"/>
              <w:rPr>
                <w:rFonts w:cs="Arial"/>
                <w:szCs w:val="18"/>
              </w:rPr>
            </w:pPr>
            <w:r>
              <w:t xml:space="preserve">Represents the </w:t>
            </w:r>
            <w:r>
              <w:rPr>
                <w:rFonts w:cs="Arial"/>
                <w:szCs w:val="18"/>
              </w:rPr>
              <w:t>description</w:t>
            </w:r>
            <w:r>
              <w:t xml:space="preserve"> of a </w:t>
            </w:r>
            <w:r>
              <w:rPr>
                <w:rFonts w:cs="Arial"/>
                <w:szCs w:val="18"/>
              </w:rPr>
              <w:t>custom operation.</w:t>
            </w:r>
          </w:p>
        </w:tc>
        <w:tc>
          <w:tcPr>
            <w:tcW w:w="2196" w:type="dxa"/>
          </w:tcPr>
          <w:p w14:paraId="362BAFAC" w14:textId="77777777" w:rsidR="003C6F9D" w:rsidRDefault="003C6F9D" w:rsidP="003C6F9D">
            <w:pPr>
              <w:pStyle w:val="TAL"/>
              <w:rPr>
                <w:rFonts w:cs="Arial"/>
                <w:szCs w:val="18"/>
              </w:rPr>
            </w:pPr>
          </w:p>
        </w:tc>
      </w:tr>
      <w:tr w:rsidR="003C6F9D" w14:paraId="651FAFC0" w14:textId="77777777" w:rsidTr="003C6F9D">
        <w:trPr>
          <w:jc w:val="center"/>
        </w:trPr>
        <w:tc>
          <w:tcPr>
            <w:tcW w:w="2387" w:type="dxa"/>
          </w:tcPr>
          <w:p w14:paraId="0D63A8B3" w14:textId="77777777" w:rsidR="003C6F9D" w:rsidRDefault="003C6F9D" w:rsidP="003C6F9D">
            <w:pPr>
              <w:pStyle w:val="TAL"/>
            </w:pPr>
            <w:r>
              <w:t>DataFormat</w:t>
            </w:r>
          </w:p>
        </w:tc>
        <w:tc>
          <w:tcPr>
            <w:tcW w:w="1794" w:type="dxa"/>
          </w:tcPr>
          <w:p w14:paraId="434B89EF" w14:textId="77777777" w:rsidR="003C6F9D" w:rsidRDefault="003C6F9D" w:rsidP="003C6F9D">
            <w:pPr>
              <w:pStyle w:val="TAL"/>
            </w:pPr>
            <w:r>
              <w:t>Clause 8.2.4.3.4</w:t>
            </w:r>
          </w:p>
        </w:tc>
        <w:tc>
          <w:tcPr>
            <w:tcW w:w="3400" w:type="dxa"/>
          </w:tcPr>
          <w:p w14:paraId="43F7646D" w14:textId="77777777" w:rsidR="003C6F9D" w:rsidRDefault="003C6F9D" w:rsidP="003C6F9D">
            <w:pPr>
              <w:pStyle w:val="TAL"/>
              <w:rPr>
                <w:rFonts w:cs="Arial"/>
                <w:szCs w:val="18"/>
              </w:rPr>
            </w:pPr>
            <w:r>
              <w:rPr>
                <w:rFonts w:cs="Arial"/>
                <w:szCs w:val="18"/>
              </w:rPr>
              <w:t>Indicates a data format, e.g., JSON.</w:t>
            </w:r>
          </w:p>
        </w:tc>
        <w:tc>
          <w:tcPr>
            <w:tcW w:w="2196" w:type="dxa"/>
          </w:tcPr>
          <w:p w14:paraId="04D471D5" w14:textId="77777777" w:rsidR="003C6F9D" w:rsidRDefault="003C6F9D" w:rsidP="003C6F9D">
            <w:pPr>
              <w:pStyle w:val="TAL"/>
              <w:rPr>
                <w:rFonts w:cs="Arial"/>
                <w:szCs w:val="18"/>
              </w:rPr>
            </w:pPr>
          </w:p>
        </w:tc>
      </w:tr>
      <w:tr w:rsidR="003C6F9D" w14:paraId="5C8290E3" w14:textId="77777777" w:rsidTr="003C6F9D">
        <w:trPr>
          <w:jc w:val="center"/>
        </w:trPr>
        <w:tc>
          <w:tcPr>
            <w:tcW w:w="2387" w:type="dxa"/>
          </w:tcPr>
          <w:p w14:paraId="0BA63B82" w14:textId="77777777" w:rsidR="003C6F9D" w:rsidRDefault="003C6F9D" w:rsidP="003C6F9D">
            <w:pPr>
              <w:pStyle w:val="TAL"/>
            </w:pPr>
            <w:r>
              <w:t>InterfaceDescription</w:t>
            </w:r>
          </w:p>
        </w:tc>
        <w:tc>
          <w:tcPr>
            <w:tcW w:w="1794" w:type="dxa"/>
          </w:tcPr>
          <w:p w14:paraId="0345AD24" w14:textId="77777777" w:rsidR="003C6F9D" w:rsidRDefault="003C6F9D" w:rsidP="003C6F9D">
            <w:pPr>
              <w:pStyle w:val="TAL"/>
            </w:pPr>
            <w:r>
              <w:t>Clause 8.2.4.2.3</w:t>
            </w:r>
          </w:p>
        </w:tc>
        <w:tc>
          <w:tcPr>
            <w:tcW w:w="3400" w:type="dxa"/>
          </w:tcPr>
          <w:p w14:paraId="230FF96C" w14:textId="77777777" w:rsidR="003C6F9D" w:rsidRDefault="003C6F9D" w:rsidP="003C6F9D">
            <w:pPr>
              <w:pStyle w:val="TAL"/>
              <w:rPr>
                <w:rFonts w:cs="Arial"/>
                <w:szCs w:val="18"/>
              </w:rPr>
            </w:pPr>
            <w:r>
              <w:rPr>
                <w:rFonts w:cs="Arial"/>
                <w:szCs w:val="18"/>
              </w:rPr>
              <w:t>Represents the description of the API interface.</w:t>
            </w:r>
          </w:p>
        </w:tc>
        <w:tc>
          <w:tcPr>
            <w:tcW w:w="2196" w:type="dxa"/>
          </w:tcPr>
          <w:p w14:paraId="36E078AF" w14:textId="77777777" w:rsidR="003C6F9D" w:rsidRDefault="003C6F9D" w:rsidP="003C6F9D">
            <w:pPr>
              <w:pStyle w:val="TAL"/>
              <w:rPr>
                <w:rFonts w:cs="Arial"/>
                <w:szCs w:val="18"/>
              </w:rPr>
            </w:pPr>
          </w:p>
        </w:tc>
      </w:tr>
      <w:tr w:rsidR="003C6F9D" w14:paraId="46D9F955" w14:textId="77777777" w:rsidTr="003C6F9D">
        <w:trPr>
          <w:jc w:val="center"/>
        </w:trPr>
        <w:tc>
          <w:tcPr>
            <w:tcW w:w="2387" w:type="dxa"/>
          </w:tcPr>
          <w:p w14:paraId="17FD40F7" w14:textId="77777777" w:rsidR="003C6F9D" w:rsidRDefault="003C6F9D" w:rsidP="003C6F9D">
            <w:pPr>
              <w:pStyle w:val="TAL"/>
            </w:pPr>
            <w:r>
              <w:t>IpAddrRange</w:t>
            </w:r>
          </w:p>
        </w:tc>
        <w:tc>
          <w:tcPr>
            <w:tcW w:w="1794" w:type="dxa"/>
          </w:tcPr>
          <w:p w14:paraId="69B1F7CE" w14:textId="77777777" w:rsidR="003C6F9D" w:rsidRDefault="003C6F9D" w:rsidP="003C6F9D">
            <w:pPr>
              <w:pStyle w:val="TAL"/>
            </w:pPr>
            <w:r>
              <w:t>Clause 8.2.4.2.</w:t>
            </w:r>
            <w:r w:rsidRPr="00C81D63">
              <w:t>1</w:t>
            </w:r>
            <w:r>
              <w:t>4</w:t>
            </w:r>
          </w:p>
        </w:tc>
        <w:tc>
          <w:tcPr>
            <w:tcW w:w="3400" w:type="dxa"/>
          </w:tcPr>
          <w:p w14:paraId="6B7C7CE4" w14:textId="77777777" w:rsidR="003C6F9D" w:rsidRDefault="003C6F9D" w:rsidP="003C6F9D">
            <w:pPr>
              <w:pStyle w:val="TAL"/>
              <w:rPr>
                <w:rFonts w:cs="Arial"/>
                <w:szCs w:val="18"/>
              </w:rPr>
            </w:pPr>
            <w:r>
              <w:rPr>
                <w:rFonts w:cs="Arial"/>
                <w:szCs w:val="18"/>
              </w:rPr>
              <w:t>Represents the list of IP address ranges information.</w:t>
            </w:r>
          </w:p>
        </w:tc>
        <w:tc>
          <w:tcPr>
            <w:tcW w:w="2196" w:type="dxa"/>
          </w:tcPr>
          <w:p w14:paraId="21D0159D" w14:textId="77777777" w:rsidR="003C6F9D" w:rsidRDefault="003C6F9D" w:rsidP="003C6F9D">
            <w:pPr>
              <w:pStyle w:val="TAL"/>
              <w:rPr>
                <w:rFonts w:cs="Arial"/>
                <w:szCs w:val="18"/>
              </w:rPr>
            </w:pPr>
          </w:p>
        </w:tc>
      </w:tr>
      <w:tr w:rsidR="003C6F9D" w14:paraId="7746660B" w14:textId="77777777" w:rsidTr="003C6F9D">
        <w:trPr>
          <w:jc w:val="center"/>
        </w:trPr>
        <w:tc>
          <w:tcPr>
            <w:tcW w:w="2387" w:type="dxa"/>
          </w:tcPr>
          <w:p w14:paraId="333F0ECB" w14:textId="77777777" w:rsidR="003C6F9D" w:rsidRDefault="003C6F9D" w:rsidP="003C6F9D">
            <w:pPr>
              <w:pStyle w:val="TAL"/>
            </w:pPr>
            <w:r>
              <w:t>Operation</w:t>
            </w:r>
          </w:p>
        </w:tc>
        <w:tc>
          <w:tcPr>
            <w:tcW w:w="1794" w:type="dxa"/>
          </w:tcPr>
          <w:p w14:paraId="15273E37" w14:textId="77777777" w:rsidR="003C6F9D" w:rsidRDefault="003C6F9D" w:rsidP="003C6F9D">
            <w:pPr>
              <w:pStyle w:val="TAL"/>
            </w:pPr>
            <w:r>
              <w:t>Clause 8.2.4.3.7</w:t>
            </w:r>
          </w:p>
        </w:tc>
        <w:tc>
          <w:tcPr>
            <w:tcW w:w="3400" w:type="dxa"/>
          </w:tcPr>
          <w:p w14:paraId="1D8A8DDD" w14:textId="77777777" w:rsidR="003C6F9D" w:rsidRDefault="003C6F9D" w:rsidP="003C6F9D">
            <w:pPr>
              <w:pStyle w:val="TAL"/>
              <w:rPr>
                <w:rFonts w:cs="Arial"/>
                <w:szCs w:val="18"/>
              </w:rPr>
            </w:pPr>
            <w:r>
              <w:rPr>
                <w:rFonts w:cs="Arial"/>
                <w:szCs w:val="18"/>
              </w:rPr>
              <w:t>Indicates an HTTP method (e.g. PUT).</w:t>
            </w:r>
          </w:p>
        </w:tc>
        <w:tc>
          <w:tcPr>
            <w:tcW w:w="2196" w:type="dxa"/>
          </w:tcPr>
          <w:p w14:paraId="67710E81" w14:textId="77777777" w:rsidR="003C6F9D" w:rsidRDefault="003C6F9D" w:rsidP="003C6F9D">
            <w:pPr>
              <w:pStyle w:val="TAL"/>
              <w:rPr>
                <w:rFonts w:cs="Arial"/>
                <w:szCs w:val="18"/>
              </w:rPr>
            </w:pPr>
          </w:p>
        </w:tc>
      </w:tr>
      <w:tr w:rsidR="003C6F9D" w14:paraId="27445D37" w14:textId="77777777" w:rsidTr="003C6F9D">
        <w:trPr>
          <w:jc w:val="center"/>
        </w:trPr>
        <w:tc>
          <w:tcPr>
            <w:tcW w:w="2387" w:type="dxa"/>
          </w:tcPr>
          <w:p w14:paraId="62C5A583" w14:textId="77777777" w:rsidR="003C6F9D" w:rsidRDefault="003C6F9D" w:rsidP="003C6F9D">
            <w:pPr>
              <w:pStyle w:val="TAL"/>
            </w:pPr>
            <w:r>
              <w:t>Protocol</w:t>
            </w:r>
          </w:p>
        </w:tc>
        <w:tc>
          <w:tcPr>
            <w:tcW w:w="1794" w:type="dxa"/>
          </w:tcPr>
          <w:p w14:paraId="536B739F" w14:textId="77777777" w:rsidR="003C6F9D" w:rsidRDefault="003C6F9D" w:rsidP="003C6F9D">
            <w:pPr>
              <w:pStyle w:val="TAL"/>
            </w:pPr>
            <w:r>
              <w:t>Clause 8.2.4.3.3</w:t>
            </w:r>
          </w:p>
        </w:tc>
        <w:tc>
          <w:tcPr>
            <w:tcW w:w="3400" w:type="dxa"/>
          </w:tcPr>
          <w:p w14:paraId="5C3F7D37" w14:textId="77777777" w:rsidR="003C6F9D" w:rsidRDefault="003C6F9D" w:rsidP="003C6F9D">
            <w:pPr>
              <w:pStyle w:val="TAL"/>
              <w:rPr>
                <w:rFonts w:cs="Arial"/>
                <w:szCs w:val="18"/>
              </w:rPr>
            </w:pPr>
            <w:r>
              <w:rPr>
                <w:rFonts w:cs="Arial"/>
                <w:szCs w:val="18"/>
              </w:rPr>
              <w:t>Indicates a protocol and protocol version used by the API.</w:t>
            </w:r>
          </w:p>
        </w:tc>
        <w:tc>
          <w:tcPr>
            <w:tcW w:w="2196" w:type="dxa"/>
          </w:tcPr>
          <w:p w14:paraId="0AB39AC0" w14:textId="77777777" w:rsidR="003C6F9D" w:rsidRDefault="003C6F9D" w:rsidP="003C6F9D">
            <w:pPr>
              <w:pStyle w:val="TAL"/>
              <w:rPr>
                <w:rFonts w:cs="Arial"/>
                <w:szCs w:val="18"/>
              </w:rPr>
            </w:pPr>
          </w:p>
        </w:tc>
      </w:tr>
      <w:tr w:rsidR="003C6F9D" w14:paraId="2F2AF232" w14:textId="77777777" w:rsidTr="003C6F9D">
        <w:trPr>
          <w:jc w:val="center"/>
        </w:trPr>
        <w:tc>
          <w:tcPr>
            <w:tcW w:w="2387" w:type="dxa"/>
          </w:tcPr>
          <w:p w14:paraId="04B8D9EE" w14:textId="77777777" w:rsidR="003C6F9D" w:rsidRDefault="003C6F9D" w:rsidP="003C6F9D">
            <w:pPr>
              <w:pStyle w:val="TAL"/>
            </w:pPr>
            <w:r>
              <w:t>PublishedApiPath</w:t>
            </w:r>
          </w:p>
        </w:tc>
        <w:tc>
          <w:tcPr>
            <w:tcW w:w="1794" w:type="dxa"/>
          </w:tcPr>
          <w:p w14:paraId="428D35DC" w14:textId="77777777" w:rsidR="003C6F9D" w:rsidRDefault="003C6F9D" w:rsidP="003C6F9D">
            <w:pPr>
              <w:pStyle w:val="TAL"/>
            </w:pPr>
            <w:r>
              <w:t>Clause 8.2.4.2.9</w:t>
            </w:r>
          </w:p>
        </w:tc>
        <w:tc>
          <w:tcPr>
            <w:tcW w:w="3400" w:type="dxa"/>
          </w:tcPr>
          <w:p w14:paraId="3E580DD1" w14:textId="77777777" w:rsidR="003C6F9D" w:rsidRDefault="003C6F9D" w:rsidP="003C6F9D">
            <w:pPr>
              <w:pStyle w:val="TAL"/>
              <w:rPr>
                <w:rFonts w:cs="Arial"/>
                <w:szCs w:val="18"/>
              </w:rPr>
            </w:pPr>
            <w:r>
              <w:t>Represents the published API path within the same CAPIF provider domain.</w:t>
            </w:r>
          </w:p>
        </w:tc>
        <w:tc>
          <w:tcPr>
            <w:tcW w:w="2196" w:type="dxa"/>
          </w:tcPr>
          <w:p w14:paraId="5316DD0C" w14:textId="77777777" w:rsidR="003C6F9D" w:rsidRDefault="003C6F9D" w:rsidP="003C6F9D">
            <w:pPr>
              <w:pStyle w:val="TAL"/>
              <w:rPr>
                <w:rFonts w:cs="Arial"/>
                <w:szCs w:val="18"/>
              </w:rPr>
            </w:pPr>
          </w:p>
        </w:tc>
      </w:tr>
      <w:tr w:rsidR="003C6F9D" w14:paraId="67694F7A" w14:textId="77777777" w:rsidTr="003C6F9D">
        <w:trPr>
          <w:jc w:val="center"/>
        </w:trPr>
        <w:tc>
          <w:tcPr>
            <w:tcW w:w="2387" w:type="dxa"/>
          </w:tcPr>
          <w:p w14:paraId="1D9A4407" w14:textId="77777777" w:rsidR="003C6F9D" w:rsidRDefault="003C6F9D" w:rsidP="003C6F9D">
            <w:pPr>
              <w:pStyle w:val="TAL"/>
            </w:pPr>
            <w:r>
              <w:t>Resource</w:t>
            </w:r>
          </w:p>
        </w:tc>
        <w:tc>
          <w:tcPr>
            <w:tcW w:w="1794" w:type="dxa"/>
          </w:tcPr>
          <w:p w14:paraId="42308E8B" w14:textId="77777777" w:rsidR="003C6F9D" w:rsidRDefault="003C6F9D" w:rsidP="003C6F9D">
            <w:pPr>
              <w:pStyle w:val="TAL"/>
            </w:pPr>
            <w:r>
              <w:t>Clause 8.2.4.2.6</w:t>
            </w:r>
          </w:p>
        </w:tc>
        <w:tc>
          <w:tcPr>
            <w:tcW w:w="3400" w:type="dxa"/>
          </w:tcPr>
          <w:p w14:paraId="5BD947B5" w14:textId="77777777" w:rsidR="003C6F9D" w:rsidRDefault="003C6F9D" w:rsidP="003C6F9D">
            <w:pPr>
              <w:pStyle w:val="TAL"/>
              <w:rPr>
                <w:rFonts w:cs="Arial"/>
                <w:szCs w:val="18"/>
              </w:rPr>
            </w:pPr>
            <w:r>
              <w:rPr>
                <w:rFonts w:cs="Arial"/>
                <w:szCs w:val="18"/>
              </w:rPr>
              <w:t>Represents the API resource data.</w:t>
            </w:r>
          </w:p>
        </w:tc>
        <w:tc>
          <w:tcPr>
            <w:tcW w:w="2196" w:type="dxa"/>
          </w:tcPr>
          <w:p w14:paraId="39A0C318" w14:textId="77777777" w:rsidR="003C6F9D" w:rsidRDefault="003C6F9D" w:rsidP="003C6F9D">
            <w:pPr>
              <w:pStyle w:val="TAL"/>
              <w:rPr>
                <w:rFonts w:cs="Arial"/>
                <w:szCs w:val="18"/>
              </w:rPr>
            </w:pPr>
          </w:p>
        </w:tc>
      </w:tr>
      <w:tr w:rsidR="003C6F9D" w14:paraId="119D97F3" w14:textId="77777777" w:rsidTr="003C6F9D">
        <w:trPr>
          <w:jc w:val="center"/>
        </w:trPr>
        <w:tc>
          <w:tcPr>
            <w:tcW w:w="2387" w:type="dxa"/>
          </w:tcPr>
          <w:p w14:paraId="4E1ADA67" w14:textId="77777777" w:rsidR="003C6F9D" w:rsidRDefault="003C6F9D" w:rsidP="003C6F9D">
            <w:pPr>
              <w:pStyle w:val="TAL"/>
            </w:pPr>
            <w:r>
              <w:t>SecurityMethod</w:t>
            </w:r>
          </w:p>
        </w:tc>
        <w:tc>
          <w:tcPr>
            <w:tcW w:w="1794" w:type="dxa"/>
          </w:tcPr>
          <w:p w14:paraId="77398E83" w14:textId="77777777" w:rsidR="003C6F9D" w:rsidRDefault="003C6F9D" w:rsidP="003C6F9D">
            <w:pPr>
              <w:pStyle w:val="TAL"/>
            </w:pPr>
            <w:r>
              <w:t>Clause 8.2.4.3.6</w:t>
            </w:r>
          </w:p>
        </w:tc>
        <w:tc>
          <w:tcPr>
            <w:tcW w:w="3400" w:type="dxa"/>
          </w:tcPr>
          <w:p w14:paraId="761D2369" w14:textId="77777777" w:rsidR="003C6F9D" w:rsidRDefault="003C6F9D" w:rsidP="003C6F9D">
            <w:pPr>
              <w:pStyle w:val="TAL"/>
              <w:rPr>
                <w:rFonts w:cs="Arial"/>
                <w:szCs w:val="18"/>
              </w:rPr>
            </w:pPr>
            <w:r>
              <w:rPr>
                <w:rFonts w:cs="Arial"/>
                <w:szCs w:val="18"/>
              </w:rPr>
              <w:t>Indicates the security method (e.g. PKI).</w:t>
            </w:r>
          </w:p>
        </w:tc>
        <w:tc>
          <w:tcPr>
            <w:tcW w:w="2196" w:type="dxa"/>
          </w:tcPr>
          <w:p w14:paraId="56E45BAB" w14:textId="77777777" w:rsidR="003C6F9D" w:rsidRDefault="003C6F9D" w:rsidP="003C6F9D">
            <w:pPr>
              <w:pStyle w:val="TAL"/>
              <w:rPr>
                <w:rFonts w:cs="Arial"/>
                <w:szCs w:val="18"/>
              </w:rPr>
            </w:pPr>
          </w:p>
        </w:tc>
      </w:tr>
      <w:tr w:rsidR="003C6F9D" w14:paraId="79E0AE08" w14:textId="77777777" w:rsidTr="003C6F9D">
        <w:trPr>
          <w:jc w:val="center"/>
        </w:trPr>
        <w:tc>
          <w:tcPr>
            <w:tcW w:w="2387" w:type="dxa"/>
          </w:tcPr>
          <w:p w14:paraId="65DAFD2C" w14:textId="77777777" w:rsidR="003C6F9D" w:rsidRDefault="003C6F9D" w:rsidP="003C6F9D">
            <w:pPr>
              <w:pStyle w:val="TAL"/>
            </w:pPr>
            <w:r>
              <w:t>ServiceAPIDescription</w:t>
            </w:r>
          </w:p>
        </w:tc>
        <w:tc>
          <w:tcPr>
            <w:tcW w:w="1794" w:type="dxa"/>
          </w:tcPr>
          <w:p w14:paraId="1D2F6E28" w14:textId="77777777" w:rsidR="003C6F9D" w:rsidRDefault="003C6F9D" w:rsidP="003C6F9D">
            <w:pPr>
              <w:pStyle w:val="TAL"/>
            </w:pPr>
            <w:r>
              <w:t>Clause 8.2.4.2.2</w:t>
            </w:r>
          </w:p>
        </w:tc>
        <w:tc>
          <w:tcPr>
            <w:tcW w:w="3400" w:type="dxa"/>
          </w:tcPr>
          <w:p w14:paraId="3FA1C0F5" w14:textId="77777777" w:rsidR="003C6F9D" w:rsidRDefault="003C6F9D" w:rsidP="003C6F9D">
            <w:pPr>
              <w:pStyle w:val="TAL"/>
              <w:rPr>
                <w:rFonts w:cs="Arial"/>
                <w:szCs w:val="18"/>
              </w:rPr>
            </w:pPr>
            <w:r>
              <w:t>Represents the d</w:t>
            </w:r>
            <w:r>
              <w:rPr>
                <w:rFonts w:cs="Arial"/>
                <w:szCs w:val="18"/>
              </w:rPr>
              <w:t>escription of a service API as published by the APF.</w:t>
            </w:r>
          </w:p>
        </w:tc>
        <w:tc>
          <w:tcPr>
            <w:tcW w:w="2196" w:type="dxa"/>
          </w:tcPr>
          <w:p w14:paraId="3B745B55" w14:textId="77777777" w:rsidR="003C6F9D" w:rsidRDefault="003C6F9D" w:rsidP="003C6F9D">
            <w:pPr>
              <w:pStyle w:val="TAL"/>
              <w:rPr>
                <w:rFonts w:cs="Arial"/>
                <w:szCs w:val="18"/>
              </w:rPr>
            </w:pPr>
          </w:p>
        </w:tc>
      </w:tr>
      <w:tr w:rsidR="003C6F9D" w14:paraId="6EBBD32A" w14:textId="77777777" w:rsidTr="003C6F9D">
        <w:trPr>
          <w:jc w:val="center"/>
        </w:trPr>
        <w:tc>
          <w:tcPr>
            <w:tcW w:w="2387" w:type="dxa"/>
          </w:tcPr>
          <w:p w14:paraId="3B816729" w14:textId="77777777" w:rsidR="003C6F9D" w:rsidRDefault="003C6F9D" w:rsidP="003C6F9D">
            <w:pPr>
              <w:pStyle w:val="TAL"/>
            </w:pPr>
            <w:r>
              <w:t>ServiceAPIDescriptionPatch</w:t>
            </w:r>
          </w:p>
        </w:tc>
        <w:tc>
          <w:tcPr>
            <w:tcW w:w="1794" w:type="dxa"/>
          </w:tcPr>
          <w:p w14:paraId="6E5F6C47" w14:textId="77777777" w:rsidR="003C6F9D" w:rsidRDefault="003C6F9D" w:rsidP="003C6F9D">
            <w:pPr>
              <w:pStyle w:val="TAL"/>
            </w:pPr>
            <w:r>
              <w:t>Clause 8.2.4.2.11</w:t>
            </w:r>
          </w:p>
        </w:tc>
        <w:tc>
          <w:tcPr>
            <w:tcW w:w="3400" w:type="dxa"/>
          </w:tcPr>
          <w:p w14:paraId="5DC9DE92" w14:textId="77777777" w:rsidR="003C6F9D" w:rsidRDefault="003C6F9D" w:rsidP="003C6F9D">
            <w:pPr>
              <w:pStyle w:val="TAL"/>
            </w:pPr>
            <w:r>
              <w:t>Represents the parameters to request the modification of an APF published API resource</w:t>
            </w:r>
            <w:r>
              <w:rPr>
                <w:rFonts w:cs="Arial"/>
                <w:szCs w:val="18"/>
              </w:rPr>
              <w:t>.</w:t>
            </w:r>
          </w:p>
        </w:tc>
        <w:tc>
          <w:tcPr>
            <w:tcW w:w="2196" w:type="dxa"/>
          </w:tcPr>
          <w:p w14:paraId="246C6DC5" w14:textId="77777777" w:rsidR="003C6F9D" w:rsidRDefault="003C6F9D" w:rsidP="003C6F9D">
            <w:pPr>
              <w:pStyle w:val="TAL"/>
              <w:rPr>
                <w:rFonts w:cs="Arial"/>
                <w:szCs w:val="18"/>
              </w:rPr>
            </w:pPr>
            <w:r>
              <w:t>PatchUpdate</w:t>
            </w:r>
          </w:p>
        </w:tc>
      </w:tr>
      <w:tr w:rsidR="003C6F9D" w14:paraId="1F41B8FD" w14:textId="77777777" w:rsidTr="003C6F9D">
        <w:trPr>
          <w:jc w:val="center"/>
        </w:trPr>
        <w:tc>
          <w:tcPr>
            <w:tcW w:w="2387" w:type="dxa"/>
          </w:tcPr>
          <w:p w14:paraId="36A0DFBB" w14:textId="77777777" w:rsidR="003C6F9D" w:rsidRDefault="003C6F9D" w:rsidP="003C6F9D">
            <w:pPr>
              <w:pStyle w:val="TAL"/>
            </w:pPr>
            <w:r>
              <w:rPr>
                <w:rFonts w:hint="eastAsia"/>
              </w:rPr>
              <w:t>S</w:t>
            </w:r>
            <w:r>
              <w:t>erviceKpis</w:t>
            </w:r>
          </w:p>
        </w:tc>
        <w:tc>
          <w:tcPr>
            <w:tcW w:w="1794" w:type="dxa"/>
          </w:tcPr>
          <w:p w14:paraId="54B3CAF2" w14:textId="77777777" w:rsidR="003C6F9D" w:rsidRDefault="003C6F9D" w:rsidP="003C6F9D">
            <w:pPr>
              <w:pStyle w:val="TAL"/>
            </w:pPr>
            <w:r>
              <w:t>Clause 8.2.4.2.</w:t>
            </w:r>
            <w:r w:rsidRPr="003462BF">
              <w:t>13</w:t>
            </w:r>
          </w:p>
        </w:tc>
        <w:tc>
          <w:tcPr>
            <w:tcW w:w="3400" w:type="dxa"/>
          </w:tcPr>
          <w:p w14:paraId="107D80BB" w14:textId="77777777" w:rsidR="003C6F9D" w:rsidRDefault="003C6F9D" w:rsidP="003C6F9D">
            <w:pPr>
              <w:pStyle w:val="TAL"/>
            </w:pPr>
            <w:r>
              <w:t xml:space="preserve">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96" w:type="dxa"/>
          </w:tcPr>
          <w:p w14:paraId="39C03F1B" w14:textId="77777777" w:rsidR="003C6F9D" w:rsidRDefault="003C6F9D" w:rsidP="003C6F9D">
            <w:pPr>
              <w:pStyle w:val="TAL"/>
            </w:pPr>
            <w:r w:rsidRPr="005328AC">
              <w:t>EdgeApp_2</w:t>
            </w:r>
          </w:p>
        </w:tc>
      </w:tr>
      <w:tr w:rsidR="003C6F9D" w14:paraId="07F3FF3E" w14:textId="77777777" w:rsidTr="003C6F9D">
        <w:trPr>
          <w:jc w:val="center"/>
        </w:trPr>
        <w:tc>
          <w:tcPr>
            <w:tcW w:w="2387" w:type="dxa"/>
          </w:tcPr>
          <w:p w14:paraId="37629502" w14:textId="77777777" w:rsidR="003C6F9D" w:rsidRDefault="003C6F9D" w:rsidP="003C6F9D">
            <w:pPr>
              <w:pStyle w:val="TAL"/>
            </w:pPr>
            <w:r>
              <w:rPr>
                <w:lang w:val="en-IN"/>
              </w:rPr>
              <w:t>ShareableInformation</w:t>
            </w:r>
          </w:p>
        </w:tc>
        <w:tc>
          <w:tcPr>
            <w:tcW w:w="1794" w:type="dxa"/>
          </w:tcPr>
          <w:p w14:paraId="5BFB320F" w14:textId="77777777" w:rsidR="003C6F9D" w:rsidRDefault="003C6F9D" w:rsidP="003C6F9D">
            <w:pPr>
              <w:pStyle w:val="TAL"/>
            </w:pPr>
            <w:r>
              <w:t>Clause 8.2.4.2.8</w:t>
            </w:r>
          </w:p>
        </w:tc>
        <w:tc>
          <w:tcPr>
            <w:tcW w:w="3400" w:type="dxa"/>
          </w:tcPr>
          <w:p w14:paraId="4EBC5C77" w14:textId="77777777" w:rsidR="003C6F9D" w:rsidRDefault="003C6F9D" w:rsidP="003C6F9D">
            <w:pPr>
              <w:pStyle w:val="TAL"/>
              <w:rPr>
                <w:rFonts w:cs="Arial"/>
                <w:szCs w:val="18"/>
              </w:rPr>
            </w:pPr>
            <w:r w:rsidRPr="002A1D7E">
              <w:rPr>
                <w:rFonts w:cs="Arial"/>
                <w:szCs w:val="18"/>
              </w:rPr>
              <w:t>Indicates whether the service API and/or the service API category can be shared</w:t>
            </w:r>
            <w:r>
              <w:rPr>
                <w:rFonts w:cs="Arial"/>
                <w:szCs w:val="18"/>
              </w:rPr>
              <w:t xml:space="preserve"> </w:t>
            </w:r>
            <w:r w:rsidRPr="002A1D7E">
              <w:rPr>
                <w:rFonts w:cs="Arial"/>
                <w:szCs w:val="18"/>
              </w:rPr>
              <w:t>to the list of CAPIF provider domains.</w:t>
            </w:r>
          </w:p>
        </w:tc>
        <w:tc>
          <w:tcPr>
            <w:tcW w:w="2196" w:type="dxa"/>
          </w:tcPr>
          <w:p w14:paraId="2B34141A" w14:textId="77777777" w:rsidR="003C6F9D" w:rsidRDefault="003C6F9D" w:rsidP="003C6F9D">
            <w:pPr>
              <w:pStyle w:val="TAL"/>
              <w:rPr>
                <w:rFonts w:cs="Arial"/>
                <w:szCs w:val="18"/>
              </w:rPr>
            </w:pPr>
          </w:p>
        </w:tc>
      </w:tr>
      <w:tr w:rsidR="003C6F9D" w14:paraId="6BB87EA3" w14:textId="77777777" w:rsidTr="003C6F9D">
        <w:trPr>
          <w:jc w:val="center"/>
        </w:trPr>
        <w:tc>
          <w:tcPr>
            <w:tcW w:w="2387" w:type="dxa"/>
          </w:tcPr>
          <w:p w14:paraId="3693A02D" w14:textId="77777777" w:rsidR="003C6F9D" w:rsidRDefault="003C6F9D" w:rsidP="003C6F9D">
            <w:pPr>
              <w:pStyle w:val="TAL"/>
            </w:pPr>
            <w:r>
              <w:t>Version</w:t>
            </w:r>
          </w:p>
        </w:tc>
        <w:tc>
          <w:tcPr>
            <w:tcW w:w="1794" w:type="dxa"/>
          </w:tcPr>
          <w:p w14:paraId="5874B018" w14:textId="77777777" w:rsidR="003C6F9D" w:rsidRDefault="003C6F9D" w:rsidP="003C6F9D">
            <w:pPr>
              <w:pStyle w:val="TAL"/>
            </w:pPr>
            <w:r>
              <w:t>Clause 8.2.4.2.5</w:t>
            </w:r>
          </w:p>
        </w:tc>
        <w:tc>
          <w:tcPr>
            <w:tcW w:w="3400" w:type="dxa"/>
          </w:tcPr>
          <w:p w14:paraId="0F946914" w14:textId="77777777" w:rsidR="003C6F9D" w:rsidRDefault="003C6F9D" w:rsidP="003C6F9D">
            <w:pPr>
              <w:pStyle w:val="TAL"/>
              <w:rPr>
                <w:rFonts w:cs="Arial"/>
                <w:szCs w:val="18"/>
              </w:rPr>
            </w:pPr>
            <w:r>
              <w:rPr>
                <w:rFonts w:cs="Arial"/>
                <w:szCs w:val="18"/>
              </w:rPr>
              <w:t>Represents the API version information</w:t>
            </w:r>
          </w:p>
        </w:tc>
        <w:tc>
          <w:tcPr>
            <w:tcW w:w="2196" w:type="dxa"/>
          </w:tcPr>
          <w:p w14:paraId="4B8FEE5F" w14:textId="77777777" w:rsidR="003C6F9D" w:rsidRDefault="003C6F9D" w:rsidP="003C6F9D">
            <w:pPr>
              <w:pStyle w:val="TAL"/>
              <w:rPr>
                <w:rFonts w:cs="Arial"/>
                <w:szCs w:val="18"/>
              </w:rPr>
            </w:pPr>
          </w:p>
        </w:tc>
      </w:tr>
    </w:tbl>
    <w:p w14:paraId="1FDF2209" w14:textId="77777777" w:rsidR="003C6F9D" w:rsidRDefault="003C6F9D" w:rsidP="003C6F9D"/>
    <w:p w14:paraId="4E297F9F" w14:textId="77777777" w:rsidR="003C6F9D" w:rsidRDefault="003C6F9D" w:rsidP="003C6F9D">
      <w:r>
        <w:t xml:space="preserve">Table 8.2.4.1-2 specifies data types re-used by the CAPIF_Publish_Service_API service: </w:t>
      </w:r>
    </w:p>
    <w:p w14:paraId="2911D420" w14:textId="77777777" w:rsidR="00554D79" w:rsidRDefault="00554D79" w:rsidP="00554D79">
      <w:pPr>
        <w:pStyle w:val="TH"/>
      </w:pPr>
      <w:r>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574"/>
        <w:gridCol w:w="2678"/>
      </w:tblGrid>
      <w:tr w:rsidR="00554D79" w14:paraId="257D742E" w14:textId="77777777" w:rsidTr="003F6BF6">
        <w:trPr>
          <w:jc w:val="center"/>
        </w:trPr>
        <w:tc>
          <w:tcPr>
            <w:tcW w:w="1677" w:type="dxa"/>
            <w:shd w:val="clear" w:color="auto" w:fill="C0C0C0"/>
            <w:hideMark/>
          </w:tcPr>
          <w:p w14:paraId="2C038F8A" w14:textId="77777777" w:rsidR="00554D79" w:rsidRDefault="00554D79" w:rsidP="003F6BF6">
            <w:pPr>
              <w:pStyle w:val="TAH"/>
            </w:pPr>
            <w:r>
              <w:t>Data type</w:t>
            </w:r>
          </w:p>
        </w:tc>
        <w:tc>
          <w:tcPr>
            <w:tcW w:w="1848" w:type="dxa"/>
            <w:shd w:val="clear" w:color="auto" w:fill="C0C0C0"/>
            <w:hideMark/>
          </w:tcPr>
          <w:p w14:paraId="1FA678A7" w14:textId="77777777" w:rsidR="00554D79" w:rsidRDefault="00554D79" w:rsidP="003F6BF6">
            <w:pPr>
              <w:pStyle w:val="TAH"/>
            </w:pPr>
            <w:r>
              <w:t>Reference</w:t>
            </w:r>
          </w:p>
        </w:tc>
        <w:tc>
          <w:tcPr>
            <w:tcW w:w="3574" w:type="dxa"/>
            <w:shd w:val="clear" w:color="auto" w:fill="C0C0C0"/>
            <w:hideMark/>
          </w:tcPr>
          <w:p w14:paraId="506F5823" w14:textId="77777777" w:rsidR="00554D79" w:rsidRDefault="00554D79" w:rsidP="003F6BF6">
            <w:pPr>
              <w:pStyle w:val="TAH"/>
            </w:pPr>
            <w:r>
              <w:t>Comments</w:t>
            </w:r>
          </w:p>
        </w:tc>
        <w:tc>
          <w:tcPr>
            <w:tcW w:w="2678" w:type="dxa"/>
            <w:shd w:val="clear" w:color="auto" w:fill="C0C0C0"/>
          </w:tcPr>
          <w:p w14:paraId="5A951CC4" w14:textId="77777777" w:rsidR="00554D79" w:rsidRDefault="00554D79" w:rsidP="003F6BF6">
            <w:pPr>
              <w:pStyle w:val="TAH"/>
            </w:pPr>
            <w:r>
              <w:t>Applicability</w:t>
            </w:r>
          </w:p>
        </w:tc>
      </w:tr>
      <w:tr w:rsidR="00554D79" w14:paraId="41D71F1B" w14:textId="77777777" w:rsidTr="003F6BF6">
        <w:trPr>
          <w:jc w:val="center"/>
        </w:trPr>
        <w:tc>
          <w:tcPr>
            <w:tcW w:w="1677" w:type="dxa"/>
          </w:tcPr>
          <w:p w14:paraId="58DECE8B" w14:textId="77777777" w:rsidR="00554D79" w:rsidRDefault="00554D79" w:rsidP="003F6BF6">
            <w:pPr>
              <w:pStyle w:val="TAL"/>
              <w:rPr>
                <w:rFonts w:eastAsia="DengXian"/>
              </w:rPr>
            </w:pPr>
            <w:r>
              <w:t>CivicAddress</w:t>
            </w:r>
          </w:p>
        </w:tc>
        <w:tc>
          <w:tcPr>
            <w:tcW w:w="1848" w:type="dxa"/>
          </w:tcPr>
          <w:p w14:paraId="76A68F6C" w14:textId="77777777" w:rsidR="00554D79" w:rsidRDefault="00554D79" w:rsidP="003F6BF6">
            <w:pPr>
              <w:pStyle w:val="TAL"/>
            </w:pPr>
            <w:r>
              <w:t>3GPP TS 29.572 [30]</w:t>
            </w:r>
          </w:p>
        </w:tc>
        <w:tc>
          <w:tcPr>
            <w:tcW w:w="3574" w:type="dxa"/>
          </w:tcPr>
          <w:p w14:paraId="6ED915C5" w14:textId="77777777" w:rsidR="00554D79" w:rsidRDefault="00554D79" w:rsidP="003F6BF6">
            <w:pPr>
              <w:pStyle w:val="TAL"/>
              <w:rPr>
                <w:rFonts w:cs="Arial"/>
                <w:szCs w:val="18"/>
              </w:rPr>
            </w:pPr>
            <w:r>
              <w:rPr>
                <w:rFonts w:cs="Arial"/>
                <w:szCs w:val="18"/>
              </w:rPr>
              <w:t>Used to indicate a civic address.</w:t>
            </w:r>
          </w:p>
        </w:tc>
        <w:tc>
          <w:tcPr>
            <w:tcW w:w="2678" w:type="dxa"/>
          </w:tcPr>
          <w:p w14:paraId="19252A5E" w14:textId="77777777" w:rsidR="00554D79" w:rsidRDefault="00554D79" w:rsidP="003F6BF6">
            <w:pPr>
              <w:pStyle w:val="TAL"/>
              <w:rPr>
                <w:rFonts w:cs="Arial"/>
                <w:szCs w:val="18"/>
              </w:rPr>
            </w:pPr>
          </w:p>
        </w:tc>
      </w:tr>
      <w:tr w:rsidR="00554D79" w14:paraId="3ADD95B2" w14:textId="77777777" w:rsidTr="003F6BF6">
        <w:trPr>
          <w:jc w:val="center"/>
        </w:trPr>
        <w:tc>
          <w:tcPr>
            <w:tcW w:w="1677" w:type="dxa"/>
          </w:tcPr>
          <w:p w14:paraId="74D1292B" w14:textId="77777777" w:rsidR="00554D79" w:rsidRDefault="00554D79" w:rsidP="003F6BF6">
            <w:pPr>
              <w:pStyle w:val="TAL"/>
              <w:rPr>
                <w:lang w:eastAsia="zh-CN"/>
              </w:rPr>
            </w:pPr>
            <w:r>
              <w:rPr>
                <w:rFonts w:eastAsia="DengXian" w:hint="eastAsia"/>
              </w:rPr>
              <w:t>DateTime</w:t>
            </w:r>
          </w:p>
        </w:tc>
        <w:tc>
          <w:tcPr>
            <w:tcW w:w="1848" w:type="dxa"/>
          </w:tcPr>
          <w:p w14:paraId="17255913" w14:textId="77777777" w:rsidR="00554D79" w:rsidRDefault="00554D79" w:rsidP="003F6BF6">
            <w:pPr>
              <w:pStyle w:val="TAL"/>
            </w:pPr>
            <w:r>
              <w:t>3GPP TS 29.122 [14]</w:t>
            </w:r>
          </w:p>
        </w:tc>
        <w:tc>
          <w:tcPr>
            <w:tcW w:w="3574" w:type="dxa"/>
          </w:tcPr>
          <w:p w14:paraId="0ED6EA86" w14:textId="77777777" w:rsidR="00554D79" w:rsidRDefault="00554D79" w:rsidP="003F6BF6">
            <w:pPr>
              <w:pStyle w:val="TAL"/>
              <w:rPr>
                <w:rFonts w:cs="Arial"/>
                <w:szCs w:val="18"/>
              </w:rPr>
            </w:pPr>
            <w:r>
              <w:rPr>
                <w:rFonts w:cs="Arial"/>
                <w:szCs w:val="18"/>
              </w:rPr>
              <w:t>Used to indicate an expiration timer.</w:t>
            </w:r>
          </w:p>
        </w:tc>
        <w:tc>
          <w:tcPr>
            <w:tcW w:w="2678" w:type="dxa"/>
          </w:tcPr>
          <w:p w14:paraId="65EFC821" w14:textId="77777777" w:rsidR="00554D79" w:rsidRDefault="00554D79" w:rsidP="003F6BF6">
            <w:pPr>
              <w:pStyle w:val="TAL"/>
              <w:rPr>
                <w:rFonts w:cs="Arial"/>
                <w:szCs w:val="18"/>
              </w:rPr>
            </w:pPr>
          </w:p>
        </w:tc>
      </w:tr>
      <w:tr w:rsidR="00554D79" w14:paraId="601601FB" w14:textId="77777777" w:rsidTr="003F6BF6">
        <w:trPr>
          <w:jc w:val="center"/>
        </w:trPr>
        <w:tc>
          <w:tcPr>
            <w:tcW w:w="1677" w:type="dxa"/>
          </w:tcPr>
          <w:p w14:paraId="61C4A33B" w14:textId="77777777" w:rsidR="00554D79" w:rsidRDefault="00554D79" w:rsidP="003F6BF6">
            <w:pPr>
              <w:pStyle w:val="TAL"/>
              <w:rPr>
                <w:rFonts w:eastAsia="DengXian"/>
              </w:rPr>
            </w:pPr>
            <w:r>
              <w:t>DurationSec</w:t>
            </w:r>
          </w:p>
        </w:tc>
        <w:tc>
          <w:tcPr>
            <w:tcW w:w="1848" w:type="dxa"/>
          </w:tcPr>
          <w:p w14:paraId="4FB6F8E8" w14:textId="77777777" w:rsidR="00554D79" w:rsidRDefault="00554D79" w:rsidP="003F6BF6">
            <w:pPr>
              <w:pStyle w:val="TAL"/>
            </w:pPr>
            <w:r>
              <w:t>3GPP TS 29.122 [14]</w:t>
            </w:r>
          </w:p>
        </w:tc>
        <w:tc>
          <w:tcPr>
            <w:tcW w:w="3574" w:type="dxa"/>
          </w:tcPr>
          <w:p w14:paraId="3977BA64" w14:textId="77777777" w:rsidR="00554D79" w:rsidRDefault="00554D79" w:rsidP="003F6BF6">
            <w:pPr>
              <w:pStyle w:val="TAL"/>
              <w:rPr>
                <w:rFonts w:cs="Arial"/>
                <w:szCs w:val="18"/>
              </w:rPr>
            </w:pPr>
            <w:r>
              <w:t>Indicates the duration in seconds.</w:t>
            </w:r>
          </w:p>
        </w:tc>
        <w:tc>
          <w:tcPr>
            <w:tcW w:w="2678" w:type="dxa"/>
          </w:tcPr>
          <w:p w14:paraId="41366D90" w14:textId="77777777" w:rsidR="00554D79" w:rsidRDefault="00554D79" w:rsidP="003F6BF6">
            <w:pPr>
              <w:pStyle w:val="TAL"/>
              <w:rPr>
                <w:rFonts w:cs="Arial"/>
                <w:szCs w:val="18"/>
              </w:rPr>
            </w:pPr>
          </w:p>
        </w:tc>
      </w:tr>
      <w:tr w:rsidR="00554D79" w14:paraId="3EF32F91" w14:textId="77777777" w:rsidTr="003F6BF6">
        <w:trPr>
          <w:jc w:val="center"/>
        </w:trPr>
        <w:tc>
          <w:tcPr>
            <w:tcW w:w="1677" w:type="dxa"/>
          </w:tcPr>
          <w:p w14:paraId="4756DDC3" w14:textId="77777777" w:rsidR="00554D79" w:rsidRDefault="00554D79" w:rsidP="003F6BF6">
            <w:pPr>
              <w:pStyle w:val="TAL"/>
              <w:rPr>
                <w:rFonts w:eastAsia="DengXian"/>
              </w:rPr>
            </w:pPr>
            <w:r>
              <w:rPr>
                <w:rFonts w:eastAsia="DengXian"/>
              </w:rPr>
              <w:t>Fqdn</w:t>
            </w:r>
          </w:p>
        </w:tc>
        <w:tc>
          <w:tcPr>
            <w:tcW w:w="1848" w:type="dxa"/>
          </w:tcPr>
          <w:p w14:paraId="6A866B09" w14:textId="77777777" w:rsidR="00554D79" w:rsidRDefault="00554D79" w:rsidP="003F6BF6">
            <w:pPr>
              <w:pStyle w:val="TAL"/>
            </w:pPr>
            <w:r>
              <w:t>3GPP TS 29.571 [19]</w:t>
            </w:r>
          </w:p>
        </w:tc>
        <w:tc>
          <w:tcPr>
            <w:tcW w:w="3574" w:type="dxa"/>
          </w:tcPr>
          <w:p w14:paraId="41C5395F" w14:textId="77777777" w:rsidR="00554D79" w:rsidRDefault="00554D79" w:rsidP="003F6BF6">
            <w:pPr>
              <w:pStyle w:val="TAL"/>
              <w:rPr>
                <w:rFonts w:cs="Arial"/>
                <w:szCs w:val="18"/>
              </w:rPr>
            </w:pPr>
            <w:r>
              <w:rPr>
                <w:rFonts w:cs="Arial"/>
                <w:szCs w:val="18"/>
              </w:rPr>
              <w:t>Used to indicate</w:t>
            </w:r>
            <w:r>
              <w:rPr>
                <w:rFonts w:cs="Arial"/>
                <w:szCs w:val="18"/>
                <w:lang w:eastAsia="fr-FR"/>
              </w:rPr>
              <w:t xml:space="preserve"> a FQDN.</w:t>
            </w:r>
          </w:p>
        </w:tc>
        <w:tc>
          <w:tcPr>
            <w:tcW w:w="2678" w:type="dxa"/>
          </w:tcPr>
          <w:p w14:paraId="4636CA14" w14:textId="77777777" w:rsidR="00554D79" w:rsidRDefault="00554D79" w:rsidP="003F6BF6">
            <w:pPr>
              <w:pStyle w:val="TAL"/>
              <w:rPr>
                <w:rFonts w:cs="Arial"/>
                <w:szCs w:val="18"/>
              </w:rPr>
            </w:pPr>
          </w:p>
        </w:tc>
      </w:tr>
      <w:tr w:rsidR="00554D79" w14:paraId="3DC74169" w14:textId="77777777" w:rsidTr="003F6BF6">
        <w:trPr>
          <w:jc w:val="center"/>
        </w:trPr>
        <w:tc>
          <w:tcPr>
            <w:tcW w:w="1677" w:type="dxa"/>
          </w:tcPr>
          <w:p w14:paraId="1274A066" w14:textId="77777777" w:rsidR="00554D79" w:rsidRDefault="00554D79" w:rsidP="003F6BF6">
            <w:pPr>
              <w:pStyle w:val="TAL"/>
              <w:rPr>
                <w:rFonts w:eastAsia="DengXian"/>
              </w:rPr>
            </w:pPr>
            <w:r>
              <w:t>GeographicArea</w:t>
            </w:r>
          </w:p>
        </w:tc>
        <w:tc>
          <w:tcPr>
            <w:tcW w:w="1848" w:type="dxa"/>
          </w:tcPr>
          <w:p w14:paraId="1F3A30EA" w14:textId="77777777" w:rsidR="00554D79" w:rsidRDefault="00554D79" w:rsidP="003F6BF6">
            <w:pPr>
              <w:pStyle w:val="TAL"/>
            </w:pPr>
            <w:r>
              <w:t>3GPP TS 29.572 [30]</w:t>
            </w:r>
          </w:p>
        </w:tc>
        <w:tc>
          <w:tcPr>
            <w:tcW w:w="3574" w:type="dxa"/>
          </w:tcPr>
          <w:p w14:paraId="16733BE8" w14:textId="77777777" w:rsidR="00554D79" w:rsidRDefault="00554D79" w:rsidP="003F6BF6">
            <w:pPr>
              <w:pStyle w:val="TAL"/>
              <w:rPr>
                <w:rFonts w:cs="Arial"/>
                <w:szCs w:val="18"/>
              </w:rPr>
            </w:pPr>
            <w:r>
              <w:rPr>
                <w:rFonts w:cs="Arial"/>
                <w:szCs w:val="18"/>
              </w:rPr>
              <w:t>Used to indicate a geographic area.</w:t>
            </w:r>
          </w:p>
        </w:tc>
        <w:tc>
          <w:tcPr>
            <w:tcW w:w="2678" w:type="dxa"/>
          </w:tcPr>
          <w:p w14:paraId="5DCDDDEA" w14:textId="77777777" w:rsidR="00554D79" w:rsidRDefault="00554D79" w:rsidP="003F6BF6">
            <w:pPr>
              <w:pStyle w:val="TAL"/>
              <w:rPr>
                <w:rFonts w:cs="Arial"/>
                <w:szCs w:val="18"/>
              </w:rPr>
            </w:pPr>
          </w:p>
        </w:tc>
      </w:tr>
      <w:tr w:rsidR="00554D79" w14:paraId="5FA59EF7" w14:textId="77777777" w:rsidTr="003F6BF6">
        <w:trPr>
          <w:jc w:val="center"/>
        </w:trPr>
        <w:tc>
          <w:tcPr>
            <w:tcW w:w="1677" w:type="dxa"/>
          </w:tcPr>
          <w:p w14:paraId="20252619" w14:textId="77777777" w:rsidR="00554D79" w:rsidRDefault="00554D79" w:rsidP="003F6BF6">
            <w:pPr>
              <w:pStyle w:val="TAL"/>
            </w:pPr>
            <w:r>
              <w:rPr>
                <w:lang w:eastAsia="zh-CN"/>
              </w:rPr>
              <w:t>Ipv4Addr</w:t>
            </w:r>
          </w:p>
        </w:tc>
        <w:tc>
          <w:tcPr>
            <w:tcW w:w="1848" w:type="dxa"/>
          </w:tcPr>
          <w:p w14:paraId="4C335576" w14:textId="77777777" w:rsidR="00554D79" w:rsidRDefault="00554D79" w:rsidP="003F6BF6">
            <w:pPr>
              <w:pStyle w:val="TAL"/>
            </w:pPr>
            <w:r>
              <w:t>3GPP TS 29.122 [14]</w:t>
            </w:r>
          </w:p>
        </w:tc>
        <w:tc>
          <w:tcPr>
            <w:tcW w:w="3574" w:type="dxa"/>
          </w:tcPr>
          <w:p w14:paraId="68627B89" w14:textId="77777777" w:rsidR="00554D79" w:rsidRDefault="00554D79" w:rsidP="003F6BF6">
            <w:pPr>
              <w:pStyle w:val="TAL"/>
              <w:rPr>
                <w:rFonts w:cs="Arial"/>
                <w:szCs w:val="18"/>
              </w:rPr>
            </w:pPr>
            <w:r>
              <w:rPr>
                <w:rFonts w:cs="Arial"/>
                <w:szCs w:val="18"/>
              </w:rPr>
              <w:t>Used to indicate an IPv4 address.</w:t>
            </w:r>
          </w:p>
        </w:tc>
        <w:tc>
          <w:tcPr>
            <w:tcW w:w="2678" w:type="dxa"/>
          </w:tcPr>
          <w:p w14:paraId="252A37A6" w14:textId="77777777" w:rsidR="00554D79" w:rsidRDefault="00554D79" w:rsidP="003F6BF6">
            <w:pPr>
              <w:pStyle w:val="TAL"/>
              <w:rPr>
                <w:rFonts w:cs="Arial"/>
                <w:szCs w:val="18"/>
              </w:rPr>
            </w:pPr>
          </w:p>
        </w:tc>
      </w:tr>
      <w:tr w:rsidR="00554D79" w14:paraId="56FAE1D7" w14:textId="77777777" w:rsidTr="003F6BF6">
        <w:trPr>
          <w:jc w:val="center"/>
        </w:trPr>
        <w:tc>
          <w:tcPr>
            <w:tcW w:w="1677" w:type="dxa"/>
          </w:tcPr>
          <w:p w14:paraId="6FD04464" w14:textId="77777777" w:rsidR="00554D79" w:rsidRDefault="00554D79" w:rsidP="003F6BF6">
            <w:pPr>
              <w:pStyle w:val="TAL"/>
              <w:rPr>
                <w:lang w:eastAsia="zh-CN"/>
              </w:rPr>
            </w:pPr>
            <w:r>
              <w:rPr>
                <w:rFonts w:hint="eastAsia"/>
                <w:lang w:eastAsia="zh-CN"/>
              </w:rPr>
              <w:t>Ipv6Addr</w:t>
            </w:r>
          </w:p>
        </w:tc>
        <w:tc>
          <w:tcPr>
            <w:tcW w:w="1848" w:type="dxa"/>
          </w:tcPr>
          <w:p w14:paraId="23DCA84A" w14:textId="77777777" w:rsidR="00554D79" w:rsidRDefault="00554D79" w:rsidP="003F6BF6">
            <w:pPr>
              <w:pStyle w:val="TAL"/>
            </w:pPr>
            <w:r>
              <w:t>3GPP TS 29.122 [14]</w:t>
            </w:r>
          </w:p>
        </w:tc>
        <w:tc>
          <w:tcPr>
            <w:tcW w:w="3574" w:type="dxa"/>
          </w:tcPr>
          <w:p w14:paraId="6330F161" w14:textId="77777777" w:rsidR="00554D79" w:rsidRDefault="00554D79" w:rsidP="003F6BF6">
            <w:pPr>
              <w:pStyle w:val="TAL"/>
              <w:rPr>
                <w:rFonts w:cs="Arial"/>
                <w:szCs w:val="18"/>
              </w:rPr>
            </w:pPr>
            <w:r>
              <w:rPr>
                <w:rFonts w:cs="Arial"/>
                <w:szCs w:val="18"/>
              </w:rPr>
              <w:t>Used to indicate an IPv6 address.</w:t>
            </w:r>
          </w:p>
        </w:tc>
        <w:tc>
          <w:tcPr>
            <w:tcW w:w="2678" w:type="dxa"/>
          </w:tcPr>
          <w:p w14:paraId="67A8EF8D" w14:textId="77777777" w:rsidR="00554D79" w:rsidRDefault="00554D79" w:rsidP="003F6BF6">
            <w:pPr>
              <w:pStyle w:val="TAL"/>
              <w:rPr>
                <w:rFonts w:cs="Arial"/>
                <w:szCs w:val="18"/>
              </w:rPr>
            </w:pPr>
          </w:p>
        </w:tc>
      </w:tr>
      <w:tr w:rsidR="00554D79" w14:paraId="497BE302" w14:textId="77777777" w:rsidTr="003F6BF6">
        <w:trPr>
          <w:jc w:val="center"/>
        </w:trPr>
        <w:tc>
          <w:tcPr>
            <w:tcW w:w="1677" w:type="dxa"/>
          </w:tcPr>
          <w:p w14:paraId="71B6EB57" w14:textId="77777777" w:rsidR="00554D79" w:rsidRDefault="00554D79" w:rsidP="003F6BF6">
            <w:pPr>
              <w:pStyle w:val="TAL"/>
              <w:rPr>
                <w:lang w:eastAsia="zh-CN"/>
              </w:rPr>
            </w:pPr>
            <w:r>
              <w:t>Ipv4AddressRange</w:t>
            </w:r>
          </w:p>
        </w:tc>
        <w:tc>
          <w:tcPr>
            <w:tcW w:w="1848" w:type="dxa"/>
          </w:tcPr>
          <w:p w14:paraId="116F5A93" w14:textId="77777777" w:rsidR="00554D79" w:rsidRDefault="00554D79" w:rsidP="003F6BF6">
            <w:pPr>
              <w:pStyle w:val="TAL"/>
            </w:pPr>
            <w:r>
              <w:t>3GPP TS 29.571 [19]</w:t>
            </w:r>
          </w:p>
        </w:tc>
        <w:tc>
          <w:tcPr>
            <w:tcW w:w="3574" w:type="dxa"/>
          </w:tcPr>
          <w:p w14:paraId="77F27784" w14:textId="77777777" w:rsidR="00554D79" w:rsidRDefault="00554D79" w:rsidP="003F6BF6">
            <w:pPr>
              <w:pStyle w:val="TAL"/>
              <w:rPr>
                <w:rFonts w:cs="Arial"/>
                <w:szCs w:val="18"/>
              </w:rPr>
            </w:pPr>
            <w:r>
              <w:rPr>
                <w:rFonts w:cs="Arial"/>
                <w:szCs w:val="18"/>
              </w:rPr>
              <w:t>Used to indicate the IPv4 address range.</w:t>
            </w:r>
          </w:p>
        </w:tc>
        <w:tc>
          <w:tcPr>
            <w:tcW w:w="2678" w:type="dxa"/>
          </w:tcPr>
          <w:p w14:paraId="2BDFF30C" w14:textId="77777777" w:rsidR="00554D79" w:rsidRDefault="00554D79" w:rsidP="003F6BF6">
            <w:pPr>
              <w:pStyle w:val="TAL"/>
              <w:rPr>
                <w:rFonts w:cs="Arial"/>
                <w:szCs w:val="18"/>
              </w:rPr>
            </w:pPr>
            <w:r>
              <w:rPr>
                <w:rFonts w:cs="Arial"/>
                <w:szCs w:val="18"/>
              </w:rPr>
              <w:t>RNAA</w:t>
            </w:r>
          </w:p>
        </w:tc>
      </w:tr>
      <w:tr w:rsidR="00554D79" w14:paraId="1C9E75F2" w14:textId="77777777" w:rsidTr="003F6BF6">
        <w:trPr>
          <w:jc w:val="center"/>
        </w:trPr>
        <w:tc>
          <w:tcPr>
            <w:tcW w:w="1677" w:type="dxa"/>
          </w:tcPr>
          <w:p w14:paraId="30C0A0CA" w14:textId="77777777" w:rsidR="00554D79" w:rsidRDefault="00554D79" w:rsidP="003F6BF6">
            <w:pPr>
              <w:pStyle w:val="TAL"/>
              <w:rPr>
                <w:lang w:eastAsia="zh-CN"/>
              </w:rPr>
            </w:pPr>
            <w:r>
              <w:t>Ipv6AddressRange</w:t>
            </w:r>
          </w:p>
        </w:tc>
        <w:tc>
          <w:tcPr>
            <w:tcW w:w="1848" w:type="dxa"/>
          </w:tcPr>
          <w:p w14:paraId="68E52FC9" w14:textId="77777777" w:rsidR="00554D79" w:rsidRDefault="00554D79" w:rsidP="003F6BF6">
            <w:pPr>
              <w:pStyle w:val="TAL"/>
            </w:pPr>
            <w:r>
              <w:t>3GPP TS 29.571 [19]</w:t>
            </w:r>
          </w:p>
        </w:tc>
        <w:tc>
          <w:tcPr>
            <w:tcW w:w="3574" w:type="dxa"/>
          </w:tcPr>
          <w:p w14:paraId="3B671A05" w14:textId="77777777" w:rsidR="00554D79" w:rsidRDefault="00554D79" w:rsidP="003F6BF6">
            <w:pPr>
              <w:pStyle w:val="TAL"/>
              <w:rPr>
                <w:rFonts w:cs="Arial"/>
                <w:szCs w:val="18"/>
              </w:rPr>
            </w:pPr>
            <w:r>
              <w:rPr>
                <w:rFonts w:cs="Arial"/>
                <w:szCs w:val="18"/>
              </w:rPr>
              <w:t>Used to indicate the IPv6 address range.</w:t>
            </w:r>
          </w:p>
        </w:tc>
        <w:tc>
          <w:tcPr>
            <w:tcW w:w="2678" w:type="dxa"/>
          </w:tcPr>
          <w:p w14:paraId="7D5E1026" w14:textId="77777777" w:rsidR="00554D79" w:rsidRDefault="00554D79" w:rsidP="003F6BF6">
            <w:pPr>
              <w:pStyle w:val="TAL"/>
              <w:rPr>
                <w:rFonts w:cs="Arial"/>
                <w:szCs w:val="18"/>
              </w:rPr>
            </w:pPr>
            <w:r>
              <w:rPr>
                <w:rFonts w:cs="Arial"/>
                <w:szCs w:val="18"/>
              </w:rPr>
              <w:t>RNAA</w:t>
            </w:r>
          </w:p>
        </w:tc>
      </w:tr>
      <w:tr w:rsidR="003E4B1B" w14:paraId="27E163A9" w14:textId="77777777" w:rsidTr="003F6BF6">
        <w:trPr>
          <w:jc w:val="center"/>
        </w:trPr>
        <w:tc>
          <w:tcPr>
            <w:tcW w:w="1677" w:type="dxa"/>
          </w:tcPr>
          <w:p w14:paraId="061F8D60" w14:textId="77777777" w:rsidR="003E4B1B" w:rsidRDefault="003E4B1B" w:rsidP="003E4B1B">
            <w:pPr>
              <w:pStyle w:val="TAL"/>
            </w:pPr>
            <w:r w:rsidRPr="00D3062E">
              <w:t>NetSliceId</w:t>
            </w:r>
          </w:p>
        </w:tc>
        <w:tc>
          <w:tcPr>
            <w:tcW w:w="1848" w:type="dxa"/>
          </w:tcPr>
          <w:p w14:paraId="037F41CB" w14:textId="77777777" w:rsidR="003E4B1B" w:rsidRDefault="003E4B1B" w:rsidP="003E4B1B">
            <w:pPr>
              <w:pStyle w:val="TAL"/>
            </w:pPr>
            <w:r w:rsidRPr="00B62852">
              <w:t>3GPP TS 29.</w:t>
            </w:r>
            <w:r>
              <w:t>435</w:t>
            </w:r>
            <w:r w:rsidRPr="00B62852">
              <w:t> [</w:t>
            </w:r>
            <w:r>
              <w:t>31</w:t>
            </w:r>
            <w:r w:rsidRPr="00B62852">
              <w:t>]</w:t>
            </w:r>
          </w:p>
        </w:tc>
        <w:tc>
          <w:tcPr>
            <w:tcW w:w="3574" w:type="dxa"/>
          </w:tcPr>
          <w:p w14:paraId="440BB8C6" w14:textId="77777777" w:rsidR="003E4B1B" w:rsidRDefault="003E4B1B" w:rsidP="003E4B1B">
            <w:pPr>
              <w:pStyle w:val="TAL"/>
              <w:rPr>
                <w:rFonts w:cs="Arial"/>
                <w:szCs w:val="18"/>
              </w:rPr>
            </w:pPr>
            <w:r w:rsidRPr="00D3062E">
              <w:t>Represents the identification information of a network slice.</w:t>
            </w:r>
          </w:p>
        </w:tc>
        <w:tc>
          <w:tcPr>
            <w:tcW w:w="2678" w:type="dxa"/>
          </w:tcPr>
          <w:p w14:paraId="10BC6E55" w14:textId="77777777" w:rsidR="003E4B1B" w:rsidRDefault="003E4B1B" w:rsidP="003E4B1B">
            <w:pPr>
              <w:pStyle w:val="TAL"/>
              <w:rPr>
                <w:rFonts w:cs="Arial"/>
                <w:szCs w:val="18"/>
              </w:rPr>
            </w:pPr>
            <w:r>
              <w:t>SliceBasedAPIExposure</w:t>
            </w:r>
          </w:p>
        </w:tc>
      </w:tr>
      <w:tr w:rsidR="0066707D" w14:paraId="4EAB229E" w14:textId="77777777" w:rsidTr="003F6BF6">
        <w:trPr>
          <w:jc w:val="center"/>
        </w:trPr>
        <w:tc>
          <w:tcPr>
            <w:tcW w:w="1677" w:type="dxa"/>
          </w:tcPr>
          <w:p w14:paraId="0CB90764" w14:textId="77777777" w:rsidR="0066707D" w:rsidRPr="00D3062E" w:rsidRDefault="0066707D" w:rsidP="0066707D">
            <w:pPr>
              <w:pStyle w:val="TAL"/>
            </w:pPr>
            <w:r>
              <w:t>OAuthGrantType</w:t>
            </w:r>
          </w:p>
        </w:tc>
        <w:tc>
          <w:tcPr>
            <w:tcW w:w="1848" w:type="dxa"/>
          </w:tcPr>
          <w:p w14:paraId="315D3543" w14:textId="77777777" w:rsidR="0066707D" w:rsidRPr="00B62852" w:rsidRDefault="0066707D" w:rsidP="0066707D">
            <w:pPr>
              <w:pStyle w:val="TAL"/>
            </w:pPr>
            <w:r>
              <w:t>Clause 8.5.4.3.4</w:t>
            </w:r>
          </w:p>
        </w:tc>
        <w:tc>
          <w:tcPr>
            <w:tcW w:w="3574" w:type="dxa"/>
          </w:tcPr>
          <w:p w14:paraId="5FD10C14" w14:textId="77777777" w:rsidR="0066707D" w:rsidRPr="00D3062E" w:rsidRDefault="0066707D" w:rsidP="0066707D">
            <w:pPr>
              <w:pStyle w:val="TAL"/>
            </w:pPr>
            <w:r>
              <w:rPr>
                <w:rFonts w:cs="Arial"/>
                <w:szCs w:val="18"/>
              </w:rPr>
              <w:t xml:space="preserve">Used to represent the RNAA </w:t>
            </w:r>
            <w:r>
              <w:t>OAuth grant type.</w:t>
            </w:r>
          </w:p>
        </w:tc>
        <w:tc>
          <w:tcPr>
            <w:tcW w:w="2678" w:type="dxa"/>
          </w:tcPr>
          <w:p w14:paraId="71C932B4" w14:textId="77777777" w:rsidR="0066707D" w:rsidRDefault="0066707D" w:rsidP="0066707D">
            <w:pPr>
              <w:pStyle w:val="TAL"/>
            </w:pPr>
            <w:r>
              <w:rPr>
                <w:rFonts w:cs="Arial" w:hint="eastAsia"/>
                <w:szCs w:val="18"/>
                <w:lang w:eastAsia="zh-CN"/>
              </w:rPr>
              <w:t>R</w:t>
            </w:r>
            <w:r>
              <w:rPr>
                <w:rFonts w:cs="Arial"/>
                <w:szCs w:val="18"/>
                <w:lang w:eastAsia="zh-CN"/>
              </w:rPr>
              <w:t>NAA</w:t>
            </w:r>
          </w:p>
        </w:tc>
      </w:tr>
      <w:tr w:rsidR="0066707D" w14:paraId="094FD1AE" w14:textId="77777777" w:rsidTr="003F6BF6">
        <w:trPr>
          <w:jc w:val="center"/>
        </w:trPr>
        <w:tc>
          <w:tcPr>
            <w:tcW w:w="1677" w:type="dxa"/>
          </w:tcPr>
          <w:p w14:paraId="165BF1B9" w14:textId="77777777" w:rsidR="0066707D" w:rsidRDefault="0066707D" w:rsidP="0066707D">
            <w:pPr>
              <w:pStyle w:val="TAL"/>
              <w:rPr>
                <w:lang w:eastAsia="zh-CN"/>
              </w:rPr>
            </w:pPr>
            <w:r>
              <w:rPr>
                <w:lang w:eastAsia="zh-CN"/>
              </w:rPr>
              <w:t>Port</w:t>
            </w:r>
          </w:p>
        </w:tc>
        <w:tc>
          <w:tcPr>
            <w:tcW w:w="1848" w:type="dxa"/>
          </w:tcPr>
          <w:p w14:paraId="60551661" w14:textId="77777777" w:rsidR="0066707D" w:rsidRDefault="0066707D" w:rsidP="0066707D">
            <w:pPr>
              <w:pStyle w:val="TAL"/>
            </w:pPr>
            <w:r>
              <w:t>3GPP TS 29.122 [14]</w:t>
            </w:r>
          </w:p>
        </w:tc>
        <w:tc>
          <w:tcPr>
            <w:tcW w:w="3574" w:type="dxa"/>
          </w:tcPr>
          <w:p w14:paraId="3B486EB7" w14:textId="77777777" w:rsidR="0066707D" w:rsidRDefault="0066707D" w:rsidP="0066707D">
            <w:pPr>
              <w:pStyle w:val="TAL"/>
              <w:rPr>
                <w:rFonts w:cs="Arial"/>
                <w:szCs w:val="18"/>
              </w:rPr>
            </w:pPr>
            <w:r>
              <w:rPr>
                <w:rFonts w:cs="Arial"/>
                <w:szCs w:val="18"/>
              </w:rPr>
              <w:t>Used to indicate a port.</w:t>
            </w:r>
          </w:p>
        </w:tc>
        <w:tc>
          <w:tcPr>
            <w:tcW w:w="2678" w:type="dxa"/>
          </w:tcPr>
          <w:p w14:paraId="64CC3666" w14:textId="77777777" w:rsidR="0066707D" w:rsidRDefault="0066707D" w:rsidP="0066707D">
            <w:pPr>
              <w:pStyle w:val="TAL"/>
              <w:rPr>
                <w:rFonts w:cs="Arial"/>
                <w:szCs w:val="18"/>
              </w:rPr>
            </w:pPr>
          </w:p>
        </w:tc>
      </w:tr>
      <w:tr w:rsidR="0066707D" w14:paraId="27FA4021" w14:textId="77777777" w:rsidTr="003F6BF6">
        <w:trPr>
          <w:jc w:val="center"/>
        </w:trPr>
        <w:tc>
          <w:tcPr>
            <w:tcW w:w="1677" w:type="dxa"/>
          </w:tcPr>
          <w:p w14:paraId="562BC5E5" w14:textId="77777777" w:rsidR="0066707D" w:rsidRDefault="0066707D" w:rsidP="0066707D">
            <w:pPr>
              <w:pStyle w:val="TAL"/>
              <w:rPr>
                <w:lang w:eastAsia="zh-CN"/>
              </w:rPr>
            </w:pPr>
            <w:r>
              <w:rPr>
                <w:lang w:eastAsia="zh-CN"/>
              </w:rPr>
              <w:t>SupportedFeatures</w:t>
            </w:r>
          </w:p>
        </w:tc>
        <w:tc>
          <w:tcPr>
            <w:tcW w:w="1848" w:type="dxa"/>
          </w:tcPr>
          <w:p w14:paraId="6853B92E" w14:textId="77777777" w:rsidR="0066707D" w:rsidRDefault="0066707D" w:rsidP="0066707D">
            <w:pPr>
              <w:pStyle w:val="TAL"/>
            </w:pPr>
            <w:r>
              <w:t>3GPP TS 29.571 [19]</w:t>
            </w:r>
          </w:p>
        </w:tc>
        <w:tc>
          <w:tcPr>
            <w:tcW w:w="3574" w:type="dxa"/>
          </w:tcPr>
          <w:p w14:paraId="6EF4157D" w14:textId="77777777" w:rsidR="0066707D" w:rsidRDefault="0066707D" w:rsidP="0066707D">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678" w:type="dxa"/>
          </w:tcPr>
          <w:p w14:paraId="24E95F50" w14:textId="77777777" w:rsidR="0066707D" w:rsidRDefault="0066707D" w:rsidP="0066707D">
            <w:pPr>
              <w:pStyle w:val="TAL"/>
              <w:rPr>
                <w:rFonts w:cs="Arial"/>
                <w:szCs w:val="18"/>
              </w:rPr>
            </w:pPr>
            <w:r>
              <w:t>ApiSupportedFeaturePublishing</w:t>
            </w:r>
          </w:p>
        </w:tc>
      </w:tr>
      <w:tr w:rsidR="0066707D" w14:paraId="61724AD2" w14:textId="77777777" w:rsidTr="003F6BF6">
        <w:trPr>
          <w:jc w:val="center"/>
        </w:trPr>
        <w:tc>
          <w:tcPr>
            <w:tcW w:w="1677" w:type="dxa"/>
          </w:tcPr>
          <w:p w14:paraId="467AF114" w14:textId="77777777" w:rsidR="0066707D" w:rsidRDefault="0066707D" w:rsidP="0066707D">
            <w:pPr>
              <w:pStyle w:val="TAL"/>
              <w:rPr>
                <w:lang w:eastAsia="zh-CN"/>
              </w:rPr>
            </w:pPr>
            <w:r w:rsidRPr="001D2CEF">
              <w:t>Uinteger</w:t>
            </w:r>
          </w:p>
        </w:tc>
        <w:tc>
          <w:tcPr>
            <w:tcW w:w="1848" w:type="dxa"/>
          </w:tcPr>
          <w:p w14:paraId="757F63DB" w14:textId="77777777" w:rsidR="0066707D" w:rsidRDefault="0066707D" w:rsidP="0066707D">
            <w:pPr>
              <w:pStyle w:val="TAL"/>
            </w:pPr>
            <w:r>
              <w:t>3GPP TS 29.571 [19]</w:t>
            </w:r>
          </w:p>
        </w:tc>
        <w:tc>
          <w:tcPr>
            <w:tcW w:w="3574" w:type="dxa"/>
          </w:tcPr>
          <w:p w14:paraId="3326AF5C" w14:textId="77777777" w:rsidR="0066707D" w:rsidRDefault="0066707D" w:rsidP="0066707D">
            <w:pPr>
              <w:pStyle w:val="TAL"/>
            </w:pPr>
            <w:r w:rsidRPr="001D2CEF">
              <w:t>Unsigned Integer, i.e. only value 0 and integers above 0 are permissible.</w:t>
            </w:r>
          </w:p>
          <w:p w14:paraId="6E223E5A" w14:textId="77777777" w:rsidR="0066707D" w:rsidRDefault="0066707D" w:rsidP="0066707D">
            <w:pPr>
              <w:pStyle w:val="TAL"/>
              <w:rPr>
                <w:rFonts w:cs="Arial"/>
                <w:szCs w:val="18"/>
              </w:rPr>
            </w:pPr>
            <w:r w:rsidRPr="00867FDE">
              <w:t xml:space="preserve">Minimum = </w:t>
            </w:r>
            <w:r>
              <w:t>0</w:t>
            </w:r>
            <w:r w:rsidRPr="00867FDE">
              <w:t>.</w:t>
            </w:r>
          </w:p>
        </w:tc>
        <w:tc>
          <w:tcPr>
            <w:tcW w:w="2678" w:type="dxa"/>
          </w:tcPr>
          <w:p w14:paraId="32BEEC0C" w14:textId="77777777" w:rsidR="0066707D" w:rsidRDefault="0066707D" w:rsidP="0066707D">
            <w:pPr>
              <w:pStyle w:val="TAL"/>
            </w:pPr>
          </w:p>
        </w:tc>
      </w:tr>
    </w:tbl>
    <w:p w14:paraId="78AD388C" w14:textId="77777777" w:rsidR="00C1742F" w:rsidRDefault="00C1742F">
      <w:pPr>
        <w:rPr>
          <w:lang w:val="x-none"/>
        </w:rPr>
      </w:pPr>
    </w:p>
    <w:p w14:paraId="285F4008" w14:textId="77777777" w:rsidR="00C1742F" w:rsidRDefault="00C1742F">
      <w:pPr>
        <w:pStyle w:val="Heading4"/>
        <w:rPr>
          <w:lang w:val="en-US"/>
        </w:rPr>
      </w:pPr>
      <w:bookmarkStart w:id="5199" w:name="_Toc28009837"/>
      <w:bookmarkStart w:id="5200" w:name="_Toc34061956"/>
      <w:bookmarkStart w:id="5201" w:name="_Toc36036712"/>
      <w:bookmarkStart w:id="5202" w:name="_Toc43284959"/>
      <w:bookmarkStart w:id="5203" w:name="_Toc45132738"/>
      <w:bookmarkStart w:id="5204" w:name="_Toc51193432"/>
      <w:bookmarkStart w:id="5205" w:name="_Toc51760631"/>
      <w:bookmarkStart w:id="5206" w:name="_Toc59015081"/>
      <w:bookmarkStart w:id="5207" w:name="_Toc59015597"/>
      <w:bookmarkStart w:id="5208" w:name="_Toc68165639"/>
      <w:bookmarkStart w:id="5209" w:name="_Toc83229735"/>
      <w:bookmarkStart w:id="5210" w:name="_Toc90648934"/>
      <w:bookmarkStart w:id="5211" w:name="_Toc105593827"/>
      <w:bookmarkStart w:id="5212" w:name="_Toc114209541"/>
      <w:bookmarkStart w:id="5213" w:name="_Toc138681405"/>
      <w:bookmarkStart w:id="5214" w:name="_Toc151977825"/>
      <w:bookmarkStart w:id="5215" w:name="_Toc152148508"/>
      <w:bookmarkStart w:id="5216" w:name="_Toc161988294"/>
      <w:bookmarkStart w:id="5217" w:name="_Toc185508855"/>
      <w:bookmarkStart w:id="5218" w:name="_Toc192861965"/>
      <w:bookmarkStart w:id="5219" w:name="_Toc200746818"/>
      <w:bookmarkStart w:id="5220" w:name="_Toc209468235"/>
      <w:bookmarkStart w:id="5221" w:name="_Toc218843847"/>
      <w:bookmarkStart w:id="5222" w:name="_Toc222312464"/>
      <w:r>
        <w:rPr>
          <w:lang w:val="en-US"/>
        </w:rPr>
        <w:t>8.2.4.2</w:t>
      </w:r>
      <w:r>
        <w:rPr>
          <w:lang w:val="en-US"/>
        </w:rPr>
        <w:tab/>
        <w:t>Structured data types</w:t>
      </w:r>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p>
    <w:p w14:paraId="69283F68" w14:textId="77777777" w:rsidR="00C1742F" w:rsidRDefault="00C1742F">
      <w:pPr>
        <w:pStyle w:val="Heading5"/>
      </w:pPr>
      <w:bookmarkStart w:id="5223" w:name="_Toc28009838"/>
      <w:bookmarkStart w:id="5224" w:name="_Toc34061957"/>
      <w:bookmarkStart w:id="5225" w:name="_Toc36036713"/>
      <w:bookmarkStart w:id="5226" w:name="_Toc43284960"/>
      <w:bookmarkStart w:id="5227" w:name="_Toc45132739"/>
      <w:bookmarkStart w:id="5228" w:name="_Toc51193433"/>
      <w:bookmarkStart w:id="5229" w:name="_Toc51760632"/>
      <w:bookmarkStart w:id="5230" w:name="_Toc59015082"/>
      <w:bookmarkStart w:id="5231" w:name="_Toc59015598"/>
      <w:bookmarkStart w:id="5232" w:name="_Toc68165640"/>
      <w:bookmarkStart w:id="5233" w:name="_Toc83229736"/>
      <w:bookmarkStart w:id="5234" w:name="_Toc90648935"/>
      <w:bookmarkStart w:id="5235" w:name="_Toc105593828"/>
      <w:bookmarkStart w:id="5236" w:name="_Toc114209542"/>
      <w:bookmarkStart w:id="5237" w:name="_Toc138681406"/>
      <w:bookmarkStart w:id="5238" w:name="_Toc151977826"/>
      <w:bookmarkStart w:id="5239" w:name="_Toc152148509"/>
      <w:bookmarkStart w:id="5240" w:name="_Toc161988295"/>
      <w:bookmarkStart w:id="5241" w:name="_Toc185508856"/>
      <w:bookmarkStart w:id="5242" w:name="_Toc192861966"/>
      <w:bookmarkStart w:id="5243" w:name="_Toc200746819"/>
      <w:bookmarkStart w:id="5244" w:name="_Toc209468236"/>
      <w:bookmarkStart w:id="5245" w:name="_Toc218843848"/>
      <w:bookmarkStart w:id="5246" w:name="_Toc222312465"/>
      <w:r>
        <w:t>8.2.4.2.1</w:t>
      </w:r>
      <w:r>
        <w:tab/>
        <w:t>Introduction</w:t>
      </w:r>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p>
    <w:p w14:paraId="48156414" w14:textId="77777777" w:rsidR="003C6F9D" w:rsidRPr="003C6F9D" w:rsidRDefault="003C6F9D" w:rsidP="00095E67">
      <w:r>
        <w:t>This clause defines the structured data types to be used in resource representations of the CAPIF_Publish_Service_API.</w:t>
      </w:r>
    </w:p>
    <w:p w14:paraId="77AD314C" w14:textId="77777777" w:rsidR="00C1742F" w:rsidRDefault="00C1742F">
      <w:pPr>
        <w:pStyle w:val="Heading5"/>
      </w:pPr>
      <w:bookmarkStart w:id="5247" w:name="_Toc28009839"/>
      <w:bookmarkStart w:id="5248" w:name="_Toc34061958"/>
      <w:bookmarkStart w:id="5249" w:name="_Toc36036714"/>
      <w:bookmarkStart w:id="5250" w:name="_Toc43284961"/>
      <w:bookmarkStart w:id="5251" w:name="_Toc45132740"/>
      <w:bookmarkStart w:id="5252" w:name="_Toc51193434"/>
      <w:bookmarkStart w:id="5253" w:name="_Toc51760633"/>
      <w:bookmarkStart w:id="5254" w:name="_Toc59015083"/>
      <w:bookmarkStart w:id="5255" w:name="_Toc59015599"/>
      <w:bookmarkStart w:id="5256" w:name="_Toc68165641"/>
      <w:bookmarkStart w:id="5257" w:name="_Toc83229737"/>
      <w:bookmarkStart w:id="5258" w:name="_Toc90648936"/>
      <w:bookmarkStart w:id="5259" w:name="_Toc105593829"/>
      <w:bookmarkStart w:id="5260" w:name="_Toc114209543"/>
      <w:bookmarkStart w:id="5261" w:name="_Toc138681407"/>
      <w:bookmarkStart w:id="5262" w:name="_Toc151977827"/>
      <w:bookmarkStart w:id="5263" w:name="_Toc152148510"/>
      <w:bookmarkStart w:id="5264" w:name="_Toc161988296"/>
      <w:bookmarkStart w:id="5265" w:name="_Toc185508857"/>
      <w:bookmarkStart w:id="5266" w:name="_Toc192861967"/>
      <w:bookmarkStart w:id="5267" w:name="_Toc200746820"/>
      <w:bookmarkStart w:id="5268" w:name="_Toc209468237"/>
      <w:bookmarkStart w:id="5269" w:name="_Toc218843849"/>
      <w:bookmarkStart w:id="5270" w:name="_Toc222312466"/>
      <w:r>
        <w:t>8.2.4.2.2</w:t>
      </w:r>
      <w:r>
        <w:tab/>
        <w:t>Type: ServiceAPIDescription</w:t>
      </w:r>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p>
    <w:p w14:paraId="4A492F3D" w14:textId="77777777" w:rsidR="00554D79" w:rsidRDefault="00554D79" w:rsidP="00554D79">
      <w:pPr>
        <w:pStyle w:val="TH"/>
      </w:pPr>
      <w:r>
        <w:rPr>
          <w:noProof/>
        </w:rPr>
        <w:t>Table </w:t>
      </w:r>
      <w:r>
        <w:t xml:space="preserve">8.2.4.2.2-1: </w:t>
      </w:r>
      <w:r>
        <w:rPr>
          <w:noProof/>
        </w:rPr>
        <w:t xml:space="preserve">Definition of type </w:t>
      </w:r>
      <w:r>
        <w:t>ServiceAPIDescription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985"/>
        <w:gridCol w:w="1451"/>
      </w:tblGrid>
      <w:tr w:rsidR="00013EB6" w14:paraId="1B235E22" w14:textId="77777777" w:rsidTr="004B1968">
        <w:trPr>
          <w:jc w:val="center"/>
        </w:trPr>
        <w:tc>
          <w:tcPr>
            <w:tcW w:w="1430" w:type="dxa"/>
            <w:shd w:val="clear" w:color="auto" w:fill="C0C0C0"/>
            <w:hideMark/>
          </w:tcPr>
          <w:p w14:paraId="74A61019" w14:textId="77777777" w:rsidR="00013EB6" w:rsidRDefault="00013EB6" w:rsidP="004B1968">
            <w:pPr>
              <w:pStyle w:val="TAH"/>
            </w:pPr>
            <w:bookmarkStart w:id="5271" w:name="_Toc28009840"/>
            <w:bookmarkStart w:id="5272" w:name="_Toc34061959"/>
            <w:bookmarkStart w:id="5273" w:name="_Toc36036715"/>
            <w:bookmarkStart w:id="5274" w:name="_Toc43284962"/>
            <w:bookmarkStart w:id="5275" w:name="_Toc45132741"/>
            <w:bookmarkStart w:id="5276" w:name="_Toc51193435"/>
            <w:bookmarkStart w:id="5277" w:name="_Toc51760634"/>
            <w:bookmarkStart w:id="5278" w:name="_Toc59015084"/>
            <w:bookmarkStart w:id="5279" w:name="_Toc59015600"/>
            <w:bookmarkStart w:id="5280" w:name="_Toc68165642"/>
            <w:bookmarkStart w:id="5281" w:name="_Toc83229738"/>
            <w:bookmarkStart w:id="5282" w:name="_Toc90648937"/>
            <w:bookmarkStart w:id="5283" w:name="_Toc105593830"/>
            <w:bookmarkStart w:id="5284" w:name="_Toc114209544"/>
            <w:bookmarkStart w:id="5285" w:name="_Toc138681408"/>
            <w:bookmarkStart w:id="5286" w:name="_Toc151977828"/>
            <w:bookmarkStart w:id="5287" w:name="_Toc152148511"/>
            <w:bookmarkStart w:id="5288" w:name="_Toc161988297"/>
            <w:bookmarkStart w:id="5289" w:name="_Toc185508858"/>
            <w:bookmarkStart w:id="5290" w:name="_Toc192861968"/>
            <w:bookmarkStart w:id="5291" w:name="_Toc200746821"/>
            <w:r>
              <w:t>Attribute name</w:t>
            </w:r>
          </w:p>
        </w:tc>
        <w:tc>
          <w:tcPr>
            <w:tcW w:w="1006" w:type="dxa"/>
            <w:shd w:val="clear" w:color="auto" w:fill="C0C0C0"/>
            <w:hideMark/>
          </w:tcPr>
          <w:p w14:paraId="21C4803A" w14:textId="77777777" w:rsidR="00013EB6" w:rsidRDefault="00013EB6" w:rsidP="004B1968">
            <w:pPr>
              <w:pStyle w:val="TAH"/>
            </w:pPr>
            <w:r>
              <w:t>Data type</w:t>
            </w:r>
          </w:p>
        </w:tc>
        <w:tc>
          <w:tcPr>
            <w:tcW w:w="425" w:type="dxa"/>
            <w:shd w:val="clear" w:color="auto" w:fill="C0C0C0"/>
            <w:hideMark/>
          </w:tcPr>
          <w:p w14:paraId="0A77EF57" w14:textId="77777777" w:rsidR="00013EB6" w:rsidRDefault="00013EB6" w:rsidP="004B1968">
            <w:pPr>
              <w:pStyle w:val="TAH"/>
            </w:pPr>
            <w:r>
              <w:t>P</w:t>
            </w:r>
          </w:p>
        </w:tc>
        <w:tc>
          <w:tcPr>
            <w:tcW w:w="1368" w:type="dxa"/>
            <w:shd w:val="clear" w:color="auto" w:fill="C0C0C0"/>
            <w:hideMark/>
          </w:tcPr>
          <w:p w14:paraId="36258DE9" w14:textId="77777777" w:rsidR="00013EB6" w:rsidRDefault="00013EB6" w:rsidP="004B1968">
            <w:pPr>
              <w:pStyle w:val="TAH"/>
              <w:jc w:val="left"/>
            </w:pPr>
            <w:r>
              <w:t>Cardinality</w:t>
            </w:r>
          </w:p>
        </w:tc>
        <w:tc>
          <w:tcPr>
            <w:tcW w:w="3985" w:type="dxa"/>
            <w:shd w:val="clear" w:color="auto" w:fill="C0C0C0"/>
            <w:hideMark/>
          </w:tcPr>
          <w:p w14:paraId="59C1EB0D" w14:textId="77777777" w:rsidR="00013EB6" w:rsidRDefault="00013EB6" w:rsidP="004B1968">
            <w:pPr>
              <w:pStyle w:val="TAH"/>
              <w:rPr>
                <w:rFonts w:cs="Arial"/>
                <w:szCs w:val="18"/>
              </w:rPr>
            </w:pPr>
            <w:r>
              <w:rPr>
                <w:rFonts w:cs="Arial"/>
                <w:szCs w:val="18"/>
              </w:rPr>
              <w:t>Description</w:t>
            </w:r>
          </w:p>
        </w:tc>
        <w:tc>
          <w:tcPr>
            <w:tcW w:w="1451" w:type="dxa"/>
            <w:shd w:val="clear" w:color="auto" w:fill="C0C0C0"/>
          </w:tcPr>
          <w:p w14:paraId="7F632F88" w14:textId="77777777" w:rsidR="00013EB6" w:rsidRDefault="00013EB6" w:rsidP="004B1968">
            <w:pPr>
              <w:pStyle w:val="TAH"/>
              <w:rPr>
                <w:rFonts w:cs="Arial"/>
                <w:szCs w:val="18"/>
              </w:rPr>
            </w:pPr>
            <w:r>
              <w:t>Applicability</w:t>
            </w:r>
          </w:p>
        </w:tc>
      </w:tr>
      <w:tr w:rsidR="00013EB6" w14:paraId="538AFD6D" w14:textId="77777777" w:rsidTr="004B1968">
        <w:trPr>
          <w:jc w:val="center"/>
        </w:trPr>
        <w:tc>
          <w:tcPr>
            <w:tcW w:w="1430" w:type="dxa"/>
          </w:tcPr>
          <w:p w14:paraId="36DEFD38" w14:textId="77777777" w:rsidR="00013EB6" w:rsidRDefault="00013EB6" w:rsidP="004B1968">
            <w:pPr>
              <w:pStyle w:val="TAL"/>
            </w:pPr>
            <w:r>
              <w:t>apiName</w:t>
            </w:r>
          </w:p>
        </w:tc>
        <w:tc>
          <w:tcPr>
            <w:tcW w:w="1006" w:type="dxa"/>
          </w:tcPr>
          <w:p w14:paraId="23A51008" w14:textId="77777777" w:rsidR="00013EB6" w:rsidRDefault="00013EB6" w:rsidP="004B1968">
            <w:pPr>
              <w:pStyle w:val="TAL"/>
            </w:pPr>
            <w:r>
              <w:t>string</w:t>
            </w:r>
          </w:p>
        </w:tc>
        <w:tc>
          <w:tcPr>
            <w:tcW w:w="425" w:type="dxa"/>
          </w:tcPr>
          <w:p w14:paraId="0E64CFB6" w14:textId="77777777" w:rsidR="00013EB6" w:rsidRDefault="00013EB6" w:rsidP="004B1968">
            <w:pPr>
              <w:pStyle w:val="TAC"/>
            </w:pPr>
            <w:r>
              <w:t>M</w:t>
            </w:r>
          </w:p>
        </w:tc>
        <w:tc>
          <w:tcPr>
            <w:tcW w:w="1368" w:type="dxa"/>
          </w:tcPr>
          <w:p w14:paraId="4C813390" w14:textId="77777777" w:rsidR="00013EB6" w:rsidRDefault="00013EB6" w:rsidP="004B1968">
            <w:pPr>
              <w:pStyle w:val="TAL"/>
            </w:pPr>
            <w:r>
              <w:t>1</w:t>
            </w:r>
          </w:p>
        </w:tc>
        <w:tc>
          <w:tcPr>
            <w:tcW w:w="3985" w:type="dxa"/>
          </w:tcPr>
          <w:p w14:paraId="13A3E8DE" w14:textId="77777777" w:rsidR="00013EB6" w:rsidRDefault="00013EB6" w:rsidP="004B1968">
            <w:pPr>
              <w:pStyle w:val="TAL"/>
              <w:rPr>
                <w:rFonts w:cs="Arial"/>
                <w:szCs w:val="18"/>
              </w:rPr>
            </w:pPr>
            <w:r>
              <w:rPr>
                <w:rFonts w:cs="Arial"/>
                <w:szCs w:val="18"/>
              </w:rPr>
              <w:t>Contains the API name set to the value of the "&lt;apiName&gt;" placeholder of the API URI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451" w:type="dxa"/>
          </w:tcPr>
          <w:p w14:paraId="1229400D" w14:textId="77777777" w:rsidR="00013EB6" w:rsidRDefault="00013EB6" w:rsidP="004B1968">
            <w:pPr>
              <w:pStyle w:val="TAL"/>
              <w:rPr>
                <w:rFonts w:cs="Arial"/>
                <w:szCs w:val="18"/>
              </w:rPr>
            </w:pPr>
          </w:p>
        </w:tc>
      </w:tr>
      <w:tr w:rsidR="00013EB6" w14:paraId="3ADA32C1" w14:textId="77777777" w:rsidTr="004B1968">
        <w:trPr>
          <w:jc w:val="center"/>
        </w:trPr>
        <w:tc>
          <w:tcPr>
            <w:tcW w:w="1430" w:type="dxa"/>
          </w:tcPr>
          <w:p w14:paraId="16291C1C" w14:textId="77777777" w:rsidR="00013EB6" w:rsidRDefault="00013EB6" w:rsidP="004B1968">
            <w:pPr>
              <w:pStyle w:val="TAL"/>
            </w:pPr>
            <w:r>
              <w:t>apiId</w:t>
            </w:r>
          </w:p>
        </w:tc>
        <w:tc>
          <w:tcPr>
            <w:tcW w:w="1006" w:type="dxa"/>
          </w:tcPr>
          <w:p w14:paraId="42282C06" w14:textId="77777777" w:rsidR="00013EB6" w:rsidRDefault="00013EB6" w:rsidP="004B1968">
            <w:pPr>
              <w:pStyle w:val="TAL"/>
            </w:pPr>
            <w:r>
              <w:t>string</w:t>
            </w:r>
          </w:p>
        </w:tc>
        <w:tc>
          <w:tcPr>
            <w:tcW w:w="425" w:type="dxa"/>
          </w:tcPr>
          <w:p w14:paraId="1A2DB175" w14:textId="77777777" w:rsidR="00013EB6" w:rsidRDefault="00013EB6" w:rsidP="004B1968">
            <w:pPr>
              <w:pStyle w:val="TAC"/>
            </w:pPr>
            <w:r>
              <w:t>O</w:t>
            </w:r>
          </w:p>
        </w:tc>
        <w:tc>
          <w:tcPr>
            <w:tcW w:w="1368" w:type="dxa"/>
          </w:tcPr>
          <w:p w14:paraId="65FD8FB9" w14:textId="77777777" w:rsidR="00013EB6" w:rsidRDefault="00013EB6" w:rsidP="004B1968">
            <w:pPr>
              <w:pStyle w:val="TAL"/>
            </w:pPr>
            <w:r>
              <w:t>0..1</w:t>
            </w:r>
          </w:p>
        </w:tc>
        <w:tc>
          <w:tcPr>
            <w:tcW w:w="3985" w:type="dxa"/>
          </w:tcPr>
          <w:p w14:paraId="4B7F8B37" w14:textId="77777777" w:rsidR="00013EB6" w:rsidRDefault="00013EB6" w:rsidP="004B1968">
            <w:pPr>
              <w:pStyle w:val="TAL"/>
              <w:rPr>
                <w:rFonts w:cs="Arial"/>
                <w:szCs w:val="18"/>
              </w:rPr>
            </w:pPr>
            <w:r>
              <w:rPr>
                <w:rFonts w:cs="Arial"/>
                <w:szCs w:val="18"/>
              </w:rPr>
              <w:t xml:space="preserve">API identifier assigned by the </w:t>
            </w:r>
            <w:r>
              <w:rPr>
                <w:lang w:eastAsia="zh-CN"/>
              </w:rPr>
              <w:t>CCF</w:t>
            </w:r>
            <w:r>
              <w:rPr>
                <w:rFonts w:cs="Arial"/>
                <w:szCs w:val="18"/>
              </w:rPr>
              <w:t xml:space="preserve"> to the published service API. Shall not be present in the HTTP POST request from the API publishing function to the </w:t>
            </w:r>
            <w:r>
              <w:rPr>
                <w:lang w:eastAsia="zh-CN"/>
              </w:rPr>
              <w:t>CCF</w:t>
            </w:r>
            <w:r>
              <w:rPr>
                <w:rFonts w:cs="Arial"/>
                <w:szCs w:val="18"/>
              </w:rPr>
              <w:t xml:space="preserve">. Shall be present in the HTTP POST response from the </w:t>
            </w:r>
            <w:r>
              <w:rPr>
                <w:lang w:eastAsia="zh-CN"/>
              </w:rPr>
              <w:t>CCF</w:t>
            </w:r>
            <w:r>
              <w:rPr>
                <w:rFonts w:cs="Arial"/>
                <w:szCs w:val="18"/>
              </w:rPr>
              <w:t xml:space="preserve"> to the API publishing function and in the HTTP GET response from the </w:t>
            </w:r>
            <w:r>
              <w:rPr>
                <w:lang w:eastAsia="zh-CN"/>
              </w:rPr>
              <w:t>CCF</w:t>
            </w:r>
            <w:r>
              <w:rPr>
                <w:rFonts w:cs="Arial"/>
                <w:szCs w:val="18"/>
              </w:rPr>
              <w:t xml:space="preserve"> to the API invoker (discovery API).</w:t>
            </w:r>
          </w:p>
        </w:tc>
        <w:tc>
          <w:tcPr>
            <w:tcW w:w="1451" w:type="dxa"/>
          </w:tcPr>
          <w:p w14:paraId="770CA31B" w14:textId="77777777" w:rsidR="00013EB6" w:rsidRDefault="00013EB6" w:rsidP="004B1968">
            <w:pPr>
              <w:pStyle w:val="TAL"/>
              <w:rPr>
                <w:rFonts w:cs="Arial"/>
                <w:szCs w:val="18"/>
              </w:rPr>
            </w:pPr>
          </w:p>
        </w:tc>
      </w:tr>
      <w:tr w:rsidR="00013EB6" w14:paraId="32450108" w14:textId="77777777" w:rsidTr="004B1968">
        <w:trPr>
          <w:jc w:val="center"/>
        </w:trPr>
        <w:tc>
          <w:tcPr>
            <w:tcW w:w="1430" w:type="dxa"/>
          </w:tcPr>
          <w:p w14:paraId="5FD9D7F9" w14:textId="77777777" w:rsidR="00013EB6" w:rsidRDefault="00013EB6" w:rsidP="004B1968">
            <w:pPr>
              <w:pStyle w:val="TAL"/>
            </w:pPr>
            <w:r>
              <w:t>apiStatus</w:t>
            </w:r>
          </w:p>
        </w:tc>
        <w:tc>
          <w:tcPr>
            <w:tcW w:w="1006" w:type="dxa"/>
          </w:tcPr>
          <w:p w14:paraId="433F5EB2" w14:textId="77777777" w:rsidR="00013EB6" w:rsidRDefault="00013EB6" w:rsidP="004B1968">
            <w:pPr>
              <w:pStyle w:val="TAL"/>
            </w:pPr>
            <w:r>
              <w:t>ApiStatus</w:t>
            </w:r>
          </w:p>
        </w:tc>
        <w:tc>
          <w:tcPr>
            <w:tcW w:w="425" w:type="dxa"/>
          </w:tcPr>
          <w:p w14:paraId="7120BA70" w14:textId="77777777" w:rsidR="00013EB6" w:rsidRDefault="00013EB6" w:rsidP="004B1968">
            <w:pPr>
              <w:pStyle w:val="TAC"/>
            </w:pPr>
            <w:r>
              <w:t>O</w:t>
            </w:r>
          </w:p>
        </w:tc>
        <w:tc>
          <w:tcPr>
            <w:tcW w:w="1368" w:type="dxa"/>
          </w:tcPr>
          <w:p w14:paraId="0F9D4A7C" w14:textId="77777777" w:rsidR="00013EB6" w:rsidRDefault="00013EB6" w:rsidP="004B1968">
            <w:pPr>
              <w:pStyle w:val="TAL"/>
            </w:pPr>
            <w:r>
              <w:t>0..1</w:t>
            </w:r>
          </w:p>
        </w:tc>
        <w:tc>
          <w:tcPr>
            <w:tcW w:w="3985" w:type="dxa"/>
          </w:tcPr>
          <w:p w14:paraId="203F2AD3" w14:textId="77777777" w:rsidR="00013EB6" w:rsidRPr="001F2072" w:rsidRDefault="00013EB6" w:rsidP="004B1968">
            <w:pPr>
              <w:pStyle w:val="TAL"/>
              <w:rPr>
                <w:rFonts w:cs="Arial"/>
                <w:szCs w:val="18"/>
              </w:rPr>
            </w:pPr>
            <w:r>
              <w:rPr>
                <w:rFonts w:cs="Arial"/>
                <w:szCs w:val="18"/>
              </w:rPr>
              <w:t xml:space="preserve">Indicates the API status (i.e., </w:t>
            </w:r>
            <w:r w:rsidRPr="001F2072">
              <w:rPr>
                <w:rFonts w:cs="Arial"/>
                <w:szCs w:val="18"/>
              </w:rPr>
              <w:t>the list of AEF ID(s) where the API is active</w:t>
            </w:r>
            <w:r>
              <w:rPr>
                <w:rFonts w:cs="Arial"/>
                <w:szCs w:val="18"/>
              </w:rPr>
              <w:t>)</w:t>
            </w:r>
            <w:r w:rsidRPr="001F2072">
              <w:rPr>
                <w:rFonts w:cs="Arial"/>
                <w:szCs w:val="18"/>
              </w:rPr>
              <w:t>.</w:t>
            </w:r>
          </w:p>
          <w:p w14:paraId="325AA7D6" w14:textId="77777777" w:rsidR="00013EB6" w:rsidRDefault="00013EB6" w:rsidP="004B1968">
            <w:pPr>
              <w:pStyle w:val="TAL"/>
              <w:rPr>
                <w:rFonts w:cs="Arial"/>
                <w:szCs w:val="18"/>
              </w:rPr>
            </w:pPr>
            <w:r>
              <w:rPr>
                <w:rFonts w:cs="Arial"/>
                <w:szCs w:val="18"/>
              </w:rPr>
              <w:t>If this attribute is omitted, the Service API is active at all AEF(s) present in the "</w:t>
            </w:r>
            <w:r w:rsidRPr="001F2072">
              <w:rPr>
                <w:rFonts w:cs="Arial"/>
                <w:szCs w:val="18"/>
              </w:rPr>
              <w:t>aefProfiles</w:t>
            </w:r>
            <w:r>
              <w:t>" attribute.</w:t>
            </w:r>
          </w:p>
        </w:tc>
        <w:tc>
          <w:tcPr>
            <w:tcW w:w="1451" w:type="dxa"/>
          </w:tcPr>
          <w:p w14:paraId="5AE585A5" w14:textId="77777777" w:rsidR="00013EB6" w:rsidRDefault="00013EB6" w:rsidP="004B1968">
            <w:pPr>
              <w:pStyle w:val="TAL"/>
              <w:rPr>
                <w:rFonts w:cs="Arial"/>
                <w:szCs w:val="18"/>
              </w:rPr>
            </w:pPr>
            <w:r>
              <w:rPr>
                <w:lang w:eastAsia="zh-CN"/>
              </w:rPr>
              <w:t>ApiStatusMonitoring</w:t>
            </w:r>
          </w:p>
        </w:tc>
      </w:tr>
      <w:tr w:rsidR="00013EB6" w14:paraId="324651D3" w14:textId="77777777" w:rsidTr="004B1968">
        <w:trPr>
          <w:jc w:val="center"/>
        </w:trPr>
        <w:tc>
          <w:tcPr>
            <w:tcW w:w="1430" w:type="dxa"/>
          </w:tcPr>
          <w:p w14:paraId="1C454D93" w14:textId="77777777" w:rsidR="00013EB6" w:rsidRDefault="00013EB6" w:rsidP="004B1968">
            <w:pPr>
              <w:pStyle w:val="TAL"/>
            </w:pPr>
            <w:r>
              <w:t>aefProfiles</w:t>
            </w:r>
          </w:p>
        </w:tc>
        <w:tc>
          <w:tcPr>
            <w:tcW w:w="1006" w:type="dxa"/>
          </w:tcPr>
          <w:p w14:paraId="29BDC6B0" w14:textId="77777777" w:rsidR="00013EB6" w:rsidRDefault="00013EB6" w:rsidP="004B1968">
            <w:pPr>
              <w:pStyle w:val="TAL"/>
            </w:pPr>
            <w:r>
              <w:t>array(AefProfile)</w:t>
            </w:r>
          </w:p>
        </w:tc>
        <w:tc>
          <w:tcPr>
            <w:tcW w:w="425" w:type="dxa"/>
          </w:tcPr>
          <w:p w14:paraId="707C0FF2" w14:textId="77777777" w:rsidR="00013EB6" w:rsidRDefault="00013EB6" w:rsidP="004B1968">
            <w:pPr>
              <w:pStyle w:val="TAC"/>
            </w:pPr>
            <w:r>
              <w:t>C</w:t>
            </w:r>
          </w:p>
        </w:tc>
        <w:tc>
          <w:tcPr>
            <w:tcW w:w="1368" w:type="dxa"/>
          </w:tcPr>
          <w:p w14:paraId="627CB817" w14:textId="77777777" w:rsidR="00013EB6" w:rsidRDefault="00013EB6" w:rsidP="004B1968">
            <w:pPr>
              <w:pStyle w:val="TAL"/>
            </w:pPr>
            <w:r>
              <w:t>1..N</w:t>
            </w:r>
          </w:p>
        </w:tc>
        <w:tc>
          <w:tcPr>
            <w:tcW w:w="3985" w:type="dxa"/>
          </w:tcPr>
          <w:p w14:paraId="65AF29E3" w14:textId="77777777" w:rsidR="00013EB6" w:rsidRDefault="00013EB6" w:rsidP="004B1968">
            <w:pPr>
              <w:pStyle w:val="TAL"/>
              <w:rPr>
                <w:rFonts w:cs="Arial"/>
                <w:szCs w:val="18"/>
              </w:rPr>
            </w:pPr>
            <w:r>
              <w:rPr>
                <w:rFonts w:cs="Arial"/>
                <w:szCs w:val="18"/>
              </w:rPr>
              <w:t xml:space="preserve">AEF profile information, which includes the exposed API details (e.g. protocol). For CAPIF-4/4e interface, API publishing function shall provide this attribute to the </w:t>
            </w:r>
            <w:r>
              <w:rPr>
                <w:lang w:eastAsia="zh-CN"/>
              </w:rPr>
              <w:t>CCF</w:t>
            </w:r>
            <w:r>
              <w:rPr>
                <w:rFonts w:cs="Arial"/>
                <w:szCs w:val="18"/>
              </w:rPr>
              <w:t xml:space="preserve"> in service API publishing.</w:t>
            </w:r>
            <w:r>
              <w:rPr>
                <w:lang w:val="en-IN"/>
              </w:rPr>
              <w:t xml:space="preserve"> For CAPIF-1/1e interface, the </w:t>
            </w:r>
            <w:r>
              <w:rPr>
                <w:lang w:eastAsia="zh-CN"/>
              </w:rPr>
              <w:t>CCF</w:t>
            </w:r>
            <w:r>
              <w:rPr>
                <w:lang w:val="en-IN"/>
              </w:rPr>
              <w:t xml:space="preserve"> shall provide this attribute to the API Invoker during service API discovery.</w:t>
            </w:r>
            <w:r>
              <w:rPr>
                <w:rFonts w:cs="Arial"/>
                <w:szCs w:val="18"/>
              </w:rPr>
              <w:t xml:space="preserve"> (NOTE 2)</w:t>
            </w:r>
          </w:p>
        </w:tc>
        <w:tc>
          <w:tcPr>
            <w:tcW w:w="1451" w:type="dxa"/>
          </w:tcPr>
          <w:p w14:paraId="0BE6DA03" w14:textId="77777777" w:rsidR="00013EB6" w:rsidRDefault="00013EB6" w:rsidP="004B1968">
            <w:pPr>
              <w:pStyle w:val="TAL"/>
              <w:rPr>
                <w:rFonts w:cs="Arial"/>
                <w:szCs w:val="18"/>
              </w:rPr>
            </w:pPr>
          </w:p>
        </w:tc>
      </w:tr>
      <w:tr w:rsidR="00013EB6" w14:paraId="4D076538" w14:textId="77777777" w:rsidTr="004B1968">
        <w:trPr>
          <w:jc w:val="center"/>
        </w:trPr>
        <w:tc>
          <w:tcPr>
            <w:tcW w:w="1430" w:type="dxa"/>
          </w:tcPr>
          <w:p w14:paraId="4EBDCFFD" w14:textId="77777777" w:rsidR="00013EB6" w:rsidRDefault="00013EB6" w:rsidP="004B1968">
            <w:pPr>
              <w:pStyle w:val="TAL"/>
            </w:pPr>
            <w:r>
              <w:t>description</w:t>
            </w:r>
          </w:p>
        </w:tc>
        <w:tc>
          <w:tcPr>
            <w:tcW w:w="1006" w:type="dxa"/>
          </w:tcPr>
          <w:p w14:paraId="62E0E98F" w14:textId="77777777" w:rsidR="00013EB6" w:rsidRDefault="00013EB6" w:rsidP="004B1968">
            <w:pPr>
              <w:pStyle w:val="TAL"/>
            </w:pPr>
            <w:r>
              <w:t>string</w:t>
            </w:r>
          </w:p>
        </w:tc>
        <w:tc>
          <w:tcPr>
            <w:tcW w:w="425" w:type="dxa"/>
          </w:tcPr>
          <w:p w14:paraId="696D0C2E" w14:textId="77777777" w:rsidR="00013EB6" w:rsidRDefault="00013EB6" w:rsidP="004B1968">
            <w:pPr>
              <w:pStyle w:val="TAC"/>
            </w:pPr>
            <w:r>
              <w:t>O</w:t>
            </w:r>
          </w:p>
        </w:tc>
        <w:tc>
          <w:tcPr>
            <w:tcW w:w="1368" w:type="dxa"/>
          </w:tcPr>
          <w:p w14:paraId="17793CDF" w14:textId="77777777" w:rsidR="00013EB6" w:rsidRDefault="00013EB6" w:rsidP="004B1968">
            <w:pPr>
              <w:pStyle w:val="TAL"/>
            </w:pPr>
            <w:r>
              <w:t>0..1</w:t>
            </w:r>
          </w:p>
        </w:tc>
        <w:tc>
          <w:tcPr>
            <w:tcW w:w="3985" w:type="dxa"/>
          </w:tcPr>
          <w:p w14:paraId="2120E9AA" w14:textId="77777777" w:rsidR="00013EB6" w:rsidRDefault="00013EB6" w:rsidP="004B1968">
            <w:pPr>
              <w:pStyle w:val="TAL"/>
              <w:rPr>
                <w:rFonts w:cs="Arial"/>
                <w:szCs w:val="18"/>
              </w:rPr>
            </w:pPr>
            <w:r>
              <w:rPr>
                <w:rFonts w:cs="Arial"/>
                <w:szCs w:val="18"/>
              </w:rPr>
              <w:t>Text description of the API.</w:t>
            </w:r>
          </w:p>
        </w:tc>
        <w:tc>
          <w:tcPr>
            <w:tcW w:w="1451" w:type="dxa"/>
          </w:tcPr>
          <w:p w14:paraId="06B0F082" w14:textId="77777777" w:rsidR="00013EB6" w:rsidRDefault="00013EB6" w:rsidP="004B1968">
            <w:pPr>
              <w:pStyle w:val="TAL"/>
              <w:rPr>
                <w:rFonts w:cs="Arial"/>
                <w:szCs w:val="18"/>
              </w:rPr>
            </w:pPr>
          </w:p>
        </w:tc>
      </w:tr>
      <w:tr w:rsidR="00013EB6" w14:paraId="0760EFEE" w14:textId="77777777" w:rsidTr="004B1968">
        <w:trPr>
          <w:jc w:val="center"/>
        </w:trPr>
        <w:tc>
          <w:tcPr>
            <w:tcW w:w="1430" w:type="dxa"/>
          </w:tcPr>
          <w:p w14:paraId="2FC305D0" w14:textId="77777777" w:rsidR="00013EB6" w:rsidRDefault="00013EB6" w:rsidP="004B1968">
            <w:pPr>
              <w:pStyle w:val="TAL"/>
            </w:pPr>
            <w:r>
              <w:t>supportedFeatures</w:t>
            </w:r>
          </w:p>
        </w:tc>
        <w:tc>
          <w:tcPr>
            <w:tcW w:w="1006" w:type="dxa"/>
          </w:tcPr>
          <w:p w14:paraId="67C2C8B0" w14:textId="77777777" w:rsidR="00013EB6" w:rsidRDefault="00013EB6" w:rsidP="004B1968">
            <w:pPr>
              <w:pStyle w:val="TAL"/>
            </w:pPr>
            <w:r>
              <w:t>SupportedFeatures</w:t>
            </w:r>
          </w:p>
        </w:tc>
        <w:tc>
          <w:tcPr>
            <w:tcW w:w="425" w:type="dxa"/>
          </w:tcPr>
          <w:p w14:paraId="3699F6C2" w14:textId="77777777" w:rsidR="00013EB6" w:rsidRDefault="00013EB6" w:rsidP="004B1968">
            <w:pPr>
              <w:pStyle w:val="TAC"/>
            </w:pPr>
            <w:r>
              <w:t>O</w:t>
            </w:r>
          </w:p>
        </w:tc>
        <w:tc>
          <w:tcPr>
            <w:tcW w:w="1368" w:type="dxa"/>
          </w:tcPr>
          <w:p w14:paraId="4B9C3CC1" w14:textId="77777777" w:rsidR="00013EB6" w:rsidRDefault="00013EB6" w:rsidP="004B1968">
            <w:pPr>
              <w:pStyle w:val="TAL"/>
            </w:pPr>
            <w:r>
              <w:t>0..1</w:t>
            </w:r>
          </w:p>
        </w:tc>
        <w:tc>
          <w:tcPr>
            <w:tcW w:w="3985" w:type="dxa"/>
          </w:tcPr>
          <w:p w14:paraId="43D38E81" w14:textId="77777777" w:rsidR="00013EB6" w:rsidRDefault="00013EB6" w:rsidP="004B1968">
            <w:pPr>
              <w:pStyle w:val="TAL"/>
              <w:rPr>
                <w:rFonts w:cs="Arial"/>
                <w:szCs w:val="18"/>
              </w:rPr>
            </w:pPr>
            <w:r>
              <w:rPr>
                <w:rFonts w:cs="Arial"/>
                <w:szCs w:val="18"/>
              </w:rPr>
              <w:t>The supported optional features of the CAPIF API.</w:t>
            </w:r>
          </w:p>
          <w:p w14:paraId="260ED543" w14:textId="77777777" w:rsidR="00013EB6" w:rsidRDefault="00013EB6" w:rsidP="004B1968">
            <w:pPr>
              <w:pStyle w:val="TAL"/>
              <w:rPr>
                <w:rFonts w:cs="Arial"/>
                <w:szCs w:val="18"/>
              </w:rPr>
            </w:pPr>
          </w:p>
          <w:p w14:paraId="2218427C" w14:textId="77777777" w:rsidR="00013EB6" w:rsidRDefault="00013EB6" w:rsidP="004B1968">
            <w:pPr>
              <w:pStyle w:val="TAL"/>
              <w:rPr>
                <w:rFonts w:cs="Arial"/>
                <w:szCs w:val="18"/>
              </w:rPr>
            </w:pPr>
            <w:r>
              <w:rPr>
                <w:rFonts w:cs="Arial"/>
                <w:szCs w:val="18"/>
              </w:rPr>
              <w:t>(NOTE 1)</w:t>
            </w:r>
          </w:p>
        </w:tc>
        <w:tc>
          <w:tcPr>
            <w:tcW w:w="1451" w:type="dxa"/>
          </w:tcPr>
          <w:p w14:paraId="17BB4C0B" w14:textId="77777777" w:rsidR="00013EB6" w:rsidRDefault="00013EB6" w:rsidP="004B1968">
            <w:pPr>
              <w:pStyle w:val="TAL"/>
              <w:rPr>
                <w:rFonts w:cs="Arial"/>
                <w:szCs w:val="18"/>
              </w:rPr>
            </w:pPr>
          </w:p>
        </w:tc>
      </w:tr>
      <w:tr w:rsidR="00013EB6" w14:paraId="4B9CC204" w14:textId="77777777" w:rsidTr="004B1968">
        <w:trPr>
          <w:jc w:val="center"/>
        </w:trPr>
        <w:tc>
          <w:tcPr>
            <w:tcW w:w="1430" w:type="dxa"/>
          </w:tcPr>
          <w:p w14:paraId="2CE13E33" w14:textId="77777777" w:rsidR="00013EB6" w:rsidRDefault="00013EB6" w:rsidP="004B1968">
            <w:pPr>
              <w:pStyle w:val="TAL"/>
            </w:pPr>
            <w:r>
              <w:t>shareableInfo</w:t>
            </w:r>
          </w:p>
        </w:tc>
        <w:tc>
          <w:tcPr>
            <w:tcW w:w="1006" w:type="dxa"/>
          </w:tcPr>
          <w:p w14:paraId="581C01F8" w14:textId="77777777" w:rsidR="00013EB6" w:rsidRDefault="00013EB6" w:rsidP="004B1968">
            <w:pPr>
              <w:pStyle w:val="TAL"/>
            </w:pPr>
            <w:r>
              <w:t>ShareableInformation</w:t>
            </w:r>
          </w:p>
        </w:tc>
        <w:tc>
          <w:tcPr>
            <w:tcW w:w="425" w:type="dxa"/>
          </w:tcPr>
          <w:p w14:paraId="45845FF5" w14:textId="77777777" w:rsidR="00013EB6" w:rsidRDefault="00013EB6" w:rsidP="004B1968">
            <w:pPr>
              <w:pStyle w:val="TAC"/>
            </w:pPr>
            <w:r>
              <w:t>O</w:t>
            </w:r>
          </w:p>
        </w:tc>
        <w:tc>
          <w:tcPr>
            <w:tcW w:w="1368" w:type="dxa"/>
          </w:tcPr>
          <w:p w14:paraId="0262242E" w14:textId="77777777" w:rsidR="00013EB6" w:rsidRDefault="00013EB6" w:rsidP="004B1968">
            <w:pPr>
              <w:pStyle w:val="TAL"/>
            </w:pPr>
            <w:r>
              <w:t>0..1</w:t>
            </w:r>
          </w:p>
        </w:tc>
        <w:tc>
          <w:tcPr>
            <w:tcW w:w="3985" w:type="dxa"/>
          </w:tcPr>
          <w:p w14:paraId="0A12BAF3" w14:textId="77777777" w:rsidR="00013EB6" w:rsidRDefault="00013EB6" w:rsidP="004B1968">
            <w:pPr>
              <w:pStyle w:val="TAL"/>
              <w:rPr>
                <w:rFonts w:cs="Arial"/>
                <w:szCs w:val="18"/>
              </w:rPr>
            </w:pPr>
            <w:r>
              <w:rPr>
                <w:rFonts w:cs="Arial"/>
                <w:szCs w:val="18"/>
              </w:rPr>
              <w:t>Represents whether the service API and/or the service API category can be published to other CCFs.</w:t>
            </w:r>
          </w:p>
        </w:tc>
        <w:tc>
          <w:tcPr>
            <w:tcW w:w="1451" w:type="dxa"/>
          </w:tcPr>
          <w:p w14:paraId="0B9AC5A3" w14:textId="77777777" w:rsidR="00013EB6" w:rsidRDefault="00013EB6" w:rsidP="004B1968">
            <w:pPr>
              <w:pStyle w:val="TAL"/>
              <w:rPr>
                <w:rFonts w:cs="Arial"/>
                <w:szCs w:val="18"/>
              </w:rPr>
            </w:pPr>
          </w:p>
        </w:tc>
      </w:tr>
      <w:tr w:rsidR="00013EB6" w14:paraId="5E1C9F94" w14:textId="77777777" w:rsidTr="004B1968">
        <w:trPr>
          <w:jc w:val="center"/>
        </w:trPr>
        <w:tc>
          <w:tcPr>
            <w:tcW w:w="1430" w:type="dxa"/>
          </w:tcPr>
          <w:p w14:paraId="57CBECCB" w14:textId="77777777" w:rsidR="00013EB6" w:rsidRDefault="00013EB6" w:rsidP="004B1968">
            <w:pPr>
              <w:pStyle w:val="TAL"/>
            </w:pPr>
            <w:r>
              <w:t>serviceAPICategory</w:t>
            </w:r>
          </w:p>
        </w:tc>
        <w:tc>
          <w:tcPr>
            <w:tcW w:w="1006" w:type="dxa"/>
          </w:tcPr>
          <w:p w14:paraId="45481CC9" w14:textId="77777777" w:rsidR="00013EB6" w:rsidRDefault="00013EB6" w:rsidP="004B1968">
            <w:pPr>
              <w:pStyle w:val="TAL"/>
            </w:pPr>
            <w:r>
              <w:t>string</w:t>
            </w:r>
          </w:p>
        </w:tc>
        <w:tc>
          <w:tcPr>
            <w:tcW w:w="425" w:type="dxa"/>
          </w:tcPr>
          <w:p w14:paraId="7A851A37" w14:textId="77777777" w:rsidR="00013EB6" w:rsidRDefault="00013EB6" w:rsidP="004B1968">
            <w:pPr>
              <w:pStyle w:val="TAC"/>
            </w:pPr>
            <w:r>
              <w:t>C</w:t>
            </w:r>
          </w:p>
        </w:tc>
        <w:tc>
          <w:tcPr>
            <w:tcW w:w="1368" w:type="dxa"/>
          </w:tcPr>
          <w:p w14:paraId="5F4BAFF5" w14:textId="77777777" w:rsidR="00013EB6" w:rsidRDefault="00013EB6" w:rsidP="004B1968">
            <w:pPr>
              <w:pStyle w:val="TAL"/>
            </w:pPr>
            <w:r>
              <w:t>0..1</w:t>
            </w:r>
          </w:p>
        </w:tc>
        <w:tc>
          <w:tcPr>
            <w:tcW w:w="3985" w:type="dxa"/>
          </w:tcPr>
          <w:p w14:paraId="75AA2D22" w14:textId="77777777" w:rsidR="00013EB6" w:rsidRDefault="00013EB6" w:rsidP="004B1968">
            <w:pPr>
              <w:pStyle w:val="TAL"/>
              <w:rPr>
                <w:rFonts w:cs="Arial"/>
                <w:szCs w:val="18"/>
              </w:rPr>
            </w:pPr>
            <w:r>
              <w:rPr>
                <w:rFonts w:cs="Arial"/>
                <w:szCs w:val="18"/>
              </w:rPr>
              <w:t>The service API category to which the service API belongs to.</w:t>
            </w:r>
          </w:p>
          <w:p w14:paraId="1C92571B" w14:textId="77777777" w:rsidR="00013EB6" w:rsidRDefault="00013EB6" w:rsidP="004B1968">
            <w:pPr>
              <w:pStyle w:val="TAL"/>
              <w:rPr>
                <w:rFonts w:cs="Arial"/>
                <w:szCs w:val="18"/>
              </w:rPr>
            </w:pPr>
          </w:p>
          <w:p w14:paraId="35247410" w14:textId="77777777" w:rsidR="00013EB6" w:rsidRDefault="00013EB6" w:rsidP="004B1968">
            <w:pPr>
              <w:pStyle w:val="TAL"/>
              <w:rPr>
                <w:rFonts w:cs="Arial"/>
                <w:szCs w:val="18"/>
              </w:rPr>
            </w:pPr>
            <w:r>
              <w:rPr>
                <w:rFonts w:cs="Arial"/>
                <w:szCs w:val="18"/>
              </w:rPr>
              <w:t>(NOTE 2)</w:t>
            </w:r>
          </w:p>
        </w:tc>
        <w:tc>
          <w:tcPr>
            <w:tcW w:w="1451" w:type="dxa"/>
          </w:tcPr>
          <w:p w14:paraId="528547B4" w14:textId="77777777" w:rsidR="00013EB6" w:rsidRDefault="00013EB6" w:rsidP="004B1968">
            <w:pPr>
              <w:pStyle w:val="TAL"/>
              <w:rPr>
                <w:rFonts w:cs="Arial"/>
                <w:szCs w:val="18"/>
              </w:rPr>
            </w:pPr>
          </w:p>
        </w:tc>
      </w:tr>
      <w:tr w:rsidR="00013EB6" w14:paraId="47EBB748" w14:textId="77777777" w:rsidTr="004B1968">
        <w:trPr>
          <w:jc w:val="center"/>
        </w:trPr>
        <w:tc>
          <w:tcPr>
            <w:tcW w:w="1430" w:type="dxa"/>
          </w:tcPr>
          <w:p w14:paraId="0B22CCC8" w14:textId="77777777" w:rsidR="00013EB6" w:rsidRDefault="00013EB6" w:rsidP="004B1968">
            <w:pPr>
              <w:pStyle w:val="TAL"/>
            </w:pPr>
            <w:r>
              <w:t>ccfId</w:t>
            </w:r>
          </w:p>
        </w:tc>
        <w:tc>
          <w:tcPr>
            <w:tcW w:w="1006" w:type="dxa"/>
          </w:tcPr>
          <w:p w14:paraId="5116CA3B" w14:textId="77777777" w:rsidR="00013EB6" w:rsidRDefault="00013EB6" w:rsidP="004B1968">
            <w:pPr>
              <w:pStyle w:val="TAL"/>
            </w:pPr>
            <w:r>
              <w:t>string</w:t>
            </w:r>
          </w:p>
        </w:tc>
        <w:tc>
          <w:tcPr>
            <w:tcW w:w="425" w:type="dxa"/>
          </w:tcPr>
          <w:p w14:paraId="72590E66" w14:textId="77777777" w:rsidR="00013EB6" w:rsidRDefault="00013EB6" w:rsidP="004B1968">
            <w:pPr>
              <w:pStyle w:val="TAC"/>
            </w:pPr>
            <w:r>
              <w:rPr>
                <w:lang w:eastAsia="zh-CN"/>
              </w:rPr>
              <w:t>C</w:t>
            </w:r>
          </w:p>
        </w:tc>
        <w:tc>
          <w:tcPr>
            <w:tcW w:w="1368" w:type="dxa"/>
          </w:tcPr>
          <w:p w14:paraId="5D8A5E82" w14:textId="77777777" w:rsidR="00013EB6" w:rsidRDefault="00013EB6" w:rsidP="004B1968">
            <w:pPr>
              <w:pStyle w:val="TAL"/>
            </w:pPr>
            <w:r>
              <w:t>0..1</w:t>
            </w:r>
          </w:p>
        </w:tc>
        <w:tc>
          <w:tcPr>
            <w:tcW w:w="3985" w:type="dxa"/>
          </w:tcPr>
          <w:p w14:paraId="20587A05" w14:textId="77777777" w:rsidR="00013EB6" w:rsidRDefault="00013EB6" w:rsidP="004B1968">
            <w:pPr>
              <w:pStyle w:val="TAL"/>
              <w:rPr>
                <w:rFonts w:cs="Arial"/>
                <w:szCs w:val="18"/>
              </w:rPr>
            </w:pPr>
            <w:r>
              <w:rPr>
                <w:lang w:eastAsia="zh-CN"/>
              </w:rPr>
              <w:t>CCF</w:t>
            </w:r>
            <w:r>
              <w:rPr>
                <w:rFonts w:cs="Arial"/>
                <w:szCs w:val="18"/>
              </w:rPr>
              <w:t xml:space="preserve"> identifier which can be contacted further for discovering the details of service API information. This attribute is only applicable for CAPIF-6/6e interface and shall be provided with serviceAPICategory.</w:t>
            </w:r>
          </w:p>
          <w:p w14:paraId="7D4DCEA8" w14:textId="77777777" w:rsidR="00013EB6" w:rsidRDefault="00013EB6" w:rsidP="004B1968">
            <w:pPr>
              <w:pStyle w:val="TAL"/>
              <w:rPr>
                <w:rFonts w:cs="Arial"/>
                <w:szCs w:val="18"/>
              </w:rPr>
            </w:pPr>
          </w:p>
          <w:p w14:paraId="2CFDEFC1" w14:textId="77777777" w:rsidR="00013EB6" w:rsidRDefault="00013EB6" w:rsidP="004B1968">
            <w:pPr>
              <w:pStyle w:val="TAL"/>
              <w:rPr>
                <w:rFonts w:cs="Arial"/>
                <w:szCs w:val="18"/>
              </w:rPr>
            </w:pPr>
            <w:r>
              <w:rPr>
                <w:rFonts w:cs="Arial"/>
                <w:szCs w:val="18"/>
              </w:rPr>
              <w:t>(NOTE 2)</w:t>
            </w:r>
          </w:p>
        </w:tc>
        <w:tc>
          <w:tcPr>
            <w:tcW w:w="1451" w:type="dxa"/>
          </w:tcPr>
          <w:p w14:paraId="24E3882C" w14:textId="77777777" w:rsidR="00013EB6" w:rsidRDefault="00013EB6" w:rsidP="004B1968">
            <w:pPr>
              <w:pStyle w:val="TAL"/>
              <w:rPr>
                <w:rFonts w:cs="Arial"/>
                <w:szCs w:val="18"/>
              </w:rPr>
            </w:pPr>
          </w:p>
        </w:tc>
      </w:tr>
      <w:tr w:rsidR="00013EB6" w14:paraId="03597D43" w14:textId="77777777" w:rsidTr="004B1968">
        <w:trPr>
          <w:jc w:val="center"/>
        </w:trPr>
        <w:tc>
          <w:tcPr>
            <w:tcW w:w="1430" w:type="dxa"/>
          </w:tcPr>
          <w:p w14:paraId="38E320F2" w14:textId="77777777" w:rsidR="00013EB6" w:rsidRDefault="00013EB6" w:rsidP="004B1968">
            <w:pPr>
              <w:pStyle w:val="TAL"/>
            </w:pPr>
            <w:r>
              <w:rPr>
                <w:lang w:eastAsia="zh-CN"/>
              </w:rPr>
              <w:t>apiSuppFeats</w:t>
            </w:r>
          </w:p>
        </w:tc>
        <w:tc>
          <w:tcPr>
            <w:tcW w:w="1006" w:type="dxa"/>
          </w:tcPr>
          <w:p w14:paraId="7C73AAF1" w14:textId="77777777" w:rsidR="00013EB6" w:rsidRDefault="00013EB6" w:rsidP="004B1968">
            <w:pPr>
              <w:pStyle w:val="TAL"/>
            </w:pPr>
            <w:r>
              <w:t>SupportedFeatures</w:t>
            </w:r>
          </w:p>
        </w:tc>
        <w:tc>
          <w:tcPr>
            <w:tcW w:w="425" w:type="dxa"/>
          </w:tcPr>
          <w:p w14:paraId="7C71E73E" w14:textId="77777777" w:rsidR="00013EB6" w:rsidRDefault="00013EB6" w:rsidP="004B1968">
            <w:pPr>
              <w:pStyle w:val="TAC"/>
            </w:pPr>
            <w:r>
              <w:t>O</w:t>
            </w:r>
          </w:p>
        </w:tc>
        <w:tc>
          <w:tcPr>
            <w:tcW w:w="1368" w:type="dxa"/>
          </w:tcPr>
          <w:p w14:paraId="38C133EE" w14:textId="77777777" w:rsidR="00013EB6" w:rsidRDefault="00013EB6" w:rsidP="004B1968">
            <w:pPr>
              <w:pStyle w:val="TAL"/>
            </w:pPr>
            <w:r>
              <w:t>0..1</w:t>
            </w:r>
          </w:p>
        </w:tc>
        <w:tc>
          <w:tcPr>
            <w:tcW w:w="3985" w:type="dxa"/>
          </w:tcPr>
          <w:p w14:paraId="66F1F56B" w14:textId="77777777" w:rsidR="00013EB6" w:rsidRDefault="00013EB6" w:rsidP="004B1968">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451" w:type="dxa"/>
          </w:tcPr>
          <w:p w14:paraId="6B610068" w14:textId="77777777" w:rsidR="00013EB6" w:rsidRDefault="00013EB6" w:rsidP="004B1968">
            <w:pPr>
              <w:pStyle w:val="TAL"/>
              <w:rPr>
                <w:rFonts w:cs="Arial"/>
                <w:szCs w:val="18"/>
              </w:rPr>
            </w:pPr>
            <w:r>
              <w:t>ApiSupportedFeaturePublishing</w:t>
            </w:r>
          </w:p>
        </w:tc>
      </w:tr>
      <w:tr w:rsidR="00013EB6" w14:paraId="5A29E2D2" w14:textId="77777777" w:rsidTr="004B1968">
        <w:trPr>
          <w:jc w:val="center"/>
        </w:trPr>
        <w:tc>
          <w:tcPr>
            <w:tcW w:w="1430" w:type="dxa"/>
          </w:tcPr>
          <w:p w14:paraId="1B2720F9" w14:textId="77777777" w:rsidR="00013EB6" w:rsidRDefault="00013EB6" w:rsidP="004B1968">
            <w:pPr>
              <w:pStyle w:val="TAL"/>
              <w:rPr>
                <w:lang w:eastAsia="zh-CN"/>
              </w:rPr>
            </w:pPr>
            <w:r>
              <w:t>pubApiPath</w:t>
            </w:r>
          </w:p>
        </w:tc>
        <w:tc>
          <w:tcPr>
            <w:tcW w:w="1006" w:type="dxa"/>
          </w:tcPr>
          <w:p w14:paraId="4728BBAF" w14:textId="77777777" w:rsidR="00013EB6" w:rsidRDefault="00013EB6" w:rsidP="004B1968">
            <w:pPr>
              <w:pStyle w:val="TAL"/>
            </w:pPr>
            <w:r>
              <w:t>PublishedApiPath</w:t>
            </w:r>
          </w:p>
        </w:tc>
        <w:tc>
          <w:tcPr>
            <w:tcW w:w="425" w:type="dxa"/>
          </w:tcPr>
          <w:p w14:paraId="00B51081" w14:textId="77777777" w:rsidR="00013EB6" w:rsidRDefault="00013EB6" w:rsidP="004B1968">
            <w:pPr>
              <w:pStyle w:val="TAC"/>
            </w:pPr>
            <w:r>
              <w:t>C</w:t>
            </w:r>
          </w:p>
        </w:tc>
        <w:tc>
          <w:tcPr>
            <w:tcW w:w="1368" w:type="dxa"/>
          </w:tcPr>
          <w:p w14:paraId="3D46D5DE" w14:textId="77777777" w:rsidR="00013EB6" w:rsidRDefault="00013EB6" w:rsidP="004B1968">
            <w:pPr>
              <w:pStyle w:val="TAL"/>
            </w:pPr>
            <w:r>
              <w:t>0..1</w:t>
            </w:r>
          </w:p>
        </w:tc>
        <w:tc>
          <w:tcPr>
            <w:tcW w:w="3985" w:type="dxa"/>
          </w:tcPr>
          <w:p w14:paraId="6187778B" w14:textId="77777777" w:rsidR="00013EB6" w:rsidRDefault="00013EB6" w:rsidP="004B1968">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451" w:type="dxa"/>
          </w:tcPr>
          <w:p w14:paraId="25020942" w14:textId="77777777" w:rsidR="00013EB6" w:rsidRDefault="00013EB6" w:rsidP="004B1968">
            <w:pPr>
              <w:pStyle w:val="TAL"/>
            </w:pPr>
          </w:p>
        </w:tc>
      </w:tr>
      <w:tr w:rsidR="00013EB6" w14:paraId="649E5941" w14:textId="77777777" w:rsidTr="004B1968">
        <w:trPr>
          <w:jc w:val="center"/>
        </w:trPr>
        <w:tc>
          <w:tcPr>
            <w:tcW w:w="1430" w:type="dxa"/>
          </w:tcPr>
          <w:p w14:paraId="13EF74D3" w14:textId="77777777" w:rsidR="00013EB6" w:rsidRDefault="00013EB6" w:rsidP="004B1968">
            <w:pPr>
              <w:pStyle w:val="TAL"/>
            </w:pPr>
            <w:r>
              <w:rPr>
                <w:rFonts w:eastAsia="Yu Mincho"/>
              </w:rPr>
              <w:t>apiProvName</w:t>
            </w:r>
          </w:p>
        </w:tc>
        <w:tc>
          <w:tcPr>
            <w:tcW w:w="1006" w:type="dxa"/>
          </w:tcPr>
          <w:p w14:paraId="646170A8" w14:textId="77777777" w:rsidR="00013EB6" w:rsidRDefault="00013EB6" w:rsidP="004B1968">
            <w:pPr>
              <w:pStyle w:val="TAL"/>
            </w:pPr>
            <w:r>
              <w:rPr>
                <w:rFonts w:eastAsia="Yu Mincho" w:hint="eastAsia"/>
              </w:rPr>
              <w:t>s</w:t>
            </w:r>
            <w:r>
              <w:rPr>
                <w:rFonts w:eastAsia="Yu Mincho"/>
              </w:rPr>
              <w:t>tring</w:t>
            </w:r>
          </w:p>
        </w:tc>
        <w:tc>
          <w:tcPr>
            <w:tcW w:w="425" w:type="dxa"/>
          </w:tcPr>
          <w:p w14:paraId="092BCB1B" w14:textId="77777777" w:rsidR="00013EB6" w:rsidRDefault="00013EB6" w:rsidP="004B1968">
            <w:pPr>
              <w:pStyle w:val="TAC"/>
            </w:pPr>
            <w:r>
              <w:rPr>
                <w:rFonts w:eastAsia="Yu Mincho" w:hint="eastAsia"/>
              </w:rPr>
              <w:t>O</w:t>
            </w:r>
          </w:p>
        </w:tc>
        <w:tc>
          <w:tcPr>
            <w:tcW w:w="1368" w:type="dxa"/>
          </w:tcPr>
          <w:p w14:paraId="701B77C3" w14:textId="77777777" w:rsidR="00013EB6" w:rsidRDefault="00013EB6" w:rsidP="004B1968">
            <w:pPr>
              <w:pStyle w:val="TAL"/>
            </w:pPr>
            <w:r>
              <w:rPr>
                <w:rFonts w:eastAsia="Yu Mincho" w:hint="eastAsia"/>
              </w:rPr>
              <w:t>0</w:t>
            </w:r>
            <w:r>
              <w:rPr>
                <w:rFonts w:eastAsia="Yu Mincho"/>
              </w:rPr>
              <w:t>..1</w:t>
            </w:r>
          </w:p>
        </w:tc>
        <w:tc>
          <w:tcPr>
            <w:tcW w:w="3985" w:type="dxa"/>
          </w:tcPr>
          <w:p w14:paraId="68CE7371" w14:textId="77777777" w:rsidR="00013EB6" w:rsidRDefault="00013EB6" w:rsidP="004B1968">
            <w:pPr>
              <w:pStyle w:val="TAL"/>
              <w:rPr>
                <w:rFonts w:cs="Arial"/>
                <w:szCs w:val="18"/>
              </w:rPr>
            </w:pPr>
            <w:r>
              <w:rPr>
                <w:rFonts w:eastAsia="Yu Mincho" w:cs="Arial" w:hint="eastAsia"/>
                <w:szCs w:val="18"/>
              </w:rPr>
              <w:t>R</w:t>
            </w:r>
            <w:r>
              <w:rPr>
                <w:rFonts w:eastAsia="Yu Mincho" w:cs="Arial"/>
                <w:szCs w:val="18"/>
              </w:rPr>
              <w:t>epresents the API provider name.</w:t>
            </w:r>
          </w:p>
        </w:tc>
        <w:tc>
          <w:tcPr>
            <w:tcW w:w="1451" w:type="dxa"/>
          </w:tcPr>
          <w:p w14:paraId="532F9CC7" w14:textId="77777777" w:rsidR="00013EB6" w:rsidRDefault="00013EB6" w:rsidP="004B1968">
            <w:pPr>
              <w:pStyle w:val="TAL"/>
            </w:pPr>
            <w:r>
              <w:rPr>
                <w:rFonts w:eastAsia="Yu Mincho" w:hint="eastAsia"/>
              </w:rPr>
              <w:t>R</w:t>
            </w:r>
            <w:r>
              <w:rPr>
                <w:rFonts w:eastAsia="Yu Mincho"/>
              </w:rPr>
              <w:t>NAA</w:t>
            </w:r>
          </w:p>
        </w:tc>
      </w:tr>
      <w:tr w:rsidR="00013EB6" w14:paraId="3D97DBD3" w14:textId="77777777" w:rsidTr="004B1968">
        <w:trPr>
          <w:jc w:val="center"/>
        </w:trPr>
        <w:tc>
          <w:tcPr>
            <w:tcW w:w="1430" w:type="dxa"/>
          </w:tcPr>
          <w:p w14:paraId="29D30016" w14:textId="77777777" w:rsidR="00013EB6" w:rsidRDefault="00013EB6" w:rsidP="004B1968">
            <w:pPr>
              <w:pStyle w:val="TAL"/>
              <w:rPr>
                <w:rFonts w:eastAsia="Yu Mincho"/>
              </w:rPr>
            </w:pPr>
            <w:r>
              <w:rPr>
                <w:rFonts w:eastAsia="Yu Mincho"/>
              </w:rPr>
              <w:t>netSliceInfo</w:t>
            </w:r>
          </w:p>
        </w:tc>
        <w:tc>
          <w:tcPr>
            <w:tcW w:w="1006" w:type="dxa"/>
          </w:tcPr>
          <w:p w14:paraId="1EB70DEE" w14:textId="77777777" w:rsidR="00013EB6" w:rsidRDefault="00013EB6" w:rsidP="004B1968">
            <w:pPr>
              <w:pStyle w:val="TAL"/>
              <w:rPr>
                <w:rFonts w:eastAsia="Yu Mincho"/>
              </w:rPr>
            </w:pPr>
            <w:r>
              <w:t>array(</w:t>
            </w:r>
            <w:r w:rsidRPr="00D3062E">
              <w:t>NetSliceId</w:t>
            </w:r>
            <w:r>
              <w:t>)</w:t>
            </w:r>
          </w:p>
        </w:tc>
        <w:tc>
          <w:tcPr>
            <w:tcW w:w="425" w:type="dxa"/>
          </w:tcPr>
          <w:p w14:paraId="6F9E374E" w14:textId="77777777" w:rsidR="00013EB6" w:rsidRDefault="00013EB6" w:rsidP="004B1968">
            <w:pPr>
              <w:pStyle w:val="TAC"/>
              <w:rPr>
                <w:rFonts w:eastAsia="Yu Mincho"/>
              </w:rPr>
            </w:pPr>
            <w:r>
              <w:rPr>
                <w:lang w:eastAsia="zh-CN"/>
              </w:rPr>
              <w:t>O</w:t>
            </w:r>
          </w:p>
        </w:tc>
        <w:tc>
          <w:tcPr>
            <w:tcW w:w="1368" w:type="dxa"/>
          </w:tcPr>
          <w:p w14:paraId="23BC8EFE" w14:textId="77777777" w:rsidR="00013EB6" w:rsidRDefault="00013EB6" w:rsidP="004B1968">
            <w:pPr>
              <w:pStyle w:val="TAL"/>
              <w:rPr>
                <w:rFonts w:eastAsia="Yu Mincho"/>
              </w:rPr>
            </w:pPr>
            <w:r>
              <w:rPr>
                <w:lang w:eastAsia="zh-CN"/>
              </w:rPr>
              <w:t>1..N</w:t>
            </w:r>
          </w:p>
        </w:tc>
        <w:tc>
          <w:tcPr>
            <w:tcW w:w="3985" w:type="dxa"/>
          </w:tcPr>
          <w:p w14:paraId="13C6703B" w14:textId="77777777" w:rsidR="00013EB6" w:rsidRDefault="00013EB6" w:rsidP="004B1968">
            <w:pPr>
              <w:pStyle w:val="TAL"/>
              <w:rPr>
                <w:rFonts w:eastAsia="Yu Mincho" w:cs="Arial"/>
                <w:szCs w:val="18"/>
              </w:rPr>
            </w:pPr>
            <w:r>
              <w:rPr>
                <w:rFonts w:cs="Arial"/>
                <w:szCs w:val="18"/>
                <w:lang w:eastAsia="zh-CN"/>
              </w:rPr>
              <w:t>Represents the applicable network slice identifiers.</w:t>
            </w:r>
          </w:p>
        </w:tc>
        <w:tc>
          <w:tcPr>
            <w:tcW w:w="1451" w:type="dxa"/>
          </w:tcPr>
          <w:p w14:paraId="3ECC45A0" w14:textId="77777777" w:rsidR="00013EB6" w:rsidRDefault="00013EB6" w:rsidP="004B1968">
            <w:pPr>
              <w:pStyle w:val="TAL"/>
              <w:rPr>
                <w:rFonts w:eastAsia="Yu Mincho"/>
              </w:rPr>
            </w:pPr>
            <w:r>
              <w:rPr>
                <w:rFonts w:eastAsia="Batang"/>
              </w:rPr>
              <w:t>SliceBasedAPIExposure</w:t>
            </w:r>
          </w:p>
        </w:tc>
      </w:tr>
      <w:tr w:rsidR="00013EB6" w14:paraId="6E3C73AF" w14:textId="77777777" w:rsidTr="004B1968">
        <w:trPr>
          <w:jc w:val="center"/>
        </w:trPr>
        <w:tc>
          <w:tcPr>
            <w:tcW w:w="9665" w:type="dxa"/>
            <w:gridSpan w:val="6"/>
          </w:tcPr>
          <w:p w14:paraId="05D8F92F" w14:textId="77777777" w:rsidR="00013EB6" w:rsidRDefault="00013EB6" w:rsidP="004B1968">
            <w:pPr>
              <w:pStyle w:val="TAN"/>
            </w:pPr>
            <w:r>
              <w:t>NOTE 1:</w:t>
            </w:r>
            <w:r>
              <w:tab/>
              <w:t xml:space="preserve">For the CAPIF_Publish_Service_API, the "supportedFeatures" attribute </w:t>
            </w:r>
            <w:r>
              <w:rPr>
                <w:rFonts w:cs="Arial"/>
                <w:szCs w:val="18"/>
              </w:rPr>
              <w:t>shall be provided in the HTTP POST request and in the response of successful resource creation. In addition, the "</w:t>
            </w:r>
            <w:r>
              <w:t>supportedFeatures" attribute may include one or more of the supported features as defined in clause 8.2.6.</w:t>
            </w:r>
          </w:p>
          <w:p w14:paraId="6FDC3725" w14:textId="77777777" w:rsidR="00013EB6" w:rsidRDefault="00013EB6" w:rsidP="004B1968">
            <w:pPr>
              <w:pStyle w:val="TAN"/>
            </w:pPr>
            <w:r>
              <w:t>NOTE 2:</w:t>
            </w:r>
            <w:r>
              <w:tab/>
              <w:t>When this data type is used over the CAPIF-6/6e interface, at least one of the "aefProfiles" attribute or the "serviceAPICategory" attribute (together with the corresponding "ccfId" attribute) shall be present.</w:t>
            </w:r>
          </w:p>
        </w:tc>
      </w:tr>
    </w:tbl>
    <w:p w14:paraId="202EFA7C" w14:textId="77777777" w:rsidR="00013EB6" w:rsidRDefault="00013EB6" w:rsidP="00013EB6"/>
    <w:p w14:paraId="454C2EE7" w14:textId="77777777" w:rsidR="00C1742F" w:rsidRDefault="00C1742F">
      <w:pPr>
        <w:pStyle w:val="Heading5"/>
      </w:pPr>
      <w:bookmarkStart w:id="5292" w:name="_Toc209468238"/>
      <w:bookmarkStart w:id="5293" w:name="_Toc218843850"/>
      <w:bookmarkStart w:id="5294" w:name="_Toc222312467"/>
      <w:r>
        <w:t>8.2.4.2.3</w:t>
      </w:r>
      <w:r>
        <w:tab/>
        <w:t>Type: InterfaceDescription</w:t>
      </w:r>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p>
    <w:p w14:paraId="16B0352E" w14:textId="77777777" w:rsidR="0066707D" w:rsidRDefault="0066707D" w:rsidP="0066707D">
      <w:pPr>
        <w:pStyle w:val="TH"/>
      </w:pPr>
      <w:r>
        <w:rPr>
          <w:noProof/>
        </w:rPr>
        <w:t>Table </w:t>
      </w:r>
      <w:r>
        <w:t xml:space="preserve">8.2.4.2.3-1: </w:t>
      </w:r>
      <w:r>
        <w:rPr>
          <w:noProof/>
        </w:rPr>
        <w:t xml:space="preserve">Definition of type </w:t>
      </w:r>
      <w:r>
        <w:t>InterfaceDescription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66707D" w14:paraId="08E666F2" w14:textId="77777777" w:rsidTr="00D01970">
        <w:trPr>
          <w:jc w:val="center"/>
        </w:trPr>
        <w:tc>
          <w:tcPr>
            <w:tcW w:w="1430" w:type="dxa"/>
            <w:shd w:val="clear" w:color="auto" w:fill="C0C0C0"/>
            <w:hideMark/>
          </w:tcPr>
          <w:p w14:paraId="00F4D059" w14:textId="77777777" w:rsidR="0066707D" w:rsidRDefault="0066707D" w:rsidP="00D01970">
            <w:pPr>
              <w:pStyle w:val="TAH"/>
            </w:pPr>
            <w:r>
              <w:t>Attribute name</w:t>
            </w:r>
          </w:p>
        </w:tc>
        <w:tc>
          <w:tcPr>
            <w:tcW w:w="1006" w:type="dxa"/>
            <w:shd w:val="clear" w:color="auto" w:fill="C0C0C0"/>
            <w:hideMark/>
          </w:tcPr>
          <w:p w14:paraId="4AE9A75F" w14:textId="77777777" w:rsidR="0066707D" w:rsidRDefault="0066707D" w:rsidP="00D01970">
            <w:pPr>
              <w:pStyle w:val="TAH"/>
            </w:pPr>
            <w:r>
              <w:t>Data type</w:t>
            </w:r>
          </w:p>
        </w:tc>
        <w:tc>
          <w:tcPr>
            <w:tcW w:w="425" w:type="dxa"/>
            <w:shd w:val="clear" w:color="auto" w:fill="C0C0C0"/>
            <w:hideMark/>
          </w:tcPr>
          <w:p w14:paraId="00C6B478" w14:textId="77777777" w:rsidR="0066707D" w:rsidRDefault="0066707D" w:rsidP="00D01970">
            <w:pPr>
              <w:pStyle w:val="TAH"/>
            </w:pPr>
            <w:r>
              <w:t>P</w:t>
            </w:r>
          </w:p>
        </w:tc>
        <w:tc>
          <w:tcPr>
            <w:tcW w:w="1100" w:type="dxa"/>
            <w:shd w:val="clear" w:color="auto" w:fill="C0C0C0"/>
            <w:hideMark/>
          </w:tcPr>
          <w:p w14:paraId="62060D13" w14:textId="77777777" w:rsidR="0066707D" w:rsidRDefault="0066707D" w:rsidP="00D01970">
            <w:pPr>
              <w:pStyle w:val="TAH"/>
              <w:jc w:val="left"/>
            </w:pPr>
            <w:r>
              <w:t>Cardinality</w:t>
            </w:r>
          </w:p>
        </w:tc>
        <w:tc>
          <w:tcPr>
            <w:tcW w:w="4111" w:type="dxa"/>
            <w:shd w:val="clear" w:color="auto" w:fill="C0C0C0"/>
            <w:hideMark/>
          </w:tcPr>
          <w:p w14:paraId="1D307590" w14:textId="77777777" w:rsidR="0066707D" w:rsidRDefault="0066707D" w:rsidP="00D01970">
            <w:pPr>
              <w:pStyle w:val="TAH"/>
              <w:rPr>
                <w:rFonts w:cs="Arial"/>
                <w:szCs w:val="18"/>
              </w:rPr>
            </w:pPr>
            <w:r>
              <w:rPr>
                <w:rFonts w:cs="Arial"/>
                <w:szCs w:val="18"/>
              </w:rPr>
              <w:t>Description</w:t>
            </w:r>
          </w:p>
        </w:tc>
        <w:tc>
          <w:tcPr>
            <w:tcW w:w="1593" w:type="dxa"/>
            <w:shd w:val="clear" w:color="auto" w:fill="C0C0C0"/>
          </w:tcPr>
          <w:p w14:paraId="671AC437" w14:textId="77777777" w:rsidR="0066707D" w:rsidRDefault="0066707D" w:rsidP="00D01970">
            <w:pPr>
              <w:pStyle w:val="TAH"/>
              <w:rPr>
                <w:rFonts w:cs="Arial"/>
                <w:szCs w:val="18"/>
              </w:rPr>
            </w:pPr>
            <w:r>
              <w:t>Applicability</w:t>
            </w:r>
          </w:p>
        </w:tc>
      </w:tr>
      <w:tr w:rsidR="0066707D" w14:paraId="4A46A40A" w14:textId="77777777" w:rsidTr="00D01970">
        <w:trPr>
          <w:jc w:val="center"/>
        </w:trPr>
        <w:tc>
          <w:tcPr>
            <w:tcW w:w="1430" w:type="dxa"/>
          </w:tcPr>
          <w:p w14:paraId="0A081A26" w14:textId="77777777" w:rsidR="0066707D" w:rsidRDefault="0066707D" w:rsidP="00D01970">
            <w:pPr>
              <w:pStyle w:val="TAL"/>
            </w:pPr>
            <w:r>
              <w:t>ipv4Addr</w:t>
            </w:r>
          </w:p>
        </w:tc>
        <w:tc>
          <w:tcPr>
            <w:tcW w:w="1006" w:type="dxa"/>
          </w:tcPr>
          <w:p w14:paraId="73DFDB2D" w14:textId="77777777" w:rsidR="0066707D" w:rsidRDefault="0066707D" w:rsidP="00D01970">
            <w:pPr>
              <w:pStyle w:val="TAL"/>
            </w:pPr>
            <w:r>
              <w:t>Ipv4Addr</w:t>
            </w:r>
          </w:p>
        </w:tc>
        <w:tc>
          <w:tcPr>
            <w:tcW w:w="425" w:type="dxa"/>
          </w:tcPr>
          <w:p w14:paraId="6DE8301A" w14:textId="77777777" w:rsidR="0066707D" w:rsidRDefault="0066707D" w:rsidP="00D01970">
            <w:pPr>
              <w:pStyle w:val="TAC"/>
            </w:pPr>
            <w:r>
              <w:t>C</w:t>
            </w:r>
          </w:p>
        </w:tc>
        <w:tc>
          <w:tcPr>
            <w:tcW w:w="1100" w:type="dxa"/>
          </w:tcPr>
          <w:p w14:paraId="7F8A3EDE" w14:textId="77777777" w:rsidR="0066707D" w:rsidRDefault="0066707D" w:rsidP="00D01970">
            <w:pPr>
              <w:pStyle w:val="TAL"/>
            </w:pPr>
            <w:r>
              <w:t>0..1</w:t>
            </w:r>
          </w:p>
        </w:tc>
        <w:tc>
          <w:tcPr>
            <w:tcW w:w="4111" w:type="dxa"/>
          </w:tcPr>
          <w:p w14:paraId="759ABA5D"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 NOTE 2)</w:t>
            </w:r>
          </w:p>
        </w:tc>
        <w:tc>
          <w:tcPr>
            <w:tcW w:w="1593" w:type="dxa"/>
          </w:tcPr>
          <w:p w14:paraId="4BEC7B65" w14:textId="77777777" w:rsidR="0066707D" w:rsidRDefault="0066707D" w:rsidP="00D01970">
            <w:pPr>
              <w:pStyle w:val="TAL"/>
              <w:rPr>
                <w:rFonts w:cs="Arial"/>
                <w:szCs w:val="18"/>
              </w:rPr>
            </w:pPr>
          </w:p>
        </w:tc>
      </w:tr>
      <w:tr w:rsidR="0066707D" w14:paraId="68D21524" w14:textId="77777777" w:rsidTr="00D01970">
        <w:trPr>
          <w:jc w:val="center"/>
        </w:trPr>
        <w:tc>
          <w:tcPr>
            <w:tcW w:w="1430" w:type="dxa"/>
          </w:tcPr>
          <w:p w14:paraId="130FDF04" w14:textId="77777777" w:rsidR="0066707D" w:rsidRDefault="0066707D" w:rsidP="00D01970">
            <w:pPr>
              <w:pStyle w:val="TAL"/>
            </w:pPr>
            <w:r>
              <w:t>ipv6Addr</w:t>
            </w:r>
          </w:p>
        </w:tc>
        <w:tc>
          <w:tcPr>
            <w:tcW w:w="1006" w:type="dxa"/>
          </w:tcPr>
          <w:p w14:paraId="62EB4596" w14:textId="77777777" w:rsidR="0066707D" w:rsidRDefault="0066707D" w:rsidP="00D01970">
            <w:pPr>
              <w:pStyle w:val="TAL"/>
            </w:pPr>
            <w:r>
              <w:t>Ipv6Addr</w:t>
            </w:r>
          </w:p>
        </w:tc>
        <w:tc>
          <w:tcPr>
            <w:tcW w:w="425" w:type="dxa"/>
          </w:tcPr>
          <w:p w14:paraId="76D980FA" w14:textId="77777777" w:rsidR="0066707D" w:rsidRDefault="0066707D" w:rsidP="00D01970">
            <w:pPr>
              <w:pStyle w:val="TAC"/>
            </w:pPr>
            <w:r>
              <w:t>C</w:t>
            </w:r>
          </w:p>
        </w:tc>
        <w:tc>
          <w:tcPr>
            <w:tcW w:w="1100" w:type="dxa"/>
          </w:tcPr>
          <w:p w14:paraId="1135EFD5" w14:textId="77777777" w:rsidR="0066707D" w:rsidRDefault="0066707D" w:rsidP="00D01970">
            <w:pPr>
              <w:pStyle w:val="TAL"/>
            </w:pPr>
            <w:r>
              <w:t>0..1</w:t>
            </w:r>
          </w:p>
        </w:tc>
        <w:tc>
          <w:tcPr>
            <w:tcW w:w="4111" w:type="dxa"/>
          </w:tcPr>
          <w:p w14:paraId="5D3E7F57"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 NOTE 2)</w:t>
            </w:r>
          </w:p>
        </w:tc>
        <w:tc>
          <w:tcPr>
            <w:tcW w:w="1593" w:type="dxa"/>
          </w:tcPr>
          <w:p w14:paraId="41A818F4" w14:textId="77777777" w:rsidR="0066707D" w:rsidRDefault="0066707D" w:rsidP="00D01970">
            <w:pPr>
              <w:pStyle w:val="TAL"/>
              <w:rPr>
                <w:rFonts w:cs="Arial"/>
                <w:szCs w:val="18"/>
              </w:rPr>
            </w:pPr>
          </w:p>
        </w:tc>
      </w:tr>
      <w:tr w:rsidR="0066707D" w14:paraId="79B12412" w14:textId="77777777" w:rsidTr="00D01970">
        <w:trPr>
          <w:jc w:val="center"/>
        </w:trPr>
        <w:tc>
          <w:tcPr>
            <w:tcW w:w="1430" w:type="dxa"/>
          </w:tcPr>
          <w:p w14:paraId="5E81F160" w14:textId="77777777" w:rsidR="0066707D" w:rsidRDefault="0066707D" w:rsidP="00D01970">
            <w:pPr>
              <w:pStyle w:val="TAL"/>
            </w:pPr>
            <w:r>
              <w:t>fqdn</w:t>
            </w:r>
          </w:p>
        </w:tc>
        <w:tc>
          <w:tcPr>
            <w:tcW w:w="1006" w:type="dxa"/>
          </w:tcPr>
          <w:p w14:paraId="3A15CDE9" w14:textId="77777777" w:rsidR="0066707D" w:rsidRDefault="0066707D" w:rsidP="00D01970">
            <w:pPr>
              <w:pStyle w:val="TAL"/>
            </w:pPr>
            <w:r>
              <w:t>Fqdn</w:t>
            </w:r>
          </w:p>
        </w:tc>
        <w:tc>
          <w:tcPr>
            <w:tcW w:w="425" w:type="dxa"/>
          </w:tcPr>
          <w:p w14:paraId="71893BE8" w14:textId="77777777" w:rsidR="0066707D" w:rsidRDefault="0066707D" w:rsidP="00D01970">
            <w:pPr>
              <w:pStyle w:val="TAC"/>
            </w:pPr>
            <w:r>
              <w:t>C</w:t>
            </w:r>
          </w:p>
        </w:tc>
        <w:tc>
          <w:tcPr>
            <w:tcW w:w="1100" w:type="dxa"/>
          </w:tcPr>
          <w:p w14:paraId="38CC326F" w14:textId="77777777" w:rsidR="0066707D" w:rsidRDefault="0066707D" w:rsidP="00D01970">
            <w:pPr>
              <w:pStyle w:val="TAL"/>
            </w:pPr>
            <w:r>
              <w:t>0..1</w:t>
            </w:r>
          </w:p>
        </w:tc>
        <w:tc>
          <w:tcPr>
            <w:tcW w:w="4111" w:type="dxa"/>
          </w:tcPr>
          <w:p w14:paraId="0CB7AF9C" w14:textId="77777777" w:rsidR="0066707D" w:rsidRDefault="0066707D" w:rsidP="00D01970">
            <w:pPr>
              <w:pStyle w:val="TAL"/>
              <w:rPr>
                <w:lang w:eastAsia="zh-CN"/>
              </w:rPr>
            </w:pPr>
            <w:r>
              <w:rPr>
                <w:lang w:eastAsia="zh-CN"/>
              </w:rPr>
              <w:t>String containing a Fully Qualified Domain Name. (NOTE 1, NOTE 2)</w:t>
            </w:r>
          </w:p>
        </w:tc>
        <w:tc>
          <w:tcPr>
            <w:tcW w:w="1593" w:type="dxa"/>
          </w:tcPr>
          <w:p w14:paraId="7DD89AA2" w14:textId="77777777" w:rsidR="0066707D" w:rsidRDefault="0066707D" w:rsidP="00D01970">
            <w:pPr>
              <w:pStyle w:val="TAL"/>
              <w:rPr>
                <w:rFonts w:cs="Arial"/>
                <w:szCs w:val="18"/>
              </w:rPr>
            </w:pPr>
            <w:r>
              <w:t>ExtendedIntfDesc</w:t>
            </w:r>
          </w:p>
        </w:tc>
      </w:tr>
      <w:tr w:rsidR="0066707D" w14:paraId="7C096E4A" w14:textId="77777777" w:rsidTr="00D01970">
        <w:trPr>
          <w:jc w:val="center"/>
        </w:trPr>
        <w:tc>
          <w:tcPr>
            <w:tcW w:w="1430" w:type="dxa"/>
          </w:tcPr>
          <w:p w14:paraId="1BC1C40C" w14:textId="77777777" w:rsidR="0066707D" w:rsidRDefault="0066707D" w:rsidP="00D01970">
            <w:pPr>
              <w:pStyle w:val="TAL"/>
            </w:pPr>
            <w:r>
              <w:t>port</w:t>
            </w:r>
          </w:p>
        </w:tc>
        <w:tc>
          <w:tcPr>
            <w:tcW w:w="1006" w:type="dxa"/>
          </w:tcPr>
          <w:p w14:paraId="738ABD6C" w14:textId="77777777" w:rsidR="0066707D" w:rsidRDefault="0066707D" w:rsidP="00D01970">
            <w:pPr>
              <w:pStyle w:val="TAL"/>
            </w:pPr>
            <w:r>
              <w:t>Port</w:t>
            </w:r>
          </w:p>
        </w:tc>
        <w:tc>
          <w:tcPr>
            <w:tcW w:w="425" w:type="dxa"/>
          </w:tcPr>
          <w:p w14:paraId="2C91D9DD" w14:textId="77777777" w:rsidR="0066707D" w:rsidRDefault="0066707D" w:rsidP="00D01970">
            <w:pPr>
              <w:pStyle w:val="TAC"/>
            </w:pPr>
            <w:r>
              <w:t>O</w:t>
            </w:r>
          </w:p>
        </w:tc>
        <w:tc>
          <w:tcPr>
            <w:tcW w:w="1100" w:type="dxa"/>
          </w:tcPr>
          <w:p w14:paraId="725FB00D" w14:textId="77777777" w:rsidR="0066707D" w:rsidRDefault="0066707D" w:rsidP="00D01970">
            <w:pPr>
              <w:pStyle w:val="TAL"/>
            </w:pPr>
            <w:r>
              <w:t>0..1</w:t>
            </w:r>
          </w:p>
        </w:tc>
        <w:tc>
          <w:tcPr>
            <w:tcW w:w="4111" w:type="dxa"/>
          </w:tcPr>
          <w:p w14:paraId="5BF1C879" w14:textId="77777777" w:rsidR="0066707D" w:rsidRDefault="0066707D" w:rsidP="00D01970">
            <w:pPr>
              <w:pStyle w:val="TAL"/>
              <w:rPr>
                <w:rFonts w:cs="Arial"/>
                <w:szCs w:val="18"/>
              </w:rPr>
            </w:pPr>
            <w:r>
              <w:rPr>
                <w:rFonts w:cs="Arial"/>
                <w:szCs w:val="18"/>
              </w:rPr>
              <w:t>Port (NOTE 2)</w:t>
            </w:r>
          </w:p>
        </w:tc>
        <w:tc>
          <w:tcPr>
            <w:tcW w:w="1593" w:type="dxa"/>
          </w:tcPr>
          <w:p w14:paraId="65A4BD92" w14:textId="77777777" w:rsidR="0066707D" w:rsidRDefault="0066707D" w:rsidP="00D01970">
            <w:pPr>
              <w:pStyle w:val="TAL"/>
              <w:rPr>
                <w:rFonts w:cs="Arial"/>
                <w:szCs w:val="18"/>
              </w:rPr>
            </w:pPr>
          </w:p>
        </w:tc>
      </w:tr>
      <w:tr w:rsidR="0066707D" w14:paraId="6FF0F527" w14:textId="77777777" w:rsidTr="00D01970">
        <w:trPr>
          <w:jc w:val="center"/>
        </w:trPr>
        <w:tc>
          <w:tcPr>
            <w:tcW w:w="1430" w:type="dxa"/>
          </w:tcPr>
          <w:p w14:paraId="10D90E70" w14:textId="77777777" w:rsidR="0066707D" w:rsidRDefault="0066707D" w:rsidP="00D01970">
            <w:pPr>
              <w:pStyle w:val="TAL"/>
            </w:pPr>
            <w:r>
              <w:t>apiPrefix</w:t>
            </w:r>
          </w:p>
        </w:tc>
        <w:tc>
          <w:tcPr>
            <w:tcW w:w="1006" w:type="dxa"/>
          </w:tcPr>
          <w:p w14:paraId="720B9469" w14:textId="77777777" w:rsidR="0066707D" w:rsidRDefault="0066707D" w:rsidP="00D01970">
            <w:pPr>
              <w:pStyle w:val="TAL"/>
            </w:pPr>
            <w:r>
              <w:t>string</w:t>
            </w:r>
          </w:p>
        </w:tc>
        <w:tc>
          <w:tcPr>
            <w:tcW w:w="425" w:type="dxa"/>
          </w:tcPr>
          <w:p w14:paraId="4149630D" w14:textId="77777777" w:rsidR="0066707D" w:rsidRDefault="0066707D" w:rsidP="00D01970">
            <w:pPr>
              <w:pStyle w:val="TAC"/>
            </w:pPr>
            <w:r>
              <w:t>O</w:t>
            </w:r>
          </w:p>
        </w:tc>
        <w:tc>
          <w:tcPr>
            <w:tcW w:w="1100" w:type="dxa"/>
          </w:tcPr>
          <w:p w14:paraId="3769BA92" w14:textId="77777777" w:rsidR="0066707D" w:rsidRDefault="0066707D" w:rsidP="00D01970">
            <w:pPr>
              <w:pStyle w:val="TAL"/>
            </w:pPr>
            <w:r>
              <w:t>0..1</w:t>
            </w:r>
          </w:p>
        </w:tc>
        <w:tc>
          <w:tcPr>
            <w:tcW w:w="4111" w:type="dxa"/>
          </w:tcPr>
          <w:p w14:paraId="6E274C80" w14:textId="77777777" w:rsidR="0066707D" w:rsidRPr="00DC2A01" w:rsidRDefault="0066707D" w:rsidP="00D01970">
            <w:pPr>
              <w:pStyle w:val="TAL"/>
            </w:pPr>
            <w:r w:rsidRPr="00DC2A01">
              <w:t xml:space="preserve">A string </w:t>
            </w:r>
            <w:r w:rsidRPr="00A022B4">
              <w:t xml:space="preserve">representing </w:t>
            </w:r>
            <w:r w:rsidRPr="00DC2A01">
              <w:t xml:space="preserve">an optional deployment-specific string (API prefix) in the form of </w:t>
            </w:r>
            <w:r w:rsidRPr="00A022B4">
              <w:t>a sequence of path segments that starts with a "/" character.</w:t>
            </w:r>
            <w:r>
              <w:t xml:space="preserve"> (NOTE 2)</w:t>
            </w:r>
          </w:p>
        </w:tc>
        <w:tc>
          <w:tcPr>
            <w:tcW w:w="1593" w:type="dxa"/>
          </w:tcPr>
          <w:p w14:paraId="74AEC60E" w14:textId="77777777" w:rsidR="0066707D" w:rsidRDefault="0066707D" w:rsidP="00D01970">
            <w:pPr>
              <w:pStyle w:val="TAL"/>
              <w:rPr>
                <w:rFonts w:cs="Arial"/>
                <w:szCs w:val="18"/>
              </w:rPr>
            </w:pPr>
            <w:r>
              <w:t>ExtendedIntfDesc</w:t>
            </w:r>
          </w:p>
        </w:tc>
      </w:tr>
      <w:tr w:rsidR="0066707D" w14:paraId="379F2826" w14:textId="77777777" w:rsidTr="00D01970">
        <w:trPr>
          <w:jc w:val="center"/>
        </w:trPr>
        <w:tc>
          <w:tcPr>
            <w:tcW w:w="1430" w:type="dxa"/>
          </w:tcPr>
          <w:p w14:paraId="09F9D2EE" w14:textId="77777777" w:rsidR="0066707D" w:rsidRDefault="0066707D" w:rsidP="00D01970">
            <w:pPr>
              <w:pStyle w:val="TAL"/>
            </w:pPr>
            <w:r>
              <w:t>securityMethods</w:t>
            </w:r>
          </w:p>
        </w:tc>
        <w:tc>
          <w:tcPr>
            <w:tcW w:w="1006" w:type="dxa"/>
          </w:tcPr>
          <w:p w14:paraId="501DAE61" w14:textId="77777777" w:rsidR="0066707D" w:rsidRDefault="0066707D" w:rsidP="00D01970">
            <w:pPr>
              <w:pStyle w:val="TAL"/>
            </w:pPr>
            <w:r>
              <w:t>array(SecurityMethod)</w:t>
            </w:r>
          </w:p>
        </w:tc>
        <w:tc>
          <w:tcPr>
            <w:tcW w:w="425" w:type="dxa"/>
          </w:tcPr>
          <w:p w14:paraId="1DB7A8BD" w14:textId="77777777" w:rsidR="0066707D" w:rsidRDefault="0066707D" w:rsidP="00D01970">
            <w:pPr>
              <w:pStyle w:val="TAC"/>
            </w:pPr>
            <w:r>
              <w:t>O</w:t>
            </w:r>
          </w:p>
        </w:tc>
        <w:tc>
          <w:tcPr>
            <w:tcW w:w="1100" w:type="dxa"/>
          </w:tcPr>
          <w:p w14:paraId="29D12AE9" w14:textId="77777777" w:rsidR="0066707D" w:rsidRDefault="0066707D" w:rsidP="00D01970">
            <w:pPr>
              <w:pStyle w:val="TAL"/>
            </w:pPr>
            <w:r>
              <w:t>1..N</w:t>
            </w:r>
          </w:p>
        </w:tc>
        <w:tc>
          <w:tcPr>
            <w:tcW w:w="4111" w:type="dxa"/>
          </w:tcPr>
          <w:p w14:paraId="5867F4B9" w14:textId="77777777" w:rsidR="0066707D" w:rsidRDefault="0066707D" w:rsidP="00D01970">
            <w:pPr>
              <w:pStyle w:val="TAL"/>
              <w:rPr>
                <w:rFonts w:cs="Arial"/>
                <w:szCs w:val="18"/>
              </w:rPr>
            </w:pPr>
            <w:r>
              <w:rPr>
                <w:rFonts w:cs="Arial"/>
                <w:szCs w:val="18"/>
              </w:rPr>
              <w:t>Security methods supported by the interface.</w:t>
            </w:r>
            <w:r>
              <w:t xml:space="preserve"> It takes precedence over the security methods provided in AefProfile, for this specific interface</w:t>
            </w:r>
          </w:p>
        </w:tc>
        <w:tc>
          <w:tcPr>
            <w:tcW w:w="1593" w:type="dxa"/>
          </w:tcPr>
          <w:p w14:paraId="2724535F" w14:textId="77777777" w:rsidR="0066707D" w:rsidRDefault="0066707D" w:rsidP="00D01970">
            <w:pPr>
              <w:pStyle w:val="TAL"/>
              <w:rPr>
                <w:rFonts w:cs="Arial"/>
                <w:szCs w:val="18"/>
              </w:rPr>
            </w:pPr>
          </w:p>
        </w:tc>
      </w:tr>
      <w:tr w:rsidR="0066707D" w14:paraId="221DA1FB" w14:textId="77777777" w:rsidTr="00D01970">
        <w:trPr>
          <w:jc w:val="center"/>
        </w:trPr>
        <w:tc>
          <w:tcPr>
            <w:tcW w:w="1430" w:type="dxa"/>
          </w:tcPr>
          <w:p w14:paraId="6FD3FBF7" w14:textId="77777777" w:rsidR="0066707D" w:rsidRDefault="0066707D" w:rsidP="00D01970">
            <w:pPr>
              <w:pStyle w:val="TAL"/>
            </w:pPr>
            <w:r>
              <w:rPr>
                <w:rFonts w:eastAsia="DengXian"/>
              </w:rPr>
              <w:t>grantTypes</w:t>
            </w:r>
          </w:p>
        </w:tc>
        <w:tc>
          <w:tcPr>
            <w:tcW w:w="1006" w:type="dxa"/>
          </w:tcPr>
          <w:p w14:paraId="32761B7B" w14:textId="77777777" w:rsidR="0066707D" w:rsidRDefault="0066707D" w:rsidP="00D01970">
            <w:pPr>
              <w:pStyle w:val="TAL"/>
            </w:pPr>
            <w:r w:rsidRPr="00657726">
              <w:t>array(</w:t>
            </w:r>
            <w:r>
              <w:t>OAuthGrantType</w:t>
            </w:r>
            <w:r w:rsidRPr="00BE0F9C">
              <w:rPr>
                <w:rFonts w:eastAsia="DengXian"/>
              </w:rPr>
              <w:t>)</w:t>
            </w:r>
          </w:p>
        </w:tc>
        <w:tc>
          <w:tcPr>
            <w:tcW w:w="425" w:type="dxa"/>
          </w:tcPr>
          <w:p w14:paraId="7809151F" w14:textId="77777777" w:rsidR="0066707D" w:rsidRDefault="0066707D" w:rsidP="00D01970">
            <w:pPr>
              <w:pStyle w:val="TAC"/>
            </w:pPr>
            <w:r>
              <w:t>O</w:t>
            </w:r>
          </w:p>
        </w:tc>
        <w:tc>
          <w:tcPr>
            <w:tcW w:w="1100" w:type="dxa"/>
          </w:tcPr>
          <w:p w14:paraId="0F7C457E" w14:textId="77777777" w:rsidR="0066707D" w:rsidRDefault="0066707D" w:rsidP="00D01970">
            <w:pPr>
              <w:pStyle w:val="TAL"/>
            </w:pPr>
            <w:r>
              <w:t>1..N</w:t>
            </w:r>
          </w:p>
        </w:tc>
        <w:tc>
          <w:tcPr>
            <w:tcW w:w="4111" w:type="dxa"/>
          </w:tcPr>
          <w:p w14:paraId="2D82B6BC" w14:textId="77777777" w:rsidR="0066707D" w:rsidRDefault="0066707D" w:rsidP="00D01970">
            <w:pPr>
              <w:pStyle w:val="TAL"/>
              <w:rPr>
                <w:rFonts w:eastAsia="DengXian"/>
              </w:rPr>
            </w:pPr>
            <w:r>
              <w:rPr>
                <w:rFonts w:eastAsia="DengXian"/>
              </w:rPr>
              <w:t>Contains the supported OAuth grant type(s).</w:t>
            </w:r>
          </w:p>
          <w:p w14:paraId="0AA91A79" w14:textId="77777777" w:rsidR="0066707D" w:rsidRDefault="0066707D" w:rsidP="00D01970">
            <w:pPr>
              <w:pStyle w:val="TAL"/>
              <w:rPr>
                <w:rFonts w:eastAsia="DengXian"/>
              </w:rPr>
            </w:pPr>
          </w:p>
          <w:p w14:paraId="14695513" w14:textId="77777777" w:rsidR="0066707D" w:rsidRDefault="0066707D" w:rsidP="00D01970">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27F16776" w14:textId="77777777" w:rsidR="0066707D" w:rsidRDefault="0066707D" w:rsidP="00D01970">
            <w:pPr>
              <w:pStyle w:val="TAL"/>
              <w:rPr>
                <w:rFonts w:eastAsia="DengXian"/>
              </w:rPr>
            </w:pPr>
          </w:p>
          <w:p w14:paraId="731ADE20" w14:textId="77777777" w:rsidR="0066707D" w:rsidRPr="00C56D97" w:rsidRDefault="0066707D" w:rsidP="00D01970">
            <w:pPr>
              <w:pStyle w:val="TAL"/>
              <w:rPr>
                <w:lang w:val="en-IN"/>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p w14:paraId="68C85DAB" w14:textId="77777777" w:rsidR="0066707D" w:rsidRPr="00C56D97" w:rsidRDefault="0066707D" w:rsidP="00D01970">
            <w:pPr>
              <w:pStyle w:val="TAL"/>
              <w:rPr>
                <w:lang w:val="en-IN"/>
              </w:rPr>
            </w:pPr>
          </w:p>
          <w:p w14:paraId="69BE66A0" w14:textId="77777777" w:rsidR="0066707D" w:rsidRPr="007F67F4" w:rsidRDefault="0066707D" w:rsidP="00D01970">
            <w:pPr>
              <w:pStyle w:val="TAL"/>
              <w:rPr>
                <w:rFonts w:eastAsia="DengXian"/>
              </w:rPr>
            </w:pPr>
            <w:r w:rsidRPr="00B63BA8">
              <w:rPr>
                <w:rFonts w:eastAsia="DengXian"/>
              </w:rPr>
              <w:t>(NOTE 4)</w:t>
            </w:r>
          </w:p>
        </w:tc>
        <w:tc>
          <w:tcPr>
            <w:tcW w:w="1593" w:type="dxa"/>
          </w:tcPr>
          <w:p w14:paraId="4873EB7B" w14:textId="77777777" w:rsidR="0066707D" w:rsidRDefault="0066707D" w:rsidP="00D01970">
            <w:pPr>
              <w:pStyle w:val="TAL"/>
              <w:rPr>
                <w:rFonts w:cs="Arial"/>
                <w:szCs w:val="18"/>
              </w:rPr>
            </w:pPr>
            <w:r>
              <w:rPr>
                <w:rFonts w:cs="Arial" w:hint="eastAsia"/>
                <w:szCs w:val="18"/>
                <w:lang w:eastAsia="zh-CN"/>
              </w:rPr>
              <w:t>R</w:t>
            </w:r>
            <w:r>
              <w:rPr>
                <w:rFonts w:cs="Arial"/>
                <w:szCs w:val="18"/>
                <w:lang w:eastAsia="zh-CN"/>
              </w:rPr>
              <w:t>NAA</w:t>
            </w:r>
          </w:p>
        </w:tc>
      </w:tr>
      <w:tr w:rsidR="0066707D" w14:paraId="2F5B1CFC" w14:textId="77777777" w:rsidTr="00D01970">
        <w:trPr>
          <w:jc w:val="center"/>
        </w:trPr>
        <w:tc>
          <w:tcPr>
            <w:tcW w:w="9665" w:type="dxa"/>
            <w:gridSpan w:val="6"/>
          </w:tcPr>
          <w:p w14:paraId="65DBDAEB" w14:textId="77777777" w:rsidR="0066707D" w:rsidRDefault="0066707D" w:rsidP="00D01970">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3E6A672D" w14:textId="77777777" w:rsidR="0066707D" w:rsidRDefault="0066707D" w:rsidP="00D01970">
            <w:pPr>
              <w:pStyle w:val="TAN"/>
              <w:rPr>
                <w:rFonts w:eastAsia="DengXian" w:cs="Arial"/>
                <w:szCs w:val="18"/>
              </w:rPr>
            </w:pPr>
            <w:r>
              <w:rPr>
                <w:rFonts w:eastAsia="DengXian"/>
                <w:noProof/>
                <w:lang w:eastAsia="zh-CN"/>
              </w:rPr>
              <w:t>NOTE 2:</w:t>
            </w:r>
            <w:r>
              <w:rPr>
                <w:rFonts w:eastAsia="DengXian"/>
              </w:rPr>
              <w:tab/>
              <w:t xml:space="preserve">When the contents of this data type are used to construct the apiRoot of an API, they are used as described in </w:t>
            </w:r>
            <w:r>
              <w:rPr>
                <w:rFonts w:eastAsia="DengXian" w:cs="Arial"/>
                <w:szCs w:val="18"/>
              </w:rPr>
              <w:t xml:space="preserve">clause 4.4.1 of 3GPP TS 29.501 [18]. </w:t>
            </w:r>
          </w:p>
          <w:p w14:paraId="13050237" w14:textId="77777777" w:rsidR="0066707D" w:rsidRDefault="0066707D" w:rsidP="00D01970">
            <w:pPr>
              <w:pStyle w:val="TAN"/>
              <w:rPr>
                <w:lang w:val="en-US"/>
              </w:rPr>
            </w:pPr>
            <w:r w:rsidRPr="003D2AB9">
              <w:t>NOTE </w:t>
            </w:r>
            <w:r>
              <w:t>3</w:t>
            </w:r>
            <w:r w:rsidRPr="003D2AB9">
              <w:t>:</w:t>
            </w:r>
            <w:r w:rsidRPr="003D2AB9">
              <w:tab/>
            </w:r>
            <w:r>
              <w:t>If the VendorExt feature is supported, v</w:t>
            </w:r>
            <w:r w:rsidRPr="006751D6">
              <w:t xml:space="preserve">endor-specific extensions to the </w:t>
            </w:r>
            <w:r>
              <w:t>InterfaceDescription</w:t>
            </w:r>
            <w:r w:rsidRPr="006751D6">
              <w:t xml:space="preserve"> data structure</w:t>
            </w:r>
            <w:r>
              <w:t xml:space="preserve">, </w:t>
            </w:r>
            <w:r w:rsidRPr="006751D6">
              <w:t>using the mechanism defined in clause 7.11</w:t>
            </w:r>
            <w:r>
              <w:t>,</w:t>
            </w:r>
            <w:r w:rsidRPr="006751D6">
              <w:t xml:space="preserve"> </w:t>
            </w:r>
            <w:r>
              <w:t>may be used to convey vendor-specific information</w:t>
            </w:r>
            <w:r>
              <w:rPr>
                <w:lang w:val="en-US"/>
              </w:rPr>
              <w:t>.</w:t>
            </w:r>
          </w:p>
          <w:p w14:paraId="4232BBCA" w14:textId="77777777" w:rsidR="0066707D" w:rsidRDefault="0066707D" w:rsidP="00D01970">
            <w:pPr>
              <w:pStyle w:val="TAN"/>
              <w:rPr>
                <w:rFonts w:eastAsia="DengXian" w:cs="Arial"/>
                <w:szCs w:val="18"/>
              </w:rPr>
            </w:pPr>
            <w:r>
              <w:rPr>
                <w:rFonts w:eastAsia="DengXian" w:cs="Arial"/>
                <w:szCs w:val="18"/>
              </w:rPr>
              <w:t>NOTE 4:</w:t>
            </w:r>
            <w:r>
              <w:rPr>
                <w:rFonts w:eastAsia="DengXian" w:cs="Arial"/>
                <w:szCs w:val="18"/>
              </w:rPr>
              <w:tab/>
              <w:t>This attribute shall take precedence over the "</w:t>
            </w:r>
            <w:r>
              <w:rPr>
                <w:rFonts w:eastAsia="DengXian"/>
              </w:rPr>
              <w:t>grantTypes" attribute of the parent AefProfile data structure when both attributes are present.</w:t>
            </w:r>
          </w:p>
        </w:tc>
      </w:tr>
    </w:tbl>
    <w:p w14:paraId="5573B8E7" w14:textId="77777777" w:rsidR="00C1742F" w:rsidRDefault="00C1742F">
      <w:pPr>
        <w:rPr>
          <w:lang w:val="en-US"/>
        </w:rPr>
      </w:pPr>
    </w:p>
    <w:p w14:paraId="53894916" w14:textId="77777777" w:rsidR="00C1742F" w:rsidRDefault="00C1742F">
      <w:pPr>
        <w:pStyle w:val="Heading5"/>
        <w:rPr>
          <w:rFonts w:eastAsia="DengXian"/>
        </w:rPr>
      </w:pPr>
      <w:bookmarkStart w:id="5295" w:name="_Toc28009841"/>
      <w:bookmarkStart w:id="5296" w:name="_Toc34061960"/>
      <w:bookmarkStart w:id="5297" w:name="_Toc36036716"/>
      <w:bookmarkStart w:id="5298" w:name="_Toc43284963"/>
      <w:bookmarkStart w:id="5299" w:name="_Toc45132742"/>
      <w:bookmarkStart w:id="5300" w:name="_Toc51193436"/>
      <w:bookmarkStart w:id="5301" w:name="_Toc51760635"/>
      <w:bookmarkStart w:id="5302" w:name="_Toc59015085"/>
      <w:bookmarkStart w:id="5303" w:name="_Toc59015601"/>
      <w:bookmarkStart w:id="5304" w:name="_Toc68165643"/>
      <w:bookmarkStart w:id="5305" w:name="_Toc83229739"/>
      <w:bookmarkStart w:id="5306" w:name="_Toc90648938"/>
      <w:bookmarkStart w:id="5307" w:name="_Toc105593831"/>
      <w:bookmarkStart w:id="5308" w:name="_Toc114209545"/>
      <w:bookmarkStart w:id="5309" w:name="_Toc138681409"/>
      <w:bookmarkStart w:id="5310" w:name="_Toc151977829"/>
      <w:bookmarkStart w:id="5311" w:name="_Toc152148512"/>
      <w:bookmarkStart w:id="5312" w:name="_Toc161988298"/>
      <w:bookmarkStart w:id="5313" w:name="_Toc185508859"/>
      <w:bookmarkStart w:id="5314" w:name="_Toc192861969"/>
      <w:bookmarkStart w:id="5315" w:name="_Toc200746822"/>
      <w:bookmarkStart w:id="5316" w:name="_Toc209468239"/>
      <w:bookmarkStart w:id="5317" w:name="_Toc218843851"/>
      <w:bookmarkStart w:id="5318" w:name="_Toc222312468"/>
      <w:r>
        <w:rPr>
          <w:rFonts w:eastAsia="DengXian"/>
        </w:rPr>
        <w:t>8.2.4.2.4</w:t>
      </w:r>
      <w:r>
        <w:rPr>
          <w:rFonts w:eastAsia="DengXian"/>
        </w:rPr>
        <w:tab/>
        <w:t>Type: AefProfile</w:t>
      </w:r>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p>
    <w:p w14:paraId="54C5C2A8" w14:textId="77777777" w:rsidR="00186246" w:rsidRDefault="00186246" w:rsidP="00186246">
      <w:pPr>
        <w:pStyle w:val="TH"/>
        <w:rPr>
          <w:rFonts w:eastAsia="DengXian"/>
        </w:rPr>
      </w:pPr>
      <w:r>
        <w:rPr>
          <w:rFonts w:eastAsia="DengXian"/>
          <w:noProof/>
        </w:rPr>
        <w:t>Table </w:t>
      </w:r>
      <w:r>
        <w:rPr>
          <w:rFonts w:eastAsia="DengXian"/>
        </w:rPr>
        <w:t xml:space="preserve">8.2.4.2.4-1: </w:t>
      </w:r>
      <w:r>
        <w:rPr>
          <w:rFonts w:eastAsia="DengXian"/>
          <w:noProof/>
        </w:rPr>
        <w:t xml:space="preserve">Definition of type </w:t>
      </w:r>
      <w:r>
        <w:rPr>
          <w:rFonts w:eastAsia="DengXian"/>
        </w:rPr>
        <w:t>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86246" w14:paraId="197059D5" w14:textId="77777777" w:rsidTr="00CB7059">
        <w:trPr>
          <w:jc w:val="center"/>
        </w:trPr>
        <w:tc>
          <w:tcPr>
            <w:tcW w:w="1430" w:type="dxa"/>
            <w:shd w:val="clear" w:color="auto" w:fill="C0C0C0"/>
            <w:hideMark/>
          </w:tcPr>
          <w:p w14:paraId="41C995ED" w14:textId="77777777" w:rsidR="00186246" w:rsidRDefault="00186246" w:rsidP="00CB7059">
            <w:pPr>
              <w:pStyle w:val="TAH"/>
              <w:rPr>
                <w:rFonts w:eastAsia="DengXian"/>
              </w:rPr>
            </w:pPr>
            <w:r>
              <w:rPr>
                <w:rFonts w:eastAsia="DengXian"/>
              </w:rPr>
              <w:t>Attribute name</w:t>
            </w:r>
          </w:p>
        </w:tc>
        <w:tc>
          <w:tcPr>
            <w:tcW w:w="1006" w:type="dxa"/>
            <w:shd w:val="clear" w:color="auto" w:fill="C0C0C0"/>
            <w:hideMark/>
          </w:tcPr>
          <w:p w14:paraId="6D897857" w14:textId="77777777" w:rsidR="00186246" w:rsidRDefault="00186246" w:rsidP="00CB7059">
            <w:pPr>
              <w:pStyle w:val="TAH"/>
              <w:rPr>
                <w:rFonts w:eastAsia="DengXian"/>
              </w:rPr>
            </w:pPr>
            <w:r>
              <w:rPr>
                <w:rFonts w:eastAsia="DengXian"/>
              </w:rPr>
              <w:t>Data type</w:t>
            </w:r>
          </w:p>
        </w:tc>
        <w:tc>
          <w:tcPr>
            <w:tcW w:w="425" w:type="dxa"/>
            <w:shd w:val="clear" w:color="auto" w:fill="C0C0C0"/>
            <w:hideMark/>
          </w:tcPr>
          <w:p w14:paraId="4DDA9A3D" w14:textId="77777777" w:rsidR="00186246" w:rsidRDefault="00186246" w:rsidP="00CB7059">
            <w:pPr>
              <w:pStyle w:val="TAH"/>
              <w:rPr>
                <w:rFonts w:eastAsia="DengXian"/>
              </w:rPr>
            </w:pPr>
            <w:r>
              <w:rPr>
                <w:rFonts w:eastAsia="DengXian"/>
              </w:rPr>
              <w:t>P</w:t>
            </w:r>
          </w:p>
        </w:tc>
        <w:tc>
          <w:tcPr>
            <w:tcW w:w="1368" w:type="dxa"/>
            <w:shd w:val="clear" w:color="auto" w:fill="C0C0C0"/>
            <w:hideMark/>
          </w:tcPr>
          <w:p w14:paraId="565C0115" w14:textId="77777777" w:rsidR="00186246" w:rsidRDefault="00186246" w:rsidP="00CB7059">
            <w:pPr>
              <w:pStyle w:val="TAH"/>
              <w:rPr>
                <w:rFonts w:eastAsia="DengXian"/>
              </w:rPr>
            </w:pPr>
            <w:r>
              <w:rPr>
                <w:rFonts w:eastAsia="DengXian"/>
              </w:rPr>
              <w:t>Cardinality</w:t>
            </w:r>
          </w:p>
        </w:tc>
        <w:tc>
          <w:tcPr>
            <w:tcW w:w="3438" w:type="dxa"/>
            <w:shd w:val="clear" w:color="auto" w:fill="C0C0C0"/>
            <w:hideMark/>
          </w:tcPr>
          <w:p w14:paraId="22A26430" w14:textId="77777777" w:rsidR="00186246" w:rsidRDefault="00186246" w:rsidP="00CB7059">
            <w:pPr>
              <w:pStyle w:val="TAH"/>
              <w:rPr>
                <w:rFonts w:eastAsia="DengXian" w:cs="Arial"/>
                <w:szCs w:val="18"/>
              </w:rPr>
            </w:pPr>
            <w:r>
              <w:rPr>
                <w:rFonts w:eastAsia="DengXian" w:cs="Arial"/>
                <w:szCs w:val="18"/>
              </w:rPr>
              <w:t>Description</w:t>
            </w:r>
          </w:p>
        </w:tc>
        <w:tc>
          <w:tcPr>
            <w:tcW w:w="1998" w:type="dxa"/>
            <w:shd w:val="clear" w:color="auto" w:fill="C0C0C0"/>
          </w:tcPr>
          <w:p w14:paraId="4AEA4BF2" w14:textId="77777777" w:rsidR="00186246" w:rsidRDefault="00186246" w:rsidP="00CB7059">
            <w:pPr>
              <w:pStyle w:val="TAH"/>
              <w:rPr>
                <w:rFonts w:eastAsia="DengXian" w:cs="Arial"/>
                <w:szCs w:val="18"/>
              </w:rPr>
            </w:pPr>
            <w:r>
              <w:rPr>
                <w:rFonts w:eastAsia="DengXian"/>
              </w:rPr>
              <w:t>Applicability</w:t>
            </w:r>
          </w:p>
        </w:tc>
      </w:tr>
      <w:tr w:rsidR="00186246" w14:paraId="7A305083" w14:textId="77777777" w:rsidTr="00CB7059">
        <w:trPr>
          <w:jc w:val="center"/>
        </w:trPr>
        <w:tc>
          <w:tcPr>
            <w:tcW w:w="1430" w:type="dxa"/>
          </w:tcPr>
          <w:p w14:paraId="06330ED5" w14:textId="77777777" w:rsidR="00186246" w:rsidRDefault="00186246" w:rsidP="00CB7059">
            <w:pPr>
              <w:pStyle w:val="TAL"/>
              <w:rPr>
                <w:rFonts w:eastAsia="DengXian"/>
              </w:rPr>
            </w:pPr>
            <w:r>
              <w:rPr>
                <w:rFonts w:eastAsia="DengXian"/>
              </w:rPr>
              <w:t>aefId</w:t>
            </w:r>
          </w:p>
        </w:tc>
        <w:tc>
          <w:tcPr>
            <w:tcW w:w="1006" w:type="dxa"/>
          </w:tcPr>
          <w:p w14:paraId="6FCCBBAC" w14:textId="77777777" w:rsidR="00186246" w:rsidRDefault="00186246" w:rsidP="00CB7059">
            <w:pPr>
              <w:pStyle w:val="TAL"/>
              <w:rPr>
                <w:rFonts w:eastAsia="DengXian"/>
              </w:rPr>
            </w:pPr>
            <w:r>
              <w:rPr>
                <w:rFonts w:eastAsia="DengXian"/>
              </w:rPr>
              <w:t>string</w:t>
            </w:r>
          </w:p>
        </w:tc>
        <w:tc>
          <w:tcPr>
            <w:tcW w:w="425" w:type="dxa"/>
          </w:tcPr>
          <w:p w14:paraId="1C489B77" w14:textId="77777777" w:rsidR="00186246" w:rsidRDefault="00186246" w:rsidP="00CB7059">
            <w:pPr>
              <w:pStyle w:val="TAC"/>
              <w:rPr>
                <w:rFonts w:eastAsia="DengXian"/>
              </w:rPr>
            </w:pPr>
            <w:r>
              <w:rPr>
                <w:rFonts w:eastAsia="DengXian"/>
              </w:rPr>
              <w:t>M</w:t>
            </w:r>
          </w:p>
        </w:tc>
        <w:tc>
          <w:tcPr>
            <w:tcW w:w="1368" w:type="dxa"/>
          </w:tcPr>
          <w:p w14:paraId="2880DFF3" w14:textId="77777777" w:rsidR="00186246" w:rsidRDefault="00186246" w:rsidP="00CB7059">
            <w:pPr>
              <w:pStyle w:val="TAL"/>
              <w:rPr>
                <w:rFonts w:eastAsia="DengXian"/>
              </w:rPr>
            </w:pPr>
            <w:r>
              <w:rPr>
                <w:rFonts w:eastAsia="DengXian"/>
              </w:rPr>
              <w:t>1</w:t>
            </w:r>
          </w:p>
        </w:tc>
        <w:tc>
          <w:tcPr>
            <w:tcW w:w="3438" w:type="dxa"/>
          </w:tcPr>
          <w:p w14:paraId="731C3E32" w14:textId="77777777" w:rsidR="00186246" w:rsidRDefault="00186246" w:rsidP="00CB7059">
            <w:pPr>
              <w:pStyle w:val="TAL"/>
              <w:rPr>
                <w:rFonts w:eastAsia="DengXian" w:cs="Arial"/>
                <w:szCs w:val="18"/>
              </w:rPr>
            </w:pPr>
            <w:r>
              <w:rPr>
                <w:rFonts w:eastAsia="DengXian" w:cs="Arial"/>
                <w:szCs w:val="18"/>
              </w:rPr>
              <w:t xml:space="preserve">AEF identifier </w:t>
            </w:r>
          </w:p>
        </w:tc>
        <w:tc>
          <w:tcPr>
            <w:tcW w:w="1998" w:type="dxa"/>
          </w:tcPr>
          <w:p w14:paraId="1D8B0AF6" w14:textId="77777777" w:rsidR="00186246" w:rsidRDefault="00186246" w:rsidP="00CB7059">
            <w:pPr>
              <w:pStyle w:val="TAL"/>
              <w:rPr>
                <w:rFonts w:eastAsia="DengXian" w:cs="Arial"/>
                <w:szCs w:val="18"/>
              </w:rPr>
            </w:pPr>
          </w:p>
        </w:tc>
      </w:tr>
      <w:tr w:rsidR="00186246" w14:paraId="74137CC8" w14:textId="77777777" w:rsidTr="00CB7059">
        <w:trPr>
          <w:jc w:val="center"/>
        </w:trPr>
        <w:tc>
          <w:tcPr>
            <w:tcW w:w="1430" w:type="dxa"/>
          </w:tcPr>
          <w:p w14:paraId="2A8DA6EE" w14:textId="77777777" w:rsidR="00186246" w:rsidRDefault="00186246" w:rsidP="00CB7059">
            <w:pPr>
              <w:pStyle w:val="TAL"/>
              <w:rPr>
                <w:rFonts w:eastAsia="DengXian"/>
              </w:rPr>
            </w:pPr>
            <w:r>
              <w:rPr>
                <w:rFonts w:eastAsia="DengXian"/>
              </w:rPr>
              <w:t>versions</w:t>
            </w:r>
          </w:p>
        </w:tc>
        <w:tc>
          <w:tcPr>
            <w:tcW w:w="1006" w:type="dxa"/>
          </w:tcPr>
          <w:p w14:paraId="1749BD53" w14:textId="77777777" w:rsidR="00186246" w:rsidRDefault="00186246" w:rsidP="00CB7059">
            <w:pPr>
              <w:pStyle w:val="TAL"/>
              <w:rPr>
                <w:rFonts w:eastAsia="DengXian"/>
              </w:rPr>
            </w:pPr>
            <w:r>
              <w:rPr>
                <w:rFonts w:eastAsia="DengXian"/>
              </w:rPr>
              <w:t>array(Version)</w:t>
            </w:r>
          </w:p>
        </w:tc>
        <w:tc>
          <w:tcPr>
            <w:tcW w:w="425" w:type="dxa"/>
          </w:tcPr>
          <w:p w14:paraId="02F0C9DC" w14:textId="77777777" w:rsidR="00186246" w:rsidRDefault="00186246" w:rsidP="00CB7059">
            <w:pPr>
              <w:pStyle w:val="TAC"/>
              <w:rPr>
                <w:rFonts w:eastAsia="DengXian"/>
              </w:rPr>
            </w:pPr>
            <w:r>
              <w:rPr>
                <w:rFonts w:eastAsia="DengXian"/>
              </w:rPr>
              <w:t>M</w:t>
            </w:r>
          </w:p>
        </w:tc>
        <w:tc>
          <w:tcPr>
            <w:tcW w:w="1368" w:type="dxa"/>
          </w:tcPr>
          <w:p w14:paraId="6A7CB2F1" w14:textId="77777777" w:rsidR="00186246" w:rsidRDefault="00186246" w:rsidP="00CB7059">
            <w:pPr>
              <w:pStyle w:val="TAL"/>
              <w:rPr>
                <w:rFonts w:eastAsia="DengXian"/>
              </w:rPr>
            </w:pPr>
            <w:r>
              <w:rPr>
                <w:rFonts w:eastAsia="DengXian"/>
              </w:rPr>
              <w:t>1..N</w:t>
            </w:r>
          </w:p>
        </w:tc>
        <w:tc>
          <w:tcPr>
            <w:tcW w:w="3438" w:type="dxa"/>
          </w:tcPr>
          <w:p w14:paraId="4CE9C655" w14:textId="77777777" w:rsidR="00186246" w:rsidRDefault="00186246" w:rsidP="00CB7059">
            <w:pPr>
              <w:pStyle w:val="TAL"/>
              <w:rPr>
                <w:rFonts w:eastAsia="DengXian" w:cs="Arial"/>
                <w:szCs w:val="18"/>
              </w:rPr>
            </w:pPr>
            <w:r>
              <w:rPr>
                <w:rFonts w:eastAsia="DengXian" w:cs="Arial"/>
                <w:szCs w:val="18"/>
              </w:rPr>
              <w:t>API version</w:t>
            </w:r>
          </w:p>
        </w:tc>
        <w:tc>
          <w:tcPr>
            <w:tcW w:w="1998" w:type="dxa"/>
          </w:tcPr>
          <w:p w14:paraId="3F6A823F" w14:textId="77777777" w:rsidR="00186246" w:rsidRDefault="00186246" w:rsidP="00CB7059">
            <w:pPr>
              <w:pStyle w:val="TAL"/>
              <w:rPr>
                <w:rFonts w:eastAsia="DengXian" w:cs="Arial"/>
                <w:szCs w:val="18"/>
              </w:rPr>
            </w:pPr>
          </w:p>
        </w:tc>
      </w:tr>
      <w:tr w:rsidR="00186246" w14:paraId="42EFE92D" w14:textId="77777777" w:rsidTr="00CB7059">
        <w:trPr>
          <w:jc w:val="center"/>
        </w:trPr>
        <w:tc>
          <w:tcPr>
            <w:tcW w:w="1430" w:type="dxa"/>
          </w:tcPr>
          <w:p w14:paraId="2AA6F2F4" w14:textId="77777777" w:rsidR="00186246" w:rsidRDefault="00186246" w:rsidP="00CB7059">
            <w:pPr>
              <w:pStyle w:val="TAL"/>
              <w:rPr>
                <w:rFonts w:eastAsia="DengXian"/>
              </w:rPr>
            </w:pPr>
            <w:r>
              <w:rPr>
                <w:rFonts w:eastAsia="DengXian"/>
              </w:rPr>
              <w:t>protocol</w:t>
            </w:r>
          </w:p>
        </w:tc>
        <w:tc>
          <w:tcPr>
            <w:tcW w:w="1006" w:type="dxa"/>
          </w:tcPr>
          <w:p w14:paraId="61C33C80" w14:textId="77777777" w:rsidR="00186246" w:rsidRDefault="00186246" w:rsidP="00CB7059">
            <w:pPr>
              <w:pStyle w:val="TAL"/>
              <w:rPr>
                <w:rFonts w:eastAsia="DengXian"/>
              </w:rPr>
            </w:pPr>
            <w:r>
              <w:rPr>
                <w:rFonts w:eastAsia="DengXian"/>
              </w:rPr>
              <w:t>Protocol</w:t>
            </w:r>
          </w:p>
        </w:tc>
        <w:tc>
          <w:tcPr>
            <w:tcW w:w="425" w:type="dxa"/>
          </w:tcPr>
          <w:p w14:paraId="19F4EDBE" w14:textId="77777777" w:rsidR="00186246" w:rsidRDefault="00186246" w:rsidP="00CB7059">
            <w:pPr>
              <w:pStyle w:val="TAC"/>
              <w:rPr>
                <w:rFonts w:eastAsia="DengXian"/>
              </w:rPr>
            </w:pPr>
            <w:r>
              <w:rPr>
                <w:rFonts w:eastAsia="DengXian"/>
              </w:rPr>
              <w:t>O</w:t>
            </w:r>
          </w:p>
        </w:tc>
        <w:tc>
          <w:tcPr>
            <w:tcW w:w="1368" w:type="dxa"/>
          </w:tcPr>
          <w:p w14:paraId="6451536F" w14:textId="77777777" w:rsidR="00186246" w:rsidRDefault="00186246" w:rsidP="00CB7059">
            <w:pPr>
              <w:pStyle w:val="TAL"/>
              <w:rPr>
                <w:rFonts w:eastAsia="DengXian"/>
              </w:rPr>
            </w:pPr>
            <w:r>
              <w:rPr>
                <w:rFonts w:eastAsia="DengXian"/>
              </w:rPr>
              <w:t>0..1</w:t>
            </w:r>
          </w:p>
        </w:tc>
        <w:tc>
          <w:tcPr>
            <w:tcW w:w="3438" w:type="dxa"/>
          </w:tcPr>
          <w:p w14:paraId="1EFAB91F" w14:textId="77777777" w:rsidR="00186246" w:rsidRDefault="00186246" w:rsidP="00CB7059">
            <w:pPr>
              <w:pStyle w:val="TAL"/>
              <w:rPr>
                <w:rFonts w:eastAsia="DengXian" w:cs="Arial"/>
                <w:szCs w:val="18"/>
              </w:rPr>
            </w:pPr>
            <w:r>
              <w:rPr>
                <w:rFonts w:eastAsia="DengXian" w:cs="Arial"/>
                <w:szCs w:val="18"/>
              </w:rPr>
              <w:t>Protocol used by the API.</w:t>
            </w:r>
          </w:p>
          <w:p w14:paraId="139C8E0A" w14:textId="77777777" w:rsidR="00186246" w:rsidRDefault="00186246" w:rsidP="00CB7059">
            <w:pPr>
              <w:pStyle w:val="TAL"/>
              <w:rPr>
                <w:rFonts w:eastAsia="DengXian" w:cs="Arial"/>
                <w:szCs w:val="18"/>
              </w:rPr>
            </w:pPr>
          </w:p>
          <w:p w14:paraId="7801DCD0"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7A8106D4" w14:textId="77777777" w:rsidR="00186246" w:rsidRDefault="00186246" w:rsidP="00CB7059">
            <w:pPr>
              <w:pStyle w:val="TAL"/>
              <w:rPr>
                <w:rFonts w:eastAsia="DengXian" w:cs="Arial"/>
                <w:szCs w:val="18"/>
              </w:rPr>
            </w:pPr>
          </w:p>
        </w:tc>
      </w:tr>
      <w:tr w:rsidR="00186246" w14:paraId="7E694C1D" w14:textId="77777777" w:rsidTr="00CB7059">
        <w:trPr>
          <w:jc w:val="center"/>
        </w:trPr>
        <w:tc>
          <w:tcPr>
            <w:tcW w:w="1430" w:type="dxa"/>
          </w:tcPr>
          <w:p w14:paraId="08D14E6D" w14:textId="77777777" w:rsidR="00186246" w:rsidRDefault="00186246" w:rsidP="00CB7059">
            <w:pPr>
              <w:pStyle w:val="TAL"/>
              <w:rPr>
                <w:rFonts w:eastAsia="DengXian"/>
              </w:rPr>
            </w:pPr>
            <w:r>
              <w:rPr>
                <w:rFonts w:eastAsia="DengXian"/>
              </w:rPr>
              <w:t>dataFormat</w:t>
            </w:r>
          </w:p>
        </w:tc>
        <w:tc>
          <w:tcPr>
            <w:tcW w:w="1006" w:type="dxa"/>
          </w:tcPr>
          <w:p w14:paraId="60BA4E5D" w14:textId="77777777" w:rsidR="00186246" w:rsidRDefault="00186246" w:rsidP="00CB7059">
            <w:pPr>
              <w:pStyle w:val="TAL"/>
              <w:rPr>
                <w:rFonts w:eastAsia="DengXian"/>
              </w:rPr>
            </w:pPr>
            <w:r>
              <w:rPr>
                <w:rFonts w:eastAsia="DengXian"/>
              </w:rPr>
              <w:t>DataFormat</w:t>
            </w:r>
          </w:p>
        </w:tc>
        <w:tc>
          <w:tcPr>
            <w:tcW w:w="425" w:type="dxa"/>
          </w:tcPr>
          <w:p w14:paraId="665D2A69" w14:textId="77777777" w:rsidR="00186246" w:rsidRDefault="00186246" w:rsidP="00CB7059">
            <w:pPr>
              <w:pStyle w:val="TAC"/>
              <w:rPr>
                <w:rFonts w:eastAsia="DengXian"/>
              </w:rPr>
            </w:pPr>
            <w:r>
              <w:rPr>
                <w:rFonts w:eastAsia="DengXian"/>
              </w:rPr>
              <w:t>O</w:t>
            </w:r>
          </w:p>
        </w:tc>
        <w:tc>
          <w:tcPr>
            <w:tcW w:w="1368" w:type="dxa"/>
          </w:tcPr>
          <w:p w14:paraId="1F30FC2D" w14:textId="77777777" w:rsidR="00186246" w:rsidRDefault="00186246" w:rsidP="00CB7059">
            <w:pPr>
              <w:pStyle w:val="TAL"/>
              <w:rPr>
                <w:rFonts w:eastAsia="DengXian"/>
              </w:rPr>
            </w:pPr>
            <w:r>
              <w:rPr>
                <w:rFonts w:eastAsia="DengXian"/>
              </w:rPr>
              <w:t>0..1</w:t>
            </w:r>
          </w:p>
        </w:tc>
        <w:tc>
          <w:tcPr>
            <w:tcW w:w="3438" w:type="dxa"/>
          </w:tcPr>
          <w:p w14:paraId="354711C1" w14:textId="77777777" w:rsidR="00186246" w:rsidRDefault="00186246" w:rsidP="00CB7059">
            <w:pPr>
              <w:pStyle w:val="TAL"/>
              <w:rPr>
                <w:rFonts w:eastAsia="DengXian" w:cs="Arial"/>
                <w:szCs w:val="18"/>
              </w:rPr>
            </w:pPr>
            <w:r>
              <w:rPr>
                <w:rFonts w:eastAsia="DengXian" w:cs="Arial"/>
                <w:szCs w:val="18"/>
              </w:rPr>
              <w:t>Data format used by the API</w:t>
            </w:r>
          </w:p>
          <w:p w14:paraId="0280F6ED" w14:textId="77777777" w:rsidR="00186246" w:rsidRDefault="00186246" w:rsidP="00CB7059">
            <w:pPr>
              <w:pStyle w:val="TAL"/>
              <w:rPr>
                <w:rFonts w:eastAsia="DengXian" w:cs="Arial"/>
                <w:szCs w:val="18"/>
              </w:rPr>
            </w:pPr>
          </w:p>
          <w:p w14:paraId="288DA576"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5D115EA8" w14:textId="77777777" w:rsidR="00186246" w:rsidRDefault="00186246" w:rsidP="00CB7059">
            <w:pPr>
              <w:pStyle w:val="TAL"/>
              <w:rPr>
                <w:rFonts w:eastAsia="DengXian" w:cs="Arial"/>
                <w:szCs w:val="18"/>
              </w:rPr>
            </w:pPr>
          </w:p>
        </w:tc>
      </w:tr>
      <w:tr w:rsidR="00186246" w14:paraId="60D89C8A" w14:textId="77777777" w:rsidTr="00CB7059">
        <w:trPr>
          <w:jc w:val="center"/>
        </w:trPr>
        <w:tc>
          <w:tcPr>
            <w:tcW w:w="1430" w:type="dxa"/>
          </w:tcPr>
          <w:p w14:paraId="2899E2C2" w14:textId="77777777" w:rsidR="00186246" w:rsidRDefault="00186246" w:rsidP="00CB7059">
            <w:pPr>
              <w:pStyle w:val="TAL"/>
              <w:rPr>
                <w:rFonts w:eastAsia="DengXian"/>
              </w:rPr>
            </w:pPr>
            <w:r>
              <w:rPr>
                <w:rFonts w:eastAsia="DengXian"/>
              </w:rPr>
              <w:t>securityMethods</w:t>
            </w:r>
          </w:p>
        </w:tc>
        <w:tc>
          <w:tcPr>
            <w:tcW w:w="1006" w:type="dxa"/>
          </w:tcPr>
          <w:p w14:paraId="329CE772" w14:textId="77777777" w:rsidR="00186246" w:rsidRDefault="00186246" w:rsidP="00CB7059">
            <w:pPr>
              <w:pStyle w:val="TAL"/>
              <w:rPr>
                <w:rFonts w:eastAsia="DengXian"/>
              </w:rPr>
            </w:pPr>
            <w:r>
              <w:rPr>
                <w:rFonts w:eastAsia="DengXian"/>
              </w:rPr>
              <w:t>array(SecurityMethod)</w:t>
            </w:r>
          </w:p>
        </w:tc>
        <w:tc>
          <w:tcPr>
            <w:tcW w:w="425" w:type="dxa"/>
          </w:tcPr>
          <w:p w14:paraId="4867D861" w14:textId="77777777" w:rsidR="00186246" w:rsidRDefault="00186246" w:rsidP="00CB7059">
            <w:pPr>
              <w:pStyle w:val="TAC"/>
              <w:rPr>
                <w:rFonts w:eastAsia="DengXian"/>
              </w:rPr>
            </w:pPr>
            <w:r>
              <w:rPr>
                <w:rFonts w:eastAsia="DengXian"/>
              </w:rPr>
              <w:t>O</w:t>
            </w:r>
          </w:p>
        </w:tc>
        <w:tc>
          <w:tcPr>
            <w:tcW w:w="1368" w:type="dxa"/>
          </w:tcPr>
          <w:p w14:paraId="52E4E484" w14:textId="77777777" w:rsidR="00186246" w:rsidRDefault="00186246" w:rsidP="00CB7059">
            <w:pPr>
              <w:pStyle w:val="TAL"/>
              <w:rPr>
                <w:rFonts w:eastAsia="DengXian"/>
              </w:rPr>
            </w:pPr>
            <w:r>
              <w:rPr>
                <w:rFonts w:eastAsia="DengXian"/>
              </w:rPr>
              <w:t>1..N</w:t>
            </w:r>
          </w:p>
        </w:tc>
        <w:tc>
          <w:tcPr>
            <w:tcW w:w="3438" w:type="dxa"/>
          </w:tcPr>
          <w:p w14:paraId="321F8FA5" w14:textId="77777777" w:rsidR="00186246" w:rsidRDefault="00186246" w:rsidP="00CB7059">
            <w:pPr>
              <w:pStyle w:val="TAL"/>
              <w:rPr>
                <w:rFonts w:eastAsia="DengXian" w:cs="Arial"/>
                <w:szCs w:val="18"/>
              </w:rPr>
            </w:pPr>
            <w:r>
              <w:rPr>
                <w:rFonts w:eastAsia="DengXian" w:cs="Arial"/>
                <w:szCs w:val="18"/>
              </w:rPr>
              <w:t>Security methods supported by the AEF for all interfaces. Certain interfaces may have different security methods supported in the attribute interfaceDescriptions.</w:t>
            </w:r>
            <w:r w:rsidR="00D10F13">
              <w:rPr>
                <w:rFonts w:eastAsia="DengXian" w:cs="Arial"/>
                <w:szCs w:val="18"/>
              </w:rPr>
              <w:t xml:space="preserve"> (NOTE 4)</w:t>
            </w:r>
          </w:p>
        </w:tc>
        <w:tc>
          <w:tcPr>
            <w:tcW w:w="1998" w:type="dxa"/>
          </w:tcPr>
          <w:p w14:paraId="7FD671CC" w14:textId="77777777" w:rsidR="00186246" w:rsidRDefault="00186246" w:rsidP="00CB7059">
            <w:pPr>
              <w:pStyle w:val="TAL"/>
              <w:rPr>
                <w:rFonts w:eastAsia="DengXian" w:cs="Arial"/>
                <w:szCs w:val="18"/>
              </w:rPr>
            </w:pPr>
          </w:p>
        </w:tc>
      </w:tr>
      <w:tr w:rsidR="0066707D" w14:paraId="09C889B1" w14:textId="77777777" w:rsidTr="00CB7059">
        <w:trPr>
          <w:jc w:val="center"/>
        </w:trPr>
        <w:tc>
          <w:tcPr>
            <w:tcW w:w="1430" w:type="dxa"/>
          </w:tcPr>
          <w:p w14:paraId="70FA36AB" w14:textId="77777777" w:rsidR="0066707D" w:rsidRDefault="0066707D" w:rsidP="0066707D">
            <w:pPr>
              <w:pStyle w:val="TAL"/>
              <w:rPr>
                <w:rFonts w:eastAsia="DengXian"/>
              </w:rPr>
            </w:pPr>
            <w:r>
              <w:rPr>
                <w:rFonts w:eastAsia="DengXian"/>
              </w:rPr>
              <w:t>grantTypes</w:t>
            </w:r>
          </w:p>
        </w:tc>
        <w:tc>
          <w:tcPr>
            <w:tcW w:w="1006" w:type="dxa"/>
          </w:tcPr>
          <w:p w14:paraId="4A102479" w14:textId="77777777" w:rsidR="0066707D" w:rsidRDefault="0066707D" w:rsidP="0066707D">
            <w:pPr>
              <w:pStyle w:val="TAL"/>
              <w:rPr>
                <w:rFonts w:eastAsia="DengXian"/>
              </w:rPr>
            </w:pPr>
            <w:r w:rsidRPr="00657726">
              <w:t>array(</w:t>
            </w:r>
            <w:r>
              <w:t>OAuthGrantType</w:t>
            </w:r>
            <w:r w:rsidRPr="00BE0F9C">
              <w:rPr>
                <w:rFonts w:eastAsia="DengXian"/>
              </w:rPr>
              <w:t>)</w:t>
            </w:r>
          </w:p>
        </w:tc>
        <w:tc>
          <w:tcPr>
            <w:tcW w:w="425" w:type="dxa"/>
          </w:tcPr>
          <w:p w14:paraId="68541497" w14:textId="77777777" w:rsidR="0066707D" w:rsidRDefault="0066707D" w:rsidP="0066707D">
            <w:pPr>
              <w:pStyle w:val="TAC"/>
              <w:rPr>
                <w:rFonts w:eastAsia="DengXian"/>
              </w:rPr>
            </w:pPr>
            <w:r>
              <w:t>C</w:t>
            </w:r>
          </w:p>
        </w:tc>
        <w:tc>
          <w:tcPr>
            <w:tcW w:w="1368" w:type="dxa"/>
          </w:tcPr>
          <w:p w14:paraId="7CA6CE80" w14:textId="77777777" w:rsidR="0066707D" w:rsidRDefault="0066707D" w:rsidP="0066707D">
            <w:pPr>
              <w:pStyle w:val="TAL"/>
              <w:rPr>
                <w:rFonts w:eastAsia="DengXian"/>
              </w:rPr>
            </w:pPr>
            <w:r>
              <w:t>1..N</w:t>
            </w:r>
          </w:p>
        </w:tc>
        <w:tc>
          <w:tcPr>
            <w:tcW w:w="3438" w:type="dxa"/>
          </w:tcPr>
          <w:p w14:paraId="264D090D" w14:textId="77777777" w:rsidR="0066707D" w:rsidRDefault="0066707D" w:rsidP="0066707D">
            <w:pPr>
              <w:pStyle w:val="TAL"/>
              <w:rPr>
                <w:rFonts w:eastAsia="DengXian" w:cs="Arial"/>
                <w:szCs w:val="18"/>
              </w:rPr>
            </w:pPr>
            <w:r>
              <w:rPr>
                <w:rFonts w:eastAsia="DengXian"/>
              </w:rPr>
              <w:t>Contains the supported OAuth grant type(s).</w:t>
            </w:r>
          </w:p>
          <w:p w14:paraId="7460F7A2" w14:textId="77777777" w:rsidR="0066707D" w:rsidRDefault="0066707D" w:rsidP="0066707D">
            <w:pPr>
              <w:pStyle w:val="TAL"/>
              <w:rPr>
                <w:rFonts w:eastAsia="DengXian" w:cs="Arial"/>
                <w:szCs w:val="18"/>
              </w:rPr>
            </w:pPr>
          </w:p>
          <w:p w14:paraId="4708FFBB" w14:textId="77777777" w:rsidR="0066707D" w:rsidRDefault="0066707D" w:rsidP="0066707D">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3F4788C4" w14:textId="77777777" w:rsidR="0066707D" w:rsidRDefault="0066707D" w:rsidP="0066707D">
            <w:pPr>
              <w:pStyle w:val="TAL"/>
              <w:rPr>
                <w:rFonts w:eastAsia="DengXian" w:cs="Arial"/>
                <w:szCs w:val="18"/>
              </w:rPr>
            </w:pPr>
          </w:p>
          <w:p w14:paraId="3656AD42" w14:textId="77777777" w:rsidR="0066707D" w:rsidRPr="00B63BA8" w:rsidRDefault="0066707D" w:rsidP="0066707D">
            <w:pPr>
              <w:pStyle w:val="TAL"/>
              <w:rPr>
                <w:rFonts w:eastAsia="DengXian" w:cs="Arial"/>
                <w:szCs w:val="18"/>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tc>
        <w:tc>
          <w:tcPr>
            <w:tcW w:w="1998" w:type="dxa"/>
          </w:tcPr>
          <w:p w14:paraId="36417F97" w14:textId="77777777" w:rsidR="0066707D" w:rsidRDefault="0066707D" w:rsidP="0066707D">
            <w:pPr>
              <w:pStyle w:val="TAL"/>
              <w:rPr>
                <w:rFonts w:eastAsia="DengXian" w:cs="Arial"/>
                <w:szCs w:val="18"/>
              </w:rPr>
            </w:pPr>
            <w:r>
              <w:rPr>
                <w:rFonts w:cs="Arial" w:hint="eastAsia"/>
                <w:szCs w:val="18"/>
                <w:lang w:eastAsia="zh-CN"/>
              </w:rPr>
              <w:t>R</w:t>
            </w:r>
            <w:r>
              <w:rPr>
                <w:rFonts w:cs="Arial"/>
                <w:szCs w:val="18"/>
                <w:lang w:eastAsia="zh-CN"/>
              </w:rPr>
              <w:t>NAA</w:t>
            </w:r>
          </w:p>
        </w:tc>
      </w:tr>
      <w:tr w:rsidR="0066707D" w14:paraId="630EFB29" w14:textId="77777777" w:rsidTr="00CB7059">
        <w:trPr>
          <w:jc w:val="center"/>
        </w:trPr>
        <w:tc>
          <w:tcPr>
            <w:tcW w:w="1430" w:type="dxa"/>
          </w:tcPr>
          <w:p w14:paraId="6D5709DD" w14:textId="77777777" w:rsidR="0066707D" w:rsidRDefault="0066707D" w:rsidP="0066707D">
            <w:pPr>
              <w:pStyle w:val="TAL"/>
              <w:rPr>
                <w:rFonts w:eastAsia="DengXian"/>
              </w:rPr>
            </w:pPr>
            <w:r>
              <w:rPr>
                <w:rFonts w:eastAsia="DengXian"/>
              </w:rPr>
              <w:t>domainName</w:t>
            </w:r>
          </w:p>
        </w:tc>
        <w:tc>
          <w:tcPr>
            <w:tcW w:w="1006" w:type="dxa"/>
          </w:tcPr>
          <w:p w14:paraId="3F2256D3" w14:textId="77777777" w:rsidR="0066707D" w:rsidRDefault="0066707D" w:rsidP="0066707D">
            <w:pPr>
              <w:pStyle w:val="TAL"/>
              <w:rPr>
                <w:rFonts w:eastAsia="DengXian"/>
              </w:rPr>
            </w:pPr>
            <w:r>
              <w:rPr>
                <w:rFonts w:eastAsia="DengXian"/>
              </w:rPr>
              <w:t>string</w:t>
            </w:r>
          </w:p>
        </w:tc>
        <w:tc>
          <w:tcPr>
            <w:tcW w:w="425" w:type="dxa"/>
          </w:tcPr>
          <w:p w14:paraId="2369BA17" w14:textId="77777777" w:rsidR="0066707D" w:rsidRDefault="0066707D" w:rsidP="0066707D">
            <w:pPr>
              <w:pStyle w:val="TAC"/>
              <w:rPr>
                <w:rFonts w:eastAsia="DengXian"/>
              </w:rPr>
            </w:pPr>
            <w:r>
              <w:rPr>
                <w:rFonts w:eastAsia="DengXian"/>
              </w:rPr>
              <w:t>O</w:t>
            </w:r>
          </w:p>
        </w:tc>
        <w:tc>
          <w:tcPr>
            <w:tcW w:w="1368" w:type="dxa"/>
          </w:tcPr>
          <w:p w14:paraId="2A14CB3D" w14:textId="77777777" w:rsidR="0066707D" w:rsidRDefault="0066707D" w:rsidP="0066707D">
            <w:pPr>
              <w:pStyle w:val="TAL"/>
              <w:rPr>
                <w:rFonts w:eastAsia="DengXian"/>
              </w:rPr>
            </w:pPr>
            <w:r>
              <w:rPr>
                <w:rFonts w:eastAsia="DengXian"/>
              </w:rPr>
              <w:t>0..1</w:t>
            </w:r>
          </w:p>
        </w:tc>
        <w:tc>
          <w:tcPr>
            <w:tcW w:w="3438" w:type="dxa"/>
          </w:tcPr>
          <w:p w14:paraId="7AC5B68D" w14:textId="77777777" w:rsidR="0066707D" w:rsidRDefault="0066707D" w:rsidP="0066707D">
            <w:pPr>
              <w:pStyle w:val="TAL"/>
              <w:rPr>
                <w:rFonts w:eastAsia="DengXian" w:cs="Arial"/>
                <w:szCs w:val="18"/>
              </w:rPr>
            </w:pPr>
            <w:r>
              <w:rPr>
                <w:lang w:val="en-US"/>
              </w:rPr>
              <w:t>Contains the domain name information used to construct the “apiRoot” variable of the API URI.</w:t>
            </w:r>
          </w:p>
          <w:p w14:paraId="0DF945CC"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2EF75F47" w14:textId="77777777" w:rsidR="0066707D" w:rsidRDefault="0066707D" w:rsidP="0066707D">
            <w:pPr>
              <w:pStyle w:val="TAL"/>
              <w:rPr>
                <w:rFonts w:eastAsia="DengXian" w:cs="Arial"/>
                <w:szCs w:val="18"/>
              </w:rPr>
            </w:pPr>
          </w:p>
        </w:tc>
      </w:tr>
      <w:tr w:rsidR="0066707D" w14:paraId="46D75E88" w14:textId="77777777" w:rsidTr="00CB7059">
        <w:trPr>
          <w:jc w:val="center"/>
        </w:trPr>
        <w:tc>
          <w:tcPr>
            <w:tcW w:w="1430" w:type="dxa"/>
          </w:tcPr>
          <w:p w14:paraId="50C641F7" w14:textId="77777777" w:rsidR="0066707D" w:rsidRDefault="0066707D" w:rsidP="0066707D">
            <w:pPr>
              <w:pStyle w:val="TAL"/>
              <w:rPr>
                <w:rFonts w:eastAsia="DengXian"/>
              </w:rPr>
            </w:pPr>
            <w:r>
              <w:rPr>
                <w:rFonts w:eastAsia="DengXian"/>
              </w:rPr>
              <w:t>interfaceDescriptions</w:t>
            </w:r>
          </w:p>
        </w:tc>
        <w:tc>
          <w:tcPr>
            <w:tcW w:w="1006" w:type="dxa"/>
          </w:tcPr>
          <w:p w14:paraId="60DD740D" w14:textId="77777777" w:rsidR="0066707D" w:rsidRDefault="0066707D" w:rsidP="0066707D">
            <w:pPr>
              <w:pStyle w:val="TAL"/>
              <w:rPr>
                <w:rFonts w:eastAsia="DengXian"/>
              </w:rPr>
            </w:pPr>
            <w:r>
              <w:rPr>
                <w:rFonts w:eastAsia="DengXian"/>
              </w:rPr>
              <w:t>array(InterfaceDescription)</w:t>
            </w:r>
          </w:p>
        </w:tc>
        <w:tc>
          <w:tcPr>
            <w:tcW w:w="425" w:type="dxa"/>
          </w:tcPr>
          <w:p w14:paraId="2AB9EFF7" w14:textId="77777777" w:rsidR="0066707D" w:rsidRDefault="0066707D" w:rsidP="0066707D">
            <w:pPr>
              <w:pStyle w:val="TAC"/>
              <w:rPr>
                <w:rFonts w:eastAsia="DengXian"/>
              </w:rPr>
            </w:pPr>
            <w:r>
              <w:rPr>
                <w:rFonts w:eastAsia="DengXian"/>
              </w:rPr>
              <w:t>O</w:t>
            </w:r>
          </w:p>
        </w:tc>
        <w:tc>
          <w:tcPr>
            <w:tcW w:w="1368" w:type="dxa"/>
          </w:tcPr>
          <w:p w14:paraId="3A379705" w14:textId="77777777" w:rsidR="0066707D" w:rsidRDefault="0066707D" w:rsidP="0066707D">
            <w:pPr>
              <w:pStyle w:val="TAL"/>
              <w:rPr>
                <w:rFonts w:eastAsia="DengXian"/>
              </w:rPr>
            </w:pPr>
            <w:r>
              <w:rPr>
                <w:rFonts w:eastAsia="DengXian"/>
              </w:rPr>
              <w:t>1..N</w:t>
            </w:r>
          </w:p>
        </w:tc>
        <w:tc>
          <w:tcPr>
            <w:tcW w:w="3438" w:type="dxa"/>
          </w:tcPr>
          <w:p w14:paraId="01A96ED1" w14:textId="77777777" w:rsidR="0066707D" w:rsidRDefault="0066707D" w:rsidP="0066707D">
            <w:pPr>
              <w:pStyle w:val="TAL"/>
              <w:rPr>
                <w:rFonts w:eastAsia="DengXian" w:cs="Arial"/>
                <w:szCs w:val="18"/>
              </w:rPr>
            </w:pPr>
            <w:r>
              <w:rPr>
                <w:rFonts w:eastAsia="DengXian" w:cs="Arial"/>
                <w:szCs w:val="18"/>
              </w:rPr>
              <w:t>Interface details</w:t>
            </w:r>
          </w:p>
          <w:p w14:paraId="5C0CECCA"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76E4E94E" w14:textId="77777777" w:rsidR="0066707D" w:rsidRDefault="0066707D" w:rsidP="0066707D">
            <w:pPr>
              <w:pStyle w:val="TAL"/>
              <w:rPr>
                <w:rFonts w:eastAsia="DengXian" w:cs="Arial"/>
                <w:szCs w:val="18"/>
              </w:rPr>
            </w:pPr>
          </w:p>
        </w:tc>
      </w:tr>
      <w:tr w:rsidR="0066707D" w14:paraId="266D96A8" w14:textId="77777777" w:rsidTr="00CB7059">
        <w:trPr>
          <w:jc w:val="center"/>
        </w:trPr>
        <w:tc>
          <w:tcPr>
            <w:tcW w:w="1430" w:type="dxa"/>
          </w:tcPr>
          <w:p w14:paraId="4F52515C" w14:textId="77777777" w:rsidR="0066707D" w:rsidRDefault="0066707D" w:rsidP="0066707D">
            <w:pPr>
              <w:pStyle w:val="TAN"/>
              <w:rPr>
                <w:rFonts w:eastAsia="DengXian"/>
              </w:rPr>
            </w:pPr>
            <w:r>
              <w:t>aefLocation</w:t>
            </w:r>
          </w:p>
        </w:tc>
        <w:tc>
          <w:tcPr>
            <w:tcW w:w="1006" w:type="dxa"/>
          </w:tcPr>
          <w:p w14:paraId="24081AFA" w14:textId="77777777" w:rsidR="0066707D" w:rsidRDefault="0066707D" w:rsidP="0066707D">
            <w:pPr>
              <w:pStyle w:val="TAL"/>
              <w:rPr>
                <w:rFonts w:eastAsia="DengXian"/>
              </w:rPr>
            </w:pPr>
            <w:r>
              <w:t>AefLocation</w:t>
            </w:r>
          </w:p>
        </w:tc>
        <w:tc>
          <w:tcPr>
            <w:tcW w:w="425" w:type="dxa"/>
          </w:tcPr>
          <w:p w14:paraId="65FFB984" w14:textId="77777777" w:rsidR="0066707D" w:rsidRDefault="0066707D" w:rsidP="0066707D">
            <w:pPr>
              <w:pStyle w:val="TAC"/>
              <w:rPr>
                <w:rFonts w:eastAsia="DengXian"/>
              </w:rPr>
            </w:pPr>
            <w:r>
              <w:t>O</w:t>
            </w:r>
          </w:p>
        </w:tc>
        <w:tc>
          <w:tcPr>
            <w:tcW w:w="1368" w:type="dxa"/>
          </w:tcPr>
          <w:p w14:paraId="1E7CEED9" w14:textId="77777777" w:rsidR="0066707D" w:rsidRDefault="0066707D" w:rsidP="0066707D">
            <w:pPr>
              <w:pStyle w:val="TAL"/>
              <w:rPr>
                <w:rFonts w:eastAsia="DengXian"/>
              </w:rPr>
            </w:pPr>
            <w:r>
              <w:t>0..1</w:t>
            </w:r>
          </w:p>
        </w:tc>
        <w:tc>
          <w:tcPr>
            <w:tcW w:w="3438" w:type="dxa"/>
          </w:tcPr>
          <w:p w14:paraId="39E3B1E8" w14:textId="77777777" w:rsidR="0066707D" w:rsidRDefault="0066707D" w:rsidP="0066707D">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1998" w:type="dxa"/>
          </w:tcPr>
          <w:p w14:paraId="6F2CD829" w14:textId="77777777" w:rsidR="0066707D" w:rsidRDefault="0066707D" w:rsidP="0066707D">
            <w:pPr>
              <w:pStyle w:val="TAL"/>
              <w:rPr>
                <w:rFonts w:eastAsia="DengXian" w:cs="Arial"/>
                <w:szCs w:val="18"/>
              </w:rPr>
            </w:pPr>
          </w:p>
        </w:tc>
      </w:tr>
      <w:tr w:rsidR="0066707D" w14:paraId="25BC5019" w14:textId="77777777" w:rsidTr="00CB7059">
        <w:trPr>
          <w:jc w:val="center"/>
        </w:trPr>
        <w:tc>
          <w:tcPr>
            <w:tcW w:w="1430" w:type="dxa"/>
          </w:tcPr>
          <w:p w14:paraId="553964F3" w14:textId="77777777" w:rsidR="0066707D" w:rsidRDefault="0066707D" w:rsidP="0066707D">
            <w:pPr>
              <w:pStyle w:val="TAN"/>
            </w:pPr>
            <w:r>
              <w:rPr>
                <w:lang w:eastAsia="zh-CN"/>
              </w:rPr>
              <w:t>serviceKpis</w:t>
            </w:r>
          </w:p>
        </w:tc>
        <w:tc>
          <w:tcPr>
            <w:tcW w:w="1006" w:type="dxa"/>
          </w:tcPr>
          <w:p w14:paraId="15E2A7C7" w14:textId="77777777" w:rsidR="0066707D" w:rsidRDefault="0066707D" w:rsidP="0066707D">
            <w:pPr>
              <w:pStyle w:val="TAL"/>
            </w:pPr>
            <w:r>
              <w:rPr>
                <w:lang w:eastAsia="zh-CN"/>
              </w:rPr>
              <w:t>S</w:t>
            </w:r>
            <w:r w:rsidRPr="002E303A">
              <w:rPr>
                <w:lang w:eastAsia="zh-CN"/>
              </w:rPr>
              <w:t>erviceKpi</w:t>
            </w:r>
            <w:r>
              <w:rPr>
                <w:lang w:eastAsia="zh-CN"/>
              </w:rPr>
              <w:t>s</w:t>
            </w:r>
          </w:p>
        </w:tc>
        <w:tc>
          <w:tcPr>
            <w:tcW w:w="425" w:type="dxa"/>
          </w:tcPr>
          <w:p w14:paraId="334B4D8B" w14:textId="77777777" w:rsidR="0066707D" w:rsidRDefault="0066707D" w:rsidP="0066707D">
            <w:pPr>
              <w:pStyle w:val="TAC"/>
            </w:pPr>
            <w:r>
              <w:rPr>
                <w:rFonts w:hint="eastAsia"/>
                <w:lang w:eastAsia="zh-CN"/>
              </w:rPr>
              <w:t>O</w:t>
            </w:r>
          </w:p>
        </w:tc>
        <w:tc>
          <w:tcPr>
            <w:tcW w:w="1368" w:type="dxa"/>
          </w:tcPr>
          <w:p w14:paraId="6AEA9593" w14:textId="77777777" w:rsidR="0066707D" w:rsidRDefault="0066707D" w:rsidP="0066707D">
            <w:pPr>
              <w:pStyle w:val="TAL"/>
            </w:pPr>
            <w:r>
              <w:rPr>
                <w:lang w:eastAsia="zh-CN"/>
              </w:rPr>
              <w:t>0..1</w:t>
            </w:r>
          </w:p>
        </w:tc>
        <w:tc>
          <w:tcPr>
            <w:tcW w:w="3438" w:type="dxa"/>
          </w:tcPr>
          <w:p w14:paraId="44791E90" w14:textId="77777777" w:rsidR="0066707D" w:rsidRDefault="0066707D" w:rsidP="0066707D">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998" w:type="dxa"/>
          </w:tcPr>
          <w:p w14:paraId="75966562" w14:textId="77777777" w:rsidR="0066707D" w:rsidRDefault="0066707D" w:rsidP="0066707D">
            <w:pPr>
              <w:pStyle w:val="TAL"/>
              <w:rPr>
                <w:rFonts w:eastAsia="DengXian" w:cs="Arial"/>
                <w:szCs w:val="18"/>
              </w:rPr>
            </w:pPr>
            <w:r>
              <w:rPr>
                <w:rFonts w:eastAsia="Batang"/>
              </w:rPr>
              <w:t>EdgeApp_2</w:t>
            </w:r>
          </w:p>
        </w:tc>
      </w:tr>
      <w:tr w:rsidR="0066707D" w14:paraId="169C0E75" w14:textId="77777777" w:rsidTr="00CB7059">
        <w:trPr>
          <w:jc w:val="center"/>
        </w:trPr>
        <w:tc>
          <w:tcPr>
            <w:tcW w:w="1430" w:type="dxa"/>
          </w:tcPr>
          <w:p w14:paraId="44598D59" w14:textId="77777777" w:rsidR="0066707D" w:rsidRDefault="0066707D" w:rsidP="0066707D">
            <w:pPr>
              <w:pStyle w:val="TAN"/>
              <w:rPr>
                <w:lang w:eastAsia="zh-CN"/>
              </w:rPr>
            </w:pPr>
            <w:r>
              <w:t>ueIpRange</w:t>
            </w:r>
          </w:p>
        </w:tc>
        <w:tc>
          <w:tcPr>
            <w:tcW w:w="1006" w:type="dxa"/>
          </w:tcPr>
          <w:p w14:paraId="3A906700" w14:textId="77777777" w:rsidR="0066707D" w:rsidRDefault="0066707D" w:rsidP="0066707D">
            <w:pPr>
              <w:pStyle w:val="TAL"/>
              <w:rPr>
                <w:lang w:eastAsia="zh-CN"/>
              </w:rPr>
            </w:pPr>
            <w:r>
              <w:t>IpAddrRange</w:t>
            </w:r>
          </w:p>
        </w:tc>
        <w:tc>
          <w:tcPr>
            <w:tcW w:w="425" w:type="dxa"/>
          </w:tcPr>
          <w:p w14:paraId="50CC3268" w14:textId="77777777" w:rsidR="0066707D" w:rsidRDefault="0066707D" w:rsidP="0066707D">
            <w:pPr>
              <w:pStyle w:val="TAC"/>
              <w:rPr>
                <w:lang w:eastAsia="zh-CN"/>
              </w:rPr>
            </w:pPr>
            <w:r>
              <w:t>O</w:t>
            </w:r>
          </w:p>
        </w:tc>
        <w:tc>
          <w:tcPr>
            <w:tcW w:w="1368" w:type="dxa"/>
          </w:tcPr>
          <w:p w14:paraId="44B69D97" w14:textId="77777777" w:rsidR="0066707D" w:rsidRDefault="0066707D" w:rsidP="0066707D">
            <w:pPr>
              <w:pStyle w:val="TAL"/>
              <w:rPr>
                <w:lang w:eastAsia="zh-CN"/>
              </w:rPr>
            </w:pPr>
            <w:r>
              <w:t>0..1</w:t>
            </w:r>
          </w:p>
        </w:tc>
        <w:tc>
          <w:tcPr>
            <w:tcW w:w="3438" w:type="dxa"/>
          </w:tcPr>
          <w:p w14:paraId="2CC89395" w14:textId="77777777" w:rsidR="0066707D" w:rsidRDefault="0066707D" w:rsidP="0066707D">
            <w:pPr>
              <w:pStyle w:val="TAL"/>
              <w:rPr>
                <w:rFonts w:cs="Arial"/>
                <w:szCs w:val="18"/>
                <w:lang w:eastAsia="zh-CN"/>
              </w:rPr>
            </w:pPr>
            <w:r>
              <w:rPr>
                <w:noProof/>
                <w:lang w:val="en-US"/>
              </w:rPr>
              <w:t>The list of public IP ranges of UEs.</w:t>
            </w:r>
          </w:p>
        </w:tc>
        <w:tc>
          <w:tcPr>
            <w:tcW w:w="1998" w:type="dxa"/>
          </w:tcPr>
          <w:p w14:paraId="25D279EC" w14:textId="77777777" w:rsidR="0066707D" w:rsidRDefault="0066707D" w:rsidP="0066707D">
            <w:pPr>
              <w:pStyle w:val="TAL"/>
              <w:rPr>
                <w:rFonts w:eastAsia="Batang"/>
              </w:rPr>
            </w:pPr>
            <w:r>
              <w:rPr>
                <w:rFonts w:eastAsia="DengXian" w:cs="Arial"/>
                <w:szCs w:val="18"/>
              </w:rPr>
              <w:t>RNAA</w:t>
            </w:r>
          </w:p>
        </w:tc>
      </w:tr>
      <w:tr w:rsidR="0066707D" w14:paraId="59488698" w14:textId="77777777" w:rsidTr="00CB7059">
        <w:trPr>
          <w:jc w:val="center"/>
        </w:trPr>
        <w:tc>
          <w:tcPr>
            <w:tcW w:w="9665" w:type="dxa"/>
            <w:gridSpan w:val="6"/>
          </w:tcPr>
          <w:p w14:paraId="7BE3490F" w14:textId="77777777" w:rsidR="0066707D" w:rsidRPr="006751D6" w:rsidRDefault="0066707D" w:rsidP="0066707D">
            <w:pPr>
              <w:pStyle w:val="TAN"/>
              <w:rPr>
                <w:rFonts w:eastAsia="DengXian"/>
                <w:noProof/>
                <w:lang w:eastAsia="zh-CN"/>
              </w:rPr>
            </w:pPr>
            <w:r w:rsidRPr="006751D6">
              <w:rPr>
                <w:rFonts w:eastAsia="DengXian"/>
              </w:rPr>
              <w:t>NOTE</w:t>
            </w:r>
            <w:r w:rsidRPr="006751D6">
              <w:rPr>
                <w:rFonts w:ascii="Mongolian Baiti" w:eastAsia="DengXian" w:hAnsi="Mongolian Baiti" w:cs="Mongolian Baiti"/>
              </w:rPr>
              <w:t> </w:t>
            </w:r>
            <w:r w:rsidRPr="006751D6">
              <w:rPr>
                <w:rFonts w:eastAsia="DengXian"/>
              </w:rPr>
              <w:t>1:</w:t>
            </w:r>
            <w:r w:rsidRPr="006751D6">
              <w:rPr>
                <w:rFonts w:eastAsia="DengXian"/>
              </w:rPr>
              <w:tab/>
              <w:t>Only o</w:t>
            </w:r>
            <w:r w:rsidRPr="006751D6">
              <w:rPr>
                <w:rFonts w:eastAsia="DengXian"/>
                <w:noProof/>
                <w:lang w:eastAsia="zh-CN"/>
              </w:rPr>
              <w:t>ne of the attributes "</w:t>
            </w:r>
            <w:r w:rsidRPr="006751D6">
              <w:t>domainName</w:t>
            </w:r>
            <w:r w:rsidRPr="006751D6">
              <w:rPr>
                <w:rFonts w:eastAsia="DengXian"/>
                <w:noProof/>
                <w:lang w:eastAsia="zh-CN"/>
              </w:rPr>
              <w:t>" or "interfaceDescriptions" shall be included.</w:t>
            </w:r>
          </w:p>
          <w:p w14:paraId="5976CB3E" w14:textId="77777777" w:rsidR="0066707D" w:rsidRPr="00731862" w:rsidRDefault="0066707D" w:rsidP="0066707D">
            <w:pPr>
              <w:pStyle w:val="TAN"/>
              <w:rPr>
                <w:rFonts w:eastAsia="DengXian"/>
                <w:noProof/>
                <w:lang w:eastAsia="zh-CN"/>
              </w:rPr>
            </w:pPr>
            <w:r w:rsidRPr="00731862">
              <w:rPr>
                <w:rFonts w:eastAsia="DengXian"/>
              </w:rPr>
              <w:t>NOTE</w:t>
            </w:r>
            <w:r w:rsidRPr="00731862">
              <w:rPr>
                <w:rFonts w:ascii="Mongolian Baiti" w:eastAsia="DengXian" w:hAnsi="Mongolian Baiti" w:cs="Mongolian Baiti"/>
              </w:rPr>
              <w:t> </w:t>
            </w:r>
            <w:r w:rsidRPr="00731862">
              <w:rPr>
                <w:rFonts w:eastAsia="DengXian"/>
              </w:rPr>
              <w:t>2:</w:t>
            </w:r>
            <w:r w:rsidRPr="00731862">
              <w:rPr>
                <w:rFonts w:eastAsia="DengXian"/>
              </w:rPr>
              <w:tab/>
              <w:t>Notification or callback type of resource is not included</w:t>
            </w:r>
            <w:r w:rsidRPr="00731862">
              <w:rPr>
                <w:rFonts w:eastAsia="DengXian"/>
                <w:noProof/>
                <w:lang w:eastAsia="zh-CN"/>
              </w:rPr>
              <w:t>.</w:t>
            </w:r>
          </w:p>
          <w:p w14:paraId="3D600109" w14:textId="77777777" w:rsidR="0066707D" w:rsidRDefault="0066707D" w:rsidP="0066707D">
            <w:pPr>
              <w:pStyle w:val="TAN"/>
              <w:rPr>
                <w:lang w:val="en-US"/>
              </w:rPr>
            </w:pPr>
            <w:r w:rsidRPr="00505065">
              <w:t>NOTE 3</w:t>
            </w:r>
            <w:r w:rsidRPr="0044577D">
              <w:t>:</w:t>
            </w:r>
            <w:r w:rsidRPr="0044577D">
              <w:tab/>
            </w:r>
            <w:r>
              <w:t xml:space="preserve"> If the VendorExt feature is supported, v</w:t>
            </w:r>
            <w:r w:rsidRPr="006751D6">
              <w:t>endor-specific extensions to the AefProfile data structure</w:t>
            </w:r>
            <w:r>
              <w:t xml:space="preserve">, </w:t>
            </w:r>
            <w:r w:rsidRPr="006751D6">
              <w:t>using the mechanism defined in clause 7.11</w:t>
            </w:r>
            <w:r>
              <w:t>,</w:t>
            </w:r>
            <w:r w:rsidRPr="006751D6">
              <w:t xml:space="preserve"> </w:t>
            </w:r>
            <w:r>
              <w:t>may be used to convey vendor-specific information.</w:t>
            </w:r>
          </w:p>
          <w:p w14:paraId="2714853F" w14:textId="77777777" w:rsidR="0066707D" w:rsidRPr="006751D6" w:rsidRDefault="0066707D" w:rsidP="0066707D">
            <w:pPr>
              <w:pStyle w:val="TAN"/>
            </w:pPr>
            <w:bookmarkStart w:id="5319" w:name="_Hlk159047604"/>
            <w:r w:rsidRPr="007A3894">
              <w:t>NOTE </w:t>
            </w:r>
            <w:r>
              <w:t>4</w:t>
            </w:r>
            <w:r w:rsidRPr="007A3894">
              <w:t>:</w:t>
            </w:r>
            <w:r w:rsidRPr="007A3894">
              <w:tab/>
              <w:t>For AEFs defined by 3GPP</w:t>
            </w:r>
            <w:r>
              <w:t xml:space="preserve"> interacting with API invokers via CAPIF-2e</w:t>
            </w:r>
            <w:r w:rsidRPr="007A3894">
              <w:t>, at least one of the "securityMethods" attribute within this data type</w:t>
            </w:r>
            <w:r>
              <w:t xml:space="preserve"> or </w:t>
            </w:r>
            <w:r w:rsidRPr="007A3894">
              <w:t>the "securityMethods" attribute within</w:t>
            </w:r>
            <w:r>
              <w:t xml:space="preserve"> </w:t>
            </w:r>
            <w:r w:rsidRPr="007A3894">
              <w:t>the "interfaceDescriptions" attribute shall be present</w:t>
            </w:r>
            <w:r>
              <w:t xml:space="preserve">. </w:t>
            </w:r>
            <w:r w:rsidRPr="007A3894">
              <w:t xml:space="preserve">For AEFs defined by 3GPP interacting </w:t>
            </w:r>
            <w:r>
              <w:t xml:space="preserve">with API invokers </w:t>
            </w:r>
            <w:r w:rsidRPr="007A3894">
              <w:t>via CAPIF-2,</w:t>
            </w:r>
            <w:r>
              <w:t xml:space="preserve"> the</w:t>
            </w:r>
            <w:r w:rsidRPr="007A3894">
              <w:t xml:space="preserve"> "securityMethods" attribute is optional</w:t>
            </w:r>
            <w:r>
              <w:t>.</w:t>
            </w:r>
            <w:r w:rsidRPr="007A3894">
              <w:t xml:space="preserve"> </w:t>
            </w:r>
            <w:r>
              <w:t>F</w:t>
            </w:r>
            <w:r w:rsidRPr="007A3894">
              <w:t>or AEFs not defined by 3GPP</w:t>
            </w:r>
            <w:r>
              <w:t>, the</w:t>
            </w:r>
            <w:r w:rsidRPr="007A3894">
              <w:t xml:space="preserve"> "securityMethods" attribute is optional.</w:t>
            </w:r>
            <w:bookmarkEnd w:id="5319"/>
          </w:p>
        </w:tc>
      </w:tr>
    </w:tbl>
    <w:p w14:paraId="4E6064B6" w14:textId="77777777" w:rsidR="00C1742F" w:rsidRDefault="00C1742F">
      <w:pPr>
        <w:rPr>
          <w:lang w:val="en-US"/>
        </w:rPr>
      </w:pPr>
    </w:p>
    <w:p w14:paraId="63047EBE" w14:textId="77777777" w:rsidR="00C1742F" w:rsidRDefault="00C1742F">
      <w:pPr>
        <w:pStyle w:val="Heading5"/>
        <w:rPr>
          <w:rFonts w:eastAsia="DengXian"/>
        </w:rPr>
      </w:pPr>
      <w:bookmarkStart w:id="5320" w:name="_Toc28009842"/>
      <w:bookmarkStart w:id="5321" w:name="_Toc34061961"/>
      <w:bookmarkStart w:id="5322" w:name="_Toc36036717"/>
      <w:bookmarkStart w:id="5323" w:name="_Toc43284964"/>
      <w:bookmarkStart w:id="5324" w:name="_Toc45132743"/>
      <w:bookmarkStart w:id="5325" w:name="_Toc51193437"/>
      <w:bookmarkStart w:id="5326" w:name="_Toc51760636"/>
      <w:bookmarkStart w:id="5327" w:name="_Toc59015086"/>
      <w:bookmarkStart w:id="5328" w:name="_Toc59015602"/>
      <w:bookmarkStart w:id="5329" w:name="_Toc68165644"/>
      <w:bookmarkStart w:id="5330" w:name="_Toc83229740"/>
      <w:bookmarkStart w:id="5331" w:name="_Toc90648939"/>
      <w:bookmarkStart w:id="5332" w:name="_Toc105593832"/>
      <w:bookmarkStart w:id="5333" w:name="_Toc114209546"/>
      <w:bookmarkStart w:id="5334" w:name="_Toc138681410"/>
      <w:bookmarkStart w:id="5335" w:name="_Toc151977830"/>
      <w:bookmarkStart w:id="5336" w:name="_Toc152148513"/>
      <w:bookmarkStart w:id="5337" w:name="_Toc161988299"/>
      <w:bookmarkStart w:id="5338" w:name="_Toc185508860"/>
      <w:bookmarkStart w:id="5339" w:name="_Toc192861970"/>
      <w:bookmarkStart w:id="5340" w:name="_Toc200746823"/>
      <w:bookmarkStart w:id="5341" w:name="_Toc209468240"/>
      <w:bookmarkStart w:id="5342" w:name="_Toc218843852"/>
      <w:bookmarkStart w:id="5343" w:name="_Toc222312469"/>
      <w:r>
        <w:rPr>
          <w:rFonts w:eastAsia="DengXian"/>
        </w:rPr>
        <w:t>8.2.4.2.5</w:t>
      </w:r>
      <w:r>
        <w:rPr>
          <w:rFonts w:eastAsia="DengXian"/>
        </w:rPr>
        <w:tab/>
        <w:t>Type: Version</w:t>
      </w:r>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p>
    <w:p w14:paraId="3E7F3D0E" w14:textId="77777777" w:rsidR="00C1742F" w:rsidRDefault="00C1742F">
      <w:pPr>
        <w:pStyle w:val="TH"/>
        <w:rPr>
          <w:rFonts w:eastAsia="DengXian"/>
        </w:rPr>
      </w:pPr>
      <w:r>
        <w:rPr>
          <w:rFonts w:eastAsia="DengXian"/>
          <w:noProof/>
        </w:rPr>
        <w:t>Table </w:t>
      </w:r>
      <w:r>
        <w:rPr>
          <w:rFonts w:eastAsia="DengXian"/>
        </w:rPr>
        <w:t xml:space="preserve">8.2.4.2.5-1: </w:t>
      </w:r>
      <w:r>
        <w:rPr>
          <w:rFonts w:eastAsia="DengXian"/>
          <w:noProof/>
        </w:rPr>
        <w:t xml:space="preserve">Definition of type </w:t>
      </w:r>
      <w:r>
        <w:rPr>
          <w:rFonts w:eastAsia="DengXian"/>
        </w:rPr>
        <w:t>Version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1A9802E" w14:textId="77777777" w:rsidTr="00DD73BD">
        <w:trPr>
          <w:jc w:val="center"/>
        </w:trPr>
        <w:tc>
          <w:tcPr>
            <w:tcW w:w="1430" w:type="dxa"/>
            <w:shd w:val="clear" w:color="auto" w:fill="C0C0C0"/>
            <w:hideMark/>
          </w:tcPr>
          <w:p w14:paraId="3256097E"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29B70496" w14:textId="77777777" w:rsidR="00C1742F" w:rsidRDefault="00C1742F">
            <w:pPr>
              <w:pStyle w:val="TAH"/>
              <w:rPr>
                <w:rFonts w:eastAsia="DengXian"/>
              </w:rPr>
            </w:pPr>
            <w:r>
              <w:rPr>
                <w:rFonts w:eastAsia="DengXian"/>
              </w:rPr>
              <w:t>Data type</w:t>
            </w:r>
          </w:p>
        </w:tc>
        <w:tc>
          <w:tcPr>
            <w:tcW w:w="425" w:type="dxa"/>
            <w:shd w:val="clear" w:color="auto" w:fill="C0C0C0"/>
            <w:hideMark/>
          </w:tcPr>
          <w:p w14:paraId="6D37B1DA" w14:textId="77777777" w:rsidR="00C1742F" w:rsidRDefault="00C1742F">
            <w:pPr>
              <w:pStyle w:val="TAH"/>
              <w:rPr>
                <w:rFonts w:eastAsia="DengXian"/>
              </w:rPr>
            </w:pPr>
            <w:r>
              <w:rPr>
                <w:rFonts w:eastAsia="DengXian"/>
              </w:rPr>
              <w:t>P</w:t>
            </w:r>
          </w:p>
        </w:tc>
        <w:tc>
          <w:tcPr>
            <w:tcW w:w="1368" w:type="dxa"/>
            <w:shd w:val="clear" w:color="auto" w:fill="C0C0C0"/>
            <w:hideMark/>
          </w:tcPr>
          <w:p w14:paraId="0CAEDD5A"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2B6E8191"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496D502C" w14:textId="77777777" w:rsidR="00C1742F" w:rsidRDefault="00C1742F">
            <w:pPr>
              <w:pStyle w:val="TAH"/>
              <w:rPr>
                <w:rFonts w:eastAsia="DengXian" w:cs="Arial"/>
                <w:szCs w:val="18"/>
              </w:rPr>
            </w:pPr>
            <w:r>
              <w:rPr>
                <w:rFonts w:eastAsia="DengXian"/>
              </w:rPr>
              <w:t>Applicability</w:t>
            </w:r>
          </w:p>
        </w:tc>
      </w:tr>
      <w:tr w:rsidR="00C1742F" w14:paraId="032FCBDE" w14:textId="77777777" w:rsidTr="00DD73BD">
        <w:trPr>
          <w:jc w:val="center"/>
        </w:trPr>
        <w:tc>
          <w:tcPr>
            <w:tcW w:w="1430" w:type="dxa"/>
          </w:tcPr>
          <w:p w14:paraId="5EA7102B" w14:textId="77777777" w:rsidR="00C1742F" w:rsidRDefault="00C1742F">
            <w:pPr>
              <w:pStyle w:val="TAL"/>
              <w:rPr>
                <w:rFonts w:eastAsia="DengXian"/>
              </w:rPr>
            </w:pPr>
            <w:r>
              <w:rPr>
                <w:rFonts w:eastAsia="DengXian"/>
              </w:rPr>
              <w:t>apiVersion</w:t>
            </w:r>
          </w:p>
        </w:tc>
        <w:tc>
          <w:tcPr>
            <w:tcW w:w="1006" w:type="dxa"/>
          </w:tcPr>
          <w:p w14:paraId="4A2428F3" w14:textId="77777777" w:rsidR="00C1742F" w:rsidRDefault="00C1742F">
            <w:pPr>
              <w:pStyle w:val="TAL"/>
              <w:rPr>
                <w:rFonts w:eastAsia="DengXian"/>
              </w:rPr>
            </w:pPr>
            <w:r>
              <w:rPr>
                <w:rFonts w:eastAsia="DengXian"/>
              </w:rPr>
              <w:t>string</w:t>
            </w:r>
          </w:p>
        </w:tc>
        <w:tc>
          <w:tcPr>
            <w:tcW w:w="425" w:type="dxa"/>
          </w:tcPr>
          <w:p w14:paraId="6843C3B9" w14:textId="77777777" w:rsidR="00C1742F" w:rsidRDefault="00C1742F">
            <w:pPr>
              <w:pStyle w:val="TAC"/>
              <w:rPr>
                <w:rFonts w:eastAsia="DengXian"/>
              </w:rPr>
            </w:pPr>
            <w:r>
              <w:rPr>
                <w:rFonts w:eastAsia="DengXian"/>
              </w:rPr>
              <w:t>M</w:t>
            </w:r>
          </w:p>
        </w:tc>
        <w:tc>
          <w:tcPr>
            <w:tcW w:w="1368" w:type="dxa"/>
          </w:tcPr>
          <w:p w14:paraId="0AB87B0F" w14:textId="77777777" w:rsidR="00C1742F" w:rsidRDefault="00C1742F">
            <w:pPr>
              <w:pStyle w:val="TAL"/>
              <w:rPr>
                <w:rFonts w:eastAsia="DengXian"/>
              </w:rPr>
            </w:pPr>
            <w:r>
              <w:rPr>
                <w:rFonts w:eastAsia="DengXian"/>
              </w:rPr>
              <w:t>1</w:t>
            </w:r>
          </w:p>
        </w:tc>
        <w:tc>
          <w:tcPr>
            <w:tcW w:w="3438" w:type="dxa"/>
          </w:tcPr>
          <w:p w14:paraId="6255A2AC" w14:textId="77777777" w:rsidR="00C1742F" w:rsidRDefault="00C1742F">
            <w:pPr>
              <w:pStyle w:val="TAL"/>
              <w:rPr>
                <w:rFonts w:eastAsia="DengXian" w:cs="Arial"/>
                <w:szCs w:val="18"/>
              </w:rPr>
            </w:pPr>
            <w:r>
              <w:rPr>
                <w:rFonts w:eastAsia="DengXian" w:cs="Arial"/>
                <w:szCs w:val="18"/>
              </w:rPr>
              <w:t>API major version in URI (e.g. v1)</w:t>
            </w:r>
          </w:p>
        </w:tc>
        <w:tc>
          <w:tcPr>
            <w:tcW w:w="1998" w:type="dxa"/>
          </w:tcPr>
          <w:p w14:paraId="0A4E917B" w14:textId="77777777" w:rsidR="00C1742F" w:rsidRDefault="00C1742F">
            <w:pPr>
              <w:pStyle w:val="TAL"/>
              <w:rPr>
                <w:rFonts w:eastAsia="DengXian" w:cs="Arial"/>
                <w:szCs w:val="18"/>
              </w:rPr>
            </w:pPr>
          </w:p>
        </w:tc>
      </w:tr>
      <w:tr w:rsidR="00C1742F" w14:paraId="0F7A6070" w14:textId="77777777" w:rsidTr="00DD73BD">
        <w:trPr>
          <w:jc w:val="center"/>
        </w:trPr>
        <w:tc>
          <w:tcPr>
            <w:tcW w:w="1430" w:type="dxa"/>
          </w:tcPr>
          <w:p w14:paraId="5BACAF41" w14:textId="77777777" w:rsidR="00C1742F" w:rsidRDefault="00C1742F">
            <w:pPr>
              <w:pStyle w:val="TAL"/>
              <w:rPr>
                <w:rFonts w:eastAsia="DengXian"/>
              </w:rPr>
            </w:pPr>
            <w:r>
              <w:rPr>
                <w:rFonts w:eastAsia="DengXian"/>
              </w:rPr>
              <w:t>expiry</w:t>
            </w:r>
          </w:p>
        </w:tc>
        <w:tc>
          <w:tcPr>
            <w:tcW w:w="1006" w:type="dxa"/>
          </w:tcPr>
          <w:p w14:paraId="0ACC45E2" w14:textId="77777777" w:rsidR="00C1742F" w:rsidRDefault="00C1742F">
            <w:pPr>
              <w:pStyle w:val="TAL"/>
              <w:rPr>
                <w:rFonts w:eastAsia="DengXian"/>
              </w:rPr>
            </w:pPr>
            <w:r>
              <w:rPr>
                <w:rFonts w:eastAsia="DengXian" w:hint="eastAsia"/>
              </w:rPr>
              <w:t>DateTime</w:t>
            </w:r>
          </w:p>
        </w:tc>
        <w:tc>
          <w:tcPr>
            <w:tcW w:w="425" w:type="dxa"/>
          </w:tcPr>
          <w:p w14:paraId="59A19D7B" w14:textId="77777777" w:rsidR="00C1742F" w:rsidRDefault="00C1742F">
            <w:pPr>
              <w:pStyle w:val="TAC"/>
              <w:rPr>
                <w:rFonts w:eastAsia="DengXian"/>
              </w:rPr>
            </w:pPr>
            <w:r>
              <w:rPr>
                <w:rFonts w:eastAsia="DengXian"/>
              </w:rPr>
              <w:t>O</w:t>
            </w:r>
          </w:p>
        </w:tc>
        <w:tc>
          <w:tcPr>
            <w:tcW w:w="1368" w:type="dxa"/>
          </w:tcPr>
          <w:p w14:paraId="2823623C" w14:textId="77777777" w:rsidR="00C1742F" w:rsidRDefault="00C1742F">
            <w:pPr>
              <w:pStyle w:val="TAL"/>
              <w:rPr>
                <w:rFonts w:eastAsia="DengXian"/>
              </w:rPr>
            </w:pPr>
            <w:r>
              <w:rPr>
                <w:rFonts w:eastAsia="DengXian"/>
              </w:rPr>
              <w:t>0..1</w:t>
            </w:r>
          </w:p>
        </w:tc>
        <w:tc>
          <w:tcPr>
            <w:tcW w:w="3438" w:type="dxa"/>
          </w:tcPr>
          <w:p w14:paraId="707C5682" w14:textId="77777777" w:rsidR="00C1742F" w:rsidRDefault="00C1742F">
            <w:pPr>
              <w:pStyle w:val="TAL"/>
              <w:rPr>
                <w:rFonts w:eastAsia="DengXian" w:cs="Arial"/>
                <w:szCs w:val="18"/>
              </w:rPr>
            </w:pPr>
            <w:r>
              <w:rPr>
                <w:rFonts w:eastAsia="DengXian" w:cs="Arial" w:hint="eastAsia"/>
                <w:szCs w:val="18"/>
              </w:rPr>
              <w:t xml:space="preserve">Expiry date and time of </w:t>
            </w:r>
            <w:r>
              <w:rPr>
                <w:rFonts w:eastAsia="DengXian" w:cs="Arial"/>
                <w:szCs w:val="18"/>
              </w:rPr>
              <w:t xml:space="preserve">the AEF service. This represents the planned retirement date as specified in </w:t>
            </w:r>
            <w:r w:rsidR="00F87FFE">
              <w:rPr>
                <w:rFonts w:eastAsia="DengXian" w:cs="Arial"/>
                <w:szCs w:val="18"/>
              </w:rPr>
              <w:t>clause</w:t>
            </w:r>
            <w:r>
              <w:rPr>
                <w:rFonts w:eastAsia="DengXian" w:cs="Arial"/>
                <w:szCs w:val="18"/>
              </w:rPr>
              <w:t> 4.3.1.5 of 3GPP TS 29.501 [18].</w:t>
            </w:r>
          </w:p>
        </w:tc>
        <w:tc>
          <w:tcPr>
            <w:tcW w:w="1998" w:type="dxa"/>
          </w:tcPr>
          <w:p w14:paraId="6D0FBAB3" w14:textId="77777777" w:rsidR="00C1742F" w:rsidRDefault="00C1742F">
            <w:pPr>
              <w:pStyle w:val="TAL"/>
              <w:rPr>
                <w:rFonts w:eastAsia="DengXian" w:cs="Arial"/>
                <w:szCs w:val="18"/>
              </w:rPr>
            </w:pPr>
          </w:p>
        </w:tc>
      </w:tr>
      <w:tr w:rsidR="00C1742F" w14:paraId="2F2D8587" w14:textId="77777777" w:rsidTr="00DD73BD">
        <w:trPr>
          <w:jc w:val="center"/>
        </w:trPr>
        <w:tc>
          <w:tcPr>
            <w:tcW w:w="1430" w:type="dxa"/>
          </w:tcPr>
          <w:p w14:paraId="64D26275" w14:textId="77777777" w:rsidR="00C1742F" w:rsidRDefault="00C1742F">
            <w:pPr>
              <w:pStyle w:val="TAL"/>
              <w:rPr>
                <w:rFonts w:eastAsia="DengXian"/>
              </w:rPr>
            </w:pPr>
            <w:r>
              <w:rPr>
                <w:rFonts w:eastAsia="DengXian"/>
              </w:rPr>
              <w:t>resources</w:t>
            </w:r>
          </w:p>
        </w:tc>
        <w:tc>
          <w:tcPr>
            <w:tcW w:w="1006" w:type="dxa"/>
          </w:tcPr>
          <w:p w14:paraId="7617FE10" w14:textId="77777777" w:rsidR="00C1742F" w:rsidRDefault="00C1742F">
            <w:pPr>
              <w:pStyle w:val="TAL"/>
              <w:rPr>
                <w:rFonts w:eastAsia="DengXian"/>
              </w:rPr>
            </w:pPr>
            <w:r>
              <w:rPr>
                <w:rFonts w:eastAsia="DengXian"/>
              </w:rPr>
              <w:t>array(Resource)</w:t>
            </w:r>
          </w:p>
        </w:tc>
        <w:tc>
          <w:tcPr>
            <w:tcW w:w="425" w:type="dxa"/>
          </w:tcPr>
          <w:p w14:paraId="117AAAAB" w14:textId="77777777" w:rsidR="00C1742F" w:rsidRDefault="00C1742F">
            <w:pPr>
              <w:pStyle w:val="TAC"/>
              <w:rPr>
                <w:rFonts w:eastAsia="DengXian"/>
              </w:rPr>
            </w:pPr>
            <w:r>
              <w:rPr>
                <w:rFonts w:eastAsia="DengXian"/>
              </w:rPr>
              <w:t>O</w:t>
            </w:r>
          </w:p>
        </w:tc>
        <w:tc>
          <w:tcPr>
            <w:tcW w:w="1368" w:type="dxa"/>
          </w:tcPr>
          <w:p w14:paraId="29F22988" w14:textId="77777777" w:rsidR="00C1742F" w:rsidRDefault="00C1742F">
            <w:pPr>
              <w:pStyle w:val="TAL"/>
              <w:rPr>
                <w:rFonts w:eastAsia="DengXian"/>
              </w:rPr>
            </w:pPr>
            <w:r>
              <w:rPr>
                <w:rFonts w:eastAsia="DengXian"/>
              </w:rPr>
              <w:t>1..N</w:t>
            </w:r>
          </w:p>
        </w:tc>
        <w:tc>
          <w:tcPr>
            <w:tcW w:w="3438" w:type="dxa"/>
          </w:tcPr>
          <w:p w14:paraId="4A2FFDDA" w14:textId="77777777" w:rsidR="00C1742F" w:rsidRDefault="00C1742F">
            <w:pPr>
              <w:pStyle w:val="TAL"/>
              <w:rPr>
                <w:rFonts w:eastAsia="DengXian" w:cs="Arial"/>
                <w:szCs w:val="18"/>
              </w:rPr>
            </w:pPr>
            <w:r>
              <w:rPr>
                <w:rFonts w:eastAsia="DengXian" w:cs="Arial"/>
                <w:szCs w:val="18"/>
              </w:rPr>
              <w:t>Resources supported by the API. It may include the custom operations with resource association.</w:t>
            </w:r>
          </w:p>
        </w:tc>
        <w:tc>
          <w:tcPr>
            <w:tcW w:w="1998" w:type="dxa"/>
          </w:tcPr>
          <w:p w14:paraId="2E2A7DEC" w14:textId="77777777" w:rsidR="00C1742F" w:rsidRDefault="00C1742F">
            <w:pPr>
              <w:pStyle w:val="TAL"/>
              <w:rPr>
                <w:rFonts w:eastAsia="DengXian" w:cs="Arial"/>
                <w:szCs w:val="18"/>
              </w:rPr>
            </w:pPr>
          </w:p>
        </w:tc>
      </w:tr>
      <w:tr w:rsidR="00C1742F" w14:paraId="1E69D817" w14:textId="77777777" w:rsidTr="00DD73BD">
        <w:trPr>
          <w:jc w:val="center"/>
        </w:trPr>
        <w:tc>
          <w:tcPr>
            <w:tcW w:w="1430" w:type="dxa"/>
          </w:tcPr>
          <w:p w14:paraId="006847C4" w14:textId="77777777" w:rsidR="00C1742F" w:rsidRDefault="00C1742F">
            <w:pPr>
              <w:pStyle w:val="TAL"/>
              <w:rPr>
                <w:rFonts w:eastAsia="DengXian"/>
              </w:rPr>
            </w:pPr>
            <w:r>
              <w:rPr>
                <w:rFonts w:eastAsia="DengXian"/>
              </w:rPr>
              <w:t>custOperations</w:t>
            </w:r>
          </w:p>
        </w:tc>
        <w:tc>
          <w:tcPr>
            <w:tcW w:w="1006" w:type="dxa"/>
          </w:tcPr>
          <w:p w14:paraId="3B95D4C3" w14:textId="77777777" w:rsidR="00C1742F" w:rsidRDefault="00C1742F">
            <w:pPr>
              <w:pStyle w:val="TAL"/>
              <w:rPr>
                <w:rFonts w:eastAsia="DengXian"/>
              </w:rPr>
            </w:pPr>
            <w:r>
              <w:rPr>
                <w:rFonts w:eastAsia="DengXian"/>
              </w:rPr>
              <w:t>array(CustomOperation)</w:t>
            </w:r>
          </w:p>
        </w:tc>
        <w:tc>
          <w:tcPr>
            <w:tcW w:w="425" w:type="dxa"/>
          </w:tcPr>
          <w:p w14:paraId="7E101D45" w14:textId="77777777" w:rsidR="00C1742F" w:rsidRDefault="00C1742F">
            <w:pPr>
              <w:pStyle w:val="TAC"/>
              <w:rPr>
                <w:rFonts w:eastAsia="DengXian"/>
              </w:rPr>
            </w:pPr>
            <w:r>
              <w:rPr>
                <w:rFonts w:eastAsia="DengXian"/>
              </w:rPr>
              <w:t>O</w:t>
            </w:r>
          </w:p>
        </w:tc>
        <w:tc>
          <w:tcPr>
            <w:tcW w:w="1368" w:type="dxa"/>
          </w:tcPr>
          <w:p w14:paraId="4B3FE5E3" w14:textId="77777777" w:rsidR="00C1742F" w:rsidRDefault="00C1742F">
            <w:pPr>
              <w:pStyle w:val="TAL"/>
              <w:rPr>
                <w:rFonts w:eastAsia="DengXian"/>
              </w:rPr>
            </w:pPr>
            <w:r>
              <w:rPr>
                <w:rFonts w:eastAsia="DengXian"/>
              </w:rPr>
              <w:t>1..N</w:t>
            </w:r>
          </w:p>
        </w:tc>
        <w:tc>
          <w:tcPr>
            <w:tcW w:w="3438" w:type="dxa"/>
          </w:tcPr>
          <w:p w14:paraId="6D631F30" w14:textId="77777777" w:rsidR="00C1742F" w:rsidRDefault="00C1742F">
            <w:pPr>
              <w:pStyle w:val="TAL"/>
              <w:rPr>
                <w:rFonts w:eastAsia="DengXian" w:cs="Arial"/>
                <w:szCs w:val="18"/>
              </w:rPr>
            </w:pPr>
            <w:r>
              <w:rPr>
                <w:rFonts w:eastAsia="DengXian" w:cs="Arial"/>
                <w:szCs w:val="18"/>
              </w:rPr>
              <w:t xml:space="preserve">Custom operations without resource association. </w:t>
            </w:r>
          </w:p>
        </w:tc>
        <w:tc>
          <w:tcPr>
            <w:tcW w:w="1998" w:type="dxa"/>
          </w:tcPr>
          <w:p w14:paraId="0EB05998" w14:textId="77777777" w:rsidR="00C1742F" w:rsidRDefault="00C1742F">
            <w:pPr>
              <w:pStyle w:val="TAL"/>
              <w:rPr>
                <w:rFonts w:eastAsia="DengXian" w:cs="Arial"/>
                <w:szCs w:val="18"/>
              </w:rPr>
            </w:pPr>
          </w:p>
        </w:tc>
      </w:tr>
    </w:tbl>
    <w:p w14:paraId="5D93A2DA" w14:textId="77777777" w:rsidR="00C1742F" w:rsidRDefault="00C1742F">
      <w:pPr>
        <w:rPr>
          <w:rFonts w:eastAsia="DengXian"/>
        </w:rPr>
      </w:pPr>
    </w:p>
    <w:p w14:paraId="03DB5D64" w14:textId="77777777" w:rsidR="00C1742F" w:rsidRDefault="00C1742F">
      <w:pPr>
        <w:pStyle w:val="Heading5"/>
        <w:rPr>
          <w:rFonts w:eastAsia="DengXian"/>
        </w:rPr>
      </w:pPr>
      <w:bookmarkStart w:id="5344" w:name="_Toc28009843"/>
      <w:bookmarkStart w:id="5345" w:name="_Toc34061962"/>
      <w:bookmarkStart w:id="5346" w:name="_Toc36036718"/>
      <w:bookmarkStart w:id="5347" w:name="_Toc43284965"/>
      <w:bookmarkStart w:id="5348" w:name="_Toc45132744"/>
      <w:bookmarkStart w:id="5349" w:name="_Toc51193438"/>
      <w:bookmarkStart w:id="5350" w:name="_Toc51760637"/>
      <w:bookmarkStart w:id="5351" w:name="_Toc59015087"/>
      <w:bookmarkStart w:id="5352" w:name="_Toc59015603"/>
      <w:bookmarkStart w:id="5353" w:name="_Toc68165645"/>
      <w:bookmarkStart w:id="5354" w:name="_Toc83229741"/>
      <w:bookmarkStart w:id="5355" w:name="_Toc90648940"/>
      <w:bookmarkStart w:id="5356" w:name="_Toc105593833"/>
      <w:bookmarkStart w:id="5357" w:name="_Toc114209547"/>
      <w:bookmarkStart w:id="5358" w:name="_Toc138681411"/>
      <w:bookmarkStart w:id="5359" w:name="_Toc151977831"/>
      <w:bookmarkStart w:id="5360" w:name="_Toc152148514"/>
      <w:bookmarkStart w:id="5361" w:name="_Toc161988300"/>
      <w:bookmarkStart w:id="5362" w:name="_Toc185508861"/>
      <w:bookmarkStart w:id="5363" w:name="_Toc192861971"/>
      <w:bookmarkStart w:id="5364" w:name="_Toc200746824"/>
      <w:bookmarkStart w:id="5365" w:name="_Toc209468241"/>
      <w:bookmarkStart w:id="5366" w:name="_Toc218843853"/>
      <w:bookmarkStart w:id="5367" w:name="_Toc222312470"/>
      <w:r>
        <w:rPr>
          <w:rFonts w:eastAsia="DengXian"/>
        </w:rPr>
        <w:t>8.2.4.2.6</w:t>
      </w:r>
      <w:r>
        <w:rPr>
          <w:rFonts w:eastAsia="DengXian"/>
        </w:rPr>
        <w:tab/>
        <w:t>Type: Resource</w:t>
      </w:r>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p>
    <w:p w14:paraId="119A70CA" w14:textId="77777777" w:rsidR="00160C39" w:rsidRDefault="00160C39" w:rsidP="00160C39">
      <w:pPr>
        <w:pStyle w:val="TH"/>
        <w:rPr>
          <w:rFonts w:eastAsia="DengXian"/>
        </w:rPr>
      </w:pPr>
      <w:r>
        <w:rPr>
          <w:rFonts w:eastAsia="DengXian"/>
          <w:noProof/>
        </w:rPr>
        <w:t>Table </w:t>
      </w:r>
      <w:r>
        <w:rPr>
          <w:rFonts w:eastAsia="DengXian"/>
        </w:rPr>
        <w:t xml:space="preserve">8.2.4.2.6-1: </w:t>
      </w:r>
      <w:r>
        <w:rPr>
          <w:rFonts w:eastAsia="DengXian"/>
          <w:noProof/>
        </w:rPr>
        <w:t xml:space="preserve">Definition of type </w:t>
      </w:r>
      <w:r>
        <w:rPr>
          <w:rFonts w:eastAsia="DengXian"/>
        </w:rPr>
        <w:t>Resource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9981046" w14:textId="77777777" w:rsidTr="00D07B58">
        <w:trPr>
          <w:jc w:val="center"/>
        </w:trPr>
        <w:tc>
          <w:tcPr>
            <w:tcW w:w="1430" w:type="dxa"/>
            <w:shd w:val="clear" w:color="auto" w:fill="C0C0C0"/>
            <w:hideMark/>
          </w:tcPr>
          <w:p w14:paraId="6CE5B658"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43913A51"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5770214"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31978C23"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1DE7F083"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6602843D" w14:textId="77777777" w:rsidR="00160C39" w:rsidRDefault="00160C39" w:rsidP="00D07B58">
            <w:pPr>
              <w:pStyle w:val="TAH"/>
              <w:rPr>
                <w:rFonts w:eastAsia="DengXian" w:cs="Arial"/>
                <w:szCs w:val="18"/>
              </w:rPr>
            </w:pPr>
            <w:r>
              <w:rPr>
                <w:rFonts w:eastAsia="DengXian"/>
              </w:rPr>
              <w:t>Applicability</w:t>
            </w:r>
          </w:p>
        </w:tc>
      </w:tr>
      <w:tr w:rsidR="00160C39" w14:paraId="7BD1EC56" w14:textId="77777777" w:rsidTr="00D07B58">
        <w:trPr>
          <w:jc w:val="center"/>
        </w:trPr>
        <w:tc>
          <w:tcPr>
            <w:tcW w:w="1430" w:type="dxa"/>
          </w:tcPr>
          <w:p w14:paraId="29B5076D" w14:textId="77777777" w:rsidR="00160C39" w:rsidRDefault="00160C39" w:rsidP="00D07B58">
            <w:pPr>
              <w:pStyle w:val="TAL"/>
              <w:rPr>
                <w:rFonts w:eastAsia="DengXian"/>
              </w:rPr>
            </w:pPr>
            <w:r>
              <w:rPr>
                <w:rFonts w:eastAsia="DengXian"/>
              </w:rPr>
              <w:t>resourceName</w:t>
            </w:r>
          </w:p>
        </w:tc>
        <w:tc>
          <w:tcPr>
            <w:tcW w:w="1006" w:type="dxa"/>
          </w:tcPr>
          <w:p w14:paraId="20EAAAB4" w14:textId="77777777" w:rsidR="00160C39" w:rsidRDefault="00160C39" w:rsidP="00D07B58">
            <w:pPr>
              <w:pStyle w:val="TAL"/>
              <w:rPr>
                <w:rFonts w:eastAsia="DengXian"/>
              </w:rPr>
            </w:pPr>
            <w:r>
              <w:rPr>
                <w:rFonts w:eastAsia="DengXian"/>
              </w:rPr>
              <w:t>string</w:t>
            </w:r>
          </w:p>
        </w:tc>
        <w:tc>
          <w:tcPr>
            <w:tcW w:w="425" w:type="dxa"/>
          </w:tcPr>
          <w:p w14:paraId="65A38784" w14:textId="77777777" w:rsidR="00160C39" w:rsidRDefault="00160C39" w:rsidP="00D07B58">
            <w:pPr>
              <w:pStyle w:val="TAC"/>
              <w:rPr>
                <w:rFonts w:eastAsia="DengXian"/>
              </w:rPr>
            </w:pPr>
            <w:r>
              <w:rPr>
                <w:rFonts w:eastAsia="DengXian"/>
              </w:rPr>
              <w:t>M</w:t>
            </w:r>
          </w:p>
        </w:tc>
        <w:tc>
          <w:tcPr>
            <w:tcW w:w="1368" w:type="dxa"/>
          </w:tcPr>
          <w:p w14:paraId="4D92C1C6" w14:textId="77777777" w:rsidR="00160C39" w:rsidRDefault="00160C39" w:rsidP="00D07B58">
            <w:pPr>
              <w:pStyle w:val="TAL"/>
              <w:rPr>
                <w:rFonts w:eastAsia="DengXian"/>
              </w:rPr>
            </w:pPr>
            <w:r>
              <w:rPr>
                <w:rFonts w:eastAsia="DengXian"/>
              </w:rPr>
              <w:t>1</w:t>
            </w:r>
          </w:p>
        </w:tc>
        <w:tc>
          <w:tcPr>
            <w:tcW w:w="3438" w:type="dxa"/>
          </w:tcPr>
          <w:p w14:paraId="12209536" w14:textId="77777777" w:rsidR="00160C39" w:rsidRDefault="00160C39" w:rsidP="00D07B58">
            <w:pPr>
              <w:pStyle w:val="TAL"/>
              <w:rPr>
                <w:rFonts w:eastAsia="DengXian" w:cs="Arial"/>
                <w:szCs w:val="18"/>
              </w:rPr>
            </w:pPr>
            <w:r>
              <w:rPr>
                <w:rFonts w:eastAsia="DengXian" w:cs="Arial"/>
                <w:szCs w:val="18"/>
              </w:rPr>
              <w:t>Resource name.</w:t>
            </w:r>
          </w:p>
        </w:tc>
        <w:tc>
          <w:tcPr>
            <w:tcW w:w="1998" w:type="dxa"/>
          </w:tcPr>
          <w:p w14:paraId="0708E8A6" w14:textId="77777777" w:rsidR="00160C39" w:rsidRDefault="00160C39" w:rsidP="00D07B58">
            <w:pPr>
              <w:pStyle w:val="TAL"/>
              <w:rPr>
                <w:rFonts w:eastAsia="DengXian" w:cs="Arial"/>
                <w:szCs w:val="18"/>
              </w:rPr>
            </w:pPr>
          </w:p>
        </w:tc>
      </w:tr>
      <w:tr w:rsidR="00160C39" w14:paraId="45E877B9" w14:textId="77777777" w:rsidTr="00D07B58">
        <w:trPr>
          <w:jc w:val="center"/>
        </w:trPr>
        <w:tc>
          <w:tcPr>
            <w:tcW w:w="1430" w:type="dxa"/>
          </w:tcPr>
          <w:p w14:paraId="3F649CBF" w14:textId="77777777" w:rsidR="00160C39" w:rsidRDefault="00160C39" w:rsidP="00D07B58">
            <w:pPr>
              <w:pStyle w:val="TAL"/>
              <w:rPr>
                <w:rFonts w:eastAsia="DengXian"/>
              </w:rPr>
            </w:pPr>
            <w:r>
              <w:rPr>
                <w:rFonts w:eastAsia="DengXian"/>
              </w:rPr>
              <w:t>commType</w:t>
            </w:r>
          </w:p>
        </w:tc>
        <w:tc>
          <w:tcPr>
            <w:tcW w:w="1006" w:type="dxa"/>
          </w:tcPr>
          <w:p w14:paraId="11DE2ED2" w14:textId="77777777" w:rsidR="00160C39" w:rsidRDefault="00160C39" w:rsidP="00D07B58">
            <w:pPr>
              <w:pStyle w:val="TAL"/>
              <w:rPr>
                <w:rFonts w:eastAsia="DengXian"/>
              </w:rPr>
            </w:pPr>
            <w:r>
              <w:rPr>
                <w:rFonts w:eastAsia="DengXian"/>
              </w:rPr>
              <w:t>CommunicationType</w:t>
            </w:r>
          </w:p>
        </w:tc>
        <w:tc>
          <w:tcPr>
            <w:tcW w:w="425" w:type="dxa"/>
          </w:tcPr>
          <w:p w14:paraId="13B6E331" w14:textId="77777777" w:rsidR="00160C39" w:rsidRDefault="00160C39" w:rsidP="00D07B58">
            <w:pPr>
              <w:pStyle w:val="TAC"/>
              <w:rPr>
                <w:rFonts w:eastAsia="DengXian"/>
              </w:rPr>
            </w:pPr>
            <w:r>
              <w:rPr>
                <w:rFonts w:eastAsia="DengXian"/>
              </w:rPr>
              <w:t>M</w:t>
            </w:r>
          </w:p>
        </w:tc>
        <w:tc>
          <w:tcPr>
            <w:tcW w:w="1368" w:type="dxa"/>
          </w:tcPr>
          <w:p w14:paraId="6A368B6A" w14:textId="77777777" w:rsidR="00160C39" w:rsidRDefault="00160C39" w:rsidP="00D07B58">
            <w:pPr>
              <w:pStyle w:val="TAL"/>
              <w:rPr>
                <w:rFonts w:eastAsia="DengXian"/>
              </w:rPr>
            </w:pPr>
            <w:r>
              <w:rPr>
                <w:rFonts w:eastAsia="DengXian"/>
              </w:rPr>
              <w:t>1</w:t>
            </w:r>
          </w:p>
        </w:tc>
        <w:tc>
          <w:tcPr>
            <w:tcW w:w="3438" w:type="dxa"/>
          </w:tcPr>
          <w:p w14:paraId="498F5FB0" w14:textId="77777777" w:rsidR="00160C39" w:rsidRDefault="00160C39" w:rsidP="00D07B58">
            <w:pPr>
              <w:pStyle w:val="TAL"/>
              <w:rPr>
                <w:rFonts w:eastAsia="DengXian" w:cs="Arial"/>
                <w:szCs w:val="18"/>
              </w:rPr>
            </w:pPr>
            <w:r>
              <w:rPr>
                <w:rFonts w:eastAsia="DengXian" w:cs="Arial"/>
                <w:szCs w:val="18"/>
              </w:rPr>
              <w:t>Communication type used by the API resource. (NOTE 1)</w:t>
            </w:r>
          </w:p>
        </w:tc>
        <w:tc>
          <w:tcPr>
            <w:tcW w:w="1998" w:type="dxa"/>
          </w:tcPr>
          <w:p w14:paraId="1C56B849" w14:textId="77777777" w:rsidR="00160C39" w:rsidRDefault="00160C39" w:rsidP="00D07B58">
            <w:pPr>
              <w:pStyle w:val="TAL"/>
              <w:rPr>
                <w:rFonts w:eastAsia="DengXian" w:cs="Arial"/>
                <w:szCs w:val="18"/>
              </w:rPr>
            </w:pPr>
          </w:p>
        </w:tc>
      </w:tr>
      <w:tr w:rsidR="00160C39" w14:paraId="68CCB7F4" w14:textId="77777777" w:rsidTr="00D07B58">
        <w:trPr>
          <w:jc w:val="center"/>
        </w:trPr>
        <w:tc>
          <w:tcPr>
            <w:tcW w:w="1430" w:type="dxa"/>
          </w:tcPr>
          <w:p w14:paraId="0245DEAF" w14:textId="77777777" w:rsidR="00160C39" w:rsidRDefault="00160C39" w:rsidP="00D07B58">
            <w:pPr>
              <w:pStyle w:val="TAL"/>
              <w:rPr>
                <w:rFonts w:eastAsia="DengXian"/>
              </w:rPr>
            </w:pPr>
            <w:r>
              <w:rPr>
                <w:rFonts w:eastAsia="DengXian"/>
              </w:rPr>
              <w:t>uri</w:t>
            </w:r>
          </w:p>
        </w:tc>
        <w:tc>
          <w:tcPr>
            <w:tcW w:w="1006" w:type="dxa"/>
          </w:tcPr>
          <w:p w14:paraId="4D7C9752" w14:textId="77777777" w:rsidR="00160C39" w:rsidRDefault="00160C39" w:rsidP="00D07B58">
            <w:pPr>
              <w:pStyle w:val="TAL"/>
              <w:rPr>
                <w:rFonts w:eastAsia="DengXian"/>
              </w:rPr>
            </w:pPr>
            <w:r>
              <w:rPr>
                <w:rFonts w:eastAsia="DengXian"/>
              </w:rPr>
              <w:t>string</w:t>
            </w:r>
          </w:p>
        </w:tc>
        <w:tc>
          <w:tcPr>
            <w:tcW w:w="425" w:type="dxa"/>
          </w:tcPr>
          <w:p w14:paraId="3FC60407" w14:textId="77777777" w:rsidR="00160C39" w:rsidRDefault="00160C39" w:rsidP="00D07B58">
            <w:pPr>
              <w:pStyle w:val="TAC"/>
              <w:rPr>
                <w:rFonts w:eastAsia="DengXian"/>
              </w:rPr>
            </w:pPr>
            <w:r>
              <w:rPr>
                <w:rFonts w:eastAsia="DengXian"/>
              </w:rPr>
              <w:t>M</w:t>
            </w:r>
          </w:p>
        </w:tc>
        <w:tc>
          <w:tcPr>
            <w:tcW w:w="1368" w:type="dxa"/>
          </w:tcPr>
          <w:p w14:paraId="2A9545DA" w14:textId="77777777" w:rsidR="00160C39" w:rsidRDefault="00160C39" w:rsidP="00D07B58">
            <w:pPr>
              <w:pStyle w:val="TAL"/>
              <w:rPr>
                <w:rFonts w:eastAsia="DengXian"/>
              </w:rPr>
            </w:pPr>
            <w:r>
              <w:rPr>
                <w:rFonts w:eastAsia="DengXian"/>
              </w:rPr>
              <w:t>1</w:t>
            </w:r>
          </w:p>
        </w:tc>
        <w:tc>
          <w:tcPr>
            <w:tcW w:w="3438" w:type="dxa"/>
          </w:tcPr>
          <w:p w14:paraId="3BA596B6" w14:textId="77777777" w:rsidR="00160C39" w:rsidRDefault="00160C39" w:rsidP="00D07B58">
            <w:pPr>
              <w:pStyle w:val="TAL"/>
              <w:rPr>
                <w:rFonts w:eastAsia="DengXian" w:cs="Arial"/>
                <w:szCs w:val="18"/>
              </w:rPr>
            </w:pPr>
            <w:r>
              <w:rPr>
                <w:rFonts w:eastAsia="DengXian" w:cs="Arial"/>
                <w:szCs w:val="18"/>
              </w:rPr>
              <w:t>Relative URI of the API resource, it is set as {apiSpecificSuffixes}</w:t>
            </w:r>
            <w:r>
              <w:rPr>
                <w:rFonts w:eastAsia="DengXian"/>
              </w:rPr>
              <w:t xml:space="preserve"> part of the URI structure</w:t>
            </w:r>
            <w:r>
              <w:rPr>
                <w:rFonts w:eastAsia="DengXian" w:cs="Arial"/>
                <w:szCs w:val="18"/>
              </w:rPr>
              <w:t xml:space="preserve">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w:t>
            </w:r>
          </w:p>
        </w:tc>
        <w:tc>
          <w:tcPr>
            <w:tcW w:w="1998" w:type="dxa"/>
          </w:tcPr>
          <w:p w14:paraId="5A9387C7" w14:textId="77777777" w:rsidR="00160C39" w:rsidRDefault="00160C39" w:rsidP="00D07B58">
            <w:pPr>
              <w:pStyle w:val="TAL"/>
              <w:rPr>
                <w:rFonts w:eastAsia="DengXian" w:cs="Arial"/>
                <w:szCs w:val="18"/>
              </w:rPr>
            </w:pPr>
          </w:p>
        </w:tc>
      </w:tr>
      <w:tr w:rsidR="00160C39" w14:paraId="387AD314" w14:textId="77777777" w:rsidTr="00D07B58">
        <w:trPr>
          <w:jc w:val="center"/>
        </w:trPr>
        <w:tc>
          <w:tcPr>
            <w:tcW w:w="1430" w:type="dxa"/>
          </w:tcPr>
          <w:p w14:paraId="10BA039B" w14:textId="77777777" w:rsidR="00160C39" w:rsidRDefault="00160C39" w:rsidP="00D07B58">
            <w:pPr>
              <w:pStyle w:val="TAL"/>
              <w:rPr>
                <w:rFonts w:eastAsia="DengXian"/>
              </w:rPr>
            </w:pPr>
            <w:r>
              <w:rPr>
                <w:rFonts w:eastAsia="DengXian"/>
              </w:rPr>
              <w:t>custOpName</w:t>
            </w:r>
          </w:p>
        </w:tc>
        <w:tc>
          <w:tcPr>
            <w:tcW w:w="1006" w:type="dxa"/>
          </w:tcPr>
          <w:p w14:paraId="4B28FD5E" w14:textId="77777777" w:rsidR="00160C39" w:rsidRDefault="00160C39" w:rsidP="00D07B58">
            <w:pPr>
              <w:pStyle w:val="TAL"/>
              <w:rPr>
                <w:rFonts w:eastAsia="DengXian"/>
              </w:rPr>
            </w:pPr>
            <w:r>
              <w:rPr>
                <w:rFonts w:eastAsia="DengXian"/>
              </w:rPr>
              <w:t>string</w:t>
            </w:r>
          </w:p>
        </w:tc>
        <w:tc>
          <w:tcPr>
            <w:tcW w:w="425" w:type="dxa"/>
          </w:tcPr>
          <w:p w14:paraId="7E8CD17E" w14:textId="77777777" w:rsidR="00160C39" w:rsidRDefault="00160C39" w:rsidP="00D07B58">
            <w:pPr>
              <w:pStyle w:val="TAC"/>
              <w:rPr>
                <w:rFonts w:eastAsia="DengXian"/>
              </w:rPr>
            </w:pPr>
            <w:r>
              <w:rPr>
                <w:rFonts w:eastAsia="DengXian"/>
              </w:rPr>
              <w:t>O</w:t>
            </w:r>
          </w:p>
        </w:tc>
        <w:tc>
          <w:tcPr>
            <w:tcW w:w="1368" w:type="dxa"/>
          </w:tcPr>
          <w:p w14:paraId="7B4DC083" w14:textId="77777777" w:rsidR="00160C39" w:rsidRDefault="00160C39" w:rsidP="00D07B58">
            <w:pPr>
              <w:pStyle w:val="TAL"/>
              <w:rPr>
                <w:rFonts w:eastAsia="DengXian"/>
              </w:rPr>
            </w:pPr>
            <w:r>
              <w:rPr>
                <w:rFonts w:eastAsia="DengXian"/>
              </w:rPr>
              <w:t>0..1</w:t>
            </w:r>
          </w:p>
        </w:tc>
        <w:tc>
          <w:tcPr>
            <w:tcW w:w="3438" w:type="dxa"/>
          </w:tcPr>
          <w:p w14:paraId="70DF5799"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the case where there is only a single custom operation associated with this resource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 (NOTE 2)</w:t>
            </w:r>
          </w:p>
        </w:tc>
        <w:tc>
          <w:tcPr>
            <w:tcW w:w="1998" w:type="dxa"/>
          </w:tcPr>
          <w:p w14:paraId="43308C15" w14:textId="77777777" w:rsidR="00160C39" w:rsidRDefault="00160C39" w:rsidP="00D07B58">
            <w:pPr>
              <w:pStyle w:val="TAL"/>
              <w:rPr>
                <w:rFonts w:eastAsia="DengXian" w:cs="Arial"/>
                <w:szCs w:val="18"/>
              </w:rPr>
            </w:pPr>
          </w:p>
        </w:tc>
      </w:tr>
      <w:tr w:rsidR="00160C39" w14:paraId="7128F8C0" w14:textId="77777777" w:rsidTr="00D07B58">
        <w:trPr>
          <w:jc w:val="center"/>
        </w:trPr>
        <w:tc>
          <w:tcPr>
            <w:tcW w:w="1430" w:type="dxa"/>
          </w:tcPr>
          <w:p w14:paraId="5B006AC0" w14:textId="77777777" w:rsidR="00160C39" w:rsidRDefault="00160C39" w:rsidP="00D07B58">
            <w:pPr>
              <w:pStyle w:val="TAL"/>
              <w:rPr>
                <w:rFonts w:eastAsia="DengXian"/>
              </w:rPr>
            </w:pPr>
            <w:r>
              <w:rPr>
                <w:rFonts w:eastAsia="DengXian"/>
              </w:rPr>
              <w:t>custOperations</w:t>
            </w:r>
          </w:p>
        </w:tc>
        <w:tc>
          <w:tcPr>
            <w:tcW w:w="1006" w:type="dxa"/>
          </w:tcPr>
          <w:p w14:paraId="3A0C2257" w14:textId="77777777" w:rsidR="00160C39" w:rsidRDefault="00160C39" w:rsidP="00D07B58">
            <w:pPr>
              <w:pStyle w:val="TAL"/>
              <w:rPr>
                <w:rFonts w:eastAsia="DengXian"/>
              </w:rPr>
            </w:pPr>
            <w:r>
              <w:rPr>
                <w:rFonts w:eastAsia="DengXian"/>
              </w:rPr>
              <w:t>array(CustomOperation)</w:t>
            </w:r>
          </w:p>
        </w:tc>
        <w:tc>
          <w:tcPr>
            <w:tcW w:w="425" w:type="dxa"/>
          </w:tcPr>
          <w:p w14:paraId="7E8E2E3B" w14:textId="77777777" w:rsidR="00160C39" w:rsidRDefault="00160C39" w:rsidP="00D07B58">
            <w:pPr>
              <w:pStyle w:val="TAC"/>
              <w:rPr>
                <w:rFonts w:eastAsia="DengXian"/>
              </w:rPr>
            </w:pPr>
            <w:r>
              <w:rPr>
                <w:rFonts w:eastAsia="DengXian"/>
              </w:rPr>
              <w:t>O</w:t>
            </w:r>
          </w:p>
        </w:tc>
        <w:tc>
          <w:tcPr>
            <w:tcW w:w="1368" w:type="dxa"/>
          </w:tcPr>
          <w:p w14:paraId="2F908A57" w14:textId="77777777" w:rsidR="00160C39" w:rsidRDefault="00160C39" w:rsidP="00D07B58">
            <w:pPr>
              <w:pStyle w:val="TAL"/>
              <w:rPr>
                <w:rFonts w:eastAsia="DengXian"/>
              </w:rPr>
            </w:pPr>
            <w:r>
              <w:rPr>
                <w:rFonts w:eastAsia="DengXian"/>
              </w:rPr>
              <w:t>1..N</w:t>
            </w:r>
          </w:p>
        </w:tc>
        <w:tc>
          <w:tcPr>
            <w:tcW w:w="3438" w:type="dxa"/>
          </w:tcPr>
          <w:p w14:paraId="5717FDA7" w14:textId="77777777" w:rsidR="00160C39" w:rsidRDefault="00160C39" w:rsidP="00D07B58">
            <w:pPr>
              <w:pStyle w:val="TAL"/>
              <w:rPr>
                <w:rFonts w:eastAsia="DengXian" w:cs="Arial"/>
                <w:szCs w:val="18"/>
              </w:rPr>
            </w:pPr>
            <w:r>
              <w:rPr>
                <w:rFonts w:eastAsia="DengXian" w:cs="Arial"/>
                <w:szCs w:val="18"/>
              </w:rPr>
              <w:t>List of custom operations associated to this resource. (NOTE 2)</w:t>
            </w:r>
          </w:p>
        </w:tc>
        <w:tc>
          <w:tcPr>
            <w:tcW w:w="1998" w:type="dxa"/>
          </w:tcPr>
          <w:p w14:paraId="4E6AC589" w14:textId="77777777" w:rsidR="00160C39" w:rsidRDefault="00160C39" w:rsidP="00D07B58">
            <w:pPr>
              <w:pStyle w:val="TAL"/>
              <w:rPr>
                <w:rFonts w:eastAsia="DengXian" w:cs="Arial"/>
                <w:szCs w:val="18"/>
              </w:rPr>
            </w:pPr>
            <w:r>
              <w:rPr>
                <w:rFonts w:eastAsia="DengXian" w:cs="Arial"/>
                <w:szCs w:val="18"/>
              </w:rPr>
              <w:t>MultipleCustomOperations</w:t>
            </w:r>
          </w:p>
        </w:tc>
      </w:tr>
      <w:tr w:rsidR="00160C39" w14:paraId="1A2F9BE6" w14:textId="77777777" w:rsidTr="00D07B58">
        <w:trPr>
          <w:jc w:val="center"/>
        </w:trPr>
        <w:tc>
          <w:tcPr>
            <w:tcW w:w="1430" w:type="dxa"/>
          </w:tcPr>
          <w:p w14:paraId="4BDBD1BD" w14:textId="77777777" w:rsidR="00160C39" w:rsidRDefault="00160C39" w:rsidP="00D07B58">
            <w:pPr>
              <w:pStyle w:val="TAL"/>
              <w:rPr>
                <w:rFonts w:eastAsia="DengXian"/>
              </w:rPr>
            </w:pPr>
            <w:r>
              <w:rPr>
                <w:rFonts w:eastAsia="DengXian"/>
              </w:rPr>
              <w:t>operations</w:t>
            </w:r>
          </w:p>
        </w:tc>
        <w:tc>
          <w:tcPr>
            <w:tcW w:w="1006" w:type="dxa"/>
          </w:tcPr>
          <w:p w14:paraId="4B0A2064" w14:textId="77777777" w:rsidR="00160C39" w:rsidRDefault="00160C39" w:rsidP="00D07B58">
            <w:pPr>
              <w:pStyle w:val="TAL"/>
              <w:rPr>
                <w:rFonts w:eastAsia="DengXian"/>
              </w:rPr>
            </w:pPr>
            <w:r>
              <w:rPr>
                <w:rFonts w:eastAsia="DengXian"/>
              </w:rPr>
              <w:t>array(Operation)</w:t>
            </w:r>
          </w:p>
        </w:tc>
        <w:tc>
          <w:tcPr>
            <w:tcW w:w="425" w:type="dxa"/>
          </w:tcPr>
          <w:p w14:paraId="5E898946" w14:textId="77777777" w:rsidR="00160C39" w:rsidRDefault="00160C39" w:rsidP="00D07B58">
            <w:pPr>
              <w:pStyle w:val="TAC"/>
              <w:rPr>
                <w:rFonts w:eastAsia="DengXian"/>
              </w:rPr>
            </w:pPr>
            <w:r>
              <w:rPr>
                <w:rFonts w:eastAsia="DengXian"/>
              </w:rPr>
              <w:t>C</w:t>
            </w:r>
          </w:p>
        </w:tc>
        <w:tc>
          <w:tcPr>
            <w:tcW w:w="1368" w:type="dxa"/>
          </w:tcPr>
          <w:p w14:paraId="5D642050" w14:textId="77777777" w:rsidR="00160C39" w:rsidRDefault="00160C39" w:rsidP="00D07B58">
            <w:pPr>
              <w:pStyle w:val="TAL"/>
              <w:rPr>
                <w:rFonts w:eastAsia="DengXian"/>
              </w:rPr>
            </w:pPr>
            <w:r>
              <w:rPr>
                <w:rFonts w:eastAsia="DengXian"/>
              </w:rPr>
              <w:t>1..N</w:t>
            </w:r>
          </w:p>
        </w:tc>
        <w:tc>
          <w:tcPr>
            <w:tcW w:w="3438" w:type="dxa"/>
          </w:tcPr>
          <w:p w14:paraId="65388DC1" w14:textId="77777777" w:rsidR="00160C39" w:rsidRDefault="00160C39" w:rsidP="00D07B58">
            <w:pPr>
              <w:pStyle w:val="TAL"/>
              <w:rPr>
                <w:rFonts w:eastAsia="DengXian" w:cs="Arial"/>
                <w:szCs w:val="18"/>
              </w:rPr>
            </w:pPr>
            <w:r>
              <w:rPr>
                <w:rFonts w:eastAsia="DengXian" w:cs="Arial"/>
                <w:szCs w:val="18"/>
              </w:rPr>
              <w:t>Supported HTTP methods for the API resource. Only applicable when the protocol in AefProfile indicates HTTP.</w:t>
            </w:r>
          </w:p>
        </w:tc>
        <w:tc>
          <w:tcPr>
            <w:tcW w:w="1998" w:type="dxa"/>
          </w:tcPr>
          <w:p w14:paraId="45A30625" w14:textId="77777777" w:rsidR="00160C39" w:rsidRDefault="00160C39" w:rsidP="00D07B58">
            <w:pPr>
              <w:pStyle w:val="TAL"/>
              <w:rPr>
                <w:rFonts w:eastAsia="DengXian" w:cs="Arial"/>
                <w:szCs w:val="18"/>
              </w:rPr>
            </w:pPr>
          </w:p>
        </w:tc>
      </w:tr>
      <w:tr w:rsidR="00160C39" w14:paraId="1258086B" w14:textId="77777777" w:rsidTr="00D07B58">
        <w:trPr>
          <w:jc w:val="center"/>
        </w:trPr>
        <w:tc>
          <w:tcPr>
            <w:tcW w:w="1430" w:type="dxa"/>
          </w:tcPr>
          <w:p w14:paraId="2F7C93F5" w14:textId="77777777" w:rsidR="00160C39" w:rsidRDefault="00160C39" w:rsidP="00D07B58">
            <w:pPr>
              <w:pStyle w:val="TAL"/>
              <w:rPr>
                <w:rFonts w:eastAsia="DengXian"/>
              </w:rPr>
            </w:pPr>
            <w:r>
              <w:rPr>
                <w:rFonts w:eastAsia="DengXian"/>
              </w:rPr>
              <w:t>description</w:t>
            </w:r>
          </w:p>
        </w:tc>
        <w:tc>
          <w:tcPr>
            <w:tcW w:w="1006" w:type="dxa"/>
          </w:tcPr>
          <w:p w14:paraId="5944E9D5" w14:textId="77777777" w:rsidR="00160C39" w:rsidRDefault="00160C39" w:rsidP="00D07B58">
            <w:pPr>
              <w:pStyle w:val="TAL"/>
              <w:rPr>
                <w:rFonts w:eastAsia="DengXian"/>
              </w:rPr>
            </w:pPr>
            <w:r>
              <w:rPr>
                <w:rFonts w:eastAsia="DengXian"/>
              </w:rPr>
              <w:t>string</w:t>
            </w:r>
          </w:p>
        </w:tc>
        <w:tc>
          <w:tcPr>
            <w:tcW w:w="425" w:type="dxa"/>
          </w:tcPr>
          <w:p w14:paraId="43CB6353" w14:textId="77777777" w:rsidR="00160C39" w:rsidRDefault="00160C39" w:rsidP="00D07B58">
            <w:pPr>
              <w:pStyle w:val="TAC"/>
              <w:rPr>
                <w:rFonts w:eastAsia="DengXian"/>
              </w:rPr>
            </w:pPr>
            <w:r>
              <w:rPr>
                <w:rFonts w:eastAsia="DengXian"/>
              </w:rPr>
              <w:t>O</w:t>
            </w:r>
          </w:p>
        </w:tc>
        <w:tc>
          <w:tcPr>
            <w:tcW w:w="1368" w:type="dxa"/>
          </w:tcPr>
          <w:p w14:paraId="6CAE43E9" w14:textId="77777777" w:rsidR="00160C39" w:rsidRDefault="00160C39" w:rsidP="00D07B58">
            <w:pPr>
              <w:pStyle w:val="TAL"/>
              <w:rPr>
                <w:rFonts w:eastAsia="DengXian"/>
              </w:rPr>
            </w:pPr>
            <w:r>
              <w:rPr>
                <w:rFonts w:eastAsia="DengXian"/>
              </w:rPr>
              <w:t>0..1</w:t>
            </w:r>
          </w:p>
        </w:tc>
        <w:tc>
          <w:tcPr>
            <w:tcW w:w="3438" w:type="dxa"/>
          </w:tcPr>
          <w:p w14:paraId="74703CE6" w14:textId="77777777" w:rsidR="00160C39" w:rsidRDefault="00160C39" w:rsidP="00D07B58">
            <w:pPr>
              <w:pStyle w:val="TAL"/>
              <w:rPr>
                <w:rFonts w:eastAsia="DengXian" w:cs="Arial"/>
                <w:szCs w:val="18"/>
              </w:rPr>
            </w:pPr>
            <w:r>
              <w:rPr>
                <w:rFonts w:eastAsia="DengXian" w:cs="Arial"/>
                <w:szCs w:val="18"/>
              </w:rPr>
              <w:t>Text description of the API resource.</w:t>
            </w:r>
          </w:p>
        </w:tc>
        <w:tc>
          <w:tcPr>
            <w:tcW w:w="1998" w:type="dxa"/>
          </w:tcPr>
          <w:p w14:paraId="10DD3C1E" w14:textId="77777777" w:rsidR="00160C39" w:rsidRDefault="00160C39" w:rsidP="00D07B58">
            <w:pPr>
              <w:pStyle w:val="TAL"/>
              <w:rPr>
                <w:rFonts w:eastAsia="DengXian" w:cs="Arial"/>
                <w:szCs w:val="18"/>
              </w:rPr>
            </w:pPr>
          </w:p>
        </w:tc>
      </w:tr>
      <w:tr w:rsidR="00160C39" w14:paraId="53B22EA5" w14:textId="77777777" w:rsidTr="00D07B58">
        <w:trPr>
          <w:jc w:val="center"/>
        </w:trPr>
        <w:tc>
          <w:tcPr>
            <w:tcW w:w="9665" w:type="dxa"/>
            <w:gridSpan w:val="6"/>
          </w:tcPr>
          <w:p w14:paraId="5647A937" w14:textId="77777777" w:rsidR="00160C39" w:rsidRDefault="00160C39" w:rsidP="00D07B58">
            <w:pPr>
              <w:pStyle w:val="TAN"/>
              <w:rPr>
                <w:rFonts w:eastAsia="DengXian"/>
              </w:rPr>
            </w:pPr>
            <w:r>
              <w:rPr>
                <w:rFonts w:eastAsia="DengXian"/>
              </w:rPr>
              <w:t>NOTE 1:</w:t>
            </w:r>
            <w:r>
              <w:rPr>
                <w:rFonts w:eastAsia="DengXian"/>
              </w:rPr>
              <w:tab/>
            </w:r>
            <w:r>
              <w:rPr>
                <w:rFonts w:cs="Arial"/>
                <w:szCs w:val="18"/>
              </w:rPr>
              <w:t xml:space="preserve">The communication type refers to the semantics of the resource or custom operation and is independent of the HTTP methods that are supported (e.g. if a resource is used for subscriptions then its CommunicationType shall be </w:t>
            </w:r>
            <w:r>
              <w:t>SUBSCRIBE_NOTIFY even if it supports also the GET method for retrieving the subscriptions</w:t>
            </w:r>
            <w:r>
              <w:rPr>
                <w:rFonts w:cs="Arial"/>
                <w:szCs w:val="18"/>
              </w:rPr>
              <w:t>).</w:t>
            </w:r>
          </w:p>
          <w:p w14:paraId="1633939A" w14:textId="77777777" w:rsidR="00160C39" w:rsidRDefault="00160C39" w:rsidP="00D07B58">
            <w:pPr>
              <w:pStyle w:val="TAN"/>
              <w:rPr>
                <w:rFonts w:eastAsia="DengXian"/>
              </w:rPr>
            </w:pPr>
            <w:r>
              <w:rPr>
                <w:rFonts w:eastAsia="DengXian"/>
              </w:rPr>
              <w:t>NOTE 2:</w:t>
            </w:r>
            <w:r>
              <w:rPr>
                <w:rFonts w:eastAsia="DengXian"/>
              </w:rPr>
              <w:tab/>
              <w:t xml:space="preserve">The attributes "custOpName" and "custOperations" are mutually exclusive. </w:t>
            </w:r>
          </w:p>
        </w:tc>
      </w:tr>
    </w:tbl>
    <w:p w14:paraId="75B45684" w14:textId="77777777" w:rsidR="00C1742F" w:rsidRDefault="00C1742F">
      <w:pPr>
        <w:rPr>
          <w:rFonts w:eastAsia="DengXian"/>
        </w:rPr>
      </w:pPr>
    </w:p>
    <w:p w14:paraId="2267F958" w14:textId="77777777" w:rsidR="00C1742F" w:rsidRDefault="00C1742F">
      <w:pPr>
        <w:pStyle w:val="Heading5"/>
        <w:rPr>
          <w:rFonts w:eastAsia="DengXian"/>
        </w:rPr>
      </w:pPr>
      <w:bookmarkStart w:id="5368" w:name="_Toc28009844"/>
      <w:bookmarkStart w:id="5369" w:name="_Toc34061963"/>
      <w:bookmarkStart w:id="5370" w:name="_Toc36036719"/>
      <w:bookmarkStart w:id="5371" w:name="_Toc43284966"/>
      <w:bookmarkStart w:id="5372" w:name="_Toc45132745"/>
      <w:bookmarkStart w:id="5373" w:name="_Toc51193439"/>
      <w:bookmarkStart w:id="5374" w:name="_Toc51760638"/>
      <w:bookmarkStart w:id="5375" w:name="_Toc59015088"/>
      <w:bookmarkStart w:id="5376" w:name="_Toc59015604"/>
      <w:bookmarkStart w:id="5377" w:name="_Toc68165646"/>
      <w:bookmarkStart w:id="5378" w:name="_Toc83229742"/>
      <w:bookmarkStart w:id="5379" w:name="_Toc90648941"/>
      <w:bookmarkStart w:id="5380" w:name="_Toc105593834"/>
      <w:bookmarkStart w:id="5381" w:name="_Toc114209548"/>
      <w:bookmarkStart w:id="5382" w:name="_Toc138681412"/>
      <w:bookmarkStart w:id="5383" w:name="_Toc151977832"/>
      <w:bookmarkStart w:id="5384" w:name="_Toc152148515"/>
      <w:bookmarkStart w:id="5385" w:name="_Toc161988301"/>
      <w:bookmarkStart w:id="5386" w:name="_Toc185508862"/>
      <w:bookmarkStart w:id="5387" w:name="_Toc192861972"/>
      <w:bookmarkStart w:id="5388" w:name="_Toc200746825"/>
      <w:bookmarkStart w:id="5389" w:name="_Toc209468242"/>
      <w:bookmarkStart w:id="5390" w:name="_Toc218843854"/>
      <w:bookmarkStart w:id="5391" w:name="_Toc222312471"/>
      <w:r>
        <w:rPr>
          <w:rFonts w:eastAsia="DengXian"/>
        </w:rPr>
        <w:t>8.2.4.2.7</w:t>
      </w:r>
      <w:r>
        <w:rPr>
          <w:rFonts w:eastAsia="DengXian"/>
        </w:rPr>
        <w:tab/>
        <w:t>Type: CustomOperation</w:t>
      </w:r>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p>
    <w:p w14:paraId="09D57452" w14:textId="77777777" w:rsidR="00160C39" w:rsidRDefault="00160C39" w:rsidP="00160C39">
      <w:pPr>
        <w:pStyle w:val="TH"/>
        <w:rPr>
          <w:rFonts w:eastAsia="DengXian"/>
        </w:rPr>
      </w:pPr>
      <w:r>
        <w:rPr>
          <w:rFonts w:eastAsia="DengXian"/>
          <w:noProof/>
        </w:rPr>
        <w:t>Table </w:t>
      </w:r>
      <w:r>
        <w:rPr>
          <w:rFonts w:eastAsia="DengXian"/>
        </w:rPr>
        <w:t xml:space="preserve">8.2.4.2.7-1: </w:t>
      </w:r>
      <w:r>
        <w:rPr>
          <w:rFonts w:eastAsia="DengXian"/>
          <w:noProof/>
        </w:rPr>
        <w:t xml:space="preserve">Definition of type </w:t>
      </w:r>
      <w:r>
        <w:rPr>
          <w:rFonts w:eastAsia="DengXian"/>
        </w:rPr>
        <w:t>CustomOperation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C82E428" w14:textId="77777777" w:rsidTr="00D07B58">
        <w:trPr>
          <w:jc w:val="center"/>
        </w:trPr>
        <w:tc>
          <w:tcPr>
            <w:tcW w:w="1430" w:type="dxa"/>
            <w:shd w:val="clear" w:color="auto" w:fill="C0C0C0"/>
            <w:hideMark/>
          </w:tcPr>
          <w:p w14:paraId="5CDC2EFA"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060307B6"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D4B9142"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1710570A"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68E7C7BD"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1EE684D7" w14:textId="77777777" w:rsidR="00160C39" w:rsidRDefault="00160C39" w:rsidP="00D07B58">
            <w:pPr>
              <w:pStyle w:val="TAH"/>
              <w:rPr>
                <w:rFonts w:eastAsia="DengXian" w:cs="Arial"/>
                <w:szCs w:val="18"/>
              </w:rPr>
            </w:pPr>
            <w:r>
              <w:rPr>
                <w:rFonts w:eastAsia="DengXian"/>
              </w:rPr>
              <w:t>Applicability</w:t>
            </w:r>
          </w:p>
        </w:tc>
      </w:tr>
      <w:tr w:rsidR="00160C39" w14:paraId="4DE7B3F0" w14:textId="77777777" w:rsidTr="00D07B58">
        <w:trPr>
          <w:jc w:val="center"/>
        </w:trPr>
        <w:tc>
          <w:tcPr>
            <w:tcW w:w="1430" w:type="dxa"/>
          </w:tcPr>
          <w:p w14:paraId="147780EA" w14:textId="77777777" w:rsidR="00160C39" w:rsidRDefault="00160C39" w:rsidP="00D07B58">
            <w:pPr>
              <w:pStyle w:val="TAL"/>
              <w:rPr>
                <w:rFonts w:eastAsia="DengXian"/>
              </w:rPr>
            </w:pPr>
            <w:r>
              <w:rPr>
                <w:rFonts w:eastAsia="DengXian"/>
              </w:rPr>
              <w:t>commType</w:t>
            </w:r>
          </w:p>
        </w:tc>
        <w:tc>
          <w:tcPr>
            <w:tcW w:w="1006" w:type="dxa"/>
          </w:tcPr>
          <w:p w14:paraId="47995531" w14:textId="77777777" w:rsidR="00160C39" w:rsidRDefault="00160C39" w:rsidP="00D07B58">
            <w:pPr>
              <w:pStyle w:val="TAL"/>
              <w:rPr>
                <w:rFonts w:eastAsia="DengXian"/>
              </w:rPr>
            </w:pPr>
            <w:r>
              <w:rPr>
                <w:rFonts w:eastAsia="DengXian"/>
              </w:rPr>
              <w:t>CommunicationType</w:t>
            </w:r>
          </w:p>
        </w:tc>
        <w:tc>
          <w:tcPr>
            <w:tcW w:w="425" w:type="dxa"/>
          </w:tcPr>
          <w:p w14:paraId="60661DE1" w14:textId="77777777" w:rsidR="00160C39" w:rsidRDefault="00160C39" w:rsidP="00D07B58">
            <w:pPr>
              <w:pStyle w:val="TAC"/>
              <w:rPr>
                <w:rFonts w:eastAsia="DengXian"/>
              </w:rPr>
            </w:pPr>
            <w:r>
              <w:rPr>
                <w:rFonts w:eastAsia="DengXian"/>
              </w:rPr>
              <w:t>M</w:t>
            </w:r>
          </w:p>
        </w:tc>
        <w:tc>
          <w:tcPr>
            <w:tcW w:w="1368" w:type="dxa"/>
          </w:tcPr>
          <w:p w14:paraId="48951BDA" w14:textId="77777777" w:rsidR="00160C39" w:rsidRDefault="00160C39" w:rsidP="00D07B58">
            <w:pPr>
              <w:pStyle w:val="TAL"/>
              <w:rPr>
                <w:rFonts w:eastAsia="DengXian"/>
              </w:rPr>
            </w:pPr>
            <w:r>
              <w:rPr>
                <w:rFonts w:eastAsia="DengXian"/>
              </w:rPr>
              <w:t>1</w:t>
            </w:r>
          </w:p>
        </w:tc>
        <w:tc>
          <w:tcPr>
            <w:tcW w:w="3438" w:type="dxa"/>
          </w:tcPr>
          <w:p w14:paraId="1B5A4F3E" w14:textId="77777777" w:rsidR="00160C39" w:rsidRDefault="00160C39" w:rsidP="00D07B58">
            <w:pPr>
              <w:pStyle w:val="TAL"/>
              <w:rPr>
                <w:rFonts w:eastAsia="DengXian" w:cs="Arial"/>
                <w:szCs w:val="18"/>
              </w:rPr>
            </w:pPr>
            <w:r>
              <w:rPr>
                <w:rFonts w:eastAsia="DengXian" w:cs="Arial"/>
                <w:szCs w:val="18"/>
              </w:rPr>
              <w:t>Communication type used by the custom operation.</w:t>
            </w:r>
          </w:p>
        </w:tc>
        <w:tc>
          <w:tcPr>
            <w:tcW w:w="1998" w:type="dxa"/>
          </w:tcPr>
          <w:p w14:paraId="729EB737" w14:textId="77777777" w:rsidR="00160C39" w:rsidRDefault="00160C39" w:rsidP="00D07B58">
            <w:pPr>
              <w:pStyle w:val="TAL"/>
              <w:rPr>
                <w:rFonts w:eastAsia="DengXian" w:cs="Arial"/>
                <w:szCs w:val="18"/>
              </w:rPr>
            </w:pPr>
          </w:p>
        </w:tc>
      </w:tr>
      <w:tr w:rsidR="00160C39" w14:paraId="11D4533C" w14:textId="77777777" w:rsidTr="00D07B58">
        <w:trPr>
          <w:jc w:val="center"/>
        </w:trPr>
        <w:tc>
          <w:tcPr>
            <w:tcW w:w="1430" w:type="dxa"/>
          </w:tcPr>
          <w:p w14:paraId="4CEEDAE0" w14:textId="77777777" w:rsidR="00160C39" w:rsidRDefault="00160C39" w:rsidP="00D07B58">
            <w:pPr>
              <w:pStyle w:val="TAL"/>
              <w:rPr>
                <w:rFonts w:eastAsia="DengXian"/>
              </w:rPr>
            </w:pPr>
            <w:r>
              <w:rPr>
                <w:rFonts w:eastAsia="DengXian"/>
              </w:rPr>
              <w:t>custOpName</w:t>
            </w:r>
          </w:p>
        </w:tc>
        <w:tc>
          <w:tcPr>
            <w:tcW w:w="1006" w:type="dxa"/>
          </w:tcPr>
          <w:p w14:paraId="024F914E" w14:textId="77777777" w:rsidR="00160C39" w:rsidRDefault="00160C39" w:rsidP="00D07B58">
            <w:pPr>
              <w:pStyle w:val="TAL"/>
              <w:rPr>
                <w:rFonts w:eastAsia="DengXian"/>
              </w:rPr>
            </w:pPr>
            <w:r>
              <w:rPr>
                <w:rFonts w:eastAsia="DengXian"/>
              </w:rPr>
              <w:t>string</w:t>
            </w:r>
          </w:p>
        </w:tc>
        <w:tc>
          <w:tcPr>
            <w:tcW w:w="425" w:type="dxa"/>
          </w:tcPr>
          <w:p w14:paraId="41860D37" w14:textId="77777777" w:rsidR="00160C39" w:rsidRDefault="00160C39" w:rsidP="00D07B58">
            <w:pPr>
              <w:pStyle w:val="TAC"/>
              <w:rPr>
                <w:rFonts w:eastAsia="DengXian"/>
              </w:rPr>
            </w:pPr>
            <w:r>
              <w:rPr>
                <w:rFonts w:eastAsia="DengXian"/>
              </w:rPr>
              <w:t>M</w:t>
            </w:r>
          </w:p>
        </w:tc>
        <w:tc>
          <w:tcPr>
            <w:tcW w:w="1368" w:type="dxa"/>
          </w:tcPr>
          <w:p w14:paraId="4EB5D372" w14:textId="77777777" w:rsidR="00160C39" w:rsidRDefault="00160C39" w:rsidP="00D07B58">
            <w:pPr>
              <w:pStyle w:val="TAL"/>
              <w:rPr>
                <w:rFonts w:eastAsia="DengXian"/>
              </w:rPr>
            </w:pPr>
            <w:r>
              <w:rPr>
                <w:rFonts w:eastAsia="DengXian"/>
              </w:rPr>
              <w:t>1</w:t>
            </w:r>
          </w:p>
        </w:tc>
        <w:tc>
          <w:tcPr>
            <w:tcW w:w="3438" w:type="dxa"/>
          </w:tcPr>
          <w:p w14:paraId="307D8C70"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w:t>
            </w:r>
          </w:p>
        </w:tc>
        <w:tc>
          <w:tcPr>
            <w:tcW w:w="1998" w:type="dxa"/>
          </w:tcPr>
          <w:p w14:paraId="5B817E3A" w14:textId="77777777" w:rsidR="00160C39" w:rsidRDefault="00160C39" w:rsidP="00D07B58">
            <w:pPr>
              <w:pStyle w:val="TAL"/>
              <w:rPr>
                <w:rFonts w:eastAsia="DengXian" w:cs="Arial"/>
                <w:szCs w:val="18"/>
              </w:rPr>
            </w:pPr>
          </w:p>
        </w:tc>
      </w:tr>
      <w:tr w:rsidR="00160C39" w14:paraId="31B8A823" w14:textId="77777777" w:rsidTr="00D07B58">
        <w:trPr>
          <w:jc w:val="center"/>
        </w:trPr>
        <w:tc>
          <w:tcPr>
            <w:tcW w:w="1430" w:type="dxa"/>
          </w:tcPr>
          <w:p w14:paraId="1989E84F" w14:textId="77777777" w:rsidR="00160C39" w:rsidRDefault="00160C39" w:rsidP="00D07B58">
            <w:pPr>
              <w:pStyle w:val="TAL"/>
              <w:rPr>
                <w:rFonts w:eastAsia="DengXian"/>
              </w:rPr>
            </w:pPr>
            <w:r>
              <w:rPr>
                <w:rFonts w:eastAsia="DengXian"/>
              </w:rPr>
              <w:t>operations</w:t>
            </w:r>
          </w:p>
        </w:tc>
        <w:tc>
          <w:tcPr>
            <w:tcW w:w="1006" w:type="dxa"/>
          </w:tcPr>
          <w:p w14:paraId="5AA1EB6D" w14:textId="77777777" w:rsidR="00160C39" w:rsidRDefault="00160C39" w:rsidP="00D07B58">
            <w:pPr>
              <w:pStyle w:val="TAL"/>
              <w:rPr>
                <w:rFonts w:eastAsia="DengXian"/>
              </w:rPr>
            </w:pPr>
            <w:r>
              <w:rPr>
                <w:rFonts w:eastAsia="DengXian"/>
              </w:rPr>
              <w:t>array(Operation)</w:t>
            </w:r>
          </w:p>
        </w:tc>
        <w:tc>
          <w:tcPr>
            <w:tcW w:w="425" w:type="dxa"/>
          </w:tcPr>
          <w:p w14:paraId="10D18E71" w14:textId="77777777" w:rsidR="00160C39" w:rsidRDefault="00160C39" w:rsidP="00D07B58">
            <w:pPr>
              <w:pStyle w:val="TAC"/>
              <w:rPr>
                <w:rFonts w:eastAsia="DengXian"/>
              </w:rPr>
            </w:pPr>
            <w:r>
              <w:rPr>
                <w:rFonts w:eastAsia="DengXian"/>
              </w:rPr>
              <w:t>C</w:t>
            </w:r>
          </w:p>
        </w:tc>
        <w:tc>
          <w:tcPr>
            <w:tcW w:w="1368" w:type="dxa"/>
          </w:tcPr>
          <w:p w14:paraId="5252305C" w14:textId="77777777" w:rsidR="00160C39" w:rsidRDefault="00160C39" w:rsidP="00D07B58">
            <w:pPr>
              <w:pStyle w:val="TAL"/>
              <w:rPr>
                <w:rFonts w:eastAsia="DengXian"/>
              </w:rPr>
            </w:pPr>
            <w:r>
              <w:rPr>
                <w:rFonts w:eastAsia="DengXian"/>
              </w:rPr>
              <w:t>1..N</w:t>
            </w:r>
          </w:p>
        </w:tc>
        <w:tc>
          <w:tcPr>
            <w:tcW w:w="3438" w:type="dxa"/>
          </w:tcPr>
          <w:p w14:paraId="361612D0" w14:textId="77777777" w:rsidR="00160C39" w:rsidRDefault="00160C39" w:rsidP="00D07B58">
            <w:pPr>
              <w:pStyle w:val="TAL"/>
              <w:rPr>
                <w:rFonts w:eastAsia="DengXian" w:cs="Arial"/>
                <w:szCs w:val="18"/>
              </w:rPr>
            </w:pPr>
            <w:r>
              <w:rPr>
                <w:rFonts w:eastAsia="DengXian" w:cs="Arial"/>
                <w:szCs w:val="18"/>
              </w:rPr>
              <w:t>Supported HTTP methods for the custom operation. Only applicable when the protocol in AefProfile indicates HTTP.</w:t>
            </w:r>
          </w:p>
        </w:tc>
        <w:tc>
          <w:tcPr>
            <w:tcW w:w="1998" w:type="dxa"/>
          </w:tcPr>
          <w:p w14:paraId="07DC83CB" w14:textId="77777777" w:rsidR="00160C39" w:rsidRDefault="00160C39" w:rsidP="00D07B58">
            <w:pPr>
              <w:pStyle w:val="TAL"/>
              <w:rPr>
                <w:rFonts w:eastAsia="DengXian" w:cs="Arial"/>
                <w:szCs w:val="18"/>
              </w:rPr>
            </w:pPr>
          </w:p>
        </w:tc>
      </w:tr>
      <w:tr w:rsidR="00160C39" w14:paraId="0C4FB98B" w14:textId="77777777" w:rsidTr="00D07B58">
        <w:trPr>
          <w:jc w:val="center"/>
        </w:trPr>
        <w:tc>
          <w:tcPr>
            <w:tcW w:w="1430" w:type="dxa"/>
          </w:tcPr>
          <w:p w14:paraId="141712B2" w14:textId="77777777" w:rsidR="00160C39" w:rsidRDefault="00160C39" w:rsidP="00D07B58">
            <w:pPr>
              <w:pStyle w:val="TAL"/>
              <w:rPr>
                <w:rFonts w:eastAsia="DengXian"/>
              </w:rPr>
            </w:pPr>
            <w:r>
              <w:rPr>
                <w:rFonts w:eastAsia="DengXian"/>
              </w:rPr>
              <w:t>description</w:t>
            </w:r>
          </w:p>
        </w:tc>
        <w:tc>
          <w:tcPr>
            <w:tcW w:w="1006" w:type="dxa"/>
          </w:tcPr>
          <w:p w14:paraId="5434F12F" w14:textId="77777777" w:rsidR="00160C39" w:rsidRDefault="00160C39" w:rsidP="00D07B58">
            <w:pPr>
              <w:pStyle w:val="TAL"/>
              <w:rPr>
                <w:rFonts w:eastAsia="DengXian"/>
              </w:rPr>
            </w:pPr>
            <w:r>
              <w:rPr>
                <w:rFonts w:eastAsia="DengXian"/>
              </w:rPr>
              <w:t>string</w:t>
            </w:r>
          </w:p>
        </w:tc>
        <w:tc>
          <w:tcPr>
            <w:tcW w:w="425" w:type="dxa"/>
          </w:tcPr>
          <w:p w14:paraId="0E156C99" w14:textId="77777777" w:rsidR="00160C39" w:rsidRDefault="00160C39" w:rsidP="00D07B58">
            <w:pPr>
              <w:pStyle w:val="TAC"/>
              <w:rPr>
                <w:rFonts w:eastAsia="DengXian"/>
              </w:rPr>
            </w:pPr>
            <w:r>
              <w:rPr>
                <w:rFonts w:eastAsia="DengXian"/>
              </w:rPr>
              <w:t>O</w:t>
            </w:r>
          </w:p>
        </w:tc>
        <w:tc>
          <w:tcPr>
            <w:tcW w:w="1368" w:type="dxa"/>
          </w:tcPr>
          <w:p w14:paraId="66F3D8DC" w14:textId="77777777" w:rsidR="00160C39" w:rsidRDefault="00160C39" w:rsidP="00D07B58">
            <w:pPr>
              <w:pStyle w:val="TAL"/>
              <w:rPr>
                <w:rFonts w:eastAsia="DengXian"/>
              </w:rPr>
            </w:pPr>
            <w:r>
              <w:rPr>
                <w:rFonts w:eastAsia="DengXian"/>
              </w:rPr>
              <w:t>0..1</w:t>
            </w:r>
          </w:p>
        </w:tc>
        <w:tc>
          <w:tcPr>
            <w:tcW w:w="3438" w:type="dxa"/>
          </w:tcPr>
          <w:p w14:paraId="33D3615D" w14:textId="77777777" w:rsidR="00160C39" w:rsidRDefault="00160C39" w:rsidP="00D07B58">
            <w:pPr>
              <w:pStyle w:val="TAL"/>
              <w:rPr>
                <w:rFonts w:eastAsia="DengXian" w:cs="Arial"/>
                <w:szCs w:val="18"/>
              </w:rPr>
            </w:pPr>
            <w:r>
              <w:rPr>
                <w:rFonts w:eastAsia="DengXian" w:cs="Arial"/>
                <w:szCs w:val="18"/>
              </w:rPr>
              <w:t>Text description of the custom operation.</w:t>
            </w:r>
          </w:p>
        </w:tc>
        <w:tc>
          <w:tcPr>
            <w:tcW w:w="1998" w:type="dxa"/>
          </w:tcPr>
          <w:p w14:paraId="4F4B06C6" w14:textId="77777777" w:rsidR="00160C39" w:rsidRDefault="00160C39" w:rsidP="00D07B58">
            <w:pPr>
              <w:pStyle w:val="TAL"/>
              <w:rPr>
                <w:rFonts w:eastAsia="DengXian" w:cs="Arial"/>
                <w:szCs w:val="18"/>
              </w:rPr>
            </w:pPr>
          </w:p>
        </w:tc>
      </w:tr>
    </w:tbl>
    <w:p w14:paraId="698DB447" w14:textId="77777777" w:rsidR="00C1742F" w:rsidRDefault="00C1742F">
      <w:pPr>
        <w:rPr>
          <w:rFonts w:eastAsia="DengXian"/>
        </w:rPr>
      </w:pPr>
    </w:p>
    <w:p w14:paraId="7C49FD21" w14:textId="77777777" w:rsidR="00C1742F" w:rsidRDefault="00C1742F">
      <w:pPr>
        <w:pStyle w:val="Heading5"/>
        <w:rPr>
          <w:lang w:val="en-IN"/>
        </w:rPr>
      </w:pPr>
      <w:bookmarkStart w:id="5392" w:name="_Toc28009845"/>
      <w:bookmarkStart w:id="5393" w:name="_Toc34061964"/>
      <w:bookmarkStart w:id="5394" w:name="_Toc36036720"/>
      <w:bookmarkStart w:id="5395" w:name="_Toc43284967"/>
      <w:bookmarkStart w:id="5396" w:name="_Toc45132746"/>
      <w:bookmarkStart w:id="5397" w:name="_Toc51193440"/>
      <w:bookmarkStart w:id="5398" w:name="_Toc51760639"/>
      <w:bookmarkStart w:id="5399" w:name="_Toc59015089"/>
      <w:bookmarkStart w:id="5400" w:name="_Toc59015605"/>
      <w:bookmarkStart w:id="5401" w:name="_Toc68165647"/>
      <w:bookmarkStart w:id="5402" w:name="_Toc83229743"/>
      <w:bookmarkStart w:id="5403" w:name="_Toc90648942"/>
      <w:bookmarkStart w:id="5404" w:name="_Toc105593835"/>
      <w:bookmarkStart w:id="5405" w:name="_Toc114209549"/>
      <w:bookmarkStart w:id="5406" w:name="_Toc138681413"/>
      <w:bookmarkStart w:id="5407" w:name="_Toc151977833"/>
      <w:bookmarkStart w:id="5408" w:name="_Toc152148516"/>
      <w:bookmarkStart w:id="5409" w:name="_Toc161988302"/>
      <w:bookmarkStart w:id="5410" w:name="_Toc185508863"/>
      <w:bookmarkStart w:id="5411" w:name="_Toc192861973"/>
      <w:bookmarkStart w:id="5412" w:name="_Toc200746826"/>
      <w:bookmarkStart w:id="5413" w:name="_Toc209468243"/>
      <w:bookmarkStart w:id="5414" w:name="_Toc218843855"/>
      <w:bookmarkStart w:id="5415" w:name="_Toc222312472"/>
      <w:r>
        <w:rPr>
          <w:lang w:val="en-IN"/>
        </w:rPr>
        <w:t>8.2.4.2.8</w:t>
      </w:r>
      <w:r>
        <w:rPr>
          <w:lang w:val="en-IN"/>
        </w:rPr>
        <w:tab/>
        <w:t>Type: ShareableInformation</w:t>
      </w:r>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p>
    <w:p w14:paraId="3D80C610" w14:textId="77777777" w:rsidR="00874D61" w:rsidRPr="00224D45" w:rsidRDefault="00874D61" w:rsidP="00874D61">
      <w:pPr>
        <w:keepNext/>
        <w:keepLines/>
        <w:spacing w:before="60"/>
        <w:jc w:val="center"/>
        <w:rPr>
          <w:rFonts w:ascii="Arial" w:hAnsi="Arial"/>
          <w:b/>
          <w:lang w:eastAsia="en-GB"/>
        </w:rPr>
      </w:pPr>
      <w:r w:rsidRPr="00224D45">
        <w:rPr>
          <w:rFonts w:ascii="Arial" w:hAnsi="Arial"/>
          <w:b/>
          <w:lang w:eastAsia="en-GB"/>
        </w:rPr>
        <w:t>Table 8.2.4.2.8-1: Definition of type ShareableInformation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74D61" w:rsidRPr="00224D45" w14:paraId="43063EEB" w14:textId="77777777" w:rsidTr="009003BD">
        <w:trPr>
          <w:jc w:val="center"/>
        </w:trPr>
        <w:tc>
          <w:tcPr>
            <w:tcW w:w="1430" w:type="dxa"/>
            <w:shd w:val="clear" w:color="auto" w:fill="C0C0C0"/>
            <w:hideMark/>
          </w:tcPr>
          <w:p w14:paraId="103B1D05" w14:textId="77777777" w:rsidR="00874D61" w:rsidRPr="00224D45" w:rsidRDefault="00874D61" w:rsidP="009003BD">
            <w:pPr>
              <w:keepNext/>
              <w:keepLines/>
              <w:spacing w:after="0"/>
              <w:jc w:val="center"/>
              <w:rPr>
                <w:rFonts w:ascii="Arial" w:hAnsi="Arial"/>
                <w:b/>
                <w:sz w:val="18"/>
                <w:lang w:eastAsia="en-GB"/>
              </w:rPr>
            </w:pPr>
            <w:r w:rsidRPr="00224D45">
              <w:rPr>
                <w:rFonts w:ascii="Arial" w:hAnsi="Arial"/>
                <w:b/>
                <w:sz w:val="18"/>
                <w:lang w:eastAsia="en-GB"/>
              </w:rPr>
              <w:t>Attribute name</w:t>
            </w:r>
          </w:p>
        </w:tc>
        <w:tc>
          <w:tcPr>
            <w:tcW w:w="1006" w:type="dxa"/>
            <w:shd w:val="clear" w:color="auto" w:fill="C0C0C0"/>
            <w:hideMark/>
          </w:tcPr>
          <w:p w14:paraId="46D50E0D" w14:textId="77777777" w:rsidR="00874D61" w:rsidRPr="00224D45" w:rsidRDefault="00874D61" w:rsidP="009003BD">
            <w:pPr>
              <w:keepNext/>
              <w:keepLines/>
              <w:spacing w:after="0"/>
              <w:jc w:val="center"/>
              <w:rPr>
                <w:rFonts w:ascii="Arial" w:hAnsi="Arial"/>
                <w:b/>
                <w:sz w:val="18"/>
                <w:lang w:eastAsia="en-GB"/>
              </w:rPr>
            </w:pPr>
            <w:r w:rsidRPr="00224D45">
              <w:rPr>
                <w:rFonts w:ascii="Arial" w:hAnsi="Arial"/>
                <w:b/>
                <w:sz w:val="18"/>
                <w:lang w:eastAsia="en-GB"/>
              </w:rPr>
              <w:t>Data type</w:t>
            </w:r>
          </w:p>
        </w:tc>
        <w:tc>
          <w:tcPr>
            <w:tcW w:w="425" w:type="dxa"/>
            <w:shd w:val="clear" w:color="auto" w:fill="C0C0C0"/>
            <w:hideMark/>
          </w:tcPr>
          <w:p w14:paraId="7688DC44" w14:textId="77777777" w:rsidR="00874D61" w:rsidRPr="00224D45" w:rsidRDefault="00874D61" w:rsidP="009003BD">
            <w:pPr>
              <w:keepNext/>
              <w:keepLines/>
              <w:spacing w:after="0"/>
              <w:jc w:val="center"/>
              <w:rPr>
                <w:rFonts w:ascii="Arial" w:hAnsi="Arial"/>
                <w:b/>
                <w:sz w:val="18"/>
                <w:lang w:eastAsia="en-GB"/>
              </w:rPr>
            </w:pPr>
            <w:r w:rsidRPr="00224D45">
              <w:rPr>
                <w:rFonts w:ascii="Arial" w:hAnsi="Arial"/>
                <w:b/>
                <w:sz w:val="18"/>
                <w:lang w:eastAsia="en-GB"/>
              </w:rPr>
              <w:t>P</w:t>
            </w:r>
          </w:p>
        </w:tc>
        <w:tc>
          <w:tcPr>
            <w:tcW w:w="1368" w:type="dxa"/>
            <w:shd w:val="clear" w:color="auto" w:fill="C0C0C0"/>
            <w:hideMark/>
          </w:tcPr>
          <w:p w14:paraId="7B770AD8" w14:textId="77777777" w:rsidR="00874D61" w:rsidRPr="00224D45" w:rsidRDefault="00874D61" w:rsidP="009003BD">
            <w:pPr>
              <w:keepNext/>
              <w:keepLines/>
              <w:spacing w:after="0"/>
              <w:rPr>
                <w:rFonts w:ascii="Arial" w:hAnsi="Arial"/>
                <w:b/>
                <w:sz w:val="18"/>
                <w:lang w:eastAsia="en-GB"/>
              </w:rPr>
            </w:pPr>
            <w:r w:rsidRPr="00224D45">
              <w:rPr>
                <w:rFonts w:ascii="Arial" w:hAnsi="Arial"/>
                <w:b/>
                <w:sz w:val="18"/>
                <w:lang w:eastAsia="en-GB"/>
              </w:rPr>
              <w:t>Cardinality</w:t>
            </w:r>
          </w:p>
        </w:tc>
        <w:tc>
          <w:tcPr>
            <w:tcW w:w="3438" w:type="dxa"/>
            <w:shd w:val="clear" w:color="auto" w:fill="C0C0C0"/>
            <w:hideMark/>
          </w:tcPr>
          <w:p w14:paraId="20E80146" w14:textId="77777777" w:rsidR="00874D61" w:rsidRPr="00224D45" w:rsidRDefault="00874D61" w:rsidP="009003BD">
            <w:pPr>
              <w:keepNext/>
              <w:keepLines/>
              <w:spacing w:after="0"/>
              <w:jc w:val="center"/>
              <w:rPr>
                <w:rFonts w:ascii="Arial" w:hAnsi="Arial" w:cs="Arial"/>
                <w:b/>
                <w:sz w:val="18"/>
                <w:szCs w:val="18"/>
                <w:lang w:eastAsia="en-GB"/>
              </w:rPr>
            </w:pPr>
            <w:r w:rsidRPr="00224D45">
              <w:rPr>
                <w:rFonts w:ascii="Arial" w:hAnsi="Arial" w:cs="Arial"/>
                <w:b/>
                <w:sz w:val="18"/>
                <w:szCs w:val="18"/>
                <w:lang w:eastAsia="en-GB"/>
              </w:rPr>
              <w:t>Description</w:t>
            </w:r>
          </w:p>
        </w:tc>
        <w:tc>
          <w:tcPr>
            <w:tcW w:w="1998" w:type="dxa"/>
            <w:shd w:val="clear" w:color="auto" w:fill="C0C0C0"/>
          </w:tcPr>
          <w:p w14:paraId="7F859731" w14:textId="77777777" w:rsidR="00874D61" w:rsidRPr="00224D45" w:rsidRDefault="00874D61" w:rsidP="009003BD">
            <w:pPr>
              <w:keepNext/>
              <w:keepLines/>
              <w:spacing w:after="0"/>
              <w:jc w:val="center"/>
              <w:rPr>
                <w:rFonts w:ascii="Arial" w:hAnsi="Arial" w:cs="Arial"/>
                <w:b/>
                <w:sz w:val="18"/>
                <w:szCs w:val="18"/>
                <w:lang w:eastAsia="en-GB"/>
              </w:rPr>
            </w:pPr>
            <w:r w:rsidRPr="00224D45">
              <w:rPr>
                <w:rFonts w:ascii="Arial" w:hAnsi="Arial"/>
                <w:b/>
                <w:sz w:val="18"/>
                <w:lang w:eastAsia="en-GB"/>
              </w:rPr>
              <w:t>Applicability</w:t>
            </w:r>
          </w:p>
        </w:tc>
      </w:tr>
      <w:tr w:rsidR="00874D61" w:rsidRPr="00224D45" w14:paraId="636CED01" w14:textId="77777777" w:rsidTr="009003BD">
        <w:trPr>
          <w:jc w:val="center"/>
        </w:trPr>
        <w:tc>
          <w:tcPr>
            <w:tcW w:w="1430" w:type="dxa"/>
          </w:tcPr>
          <w:p w14:paraId="61A88A9F"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isShareable</w:t>
            </w:r>
          </w:p>
        </w:tc>
        <w:tc>
          <w:tcPr>
            <w:tcW w:w="1006" w:type="dxa"/>
          </w:tcPr>
          <w:p w14:paraId="19DADA05"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boolean</w:t>
            </w:r>
          </w:p>
        </w:tc>
        <w:tc>
          <w:tcPr>
            <w:tcW w:w="425" w:type="dxa"/>
          </w:tcPr>
          <w:p w14:paraId="7BEAA6A3" w14:textId="77777777" w:rsidR="00874D61" w:rsidRPr="00224D45" w:rsidRDefault="00874D61" w:rsidP="009003BD">
            <w:pPr>
              <w:keepNext/>
              <w:keepLines/>
              <w:spacing w:after="0"/>
              <w:jc w:val="center"/>
              <w:rPr>
                <w:rFonts w:ascii="Arial" w:hAnsi="Arial"/>
                <w:sz w:val="18"/>
                <w:lang w:eastAsia="en-GB"/>
              </w:rPr>
            </w:pPr>
            <w:r w:rsidRPr="00224D45">
              <w:rPr>
                <w:rFonts w:ascii="Arial" w:hAnsi="Arial"/>
                <w:sz w:val="18"/>
                <w:lang w:eastAsia="en-GB"/>
              </w:rPr>
              <w:t>M</w:t>
            </w:r>
          </w:p>
        </w:tc>
        <w:tc>
          <w:tcPr>
            <w:tcW w:w="1368" w:type="dxa"/>
          </w:tcPr>
          <w:p w14:paraId="7407BD96"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1</w:t>
            </w:r>
          </w:p>
        </w:tc>
        <w:tc>
          <w:tcPr>
            <w:tcW w:w="3438" w:type="dxa"/>
          </w:tcPr>
          <w:p w14:paraId="680125CA" w14:textId="77777777" w:rsidR="00874D61" w:rsidRDefault="00874D61" w:rsidP="009003BD">
            <w:pPr>
              <w:keepNext/>
              <w:keepLines/>
              <w:spacing w:after="0"/>
              <w:rPr>
                <w:rFonts w:ascii="Arial" w:hAnsi="Arial" w:cs="Arial"/>
                <w:sz w:val="18"/>
                <w:szCs w:val="18"/>
                <w:lang w:eastAsia="en-GB"/>
              </w:rPr>
            </w:pPr>
            <w:r>
              <w:rPr>
                <w:rFonts w:ascii="Arial" w:hAnsi="Arial" w:cs="Arial"/>
                <w:sz w:val="18"/>
                <w:szCs w:val="18"/>
                <w:lang w:eastAsia="en-GB"/>
              </w:rPr>
              <w:t xml:space="preserve">Indicates whether the </w:t>
            </w:r>
            <w:r w:rsidRPr="00045A5C">
              <w:rPr>
                <w:rFonts w:ascii="Arial" w:hAnsi="Arial" w:cs="Arial"/>
                <w:sz w:val="18"/>
                <w:szCs w:val="18"/>
                <w:lang w:eastAsia="en-GB"/>
              </w:rPr>
              <w:t>service API and/or the service API category can be shared to the list of CAPIF provider domain information</w:t>
            </w:r>
            <w:r>
              <w:rPr>
                <w:rFonts w:ascii="Arial" w:hAnsi="Arial" w:cs="Arial"/>
                <w:sz w:val="18"/>
                <w:szCs w:val="18"/>
                <w:lang w:eastAsia="en-GB"/>
              </w:rPr>
              <w:t>.</w:t>
            </w:r>
          </w:p>
          <w:p w14:paraId="0F13B1CB" w14:textId="77777777" w:rsidR="00874D61" w:rsidRDefault="00874D61" w:rsidP="009003BD">
            <w:pPr>
              <w:keepNext/>
              <w:keepLines/>
              <w:spacing w:after="0"/>
              <w:rPr>
                <w:rFonts w:ascii="Arial" w:hAnsi="Arial" w:cs="Arial"/>
                <w:sz w:val="18"/>
                <w:szCs w:val="18"/>
                <w:lang w:eastAsia="en-GB"/>
              </w:rPr>
            </w:pPr>
          </w:p>
          <w:p w14:paraId="01987272" w14:textId="77777777" w:rsidR="00874D61" w:rsidRDefault="007A62DE" w:rsidP="007A62DE">
            <w:pPr>
              <w:pStyle w:val="TAL"/>
              <w:rPr>
                <w:lang w:eastAsia="en-GB"/>
              </w:rPr>
            </w:pPr>
            <w:r>
              <w:rPr>
                <w:lang w:eastAsia="en-GB"/>
              </w:rPr>
              <w:t>-</w:t>
            </w:r>
            <w:r>
              <w:rPr>
                <w:lang w:eastAsia="en-GB"/>
              </w:rPr>
              <w:tab/>
            </w:r>
            <w:r w:rsidR="00874D61" w:rsidRPr="00045A5C">
              <w:rPr>
                <w:lang w:eastAsia="en-GB"/>
              </w:rPr>
              <w:t xml:space="preserve">"true" indicates that the service API </w:t>
            </w:r>
            <w:r>
              <w:rPr>
                <w:lang w:eastAsia="en-GB"/>
              </w:rPr>
              <w:tab/>
            </w:r>
            <w:r w:rsidR="00874D61" w:rsidRPr="00045A5C">
              <w:rPr>
                <w:lang w:eastAsia="en-GB"/>
              </w:rPr>
              <w:t xml:space="preserve">and/or the service API category can </w:t>
            </w:r>
            <w:r>
              <w:rPr>
                <w:lang w:eastAsia="en-GB"/>
              </w:rPr>
              <w:tab/>
            </w:r>
            <w:r w:rsidR="00874D61" w:rsidRPr="00045A5C">
              <w:rPr>
                <w:lang w:eastAsia="en-GB"/>
              </w:rPr>
              <w:t xml:space="preserve">be shared to the list of CAPIF </w:t>
            </w:r>
            <w:r>
              <w:rPr>
                <w:lang w:eastAsia="en-GB"/>
              </w:rPr>
              <w:tab/>
            </w:r>
            <w:r w:rsidR="00874D61" w:rsidRPr="00045A5C">
              <w:rPr>
                <w:lang w:eastAsia="en-GB"/>
              </w:rPr>
              <w:t>provider domain information.</w:t>
            </w:r>
          </w:p>
          <w:p w14:paraId="506B2DA5" w14:textId="77777777" w:rsidR="00874D61" w:rsidRPr="00045A5C" w:rsidRDefault="007A62DE" w:rsidP="007A62DE">
            <w:pPr>
              <w:pStyle w:val="TAL"/>
              <w:rPr>
                <w:lang w:eastAsia="en-GB"/>
              </w:rPr>
            </w:pPr>
            <w:r>
              <w:rPr>
                <w:lang w:eastAsia="en-GB"/>
              </w:rPr>
              <w:t>-</w:t>
            </w:r>
            <w:r>
              <w:rPr>
                <w:lang w:eastAsia="en-GB"/>
              </w:rPr>
              <w:tab/>
            </w:r>
            <w:r w:rsidR="00874D61" w:rsidRPr="00045A5C">
              <w:rPr>
                <w:lang w:eastAsia="en-GB"/>
              </w:rPr>
              <w:t xml:space="preserve">"false" indicates that the service API </w:t>
            </w:r>
            <w:r>
              <w:rPr>
                <w:lang w:eastAsia="en-GB"/>
              </w:rPr>
              <w:tab/>
            </w:r>
            <w:r w:rsidR="00874D61" w:rsidRPr="00045A5C">
              <w:rPr>
                <w:lang w:eastAsia="en-GB"/>
              </w:rPr>
              <w:t xml:space="preserve">and/or the service API category can </w:t>
            </w:r>
            <w:r>
              <w:rPr>
                <w:lang w:eastAsia="en-GB"/>
              </w:rPr>
              <w:tab/>
            </w:r>
            <w:r w:rsidR="00874D61">
              <w:rPr>
                <w:lang w:eastAsia="en-GB"/>
              </w:rPr>
              <w:t xml:space="preserve">not </w:t>
            </w:r>
            <w:r w:rsidR="00874D61" w:rsidRPr="00045A5C">
              <w:rPr>
                <w:lang w:eastAsia="en-GB"/>
              </w:rPr>
              <w:t xml:space="preserve">be shared to the list of CAPIF </w:t>
            </w:r>
            <w:r>
              <w:rPr>
                <w:lang w:eastAsia="en-GB"/>
              </w:rPr>
              <w:tab/>
            </w:r>
            <w:r w:rsidR="00874D61" w:rsidRPr="00045A5C">
              <w:rPr>
                <w:lang w:eastAsia="en-GB"/>
              </w:rPr>
              <w:t>provider domain information.</w:t>
            </w:r>
          </w:p>
        </w:tc>
        <w:tc>
          <w:tcPr>
            <w:tcW w:w="1998" w:type="dxa"/>
          </w:tcPr>
          <w:p w14:paraId="3AC2EF8E" w14:textId="77777777" w:rsidR="00874D61" w:rsidRPr="00224D45" w:rsidRDefault="00874D61" w:rsidP="009003BD">
            <w:pPr>
              <w:keepNext/>
              <w:keepLines/>
              <w:spacing w:after="0"/>
              <w:rPr>
                <w:rFonts w:ascii="Arial" w:hAnsi="Arial" w:cs="Arial"/>
                <w:sz w:val="18"/>
                <w:szCs w:val="18"/>
                <w:lang w:eastAsia="en-GB"/>
              </w:rPr>
            </w:pPr>
          </w:p>
        </w:tc>
      </w:tr>
      <w:tr w:rsidR="00874D61" w:rsidRPr="00224D45" w14:paraId="45BDFDF6" w14:textId="77777777" w:rsidTr="009003BD">
        <w:trPr>
          <w:jc w:val="center"/>
        </w:trPr>
        <w:tc>
          <w:tcPr>
            <w:tcW w:w="1430" w:type="dxa"/>
          </w:tcPr>
          <w:p w14:paraId="64CD3812"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capifProvDoms</w:t>
            </w:r>
          </w:p>
        </w:tc>
        <w:tc>
          <w:tcPr>
            <w:tcW w:w="1006" w:type="dxa"/>
          </w:tcPr>
          <w:p w14:paraId="2FECFC48"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array(string)</w:t>
            </w:r>
          </w:p>
        </w:tc>
        <w:tc>
          <w:tcPr>
            <w:tcW w:w="425" w:type="dxa"/>
          </w:tcPr>
          <w:p w14:paraId="319725A8" w14:textId="77777777" w:rsidR="00874D61" w:rsidRPr="00224D45" w:rsidRDefault="00874D61" w:rsidP="009003BD">
            <w:pPr>
              <w:keepNext/>
              <w:keepLines/>
              <w:spacing w:after="0"/>
              <w:jc w:val="center"/>
              <w:rPr>
                <w:rFonts w:ascii="Arial" w:hAnsi="Arial"/>
                <w:sz w:val="18"/>
                <w:lang w:eastAsia="en-GB"/>
              </w:rPr>
            </w:pPr>
            <w:r w:rsidRPr="00224D45">
              <w:rPr>
                <w:rFonts w:ascii="Arial" w:hAnsi="Arial"/>
                <w:sz w:val="18"/>
                <w:lang w:eastAsia="en-GB"/>
              </w:rPr>
              <w:t>O</w:t>
            </w:r>
          </w:p>
        </w:tc>
        <w:tc>
          <w:tcPr>
            <w:tcW w:w="1368" w:type="dxa"/>
          </w:tcPr>
          <w:p w14:paraId="0E8C6D29"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1..N</w:t>
            </w:r>
          </w:p>
        </w:tc>
        <w:tc>
          <w:tcPr>
            <w:tcW w:w="3438" w:type="dxa"/>
          </w:tcPr>
          <w:p w14:paraId="3C446A2D" w14:textId="77777777" w:rsidR="00874D61" w:rsidRPr="00224D45" w:rsidRDefault="00874D61" w:rsidP="009003BD">
            <w:pPr>
              <w:keepNext/>
              <w:keepLines/>
              <w:spacing w:after="0"/>
              <w:rPr>
                <w:rFonts w:ascii="Arial" w:hAnsi="Arial" w:cs="Arial"/>
                <w:sz w:val="18"/>
                <w:szCs w:val="18"/>
                <w:lang w:eastAsia="en-GB"/>
              </w:rPr>
            </w:pPr>
            <w:r w:rsidRPr="00224D45">
              <w:rPr>
                <w:rFonts w:ascii="Arial" w:hAnsi="Arial" w:cs="Arial"/>
                <w:sz w:val="18"/>
                <w:szCs w:val="18"/>
                <w:lang w:eastAsia="en-GB"/>
              </w:rPr>
              <w:t>List of CAPIF provider domains to which the service API information to be shared. (NOTE)</w:t>
            </w:r>
          </w:p>
        </w:tc>
        <w:tc>
          <w:tcPr>
            <w:tcW w:w="1998" w:type="dxa"/>
          </w:tcPr>
          <w:p w14:paraId="27AA279A" w14:textId="77777777" w:rsidR="00874D61" w:rsidRPr="00224D45" w:rsidRDefault="00874D61" w:rsidP="009003BD">
            <w:pPr>
              <w:keepNext/>
              <w:keepLines/>
              <w:spacing w:after="0"/>
              <w:rPr>
                <w:rFonts w:ascii="Arial" w:hAnsi="Arial" w:cs="Arial"/>
                <w:sz w:val="18"/>
                <w:szCs w:val="18"/>
                <w:lang w:eastAsia="en-GB"/>
              </w:rPr>
            </w:pPr>
          </w:p>
        </w:tc>
      </w:tr>
      <w:tr w:rsidR="00874D61" w:rsidRPr="00224D45" w14:paraId="24E152D6" w14:textId="77777777" w:rsidTr="009003BD">
        <w:trPr>
          <w:jc w:val="center"/>
        </w:trPr>
        <w:tc>
          <w:tcPr>
            <w:tcW w:w="9665" w:type="dxa"/>
            <w:gridSpan w:val="6"/>
          </w:tcPr>
          <w:p w14:paraId="24C496FE" w14:textId="77777777" w:rsidR="00874D61" w:rsidRPr="00224D45" w:rsidRDefault="00874D61" w:rsidP="009003BD">
            <w:pPr>
              <w:keepNext/>
              <w:keepLines/>
              <w:spacing w:after="0"/>
              <w:ind w:left="851" w:hanging="851"/>
              <w:rPr>
                <w:rFonts w:ascii="Arial" w:hAnsi="Arial" w:cs="Arial"/>
                <w:sz w:val="18"/>
                <w:szCs w:val="18"/>
                <w:lang w:eastAsia="en-GB"/>
              </w:rPr>
            </w:pPr>
            <w:r w:rsidRPr="00224D45">
              <w:rPr>
                <w:rFonts w:ascii="Arial" w:hAnsi="Arial"/>
                <w:sz w:val="18"/>
                <w:lang w:eastAsia="zh-CN"/>
              </w:rPr>
              <w:t>NOTE:</w:t>
            </w:r>
            <w:r w:rsidRPr="00224D45">
              <w:rPr>
                <w:rFonts w:ascii="Arial" w:hAnsi="Arial"/>
                <w:sz w:val="18"/>
                <w:lang w:eastAsia="zh-CN"/>
              </w:rPr>
              <w:tab/>
              <w:t>Only one CAPIF provider domain information shall be provided via the CAPIF-6e interface.</w:t>
            </w:r>
          </w:p>
        </w:tc>
      </w:tr>
    </w:tbl>
    <w:p w14:paraId="733396EF" w14:textId="77777777" w:rsidR="00C1742F" w:rsidRDefault="00C1742F">
      <w:pPr>
        <w:rPr>
          <w:rFonts w:eastAsia="DengXian"/>
        </w:rPr>
      </w:pPr>
    </w:p>
    <w:p w14:paraId="1D323BB3" w14:textId="77777777" w:rsidR="00C1742F" w:rsidRDefault="00C1742F">
      <w:pPr>
        <w:pStyle w:val="Heading5"/>
      </w:pPr>
      <w:bookmarkStart w:id="5416" w:name="_Toc34061965"/>
      <w:bookmarkStart w:id="5417" w:name="_Toc36036721"/>
      <w:bookmarkStart w:id="5418" w:name="_Toc43284968"/>
      <w:bookmarkStart w:id="5419" w:name="_Toc45132747"/>
      <w:bookmarkStart w:id="5420" w:name="_Toc51193441"/>
      <w:bookmarkStart w:id="5421" w:name="_Toc51760640"/>
      <w:bookmarkStart w:id="5422" w:name="_Toc59015090"/>
      <w:bookmarkStart w:id="5423" w:name="_Toc59015606"/>
      <w:bookmarkStart w:id="5424" w:name="_Toc68165648"/>
      <w:bookmarkStart w:id="5425" w:name="_Toc83229744"/>
      <w:bookmarkStart w:id="5426" w:name="_Toc90648943"/>
      <w:bookmarkStart w:id="5427" w:name="_Toc105593836"/>
      <w:bookmarkStart w:id="5428" w:name="_Toc114209550"/>
      <w:bookmarkStart w:id="5429" w:name="_Toc138681414"/>
      <w:bookmarkStart w:id="5430" w:name="_Toc151977834"/>
      <w:bookmarkStart w:id="5431" w:name="_Toc152148517"/>
      <w:bookmarkStart w:id="5432" w:name="_Toc161988303"/>
      <w:bookmarkStart w:id="5433" w:name="_Toc185508864"/>
      <w:bookmarkStart w:id="5434" w:name="_Toc192861974"/>
      <w:bookmarkStart w:id="5435" w:name="_Toc200746827"/>
      <w:bookmarkStart w:id="5436" w:name="_Toc209468244"/>
      <w:bookmarkStart w:id="5437" w:name="_Toc218843856"/>
      <w:bookmarkStart w:id="5438" w:name="_Toc222312473"/>
      <w:r>
        <w:t>8.2.4.2.</w:t>
      </w:r>
      <w:r>
        <w:rPr>
          <w:lang w:val="en-IN"/>
        </w:rPr>
        <w:t>9</w:t>
      </w:r>
      <w:r>
        <w:tab/>
        <w:t>Type: PublishedApiPath</w:t>
      </w:r>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p>
    <w:p w14:paraId="2B28F2A8" w14:textId="77777777" w:rsidR="00C1742F" w:rsidRDefault="00C1742F">
      <w:pPr>
        <w:pStyle w:val="TH"/>
      </w:pPr>
      <w:r>
        <w:rPr>
          <w:noProof/>
        </w:rPr>
        <w:t>Table </w:t>
      </w:r>
      <w:r>
        <w:t xml:space="preserve">8.2.4.2.9-1: </w:t>
      </w:r>
      <w:r>
        <w:rPr>
          <w:noProof/>
        </w:rPr>
        <w:t xml:space="preserve">Definition of type </w:t>
      </w:r>
      <w:r>
        <w:t>PublishedApiPath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D3B74E9" w14:textId="77777777" w:rsidTr="00DD73BD">
        <w:trPr>
          <w:jc w:val="center"/>
        </w:trPr>
        <w:tc>
          <w:tcPr>
            <w:tcW w:w="1430" w:type="dxa"/>
            <w:shd w:val="clear" w:color="auto" w:fill="C0C0C0"/>
            <w:hideMark/>
          </w:tcPr>
          <w:p w14:paraId="5CF1EC73" w14:textId="77777777" w:rsidR="00C1742F" w:rsidRDefault="00C1742F">
            <w:pPr>
              <w:pStyle w:val="TAH"/>
            </w:pPr>
            <w:r>
              <w:t>Attribute name</w:t>
            </w:r>
          </w:p>
        </w:tc>
        <w:tc>
          <w:tcPr>
            <w:tcW w:w="1006" w:type="dxa"/>
            <w:shd w:val="clear" w:color="auto" w:fill="C0C0C0"/>
            <w:hideMark/>
          </w:tcPr>
          <w:p w14:paraId="4808D450" w14:textId="77777777" w:rsidR="00C1742F" w:rsidRDefault="00C1742F">
            <w:pPr>
              <w:pStyle w:val="TAH"/>
            </w:pPr>
            <w:r>
              <w:t>Data type</w:t>
            </w:r>
          </w:p>
        </w:tc>
        <w:tc>
          <w:tcPr>
            <w:tcW w:w="425" w:type="dxa"/>
            <w:shd w:val="clear" w:color="auto" w:fill="C0C0C0"/>
            <w:hideMark/>
          </w:tcPr>
          <w:p w14:paraId="15C5E76B" w14:textId="77777777" w:rsidR="00C1742F" w:rsidRDefault="00C1742F">
            <w:pPr>
              <w:pStyle w:val="TAH"/>
            </w:pPr>
            <w:r>
              <w:t>P</w:t>
            </w:r>
          </w:p>
        </w:tc>
        <w:tc>
          <w:tcPr>
            <w:tcW w:w="1368" w:type="dxa"/>
            <w:shd w:val="clear" w:color="auto" w:fill="C0C0C0"/>
            <w:hideMark/>
          </w:tcPr>
          <w:p w14:paraId="644BABFE" w14:textId="77777777" w:rsidR="00C1742F" w:rsidRDefault="00C1742F">
            <w:pPr>
              <w:pStyle w:val="TAH"/>
              <w:jc w:val="left"/>
            </w:pPr>
            <w:r>
              <w:t>Cardinality</w:t>
            </w:r>
          </w:p>
        </w:tc>
        <w:tc>
          <w:tcPr>
            <w:tcW w:w="3438" w:type="dxa"/>
            <w:shd w:val="clear" w:color="auto" w:fill="C0C0C0"/>
            <w:hideMark/>
          </w:tcPr>
          <w:p w14:paraId="46120A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D3C4BF9" w14:textId="77777777" w:rsidR="00C1742F" w:rsidRDefault="00C1742F">
            <w:pPr>
              <w:pStyle w:val="TAH"/>
              <w:rPr>
                <w:rFonts w:cs="Arial"/>
                <w:szCs w:val="18"/>
              </w:rPr>
            </w:pPr>
            <w:r>
              <w:t>Applicability</w:t>
            </w:r>
          </w:p>
        </w:tc>
      </w:tr>
      <w:tr w:rsidR="00C1742F" w14:paraId="49CBF7B9" w14:textId="77777777" w:rsidTr="00DD73BD">
        <w:trPr>
          <w:jc w:val="center"/>
        </w:trPr>
        <w:tc>
          <w:tcPr>
            <w:tcW w:w="1430" w:type="dxa"/>
          </w:tcPr>
          <w:p w14:paraId="7D00E63B" w14:textId="77777777" w:rsidR="00C1742F" w:rsidRDefault="00C1742F">
            <w:pPr>
              <w:pStyle w:val="TAL"/>
            </w:pPr>
            <w:r>
              <w:t>ccfIds</w:t>
            </w:r>
          </w:p>
        </w:tc>
        <w:tc>
          <w:tcPr>
            <w:tcW w:w="1006" w:type="dxa"/>
          </w:tcPr>
          <w:p w14:paraId="268D729A" w14:textId="77777777" w:rsidR="00C1742F" w:rsidRDefault="00C1742F">
            <w:pPr>
              <w:pStyle w:val="TAL"/>
            </w:pPr>
            <w:r>
              <w:t>array(string)</w:t>
            </w:r>
          </w:p>
        </w:tc>
        <w:tc>
          <w:tcPr>
            <w:tcW w:w="425" w:type="dxa"/>
          </w:tcPr>
          <w:p w14:paraId="1B723984" w14:textId="77777777" w:rsidR="00C1742F" w:rsidRDefault="00C1742F">
            <w:pPr>
              <w:pStyle w:val="TAC"/>
            </w:pPr>
            <w:r>
              <w:t>O</w:t>
            </w:r>
          </w:p>
        </w:tc>
        <w:tc>
          <w:tcPr>
            <w:tcW w:w="1368" w:type="dxa"/>
          </w:tcPr>
          <w:p w14:paraId="08153FF1" w14:textId="77777777" w:rsidR="00C1742F" w:rsidRDefault="00C1742F">
            <w:pPr>
              <w:pStyle w:val="TAL"/>
            </w:pPr>
            <w:r>
              <w:t>1..N</w:t>
            </w:r>
          </w:p>
        </w:tc>
        <w:tc>
          <w:tcPr>
            <w:tcW w:w="3438" w:type="dxa"/>
          </w:tcPr>
          <w:p w14:paraId="3242C2DD" w14:textId="77777777" w:rsidR="00C1742F" w:rsidRDefault="00C1742F">
            <w:pPr>
              <w:pStyle w:val="TAL"/>
              <w:rPr>
                <w:rFonts w:cs="Arial"/>
                <w:szCs w:val="18"/>
              </w:rPr>
            </w:pPr>
            <w:r>
              <w:rPr>
                <w:rFonts w:cs="Arial"/>
                <w:szCs w:val="18"/>
              </w:rPr>
              <w:t>A list of CCF identifiers where the service API is already published.</w:t>
            </w:r>
          </w:p>
        </w:tc>
        <w:tc>
          <w:tcPr>
            <w:tcW w:w="1998" w:type="dxa"/>
          </w:tcPr>
          <w:p w14:paraId="463A689C" w14:textId="77777777" w:rsidR="00C1742F" w:rsidRDefault="00C1742F">
            <w:pPr>
              <w:pStyle w:val="TAL"/>
              <w:rPr>
                <w:rFonts w:cs="Arial"/>
                <w:szCs w:val="18"/>
              </w:rPr>
            </w:pPr>
          </w:p>
        </w:tc>
      </w:tr>
    </w:tbl>
    <w:p w14:paraId="30EB3FE3" w14:textId="77777777" w:rsidR="00C1742F" w:rsidRDefault="00C1742F">
      <w:pPr>
        <w:rPr>
          <w:rFonts w:eastAsia="DengXian"/>
        </w:rPr>
      </w:pPr>
    </w:p>
    <w:p w14:paraId="4BFEAC79" w14:textId="77777777" w:rsidR="00991FDB" w:rsidRDefault="00991FDB" w:rsidP="00991FDB">
      <w:pPr>
        <w:pStyle w:val="Heading5"/>
        <w:rPr>
          <w:lang w:val="en-IN"/>
        </w:rPr>
      </w:pPr>
      <w:bookmarkStart w:id="5439" w:name="_Toc81376004"/>
      <w:bookmarkStart w:id="5440" w:name="_Toc90648944"/>
      <w:bookmarkStart w:id="5441" w:name="_Toc105593837"/>
      <w:bookmarkStart w:id="5442" w:name="_Toc114209551"/>
      <w:bookmarkStart w:id="5443" w:name="_Toc138681415"/>
      <w:bookmarkStart w:id="5444" w:name="_Toc151977835"/>
      <w:bookmarkStart w:id="5445" w:name="_Toc152148518"/>
      <w:bookmarkStart w:id="5446" w:name="_Toc161988304"/>
      <w:bookmarkStart w:id="5447" w:name="_Toc185508865"/>
      <w:bookmarkStart w:id="5448" w:name="_Toc192861975"/>
      <w:bookmarkStart w:id="5449" w:name="_Toc200746828"/>
      <w:bookmarkStart w:id="5450" w:name="_Toc209468245"/>
      <w:bookmarkStart w:id="5451" w:name="_Toc218843857"/>
      <w:bookmarkStart w:id="5452" w:name="_Toc222312474"/>
      <w:r>
        <w:rPr>
          <w:lang w:val="en-IN"/>
        </w:rPr>
        <w:t>8.2.4.2.10</w:t>
      </w:r>
      <w:r>
        <w:rPr>
          <w:lang w:val="en-IN"/>
        </w:rPr>
        <w:tab/>
        <w:t xml:space="preserve">Type: </w:t>
      </w:r>
      <w:bookmarkEnd w:id="5439"/>
      <w:r>
        <w:rPr>
          <w:lang w:val="en-IN"/>
        </w:rPr>
        <w:t>AefLocation</w:t>
      </w:r>
      <w:bookmarkEnd w:id="5440"/>
      <w:bookmarkEnd w:id="5441"/>
      <w:bookmarkEnd w:id="5442"/>
      <w:bookmarkEnd w:id="5443"/>
      <w:bookmarkEnd w:id="5444"/>
      <w:bookmarkEnd w:id="5445"/>
      <w:bookmarkEnd w:id="5446"/>
      <w:bookmarkEnd w:id="5447"/>
      <w:bookmarkEnd w:id="5448"/>
      <w:bookmarkEnd w:id="5449"/>
      <w:bookmarkEnd w:id="5450"/>
      <w:bookmarkEnd w:id="5451"/>
      <w:bookmarkEnd w:id="5452"/>
    </w:p>
    <w:p w14:paraId="042B82F7" w14:textId="77777777" w:rsidR="00991FDB" w:rsidRDefault="00991FDB" w:rsidP="00991FDB">
      <w:pPr>
        <w:pStyle w:val="TH"/>
      </w:pPr>
      <w:r>
        <w:t>Table 8.2.4.2.10-1: Definition of type AefLocation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1FDB" w14:paraId="5D989AAF" w14:textId="77777777" w:rsidTr="00DD73BD">
        <w:trPr>
          <w:jc w:val="center"/>
        </w:trPr>
        <w:tc>
          <w:tcPr>
            <w:tcW w:w="1430" w:type="dxa"/>
            <w:shd w:val="clear" w:color="auto" w:fill="C0C0C0"/>
            <w:hideMark/>
          </w:tcPr>
          <w:p w14:paraId="144BEB84" w14:textId="77777777" w:rsidR="00991FDB" w:rsidRDefault="00991FDB" w:rsidP="00287DFE">
            <w:pPr>
              <w:pStyle w:val="TAH"/>
            </w:pPr>
            <w:r>
              <w:t>Attribute name</w:t>
            </w:r>
          </w:p>
        </w:tc>
        <w:tc>
          <w:tcPr>
            <w:tcW w:w="1006" w:type="dxa"/>
            <w:shd w:val="clear" w:color="auto" w:fill="C0C0C0"/>
            <w:hideMark/>
          </w:tcPr>
          <w:p w14:paraId="3F96D9C1" w14:textId="77777777" w:rsidR="00991FDB" w:rsidRDefault="00991FDB" w:rsidP="00287DFE">
            <w:pPr>
              <w:pStyle w:val="TAH"/>
            </w:pPr>
            <w:r>
              <w:t>Data type</w:t>
            </w:r>
          </w:p>
        </w:tc>
        <w:tc>
          <w:tcPr>
            <w:tcW w:w="425" w:type="dxa"/>
            <w:shd w:val="clear" w:color="auto" w:fill="C0C0C0"/>
            <w:hideMark/>
          </w:tcPr>
          <w:p w14:paraId="192CA0CD" w14:textId="77777777" w:rsidR="00991FDB" w:rsidRDefault="00991FDB" w:rsidP="00287DFE">
            <w:pPr>
              <w:pStyle w:val="TAH"/>
            </w:pPr>
            <w:r>
              <w:t>P</w:t>
            </w:r>
          </w:p>
        </w:tc>
        <w:tc>
          <w:tcPr>
            <w:tcW w:w="1368" w:type="dxa"/>
            <w:shd w:val="clear" w:color="auto" w:fill="C0C0C0"/>
            <w:hideMark/>
          </w:tcPr>
          <w:p w14:paraId="60218A39" w14:textId="77777777" w:rsidR="00991FDB" w:rsidRDefault="00991FDB" w:rsidP="00287DFE">
            <w:pPr>
              <w:pStyle w:val="TAH"/>
              <w:jc w:val="left"/>
            </w:pPr>
            <w:r>
              <w:t>Cardinality</w:t>
            </w:r>
          </w:p>
        </w:tc>
        <w:tc>
          <w:tcPr>
            <w:tcW w:w="3438" w:type="dxa"/>
            <w:shd w:val="clear" w:color="auto" w:fill="C0C0C0"/>
            <w:hideMark/>
          </w:tcPr>
          <w:p w14:paraId="01C09DEE" w14:textId="77777777" w:rsidR="00991FDB" w:rsidRDefault="00991FDB" w:rsidP="00287DFE">
            <w:pPr>
              <w:pStyle w:val="TAH"/>
              <w:rPr>
                <w:rFonts w:cs="Arial"/>
                <w:szCs w:val="18"/>
              </w:rPr>
            </w:pPr>
            <w:r>
              <w:rPr>
                <w:rFonts w:cs="Arial"/>
                <w:szCs w:val="18"/>
              </w:rPr>
              <w:t>Description</w:t>
            </w:r>
          </w:p>
        </w:tc>
        <w:tc>
          <w:tcPr>
            <w:tcW w:w="1998" w:type="dxa"/>
            <w:shd w:val="clear" w:color="auto" w:fill="C0C0C0"/>
          </w:tcPr>
          <w:p w14:paraId="5577522E" w14:textId="77777777" w:rsidR="00991FDB" w:rsidRDefault="00991FDB" w:rsidP="00287DFE">
            <w:pPr>
              <w:pStyle w:val="TAH"/>
              <w:rPr>
                <w:rFonts w:cs="Arial"/>
                <w:szCs w:val="18"/>
              </w:rPr>
            </w:pPr>
            <w:r>
              <w:t>Applicability</w:t>
            </w:r>
          </w:p>
        </w:tc>
      </w:tr>
      <w:tr w:rsidR="00991FDB" w14:paraId="03CACAC9" w14:textId="77777777" w:rsidTr="00DD73BD">
        <w:trPr>
          <w:jc w:val="center"/>
        </w:trPr>
        <w:tc>
          <w:tcPr>
            <w:tcW w:w="1430" w:type="dxa"/>
          </w:tcPr>
          <w:p w14:paraId="4273129A" w14:textId="77777777" w:rsidR="00991FDB" w:rsidRDefault="00991FDB" w:rsidP="00287DFE">
            <w:pPr>
              <w:pStyle w:val="TAL"/>
            </w:pPr>
            <w:r>
              <w:t>civicAddr</w:t>
            </w:r>
          </w:p>
        </w:tc>
        <w:tc>
          <w:tcPr>
            <w:tcW w:w="1006" w:type="dxa"/>
          </w:tcPr>
          <w:p w14:paraId="539D6E6B" w14:textId="77777777" w:rsidR="00991FDB" w:rsidRDefault="00991FDB" w:rsidP="00287DFE">
            <w:pPr>
              <w:pStyle w:val="TAL"/>
            </w:pPr>
            <w:r>
              <w:t>CivicAddress</w:t>
            </w:r>
          </w:p>
        </w:tc>
        <w:tc>
          <w:tcPr>
            <w:tcW w:w="425" w:type="dxa"/>
          </w:tcPr>
          <w:p w14:paraId="59A1DBDB" w14:textId="77777777" w:rsidR="00991FDB" w:rsidRDefault="00991FDB" w:rsidP="00287DFE">
            <w:pPr>
              <w:pStyle w:val="TAC"/>
            </w:pPr>
            <w:r>
              <w:t>O</w:t>
            </w:r>
          </w:p>
        </w:tc>
        <w:tc>
          <w:tcPr>
            <w:tcW w:w="1368" w:type="dxa"/>
          </w:tcPr>
          <w:p w14:paraId="317C4A5C" w14:textId="77777777" w:rsidR="00991FDB" w:rsidRDefault="00991FDB" w:rsidP="00287DFE">
            <w:pPr>
              <w:pStyle w:val="TAL"/>
            </w:pPr>
            <w:r>
              <w:t>0..1</w:t>
            </w:r>
          </w:p>
        </w:tc>
        <w:tc>
          <w:tcPr>
            <w:tcW w:w="3438" w:type="dxa"/>
          </w:tcPr>
          <w:p w14:paraId="083D712F" w14:textId="77777777" w:rsidR="00991FDB" w:rsidRDefault="00991FDB" w:rsidP="00287DFE">
            <w:pPr>
              <w:pStyle w:val="TAL"/>
              <w:rPr>
                <w:rFonts w:cs="Arial"/>
                <w:szCs w:val="18"/>
              </w:rPr>
            </w:pPr>
            <w:r>
              <w:rPr>
                <w:rFonts w:cs="Arial"/>
                <w:szCs w:val="18"/>
              </w:rPr>
              <w:t xml:space="preserve">Identifies the civic address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382BCFAC" w14:textId="77777777" w:rsidR="00991FDB" w:rsidRDefault="00991FDB" w:rsidP="00287DFE">
            <w:pPr>
              <w:pStyle w:val="TAL"/>
              <w:rPr>
                <w:rFonts w:cs="Arial"/>
                <w:szCs w:val="18"/>
              </w:rPr>
            </w:pPr>
          </w:p>
        </w:tc>
      </w:tr>
      <w:tr w:rsidR="00991FDB" w14:paraId="369588DF" w14:textId="77777777" w:rsidTr="00DD73BD">
        <w:trPr>
          <w:jc w:val="center"/>
        </w:trPr>
        <w:tc>
          <w:tcPr>
            <w:tcW w:w="1430" w:type="dxa"/>
            <w:vAlign w:val="center"/>
          </w:tcPr>
          <w:p w14:paraId="15D23792" w14:textId="77777777" w:rsidR="00991FDB" w:rsidRDefault="00991FDB" w:rsidP="00287DFE">
            <w:pPr>
              <w:pStyle w:val="TAL"/>
            </w:pPr>
            <w:r>
              <w:rPr>
                <w:rFonts w:hint="eastAsia"/>
                <w:lang w:eastAsia="zh-CN"/>
              </w:rPr>
              <w:t>geoArea</w:t>
            </w:r>
          </w:p>
        </w:tc>
        <w:tc>
          <w:tcPr>
            <w:tcW w:w="1006" w:type="dxa"/>
          </w:tcPr>
          <w:p w14:paraId="3CAA9882" w14:textId="77777777" w:rsidR="00991FDB" w:rsidRDefault="00991FDB" w:rsidP="00287DFE">
            <w:pPr>
              <w:pStyle w:val="TAL"/>
            </w:pPr>
            <w:r>
              <w:rPr>
                <w:rFonts w:hint="eastAsia"/>
                <w:lang w:eastAsia="zh-CN"/>
              </w:rPr>
              <w:t>GeographicArea</w:t>
            </w:r>
          </w:p>
        </w:tc>
        <w:tc>
          <w:tcPr>
            <w:tcW w:w="425" w:type="dxa"/>
          </w:tcPr>
          <w:p w14:paraId="77A97D1A" w14:textId="77777777" w:rsidR="00991FDB" w:rsidRDefault="00991FDB" w:rsidP="00287DFE">
            <w:pPr>
              <w:pStyle w:val="TAC"/>
            </w:pPr>
            <w:r>
              <w:t>O</w:t>
            </w:r>
          </w:p>
        </w:tc>
        <w:tc>
          <w:tcPr>
            <w:tcW w:w="1368" w:type="dxa"/>
          </w:tcPr>
          <w:p w14:paraId="3C315265" w14:textId="77777777" w:rsidR="00991FDB" w:rsidRDefault="00991FDB" w:rsidP="00287DFE">
            <w:pPr>
              <w:pStyle w:val="TAL"/>
            </w:pPr>
            <w:r>
              <w:t>0..1</w:t>
            </w:r>
          </w:p>
        </w:tc>
        <w:tc>
          <w:tcPr>
            <w:tcW w:w="3438" w:type="dxa"/>
          </w:tcPr>
          <w:p w14:paraId="4B32C196" w14:textId="77777777" w:rsidR="00991FDB" w:rsidRDefault="00991FDB" w:rsidP="00287DFE">
            <w:pPr>
              <w:pStyle w:val="TAL"/>
              <w:rPr>
                <w:rFonts w:cs="Arial"/>
                <w:szCs w:val="18"/>
              </w:rPr>
            </w:pPr>
            <w:r>
              <w:rPr>
                <w:rFonts w:cs="Arial"/>
                <w:szCs w:val="18"/>
              </w:rPr>
              <w:t xml:space="preserve">Identifies the geographic area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7539699C" w14:textId="77777777" w:rsidR="00991FDB" w:rsidRDefault="00991FDB" w:rsidP="00287DFE">
            <w:pPr>
              <w:pStyle w:val="TAL"/>
              <w:rPr>
                <w:rFonts w:cs="Arial"/>
                <w:szCs w:val="18"/>
              </w:rPr>
            </w:pPr>
          </w:p>
        </w:tc>
      </w:tr>
      <w:tr w:rsidR="00991FDB" w14:paraId="7FC549F8" w14:textId="77777777" w:rsidTr="00DD73BD">
        <w:trPr>
          <w:jc w:val="center"/>
        </w:trPr>
        <w:tc>
          <w:tcPr>
            <w:tcW w:w="1430" w:type="dxa"/>
            <w:vAlign w:val="center"/>
          </w:tcPr>
          <w:p w14:paraId="21B0AEF3" w14:textId="77777777" w:rsidR="00991FDB" w:rsidRDefault="00991FDB" w:rsidP="00287DFE">
            <w:pPr>
              <w:pStyle w:val="TAL"/>
              <w:rPr>
                <w:lang w:eastAsia="zh-CN"/>
              </w:rPr>
            </w:pPr>
            <w:r>
              <w:rPr>
                <w:lang w:eastAsia="zh-CN"/>
              </w:rPr>
              <w:t>dcId</w:t>
            </w:r>
          </w:p>
        </w:tc>
        <w:tc>
          <w:tcPr>
            <w:tcW w:w="1006" w:type="dxa"/>
          </w:tcPr>
          <w:p w14:paraId="12347540" w14:textId="77777777" w:rsidR="00991FDB" w:rsidRDefault="00991FDB" w:rsidP="00287DFE">
            <w:pPr>
              <w:pStyle w:val="TAL"/>
              <w:rPr>
                <w:lang w:eastAsia="zh-CN"/>
              </w:rPr>
            </w:pPr>
            <w:r>
              <w:rPr>
                <w:lang w:eastAsia="zh-CN"/>
              </w:rPr>
              <w:t>string</w:t>
            </w:r>
          </w:p>
        </w:tc>
        <w:tc>
          <w:tcPr>
            <w:tcW w:w="425" w:type="dxa"/>
          </w:tcPr>
          <w:p w14:paraId="0182CAFB" w14:textId="77777777" w:rsidR="00991FDB" w:rsidRDefault="00991FDB" w:rsidP="00287DFE">
            <w:pPr>
              <w:pStyle w:val="TAC"/>
            </w:pPr>
            <w:r>
              <w:t>O</w:t>
            </w:r>
          </w:p>
        </w:tc>
        <w:tc>
          <w:tcPr>
            <w:tcW w:w="1368" w:type="dxa"/>
          </w:tcPr>
          <w:p w14:paraId="11B1B18A" w14:textId="77777777" w:rsidR="00991FDB" w:rsidRDefault="00991FDB" w:rsidP="00287DFE">
            <w:pPr>
              <w:pStyle w:val="TAL"/>
            </w:pPr>
            <w:r>
              <w:t>0..1</w:t>
            </w:r>
          </w:p>
        </w:tc>
        <w:tc>
          <w:tcPr>
            <w:tcW w:w="3438" w:type="dxa"/>
          </w:tcPr>
          <w:p w14:paraId="68F4B101" w14:textId="77777777" w:rsidR="00991FDB" w:rsidRDefault="00991FDB" w:rsidP="00287DFE">
            <w:pPr>
              <w:pStyle w:val="TAL"/>
              <w:rPr>
                <w:rFonts w:cs="Arial"/>
                <w:szCs w:val="18"/>
              </w:rPr>
            </w:pPr>
            <w:r>
              <w:rPr>
                <w:rFonts w:cs="Arial"/>
                <w:szCs w:val="18"/>
              </w:rPr>
              <w:t xml:space="preserve">Identifies the data center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0E376FB6" w14:textId="77777777" w:rsidR="00991FDB" w:rsidRDefault="00991FDB" w:rsidP="00287DFE">
            <w:pPr>
              <w:pStyle w:val="TAL"/>
              <w:rPr>
                <w:rFonts w:cs="Arial"/>
                <w:szCs w:val="18"/>
              </w:rPr>
            </w:pPr>
          </w:p>
        </w:tc>
      </w:tr>
      <w:tr w:rsidR="00991FDB" w14:paraId="5B116E1E" w14:textId="77777777" w:rsidTr="00DD73BD">
        <w:trPr>
          <w:jc w:val="center"/>
        </w:trPr>
        <w:tc>
          <w:tcPr>
            <w:tcW w:w="9665" w:type="dxa"/>
            <w:gridSpan w:val="6"/>
          </w:tcPr>
          <w:p w14:paraId="4EB3996B" w14:textId="77777777" w:rsidR="00991FDB" w:rsidRDefault="00991FDB" w:rsidP="00287DFE">
            <w:pPr>
              <w:pStyle w:val="TAN"/>
              <w:rPr>
                <w:rFonts w:cs="Arial"/>
                <w:szCs w:val="18"/>
              </w:rPr>
            </w:pPr>
            <w:r>
              <w:rPr>
                <w:lang w:eastAsia="zh-CN"/>
              </w:rPr>
              <w:t>NOTE:</w:t>
            </w:r>
            <w:r>
              <w:rPr>
                <w:lang w:eastAsia="zh-CN"/>
              </w:rPr>
              <w:tab/>
              <w:t>At least one of the attributes shall be included.</w:t>
            </w:r>
          </w:p>
        </w:tc>
      </w:tr>
    </w:tbl>
    <w:p w14:paraId="46BA6358" w14:textId="77777777" w:rsidR="00991FDB" w:rsidRDefault="00991FDB">
      <w:pPr>
        <w:rPr>
          <w:rFonts w:eastAsia="DengXian"/>
        </w:rPr>
      </w:pPr>
    </w:p>
    <w:p w14:paraId="7781F6C4" w14:textId="77777777" w:rsidR="00D80E2C" w:rsidRDefault="00D80E2C" w:rsidP="00D80E2C">
      <w:pPr>
        <w:pStyle w:val="Heading5"/>
      </w:pPr>
      <w:bookmarkStart w:id="5453" w:name="_Toc105593838"/>
      <w:bookmarkStart w:id="5454" w:name="_Toc114209552"/>
      <w:bookmarkStart w:id="5455" w:name="_Toc138681416"/>
      <w:bookmarkStart w:id="5456" w:name="_Toc151977836"/>
      <w:bookmarkStart w:id="5457" w:name="_Toc152148519"/>
      <w:bookmarkStart w:id="5458" w:name="_Toc161988305"/>
      <w:bookmarkStart w:id="5459" w:name="_Toc185508866"/>
      <w:bookmarkStart w:id="5460" w:name="_Toc192861976"/>
      <w:bookmarkStart w:id="5461" w:name="_Toc200746829"/>
      <w:bookmarkStart w:id="5462" w:name="_Toc209468246"/>
      <w:bookmarkStart w:id="5463" w:name="_Toc218843858"/>
      <w:bookmarkStart w:id="5464" w:name="_Toc222312475"/>
      <w:r>
        <w:t>8.2.4.2.</w:t>
      </w:r>
      <w:r>
        <w:rPr>
          <w:lang w:val="en-IN"/>
        </w:rPr>
        <w:t>11</w:t>
      </w:r>
      <w:r>
        <w:tab/>
        <w:t>Type: ServiceAPIDescriptionPatch</w:t>
      </w:r>
      <w:bookmarkEnd w:id="5453"/>
      <w:bookmarkEnd w:id="5454"/>
      <w:bookmarkEnd w:id="5455"/>
      <w:bookmarkEnd w:id="5456"/>
      <w:bookmarkEnd w:id="5457"/>
      <w:bookmarkEnd w:id="5458"/>
      <w:bookmarkEnd w:id="5459"/>
      <w:bookmarkEnd w:id="5460"/>
      <w:bookmarkEnd w:id="5461"/>
      <w:bookmarkEnd w:id="5462"/>
      <w:bookmarkEnd w:id="5463"/>
      <w:bookmarkEnd w:id="5464"/>
    </w:p>
    <w:p w14:paraId="4FE4A833" w14:textId="77777777" w:rsidR="003C6F9D" w:rsidRDefault="003C6F9D" w:rsidP="003C6F9D">
      <w:pPr>
        <w:pStyle w:val="TH"/>
      </w:pPr>
      <w:r>
        <w:rPr>
          <w:noProof/>
        </w:rPr>
        <w:t>Table </w:t>
      </w:r>
      <w:r>
        <w:t xml:space="preserve">8.2.4.2.11-1: </w:t>
      </w:r>
      <w:r>
        <w:rPr>
          <w:noProof/>
        </w:rPr>
        <w:t xml:space="preserve">Definition of type </w:t>
      </w:r>
      <w:r>
        <w:t>ServiceAPIDescriptionPatch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C6F9D" w14:paraId="5FD2A5D9" w14:textId="77777777" w:rsidTr="003C6F9D">
        <w:trPr>
          <w:jc w:val="center"/>
        </w:trPr>
        <w:tc>
          <w:tcPr>
            <w:tcW w:w="1430" w:type="dxa"/>
            <w:shd w:val="clear" w:color="auto" w:fill="C0C0C0"/>
            <w:hideMark/>
          </w:tcPr>
          <w:p w14:paraId="1215950E" w14:textId="77777777" w:rsidR="003C6F9D" w:rsidRDefault="003C6F9D" w:rsidP="003C6F9D">
            <w:pPr>
              <w:pStyle w:val="TAH"/>
            </w:pPr>
            <w:r>
              <w:t>Attribute name</w:t>
            </w:r>
          </w:p>
        </w:tc>
        <w:tc>
          <w:tcPr>
            <w:tcW w:w="1006" w:type="dxa"/>
            <w:shd w:val="clear" w:color="auto" w:fill="C0C0C0"/>
            <w:hideMark/>
          </w:tcPr>
          <w:p w14:paraId="6103FC79" w14:textId="77777777" w:rsidR="003C6F9D" w:rsidRDefault="003C6F9D" w:rsidP="003C6F9D">
            <w:pPr>
              <w:pStyle w:val="TAH"/>
            </w:pPr>
            <w:r>
              <w:t>Data type</w:t>
            </w:r>
          </w:p>
        </w:tc>
        <w:tc>
          <w:tcPr>
            <w:tcW w:w="425" w:type="dxa"/>
            <w:shd w:val="clear" w:color="auto" w:fill="C0C0C0"/>
            <w:hideMark/>
          </w:tcPr>
          <w:p w14:paraId="70F9853F" w14:textId="77777777" w:rsidR="003C6F9D" w:rsidRDefault="003C6F9D" w:rsidP="003C6F9D">
            <w:pPr>
              <w:pStyle w:val="TAH"/>
            </w:pPr>
            <w:r>
              <w:t>P</w:t>
            </w:r>
          </w:p>
        </w:tc>
        <w:tc>
          <w:tcPr>
            <w:tcW w:w="1368" w:type="dxa"/>
            <w:shd w:val="clear" w:color="auto" w:fill="C0C0C0"/>
            <w:hideMark/>
          </w:tcPr>
          <w:p w14:paraId="2F79B32E" w14:textId="77777777" w:rsidR="003C6F9D" w:rsidRDefault="003C6F9D" w:rsidP="003C6F9D">
            <w:pPr>
              <w:pStyle w:val="TAH"/>
              <w:jc w:val="left"/>
            </w:pPr>
            <w:r>
              <w:t>Cardinality</w:t>
            </w:r>
          </w:p>
        </w:tc>
        <w:tc>
          <w:tcPr>
            <w:tcW w:w="3438" w:type="dxa"/>
            <w:shd w:val="clear" w:color="auto" w:fill="C0C0C0"/>
            <w:hideMark/>
          </w:tcPr>
          <w:p w14:paraId="6ADBB7C3" w14:textId="77777777" w:rsidR="003C6F9D" w:rsidRDefault="003C6F9D" w:rsidP="003C6F9D">
            <w:pPr>
              <w:pStyle w:val="TAH"/>
              <w:rPr>
                <w:rFonts w:cs="Arial"/>
                <w:szCs w:val="18"/>
              </w:rPr>
            </w:pPr>
            <w:r>
              <w:rPr>
                <w:rFonts w:cs="Arial"/>
                <w:szCs w:val="18"/>
              </w:rPr>
              <w:t>Description</w:t>
            </w:r>
          </w:p>
        </w:tc>
        <w:tc>
          <w:tcPr>
            <w:tcW w:w="1998" w:type="dxa"/>
            <w:shd w:val="clear" w:color="auto" w:fill="C0C0C0"/>
          </w:tcPr>
          <w:p w14:paraId="0A259BB2" w14:textId="77777777" w:rsidR="003C6F9D" w:rsidRDefault="003C6F9D" w:rsidP="003C6F9D">
            <w:pPr>
              <w:pStyle w:val="TAH"/>
              <w:rPr>
                <w:rFonts w:cs="Arial"/>
                <w:szCs w:val="18"/>
              </w:rPr>
            </w:pPr>
            <w:r>
              <w:t>Applicability</w:t>
            </w:r>
          </w:p>
        </w:tc>
      </w:tr>
      <w:tr w:rsidR="003C6F9D" w14:paraId="34ACE4E5" w14:textId="77777777" w:rsidTr="00095E67">
        <w:trPr>
          <w:jc w:val="center"/>
        </w:trPr>
        <w:tc>
          <w:tcPr>
            <w:tcW w:w="1430" w:type="dxa"/>
          </w:tcPr>
          <w:p w14:paraId="2F3159CA" w14:textId="77777777" w:rsidR="003C6F9D" w:rsidRDefault="003C6F9D" w:rsidP="003C6F9D">
            <w:pPr>
              <w:pStyle w:val="TAL"/>
            </w:pPr>
            <w:r>
              <w:t>apiStatus</w:t>
            </w:r>
          </w:p>
        </w:tc>
        <w:tc>
          <w:tcPr>
            <w:tcW w:w="1006" w:type="dxa"/>
          </w:tcPr>
          <w:p w14:paraId="134E59B3" w14:textId="77777777" w:rsidR="003C6F9D" w:rsidRDefault="003C6F9D" w:rsidP="003C6F9D">
            <w:pPr>
              <w:pStyle w:val="TAL"/>
            </w:pPr>
            <w:r>
              <w:t>ApiStatus</w:t>
            </w:r>
          </w:p>
        </w:tc>
        <w:tc>
          <w:tcPr>
            <w:tcW w:w="425" w:type="dxa"/>
          </w:tcPr>
          <w:p w14:paraId="3FD3EE29" w14:textId="77777777" w:rsidR="003C6F9D" w:rsidRDefault="003C6F9D" w:rsidP="00095E67">
            <w:pPr>
              <w:pStyle w:val="TAC"/>
            </w:pPr>
            <w:r>
              <w:t>O</w:t>
            </w:r>
          </w:p>
        </w:tc>
        <w:tc>
          <w:tcPr>
            <w:tcW w:w="1368" w:type="dxa"/>
          </w:tcPr>
          <w:p w14:paraId="40647555" w14:textId="77777777" w:rsidR="003C6F9D" w:rsidRDefault="003C6F9D" w:rsidP="003C6F9D">
            <w:pPr>
              <w:pStyle w:val="TAL"/>
            </w:pPr>
            <w:r>
              <w:t>0..1</w:t>
            </w:r>
          </w:p>
        </w:tc>
        <w:tc>
          <w:tcPr>
            <w:tcW w:w="3438" w:type="dxa"/>
          </w:tcPr>
          <w:p w14:paraId="68F620EF" w14:textId="77777777" w:rsidR="003C6F9D" w:rsidRDefault="003C6F9D" w:rsidP="003C6F9D">
            <w:pPr>
              <w:pStyle w:val="TAL"/>
              <w:rPr>
                <w:rFonts w:cs="Arial"/>
                <w:szCs w:val="18"/>
              </w:rPr>
            </w:pPr>
            <w:r>
              <w:rPr>
                <w:rFonts w:cs="Arial"/>
                <w:szCs w:val="18"/>
              </w:rPr>
              <w:t>Indicates the API status.</w:t>
            </w:r>
          </w:p>
        </w:tc>
        <w:tc>
          <w:tcPr>
            <w:tcW w:w="1998" w:type="dxa"/>
          </w:tcPr>
          <w:p w14:paraId="455A4F9C" w14:textId="0A4CE425" w:rsidR="003C6F9D" w:rsidRDefault="00AD5050" w:rsidP="003C6F9D">
            <w:pPr>
              <w:pStyle w:val="TAL"/>
            </w:pPr>
            <w:r>
              <w:rPr>
                <w:lang w:eastAsia="zh-CN"/>
              </w:rPr>
              <w:t>ApiStatusMonitoring</w:t>
            </w:r>
          </w:p>
        </w:tc>
      </w:tr>
      <w:tr w:rsidR="003C6F9D" w14:paraId="7D048B2B" w14:textId="77777777" w:rsidTr="003C6F9D">
        <w:trPr>
          <w:jc w:val="center"/>
        </w:trPr>
        <w:tc>
          <w:tcPr>
            <w:tcW w:w="1430" w:type="dxa"/>
          </w:tcPr>
          <w:p w14:paraId="67D5FB22" w14:textId="77777777" w:rsidR="003C6F9D" w:rsidRDefault="003C6F9D" w:rsidP="003C6F9D">
            <w:pPr>
              <w:pStyle w:val="TAL"/>
            </w:pPr>
            <w:r>
              <w:t>aefProfiles</w:t>
            </w:r>
          </w:p>
        </w:tc>
        <w:tc>
          <w:tcPr>
            <w:tcW w:w="1006" w:type="dxa"/>
          </w:tcPr>
          <w:p w14:paraId="17102E4E" w14:textId="77777777" w:rsidR="003C6F9D" w:rsidRDefault="003C6F9D" w:rsidP="003C6F9D">
            <w:pPr>
              <w:pStyle w:val="TAL"/>
            </w:pPr>
            <w:r>
              <w:t>array(AefProfile)</w:t>
            </w:r>
          </w:p>
        </w:tc>
        <w:tc>
          <w:tcPr>
            <w:tcW w:w="425" w:type="dxa"/>
          </w:tcPr>
          <w:p w14:paraId="62CD2FD7" w14:textId="77777777" w:rsidR="003C6F9D" w:rsidRDefault="003C6F9D" w:rsidP="003C6F9D">
            <w:pPr>
              <w:pStyle w:val="TAC"/>
            </w:pPr>
            <w:r>
              <w:t>O</w:t>
            </w:r>
          </w:p>
        </w:tc>
        <w:tc>
          <w:tcPr>
            <w:tcW w:w="1368" w:type="dxa"/>
          </w:tcPr>
          <w:p w14:paraId="74B12C36" w14:textId="77777777" w:rsidR="003C6F9D" w:rsidRDefault="003C6F9D" w:rsidP="003C6F9D">
            <w:pPr>
              <w:pStyle w:val="TAL"/>
            </w:pPr>
            <w:r>
              <w:t>1..N</w:t>
            </w:r>
          </w:p>
        </w:tc>
        <w:tc>
          <w:tcPr>
            <w:tcW w:w="3438" w:type="dxa"/>
          </w:tcPr>
          <w:p w14:paraId="4BF9FD0A" w14:textId="77777777" w:rsidR="003C6F9D" w:rsidRDefault="003C6F9D" w:rsidP="003C6F9D">
            <w:pPr>
              <w:pStyle w:val="TAL"/>
              <w:rPr>
                <w:rFonts w:cs="Arial"/>
                <w:szCs w:val="18"/>
              </w:rPr>
            </w:pPr>
            <w:r>
              <w:rPr>
                <w:rFonts w:cs="Arial"/>
                <w:szCs w:val="18"/>
              </w:rPr>
              <w:t>Contains AEF profile information, which includes the exposed API details (e.g., protocol).</w:t>
            </w:r>
          </w:p>
          <w:p w14:paraId="506D585A" w14:textId="77777777" w:rsidR="003C6F9D" w:rsidRDefault="003C6F9D" w:rsidP="003C6F9D">
            <w:pPr>
              <w:pStyle w:val="TAL"/>
              <w:rPr>
                <w:rFonts w:cs="Arial"/>
                <w:szCs w:val="18"/>
              </w:rPr>
            </w:pPr>
          </w:p>
          <w:p w14:paraId="0DE347DE" w14:textId="77777777" w:rsidR="003C6F9D" w:rsidRDefault="003C6F9D" w:rsidP="003C6F9D">
            <w:pPr>
              <w:pStyle w:val="TAL"/>
              <w:rPr>
                <w:rFonts w:cs="Arial"/>
                <w:szCs w:val="18"/>
              </w:rPr>
            </w:pPr>
            <w:r>
              <w:rPr>
                <w:rFonts w:cs="Arial"/>
                <w:szCs w:val="18"/>
              </w:rPr>
              <w:t>(NOTE)</w:t>
            </w:r>
          </w:p>
        </w:tc>
        <w:tc>
          <w:tcPr>
            <w:tcW w:w="1998" w:type="dxa"/>
          </w:tcPr>
          <w:p w14:paraId="6348DAF3" w14:textId="77777777" w:rsidR="003C6F9D" w:rsidRDefault="003C6F9D" w:rsidP="003C6F9D">
            <w:pPr>
              <w:pStyle w:val="TAL"/>
              <w:rPr>
                <w:rFonts w:cs="Arial"/>
                <w:szCs w:val="18"/>
              </w:rPr>
            </w:pPr>
          </w:p>
        </w:tc>
      </w:tr>
      <w:tr w:rsidR="003C6F9D" w14:paraId="055C322B" w14:textId="77777777" w:rsidTr="003C6F9D">
        <w:trPr>
          <w:jc w:val="center"/>
        </w:trPr>
        <w:tc>
          <w:tcPr>
            <w:tcW w:w="1430" w:type="dxa"/>
          </w:tcPr>
          <w:p w14:paraId="325BEA3B" w14:textId="77777777" w:rsidR="003C6F9D" w:rsidRDefault="003C6F9D" w:rsidP="003C6F9D">
            <w:pPr>
              <w:pStyle w:val="TAL"/>
            </w:pPr>
            <w:r>
              <w:t>description</w:t>
            </w:r>
          </w:p>
        </w:tc>
        <w:tc>
          <w:tcPr>
            <w:tcW w:w="1006" w:type="dxa"/>
          </w:tcPr>
          <w:p w14:paraId="0B35ABC9" w14:textId="77777777" w:rsidR="003C6F9D" w:rsidRDefault="003C6F9D" w:rsidP="003C6F9D">
            <w:pPr>
              <w:pStyle w:val="TAL"/>
            </w:pPr>
            <w:r>
              <w:t>string</w:t>
            </w:r>
          </w:p>
        </w:tc>
        <w:tc>
          <w:tcPr>
            <w:tcW w:w="425" w:type="dxa"/>
          </w:tcPr>
          <w:p w14:paraId="250BE309" w14:textId="77777777" w:rsidR="003C6F9D" w:rsidRDefault="003C6F9D" w:rsidP="003C6F9D">
            <w:pPr>
              <w:pStyle w:val="TAC"/>
            </w:pPr>
            <w:r>
              <w:t>O</w:t>
            </w:r>
          </w:p>
        </w:tc>
        <w:tc>
          <w:tcPr>
            <w:tcW w:w="1368" w:type="dxa"/>
          </w:tcPr>
          <w:p w14:paraId="54119FC4" w14:textId="77777777" w:rsidR="003C6F9D" w:rsidRDefault="003C6F9D" w:rsidP="003C6F9D">
            <w:pPr>
              <w:pStyle w:val="TAL"/>
            </w:pPr>
            <w:r>
              <w:t>0..1</w:t>
            </w:r>
          </w:p>
        </w:tc>
        <w:tc>
          <w:tcPr>
            <w:tcW w:w="3438" w:type="dxa"/>
          </w:tcPr>
          <w:p w14:paraId="432B17B1" w14:textId="77777777" w:rsidR="003C6F9D" w:rsidRDefault="003C6F9D" w:rsidP="003C6F9D">
            <w:pPr>
              <w:pStyle w:val="TAL"/>
              <w:rPr>
                <w:rFonts w:cs="Arial"/>
                <w:szCs w:val="18"/>
              </w:rPr>
            </w:pPr>
            <w:r>
              <w:rPr>
                <w:rFonts w:cs="Arial"/>
                <w:szCs w:val="18"/>
              </w:rPr>
              <w:t>Contains a textual description of the service API.</w:t>
            </w:r>
          </w:p>
        </w:tc>
        <w:tc>
          <w:tcPr>
            <w:tcW w:w="1998" w:type="dxa"/>
          </w:tcPr>
          <w:p w14:paraId="6738B3F2" w14:textId="77777777" w:rsidR="003C6F9D" w:rsidRDefault="003C6F9D" w:rsidP="003C6F9D">
            <w:pPr>
              <w:pStyle w:val="TAL"/>
              <w:rPr>
                <w:rFonts w:cs="Arial"/>
                <w:szCs w:val="18"/>
              </w:rPr>
            </w:pPr>
          </w:p>
        </w:tc>
      </w:tr>
      <w:tr w:rsidR="003C6F9D" w14:paraId="7F4CA978" w14:textId="77777777" w:rsidTr="003C6F9D">
        <w:trPr>
          <w:jc w:val="center"/>
        </w:trPr>
        <w:tc>
          <w:tcPr>
            <w:tcW w:w="1430" w:type="dxa"/>
          </w:tcPr>
          <w:p w14:paraId="3CFD5AA3" w14:textId="77777777" w:rsidR="003C6F9D" w:rsidRDefault="003C6F9D" w:rsidP="003C6F9D">
            <w:pPr>
              <w:pStyle w:val="TAL"/>
            </w:pPr>
            <w:r>
              <w:t>shareableInfo</w:t>
            </w:r>
          </w:p>
        </w:tc>
        <w:tc>
          <w:tcPr>
            <w:tcW w:w="1006" w:type="dxa"/>
          </w:tcPr>
          <w:p w14:paraId="5E8AEFD6" w14:textId="77777777" w:rsidR="003C6F9D" w:rsidRDefault="003C6F9D" w:rsidP="003C6F9D">
            <w:pPr>
              <w:pStyle w:val="TAL"/>
            </w:pPr>
            <w:r>
              <w:t>ShareableInformation</w:t>
            </w:r>
          </w:p>
        </w:tc>
        <w:tc>
          <w:tcPr>
            <w:tcW w:w="425" w:type="dxa"/>
          </w:tcPr>
          <w:p w14:paraId="131FCFAB" w14:textId="77777777" w:rsidR="003C6F9D" w:rsidRDefault="003C6F9D" w:rsidP="003C6F9D">
            <w:pPr>
              <w:pStyle w:val="TAC"/>
            </w:pPr>
            <w:r>
              <w:t>O</w:t>
            </w:r>
          </w:p>
        </w:tc>
        <w:tc>
          <w:tcPr>
            <w:tcW w:w="1368" w:type="dxa"/>
          </w:tcPr>
          <w:p w14:paraId="466E8E50" w14:textId="77777777" w:rsidR="003C6F9D" w:rsidRDefault="003C6F9D" w:rsidP="003C6F9D">
            <w:pPr>
              <w:pStyle w:val="TAL"/>
            </w:pPr>
            <w:r>
              <w:t>0..1</w:t>
            </w:r>
          </w:p>
        </w:tc>
        <w:tc>
          <w:tcPr>
            <w:tcW w:w="3438" w:type="dxa"/>
          </w:tcPr>
          <w:p w14:paraId="1A567FF0" w14:textId="77777777" w:rsidR="003C6F9D" w:rsidRDefault="003C6F9D" w:rsidP="003C6F9D">
            <w:pPr>
              <w:pStyle w:val="TAL"/>
              <w:rPr>
                <w:rFonts w:cs="Arial"/>
                <w:szCs w:val="18"/>
              </w:rPr>
            </w:pPr>
            <w:r>
              <w:rPr>
                <w:rFonts w:cs="Arial"/>
                <w:szCs w:val="18"/>
              </w:rPr>
              <w:t>Indicates whether the service API and/or the service API category can be published to other CCFs.</w:t>
            </w:r>
          </w:p>
        </w:tc>
        <w:tc>
          <w:tcPr>
            <w:tcW w:w="1998" w:type="dxa"/>
          </w:tcPr>
          <w:p w14:paraId="0376CABF" w14:textId="77777777" w:rsidR="003C6F9D" w:rsidRDefault="003C6F9D" w:rsidP="003C6F9D">
            <w:pPr>
              <w:pStyle w:val="TAL"/>
              <w:rPr>
                <w:rFonts w:cs="Arial"/>
                <w:szCs w:val="18"/>
              </w:rPr>
            </w:pPr>
          </w:p>
        </w:tc>
      </w:tr>
      <w:tr w:rsidR="003C6F9D" w14:paraId="4DD88DE9" w14:textId="77777777" w:rsidTr="003C6F9D">
        <w:trPr>
          <w:jc w:val="center"/>
        </w:trPr>
        <w:tc>
          <w:tcPr>
            <w:tcW w:w="1430" w:type="dxa"/>
          </w:tcPr>
          <w:p w14:paraId="3B0E679D" w14:textId="77777777" w:rsidR="003C6F9D" w:rsidRDefault="003C6F9D" w:rsidP="003C6F9D">
            <w:pPr>
              <w:pStyle w:val="TAL"/>
            </w:pPr>
            <w:r>
              <w:t>serviceAPICategory</w:t>
            </w:r>
          </w:p>
        </w:tc>
        <w:tc>
          <w:tcPr>
            <w:tcW w:w="1006" w:type="dxa"/>
          </w:tcPr>
          <w:p w14:paraId="32A9D82A" w14:textId="77777777" w:rsidR="003C6F9D" w:rsidRDefault="003C6F9D" w:rsidP="003C6F9D">
            <w:pPr>
              <w:pStyle w:val="TAL"/>
            </w:pPr>
            <w:r>
              <w:t>string</w:t>
            </w:r>
          </w:p>
        </w:tc>
        <w:tc>
          <w:tcPr>
            <w:tcW w:w="425" w:type="dxa"/>
          </w:tcPr>
          <w:p w14:paraId="38D68CD7" w14:textId="77777777" w:rsidR="003C6F9D" w:rsidRDefault="003C6F9D" w:rsidP="003C6F9D">
            <w:pPr>
              <w:pStyle w:val="TAC"/>
            </w:pPr>
            <w:r>
              <w:t>O</w:t>
            </w:r>
          </w:p>
        </w:tc>
        <w:tc>
          <w:tcPr>
            <w:tcW w:w="1368" w:type="dxa"/>
          </w:tcPr>
          <w:p w14:paraId="19E5D5D2" w14:textId="77777777" w:rsidR="003C6F9D" w:rsidRDefault="003C6F9D" w:rsidP="003C6F9D">
            <w:pPr>
              <w:pStyle w:val="TAL"/>
            </w:pPr>
            <w:r>
              <w:t>0..1</w:t>
            </w:r>
          </w:p>
        </w:tc>
        <w:tc>
          <w:tcPr>
            <w:tcW w:w="3438" w:type="dxa"/>
          </w:tcPr>
          <w:p w14:paraId="2148983B" w14:textId="77777777" w:rsidR="003C6F9D" w:rsidRDefault="003C6F9D" w:rsidP="003C6F9D">
            <w:pPr>
              <w:pStyle w:val="TAL"/>
              <w:rPr>
                <w:rFonts w:cs="Arial"/>
                <w:szCs w:val="18"/>
              </w:rPr>
            </w:pPr>
            <w:r>
              <w:rPr>
                <w:rFonts w:cs="Arial"/>
                <w:szCs w:val="18"/>
              </w:rPr>
              <w:t>Contains the service API category to which the service API belongs.</w:t>
            </w:r>
          </w:p>
          <w:p w14:paraId="7904D916" w14:textId="77777777" w:rsidR="003C6F9D" w:rsidRDefault="003C6F9D" w:rsidP="003C6F9D">
            <w:pPr>
              <w:pStyle w:val="TAL"/>
              <w:rPr>
                <w:rFonts w:cs="Arial"/>
                <w:szCs w:val="18"/>
              </w:rPr>
            </w:pPr>
          </w:p>
          <w:p w14:paraId="4A091009" w14:textId="77777777" w:rsidR="003C6F9D" w:rsidRDefault="003C6F9D" w:rsidP="003C6F9D">
            <w:pPr>
              <w:pStyle w:val="TAL"/>
              <w:rPr>
                <w:rFonts w:cs="Arial"/>
                <w:szCs w:val="18"/>
              </w:rPr>
            </w:pPr>
            <w:r>
              <w:rPr>
                <w:rFonts w:cs="Arial"/>
                <w:szCs w:val="18"/>
              </w:rPr>
              <w:t>(NOTE)</w:t>
            </w:r>
          </w:p>
        </w:tc>
        <w:tc>
          <w:tcPr>
            <w:tcW w:w="1998" w:type="dxa"/>
          </w:tcPr>
          <w:p w14:paraId="58B90A9A" w14:textId="77777777" w:rsidR="003C6F9D" w:rsidRDefault="003C6F9D" w:rsidP="003C6F9D">
            <w:pPr>
              <w:pStyle w:val="TAL"/>
              <w:rPr>
                <w:rFonts w:cs="Arial"/>
                <w:szCs w:val="18"/>
              </w:rPr>
            </w:pPr>
          </w:p>
        </w:tc>
      </w:tr>
      <w:tr w:rsidR="003C6F9D" w14:paraId="4795C578" w14:textId="77777777" w:rsidTr="003C6F9D">
        <w:trPr>
          <w:jc w:val="center"/>
        </w:trPr>
        <w:tc>
          <w:tcPr>
            <w:tcW w:w="1430" w:type="dxa"/>
          </w:tcPr>
          <w:p w14:paraId="07C906EE" w14:textId="77777777" w:rsidR="003C6F9D" w:rsidRDefault="003C6F9D" w:rsidP="003C6F9D">
            <w:pPr>
              <w:pStyle w:val="TAL"/>
            </w:pPr>
            <w:r>
              <w:t>ccfId</w:t>
            </w:r>
          </w:p>
        </w:tc>
        <w:tc>
          <w:tcPr>
            <w:tcW w:w="1006" w:type="dxa"/>
          </w:tcPr>
          <w:p w14:paraId="461B7F6C" w14:textId="77777777" w:rsidR="003C6F9D" w:rsidRDefault="003C6F9D" w:rsidP="003C6F9D">
            <w:pPr>
              <w:pStyle w:val="TAL"/>
            </w:pPr>
            <w:r>
              <w:t>string</w:t>
            </w:r>
          </w:p>
        </w:tc>
        <w:tc>
          <w:tcPr>
            <w:tcW w:w="425" w:type="dxa"/>
          </w:tcPr>
          <w:p w14:paraId="27F43D75" w14:textId="77777777" w:rsidR="003C6F9D" w:rsidRDefault="003C6F9D" w:rsidP="003C6F9D">
            <w:pPr>
              <w:pStyle w:val="TAC"/>
            </w:pPr>
            <w:r>
              <w:rPr>
                <w:lang w:eastAsia="zh-CN"/>
              </w:rPr>
              <w:t>O</w:t>
            </w:r>
          </w:p>
        </w:tc>
        <w:tc>
          <w:tcPr>
            <w:tcW w:w="1368" w:type="dxa"/>
          </w:tcPr>
          <w:p w14:paraId="5FE68892" w14:textId="77777777" w:rsidR="003C6F9D" w:rsidRDefault="003C6F9D" w:rsidP="003C6F9D">
            <w:pPr>
              <w:pStyle w:val="TAL"/>
            </w:pPr>
            <w:r>
              <w:t>0..1</w:t>
            </w:r>
          </w:p>
        </w:tc>
        <w:tc>
          <w:tcPr>
            <w:tcW w:w="3438" w:type="dxa"/>
          </w:tcPr>
          <w:p w14:paraId="2A12256D" w14:textId="77777777" w:rsidR="003C6F9D" w:rsidRDefault="003C6F9D" w:rsidP="003C6F9D">
            <w:pPr>
              <w:pStyle w:val="TAL"/>
              <w:rPr>
                <w:rFonts w:cs="Arial"/>
                <w:szCs w:val="18"/>
              </w:rPr>
            </w:pPr>
            <w:r>
              <w:rPr>
                <w:rFonts w:cs="Arial"/>
                <w:szCs w:val="18"/>
              </w:rPr>
              <w:t xml:space="preserve">Contains the </w:t>
            </w:r>
            <w:r>
              <w:t>CCF</w:t>
            </w:r>
            <w:r>
              <w:rPr>
                <w:rFonts w:cs="Arial"/>
                <w:szCs w:val="18"/>
              </w:rPr>
              <w:t xml:space="preserve"> identifier which can be contacted further for discovering the details of service API information.</w:t>
            </w:r>
          </w:p>
          <w:p w14:paraId="15329F04" w14:textId="77777777" w:rsidR="003C6F9D" w:rsidRDefault="003C6F9D" w:rsidP="003C6F9D">
            <w:pPr>
              <w:pStyle w:val="TAL"/>
              <w:rPr>
                <w:rFonts w:cs="Arial"/>
                <w:szCs w:val="18"/>
              </w:rPr>
            </w:pPr>
          </w:p>
          <w:p w14:paraId="520B1CD1" w14:textId="77777777" w:rsidR="003C6F9D" w:rsidRDefault="003C6F9D" w:rsidP="003C6F9D">
            <w:pPr>
              <w:pStyle w:val="TAL"/>
              <w:rPr>
                <w:rFonts w:cs="Arial"/>
                <w:szCs w:val="18"/>
              </w:rPr>
            </w:pPr>
            <w:r>
              <w:rPr>
                <w:rFonts w:cs="Arial"/>
                <w:szCs w:val="18"/>
              </w:rPr>
              <w:t>This attribute is only applicable for the CAPIF-6/6e interface and shall be present only when the "serviceAPICategory" attribute is also present.</w:t>
            </w:r>
          </w:p>
          <w:p w14:paraId="0F5D58E4" w14:textId="77777777" w:rsidR="003C6F9D" w:rsidRDefault="003C6F9D" w:rsidP="003C6F9D">
            <w:pPr>
              <w:pStyle w:val="TAL"/>
              <w:rPr>
                <w:rFonts w:cs="Arial"/>
                <w:szCs w:val="18"/>
              </w:rPr>
            </w:pPr>
          </w:p>
          <w:p w14:paraId="0B27E9F0" w14:textId="77777777" w:rsidR="003C6F9D" w:rsidRDefault="003C6F9D" w:rsidP="003C6F9D">
            <w:pPr>
              <w:pStyle w:val="TAL"/>
              <w:rPr>
                <w:rFonts w:cs="Arial"/>
                <w:szCs w:val="18"/>
              </w:rPr>
            </w:pPr>
            <w:r>
              <w:rPr>
                <w:rFonts w:cs="Arial"/>
                <w:szCs w:val="18"/>
              </w:rPr>
              <w:t>(NOTE)</w:t>
            </w:r>
          </w:p>
        </w:tc>
        <w:tc>
          <w:tcPr>
            <w:tcW w:w="1998" w:type="dxa"/>
          </w:tcPr>
          <w:p w14:paraId="15465E21" w14:textId="77777777" w:rsidR="003C6F9D" w:rsidRDefault="003C6F9D" w:rsidP="003C6F9D">
            <w:pPr>
              <w:pStyle w:val="TAL"/>
              <w:rPr>
                <w:rFonts w:cs="Arial"/>
                <w:szCs w:val="18"/>
              </w:rPr>
            </w:pPr>
          </w:p>
        </w:tc>
      </w:tr>
      <w:tr w:rsidR="003C6F9D" w14:paraId="4C10059E" w14:textId="77777777" w:rsidTr="003C6F9D">
        <w:trPr>
          <w:jc w:val="center"/>
        </w:trPr>
        <w:tc>
          <w:tcPr>
            <w:tcW w:w="1430" w:type="dxa"/>
          </w:tcPr>
          <w:p w14:paraId="57C5703F" w14:textId="77777777" w:rsidR="003C6F9D" w:rsidRDefault="003C6F9D" w:rsidP="003C6F9D">
            <w:pPr>
              <w:pStyle w:val="TAL"/>
            </w:pPr>
            <w:r>
              <w:rPr>
                <w:lang w:eastAsia="zh-CN"/>
              </w:rPr>
              <w:t>apiSuppFeats</w:t>
            </w:r>
          </w:p>
        </w:tc>
        <w:tc>
          <w:tcPr>
            <w:tcW w:w="1006" w:type="dxa"/>
          </w:tcPr>
          <w:p w14:paraId="4C70110E" w14:textId="77777777" w:rsidR="003C6F9D" w:rsidRDefault="003C6F9D" w:rsidP="003C6F9D">
            <w:pPr>
              <w:pStyle w:val="TAL"/>
            </w:pPr>
            <w:r>
              <w:t>SupportedFeatures</w:t>
            </w:r>
          </w:p>
        </w:tc>
        <w:tc>
          <w:tcPr>
            <w:tcW w:w="425" w:type="dxa"/>
          </w:tcPr>
          <w:p w14:paraId="024B1CB5" w14:textId="77777777" w:rsidR="003C6F9D" w:rsidRDefault="003C6F9D" w:rsidP="003C6F9D">
            <w:pPr>
              <w:pStyle w:val="TAC"/>
              <w:rPr>
                <w:lang w:eastAsia="zh-CN"/>
              </w:rPr>
            </w:pPr>
            <w:r>
              <w:t>O</w:t>
            </w:r>
          </w:p>
        </w:tc>
        <w:tc>
          <w:tcPr>
            <w:tcW w:w="1368" w:type="dxa"/>
          </w:tcPr>
          <w:p w14:paraId="1698FE55" w14:textId="77777777" w:rsidR="003C6F9D" w:rsidRDefault="003C6F9D" w:rsidP="003C6F9D">
            <w:pPr>
              <w:pStyle w:val="TAL"/>
            </w:pPr>
            <w:r>
              <w:t>0..1</w:t>
            </w:r>
          </w:p>
        </w:tc>
        <w:tc>
          <w:tcPr>
            <w:tcW w:w="3438" w:type="dxa"/>
          </w:tcPr>
          <w:p w14:paraId="0661CDAA" w14:textId="77777777" w:rsidR="003C6F9D" w:rsidRDefault="003C6F9D" w:rsidP="003C6F9D">
            <w:pPr>
              <w:pStyle w:val="TAL"/>
              <w:rPr>
                <w:rFonts w:cs="Arial"/>
                <w:szCs w:val="18"/>
              </w:rPr>
            </w:pPr>
            <w:r>
              <w:rPr>
                <w:rFonts w:cs="Arial"/>
                <w:szCs w:val="18"/>
                <w:lang w:eastAsia="zh-CN"/>
              </w:rPr>
              <w:t>Contains t</w:t>
            </w:r>
            <w:r>
              <w:rPr>
                <w:rFonts w:cs="Arial"/>
                <w:szCs w:val="18"/>
              </w:rPr>
              <w:t>he list of features supported by the service API.</w:t>
            </w:r>
          </w:p>
        </w:tc>
        <w:tc>
          <w:tcPr>
            <w:tcW w:w="1998" w:type="dxa"/>
          </w:tcPr>
          <w:p w14:paraId="711BA183" w14:textId="77777777" w:rsidR="003C6F9D" w:rsidRDefault="003C6F9D" w:rsidP="003C6F9D">
            <w:pPr>
              <w:pStyle w:val="TAL"/>
              <w:rPr>
                <w:rFonts w:cs="Arial"/>
                <w:szCs w:val="18"/>
              </w:rPr>
            </w:pPr>
            <w:r>
              <w:t>ApiSupportedFeaturePublishing</w:t>
            </w:r>
          </w:p>
        </w:tc>
      </w:tr>
      <w:tr w:rsidR="003C6F9D" w14:paraId="0A1F6BDC" w14:textId="77777777" w:rsidTr="003C6F9D">
        <w:trPr>
          <w:jc w:val="center"/>
        </w:trPr>
        <w:tc>
          <w:tcPr>
            <w:tcW w:w="1430" w:type="dxa"/>
          </w:tcPr>
          <w:p w14:paraId="1DB44EF3" w14:textId="77777777" w:rsidR="003C6F9D" w:rsidRDefault="003C6F9D" w:rsidP="003C6F9D">
            <w:pPr>
              <w:pStyle w:val="TAL"/>
              <w:rPr>
                <w:lang w:eastAsia="zh-CN"/>
              </w:rPr>
            </w:pPr>
            <w:r>
              <w:t>pubApiPath</w:t>
            </w:r>
          </w:p>
        </w:tc>
        <w:tc>
          <w:tcPr>
            <w:tcW w:w="1006" w:type="dxa"/>
          </w:tcPr>
          <w:p w14:paraId="29457DDF" w14:textId="77777777" w:rsidR="003C6F9D" w:rsidRDefault="003C6F9D" w:rsidP="003C6F9D">
            <w:pPr>
              <w:pStyle w:val="TAL"/>
            </w:pPr>
            <w:r>
              <w:t>PublishedApiPath</w:t>
            </w:r>
          </w:p>
        </w:tc>
        <w:tc>
          <w:tcPr>
            <w:tcW w:w="425" w:type="dxa"/>
          </w:tcPr>
          <w:p w14:paraId="69FA9353" w14:textId="77777777" w:rsidR="003C6F9D" w:rsidRDefault="003C6F9D" w:rsidP="003C6F9D">
            <w:pPr>
              <w:pStyle w:val="TAC"/>
            </w:pPr>
            <w:r>
              <w:t>O</w:t>
            </w:r>
          </w:p>
        </w:tc>
        <w:tc>
          <w:tcPr>
            <w:tcW w:w="1368" w:type="dxa"/>
          </w:tcPr>
          <w:p w14:paraId="4CF2C3A6" w14:textId="77777777" w:rsidR="003C6F9D" w:rsidRDefault="003C6F9D" w:rsidP="003C6F9D">
            <w:pPr>
              <w:pStyle w:val="TAL"/>
            </w:pPr>
            <w:r>
              <w:t>0..1</w:t>
            </w:r>
          </w:p>
        </w:tc>
        <w:tc>
          <w:tcPr>
            <w:tcW w:w="3438" w:type="dxa"/>
          </w:tcPr>
          <w:p w14:paraId="184891BF" w14:textId="77777777" w:rsidR="003C6F9D" w:rsidRDefault="003C6F9D" w:rsidP="003C6F9D">
            <w:pPr>
              <w:pStyle w:val="TAL"/>
              <w:rPr>
                <w:rFonts w:cs="Arial"/>
                <w:szCs w:val="18"/>
              </w:rPr>
            </w:pPr>
            <w:r>
              <w:rPr>
                <w:rFonts w:cs="Arial"/>
                <w:szCs w:val="18"/>
              </w:rPr>
              <w:t>Contains the published API path within the same CAPIF provider domain.</w:t>
            </w:r>
          </w:p>
          <w:p w14:paraId="330C0914" w14:textId="77777777" w:rsidR="003C6F9D" w:rsidRDefault="003C6F9D" w:rsidP="003C6F9D">
            <w:pPr>
              <w:pStyle w:val="TAL"/>
              <w:rPr>
                <w:rFonts w:cs="Arial"/>
                <w:szCs w:val="18"/>
              </w:rPr>
            </w:pPr>
          </w:p>
          <w:p w14:paraId="6FC5230C" w14:textId="77777777" w:rsidR="003C6F9D" w:rsidRDefault="003C6F9D" w:rsidP="003C6F9D">
            <w:pPr>
              <w:pStyle w:val="TAL"/>
              <w:rPr>
                <w:rFonts w:cs="Arial"/>
                <w:szCs w:val="18"/>
                <w:lang w:eastAsia="zh-CN"/>
              </w:rPr>
            </w:pPr>
            <w:r>
              <w:rPr>
                <w:rFonts w:cs="Arial"/>
                <w:szCs w:val="18"/>
              </w:rPr>
              <w:t>This attribute is applicable only over the CAPIF-6 interface.</w:t>
            </w:r>
          </w:p>
        </w:tc>
        <w:tc>
          <w:tcPr>
            <w:tcW w:w="1998" w:type="dxa"/>
          </w:tcPr>
          <w:p w14:paraId="78DE7AF1" w14:textId="77777777" w:rsidR="003C6F9D" w:rsidRDefault="003C6F9D" w:rsidP="003C6F9D">
            <w:pPr>
              <w:pStyle w:val="TAL"/>
            </w:pPr>
          </w:p>
        </w:tc>
      </w:tr>
      <w:tr w:rsidR="003C6F9D" w14:paraId="3DB925F7" w14:textId="77777777" w:rsidTr="003C6F9D">
        <w:trPr>
          <w:jc w:val="center"/>
        </w:trPr>
        <w:tc>
          <w:tcPr>
            <w:tcW w:w="9665" w:type="dxa"/>
            <w:gridSpan w:val="6"/>
          </w:tcPr>
          <w:p w14:paraId="72799795" w14:textId="77777777" w:rsidR="003C6F9D" w:rsidRDefault="003C6F9D" w:rsidP="003C6F9D">
            <w:pPr>
              <w:pStyle w:val="TAN"/>
            </w:pPr>
            <w:r>
              <w:t>NOTE:</w:t>
            </w:r>
            <w:r>
              <w:tab/>
              <w:t>When this data type is used over the CAPIF-6/6e interface, either the "aefProfiles" attribute or the "serviceAPICategory" attribute (together with the corresponding "ccfId" attribute) may be present.</w:t>
            </w:r>
          </w:p>
        </w:tc>
      </w:tr>
    </w:tbl>
    <w:p w14:paraId="02F251DF" w14:textId="77777777" w:rsidR="00D80E2C" w:rsidRDefault="00D80E2C">
      <w:pPr>
        <w:rPr>
          <w:rFonts w:eastAsia="DengXian"/>
        </w:rPr>
      </w:pPr>
    </w:p>
    <w:p w14:paraId="253B8306" w14:textId="77777777" w:rsidR="008D3818" w:rsidRDefault="008D3818" w:rsidP="008D3818">
      <w:pPr>
        <w:pStyle w:val="Heading5"/>
        <w:rPr>
          <w:rFonts w:eastAsia="DengXian"/>
        </w:rPr>
      </w:pPr>
      <w:bookmarkStart w:id="5465" w:name="_Toc151977837"/>
      <w:bookmarkStart w:id="5466" w:name="_Toc152148520"/>
      <w:bookmarkStart w:id="5467" w:name="_Toc161988306"/>
      <w:bookmarkStart w:id="5468" w:name="_Toc185508867"/>
      <w:bookmarkStart w:id="5469" w:name="_Toc192861977"/>
      <w:bookmarkStart w:id="5470" w:name="_Toc200746830"/>
      <w:bookmarkStart w:id="5471" w:name="_Toc209468247"/>
      <w:bookmarkStart w:id="5472" w:name="_Toc218843859"/>
      <w:bookmarkStart w:id="5473" w:name="_Toc222312476"/>
      <w:r>
        <w:rPr>
          <w:rFonts w:eastAsia="DengXian"/>
        </w:rPr>
        <w:t>8.2.4.2.12</w:t>
      </w:r>
      <w:r>
        <w:rPr>
          <w:rFonts w:eastAsia="DengXian"/>
        </w:rPr>
        <w:tab/>
        <w:t xml:space="preserve">Type: </w:t>
      </w:r>
      <w:r>
        <w:t>ApiStatus</w:t>
      </w:r>
      <w:bookmarkEnd w:id="5465"/>
      <w:bookmarkEnd w:id="5466"/>
      <w:bookmarkEnd w:id="5467"/>
      <w:bookmarkEnd w:id="5468"/>
      <w:bookmarkEnd w:id="5469"/>
      <w:bookmarkEnd w:id="5470"/>
      <w:bookmarkEnd w:id="5471"/>
      <w:bookmarkEnd w:id="5472"/>
      <w:bookmarkEnd w:id="5473"/>
    </w:p>
    <w:p w14:paraId="771E3AB2" w14:textId="77777777" w:rsidR="008D3818" w:rsidRDefault="008D3818" w:rsidP="008D3818">
      <w:pPr>
        <w:pStyle w:val="TH"/>
        <w:rPr>
          <w:rFonts w:eastAsia="DengXian"/>
        </w:rPr>
      </w:pPr>
      <w:r>
        <w:rPr>
          <w:rFonts w:eastAsia="DengXian"/>
          <w:noProof/>
        </w:rPr>
        <w:t>Table </w:t>
      </w:r>
      <w:r>
        <w:rPr>
          <w:rFonts w:eastAsia="DengXian"/>
        </w:rPr>
        <w:t xml:space="preserve">8.2.4.2.12-1: </w:t>
      </w:r>
      <w:r>
        <w:rPr>
          <w:rFonts w:eastAsia="DengXian"/>
          <w:noProof/>
        </w:rPr>
        <w:t xml:space="preserve">Definition of type </w:t>
      </w:r>
      <w:r>
        <w:t>ApiStatus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3818" w14:paraId="5F83D99D" w14:textId="77777777" w:rsidTr="009F0D20">
        <w:trPr>
          <w:jc w:val="center"/>
        </w:trPr>
        <w:tc>
          <w:tcPr>
            <w:tcW w:w="1430" w:type="dxa"/>
            <w:shd w:val="clear" w:color="auto" w:fill="C0C0C0"/>
            <w:hideMark/>
          </w:tcPr>
          <w:p w14:paraId="5DBEB460" w14:textId="77777777" w:rsidR="008D3818" w:rsidRDefault="008D3818" w:rsidP="009F0D20">
            <w:pPr>
              <w:pStyle w:val="TAH"/>
              <w:rPr>
                <w:rFonts w:eastAsia="DengXian"/>
              </w:rPr>
            </w:pPr>
            <w:r>
              <w:rPr>
                <w:rFonts w:eastAsia="DengXian"/>
              </w:rPr>
              <w:t>Attribute name</w:t>
            </w:r>
          </w:p>
        </w:tc>
        <w:tc>
          <w:tcPr>
            <w:tcW w:w="1006" w:type="dxa"/>
            <w:shd w:val="clear" w:color="auto" w:fill="C0C0C0"/>
            <w:hideMark/>
          </w:tcPr>
          <w:p w14:paraId="781AAE7F" w14:textId="77777777" w:rsidR="008D3818" w:rsidRDefault="008D3818" w:rsidP="009F0D20">
            <w:pPr>
              <w:pStyle w:val="TAH"/>
              <w:rPr>
                <w:rFonts w:eastAsia="DengXian"/>
              </w:rPr>
            </w:pPr>
            <w:r>
              <w:rPr>
                <w:rFonts w:eastAsia="DengXian"/>
              </w:rPr>
              <w:t>Data type</w:t>
            </w:r>
          </w:p>
        </w:tc>
        <w:tc>
          <w:tcPr>
            <w:tcW w:w="425" w:type="dxa"/>
            <w:shd w:val="clear" w:color="auto" w:fill="C0C0C0"/>
            <w:hideMark/>
          </w:tcPr>
          <w:p w14:paraId="32A5465C" w14:textId="77777777" w:rsidR="008D3818" w:rsidRDefault="008D3818" w:rsidP="009F0D20">
            <w:pPr>
              <w:pStyle w:val="TAH"/>
              <w:rPr>
                <w:rFonts w:eastAsia="DengXian"/>
              </w:rPr>
            </w:pPr>
            <w:r>
              <w:rPr>
                <w:rFonts w:eastAsia="DengXian"/>
              </w:rPr>
              <w:t>P</w:t>
            </w:r>
          </w:p>
        </w:tc>
        <w:tc>
          <w:tcPr>
            <w:tcW w:w="1368" w:type="dxa"/>
            <w:shd w:val="clear" w:color="auto" w:fill="C0C0C0"/>
            <w:hideMark/>
          </w:tcPr>
          <w:p w14:paraId="0988F398" w14:textId="77777777" w:rsidR="008D3818" w:rsidRDefault="008D3818" w:rsidP="009F0D20">
            <w:pPr>
              <w:pStyle w:val="TAH"/>
              <w:rPr>
                <w:rFonts w:eastAsia="DengXian"/>
              </w:rPr>
            </w:pPr>
            <w:r>
              <w:rPr>
                <w:rFonts w:eastAsia="DengXian"/>
              </w:rPr>
              <w:t>Cardinality</w:t>
            </w:r>
          </w:p>
        </w:tc>
        <w:tc>
          <w:tcPr>
            <w:tcW w:w="3438" w:type="dxa"/>
            <w:shd w:val="clear" w:color="auto" w:fill="C0C0C0"/>
            <w:hideMark/>
          </w:tcPr>
          <w:p w14:paraId="65F5BC39" w14:textId="77777777" w:rsidR="008D3818" w:rsidRDefault="008D3818" w:rsidP="009F0D20">
            <w:pPr>
              <w:pStyle w:val="TAH"/>
              <w:rPr>
                <w:rFonts w:eastAsia="DengXian" w:cs="Arial"/>
                <w:szCs w:val="18"/>
              </w:rPr>
            </w:pPr>
            <w:r>
              <w:rPr>
                <w:rFonts w:eastAsia="DengXian" w:cs="Arial"/>
                <w:szCs w:val="18"/>
              </w:rPr>
              <w:t>Description</w:t>
            </w:r>
          </w:p>
        </w:tc>
        <w:tc>
          <w:tcPr>
            <w:tcW w:w="1998" w:type="dxa"/>
            <w:shd w:val="clear" w:color="auto" w:fill="C0C0C0"/>
          </w:tcPr>
          <w:p w14:paraId="1F42C4C7" w14:textId="77777777" w:rsidR="008D3818" w:rsidRDefault="008D3818" w:rsidP="009F0D20">
            <w:pPr>
              <w:pStyle w:val="TAH"/>
              <w:rPr>
                <w:rFonts w:eastAsia="DengXian" w:cs="Arial"/>
                <w:szCs w:val="18"/>
              </w:rPr>
            </w:pPr>
            <w:r>
              <w:rPr>
                <w:rFonts w:eastAsia="DengXian"/>
              </w:rPr>
              <w:t>Applicability</w:t>
            </w:r>
          </w:p>
        </w:tc>
      </w:tr>
      <w:tr w:rsidR="008D3818" w14:paraId="629849E2" w14:textId="77777777" w:rsidTr="009F0D20">
        <w:trPr>
          <w:jc w:val="center"/>
        </w:trPr>
        <w:tc>
          <w:tcPr>
            <w:tcW w:w="1430" w:type="dxa"/>
          </w:tcPr>
          <w:p w14:paraId="60403546" w14:textId="77777777" w:rsidR="008D3818" w:rsidRDefault="008D3818" w:rsidP="009F0D20">
            <w:pPr>
              <w:pStyle w:val="TAL"/>
              <w:rPr>
                <w:rFonts w:eastAsia="DengXian"/>
              </w:rPr>
            </w:pPr>
            <w:r>
              <w:rPr>
                <w:rFonts w:eastAsia="DengXian"/>
              </w:rPr>
              <w:t>aefIds</w:t>
            </w:r>
          </w:p>
        </w:tc>
        <w:tc>
          <w:tcPr>
            <w:tcW w:w="1006" w:type="dxa"/>
          </w:tcPr>
          <w:p w14:paraId="1A48A516" w14:textId="77777777" w:rsidR="008D3818" w:rsidRDefault="008D3818" w:rsidP="009F0D20">
            <w:pPr>
              <w:pStyle w:val="TAL"/>
              <w:rPr>
                <w:rFonts w:eastAsia="DengXian"/>
              </w:rPr>
            </w:pPr>
            <w:r>
              <w:rPr>
                <w:rFonts w:eastAsia="DengXian"/>
              </w:rPr>
              <w:t>array(string)</w:t>
            </w:r>
          </w:p>
        </w:tc>
        <w:tc>
          <w:tcPr>
            <w:tcW w:w="425" w:type="dxa"/>
          </w:tcPr>
          <w:p w14:paraId="6FF1EA9F" w14:textId="77777777" w:rsidR="008D3818" w:rsidRDefault="008D3818" w:rsidP="009F0D20">
            <w:pPr>
              <w:pStyle w:val="TAC"/>
              <w:rPr>
                <w:rFonts w:eastAsia="DengXian"/>
              </w:rPr>
            </w:pPr>
            <w:r>
              <w:rPr>
                <w:rFonts w:eastAsia="DengXian"/>
              </w:rPr>
              <w:t>M</w:t>
            </w:r>
          </w:p>
        </w:tc>
        <w:tc>
          <w:tcPr>
            <w:tcW w:w="1368" w:type="dxa"/>
          </w:tcPr>
          <w:p w14:paraId="2EC2C75B" w14:textId="77777777" w:rsidR="008D3818" w:rsidRDefault="008D3818" w:rsidP="009F0D20">
            <w:pPr>
              <w:pStyle w:val="TAL"/>
              <w:rPr>
                <w:rFonts w:eastAsia="DengXian"/>
              </w:rPr>
            </w:pPr>
            <w:r>
              <w:rPr>
                <w:rFonts w:eastAsia="DengXian"/>
              </w:rPr>
              <w:t>0..N</w:t>
            </w:r>
          </w:p>
        </w:tc>
        <w:tc>
          <w:tcPr>
            <w:tcW w:w="3438" w:type="dxa"/>
          </w:tcPr>
          <w:p w14:paraId="0166AFA0" w14:textId="77777777" w:rsidR="008D3818" w:rsidRDefault="008D3818" w:rsidP="009F0D20">
            <w:pPr>
              <w:pStyle w:val="TAL"/>
              <w:rPr>
                <w:rFonts w:eastAsia="DengXian" w:cs="Arial"/>
                <w:szCs w:val="18"/>
              </w:rPr>
            </w:pPr>
            <w:r>
              <w:rPr>
                <w:rFonts w:eastAsia="DengXian" w:cs="Arial"/>
                <w:szCs w:val="18"/>
              </w:rPr>
              <w:t>Indicates the list of AEF ID(s) where the API is active. If an empty array is provided, it indicates that the API is inactive in all AEF(s).</w:t>
            </w:r>
          </w:p>
        </w:tc>
        <w:tc>
          <w:tcPr>
            <w:tcW w:w="1998" w:type="dxa"/>
          </w:tcPr>
          <w:p w14:paraId="5B6C3E20" w14:textId="77777777" w:rsidR="008D3818" w:rsidRDefault="008D3818" w:rsidP="009F0D20">
            <w:pPr>
              <w:pStyle w:val="TAL"/>
              <w:rPr>
                <w:rFonts w:eastAsia="DengXian" w:cs="Arial"/>
                <w:szCs w:val="18"/>
              </w:rPr>
            </w:pPr>
          </w:p>
        </w:tc>
      </w:tr>
    </w:tbl>
    <w:p w14:paraId="07575CDD" w14:textId="77777777" w:rsidR="008D3818" w:rsidRDefault="008D3818">
      <w:pPr>
        <w:rPr>
          <w:rFonts w:eastAsia="DengXian"/>
        </w:rPr>
      </w:pPr>
    </w:p>
    <w:p w14:paraId="3D924421" w14:textId="77777777" w:rsidR="003462BF" w:rsidRDefault="003462BF" w:rsidP="003462BF">
      <w:pPr>
        <w:pStyle w:val="Heading5"/>
      </w:pPr>
      <w:bookmarkStart w:id="5474" w:name="_Toc151977838"/>
      <w:bookmarkStart w:id="5475" w:name="_Toc152148521"/>
      <w:bookmarkStart w:id="5476" w:name="_Toc161988307"/>
      <w:bookmarkStart w:id="5477" w:name="_Toc185508868"/>
      <w:bookmarkStart w:id="5478" w:name="_Toc192861978"/>
      <w:bookmarkStart w:id="5479" w:name="_Toc200746831"/>
      <w:bookmarkStart w:id="5480" w:name="_Toc209468248"/>
      <w:bookmarkStart w:id="5481" w:name="_Toc218843860"/>
      <w:bookmarkStart w:id="5482" w:name="_Toc222312477"/>
      <w:r>
        <w:t>8.2.4.2.</w:t>
      </w:r>
      <w:r>
        <w:rPr>
          <w:lang w:val="en-IN"/>
        </w:rPr>
        <w:t>1</w:t>
      </w:r>
      <w:r w:rsidRPr="003462BF">
        <w:rPr>
          <w:lang w:val="en-IN"/>
        </w:rPr>
        <w:t>3</w:t>
      </w:r>
      <w:r>
        <w:tab/>
        <w:t>Type: ServiceKpi</w:t>
      </w:r>
      <w:bookmarkEnd w:id="5474"/>
      <w:bookmarkEnd w:id="5475"/>
      <w:r w:rsidR="00E8439C">
        <w:t>s</w:t>
      </w:r>
      <w:bookmarkEnd w:id="5476"/>
      <w:bookmarkEnd w:id="5477"/>
      <w:bookmarkEnd w:id="5478"/>
      <w:bookmarkEnd w:id="5479"/>
      <w:bookmarkEnd w:id="5480"/>
      <w:bookmarkEnd w:id="5481"/>
      <w:bookmarkEnd w:id="5482"/>
    </w:p>
    <w:p w14:paraId="2F4C8885" w14:textId="77777777" w:rsidR="003462BF" w:rsidRDefault="003462BF" w:rsidP="003462BF">
      <w:pPr>
        <w:pStyle w:val="TH"/>
      </w:pPr>
      <w:r>
        <w:rPr>
          <w:noProof/>
        </w:rPr>
        <w:t>Table </w:t>
      </w:r>
      <w:r>
        <w:t>8.2.4.2.</w:t>
      </w:r>
      <w:r w:rsidRPr="003462BF">
        <w:t>1</w:t>
      </w:r>
      <w:r>
        <w:t xml:space="preserve">3-1: </w:t>
      </w:r>
      <w:r>
        <w:rPr>
          <w:noProof/>
        </w:rPr>
        <w:t xml:space="preserve">Definition of type </w:t>
      </w:r>
      <w:r>
        <w:t>ServiceKpi</w:t>
      </w:r>
      <w:r w:rsidR="00E8439C">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462BF" w14:paraId="37C370E1" w14:textId="77777777" w:rsidTr="0050698B">
        <w:trPr>
          <w:jc w:val="center"/>
        </w:trPr>
        <w:tc>
          <w:tcPr>
            <w:tcW w:w="1430" w:type="dxa"/>
            <w:shd w:val="clear" w:color="auto" w:fill="C0C0C0"/>
            <w:hideMark/>
          </w:tcPr>
          <w:p w14:paraId="261E2AB0" w14:textId="77777777" w:rsidR="003462BF" w:rsidRDefault="003462BF" w:rsidP="0050698B">
            <w:pPr>
              <w:pStyle w:val="TAH"/>
            </w:pPr>
            <w:r>
              <w:t>Attribute name</w:t>
            </w:r>
          </w:p>
        </w:tc>
        <w:tc>
          <w:tcPr>
            <w:tcW w:w="1006" w:type="dxa"/>
            <w:shd w:val="clear" w:color="auto" w:fill="C0C0C0"/>
            <w:hideMark/>
          </w:tcPr>
          <w:p w14:paraId="6E5869A4" w14:textId="77777777" w:rsidR="003462BF" w:rsidRDefault="003462BF" w:rsidP="0050698B">
            <w:pPr>
              <w:pStyle w:val="TAH"/>
            </w:pPr>
            <w:r>
              <w:t>Data type</w:t>
            </w:r>
          </w:p>
        </w:tc>
        <w:tc>
          <w:tcPr>
            <w:tcW w:w="425" w:type="dxa"/>
            <w:shd w:val="clear" w:color="auto" w:fill="C0C0C0"/>
            <w:hideMark/>
          </w:tcPr>
          <w:p w14:paraId="50D9B243" w14:textId="77777777" w:rsidR="003462BF" w:rsidRDefault="003462BF" w:rsidP="0050698B">
            <w:pPr>
              <w:pStyle w:val="TAH"/>
            </w:pPr>
            <w:r>
              <w:t>P</w:t>
            </w:r>
          </w:p>
        </w:tc>
        <w:tc>
          <w:tcPr>
            <w:tcW w:w="1368" w:type="dxa"/>
            <w:shd w:val="clear" w:color="auto" w:fill="C0C0C0"/>
            <w:hideMark/>
          </w:tcPr>
          <w:p w14:paraId="4A988D94" w14:textId="77777777" w:rsidR="003462BF" w:rsidRDefault="003462BF" w:rsidP="0050698B">
            <w:pPr>
              <w:pStyle w:val="TAH"/>
              <w:jc w:val="left"/>
            </w:pPr>
            <w:r>
              <w:t>Cardinality</w:t>
            </w:r>
          </w:p>
        </w:tc>
        <w:tc>
          <w:tcPr>
            <w:tcW w:w="3438" w:type="dxa"/>
            <w:shd w:val="clear" w:color="auto" w:fill="C0C0C0"/>
            <w:hideMark/>
          </w:tcPr>
          <w:p w14:paraId="597C4D6B" w14:textId="77777777" w:rsidR="003462BF" w:rsidRDefault="003462BF" w:rsidP="0050698B">
            <w:pPr>
              <w:pStyle w:val="TAH"/>
              <w:rPr>
                <w:rFonts w:cs="Arial"/>
                <w:szCs w:val="18"/>
              </w:rPr>
            </w:pPr>
            <w:r>
              <w:rPr>
                <w:rFonts w:cs="Arial"/>
                <w:szCs w:val="18"/>
              </w:rPr>
              <w:t>Description</w:t>
            </w:r>
          </w:p>
        </w:tc>
        <w:tc>
          <w:tcPr>
            <w:tcW w:w="1998" w:type="dxa"/>
            <w:shd w:val="clear" w:color="auto" w:fill="C0C0C0"/>
          </w:tcPr>
          <w:p w14:paraId="10B2D5DE" w14:textId="77777777" w:rsidR="003462BF" w:rsidRDefault="003462BF" w:rsidP="0050698B">
            <w:pPr>
              <w:pStyle w:val="TAH"/>
              <w:rPr>
                <w:rFonts w:cs="Arial"/>
                <w:szCs w:val="18"/>
              </w:rPr>
            </w:pPr>
            <w:r>
              <w:t>Applicability</w:t>
            </w:r>
          </w:p>
        </w:tc>
      </w:tr>
      <w:tr w:rsidR="003462BF" w14:paraId="16517A17" w14:textId="77777777" w:rsidTr="0050698B">
        <w:trPr>
          <w:jc w:val="center"/>
        </w:trPr>
        <w:tc>
          <w:tcPr>
            <w:tcW w:w="1430" w:type="dxa"/>
          </w:tcPr>
          <w:p w14:paraId="5FCE294D" w14:textId="77777777" w:rsidR="003462BF" w:rsidRDefault="003462BF" w:rsidP="0050698B">
            <w:pPr>
              <w:pStyle w:val="TAL"/>
            </w:pPr>
            <w:r>
              <w:t>maxReqRate</w:t>
            </w:r>
          </w:p>
        </w:tc>
        <w:tc>
          <w:tcPr>
            <w:tcW w:w="1006" w:type="dxa"/>
          </w:tcPr>
          <w:p w14:paraId="03134658" w14:textId="77777777" w:rsidR="003462BF" w:rsidRDefault="003462BF" w:rsidP="0050698B">
            <w:pPr>
              <w:pStyle w:val="TAL"/>
            </w:pPr>
            <w:r>
              <w:rPr>
                <w:rFonts w:eastAsia="DengXian"/>
              </w:rPr>
              <w:t>Uinteger</w:t>
            </w:r>
          </w:p>
        </w:tc>
        <w:tc>
          <w:tcPr>
            <w:tcW w:w="425" w:type="dxa"/>
          </w:tcPr>
          <w:p w14:paraId="157E4981" w14:textId="77777777" w:rsidR="003462BF" w:rsidRDefault="00E8439C" w:rsidP="0050698B">
            <w:pPr>
              <w:pStyle w:val="TAC"/>
            </w:pPr>
            <w:r>
              <w:t>C</w:t>
            </w:r>
          </w:p>
        </w:tc>
        <w:tc>
          <w:tcPr>
            <w:tcW w:w="1368" w:type="dxa"/>
          </w:tcPr>
          <w:p w14:paraId="28D6A1CC" w14:textId="77777777" w:rsidR="003462BF" w:rsidRDefault="003462BF" w:rsidP="0050698B">
            <w:pPr>
              <w:pStyle w:val="TAL"/>
            </w:pPr>
            <w:r>
              <w:rPr>
                <w:rFonts w:hint="eastAsia"/>
              </w:rPr>
              <w:t>0</w:t>
            </w:r>
            <w:r>
              <w:t>..1</w:t>
            </w:r>
          </w:p>
        </w:tc>
        <w:tc>
          <w:tcPr>
            <w:tcW w:w="3438" w:type="dxa"/>
          </w:tcPr>
          <w:p w14:paraId="4D09E7F9" w14:textId="77777777" w:rsidR="003462BF" w:rsidRDefault="003462BF" w:rsidP="0050698B">
            <w:pPr>
              <w:pStyle w:val="TAL"/>
              <w:rPr>
                <w:rFonts w:cs="Arial"/>
                <w:szCs w:val="18"/>
              </w:rPr>
            </w:pPr>
            <w:r>
              <w:rPr>
                <w:rFonts w:eastAsia="DengXian"/>
              </w:rPr>
              <w:t xml:space="preserve">Contains the </w:t>
            </w:r>
            <w:r>
              <w:rPr>
                <w:rFonts w:eastAsia="DengXian"/>
                <w:lang w:eastAsia="zh-CN"/>
              </w:rPr>
              <w:t>m</w:t>
            </w:r>
            <w:r w:rsidRPr="005A36C4">
              <w:rPr>
                <w:rFonts w:eastAsia="DengXian"/>
                <w:lang w:eastAsia="zh-CN"/>
              </w:rPr>
              <w:t xml:space="preserve">aximum request rate </w:t>
            </w:r>
            <w:r>
              <w:rPr>
                <w:rFonts w:eastAsia="DengXian"/>
                <w:lang w:eastAsia="zh-CN"/>
              </w:rPr>
              <w:t xml:space="preserve">(i.e., number of requests per second) </w:t>
            </w:r>
            <w:r w:rsidRPr="005A36C4">
              <w:rPr>
                <w:rFonts w:eastAsia="DengXian"/>
                <w:lang w:eastAsia="zh-CN"/>
              </w:rPr>
              <w:t xml:space="preserve">from the API Invoker </w:t>
            </w:r>
            <w:r>
              <w:rPr>
                <w:rFonts w:eastAsia="DengXian"/>
                <w:lang w:eastAsia="zh-CN"/>
              </w:rPr>
              <w:t xml:space="preserve">that is </w:t>
            </w:r>
            <w:r w:rsidRPr="005A36C4">
              <w:rPr>
                <w:rFonts w:eastAsia="DengXian"/>
                <w:lang w:eastAsia="zh-CN"/>
              </w:rPr>
              <w:t xml:space="preserve">supported by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p>
        </w:tc>
        <w:tc>
          <w:tcPr>
            <w:tcW w:w="1998" w:type="dxa"/>
          </w:tcPr>
          <w:p w14:paraId="101525A2" w14:textId="77777777" w:rsidR="003462BF" w:rsidRDefault="003462BF" w:rsidP="0050698B">
            <w:pPr>
              <w:pStyle w:val="TAL"/>
              <w:rPr>
                <w:rFonts w:cs="Arial"/>
                <w:szCs w:val="18"/>
              </w:rPr>
            </w:pPr>
          </w:p>
        </w:tc>
      </w:tr>
      <w:tr w:rsidR="003462BF" w14:paraId="2FCCF926" w14:textId="77777777" w:rsidTr="0050698B">
        <w:trPr>
          <w:jc w:val="center"/>
        </w:trPr>
        <w:tc>
          <w:tcPr>
            <w:tcW w:w="1430" w:type="dxa"/>
          </w:tcPr>
          <w:p w14:paraId="4EC58DB6" w14:textId="77777777" w:rsidR="003462BF" w:rsidRDefault="003462BF" w:rsidP="0050698B">
            <w:pPr>
              <w:pStyle w:val="TAL"/>
            </w:pPr>
            <w:r>
              <w:t>maxRestime</w:t>
            </w:r>
          </w:p>
        </w:tc>
        <w:tc>
          <w:tcPr>
            <w:tcW w:w="1006" w:type="dxa"/>
          </w:tcPr>
          <w:p w14:paraId="0BDA524B" w14:textId="77777777" w:rsidR="003462BF" w:rsidRDefault="003462BF" w:rsidP="0050698B">
            <w:pPr>
              <w:pStyle w:val="TAL"/>
            </w:pPr>
            <w:r w:rsidRPr="00C42E1D">
              <w:t>DurationSec</w:t>
            </w:r>
          </w:p>
        </w:tc>
        <w:tc>
          <w:tcPr>
            <w:tcW w:w="425" w:type="dxa"/>
          </w:tcPr>
          <w:p w14:paraId="5193AC2F" w14:textId="77777777" w:rsidR="003462BF" w:rsidRDefault="00E8439C" w:rsidP="0050698B">
            <w:pPr>
              <w:pStyle w:val="TAC"/>
            </w:pPr>
            <w:r>
              <w:t>C</w:t>
            </w:r>
          </w:p>
        </w:tc>
        <w:tc>
          <w:tcPr>
            <w:tcW w:w="1368" w:type="dxa"/>
          </w:tcPr>
          <w:p w14:paraId="294175F8" w14:textId="77777777" w:rsidR="003462BF" w:rsidRDefault="003462BF" w:rsidP="0050698B">
            <w:pPr>
              <w:pStyle w:val="TAL"/>
            </w:pPr>
            <w:r>
              <w:rPr>
                <w:rFonts w:hint="eastAsia"/>
              </w:rPr>
              <w:t>0</w:t>
            </w:r>
            <w:r>
              <w:t>..1</w:t>
            </w:r>
          </w:p>
        </w:tc>
        <w:tc>
          <w:tcPr>
            <w:tcW w:w="3438" w:type="dxa"/>
          </w:tcPr>
          <w:p w14:paraId="4F577E57" w14:textId="77777777" w:rsidR="003462BF" w:rsidRDefault="003462BF" w:rsidP="0050698B">
            <w:pPr>
              <w:pStyle w:val="TAL"/>
              <w:rPr>
                <w:rFonts w:cs="Arial"/>
                <w:szCs w:val="18"/>
              </w:rPr>
            </w:pPr>
            <w:r>
              <w:rPr>
                <w:rFonts w:cs="Arial"/>
                <w:szCs w:val="18"/>
              </w:rPr>
              <w:t>Contains t</w:t>
            </w:r>
            <w:r w:rsidRPr="00D079BC">
              <w:rPr>
                <w:rFonts w:cs="Arial"/>
                <w:szCs w:val="18"/>
              </w:rPr>
              <w:t xml:space="preserve">he maximum response time </w:t>
            </w:r>
            <w:r>
              <w:rPr>
                <w:rFonts w:cs="Arial"/>
                <w:szCs w:val="18"/>
              </w:rPr>
              <w:t>(expressed in seconds) supported</w:t>
            </w:r>
            <w:r w:rsidRPr="00D079BC">
              <w:rPr>
                <w:rFonts w:cs="Arial"/>
                <w:szCs w:val="18"/>
              </w:rPr>
              <w:t xml:space="preserve"> for the API Invoker's service requests.</w:t>
            </w:r>
          </w:p>
        </w:tc>
        <w:tc>
          <w:tcPr>
            <w:tcW w:w="1998" w:type="dxa"/>
          </w:tcPr>
          <w:p w14:paraId="6A96A1E0" w14:textId="77777777" w:rsidR="003462BF" w:rsidRDefault="003462BF" w:rsidP="0050698B">
            <w:pPr>
              <w:pStyle w:val="TAL"/>
              <w:rPr>
                <w:rFonts w:cs="Arial"/>
                <w:szCs w:val="18"/>
              </w:rPr>
            </w:pPr>
          </w:p>
        </w:tc>
      </w:tr>
      <w:tr w:rsidR="003462BF" w14:paraId="21A42591" w14:textId="77777777" w:rsidTr="0050698B">
        <w:trPr>
          <w:jc w:val="center"/>
        </w:trPr>
        <w:tc>
          <w:tcPr>
            <w:tcW w:w="1430" w:type="dxa"/>
          </w:tcPr>
          <w:p w14:paraId="657EFA6C" w14:textId="77777777" w:rsidR="003462BF" w:rsidRDefault="003462BF" w:rsidP="0050698B">
            <w:pPr>
              <w:pStyle w:val="TAL"/>
            </w:pPr>
            <w:r>
              <w:t>a</w:t>
            </w:r>
            <w:r>
              <w:rPr>
                <w:rFonts w:hint="eastAsia"/>
              </w:rPr>
              <w:t>vailability</w:t>
            </w:r>
          </w:p>
        </w:tc>
        <w:tc>
          <w:tcPr>
            <w:tcW w:w="1006" w:type="dxa"/>
          </w:tcPr>
          <w:p w14:paraId="5359F659" w14:textId="77777777" w:rsidR="003462BF" w:rsidRDefault="003462BF" w:rsidP="0050698B">
            <w:pPr>
              <w:pStyle w:val="TAL"/>
            </w:pPr>
            <w:r>
              <w:rPr>
                <w:lang w:eastAsia="zh-CN"/>
              </w:rPr>
              <w:t>Uinteger</w:t>
            </w:r>
          </w:p>
        </w:tc>
        <w:tc>
          <w:tcPr>
            <w:tcW w:w="425" w:type="dxa"/>
          </w:tcPr>
          <w:p w14:paraId="3D4C8A80" w14:textId="77777777" w:rsidR="003462BF" w:rsidRDefault="00E8439C" w:rsidP="0050698B">
            <w:pPr>
              <w:pStyle w:val="TAC"/>
            </w:pPr>
            <w:r>
              <w:t>C</w:t>
            </w:r>
          </w:p>
        </w:tc>
        <w:tc>
          <w:tcPr>
            <w:tcW w:w="1368" w:type="dxa"/>
          </w:tcPr>
          <w:p w14:paraId="3C6A25FE" w14:textId="77777777" w:rsidR="003462BF" w:rsidRDefault="003462BF" w:rsidP="0050698B">
            <w:pPr>
              <w:pStyle w:val="TAL"/>
              <w:rPr>
                <w:lang w:eastAsia="zh-CN"/>
              </w:rPr>
            </w:pPr>
            <w:r>
              <w:rPr>
                <w:rFonts w:hint="eastAsia"/>
                <w:lang w:eastAsia="zh-CN"/>
              </w:rPr>
              <w:t>0</w:t>
            </w:r>
            <w:r>
              <w:rPr>
                <w:lang w:eastAsia="zh-CN"/>
              </w:rPr>
              <w:t>..1</w:t>
            </w:r>
          </w:p>
        </w:tc>
        <w:tc>
          <w:tcPr>
            <w:tcW w:w="3438" w:type="dxa"/>
          </w:tcPr>
          <w:p w14:paraId="4F4064C7" w14:textId="77777777" w:rsidR="003462BF" w:rsidRDefault="003462BF" w:rsidP="0050698B">
            <w:pPr>
              <w:pStyle w:val="TAL"/>
              <w:rPr>
                <w:lang w:eastAsia="ko-KR"/>
              </w:rPr>
            </w:pPr>
            <w:r>
              <w:rPr>
                <w:lang w:eastAsia="ko-KR"/>
              </w:rPr>
              <w:t>Contains the a</w:t>
            </w:r>
            <w:r w:rsidRPr="00BE0846">
              <w:rPr>
                <w:lang w:eastAsia="ko-KR"/>
              </w:rPr>
              <w:t xml:space="preserve">dvertised percentage of time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r w:rsidRPr="00BE0846">
              <w:rPr>
                <w:lang w:eastAsia="ko-KR"/>
              </w:rPr>
              <w:t xml:space="preserve"> is available for the API Invoker's use.</w:t>
            </w:r>
          </w:p>
          <w:p w14:paraId="74670885" w14:textId="77777777" w:rsidR="003462BF" w:rsidRDefault="003462BF" w:rsidP="0050698B">
            <w:pPr>
              <w:pStyle w:val="TAL"/>
              <w:rPr>
                <w:lang w:eastAsia="ko-KR"/>
              </w:rPr>
            </w:pPr>
          </w:p>
          <w:p w14:paraId="2FBEDB8A" w14:textId="77777777" w:rsidR="003462BF" w:rsidRDefault="003462BF" w:rsidP="0050698B">
            <w:pPr>
              <w:pStyle w:val="TAL"/>
              <w:rPr>
                <w:lang w:eastAsia="ko-KR"/>
              </w:rPr>
            </w:pPr>
            <w:r>
              <w:rPr>
                <w:lang w:eastAsia="ko-KR"/>
              </w:rPr>
              <w:t>Minimum: 0</w:t>
            </w:r>
          </w:p>
          <w:p w14:paraId="47F91579" w14:textId="77777777" w:rsidR="003462BF" w:rsidRDefault="003462BF" w:rsidP="0050698B">
            <w:pPr>
              <w:pStyle w:val="TAL"/>
              <w:rPr>
                <w:rFonts w:cs="Arial"/>
                <w:szCs w:val="18"/>
              </w:rPr>
            </w:pPr>
            <w:r>
              <w:rPr>
                <w:rFonts w:cs="Arial"/>
                <w:szCs w:val="18"/>
              </w:rPr>
              <w:t>Maximum: 100</w:t>
            </w:r>
          </w:p>
        </w:tc>
        <w:tc>
          <w:tcPr>
            <w:tcW w:w="1998" w:type="dxa"/>
          </w:tcPr>
          <w:p w14:paraId="39B9A2B7" w14:textId="77777777" w:rsidR="003462BF" w:rsidRDefault="003462BF" w:rsidP="0050698B">
            <w:pPr>
              <w:pStyle w:val="TAL"/>
              <w:rPr>
                <w:rFonts w:cs="Arial"/>
                <w:szCs w:val="18"/>
              </w:rPr>
            </w:pPr>
          </w:p>
        </w:tc>
      </w:tr>
      <w:tr w:rsidR="003462BF" w14:paraId="6371A037" w14:textId="77777777" w:rsidTr="0050698B">
        <w:trPr>
          <w:jc w:val="center"/>
        </w:trPr>
        <w:tc>
          <w:tcPr>
            <w:tcW w:w="1430" w:type="dxa"/>
          </w:tcPr>
          <w:p w14:paraId="3141F269" w14:textId="77777777" w:rsidR="003462BF" w:rsidRDefault="003462BF" w:rsidP="0050698B">
            <w:pPr>
              <w:pStyle w:val="TAL"/>
              <w:rPr>
                <w:lang w:eastAsia="zh-CN"/>
              </w:rPr>
            </w:pPr>
            <w:r>
              <w:rPr>
                <w:lang w:eastAsia="zh-CN"/>
              </w:rPr>
              <w:t>avalComp</w:t>
            </w:r>
          </w:p>
        </w:tc>
        <w:tc>
          <w:tcPr>
            <w:tcW w:w="1006" w:type="dxa"/>
          </w:tcPr>
          <w:p w14:paraId="49FD6B9A" w14:textId="77777777" w:rsidR="003462BF" w:rsidRDefault="003462BF" w:rsidP="0050698B">
            <w:pPr>
              <w:pStyle w:val="TAL"/>
              <w:rPr>
                <w:lang w:eastAsia="zh-CN"/>
              </w:rPr>
            </w:pPr>
            <w:r>
              <w:rPr>
                <w:lang w:eastAsia="zh-CN"/>
              </w:rPr>
              <w:t>string</w:t>
            </w:r>
          </w:p>
        </w:tc>
        <w:tc>
          <w:tcPr>
            <w:tcW w:w="425" w:type="dxa"/>
          </w:tcPr>
          <w:p w14:paraId="1A15DB66" w14:textId="77777777" w:rsidR="003462BF" w:rsidRDefault="00E8439C" w:rsidP="0050698B">
            <w:pPr>
              <w:pStyle w:val="TAC"/>
            </w:pPr>
            <w:r>
              <w:t>C</w:t>
            </w:r>
          </w:p>
        </w:tc>
        <w:tc>
          <w:tcPr>
            <w:tcW w:w="1368" w:type="dxa"/>
          </w:tcPr>
          <w:p w14:paraId="538E9379"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1FBC645F" w14:textId="77777777" w:rsidR="003462BF" w:rsidRDefault="003462BF" w:rsidP="0050698B">
            <w:pPr>
              <w:pStyle w:val="TAL"/>
            </w:pPr>
            <w:r>
              <w:t>Contains t</w:t>
            </w:r>
            <w:r>
              <w:rPr>
                <w:rFonts w:hint="eastAsia"/>
              </w:rPr>
              <w:t>he maximum compute resource available for the API Invoker.</w:t>
            </w:r>
          </w:p>
          <w:p w14:paraId="19635B11" w14:textId="77777777" w:rsidR="003462BF" w:rsidRDefault="003462BF" w:rsidP="0050698B">
            <w:pPr>
              <w:pStyle w:val="TAL"/>
            </w:pPr>
          </w:p>
          <w:p w14:paraId="13A96AC1"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compute resource</w:t>
            </w:r>
            <w:r>
              <w:t xml:space="preserve"> </w:t>
            </w:r>
            <w:r>
              <w:rPr>
                <w:rFonts w:hint="eastAsia"/>
                <w:lang w:eastAsia="zh-CN"/>
              </w:rPr>
              <w:t>in</w:t>
            </w:r>
            <w:r>
              <w:t xml:space="preserve"> FLOPS</w:t>
            </w:r>
            <w:r w:rsidRPr="00F11966">
              <w:rPr>
                <w:lang w:eastAsia="zh-CN"/>
              </w:rPr>
              <w:t xml:space="preserve"> that shall be formatted as follows:</w:t>
            </w:r>
          </w:p>
          <w:p w14:paraId="65711DD7"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3F92B5FE" w14:textId="77777777" w:rsidR="003462BF" w:rsidRPr="00F11966" w:rsidRDefault="003462BF" w:rsidP="0050698B">
            <w:pPr>
              <w:pStyle w:val="TAL"/>
            </w:pPr>
          </w:p>
          <w:p w14:paraId="7A5CB8E5" w14:textId="77777777" w:rsidR="003462BF" w:rsidRPr="00F11966" w:rsidRDefault="003462BF" w:rsidP="0050698B">
            <w:pPr>
              <w:pStyle w:val="TAL"/>
            </w:pPr>
            <w:r w:rsidRPr="00F11966">
              <w:t>Examples:</w:t>
            </w:r>
          </w:p>
          <w:p w14:paraId="522E3169" w14:textId="77777777" w:rsidR="003462BF" w:rsidRDefault="003462BF" w:rsidP="0050698B">
            <w:pPr>
              <w:pStyle w:val="TAL"/>
              <w:rPr>
                <w:rFonts w:cs="Arial"/>
                <w:szCs w:val="18"/>
              </w:rPr>
            </w:pPr>
            <w:r w:rsidRPr="00F11966">
              <w:t xml:space="preserve">"125 </w:t>
            </w:r>
            <w:r>
              <w:t>P</w:t>
            </w:r>
            <w:r w:rsidRPr="004C7F64">
              <w:t>FLOPS</w:t>
            </w:r>
            <w:r w:rsidRPr="00F11966">
              <w:t xml:space="preserve">", "0.125 </w:t>
            </w:r>
            <w:r>
              <w:t>E</w:t>
            </w:r>
            <w:r w:rsidRPr="004C7F64">
              <w:t>FLOPS</w:t>
            </w:r>
            <w:r w:rsidRPr="00F11966">
              <w:t xml:space="preserve">", "125000 </w:t>
            </w:r>
            <w:r>
              <w:t>T</w:t>
            </w:r>
            <w:r w:rsidRPr="004C7F64">
              <w:t>FLOPS</w:t>
            </w:r>
            <w:r w:rsidRPr="00F11966">
              <w:t>"</w:t>
            </w:r>
          </w:p>
        </w:tc>
        <w:tc>
          <w:tcPr>
            <w:tcW w:w="1998" w:type="dxa"/>
          </w:tcPr>
          <w:p w14:paraId="512A6BAD" w14:textId="77777777" w:rsidR="003462BF" w:rsidRDefault="003462BF" w:rsidP="0050698B">
            <w:pPr>
              <w:pStyle w:val="TAL"/>
              <w:rPr>
                <w:rFonts w:cs="Arial"/>
                <w:szCs w:val="18"/>
              </w:rPr>
            </w:pPr>
          </w:p>
        </w:tc>
      </w:tr>
      <w:tr w:rsidR="003462BF" w14:paraId="73A5EFD5" w14:textId="77777777" w:rsidTr="0050698B">
        <w:trPr>
          <w:jc w:val="center"/>
        </w:trPr>
        <w:tc>
          <w:tcPr>
            <w:tcW w:w="1430" w:type="dxa"/>
          </w:tcPr>
          <w:p w14:paraId="191C4C0E" w14:textId="77777777" w:rsidR="003462BF" w:rsidRDefault="003462BF" w:rsidP="0050698B">
            <w:pPr>
              <w:pStyle w:val="TAL"/>
              <w:rPr>
                <w:lang w:eastAsia="zh-CN"/>
              </w:rPr>
            </w:pPr>
            <w:r>
              <w:rPr>
                <w:lang w:eastAsia="zh-CN"/>
              </w:rPr>
              <w:t>avalGraComp</w:t>
            </w:r>
          </w:p>
        </w:tc>
        <w:tc>
          <w:tcPr>
            <w:tcW w:w="1006" w:type="dxa"/>
          </w:tcPr>
          <w:p w14:paraId="6D9E620A" w14:textId="77777777" w:rsidR="003462BF" w:rsidRDefault="003462BF" w:rsidP="0050698B">
            <w:pPr>
              <w:pStyle w:val="TAL"/>
            </w:pPr>
            <w:r>
              <w:rPr>
                <w:rFonts w:hint="eastAsia"/>
                <w:lang w:eastAsia="zh-CN"/>
              </w:rPr>
              <w:t>s</w:t>
            </w:r>
            <w:r>
              <w:rPr>
                <w:lang w:eastAsia="zh-CN"/>
              </w:rPr>
              <w:t>tring</w:t>
            </w:r>
          </w:p>
        </w:tc>
        <w:tc>
          <w:tcPr>
            <w:tcW w:w="425" w:type="dxa"/>
          </w:tcPr>
          <w:p w14:paraId="7024193C" w14:textId="77777777" w:rsidR="003462BF" w:rsidRDefault="00E8439C" w:rsidP="0050698B">
            <w:pPr>
              <w:pStyle w:val="TAC"/>
            </w:pPr>
            <w:r>
              <w:t>C</w:t>
            </w:r>
          </w:p>
        </w:tc>
        <w:tc>
          <w:tcPr>
            <w:tcW w:w="1368" w:type="dxa"/>
          </w:tcPr>
          <w:p w14:paraId="33E8F986"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0BB964B9" w14:textId="77777777" w:rsidR="003462BF" w:rsidRDefault="003462BF" w:rsidP="0050698B">
            <w:pPr>
              <w:pStyle w:val="TAL"/>
            </w:pPr>
            <w:r>
              <w:t>Contains t</w:t>
            </w:r>
            <w:r>
              <w:rPr>
                <w:rFonts w:hint="eastAsia"/>
              </w:rPr>
              <w:t>he maximum graphical compute resource available for the API Invoker.</w:t>
            </w:r>
          </w:p>
          <w:p w14:paraId="6259B4EB" w14:textId="77777777" w:rsidR="003462BF" w:rsidRDefault="003462BF" w:rsidP="0050698B">
            <w:pPr>
              <w:pStyle w:val="TAL"/>
              <w:rPr>
                <w:lang w:eastAsia="zh-CN"/>
              </w:rPr>
            </w:pPr>
          </w:p>
          <w:p w14:paraId="267E7F8D"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graphical compute resource</w:t>
            </w:r>
            <w:r>
              <w:t xml:space="preserve"> </w:t>
            </w:r>
            <w:r>
              <w:rPr>
                <w:rFonts w:hint="eastAsia"/>
                <w:lang w:eastAsia="zh-CN"/>
              </w:rPr>
              <w:t>in</w:t>
            </w:r>
            <w:r>
              <w:t xml:space="preserve"> FLOPS</w:t>
            </w:r>
            <w:r w:rsidRPr="00F11966">
              <w:rPr>
                <w:lang w:eastAsia="zh-CN"/>
              </w:rPr>
              <w:t xml:space="preserve"> that shall be formatted as follows:</w:t>
            </w:r>
          </w:p>
          <w:p w14:paraId="5DF01871"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5EE6872F" w14:textId="77777777" w:rsidR="003462BF" w:rsidRPr="00F11966" w:rsidRDefault="003462BF" w:rsidP="0050698B">
            <w:pPr>
              <w:pStyle w:val="TAL"/>
            </w:pPr>
          </w:p>
          <w:p w14:paraId="4CDCF1A3" w14:textId="77777777" w:rsidR="003462BF" w:rsidRPr="00F11966" w:rsidRDefault="003462BF" w:rsidP="0050698B">
            <w:pPr>
              <w:pStyle w:val="TAL"/>
            </w:pPr>
            <w:r w:rsidRPr="00F11966">
              <w:t>Examples:</w:t>
            </w:r>
          </w:p>
          <w:p w14:paraId="532ED2B4" w14:textId="77777777" w:rsidR="003462BF" w:rsidRDefault="003462BF" w:rsidP="0050698B">
            <w:pPr>
              <w:pStyle w:val="TAL"/>
              <w:rPr>
                <w:rFonts w:cs="Arial"/>
                <w:szCs w:val="18"/>
              </w:rPr>
            </w:pPr>
            <w:r w:rsidRPr="00F11966">
              <w:t>"125</w:t>
            </w:r>
            <w:r>
              <w:t>0</w:t>
            </w:r>
            <w:r w:rsidRPr="00F11966">
              <w:t xml:space="preserve"> </w:t>
            </w:r>
            <w:r>
              <w:t>T</w:t>
            </w:r>
            <w:r w:rsidRPr="004C7F64">
              <w:t>FLOPS</w:t>
            </w:r>
            <w:r w:rsidRPr="00F11966">
              <w:t>", "1</w:t>
            </w:r>
            <w:r>
              <w:t>.</w:t>
            </w:r>
            <w:r w:rsidRPr="00F11966">
              <w:t xml:space="preserve">25 </w:t>
            </w:r>
            <w:r>
              <w:t>P</w:t>
            </w:r>
            <w:r w:rsidRPr="004C7F64">
              <w:t>FLOPS</w:t>
            </w:r>
            <w:r w:rsidRPr="00F11966">
              <w:t>", "125000</w:t>
            </w:r>
            <w:r>
              <w:t>0</w:t>
            </w:r>
            <w:r w:rsidRPr="00F11966">
              <w:t xml:space="preserve"> </w:t>
            </w:r>
            <w:r>
              <w:t>G</w:t>
            </w:r>
            <w:r w:rsidRPr="004C7F64">
              <w:t>FLOPS</w:t>
            </w:r>
            <w:r w:rsidRPr="00F11966">
              <w:t>"</w:t>
            </w:r>
          </w:p>
        </w:tc>
        <w:tc>
          <w:tcPr>
            <w:tcW w:w="1998" w:type="dxa"/>
          </w:tcPr>
          <w:p w14:paraId="46563116" w14:textId="77777777" w:rsidR="003462BF" w:rsidRDefault="003462BF" w:rsidP="0050698B">
            <w:pPr>
              <w:pStyle w:val="TAL"/>
              <w:rPr>
                <w:rFonts w:cs="Arial"/>
                <w:szCs w:val="18"/>
              </w:rPr>
            </w:pPr>
          </w:p>
        </w:tc>
      </w:tr>
      <w:tr w:rsidR="003462BF" w14:paraId="174434D3" w14:textId="77777777" w:rsidTr="0050698B">
        <w:trPr>
          <w:jc w:val="center"/>
        </w:trPr>
        <w:tc>
          <w:tcPr>
            <w:tcW w:w="1430" w:type="dxa"/>
          </w:tcPr>
          <w:p w14:paraId="3FEEAC39" w14:textId="77777777" w:rsidR="003462BF" w:rsidRDefault="003462BF" w:rsidP="0050698B">
            <w:pPr>
              <w:pStyle w:val="TAL"/>
              <w:rPr>
                <w:lang w:eastAsia="zh-CN"/>
              </w:rPr>
            </w:pPr>
            <w:r>
              <w:rPr>
                <w:lang w:eastAsia="zh-CN"/>
              </w:rPr>
              <w:t>avalMem</w:t>
            </w:r>
          </w:p>
        </w:tc>
        <w:tc>
          <w:tcPr>
            <w:tcW w:w="1006" w:type="dxa"/>
          </w:tcPr>
          <w:p w14:paraId="4251EBA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5BC99964" w14:textId="77777777" w:rsidR="003462BF" w:rsidRDefault="00E8439C" w:rsidP="0050698B">
            <w:pPr>
              <w:pStyle w:val="TAC"/>
              <w:rPr>
                <w:lang w:eastAsia="zh-CN"/>
              </w:rPr>
            </w:pPr>
            <w:r>
              <w:t>C</w:t>
            </w:r>
          </w:p>
        </w:tc>
        <w:tc>
          <w:tcPr>
            <w:tcW w:w="1368" w:type="dxa"/>
          </w:tcPr>
          <w:p w14:paraId="600E6E9D"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24B65C59" w14:textId="77777777" w:rsidR="003462BF" w:rsidRDefault="003462BF" w:rsidP="0050698B">
            <w:pPr>
              <w:pStyle w:val="TAL"/>
            </w:pPr>
            <w:r>
              <w:t>Contains t</w:t>
            </w:r>
            <w:r>
              <w:rPr>
                <w:rFonts w:hint="eastAsia"/>
              </w:rPr>
              <w:t>he maximum memory resource available for the API Invoker.</w:t>
            </w:r>
          </w:p>
          <w:p w14:paraId="0301779C" w14:textId="77777777" w:rsidR="003462BF" w:rsidRDefault="003462BF" w:rsidP="0050698B">
            <w:pPr>
              <w:pStyle w:val="TAL"/>
            </w:pPr>
          </w:p>
          <w:p w14:paraId="6A5654C4" w14:textId="77777777" w:rsidR="003462BF" w:rsidRPr="00F11966" w:rsidRDefault="003462BF" w:rsidP="0050698B">
            <w:pPr>
              <w:pStyle w:val="TAL"/>
              <w:rPr>
                <w:lang w:eastAsia="zh-CN"/>
              </w:rPr>
            </w:pPr>
            <w:r>
              <w:rPr>
                <w:lang w:eastAsia="zh-CN"/>
              </w:rPr>
              <w:t>It is encoded as a s</w:t>
            </w:r>
            <w:r w:rsidRPr="00F11966">
              <w:rPr>
                <w:lang w:eastAsia="zh-CN"/>
              </w:rPr>
              <w:t>tring representing a</w:t>
            </w:r>
            <w:r>
              <w:rPr>
                <w:rFonts w:hint="eastAsia"/>
              </w:rPr>
              <w:t xml:space="preserve"> memory resource</w:t>
            </w:r>
            <w:r w:rsidRPr="00F11966">
              <w:rPr>
                <w:lang w:eastAsia="zh-CN"/>
              </w:rPr>
              <w:t xml:space="preserve"> that shall be formatted as follows:</w:t>
            </w:r>
          </w:p>
          <w:p w14:paraId="0CFECCC8"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2602DC84" w14:textId="77777777" w:rsidR="003462BF" w:rsidRPr="00F11966" w:rsidRDefault="003462BF" w:rsidP="0050698B">
            <w:pPr>
              <w:pStyle w:val="TAL"/>
            </w:pPr>
          </w:p>
          <w:p w14:paraId="56D26ED8" w14:textId="77777777" w:rsidR="003462BF" w:rsidRPr="00F11966" w:rsidRDefault="003462BF" w:rsidP="0050698B">
            <w:pPr>
              <w:pStyle w:val="TAL"/>
            </w:pPr>
            <w:r w:rsidRPr="00F11966">
              <w:t>Examples:</w:t>
            </w:r>
          </w:p>
          <w:p w14:paraId="61F34BD4" w14:textId="77777777" w:rsidR="003462BF" w:rsidRDefault="003462BF" w:rsidP="0050698B">
            <w:pPr>
              <w:pStyle w:val="TAL"/>
              <w:rPr>
                <w:rFonts w:cs="Arial"/>
                <w:szCs w:val="18"/>
              </w:rPr>
            </w:pPr>
            <w:r w:rsidRPr="00F11966">
              <w:t>"</w:t>
            </w:r>
            <w:r>
              <w:t>128</w:t>
            </w:r>
            <w:r w:rsidRPr="00F11966">
              <w:t xml:space="preserve"> </w:t>
            </w:r>
            <w:r>
              <w:rPr>
                <w:rFonts w:hint="eastAsia"/>
                <w:lang w:eastAsia="zh-CN"/>
              </w:rPr>
              <w:t>GB</w:t>
            </w:r>
            <w:r w:rsidRPr="00F11966">
              <w:t>", "0.12</w:t>
            </w:r>
            <w:r>
              <w:t>8</w:t>
            </w:r>
            <w:r w:rsidRPr="00F11966">
              <w:t xml:space="preserve"> </w:t>
            </w:r>
            <w:r>
              <w:t>T</w:t>
            </w:r>
            <w:r>
              <w:rPr>
                <w:rFonts w:hint="eastAsia"/>
                <w:lang w:eastAsia="zh-CN"/>
              </w:rPr>
              <w:t>B</w:t>
            </w:r>
            <w:r w:rsidRPr="00F11966">
              <w:t>", "12</w:t>
            </w:r>
            <w:r>
              <w:t>8</w:t>
            </w:r>
            <w:r w:rsidRPr="00F11966">
              <w:t xml:space="preserve">000 </w:t>
            </w:r>
            <w:r>
              <w:rPr>
                <w:lang w:eastAsia="zh-CN"/>
              </w:rPr>
              <w:t>M</w:t>
            </w:r>
            <w:r>
              <w:rPr>
                <w:rFonts w:hint="eastAsia"/>
                <w:lang w:eastAsia="zh-CN"/>
              </w:rPr>
              <w:t>B</w:t>
            </w:r>
            <w:r w:rsidRPr="00F11966">
              <w:t>"</w:t>
            </w:r>
          </w:p>
        </w:tc>
        <w:tc>
          <w:tcPr>
            <w:tcW w:w="1998" w:type="dxa"/>
          </w:tcPr>
          <w:p w14:paraId="4DB0EB6B" w14:textId="77777777" w:rsidR="003462BF" w:rsidRDefault="003462BF" w:rsidP="0050698B">
            <w:pPr>
              <w:pStyle w:val="TAL"/>
              <w:rPr>
                <w:rFonts w:cs="Arial"/>
                <w:szCs w:val="18"/>
              </w:rPr>
            </w:pPr>
          </w:p>
        </w:tc>
      </w:tr>
      <w:tr w:rsidR="003462BF" w14:paraId="54861C8A" w14:textId="77777777" w:rsidTr="0050698B">
        <w:trPr>
          <w:jc w:val="center"/>
        </w:trPr>
        <w:tc>
          <w:tcPr>
            <w:tcW w:w="1430" w:type="dxa"/>
          </w:tcPr>
          <w:p w14:paraId="2EAB4B09" w14:textId="77777777" w:rsidR="003462BF" w:rsidRDefault="003462BF" w:rsidP="0050698B">
            <w:pPr>
              <w:pStyle w:val="TAL"/>
              <w:rPr>
                <w:lang w:eastAsia="zh-CN"/>
              </w:rPr>
            </w:pPr>
            <w:r>
              <w:rPr>
                <w:lang w:eastAsia="zh-CN"/>
              </w:rPr>
              <w:t>avalStor</w:t>
            </w:r>
          </w:p>
        </w:tc>
        <w:tc>
          <w:tcPr>
            <w:tcW w:w="1006" w:type="dxa"/>
          </w:tcPr>
          <w:p w14:paraId="7C6A5D9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1794D148" w14:textId="77777777" w:rsidR="003462BF" w:rsidRDefault="00E8439C" w:rsidP="0050698B">
            <w:pPr>
              <w:pStyle w:val="TAC"/>
            </w:pPr>
            <w:r>
              <w:t>C</w:t>
            </w:r>
          </w:p>
        </w:tc>
        <w:tc>
          <w:tcPr>
            <w:tcW w:w="1368" w:type="dxa"/>
          </w:tcPr>
          <w:p w14:paraId="432D7AD1"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2CD7E97" w14:textId="77777777" w:rsidR="003462BF" w:rsidRDefault="003462BF" w:rsidP="0050698B">
            <w:pPr>
              <w:pStyle w:val="TAL"/>
            </w:pPr>
            <w:r>
              <w:t>Contains t</w:t>
            </w:r>
            <w:r>
              <w:rPr>
                <w:rFonts w:hint="eastAsia"/>
              </w:rPr>
              <w:t>he maximum storage resource available for the API Invoker.</w:t>
            </w:r>
          </w:p>
          <w:p w14:paraId="607E3873" w14:textId="77777777" w:rsidR="003462BF" w:rsidRDefault="003462BF" w:rsidP="0050698B">
            <w:pPr>
              <w:pStyle w:val="TAL"/>
              <w:rPr>
                <w:lang w:eastAsia="zh-CN"/>
              </w:rPr>
            </w:pPr>
          </w:p>
          <w:p w14:paraId="65488C8F" w14:textId="77777777" w:rsidR="003462BF" w:rsidRPr="00F11966" w:rsidRDefault="003462BF" w:rsidP="0050698B">
            <w:pPr>
              <w:pStyle w:val="TAL"/>
              <w:rPr>
                <w:lang w:eastAsia="zh-CN"/>
              </w:rPr>
            </w:pPr>
            <w:r>
              <w:rPr>
                <w:lang w:eastAsia="zh-CN"/>
              </w:rPr>
              <w:t>It is encoded as a</w:t>
            </w:r>
            <w:r w:rsidRPr="00F11966">
              <w:rPr>
                <w:lang w:eastAsia="zh-CN"/>
              </w:rPr>
              <w:t xml:space="preserve"> </w:t>
            </w:r>
            <w:r>
              <w:rPr>
                <w:lang w:eastAsia="zh-CN"/>
              </w:rPr>
              <w:t>s</w:t>
            </w:r>
            <w:r w:rsidRPr="00F11966">
              <w:rPr>
                <w:lang w:eastAsia="zh-CN"/>
              </w:rPr>
              <w:t>tring representing a</w:t>
            </w:r>
            <w:r>
              <w:rPr>
                <w:rFonts w:hint="eastAsia"/>
              </w:rPr>
              <w:t xml:space="preserve"> storage resource</w:t>
            </w:r>
            <w:r w:rsidRPr="00F11966">
              <w:rPr>
                <w:lang w:eastAsia="zh-CN"/>
              </w:rPr>
              <w:t xml:space="preserve"> that shall be formatted as follows:</w:t>
            </w:r>
          </w:p>
          <w:p w14:paraId="2B4542A9"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1B1B18C6" w14:textId="77777777" w:rsidR="003462BF" w:rsidRPr="00F11966" w:rsidRDefault="003462BF" w:rsidP="0050698B">
            <w:pPr>
              <w:pStyle w:val="TAL"/>
            </w:pPr>
          </w:p>
          <w:p w14:paraId="7992336D" w14:textId="77777777" w:rsidR="003462BF" w:rsidRPr="00F11966" w:rsidRDefault="003462BF" w:rsidP="0050698B">
            <w:pPr>
              <w:pStyle w:val="TAL"/>
            </w:pPr>
            <w:r w:rsidRPr="00F11966">
              <w:t>Examples:</w:t>
            </w:r>
          </w:p>
          <w:p w14:paraId="78CBD215" w14:textId="77777777" w:rsidR="003462BF" w:rsidRDefault="003462BF" w:rsidP="0050698B">
            <w:pPr>
              <w:pStyle w:val="TAL"/>
              <w:rPr>
                <w:rFonts w:cs="Arial"/>
                <w:szCs w:val="18"/>
                <w:lang w:eastAsia="zh-CN"/>
              </w:rPr>
            </w:pPr>
            <w:r w:rsidRPr="00F11966">
              <w:t>"</w:t>
            </w:r>
            <w:r>
              <w:t>128</w:t>
            </w:r>
            <w:r w:rsidRPr="00F11966">
              <w:t xml:space="preserve"> </w:t>
            </w:r>
            <w:r>
              <w:rPr>
                <w:lang w:eastAsia="zh-CN"/>
              </w:rPr>
              <w:t>T</w:t>
            </w:r>
            <w:r>
              <w:rPr>
                <w:rFonts w:hint="eastAsia"/>
                <w:lang w:eastAsia="zh-CN"/>
              </w:rPr>
              <w:t>B</w:t>
            </w:r>
            <w:r w:rsidRPr="00F11966">
              <w:t>", "0.12</w:t>
            </w:r>
            <w:r>
              <w:t>8</w:t>
            </w:r>
            <w:r w:rsidRPr="00F11966">
              <w:t xml:space="preserve"> </w:t>
            </w:r>
            <w:r>
              <w:t>P</w:t>
            </w:r>
            <w:r>
              <w:rPr>
                <w:rFonts w:hint="eastAsia"/>
                <w:lang w:eastAsia="zh-CN"/>
              </w:rPr>
              <w:t>B</w:t>
            </w:r>
            <w:r w:rsidRPr="00F11966">
              <w:t>", "12</w:t>
            </w:r>
            <w:r>
              <w:t>8</w:t>
            </w:r>
            <w:r w:rsidRPr="00F11966">
              <w:t xml:space="preserve">000 </w:t>
            </w:r>
            <w:r>
              <w:rPr>
                <w:lang w:eastAsia="zh-CN"/>
              </w:rPr>
              <w:t>G</w:t>
            </w:r>
            <w:r>
              <w:rPr>
                <w:rFonts w:hint="eastAsia"/>
                <w:lang w:eastAsia="zh-CN"/>
              </w:rPr>
              <w:t>B</w:t>
            </w:r>
            <w:r w:rsidRPr="00F11966">
              <w:t>"</w:t>
            </w:r>
          </w:p>
        </w:tc>
        <w:tc>
          <w:tcPr>
            <w:tcW w:w="1998" w:type="dxa"/>
          </w:tcPr>
          <w:p w14:paraId="3E4768A3" w14:textId="77777777" w:rsidR="003462BF" w:rsidRDefault="003462BF" w:rsidP="0050698B">
            <w:pPr>
              <w:pStyle w:val="TAL"/>
            </w:pPr>
          </w:p>
        </w:tc>
      </w:tr>
      <w:tr w:rsidR="003462BF" w14:paraId="33A01175" w14:textId="77777777" w:rsidTr="0050698B">
        <w:trPr>
          <w:jc w:val="center"/>
        </w:trPr>
        <w:tc>
          <w:tcPr>
            <w:tcW w:w="1430" w:type="dxa"/>
          </w:tcPr>
          <w:p w14:paraId="3801C67B" w14:textId="77777777" w:rsidR="003462BF" w:rsidRDefault="003462BF" w:rsidP="0050698B">
            <w:pPr>
              <w:pStyle w:val="TAL"/>
              <w:rPr>
                <w:lang w:eastAsia="zh-CN"/>
              </w:rPr>
            </w:pPr>
            <w:r>
              <w:t>c</w:t>
            </w:r>
            <w:r>
              <w:rPr>
                <w:rFonts w:hint="eastAsia"/>
              </w:rPr>
              <w:t>onBand</w:t>
            </w:r>
          </w:p>
        </w:tc>
        <w:tc>
          <w:tcPr>
            <w:tcW w:w="1006" w:type="dxa"/>
          </w:tcPr>
          <w:p w14:paraId="37282930" w14:textId="77777777" w:rsidR="003462BF" w:rsidRDefault="003462BF" w:rsidP="0050698B">
            <w:pPr>
              <w:pStyle w:val="TAL"/>
              <w:rPr>
                <w:lang w:eastAsia="zh-CN"/>
              </w:rPr>
            </w:pPr>
            <w:r>
              <w:rPr>
                <w:rFonts w:hint="eastAsia"/>
                <w:lang w:eastAsia="zh-CN"/>
              </w:rPr>
              <w:t>U</w:t>
            </w:r>
            <w:r>
              <w:rPr>
                <w:lang w:eastAsia="zh-CN"/>
              </w:rPr>
              <w:t>integer</w:t>
            </w:r>
          </w:p>
        </w:tc>
        <w:tc>
          <w:tcPr>
            <w:tcW w:w="425" w:type="dxa"/>
          </w:tcPr>
          <w:p w14:paraId="1AC0DB60" w14:textId="77777777" w:rsidR="003462BF" w:rsidRPr="00376F09" w:rsidRDefault="00E8439C" w:rsidP="0050698B">
            <w:pPr>
              <w:pStyle w:val="TAC"/>
            </w:pPr>
            <w:r>
              <w:t>C</w:t>
            </w:r>
          </w:p>
        </w:tc>
        <w:tc>
          <w:tcPr>
            <w:tcW w:w="1368" w:type="dxa"/>
          </w:tcPr>
          <w:p w14:paraId="73ACA98B"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1F13820" w14:textId="77777777" w:rsidR="003462BF" w:rsidRDefault="003462BF" w:rsidP="0050698B">
            <w:pPr>
              <w:pStyle w:val="TAL"/>
              <w:rPr>
                <w:rFonts w:cs="Arial"/>
                <w:szCs w:val="18"/>
                <w:lang w:eastAsia="zh-CN"/>
              </w:rPr>
            </w:pPr>
            <w:r>
              <w:rPr>
                <w:lang w:eastAsia="zh-CN"/>
              </w:rPr>
              <w:t>Contains t</w:t>
            </w:r>
            <w:r>
              <w:rPr>
                <w:rFonts w:hint="eastAsia"/>
                <w:lang w:eastAsia="zh-CN"/>
              </w:rPr>
              <w:t xml:space="preserve">he connection bandwidth </w:t>
            </w:r>
            <w:r>
              <w:rPr>
                <w:lang w:eastAsia="zh-CN"/>
              </w:rPr>
              <w:t xml:space="preserve">(expressed </w:t>
            </w:r>
            <w:r>
              <w:rPr>
                <w:rFonts w:hint="eastAsia"/>
                <w:lang w:eastAsia="zh-CN"/>
              </w:rPr>
              <w:t xml:space="preserve">in </w:t>
            </w:r>
            <w:r>
              <w:rPr>
                <w:lang w:eastAsia="zh-CN"/>
              </w:rPr>
              <w:t>kbps)</w:t>
            </w:r>
            <w:r>
              <w:rPr>
                <w:rFonts w:hint="eastAsia"/>
                <w:lang w:eastAsia="zh-CN"/>
              </w:rPr>
              <w:t xml:space="preserve"> advertised for the API Invoker's use.</w:t>
            </w:r>
          </w:p>
        </w:tc>
        <w:tc>
          <w:tcPr>
            <w:tcW w:w="1998" w:type="dxa"/>
          </w:tcPr>
          <w:p w14:paraId="5E02FC90" w14:textId="77777777" w:rsidR="003462BF" w:rsidRDefault="003462BF" w:rsidP="0050698B">
            <w:pPr>
              <w:pStyle w:val="TAL"/>
            </w:pPr>
          </w:p>
        </w:tc>
      </w:tr>
      <w:tr w:rsidR="003462BF" w14:paraId="57C2647D" w14:textId="77777777" w:rsidTr="0050698B">
        <w:trPr>
          <w:jc w:val="center"/>
        </w:trPr>
        <w:tc>
          <w:tcPr>
            <w:tcW w:w="9665" w:type="dxa"/>
            <w:gridSpan w:val="6"/>
          </w:tcPr>
          <w:p w14:paraId="1ECA739F" w14:textId="77777777" w:rsidR="003462BF" w:rsidRDefault="003462BF" w:rsidP="0050698B">
            <w:pPr>
              <w:pStyle w:val="TAN"/>
            </w:pPr>
            <w:r>
              <w:t>NOTE:</w:t>
            </w:r>
            <w:r>
              <w:tab/>
              <w:t>At least one of the attributes of this data structure shall be present.</w:t>
            </w:r>
          </w:p>
        </w:tc>
      </w:tr>
    </w:tbl>
    <w:p w14:paraId="5796056C" w14:textId="77777777" w:rsidR="003462BF" w:rsidRDefault="003462BF">
      <w:pPr>
        <w:rPr>
          <w:rFonts w:eastAsia="DengXian"/>
        </w:rPr>
      </w:pPr>
    </w:p>
    <w:p w14:paraId="315ADD4C" w14:textId="77777777" w:rsidR="00C81D63" w:rsidRDefault="00C81D63" w:rsidP="00C81D63">
      <w:pPr>
        <w:pStyle w:val="Heading5"/>
        <w:rPr>
          <w:rFonts w:eastAsia="DengXian"/>
        </w:rPr>
      </w:pPr>
      <w:bookmarkStart w:id="5483" w:name="_Toc151977839"/>
      <w:bookmarkStart w:id="5484" w:name="_Toc152148522"/>
      <w:bookmarkStart w:id="5485" w:name="_Toc161988308"/>
      <w:bookmarkStart w:id="5486" w:name="_Toc185508869"/>
      <w:bookmarkStart w:id="5487" w:name="_Toc192861979"/>
      <w:bookmarkStart w:id="5488" w:name="_Toc200746832"/>
      <w:bookmarkStart w:id="5489" w:name="_Toc209468249"/>
      <w:bookmarkStart w:id="5490" w:name="_Toc218843861"/>
      <w:bookmarkStart w:id="5491" w:name="_Toc222312478"/>
      <w:r>
        <w:rPr>
          <w:rFonts w:eastAsia="DengXian"/>
        </w:rPr>
        <w:t>8.2.4.2.</w:t>
      </w:r>
      <w:r w:rsidRPr="00C81D63">
        <w:rPr>
          <w:rFonts w:eastAsia="DengXian"/>
        </w:rPr>
        <w:t>1</w:t>
      </w:r>
      <w:r>
        <w:rPr>
          <w:rFonts w:eastAsia="DengXian"/>
        </w:rPr>
        <w:t>4</w:t>
      </w:r>
      <w:r>
        <w:rPr>
          <w:rFonts w:eastAsia="DengXian"/>
        </w:rPr>
        <w:tab/>
        <w:t>Type: IpAddrRange</w:t>
      </w:r>
      <w:bookmarkEnd w:id="5483"/>
      <w:bookmarkEnd w:id="5484"/>
      <w:bookmarkEnd w:id="5485"/>
      <w:bookmarkEnd w:id="5486"/>
      <w:bookmarkEnd w:id="5487"/>
      <w:bookmarkEnd w:id="5488"/>
      <w:bookmarkEnd w:id="5489"/>
      <w:bookmarkEnd w:id="5490"/>
      <w:bookmarkEnd w:id="5491"/>
    </w:p>
    <w:p w14:paraId="05E87704" w14:textId="77777777" w:rsidR="00C81D63" w:rsidRDefault="00C81D63" w:rsidP="00C81D63">
      <w:pPr>
        <w:pStyle w:val="TH"/>
        <w:rPr>
          <w:rFonts w:eastAsia="DengXian"/>
        </w:rPr>
      </w:pPr>
      <w:r>
        <w:rPr>
          <w:rFonts w:eastAsia="DengXian"/>
          <w:noProof/>
        </w:rPr>
        <w:t>Table </w:t>
      </w:r>
      <w:r>
        <w:rPr>
          <w:rFonts w:eastAsia="DengXian"/>
        </w:rPr>
        <w:t>8.2.4.2.</w:t>
      </w:r>
      <w:r w:rsidRPr="00C81D63">
        <w:rPr>
          <w:rFonts w:eastAsia="DengXian"/>
        </w:rPr>
        <w:t>1</w:t>
      </w:r>
      <w:r>
        <w:rPr>
          <w:rFonts w:eastAsia="DengXian"/>
        </w:rPr>
        <w:t xml:space="preserve">4-1: </w:t>
      </w:r>
      <w:r>
        <w:rPr>
          <w:rFonts w:eastAsia="DengXian"/>
          <w:noProof/>
        </w:rPr>
        <w:t xml:space="preserve">Definition of type </w:t>
      </w:r>
      <w:r>
        <w:rPr>
          <w:rFonts w:eastAsia="DengXian"/>
        </w:rPr>
        <w:t>IpAddrRange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1D63" w14:paraId="5C01EBE7" w14:textId="77777777" w:rsidTr="0050698B">
        <w:trPr>
          <w:jc w:val="center"/>
        </w:trPr>
        <w:tc>
          <w:tcPr>
            <w:tcW w:w="1430" w:type="dxa"/>
            <w:shd w:val="clear" w:color="auto" w:fill="C0C0C0"/>
            <w:hideMark/>
          </w:tcPr>
          <w:p w14:paraId="422A9617" w14:textId="77777777" w:rsidR="00C81D63" w:rsidRDefault="00C81D63" w:rsidP="0050698B">
            <w:pPr>
              <w:pStyle w:val="TAH"/>
              <w:rPr>
                <w:rFonts w:eastAsia="DengXian"/>
              </w:rPr>
            </w:pPr>
            <w:r>
              <w:rPr>
                <w:rFonts w:eastAsia="DengXian"/>
              </w:rPr>
              <w:t>Attribute name</w:t>
            </w:r>
          </w:p>
        </w:tc>
        <w:tc>
          <w:tcPr>
            <w:tcW w:w="1006" w:type="dxa"/>
            <w:shd w:val="clear" w:color="auto" w:fill="C0C0C0"/>
            <w:hideMark/>
          </w:tcPr>
          <w:p w14:paraId="76CCCEB0" w14:textId="77777777" w:rsidR="00C81D63" w:rsidRDefault="00C81D63" w:rsidP="0050698B">
            <w:pPr>
              <w:pStyle w:val="TAH"/>
              <w:rPr>
                <w:rFonts w:eastAsia="DengXian"/>
              </w:rPr>
            </w:pPr>
            <w:r>
              <w:rPr>
                <w:rFonts w:eastAsia="DengXian"/>
              </w:rPr>
              <w:t>Data type</w:t>
            </w:r>
          </w:p>
        </w:tc>
        <w:tc>
          <w:tcPr>
            <w:tcW w:w="425" w:type="dxa"/>
            <w:shd w:val="clear" w:color="auto" w:fill="C0C0C0"/>
            <w:hideMark/>
          </w:tcPr>
          <w:p w14:paraId="2A222A14" w14:textId="77777777" w:rsidR="00C81D63" w:rsidRDefault="00C81D63" w:rsidP="0050698B">
            <w:pPr>
              <w:pStyle w:val="TAH"/>
              <w:rPr>
                <w:rFonts w:eastAsia="DengXian"/>
              </w:rPr>
            </w:pPr>
            <w:r>
              <w:rPr>
                <w:rFonts w:eastAsia="DengXian"/>
              </w:rPr>
              <w:t>P</w:t>
            </w:r>
          </w:p>
        </w:tc>
        <w:tc>
          <w:tcPr>
            <w:tcW w:w="1368" w:type="dxa"/>
            <w:shd w:val="clear" w:color="auto" w:fill="C0C0C0"/>
            <w:hideMark/>
          </w:tcPr>
          <w:p w14:paraId="7BB509B8" w14:textId="77777777" w:rsidR="00C81D63" w:rsidRDefault="00C81D63" w:rsidP="0050698B">
            <w:pPr>
              <w:pStyle w:val="TAH"/>
              <w:rPr>
                <w:rFonts w:eastAsia="DengXian"/>
              </w:rPr>
            </w:pPr>
            <w:r>
              <w:rPr>
                <w:rFonts w:eastAsia="DengXian"/>
              </w:rPr>
              <w:t>Cardinality</w:t>
            </w:r>
          </w:p>
        </w:tc>
        <w:tc>
          <w:tcPr>
            <w:tcW w:w="3438" w:type="dxa"/>
            <w:shd w:val="clear" w:color="auto" w:fill="C0C0C0"/>
            <w:hideMark/>
          </w:tcPr>
          <w:p w14:paraId="6B42CA7B" w14:textId="77777777" w:rsidR="00C81D63" w:rsidRDefault="00C81D63" w:rsidP="0050698B">
            <w:pPr>
              <w:pStyle w:val="TAH"/>
              <w:rPr>
                <w:rFonts w:eastAsia="DengXian" w:cs="Arial"/>
                <w:szCs w:val="18"/>
              </w:rPr>
            </w:pPr>
            <w:r>
              <w:rPr>
                <w:rFonts w:eastAsia="DengXian" w:cs="Arial"/>
                <w:szCs w:val="18"/>
              </w:rPr>
              <w:t>Description</w:t>
            </w:r>
          </w:p>
        </w:tc>
        <w:tc>
          <w:tcPr>
            <w:tcW w:w="1998" w:type="dxa"/>
            <w:shd w:val="clear" w:color="auto" w:fill="C0C0C0"/>
          </w:tcPr>
          <w:p w14:paraId="7C5ECD96" w14:textId="77777777" w:rsidR="00C81D63" w:rsidRDefault="00C81D63" w:rsidP="0050698B">
            <w:pPr>
              <w:pStyle w:val="TAH"/>
              <w:rPr>
                <w:rFonts w:eastAsia="DengXian" w:cs="Arial"/>
                <w:szCs w:val="18"/>
              </w:rPr>
            </w:pPr>
            <w:r>
              <w:rPr>
                <w:rFonts w:eastAsia="DengXian"/>
              </w:rPr>
              <w:t>Applicability</w:t>
            </w:r>
          </w:p>
        </w:tc>
      </w:tr>
      <w:tr w:rsidR="00C81D63" w14:paraId="0F50E2FB" w14:textId="77777777" w:rsidTr="0050698B">
        <w:trPr>
          <w:jc w:val="center"/>
        </w:trPr>
        <w:tc>
          <w:tcPr>
            <w:tcW w:w="1430" w:type="dxa"/>
          </w:tcPr>
          <w:p w14:paraId="50C3D2DC" w14:textId="77777777" w:rsidR="00C81D63" w:rsidRDefault="00C81D63" w:rsidP="0050698B">
            <w:pPr>
              <w:pStyle w:val="TAL"/>
              <w:rPr>
                <w:rFonts w:eastAsia="DengXian"/>
              </w:rPr>
            </w:pPr>
            <w:r>
              <w:t>ueIpv4AddrRanges</w:t>
            </w:r>
          </w:p>
        </w:tc>
        <w:tc>
          <w:tcPr>
            <w:tcW w:w="1006" w:type="dxa"/>
          </w:tcPr>
          <w:p w14:paraId="037D28E1" w14:textId="77777777" w:rsidR="00C81D63" w:rsidRDefault="00C81D63" w:rsidP="0050698B">
            <w:pPr>
              <w:pStyle w:val="TAL"/>
              <w:rPr>
                <w:rFonts w:eastAsia="DengXian"/>
              </w:rPr>
            </w:pPr>
            <w:r>
              <w:t>array(Ipv4AddressRange)</w:t>
            </w:r>
          </w:p>
        </w:tc>
        <w:tc>
          <w:tcPr>
            <w:tcW w:w="425" w:type="dxa"/>
          </w:tcPr>
          <w:p w14:paraId="7395E2E0" w14:textId="77777777" w:rsidR="00C81D63" w:rsidRDefault="00C81D63" w:rsidP="0050698B">
            <w:pPr>
              <w:pStyle w:val="TAC"/>
              <w:rPr>
                <w:rFonts w:eastAsia="DengXian"/>
              </w:rPr>
            </w:pPr>
            <w:r>
              <w:t>C</w:t>
            </w:r>
          </w:p>
        </w:tc>
        <w:tc>
          <w:tcPr>
            <w:tcW w:w="1368" w:type="dxa"/>
          </w:tcPr>
          <w:p w14:paraId="582DB2D8" w14:textId="77777777" w:rsidR="00C81D63" w:rsidRDefault="00C81D63" w:rsidP="0050698B">
            <w:pPr>
              <w:pStyle w:val="TAL"/>
              <w:rPr>
                <w:rFonts w:eastAsia="DengXian"/>
              </w:rPr>
            </w:pPr>
            <w:r>
              <w:t>1..N</w:t>
            </w:r>
          </w:p>
        </w:tc>
        <w:tc>
          <w:tcPr>
            <w:tcW w:w="3438" w:type="dxa"/>
          </w:tcPr>
          <w:p w14:paraId="6C32F1E4" w14:textId="77777777" w:rsidR="00C81D63" w:rsidRDefault="00C81D63" w:rsidP="0050698B">
            <w:pPr>
              <w:pStyle w:val="TAL"/>
            </w:pPr>
            <w:r>
              <w:t>Represents the IPv4 Address ranges of the UE(s).</w:t>
            </w:r>
          </w:p>
          <w:p w14:paraId="7976A778" w14:textId="77777777" w:rsidR="00C81D63" w:rsidRDefault="00C81D63" w:rsidP="0050698B">
            <w:pPr>
              <w:pStyle w:val="TAL"/>
            </w:pPr>
          </w:p>
          <w:p w14:paraId="5803994F" w14:textId="77777777" w:rsidR="00C81D63" w:rsidRDefault="00C81D63" w:rsidP="0050698B">
            <w:pPr>
              <w:pStyle w:val="TAL"/>
            </w:pPr>
          </w:p>
          <w:p w14:paraId="1D1D4923" w14:textId="77777777" w:rsidR="00C81D63" w:rsidRDefault="00C81D63" w:rsidP="0050698B">
            <w:pPr>
              <w:pStyle w:val="TAL"/>
              <w:rPr>
                <w:rFonts w:eastAsia="DengXian" w:cs="Arial"/>
                <w:szCs w:val="18"/>
              </w:rPr>
            </w:pPr>
            <w:r>
              <w:t>(NOTE)</w:t>
            </w:r>
          </w:p>
        </w:tc>
        <w:tc>
          <w:tcPr>
            <w:tcW w:w="1998" w:type="dxa"/>
          </w:tcPr>
          <w:p w14:paraId="078B8A9A" w14:textId="77777777" w:rsidR="00C81D63" w:rsidRDefault="00C81D63" w:rsidP="0050698B">
            <w:pPr>
              <w:pStyle w:val="TAL"/>
              <w:rPr>
                <w:rFonts w:eastAsia="DengXian" w:cs="Arial"/>
                <w:szCs w:val="18"/>
              </w:rPr>
            </w:pPr>
          </w:p>
        </w:tc>
      </w:tr>
      <w:tr w:rsidR="00C81D63" w14:paraId="1344A59C" w14:textId="77777777" w:rsidTr="0050698B">
        <w:trPr>
          <w:jc w:val="center"/>
        </w:trPr>
        <w:tc>
          <w:tcPr>
            <w:tcW w:w="1430" w:type="dxa"/>
          </w:tcPr>
          <w:p w14:paraId="2D207108" w14:textId="77777777" w:rsidR="00C81D63" w:rsidRDefault="00C81D63" w:rsidP="0050698B">
            <w:pPr>
              <w:pStyle w:val="TAL"/>
              <w:rPr>
                <w:rFonts w:eastAsia="DengXian"/>
              </w:rPr>
            </w:pPr>
            <w:r>
              <w:t>ueIpv6AddrRanges</w:t>
            </w:r>
          </w:p>
        </w:tc>
        <w:tc>
          <w:tcPr>
            <w:tcW w:w="1006" w:type="dxa"/>
          </w:tcPr>
          <w:p w14:paraId="509CFC13" w14:textId="77777777" w:rsidR="00C81D63" w:rsidRDefault="00C81D63" w:rsidP="0050698B">
            <w:pPr>
              <w:pStyle w:val="TAL"/>
              <w:rPr>
                <w:rFonts w:eastAsia="DengXian"/>
              </w:rPr>
            </w:pPr>
            <w:r>
              <w:t>array(Ipv6AddressRange)</w:t>
            </w:r>
          </w:p>
        </w:tc>
        <w:tc>
          <w:tcPr>
            <w:tcW w:w="425" w:type="dxa"/>
          </w:tcPr>
          <w:p w14:paraId="317F3946" w14:textId="77777777" w:rsidR="00C81D63" w:rsidRDefault="00C81D63" w:rsidP="0050698B">
            <w:pPr>
              <w:pStyle w:val="TAC"/>
              <w:rPr>
                <w:rFonts w:eastAsia="DengXian"/>
              </w:rPr>
            </w:pPr>
            <w:r>
              <w:t>C</w:t>
            </w:r>
          </w:p>
        </w:tc>
        <w:tc>
          <w:tcPr>
            <w:tcW w:w="1368" w:type="dxa"/>
          </w:tcPr>
          <w:p w14:paraId="78C4FA22" w14:textId="77777777" w:rsidR="00C81D63" w:rsidRDefault="00C81D63" w:rsidP="0050698B">
            <w:pPr>
              <w:pStyle w:val="TAL"/>
              <w:rPr>
                <w:rFonts w:eastAsia="DengXian"/>
              </w:rPr>
            </w:pPr>
            <w:r>
              <w:t>1..N</w:t>
            </w:r>
          </w:p>
        </w:tc>
        <w:tc>
          <w:tcPr>
            <w:tcW w:w="3438" w:type="dxa"/>
          </w:tcPr>
          <w:p w14:paraId="37BCE409" w14:textId="77777777" w:rsidR="00C81D63" w:rsidRDefault="00C81D63" w:rsidP="0050698B">
            <w:pPr>
              <w:pStyle w:val="TAL"/>
            </w:pPr>
            <w:r>
              <w:t>Represents the IPv6 Address ranges of the UE(s).</w:t>
            </w:r>
          </w:p>
          <w:p w14:paraId="64850682" w14:textId="77777777" w:rsidR="00C81D63" w:rsidRDefault="00C81D63" w:rsidP="0050698B">
            <w:pPr>
              <w:pStyle w:val="TAL"/>
            </w:pPr>
          </w:p>
          <w:p w14:paraId="5E578FE0" w14:textId="77777777" w:rsidR="00C81D63" w:rsidRDefault="00C81D63" w:rsidP="0050698B">
            <w:pPr>
              <w:pStyle w:val="TAL"/>
            </w:pPr>
          </w:p>
          <w:p w14:paraId="60377EBB" w14:textId="77777777" w:rsidR="00C81D63" w:rsidRDefault="00C81D63" w:rsidP="0050698B">
            <w:pPr>
              <w:pStyle w:val="TAL"/>
              <w:rPr>
                <w:rFonts w:eastAsia="DengXian" w:cs="Arial"/>
                <w:szCs w:val="18"/>
              </w:rPr>
            </w:pPr>
            <w:r>
              <w:t>(NOTE)</w:t>
            </w:r>
          </w:p>
        </w:tc>
        <w:tc>
          <w:tcPr>
            <w:tcW w:w="1998" w:type="dxa"/>
          </w:tcPr>
          <w:p w14:paraId="4C05BD86" w14:textId="77777777" w:rsidR="00C81D63" w:rsidRDefault="00C81D63" w:rsidP="0050698B">
            <w:pPr>
              <w:pStyle w:val="TAL"/>
              <w:rPr>
                <w:rFonts w:eastAsia="DengXian" w:cs="Arial"/>
                <w:szCs w:val="18"/>
              </w:rPr>
            </w:pPr>
          </w:p>
        </w:tc>
      </w:tr>
      <w:tr w:rsidR="00C81D63" w14:paraId="3B7D78BF" w14:textId="77777777" w:rsidTr="0050698B">
        <w:trPr>
          <w:jc w:val="center"/>
        </w:trPr>
        <w:tc>
          <w:tcPr>
            <w:tcW w:w="9665" w:type="dxa"/>
            <w:gridSpan w:val="6"/>
          </w:tcPr>
          <w:p w14:paraId="4B9202AD" w14:textId="77777777" w:rsidR="00C81D63" w:rsidRPr="006751D6" w:rsidRDefault="00C81D63" w:rsidP="0050698B">
            <w:pPr>
              <w:pStyle w:val="TAN"/>
            </w:pPr>
            <w:r w:rsidRPr="006751D6">
              <w:rPr>
                <w:rFonts w:eastAsia="DengXian"/>
              </w:rPr>
              <w:t>NOTE:</w:t>
            </w:r>
            <w:r w:rsidRPr="006751D6">
              <w:rPr>
                <w:rFonts w:eastAsia="DengXian"/>
              </w:rPr>
              <w:tab/>
            </w:r>
            <w:r>
              <w:rPr>
                <w:rFonts w:eastAsia="DengXian"/>
              </w:rPr>
              <w:t>At least</w:t>
            </w:r>
            <w:r w:rsidRPr="006751D6">
              <w:rPr>
                <w:rFonts w:eastAsia="DengXian"/>
              </w:rPr>
              <w:t xml:space="preserve"> o</w:t>
            </w:r>
            <w:r w:rsidRPr="006751D6">
              <w:rPr>
                <w:rFonts w:eastAsia="DengXian"/>
                <w:noProof/>
                <w:lang w:eastAsia="zh-CN"/>
              </w:rPr>
              <w:t xml:space="preserve">ne of </w:t>
            </w:r>
            <w:r>
              <w:rPr>
                <w:rFonts w:eastAsia="DengXian"/>
                <w:noProof/>
                <w:lang w:eastAsia="zh-CN"/>
              </w:rPr>
              <w:t>these attributes</w:t>
            </w:r>
            <w:r w:rsidRPr="006751D6">
              <w:rPr>
                <w:rFonts w:eastAsia="DengXian"/>
                <w:noProof/>
                <w:lang w:eastAsia="zh-CN"/>
              </w:rPr>
              <w:t xml:space="preserve"> shall be </w:t>
            </w:r>
            <w:r>
              <w:rPr>
                <w:rFonts w:eastAsia="DengXian"/>
                <w:noProof/>
                <w:lang w:eastAsia="zh-CN"/>
              </w:rPr>
              <w:t>provided</w:t>
            </w:r>
            <w:r w:rsidRPr="006751D6">
              <w:rPr>
                <w:rFonts w:eastAsia="DengXian"/>
                <w:noProof/>
                <w:lang w:eastAsia="zh-CN"/>
              </w:rPr>
              <w:t>.</w:t>
            </w:r>
          </w:p>
        </w:tc>
      </w:tr>
    </w:tbl>
    <w:p w14:paraId="578DFF51" w14:textId="77777777" w:rsidR="00C81D63" w:rsidRDefault="00C81D63">
      <w:pPr>
        <w:rPr>
          <w:rFonts w:eastAsia="DengXian"/>
        </w:rPr>
      </w:pPr>
    </w:p>
    <w:p w14:paraId="7D88AEA6" w14:textId="77777777" w:rsidR="00C1742F" w:rsidRDefault="00C1742F">
      <w:pPr>
        <w:pStyle w:val="Heading4"/>
        <w:rPr>
          <w:lang w:val="en-US"/>
        </w:rPr>
      </w:pPr>
      <w:bookmarkStart w:id="5492" w:name="_Toc28009846"/>
      <w:bookmarkStart w:id="5493" w:name="_Toc34061966"/>
      <w:bookmarkStart w:id="5494" w:name="_Toc36036722"/>
      <w:bookmarkStart w:id="5495" w:name="_Toc43284969"/>
      <w:bookmarkStart w:id="5496" w:name="_Toc45132748"/>
      <w:bookmarkStart w:id="5497" w:name="_Toc51193442"/>
      <w:bookmarkStart w:id="5498" w:name="_Toc51760641"/>
      <w:bookmarkStart w:id="5499" w:name="_Toc59015091"/>
      <w:bookmarkStart w:id="5500" w:name="_Toc59015607"/>
      <w:bookmarkStart w:id="5501" w:name="_Toc68165649"/>
      <w:bookmarkStart w:id="5502" w:name="_Toc83229745"/>
      <w:bookmarkStart w:id="5503" w:name="_Toc90648945"/>
      <w:bookmarkStart w:id="5504" w:name="_Toc105593839"/>
      <w:bookmarkStart w:id="5505" w:name="_Toc114209553"/>
      <w:bookmarkStart w:id="5506" w:name="_Toc138681417"/>
      <w:bookmarkStart w:id="5507" w:name="_Toc151977840"/>
      <w:bookmarkStart w:id="5508" w:name="_Toc152148523"/>
      <w:bookmarkStart w:id="5509" w:name="_Toc161988309"/>
      <w:bookmarkStart w:id="5510" w:name="_Toc185508870"/>
      <w:bookmarkStart w:id="5511" w:name="_Toc192861980"/>
      <w:bookmarkStart w:id="5512" w:name="_Toc200746833"/>
      <w:bookmarkStart w:id="5513" w:name="_Toc209468250"/>
      <w:bookmarkStart w:id="5514" w:name="_Toc218843862"/>
      <w:bookmarkStart w:id="5515" w:name="_Toc222312479"/>
      <w:r>
        <w:rPr>
          <w:lang w:val="en-US"/>
        </w:rPr>
        <w:t>8.2.4.3</w:t>
      </w:r>
      <w:r>
        <w:rPr>
          <w:lang w:val="en-US"/>
        </w:rPr>
        <w:tab/>
        <w:t>Simple data types and enumerations</w:t>
      </w:r>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p>
    <w:p w14:paraId="7FA1098A" w14:textId="77777777" w:rsidR="00C1742F" w:rsidRDefault="00C1742F">
      <w:pPr>
        <w:pStyle w:val="Heading5"/>
      </w:pPr>
      <w:bookmarkStart w:id="5516" w:name="_Toc28009847"/>
      <w:bookmarkStart w:id="5517" w:name="_Toc34061967"/>
      <w:bookmarkStart w:id="5518" w:name="_Toc36036723"/>
      <w:bookmarkStart w:id="5519" w:name="_Toc43284970"/>
      <w:bookmarkStart w:id="5520" w:name="_Toc45132749"/>
      <w:bookmarkStart w:id="5521" w:name="_Toc51193443"/>
      <w:bookmarkStart w:id="5522" w:name="_Toc51760642"/>
      <w:bookmarkStart w:id="5523" w:name="_Toc59015092"/>
      <w:bookmarkStart w:id="5524" w:name="_Toc59015608"/>
      <w:bookmarkStart w:id="5525" w:name="_Toc68165650"/>
      <w:bookmarkStart w:id="5526" w:name="_Toc83229746"/>
      <w:bookmarkStart w:id="5527" w:name="_Toc90648946"/>
      <w:bookmarkStart w:id="5528" w:name="_Toc105593840"/>
      <w:bookmarkStart w:id="5529" w:name="_Toc114209554"/>
      <w:bookmarkStart w:id="5530" w:name="_Toc138681418"/>
      <w:bookmarkStart w:id="5531" w:name="_Toc151977841"/>
      <w:bookmarkStart w:id="5532" w:name="_Toc152148524"/>
      <w:bookmarkStart w:id="5533" w:name="_Toc161988310"/>
      <w:bookmarkStart w:id="5534" w:name="_Toc185508871"/>
      <w:bookmarkStart w:id="5535" w:name="_Toc192861981"/>
      <w:bookmarkStart w:id="5536" w:name="_Toc200746834"/>
      <w:bookmarkStart w:id="5537" w:name="_Toc209468251"/>
      <w:bookmarkStart w:id="5538" w:name="_Toc218843863"/>
      <w:bookmarkStart w:id="5539" w:name="_Toc222312480"/>
      <w:r>
        <w:t>8.2.4.3.1</w:t>
      </w:r>
      <w:r>
        <w:tab/>
        <w:t>Introduction</w:t>
      </w:r>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p>
    <w:p w14:paraId="5FF8016C"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485B63AD" w14:textId="77777777" w:rsidR="00C1742F" w:rsidRDefault="00C1742F">
      <w:pPr>
        <w:pStyle w:val="Heading5"/>
      </w:pPr>
      <w:bookmarkStart w:id="5540" w:name="_Toc28009848"/>
      <w:bookmarkStart w:id="5541" w:name="_Toc34061968"/>
      <w:bookmarkStart w:id="5542" w:name="_Toc36036724"/>
      <w:bookmarkStart w:id="5543" w:name="_Toc43284971"/>
      <w:bookmarkStart w:id="5544" w:name="_Toc45132750"/>
      <w:bookmarkStart w:id="5545" w:name="_Toc51193444"/>
      <w:bookmarkStart w:id="5546" w:name="_Toc51760643"/>
      <w:bookmarkStart w:id="5547" w:name="_Toc59015093"/>
      <w:bookmarkStart w:id="5548" w:name="_Toc59015609"/>
      <w:bookmarkStart w:id="5549" w:name="_Toc68165651"/>
      <w:bookmarkStart w:id="5550" w:name="_Toc83229747"/>
      <w:bookmarkStart w:id="5551" w:name="_Toc90648947"/>
      <w:bookmarkStart w:id="5552" w:name="_Toc105593841"/>
      <w:bookmarkStart w:id="5553" w:name="_Toc114209555"/>
      <w:bookmarkStart w:id="5554" w:name="_Toc138681419"/>
      <w:bookmarkStart w:id="5555" w:name="_Toc151977842"/>
      <w:bookmarkStart w:id="5556" w:name="_Toc152148525"/>
      <w:bookmarkStart w:id="5557" w:name="_Toc161988311"/>
      <w:bookmarkStart w:id="5558" w:name="_Toc185508872"/>
      <w:bookmarkStart w:id="5559" w:name="_Toc192861982"/>
      <w:bookmarkStart w:id="5560" w:name="_Toc200746835"/>
      <w:bookmarkStart w:id="5561" w:name="_Toc209468252"/>
      <w:bookmarkStart w:id="5562" w:name="_Toc218843864"/>
      <w:bookmarkStart w:id="5563" w:name="_Toc222312481"/>
      <w:r>
        <w:t>8.2.4.3.2</w:t>
      </w:r>
      <w:r>
        <w:tab/>
        <w:t>Simple data types</w:t>
      </w:r>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r>
        <w:t xml:space="preserve"> </w:t>
      </w:r>
    </w:p>
    <w:p w14:paraId="750BBCB6" w14:textId="77777777" w:rsidR="00C1742F" w:rsidRDefault="00C1742F">
      <w:r>
        <w:t>The simple data types defined in table 8.2.4.3.2-1 shall be supported.</w:t>
      </w:r>
    </w:p>
    <w:p w14:paraId="5E537C4A" w14:textId="77777777" w:rsidR="00C1742F" w:rsidRDefault="00C1742F">
      <w:pPr>
        <w:pStyle w:val="TH"/>
      </w:pPr>
      <w:r>
        <w:t>Table 8.2.4.3.2-1: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71AA3CC" w14:textId="77777777" w:rsidTr="00DD73BD">
        <w:trPr>
          <w:jc w:val="center"/>
        </w:trPr>
        <w:tc>
          <w:tcPr>
            <w:tcW w:w="778" w:type="pct"/>
            <w:shd w:val="clear" w:color="auto" w:fill="C0C0C0"/>
            <w:tcMar>
              <w:top w:w="0" w:type="dxa"/>
              <w:left w:w="108" w:type="dxa"/>
              <w:bottom w:w="0" w:type="dxa"/>
              <w:right w:w="108" w:type="dxa"/>
            </w:tcMar>
            <w:hideMark/>
          </w:tcPr>
          <w:p w14:paraId="43D40B8F"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38CC3D46" w14:textId="77777777" w:rsidR="00C1742F" w:rsidRDefault="00C1742F">
            <w:pPr>
              <w:pStyle w:val="TAH"/>
            </w:pPr>
            <w:r>
              <w:t>Type Definition</w:t>
            </w:r>
          </w:p>
        </w:tc>
        <w:tc>
          <w:tcPr>
            <w:tcW w:w="2167" w:type="pct"/>
            <w:shd w:val="clear" w:color="auto" w:fill="C0C0C0"/>
            <w:hideMark/>
          </w:tcPr>
          <w:p w14:paraId="0E57757B" w14:textId="77777777" w:rsidR="00C1742F" w:rsidRDefault="00C1742F">
            <w:pPr>
              <w:pStyle w:val="TAH"/>
            </w:pPr>
            <w:r>
              <w:t>Description</w:t>
            </w:r>
          </w:p>
        </w:tc>
        <w:tc>
          <w:tcPr>
            <w:tcW w:w="1258" w:type="pct"/>
            <w:shd w:val="clear" w:color="auto" w:fill="C0C0C0"/>
          </w:tcPr>
          <w:p w14:paraId="4C42BB5C" w14:textId="77777777" w:rsidR="00C1742F" w:rsidRDefault="00C1742F">
            <w:pPr>
              <w:pStyle w:val="TAH"/>
            </w:pPr>
            <w:r>
              <w:t>Applicability</w:t>
            </w:r>
          </w:p>
        </w:tc>
      </w:tr>
      <w:tr w:rsidR="00C1742F" w14:paraId="7E6778E1" w14:textId="77777777" w:rsidTr="00DD73BD">
        <w:trPr>
          <w:jc w:val="center"/>
        </w:trPr>
        <w:tc>
          <w:tcPr>
            <w:tcW w:w="778" w:type="pct"/>
            <w:tcMar>
              <w:top w:w="0" w:type="dxa"/>
              <w:left w:w="108" w:type="dxa"/>
              <w:bottom w:w="0" w:type="dxa"/>
              <w:right w:w="108" w:type="dxa"/>
            </w:tcMar>
          </w:tcPr>
          <w:p w14:paraId="140A87C1" w14:textId="77777777" w:rsidR="00C1742F" w:rsidRDefault="00C1742F">
            <w:pPr>
              <w:pStyle w:val="TAL"/>
            </w:pPr>
            <w:r>
              <w:t>n/a</w:t>
            </w:r>
          </w:p>
        </w:tc>
        <w:tc>
          <w:tcPr>
            <w:tcW w:w="797" w:type="pct"/>
            <w:tcMar>
              <w:top w:w="0" w:type="dxa"/>
              <w:left w:w="108" w:type="dxa"/>
              <w:bottom w:w="0" w:type="dxa"/>
              <w:right w:w="108" w:type="dxa"/>
            </w:tcMar>
            <w:hideMark/>
          </w:tcPr>
          <w:p w14:paraId="7306A4E4" w14:textId="77777777" w:rsidR="00C1742F" w:rsidRDefault="00C1742F">
            <w:pPr>
              <w:pStyle w:val="TAL"/>
            </w:pPr>
          </w:p>
        </w:tc>
        <w:tc>
          <w:tcPr>
            <w:tcW w:w="2167" w:type="pct"/>
          </w:tcPr>
          <w:p w14:paraId="60F0BE5B" w14:textId="77777777" w:rsidR="00C1742F" w:rsidRDefault="00C1742F">
            <w:pPr>
              <w:pStyle w:val="TAL"/>
            </w:pPr>
          </w:p>
        </w:tc>
        <w:tc>
          <w:tcPr>
            <w:tcW w:w="1258" w:type="pct"/>
          </w:tcPr>
          <w:p w14:paraId="0EC388E5" w14:textId="77777777" w:rsidR="00C1742F" w:rsidRDefault="00C1742F">
            <w:pPr>
              <w:pStyle w:val="TAL"/>
            </w:pPr>
          </w:p>
        </w:tc>
      </w:tr>
    </w:tbl>
    <w:p w14:paraId="629538B6" w14:textId="77777777" w:rsidR="00C1742F" w:rsidRDefault="00C1742F"/>
    <w:p w14:paraId="11AD8A64" w14:textId="77777777" w:rsidR="00C1742F" w:rsidRDefault="00C1742F">
      <w:pPr>
        <w:pStyle w:val="Heading5"/>
      </w:pPr>
      <w:bookmarkStart w:id="5564" w:name="_Toc28009849"/>
      <w:bookmarkStart w:id="5565" w:name="_Toc34061969"/>
      <w:bookmarkStart w:id="5566" w:name="_Toc36036725"/>
      <w:bookmarkStart w:id="5567" w:name="_Toc43284972"/>
      <w:bookmarkStart w:id="5568" w:name="_Toc45132751"/>
      <w:bookmarkStart w:id="5569" w:name="_Toc51193445"/>
      <w:bookmarkStart w:id="5570" w:name="_Toc51760644"/>
      <w:bookmarkStart w:id="5571" w:name="_Toc59015094"/>
      <w:bookmarkStart w:id="5572" w:name="_Toc59015610"/>
      <w:bookmarkStart w:id="5573" w:name="_Toc68165652"/>
      <w:bookmarkStart w:id="5574" w:name="_Toc83229748"/>
      <w:bookmarkStart w:id="5575" w:name="_Toc90648948"/>
      <w:bookmarkStart w:id="5576" w:name="_Toc105593842"/>
      <w:bookmarkStart w:id="5577" w:name="_Toc114209556"/>
      <w:bookmarkStart w:id="5578" w:name="_Toc138681420"/>
      <w:bookmarkStart w:id="5579" w:name="_Toc151977843"/>
      <w:bookmarkStart w:id="5580" w:name="_Toc152148526"/>
      <w:bookmarkStart w:id="5581" w:name="_Toc161988312"/>
      <w:bookmarkStart w:id="5582" w:name="_Toc185508873"/>
      <w:bookmarkStart w:id="5583" w:name="_Toc192861983"/>
      <w:bookmarkStart w:id="5584" w:name="_Toc200746836"/>
      <w:bookmarkStart w:id="5585" w:name="_Toc209468253"/>
      <w:bookmarkStart w:id="5586" w:name="_Toc218843865"/>
      <w:bookmarkStart w:id="5587" w:name="_Toc222312482"/>
      <w:r>
        <w:t>8.2.4.3.3</w:t>
      </w:r>
      <w:r>
        <w:tab/>
        <w:t>Enumeration: Protocol</w:t>
      </w:r>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p>
    <w:p w14:paraId="49A2E3DC" w14:textId="77777777" w:rsidR="002D42C9" w:rsidRDefault="002D42C9" w:rsidP="002D42C9">
      <w:pPr>
        <w:pStyle w:val="TH"/>
      </w:pPr>
      <w:r>
        <w:t>Table 8.2.4.3.3-1: Enumeration Protocol</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2D42C9" w14:paraId="6ED639CE" w14:textId="77777777" w:rsidTr="00CB7059">
        <w:tc>
          <w:tcPr>
            <w:tcW w:w="1572" w:type="pct"/>
            <w:shd w:val="clear" w:color="auto" w:fill="C0C0C0"/>
            <w:tcMar>
              <w:top w:w="0" w:type="dxa"/>
              <w:left w:w="108" w:type="dxa"/>
              <w:bottom w:w="0" w:type="dxa"/>
              <w:right w:w="108" w:type="dxa"/>
            </w:tcMar>
            <w:hideMark/>
          </w:tcPr>
          <w:p w14:paraId="090C5E58" w14:textId="77777777" w:rsidR="002D42C9" w:rsidRDefault="002D42C9" w:rsidP="00CB7059">
            <w:pPr>
              <w:pStyle w:val="TAH"/>
            </w:pPr>
            <w:r>
              <w:t>Enumeration value</w:t>
            </w:r>
          </w:p>
        </w:tc>
        <w:tc>
          <w:tcPr>
            <w:tcW w:w="2136" w:type="pct"/>
            <w:shd w:val="clear" w:color="auto" w:fill="C0C0C0"/>
            <w:tcMar>
              <w:top w:w="0" w:type="dxa"/>
              <w:left w:w="108" w:type="dxa"/>
              <w:bottom w:w="0" w:type="dxa"/>
              <w:right w:w="108" w:type="dxa"/>
            </w:tcMar>
            <w:hideMark/>
          </w:tcPr>
          <w:p w14:paraId="3A8C0D44" w14:textId="77777777" w:rsidR="002D42C9" w:rsidRDefault="002D42C9" w:rsidP="00CB7059">
            <w:pPr>
              <w:pStyle w:val="TAH"/>
            </w:pPr>
            <w:r>
              <w:t>Description</w:t>
            </w:r>
          </w:p>
        </w:tc>
        <w:tc>
          <w:tcPr>
            <w:tcW w:w="1292" w:type="pct"/>
            <w:shd w:val="clear" w:color="auto" w:fill="C0C0C0"/>
          </w:tcPr>
          <w:p w14:paraId="29E5C57E" w14:textId="77777777" w:rsidR="002D42C9" w:rsidRDefault="002D42C9" w:rsidP="00CB7059">
            <w:pPr>
              <w:pStyle w:val="TAH"/>
            </w:pPr>
            <w:r>
              <w:t>Applicability</w:t>
            </w:r>
          </w:p>
        </w:tc>
      </w:tr>
      <w:tr w:rsidR="002D42C9" w14:paraId="5ECF4625" w14:textId="77777777" w:rsidTr="00CB7059">
        <w:tc>
          <w:tcPr>
            <w:tcW w:w="1572" w:type="pct"/>
            <w:tcMar>
              <w:top w:w="0" w:type="dxa"/>
              <w:left w:w="108" w:type="dxa"/>
              <w:bottom w:w="0" w:type="dxa"/>
              <w:right w:w="108" w:type="dxa"/>
            </w:tcMar>
          </w:tcPr>
          <w:p w14:paraId="2B74752B" w14:textId="77777777" w:rsidR="002D42C9" w:rsidRDefault="002D42C9" w:rsidP="00CB7059">
            <w:pPr>
              <w:pStyle w:val="TAL"/>
            </w:pPr>
            <w:r>
              <w:t>HTTP_1_1</w:t>
            </w:r>
          </w:p>
        </w:tc>
        <w:tc>
          <w:tcPr>
            <w:tcW w:w="2136" w:type="pct"/>
            <w:tcMar>
              <w:top w:w="0" w:type="dxa"/>
              <w:left w:w="108" w:type="dxa"/>
              <w:bottom w:w="0" w:type="dxa"/>
              <w:right w:w="108" w:type="dxa"/>
            </w:tcMar>
          </w:tcPr>
          <w:p w14:paraId="2DBFCAAA" w14:textId="77777777" w:rsidR="002D42C9" w:rsidRDefault="002D42C9" w:rsidP="00CB7059">
            <w:pPr>
              <w:pStyle w:val="TAL"/>
            </w:pPr>
            <w:r>
              <w:t>Indicates that the protocol is HTTP version 1.1.</w:t>
            </w:r>
          </w:p>
        </w:tc>
        <w:tc>
          <w:tcPr>
            <w:tcW w:w="1292" w:type="pct"/>
          </w:tcPr>
          <w:p w14:paraId="31CE9FA5" w14:textId="77777777" w:rsidR="002D42C9" w:rsidRDefault="002D42C9" w:rsidP="00CB7059">
            <w:pPr>
              <w:pStyle w:val="TAL"/>
            </w:pPr>
          </w:p>
        </w:tc>
      </w:tr>
      <w:tr w:rsidR="002D42C9" w14:paraId="3109DC10" w14:textId="77777777" w:rsidTr="00CB7059">
        <w:tc>
          <w:tcPr>
            <w:tcW w:w="1572" w:type="pct"/>
            <w:tcMar>
              <w:top w:w="0" w:type="dxa"/>
              <w:left w:w="108" w:type="dxa"/>
              <w:bottom w:w="0" w:type="dxa"/>
              <w:right w:w="108" w:type="dxa"/>
            </w:tcMar>
          </w:tcPr>
          <w:p w14:paraId="50C2E50A" w14:textId="77777777" w:rsidR="002D42C9" w:rsidRDefault="002D42C9" w:rsidP="00CB7059">
            <w:pPr>
              <w:pStyle w:val="TAL"/>
            </w:pPr>
            <w:r>
              <w:t>HTTP_2</w:t>
            </w:r>
          </w:p>
        </w:tc>
        <w:tc>
          <w:tcPr>
            <w:tcW w:w="2136" w:type="pct"/>
            <w:tcMar>
              <w:top w:w="0" w:type="dxa"/>
              <w:left w:w="108" w:type="dxa"/>
              <w:bottom w:w="0" w:type="dxa"/>
              <w:right w:w="108" w:type="dxa"/>
            </w:tcMar>
          </w:tcPr>
          <w:p w14:paraId="5FD9842D" w14:textId="77777777" w:rsidR="002D42C9" w:rsidRDefault="002D42C9" w:rsidP="00CB7059">
            <w:pPr>
              <w:pStyle w:val="TAL"/>
            </w:pPr>
            <w:r>
              <w:t>Indicates that the protocol is HTTP version 2.</w:t>
            </w:r>
          </w:p>
        </w:tc>
        <w:tc>
          <w:tcPr>
            <w:tcW w:w="1292" w:type="pct"/>
          </w:tcPr>
          <w:p w14:paraId="36B0A07E" w14:textId="77777777" w:rsidR="002D42C9" w:rsidRDefault="002D42C9" w:rsidP="00CB7059">
            <w:pPr>
              <w:pStyle w:val="TAL"/>
            </w:pPr>
          </w:p>
        </w:tc>
      </w:tr>
      <w:tr w:rsidR="002D42C9" w14:paraId="0F496B61" w14:textId="77777777" w:rsidTr="00CB7059">
        <w:tc>
          <w:tcPr>
            <w:tcW w:w="1572" w:type="pct"/>
            <w:tcMar>
              <w:top w:w="0" w:type="dxa"/>
              <w:left w:w="108" w:type="dxa"/>
              <w:bottom w:w="0" w:type="dxa"/>
              <w:right w:w="108" w:type="dxa"/>
            </w:tcMar>
          </w:tcPr>
          <w:p w14:paraId="624C26EE" w14:textId="77777777" w:rsidR="002D42C9" w:rsidRDefault="002D42C9" w:rsidP="00CB7059">
            <w:pPr>
              <w:pStyle w:val="TAL"/>
            </w:pPr>
            <w:r>
              <w:rPr>
                <w:rFonts w:hint="eastAsia"/>
                <w:lang w:eastAsia="zh-CN"/>
              </w:rPr>
              <w:t>M</w:t>
            </w:r>
            <w:r>
              <w:rPr>
                <w:lang w:eastAsia="zh-CN"/>
              </w:rPr>
              <w:t>QTT</w:t>
            </w:r>
          </w:p>
        </w:tc>
        <w:tc>
          <w:tcPr>
            <w:tcW w:w="2136" w:type="pct"/>
            <w:tcMar>
              <w:top w:w="0" w:type="dxa"/>
              <w:left w:w="108" w:type="dxa"/>
              <w:bottom w:w="0" w:type="dxa"/>
              <w:right w:w="108" w:type="dxa"/>
            </w:tcMar>
          </w:tcPr>
          <w:p w14:paraId="1E7E5F7D" w14:textId="77777777" w:rsidR="002D42C9" w:rsidRDefault="002D42C9" w:rsidP="00CB7059">
            <w:pPr>
              <w:pStyle w:val="TAL"/>
              <w:rPr>
                <w:lang w:eastAsia="zh-CN"/>
              </w:rPr>
            </w:pPr>
            <w:r>
              <w:t xml:space="preserve">Indicates that the protocol is </w:t>
            </w:r>
            <w:r w:rsidRPr="000F163A">
              <w:rPr>
                <w:lang w:eastAsia="zh-CN"/>
              </w:rPr>
              <w:t>Message Queuing Telemetry Transpor</w:t>
            </w:r>
            <w:r>
              <w:rPr>
                <w:lang w:eastAsia="zh-CN"/>
              </w:rPr>
              <w:t>t.</w:t>
            </w:r>
          </w:p>
          <w:p w14:paraId="71220EE1" w14:textId="77777777" w:rsidR="002D42C9" w:rsidRDefault="002D42C9" w:rsidP="00CB7059">
            <w:pPr>
              <w:pStyle w:val="TAL"/>
            </w:pPr>
          </w:p>
          <w:p w14:paraId="42A1D116" w14:textId="77777777" w:rsidR="002D42C9" w:rsidRDefault="002D42C9" w:rsidP="00CB7059">
            <w:pPr>
              <w:pStyle w:val="TAL"/>
            </w:pPr>
            <w:r>
              <w:rPr>
                <w:rFonts w:cs="Arial"/>
                <w:szCs w:val="18"/>
                <w:lang w:eastAsia="zh-CN"/>
              </w:rPr>
              <w:t>(NOTE)</w:t>
            </w:r>
          </w:p>
        </w:tc>
        <w:tc>
          <w:tcPr>
            <w:tcW w:w="1292" w:type="pct"/>
          </w:tcPr>
          <w:p w14:paraId="54DF22DD" w14:textId="77777777" w:rsidR="002D42C9" w:rsidRDefault="002D42C9" w:rsidP="00CB7059">
            <w:pPr>
              <w:pStyle w:val="TAL"/>
            </w:pPr>
            <w:r>
              <w:rPr>
                <w:lang w:eastAsia="zh-CN"/>
              </w:rPr>
              <w:t>ProtocDataFormats_Ext1</w:t>
            </w:r>
          </w:p>
        </w:tc>
      </w:tr>
      <w:tr w:rsidR="002D42C9" w14:paraId="6DA7016C" w14:textId="77777777" w:rsidTr="00CB7059">
        <w:tc>
          <w:tcPr>
            <w:tcW w:w="1572" w:type="pct"/>
            <w:tcMar>
              <w:top w:w="0" w:type="dxa"/>
              <w:left w:w="108" w:type="dxa"/>
              <w:bottom w:w="0" w:type="dxa"/>
              <w:right w:w="108" w:type="dxa"/>
            </w:tcMar>
          </w:tcPr>
          <w:p w14:paraId="0EA91BB8" w14:textId="77777777" w:rsidR="002D42C9" w:rsidRDefault="002D42C9" w:rsidP="00CB7059">
            <w:pPr>
              <w:pStyle w:val="TAL"/>
            </w:pPr>
            <w:r>
              <w:rPr>
                <w:rFonts w:hint="eastAsia"/>
                <w:lang w:eastAsia="zh-CN"/>
              </w:rPr>
              <w:t>W</w:t>
            </w:r>
            <w:r>
              <w:rPr>
                <w:lang w:eastAsia="zh-CN"/>
              </w:rPr>
              <w:t>EBSOCKET</w:t>
            </w:r>
          </w:p>
        </w:tc>
        <w:tc>
          <w:tcPr>
            <w:tcW w:w="2136" w:type="pct"/>
            <w:tcMar>
              <w:top w:w="0" w:type="dxa"/>
              <w:left w:w="108" w:type="dxa"/>
              <w:bottom w:w="0" w:type="dxa"/>
              <w:right w:w="108" w:type="dxa"/>
            </w:tcMar>
          </w:tcPr>
          <w:p w14:paraId="08990D28" w14:textId="77777777" w:rsidR="002D42C9" w:rsidRDefault="002D42C9" w:rsidP="00CB7059">
            <w:pPr>
              <w:pStyle w:val="TAL"/>
              <w:rPr>
                <w:lang w:eastAsia="zh-CN"/>
              </w:rPr>
            </w:pPr>
            <w:r>
              <w:t xml:space="preserve">Indicates that the protocol is </w:t>
            </w:r>
            <w:r>
              <w:rPr>
                <w:lang w:eastAsia="zh-CN"/>
              </w:rPr>
              <w:t>Websocket.</w:t>
            </w:r>
          </w:p>
          <w:p w14:paraId="729A6A8E" w14:textId="77777777" w:rsidR="002D42C9" w:rsidRDefault="002D42C9" w:rsidP="00CB7059">
            <w:pPr>
              <w:pStyle w:val="TAL"/>
              <w:rPr>
                <w:lang w:eastAsia="zh-CN"/>
              </w:rPr>
            </w:pPr>
          </w:p>
          <w:p w14:paraId="28F6BE2D" w14:textId="77777777" w:rsidR="002D42C9" w:rsidRDefault="002D42C9" w:rsidP="00CB7059">
            <w:pPr>
              <w:pStyle w:val="TAL"/>
            </w:pPr>
            <w:r>
              <w:rPr>
                <w:rFonts w:cs="Arial"/>
                <w:szCs w:val="18"/>
                <w:lang w:eastAsia="zh-CN"/>
              </w:rPr>
              <w:t>(NOTE)</w:t>
            </w:r>
          </w:p>
        </w:tc>
        <w:tc>
          <w:tcPr>
            <w:tcW w:w="1292" w:type="pct"/>
          </w:tcPr>
          <w:p w14:paraId="1CEA901A" w14:textId="77777777" w:rsidR="002D42C9" w:rsidRDefault="002D42C9" w:rsidP="00CB7059">
            <w:pPr>
              <w:pStyle w:val="TAL"/>
            </w:pPr>
            <w:r>
              <w:rPr>
                <w:lang w:eastAsia="zh-CN"/>
              </w:rPr>
              <w:t>ProtocDataFormats_Ext1</w:t>
            </w:r>
          </w:p>
        </w:tc>
      </w:tr>
      <w:tr w:rsidR="002D42C9" w14:paraId="67DCEC7E" w14:textId="77777777" w:rsidTr="00CB7059">
        <w:tc>
          <w:tcPr>
            <w:tcW w:w="5000" w:type="pct"/>
            <w:gridSpan w:val="3"/>
            <w:tcMar>
              <w:top w:w="0" w:type="dxa"/>
              <w:left w:w="108" w:type="dxa"/>
              <w:bottom w:w="0" w:type="dxa"/>
              <w:right w:w="108" w:type="dxa"/>
            </w:tcMar>
          </w:tcPr>
          <w:p w14:paraId="3AEE6D1E" w14:textId="77777777" w:rsidR="002D42C9" w:rsidRPr="00671144" w:rsidRDefault="002D42C9" w:rsidP="00CB7059">
            <w:pPr>
              <w:pStyle w:val="TAN"/>
            </w:pPr>
            <w:r w:rsidRPr="00671144">
              <w:t>NOTE</w:t>
            </w:r>
            <w:r>
              <w:t>:</w:t>
            </w:r>
            <w:r w:rsidRPr="00671144">
              <w:tab/>
              <w:t>In this release of the specification, this enumeration value shall not be provided for AEFs defined by 3GPP (e.g. SCEF, NEF). It may only be provided for AEFs defined outside 3GPP (e.g. by other SDOs).</w:t>
            </w:r>
          </w:p>
        </w:tc>
      </w:tr>
    </w:tbl>
    <w:p w14:paraId="21697A63" w14:textId="77777777" w:rsidR="00C1742F" w:rsidRDefault="00C1742F">
      <w:pPr>
        <w:rPr>
          <w:lang w:val="en-US"/>
        </w:rPr>
      </w:pPr>
    </w:p>
    <w:p w14:paraId="6688EEEB" w14:textId="77777777" w:rsidR="00C1742F" w:rsidRDefault="00C1742F">
      <w:pPr>
        <w:pStyle w:val="Heading5"/>
      </w:pPr>
      <w:bookmarkStart w:id="5588" w:name="_Toc28009850"/>
      <w:bookmarkStart w:id="5589" w:name="_Toc34061970"/>
      <w:bookmarkStart w:id="5590" w:name="_Toc36036726"/>
      <w:bookmarkStart w:id="5591" w:name="_Toc43284973"/>
      <w:bookmarkStart w:id="5592" w:name="_Toc45132752"/>
      <w:bookmarkStart w:id="5593" w:name="_Toc51193446"/>
      <w:bookmarkStart w:id="5594" w:name="_Toc51760645"/>
      <w:bookmarkStart w:id="5595" w:name="_Toc59015095"/>
      <w:bookmarkStart w:id="5596" w:name="_Toc59015611"/>
      <w:bookmarkStart w:id="5597" w:name="_Toc68165653"/>
      <w:bookmarkStart w:id="5598" w:name="_Toc83229749"/>
      <w:bookmarkStart w:id="5599" w:name="_Toc90648949"/>
      <w:bookmarkStart w:id="5600" w:name="_Toc105593843"/>
      <w:bookmarkStart w:id="5601" w:name="_Toc114209557"/>
      <w:bookmarkStart w:id="5602" w:name="_Toc138681421"/>
      <w:bookmarkStart w:id="5603" w:name="_Toc151977844"/>
      <w:bookmarkStart w:id="5604" w:name="_Toc152148527"/>
      <w:bookmarkStart w:id="5605" w:name="_Toc161988313"/>
      <w:bookmarkStart w:id="5606" w:name="_Toc185508874"/>
      <w:bookmarkStart w:id="5607" w:name="_Toc192861984"/>
      <w:bookmarkStart w:id="5608" w:name="_Toc200746837"/>
      <w:bookmarkStart w:id="5609" w:name="_Toc209468254"/>
      <w:bookmarkStart w:id="5610" w:name="_Toc218843866"/>
      <w:bookmarkStart w:id="5611" w:name="_Toc222312483"/>
      <w:r>
        <w:t>8.2.4.3.4</w:t>
      </w:r>
      <w:r>
        <w:tab/>
        <w:t>Enumeration: DataFormat</w:t>
      </w:r>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p>
    <w:p w14:paraId="2E42AE19" w14:textId="77777777" w:rsidR="00C1742F" w:rsidRDefault="00C1742F">
      <w:pPr>
        <w:pStyle w:val="TH"/>
      </w:pPr>
      <w:r>
        <w:t>Table 8.2.4.3.4-1: Enumeration DataFormat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2AE00C4B" w14:textId="77777777" w:rsidTr="00DD73BD">
        <w:tc>
          <w:tcPr>
            <w:tcW w:w="1572" w:type="pct"/>
            <w:shd w:val="clear" w:color="auto" w:fill="C0C0C0"/>
            <w:tcMar>
              <w:top w:w="0" w:type="dxa"/>
              <w:left w:w="108" w:type="dxa"/>
              <w:bottom w:w="0" w:type="dxa"/>
              <w:right w:w="108" w:type="dxa"/>
            </w:tcMar>
            <w:hideMark/>
          </w:tcPr>
          <w:p w14:paraId="4F1DD12B"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45EE4187" w14:textId="77777777" w:rsidR="00C1742F" w:rsidRDefault="00C1742F">
            <w:pPr>
              <w:pStyle w:val="TAH"/>
            </w:pPr>
            <w:r>
              <w:t>Description</w:t>
            </w:r>
          </w:p>
        </w:tc>
        <w:tc>
          <w:tcPr>
            <w:tcW w:w="1292" w:type="pct"/>
            <w:shd w:val="clear" w:color="auto" w:fill="C0C0C0"/>
          </w:tcPr>
          <w:p w14:paraId="6054A8E4" w14:textId="77777777" w:rsidR="00C1742F" w:rsidRDefault="00C1742F">
            <w:pPr>
              <w:pStyle w:val="TAH"/>
            </w:pPr>
            <w:r>
              <w:t>Applicability</w:t>
            </w:r>
          </w:p>
        </w:tc>
      </w:tr>
      <w:tr w:rsidR="00C1742F" w14:paraId="18133E76" w14:textId="77777777" w:rsidTr="00DD73BD">
        <w:tc>
          <w:tcPr>
            <w:tcW w:w="1572" w:type="pct"/>
            <w:tcMar>
              <w:top w:w="0" w:type="dxa"/>
              <w:left w:w="108" w:type="dxa"/>
              <w:bottom w:w="0" w:type="dxa"/>
              <w:right w:w="108" w:type="dxa"/>
            </w:tcMar>
          </w:tcPr>
          <w:p w14:paraId="70446E70" w14:textId="77777777" w:rsidR="00C1742F" w:rsidRDefault="00C1742F">
            <w:pPr>
              <w:pStyle w:val="TAL"/>
            </w:pPr>
            <w:r>
              <w:t>JSON</w:t>
            </w:r>
          </w:p>
        </w:tc>
        <w:tc>
          <w:tcPr>
            <w:tcW w:w="2136" w:type="pct"/>
            <w:tcMar>
              <w:top w:w="0" w:type="dxa"/>
              <w:left w:w="108" w:type="dxa"/>
              <w:bottom w:w="0" w:type="dxa"/>
              <w:right w:w="108" w:type="dxa"/>
            </w:tcMar>
          </w:tcPr>
          <w:p w14:paraId="0C4DACB0" w14:textId="77777777" w:rsidR="00C1742F" w:rsidRDefault="00D919CA" w:rsidP="00D919CA">
            <w:pPr>
              <w:pStyle w:val="TAL"/>
            </w:pPr>
            <w:r>
              <w:t xml:space="preserve">Indicates that the data format is </w:t>
            </w:r>
            <w:r>
              <w:rPr>
                <w:lang w:val="en-US"/>
              </w:rPr>
              <w:t>JSON</w:t>
            </w:r>
            <w:r w:rsidR="00C1742F">
              <w:rPr>
                <w:lang w:val="en-US"/>
              </w:rPr>
              <w:t xml:space="preserve"> </w:t>
            </w:r>
            <w:r>
              <w:rPr>
                <w:lang w:val="en-US"/>
              </w:rPr>
              <w:t>(</w:t>
            </w:r>
            <w:r w:rsidR="00C1742F">
              <w:t>JavaScript Object Notation</w:t>
            </w:r>
            <w:r>
              <w:t>).</w:t>
            </w:r>
          </w:p>
        </w:tc>
        <w:tc>
          <w:tcPr>
            <w:tcW w:w="1292" w:type="pct"/>
          </w:tcPr>
          <w:p w14:paraId="1AE681EE" w14:textId="77777777" w:rsidR="00C1742F" w:rsidRDefault="00C1742F">
            <w:pPr>
              <w:pStyle w:val="TAL"/>
            </w:pPr>
          </w:p>
        </w:tc>
      </w:tr>
      <w:tr w:rsidR="00D919CA" w14:paraId="1D1610F2" w14:textId="77777777" w:rsidTr="00DD73BD">
        <w:tc>
          <w:tcPr>
            <w:tcW w:w="1572" w:type="pct"/>
            <w:tcMar>
              <w:top w:w="0" w:type="dxa"/>
              <w:left w:w="108" w:type="dxa"/>
              <w:bottom w:w="0" w:type="dxa"/>
              <w:right w:w="108" w:type="dxa"/>
            </w:tcMar>
          </w:tcPr>
          <w:p w14:paraId="354FF4C8" w14:textId="77777777" w:rsidR="00D919CA" w:rsidRDefault="00D919CA" w:rsidP="00D919CA">
            <w:pPr>
              <w:pStyle w:val="TAL"/>
            </w:pPr>
            <w:r>
              <w:rPr>
                <w:rFonts w:hint="eastAsia"/>
                <w:lang w:val="en-US" w:eastAsia="zh-CN"/>
              </w:rPr>
              <w:t>XM</w:t>
            </w:r>
            <w:r>
              <w:rPr>
                <w:lang w:val="en-US" w:eastAsia="zh-CN"/>
              </w:rPr>
              <w:t>L</w:t>
            </w:r>
          </w:p>
        </w:tc>
        <w:tc>
          <w:tcPr>
            <w:tcW w:w="2136" w:type="pct"/>
            <w:tcMar>
              <w:top w:w="0" w:type="dxa"/>
              <w:left w:w="108" w:type="dxa"/>
              <w:bottom w:w="0" w:type="dxa"/>
              <w:right w:w="108" w:type="dxa"/>
            </w:tcMar>
          </w:tcPr>
          <w:p w14:paraId="576E742C" w14:textId="77777777" w:rsidR="00D919CA" w:rsidRDefault="00D919CA" w:rsidP="00D919CA">
            <w:pPr>
              <w:pStyle w:val="TAL"/>
              <w:rPr>
                <w:lang w:val="en-US"/>
              </w:rPr>
            </w:pPr>
            <w:r>
              <w:t xml:space="preserve">Indicates that the data format is </w:t>
            </w:r>
            <w:r w:rsidRPr="00DD0D5C">
              <w:rPr>
                <w:lang w:val="en-US"/>
              </w:rPr>
              <w:t>Extensible Markup Language</w:t>
            </w:r>
            <w:r>
              <w:rPr>
                <w:lang w:val="en-US"/>
              </w:rPr>
              <w:t>.</w:t>
            </w:r>
          </w:p>
          <w:p w14:paraId="436B9BD1" w14:textId="77777777" w:rsidR="00D919CA" w:rsidRDefault="00D919CA" w:rsidP="00D919CA">
            <w:pPr>
              <w:pStyle w:val="TAL"/>
              <w:rPr>
                <w:lang w:val="en-US"/>
              </w:rPr>
            </w:pPr>
          </w:p>
          <w:p w14:paraId="124586FB" w14:textId="77777777" w:rsidR="00D919CA" w:rsidRDefault="00D919CA" w:rsidP="00D919CA">
            <w:pPr>
              <w:pStyle w:val="TAL"/>
              <w:rPr>
                <w:lang w:val="en-US"/>
              </w:rPr>
            </w:pPr>
            <w:r>
              <w:rPr>
                <w:rFonts w:cs="Arial"/>
                <w:szCs w:val="18"/>
                <w:lang w:eastAsia="zh-CN"/>
              </w:rPr>
              <w:t>(NOTE)</w:t>
            </w:r>
          </w:p>
        </w:tc>
        <w:tc>
          <w:tcPr>
            <w:tcW w:w="1292" w:type="pct"/>
          </w:tcPr>
          <w:p w14:paraId="10580DCC" w14:textId="77777777" w:rsidR="00D919CA" w:rsidRDefault="00D919CA" w:rsidP="00D919CA">
            <w:pPr>
              <w:pStyle w:val="TAL"/>
            </w:pPr>
            <w:r>
              <w:rPr>
                <w:lang w:eastAsia="zh-CN"/>
              </w:rPr>
              <w:t>ProtocDataFormats_Ext1</w:t>
            </w:r>
          </w:p>
        </w:tc>
      </w:tr>
      <w:tr w:rsidR="00D919CA" w14:paraId="7F354B23" w14:textId="77777777" w:rsidTr="00DD73BD">
        <w:tc>
          <w:tcPr>
            <w:tcW w:w="1572" w:type="pct"/>
            <w:tcMar>
              <w:top w:w="0" w:type="dxa"/>
              <w:left w:w="108" w:type="dxa"/>
              <w:bottom w:w="0" w:type="dxa"/>
              <w:right w:w="108" w:type="dxa"/>
            </w:tcMar>
          </w:tcPr>
          <w:p w14:paraId="7294D27A" w14:textId="77777777" w:rsidR="00D919CA" w:rsidRDefault="00D919CA" w:rsidP="00D919CA">
            <w:pPr>
              <w:pStyle w:val="TAL"/>
            </w:pPr>
            <w:r>
              <w:rPr>
                <w:rFonts w:hint="eastAsia"/>
                <w:lang w:val="en-US" w:eastAsia="zh-CN"/>
              </w:rPr>
              <w:t>P</w:t>
            </w:r>
            <w:r>
              <w:rPr>
                <w:lang w:val="en-US" w:eastAsia="zh-CN"/>
              </w:rPr>
              <w:t>ROTOBUF3</w:t>
            </w:r>
          </w:p>
        </w:tc>
        <w:tc>
          <w:tcPr>
            <w:tcW w:w="2136" w:type="pct"/>
            <w:tcMar>
              <w:top w:w="0" w:type="dxa"/>
              <w:left w:w="108" w:type="dxa"/>
              <w:bottom w:w="0" w:type="dxa"/>
              <w:right w:w="108" w:type="dxa"/>
            </w:tcMar>
          </w:tcPr>
          <w:p w14:paraId="525B85DC" w14:textId="77777777" w:rsidR="00D919CA" w:rsidRDefault="00D919CA" w:rsidP="00D919CA">
            <w:pPr>
              <w:pStyle w:val="TAL"/>
              <w:rPr>
                <w:lang w:val="en-US" w:eastAsia="zh-CN"/>
              </w:rPr>
            </w:pPr>
            <w:r>
              <w:t xml:space="preserve">Indicates that the data format is </w:t>
            </w:r>
            <w:r>
              <w:rPr>
                <w:rFonts w:hint="eastAsia"/>
                <w:lang w:val="en-US" w:eastAsia="zh-CN"/>
              </w:rPr>
              <w:t>P</w:t>
            </w:r>
            <w:r>
              <w:rPr>
                <w:lang w:val="en-US" w:eastAsia="zh-CN"/>
              </w:rPr>
              <w:t>rotocol buffers version 3.</w:t>
            </w:r>
          </w:p>
          <w:p w14:paraId="1C2B265C" w14:textId="77777777" w:rsidR="00D919CA" w:rsidRDefault="00D919CA" w:rsidP="00D919CA">
            <w:pPr>
              <w:pStyle w:val="TAL"/>
              <w:rPr>
                <w:lang w:val="en-US" w:eastAsia="zh-CN"/>
              </w:rPr>
            </w:pPr>
          </w:p>
          <w:p w14:paraId="3E6B5E4E" w14:textId="77777777" w:rsidR="00D919CA" w:rsidRDefault="00D919CA" w:rsidP="00D919CA">
            <w:pPr>
              <w:pStyle w:val="TAL"/>
              <w:rPr>
                <w:lang w:val="en-US"/>
              </w:rPr>
            </w:pPr>
            <w:r>
              <w:rPr>
                <w:rFonts w:cs="Arial"/>
                <w:szCs w:val="18"/>
                <w:lang w:eastAsia="zh-CN"/>
              </w:rPr>
              <w:t>(NOTE)</w:t>
            </w:r>
          </w:p>
        </w:tc>
        <w:tc>
          <w:tcPr>
            <w:tcW w:w="1292" w:type="pct"/>
          </w:tcPr>
          <w:p w14:paraId="380DA9BB" w14:textId="77777777" w:rsidR="00D919CA" w:rsidRDefault="00D919CA" w:rsidP="00D919CA">
            <w:pPr>
              <w:pStyle w:val="TAL"/>
            </w:pPr>
            <w:r>
              <w:rPr>
                <w:lang w:eastAsia="zh-CN"/>
              </w:rPr>
              <w:t>ProtocDataFormats_Ext1</w:t>
            </w:r>
          </w:p>
        </w:tc>
      </w:tr>
      <w:tr w:rsidR="00801A00" w14:paraId="5588E31D" w14:textId="77777777" w:rsidTr="00801A00">
        <w:tc>
          <w:tcPr>
            <w:tcW w:w="5000" w:type="pct"/>
            <w:gridSpan w:val="3"/>
            <w:tcMar>
              <w:top w:w="0" w:type="dxa"/>
              <w:left w:w="108" w:type="dxa"/>
              <w:bottom w:w="0" w:type="dxa"/>
              <w:right w:w="108" w:type="dxa"/>
            </w:tcMar>
          </w:tcPr>
          <w:p w14:paraId="3A90869C" w14:textId="77777777" w:rsidR="00801A00" w:rsidRDefault="00D919CA" w:rsidP="00801A00">
            <w:pPr>
              <w:pStyle w:val="TAN"/>
            </w:pPr>
            <w:r>
              <w:rPr>
                <w:rFonts w:cs="Arial"/>
                <w:szCs w:val="18"/>
                <w:lang w:eastAsia="zh-CN"/>
              </w:rPr>
              <w:t>NOTE:</w:t>
            </w:r>
            <w:r w:rsidRPr="00983581">
              <w:rPr>
                <w:lang w:val="en-US"/>
              </w:rPr>
              <w:tab/>
            </w:r>
            <w:r>
              <w:rPr>
                <w:lang w:val="en-US"/>
              </w:rPr>
              <w:t>In this release of the specification, t</w:t>
            </w:r>
            <w:r w:rsidRPr="00983581">
              <w:rPr>
                <w:lang w:val="en-US"/>
              </w:rPr>
              <w:t>h</w:t>
            </w:r>
            <w:r>
              <w:rPr>
                <w:lang w:val="en-US"/>
              </w:rPr>
              <w:t>is</w:t>
            </w:r>
            <w:r w:rsidRPr="00983581">
              <w:rPr>
                <w:lang w:val="en-US"/>
              </w:rPr>
              <w:t xml:space="preserve"> </w:t>
            </w:r>
            <w:r>
              <w:rPr>
                <w:lang w:val="en-US"/>
              </w:rPr>
              <w:t>enumeration value</w:t>
            </w:r>
            <w:r w:rsidRPr="00983581">
              <w:rPr>
                <w:lang w:val="en-US"/>
              </w:rPr>
              <w:t xml:space="preserve"> </w:t>
            </w:r>
            <w:r>
              <w:rPr>
                <w:lang w:val="en-US"/>
              </w:rPr>
              <w:t>shall not be provided for AEFs defined by 3GPP (e.g. SCEF, NEF). It may only be provided for AEFs defined outside 3GPP (e.g. by other SDOs).</w:t>
            </w:r>
          </w:p>
        </w:tc>
      </w:tr>
    </w:tbl>
    <w:p w14:paraId="7F7DC492" w14:textId="77777777" w:rsidR="00C1742F" w:rsidRDefault="00C1742F">
      <w:pPr>
        <w:rPr>
          <w:lang w:val="en-US"/>
        </w:rPr>
      </w:pPr>
    </w:p>
    <w:p w14:paraId="16EB0A9B" w14:textId="77777777" w:rsidR="00801A00" w:rsidRDefault="00801A00" w:rsidP="006D590F">
      <w:pPr>
        <w:rPr>
          <w:lang w:val="en-US"/>
        </w:rPr>
      </w:pPr>
    </w:p>
    <w:p w14:paraId="52028FA2" w14:textId="77777777" w:rsidR="00C1742F" w:rsidRDefault="00C1742F">
      <w:pPr>
        <w:pStyle w:val="Heading5"/>
      </w:pPr>
      <w:bookmarkStart w:id="5612" w:name="_Toc28009851"/>
      <w:bookmarkStart w:id="5613" w:name="_Toc34061971"/>
      <w:bookmarkStart w:id="5614" w:name="_Toc36036727"/>
      <w:bookmarkStart w:id="5615" w:name="_Toc43284974"/>
      <w:bookmarkStart w:id="5616" w:name="_Toc45132753"/>
      <w:bookmarkStart w:id="5617" w:name="_Toc51193447"/>
      <w:bookmarkStart w:id="5618" w:name="_Toc51760646"/>
      <w:bookmarkStart w:id="5619" w:name="_Toc59015096"/>
      <w:bookmarkStart w:id="5620" w:name="_Toc59015612"/>
      <w:bookmarkStart w:id="5621" w:name="_Toc68165654"/>
      <w:bookmarkStart w:id="5622" w:name="_Toc83229750"/>
      <w:bookmarkStart w:id="5623" w:name="_Toc90648950"/>
      <w:bookmarkStart w:id="5624" w:name="_Toc105593844"/>
      <w:bookmarkStart w:id="5625" w:name="_Toc114209558"/>
      <w:bookmarkStart w:id="5626" w:name="_Toc138681422"/>
      <w:bookmarkStart w:id="5627" w:name="_Toc151977845"/>
      <w:bookmarkStart w:id="5628" w:name="_Toc152148528"/>
      <w:bookmarkStart w:id="5629" w:name="_Toc161988314"/>
      <w:bookmarkStart w:id="5630" w:name="_Toc185508875"/>
      <w:bookmarkStart w:id="5631" w:name="_Toc192861985"/>
      <w:bookmarkStart w:id="5632" w:name="_Toc200746838"/>
      <w:bookmarkStart w:id="5633" w:name="_Toc209468255"/>
      <w:bookmarkStart w:id="5634" w:name="_Toc218843867"/>
      <w:bookmarkStart w:id="5635" w:name="_Toc222312484"/>
      <w:r>
        <w:t>8.2.4.3.</w:t>
      </w:r>
      <w:r>
        <w:rPr>
          <w:lang w:val="en-IN"/>
        </w:rPr>
        <w:t>5</w:t>
      </w:r>
      <w:r>
        <w:tab/>
        <w:t>Enumeration: CommunicationType</w:t>
      </w:r>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p>
    <w:p w14:paraId="474D23F3" w14:textId="77777777" w:rsidR="00C1742F" w:rsidRDefault="00C1742F">
      <w:pPr>
        <w:pStyle w:val="TH"/>
      </w:pPr>
      <w:r>
        <w:t>Table 8.2.4.3.5-1: Enumeration CommunicationType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5E29E803" w14:textId="77777777" w:rsidTr="00DD73BD">
        <w:tc>
          <w:tcPr>
            <w:tcW w:w="1572" w:type="pct"/>
            <w:shd w:val="clear" w:color="auto" w:fill="C0C0C0"/>
            <w:tcMar>
              <w:top w:w="0" w:type="dxa"/>
              <w:left w:w="108" w:type="dxa"/>
              <w:bottom w:w="0" w:type="dxa"/>
              <w:right w:w="108" w:type="dxa"/>
            </w:tcMar>
            <w:hideMark/>
          </w:tcPr>
          <w:p w14:paraId="756902E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8A1721F" w14:textId="77777777" w:rsidR="00C1742F" w:rsidRDefault="00C1742F">
            <w:pPr>
              <w:pStyle w:val="TAH"/>
            </w:pPr>
            <w:r>
              <w:t>Description</w:t>
            </w:r>
          </w:p>
        </w:tc>
        <w:tc>
          <w:tcPr>
            <w:tcW w:w="1292" w:type="pct"/>
            <w:shd w:val="clear" w:color="auto" w:fill="C0C0C0"/>
          </w:tcPr>
          <w:p w14:paraId="44A3E235" w14:textId="77777777" w:rsidR="00C1742F" w:rsidRDefault="00C1742F">
            <w:pPr>
              <w:pStyle w:val="TAH"/>
            </w:pPr>
            <w:r>
              <w:t>Applicability</w:t>
            </w:r>
          </w:p>
        </w:tc>
      </w:tr>
      <w:tr w:rsidR="00C1742F" w14:paraId="4D35CEAF" w14:textId="77777777" w:rsidTr="00DD73BD">
        <w:tc>
          <w:tcPr>
            <w:tcW w:w="1572" w:type="pct"/>
            <w:tcMar>
              <w:top w:w="0" w:type="dxa"/>
              <w:left w:w="108" w:type="dxa"/>
              <w:bottom w:w="0" w:type="dxa"/>
              <w:right w:w="108" w:type="dxa"/>
            </w:tcMar>
          </w:tcPr>
          <w:p w14:paraId="08B6B65A" w14:textId="77777777" w:rsidR="00C1742F" w:rsidRDefault="00C1742F">
            <w:pPr>
              <w:pStyle w:val="TAL"/>
            </w:pPr>
            <w:r>
              <w:t>REQUEST_RESPONSE</w:t>
            </w:r>
          </w:p>
        </w:tc>
        <w:tc>
          <w:tcPr>
            <w:tcW w:w="2136" w:type="pct"/>
            <w:tcMar>
              <w:top w:w="0" w:type="dxa"/>
              <w:left w:w="108" w:type="dxa"/>
              <w:bottom w:w="0" w:type="dxa"/>
              <w:right w:w="108" w:type="dxa"/>
            </w:tcMar>
          </w:tcPr>
          <w:p w14:paraId="647E4674" w14:textId="77777777" w:rsidR="00C1742F" w:rsidRDefault="00C1742F">
            <w:pPr>
              <w:pStyle w:val="TAL"/>
            </w:pPr>
            <w:r>
              <w:t>The communication is of the type request-response.</w:t>
            </w:r>
          </w:p>
        </w:tc>
        <w:tc>
          <w:tcPr>
            <w:tcW w:w="1292" w:type="pct"/>
          </w:tcPr>
          <w:p w14:paraId="5B61ACFA" w14:textId="77777777" w:rsidR="00C1742F" w:rsidRDefault="00C1742F">
            <w:pPr>
              <w:pStyle w:val="TAL"/>
            </w:pPr>
          </w:p>
        </w:tc>
      </w:tr>
      <w:tr w:rsidR="00C1742F" w14:paraId="432F1AA2" w14:textId="77777777" w:rsidTr="00DD73BD">
        <w:tc>
          <w:tcPr>
            <w:tcW w:w="1572" w:type="pct"/>
            <w:tcMar>
              <w:top w:w="0" w:type="dxa"/>
              <w:left w:w="108" w:type="dxa"/>
              <w:bottom w:w="0" w:type="dxa"/>
              <w:right w:w="108" w:type="dxa"/>
            </w:tcMar>
          </w:tcPr>
          <w:p w14:paraId="2446DD94" w14:textId="77777777" w:rsidR="00C1742F" w:rsidRDefault="00C1742F">
            <w:pPr>
              <w:pStyle w:val="TAL"/>
            </w:pPr>
            <w:r>
              <w:t>SUBSCRIBE_NOTIFY</w:t>
            </w:r>
          </w:p>
        </w:tc>
        <w:tc>
          <w:tcPr>
            <w:tcW w:w="2136" w:type="pct"/>
            <w:tcMar>
              <w:top w:w="0" w:type="dxa"/>
              <w:left w:w="108" w:type="dxa"/>
              <w:bottom w:w="0" w:type="dxa"/>
              <w:right w:w="108" w:type="dxa"/>
            </w:tcMar>
          </w:tcPr>
          <w:p w14:paraId="4DAF2D9D" w14:textId="77777777" w:rsidR="00C1742F" w:rsidRDefault="00C1742F">
            <w:pPr>
              <w:pStyle w:val="TAL"/>
            </w:pPr>
            <w:r>
              <w:t>The communication is of the type subscribe-notify</w:t>
            </w:r>
          </w:p>
        </w:tc>
        <w:tc>
          <w:tcPr>
            <w:tcW w:w="1292" w:type="pct"/>
          </w:tcPr>
          <w:p w14:paraId="5475B860" w14:textId="77777777" w:rsidR="00C1742F" w:rsidRDefault="00C1742F">
            <w:pPr>
              <w:pStyle w:val="TAL"/>
            </w:pPr>
          </w:p>
        </w:tc>
      </w:tr>
    </w:tbl>
    <w:p w14:paraId="011D97F1" w14:textId="77777777" w:rsidR="00C1742F" w:rsidRDefault="00C1742F"/>
    <w:p w14:paraId="675A98EB" w14:textId="77777777" w:rsidR="00C1742F" w:rsidRDefault="00C1742F">
      <w:pPr>
        <w:pStyle w:val="Heading5"/>
        <w:rPr>
          <w:lang w:val="en-IN"/>
        </w:rPr>
      </w:pPr>
      <w:bookmarkStart w:id="5636" w:name="_Toc28009852"/>
      <w:bookmarkStart w:id="5637" w:name="_Toc34061972"/>
      <w:bookmarkStart w:id="5638" w:name="_Toc36036728"/>
      <w:bookmarkStart w:id="5639" w:name="_Toc43284975"/>
      <w:bookmarkStart w:id="5640" w:name="_Toc45132754"/>
      <w:bookmarkStart w:id="5641" w:name="_Toc51193448"/>
      <w:bookmarkStart w:id="5642" w:name="_Toc51760647"/>
      <w:bookmarkStart w:id="5643" w:name="_Toc59015097"/>
      <w:bookmarkStart w:id="5644" w:name="_Toc59015613"/>
      <w:bookmarkStart w:id="5645" w:name="_Toc68165655"/>
      <w:bookmarkStart w:id="5646" w:name="_Toc83229751"/>
      <w:bookmarkStart w:id="5647" w:name="_Toc90648951"/>
      <w:bookmarkStart w:id="5648" w:name="_Toc105593845"/>
      <w:bookmarkStart w:id="5649" w:name="_Toc114209559"/>
      <w:bookmarkStart w:id="5650" w:name="_Toc138681423"/>
      <w:bookmarkStart w:id="5651" w:name="_Toc151977846"/>
      <w:bookmarkStart w:id="5652" w:name="_Toc152148529"/>
      <w:bookmarkStart w:id="5653" w:name="_Toc161988315"/>
      <w:bookmarkStart w:id="5654" w:name="_Toc185508876"/>
      <w:bookmarkStart w:id="5655" w:name="_Toc192861986"/>
      <w:bookmarkStart w:id="5656" w:name="_Toc200746839"/>
      <w:bookmarkStart w:id="5657" w:name="_Toc209468256"/>
      <w:bookmarkStart w:id="5658" w:name="_Toc218843868"/>
      <w:bookmarkStart w:id="5659" w:name="_Toc222312485"/>
      <w:r>
        <w:t>8.2.4.3.</w:t>
      </w:r>
      <w:r>
        <w:rPr>
          <w:lang w:val="en-IN"/>
        </w:rPr>
        <w:t>6</w:t>
      </w:r>
      <w:r>
        <w:tab/>
        <w:t>Enumeration: SecurityMethod</w:t>
      </w:r>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p>
    <w:p w14:paraId="19A95B32" w14:textId="77777777" w:rsidR="00C1742F" w:rsidRDefault="00C1742F">
      <w:pPr>
        <w:pStyle w:val="TH"/>
      </w:pPr>
      <w:r>
        <w:t>Table 8.2.4.3.6-1: Enumeration SecurityMethod</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3123A55E" w14:textId="77777777" w:rsidTr="00DD73BD">
        <w:tc>
          <w:tcPr>
            <w:tcW w:w="1572" w:type="pct"/>
            <w:shd w:val="clear" w:color="auto" w:fill="C0C0C0"/>
            <w:tcMar>
              <w:top w:w="0" w:type="dxa"/>
              <w:left w:w="108" w:type="dxa"/>
              <w:bottom w:w="0" w:type="dxa"/>
              <w:right w:w="108" w:type="dxa"/>
            </w:tcMar>
            <w:hideMark/>
          </w:tcPr>
          <w:p w14:paraId="111C5AB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07D0F840" w14:textId="77777777" w:rsidR="00C1742F" w:rsidRDefault="00C1742F">
            <w:pPr>
              <w:pStyle w:val="TAH"/>
            </w:pPr>
            <w:r>
              <w:t>Description</w:t>
            </w:r>
          </w:p>
        </w:tc>
        <w:tc>
          <w:tcPr>
            <w:tcW w:w="1292" w:type="pct"/>
            <w:shd w:val="clear" w:color="auto" w:fill="C0C0C0"/>
          </w:tcPr>
          <w:p w14:paraId="76D05396" w14:textId="77777777" w:rsidR="00C1742F" w:rsidRDefault="00C1742F">
            <w:pPr>
              <w:pStyle w:val="TAH"/>
            </w:pPr>
            <w:r>
              <w:t>Applicability</w:t>
            </w:r>
          </w:p>
        </w:tc>
      </w:tr>
      <w:tr w:rsidR="00C1742F" w14:paraId="1883282D" w14:textId="77777777" w:rsidTr="00DD73BD">
        <w:tc>
          <w:tcPr>
            <w:tcW w:w="1572" w:type="pct"/>
            <w:tcMar>
              <w:top w:w="0" w:type="dxa"/>
              <w:left w:w="108" w:type="dxa"/>
              <w:bottom w:w="0" w:type="dxa"/>
              <w:right w:w="108" w:type="dxa"/>
            </w:tcMar>
          </w:tcPr>
          <w:p w14:paraId="3F8BD500" w14:textId="77777777" w:rsidR="00C1742F" w:rsidRDefault="00C1742F">
            <w:pPr>
              <w:pStyle w:val="TAL"/>
            </w:pPr>
            <w:r>
              <w:t>PSK</w:t>
            </w:r>
          </w:p>
        </w:tc>
        <w:tc>
          <w:tcPr>
            <w:tcW w:w="2136" w:type="pct"/>
            <w:tcMar>
              <w:top w:w="0" w:type="dxa"/>
              <w:left w:w="108" w:type="dxa"/>
              <w:bottom w:w="0" w:type="dxa"/>
              <w:right w:w="108" w:type="dxa"/>
            </w:tcMar>
          </w:tcPr>
          <w:p w14:paraId="72773045" w14:textId="77777777" w:rsidR="00C1742F" w:rsidRDefault="00C1742F">
            <w:pPr>
              <w:pStyle w:val="TAL"/>
              <w:rPr>
                <w:lang w:eastAsia="zh-CN"/>
              </w:rPr>
            </w:pPr>
            <w:r>
              <w:rPr>
                <w:lang w:eastAsia="zh-CN"/>
              </w:rPr>
              <w:t>Security method 1 (Using TLS-PSK) as described in 3GPP TS 33.122 [16].</w:t>
            </w:r>
          </w:p>
        </w:tc>
        <w:tc>
          <w:tcPr>
            <w:tcW w:w="1292" w:type="pct"/>
          </w:tcPr>
          <w:p w14:paraId="6183CE03" w14:textId="77777777" w:rsidR="00C1742F" w:rsidRDefault="00C1742F">
            <w:pPr>
              <w:pStyle w:val="TAL"/>
            </w:pPr>
          </w:p>
        </w:tc>
      </w:tr>
      <w:tr w:rsidR="00C1742F" w14:paraId="5B2F58B4" w14:textId="77777777" w:rsidTr="00DD73BD">
        <w:tc>
          <w:tcPr>
            <w:tcW w:w="1572" w:type="pct"/>
            <w:tcMar>
              <w:top w:w="0" w:type="dxa"/>
              <w:left w:w="108" w:type="dxa"/>
              <w:bottom w:w="0" w:type="dxa"/>
              <w:right w:w="108" w:type="dxa"/>
            </w:tcMar>
          </w:tcPr>
          <w:p w14:paraId="7AA90D14" w14:textId="77777777" w:rsidR="00C1742F" w:rsidRDefault="00C1742F">
            <w:pPr>
              <w:pStyle w:val="TAL"/>
            </w:pPr>
            <w:r>
              <w:t>PKI</w:t>
            </w:r>
          </w:p>
        </w:tc>
        <w:tc>
          <w:tcPr>
            <w:tcW w:w="2136" w:type="pct"/>
            <w:tcMar>
              <w:top w:w="0" w:type="dxa"/>
              <w:left w:w="108" w:type="dxa"/>
              <w:bottom w:w="0" w:type="dxa"/>
              <w:right w:w="108" w:type="dxa"/>
            </w:tcMar>
          </w:tcPr>
          <w:p w14:paraId="4267A416" w14:textId="77777777" w:rsidR="00C1742F" w:rsidRDefault="00C1742F">
            <w:pPr>
              <w:pStyle w:val="TAL"/>
              <w:rPr>
                <w:lang w:eastAsia="zh-CN"/>
              </w:rPr>
            </w:pPr>
            <w:r>
              <w:rPr>
                <w:lang w:eastAsia="zh-CN"/>
              </w:rPr>
              <w:t>Security method 2 (Using PKI) as described in 3GPP TS 33.122 [16].</w:t>
            </w:r>
          </w:p>
        </w:tc>
        <w:tc>
          <w:tcPr>
            <w:tcW w:w="1292" w:type="pct"/>
          </w:tcPr>
          <w:p w14:paraId="1D0EC885" w14:textId="77777777" w:rsidR="00C1742F" w:rsidRDefault="00C1742F">
            <w:pPr>
              <w:pStyle w:val="TAL"/>
            </w:pPr>
          </w:p>
        </w:tc>
      </w:tr>
      <w:tr w:rsidR="00C1742F" w14:paraId="6687A4DB" w14:textId="77777777" w:rsidTr="00DD73BD">
        <w:tc>
          <w:tcPr>
            <w:tcW w:w="1572" w:type="pct"/>
            <w:tcMar>
              <w:top w:w="0" w:type="dxa"/>
              <w:left w:w="108" w:type="dxa"/>
              <w:bottom w:w="0" w:type="dxa"/>
              <w:right w:w="108" w:type="dxa"/>
            </w:tcMar>
          </w:tcPr>
          <w:p w14:paraId="426AC8AF" w14:textId="77777777" w:rsidR="00C1742F" w:rsidRDefault="00C1742F">
            <w:pPr>
              <w:pStyle w:val="TAL"/>
            </w:pPr>
            <w:r>
              <w:t>OAUTH</w:t>
            </w:r>
          </w:p>
        </w:tc>
        <w:tc>
          <w:tcPr>
            <w:tcW w:w="2136" w:type="pct"/>
            <w:tcMar>
              <w:top w:w="0" w:type="dxa"/>
              <w:left w:w="108" w:type="dxa"/>
              <w:bottom w:w="0" w:type="dxa"/>
              <w:right w:w="108" w:type="dxa"/>
            </w:tcMar>
          </w:tcPr>
          <w:p w14:paraId="15A1AC81" w14:textId="77777777" w:rsidR="00C1742F" w:rsidRDefault="00C1742F">
            <w:pPr>
              <w:pStyle w:val="TAL"/>
              <w:rPr>
                <w:lang w:eastAsia="zh-CN"/>
              </w:rPr>
            </w:pPr>
            <w:r>
              <w:rPr>
                <w:lang w:eastAsia="zh-CN"/>
              </w:rPr>
              <w:t>Security method 3 (TLS with OAuth token) as described in 3GPP TS 33.122 [16].</w:t>
            </w:r>
          </w:p>
        </w:tc>
        <w:tc>
          <w:tcPr>
            <w:tcW w:w="1292" w:type="pct"/>
          </w:tcPr>
          <w:p w14:paraId="76639CEA" w14:textId="77777777" w:rsidR="00C1742F" w:rsidRDefault="00C1742F">
            <w:pPr>
              <w:pStyle w:val="TAL"/>
            </w:pPr>
          </w:p>
        </w:tc>
      </w:tr>
    </w:tbl>
    <w:p w14:paraId="7CCC5C77" w14:textId="77777777" w:rsidR="00C1742F" w:rsidRDefault="00C1742F">
      <w:pPr>
        <w:rPr>
          <w:lang w:val="en-US"/>
        </w:rPr>
      </w:pPr>
    </w:p>
    <w:p w14:paraId="47044B8C" w14:textId="77777777" w:rsidR="00C1742F" w:rsidRDefault="00C1742F">
      <w:pPr>
        <w:pStyle w:val="Heading5"/>
        <w:rPr>
          <w:rFonts w:eastAsia="DengXian"/>
        </w:rPr>
      </w:pPr>
      <w:bookmarkStart w:id="5660" w:name="_Toc28009853"/>
      <w:bookmarkStart w:id="5661" w:name="_Toc34061973"/>
      <w:bookmarkStart w:id="5662" w:name="_Toc36036729"/>
      <w:bookmarkStart w:id="5663" w:name="_Toc43284976"/>
      <w:bookmarkStart w:id="5664" w:name="_Toc45132755"/>
      <w:bookmarkStart w:id="5665" w:name="_Toc51193449"/>
      <w:bookmarkStart w:id="5666" w:name="_Toc51760648"/>
      <w:bookmarkStart w:id="5667" w:name="_Toc59015098"/>
      <w:bookmarkStart w:id="5668" w:name="_Toc59015614"/>
      <w:bookmarkStart w:id="5669" w:name="_Toc68165656"/>
      <w:bookmarkStart w:id="5670" w:name="_Toc83229752"/>
      <w:bookmarkStart w:id="5671" w:name="_Toc90648952"/>
      <w:bookmarkStart w:id="5672" w:name="_Toc105593846"/>
      <w:bookmarkStart w:id="5673" w:name="_Toc114209560"/>
      <w:bookmarkStart w:id="5674" w:name="_Toc138681424"/>
      <w:bookmarkStart w:id="5675" w:name="_Toc151977847"/>
      <w:bookmarkStart w:id="5676" w:name="_Toc152148530"/>
      <w:bookmarkStart w:id="5677" w:name="_Toc161988316"/>
      <w:bookmarkStart w:id="5678" w:name="_Toc185508877"/>
      <w:bookmarkStart w:id="5679" w:name="_Toc192861987"/>
      <w:bookmarkStart w:id="5680" w:name="_Toc200746840"/>
      <w:bookmarkStart w:id="5681" w:name="_Toc209468257"/>
      <w:bookmarkStart w:id="5682" w:name="_Toc218843869"/>
      <w:bookmarkStart w:id="5683" w:name="_Toc222312486"/>
      <w:r>
        <w:rPr>
          <w:rFonts w:eastAsia="DengXian"/>
        </w:rPr>
        <w:t>8.2.4.3.7</w:t>
      </w:r>
      <w:r>
        <w:rPr>
          <w:rFonts w:eastAsia="DengXian"/>
        </w:rPr>
        <w:tab/>
        <w:t>Enumeration: Operation</w:t>
      </w:r>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p>
    <w:p w14:paraId="0AD31FB1" w14:textId="77777777" w:rsidR="00C1742F" w:rsidRDefault="00C1742F">
      <w:pPr>
        <w:pStyle w:val="TH"/>
        <w:rPr>
          <w:rFonts w:eastAsia="DengXian"/>
        </w:rPr>
      </w:pPr>
      <w:r>
        <w:rPr>
          <w:rFonts w:eastAsia="DengXian"/>
        </w:rPr>
        <w:t>Table 8.2.4.3.7-1: Enumeration Operation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1FFB03E0" w14:textId="77777777" w:rsidTr="00DD73BD">
        <w:tc>
          <w:tcPr>
            <w:tcW w:w="1572" w:type="pct"/>
            <w:shd w:val="clear" w:color="auto" w:fill="C0C0C0"/>
            <w:tcMar>
              <w:top w:w="0" w:type="dxa"/>
              <w:left w:w="108" w:type="dxa"/>
              <w:bottom w:w="0" w:type="dxa"/>
              <w:right w:w="108" w:type="dxa"/>
            </w:tcMar>
            <w:hideMark/>
          </w:tcPr>
          <w:p w14:paraId="60737701" w14:textId="77777777" w:rsidR="00C1742F" w:rsidRDefault="00C1742F">
            <w:pPr>
              <w:pStyle w:val="TAH"/>
              <w:rPr>
                <w:rFonts w:eastAsia="DengXian"/>
              </w:rPr>
            </w:pPr>
            <w:r>
              <w:rPr>
                <w:rFonts w:eastAsia="DengXian"/>
              </w:rPr>
              <w:t>Enumeration value</w:t>
            </w:r>
          </w:p>
        </w:tc>
        <w:tc>
          <w:tcPr>
            <w:tcW w:w="2136" w:type="pct"/>
            <w:shd w:val="clear" w:color="auto" w:fill="C0C0C0"/>
            <w:tcMar>
              <w:top w:w="0" w:type="dxa"/>
              <w:left w:w="108" w:type="dxa"/>
              <w:bottom w:w="0" w:type="dxa"/>
              <w:right w:w="108" w:type="dxa"/>
            </w:tcMar>
            <w:hideMark/>
          </w:tcPr>
          <w:p w14:paraId="48A959EC" w14:textId="77777777" w:rsidR="00C1742F" w:rsidRDefault="00C1742F">
            <w:pPr>
              <w:pStyle w:val="TAH"/>
              <w:rPr>
                <w:rFonts w:eastAsia="DengXian"/>
              </w:rPr>
            </w:pPr>
            <w:r>
              <w:rPr>
                <w:rFonts w:eastAsia="DengXian"/>
              </w:rPr>
              <w:t>Description</w:t>
            </w:r>
          </w:p>
        </w:tc>
        <w:tc>
          <w:tcPr>
            <w:tcW w:w="1292" w:type="pct"/>
            <w:shd w:val="clear" w:color="auto" w:fill="C0C0C0"/>
          </w:tcPr>
          <w:p w14:paraId="23EB968A" w14:textId="77777777" w:rsidR="00C1742F" w:rsidRDefault="00C1742F">
            <w:pPr>
              <w:pStyle w:val="TAH"/>
              <w:rPr>
                <w:rFonts w:eastAsia="DengXian"/>
              </w:rPr>
            </w:pPr>
            <w:r>
              <w:rPr>
                <w:rFonts w:eastAsia="DengXian"/>
              </w:rPr>
              <w:t>Applicability</w:t>
            </w:r>
          </w:p>
        </w:tc>
      </w:tr>
      <w:tr w:rsidR="00C1742F" w14:paraId="15B6AF86" w14:textId="77777777" w:rsidTr="00DD73BD">
        <w:tc>
          <w:tcPr>
            <w:tcW w:w="1572" w:type="pct"/>
            <w:tcMar>
              <w:top w:w="0" w:type="dxa"/>
              <w:left w:w="108" w:type="dxa"/>
              <w:bottom w:w="0" w:type="dxa"/>
              <w:right w:w="108" w:type="dxa"/>
            </w:tcMar>
          </w:tcPr>
          <w:p w14:paraId="7BD076BF" w14:textId="77777777" w:rsidR="00C1742F" w:rsidRDefault="00C1742F">
            <w:pPr>
              <w:pStyle w:val="TAL"/>
              <w:rPr>
                <w:rFonts w:eastAsia="DengXian"/>
              </w:rPr>
            </w:pPr>
            <w:r>
              <w:rPr>
                <w:rFonts w:eastAsia="DengXian"/>
              </w:rPr>
              <w:t>GET</w:t>
            </w:r>
          </w:p>
        </w:tc>
        <w:tc>
          <w:tcPr>
            <w:tcW w:w="2136" w:type="pct"/>
            <w:tcMar>
              <w:top w:w="0" w:type="dxa"/>
              <w:left w:w="108" w:type="dxa"/>
              <w:bottom w:w="0" w:type="dxa"/>
              <w:right w:w="108" w:type="dxa"/>
            </w:tcMar>
          </w:tcPr>
          <w:p w14:paraId="07687D71" w14:textId="77777777" w:rsidR="00C1742F" w:rsidRDefault="00C1742F">
            <w:pPr>
              <w:pStyle w:val="TAL"/>
              <w:rPr>
                <w:rFonts w:eastAsia="DengXian"/>
              </w:rPr>
            </w:pPr>
            <w:r>
              <w:rPr>
                <w:rFonts w:eastAsia="DengXian"/>
              </w:rPr>
              <w:t>HTTP GET method</w:t>
            </w:r>
          </w:p>
        </w:tc>
        <w:tc>
          <w:tcPr>
            <w:tcW w:w="1292" w:type="pct"/>
          </w:tcPr>
          <w:p w14:paraId="4EA11BDC" w14:textId="77777777" w:rsidR="00C1742F" w:rsidRDefault="00C1742F">
            <w:pPr>
              <w:pStyle w:val="TAL"/>
              <w:rPr>
                <w:rFonts w:eastAsia="DengXian"/>
              </w:rPr>
            </w:pPr>
          </w:p>
        </w:tc>
      </w:tr>
      <w:tr w:rsidR="00C1742F" w14:paraId="30C1BE97" w14:textId="77777777" w:rsidTr="00DD73BD">
        <w:tc>
          <w:tcPr>
            <w:tcW w:w="1572" w:type="pct"/>
            <w:tcMar>
              <w:top w:w="0" w:type="dxa"/>
              <w:left w:w="108" w:type="dxa"/>
              <w:bottom w:w="0" w:type="dxa"/>
              <w:right w:w="108" w:type="dxa"/>
            </w:tcMar>
          </w:tcPr>
          <w:p w14:paraId="1C787109" w14:textId="77777777" w:rsidR="00C1742F" w:rsidRDefault="00C1742F">
            <w:pPr>
              <w:pStyle w:val="TAL"/>
              <w:rPr>
                <w:rFonts w:eastAsia="DengXian"/>
                <w:lang w:eastAsia="zh-CN"/>
              </w:rPr>
            </w:pPr>
            <w:r>
              <w:rPr>
                <w:rFonts w:eastAsia="DengXian"/>
                <w:lang w:eastAsia="zh-CN"/>
              </w:rPr>
              <w:t>POST</w:t>
            </w:r>
          </w:p>
        </w:tc>
        <w:tc>
          <w:tcPr>
            <w:tcW w:w="2136" w:type="pct"/>
            <w:tcMar>
              <w:top w:w="0" w:type="dxa"/>
              <w:left w:w="108" w:type="dxa"/>
              <w:bottom w:w="0" w:type="dxa"/>
              <w:right w:w="108" w:type="dxa"/>
            </w:tcMar>
          </w:tcPr>
          <w:p w14:paraId="53953970" w14:textId="77777777" w:rsidR="00C1742F" w:rsidRDefault="00C1742F">
            <w:pPr>
              <w:pStyle w:val="TAL"/>
              <w:rPr>
                <w:rFonts w:eastAsia="DengXian"/>
              </w:rPr>
            </w:pPr>
            <w:r>
              <w:rPr>
                <w:rFonts w:eastAsia="DengXian"/>
              </w:rPr>
              <w:t>HTTP POST method</w:t>
            </w:r>
          </w:p>
        </w:tc>
        <w:tc>
          <w:tcPr>
            <w:tcW w:w="1292" w:type="pct"/>
          </w:tcPr>
          <w:p w14:paraId="1EC96F5B" w14:textId="77777777" w:rsidR="00C1742F" w:rsidRDefault="00C1742F">
            <w:pPr>
              <w:pStyle w:val="TAL"/>
              <w:rPr>
                <w:rFonts w:eastAsia="DengXian"/>
              </w:rPr>
            </w:pPr>
          </w:p>
        </w:tc>
      </w:tr>
      <w:tr w:rsidR="00C1742F" w14:paraId="6DD23D3B" w14:textId="77777777" w:rsidTr="00DD73BD">
        <w:tc>
          <w:tcPr>
            <w:tcW w:w="1572" w:type="pct"/>
            <w:tcMar>
              <w:top w:w="0" w:type="dxa"/>
              <w:left w:w="108" w:type="dxa"/>
              <w:bottom w:w="0" w:type="dxa"/>
              <w:right w:w="108" w:type="dxa"/>
            </w:tcMar>
          </w:tcPr>
          <w:p w14:paraId="13B97A1B" w14:textId="77777777" w:rsidR="00C1742F" w:rsidRDefault="00C1742F">
            <w:pPr>
              <w:pStyle w:val="TAL"/>
              <w:rPr>
                <w:rFonts w:eastAsia="DengXian"/>
                <w:lang w:eastAsia="zh-CN"/>
              </w:rPr>
            </w:pPr>
            <w:r>
              <w:rPr>
                <w:rFonts w:eastAsia="DengXian"/>
                <w:lang w:eastAsia="zh-CN"/>
              </w:rPr>
              <w:t>PUT</w:t>
            </w:r>
          </w:p>
        </w:tc>
        <w:tc>
          <w:tcPr>
            <w:tcW w:w="2136" w:type="pct"/>
            <w:tcMar>
              <w:top w:w="0" w:type="dxa"/>
              <w:left w:w="108" w:type="dxa"/>
              <w:bottom w:w="0" w:type="dxa"/>
              <w:right w:w="108" w:type="dxa"/>
            </w:tcMar>
          </w:tcPr>
          <w:p w14:paraId="4D8E09B7" w14:textId="77777777" w:rsidR="00C1742F" w:rsidRDefault="00C1742F">
            <w:pPr>
              <w:pStyle w:val="TAL"/>
              <w:rPr>
                <w:rFonts w:eastAsia="DengXian"/>
              </w:rPr>
            </w:pPr>
            <w:r>
              <w:rPr>
                <w:rFonts w:eastAsia="DengXian"/>
              </w:rPr>
              <w:t>HTTP PUT method</w:t>
            </w:r>
          </w:p>
        </w:tc>
        <w:tc>
          <w:tcPr>
            <w:tcW w:w="1292" w:type="pct"/>
          </w:tcPr>
          <w:p w14:paraId="5D179C40" w14:textId="77777777" w:rsidR="00C1742F" w:rsidRDefault="00C1742F">
            <w:pPr>
              <w:pStyle w:val="TAL"/>
              <w:rPr>
                <w:rFonts w:eastAsia="DengXian"/>
              </w:rPr>
            </w:pPr>
          </w:p>
        </w:tc>
      </w:tr>
      <w:tr w:rsidR="00C1742F" w14:paraId="32C1A2AB" w14:textId="77777777" w:rsidTr="00DD73BD">
        <w:tc>
          <w:tcPr>
            <w:tcW w:w="1572" w:type="pct"/>
            <w:tcMar>
              <w:top w:w="0" w:type="dxa"/>
              <w:left w:w="108" w:type="dxa"/>
              <w:bottom w:w="0" w:type="dxa"/>
              <w:right w:w="108" w:type="dxa"/>
            </w:tcMar>
          </w:tcPr>
          <w:p w14:paraId="3583F58C" w14:textId="77777777" w:rsidR="00C1742F" w:rsidRDefault="00C1742F">
            <w:pPr>
              <w:pStyle w:val="TAL"/>
              <w:rPr>
                <w:rFonts w:eastAsia="DengXian"/>
                <w:lang w:eastAsia="zh-CN"/>
              </w:rPr>
            </w:pPr>
            <w:r>
              <w:rPr>
                <w:rFonts w:eastAsia="DengXian"/>
                <w:lang w:eastAsia="zh-CN"/>
              </w:rPr>
              <w:t>PATCH</w:t>
            </w:r>
          </w:p>
        </w:tc>
        <w:tc>
          <w:tcPr>
            <w:tcW w:w="2136" w:type="pct"/>
            <w:tcMar>
              <w:top w:w="0" w:type="dxa"/>
              <w:left w:w="108" w:type="dxa"/>
              <w:bottom w:w="0" w:type="dxa"/>
              <w:right w:w="108" w:type="dxa"/>
            </w:tcMar>
          </w:tcPr>
          <w:p w14:paraId="226FD21B" w14:textId="77777777" w:rsidR="00C1742F" w:rsidRDefault="00C1742F">
            <w:pPr>
              <w:pStyle w:val="TAL"/>
              <w:rPr>
                <w:rFonts w:eastAsia="DengXian"/>
              </w:rPr>
            </w:pPr>
            <w:r>
              <w:rPr>
                <w:rFonts w:eastAsia="DengXian"/>
              </w:rPr>
              <w:t>HTTP PATCH method</w:t>
            </w:r>
          </w:p>
        </w:tc>
        <w:tc>
          <w:tcPr>
            <w:tcW w:w="1292" w:type="pct"/>
          </w:tcPr>
          <w:p w14:paraId="36DC0BE8" w14:textId="77777777" w:rsidR="00C1742F" w:rsidRDefault="00C1742F">
            <w:pPr>
              <w:pStyle w:val="TAL"/>
              <w:rPr>
                <w:rFonts w:eastAsia="DengXian"/>
              </w:rPr>
            </w:pPr>
          </w:p>
        </w:tc>
      </w:tr>
      <w:tr w:rsidR="00C1742F" w14:paraId="7C7B4F4F" w14:textId="77777777" w:rsidTr="00DD73BD">
        <w:tc>
          <w:tcPr>
            <w:tcW w:w="1572" w:type="pct"/>
            <w:tcMar>
              <w:top w:w="0" w:type="dxa"/>
              <w:left w:w="108" w:type="dxa"/>
              <w:bottom w:w="0" w:type="dxa"/>
              <w:right w:w="108" w:type="dxa"/>
            </w:tcMar>
          </w:tcPr>
          <w:p w14:paraId="498A365D" w14:textId="77777777" w:rsidR="00C1742F" w:rsidRDefault="00C1742F">
            <w:pPr>
              <w:pStyle w:val="TAL"/>
              <w:rPr>
                <w:rFonts w:eastAsia="DengXian"/>
                <w:lang w:eastAsia="zh-CN"/>
              </w:rPr>
            </w:pPr>
            <w:r>
              <w:rPr>
                <w:rFonts w:eastAsia="DengXian"/>
                <w:lang w:eastAsia="zh-CN"/>
              </w:rPr>
              <w:t>DELETE</w:t>
            </w:r>
          </w:p>
        </w:tc>
        <w:tc>
          <w:tcPr>
            <w:tcW w:w="2136" w:type="pct"/>
            <w:tcMar>
              <w:top w:w="0" w:type="dxa"/>
              <w:left w:w="108" w:type="dxa"/>
              <w:bottom w:w="0" w:type="dxa"/>
              <w:right w:w="108" w:type="dxa"/>
            </w:tcMar>
          </w:tcPr>
          <w:p w14:paraId="5654691F" w14:textId="77777777" w:rsidR="00C1742F" w:rsidRDefault="00C1742F">
            <w:pPr>
              <w:pStyle w:val="TAL"/>
              <w:rPr>
                <w:rFonts w:eastAsia="DengXian"/>
              </w:rPr>
            </w:pPr>
            <w:r>
              <w:rPr>
                <w:rFonts w:eastAsia="DengXian"/>
              </w:rPr>
              <w:t>HTTP DELETE method</w:t>
            </w:r>
          </w:p>
        </w:tc>
        <w:tc>
          <w:tcPr>
            <w:tcW w:w="1292" w:type="pct"/>
          </w:tcPr>
          <w:p w14:paraId="7F51B435" w14:textId="77777777" w:rsidR="00C1742F" w:rsidRDefault="00C1742F">
            <w:pPr>
              <w:pStyle w:val="TAL"/>
              <w:rPr>
                <w:rFonts w:eastAsia="DengXian"/>
              </w:rPr>
            </w:pPr>
          </w:p>
        </w:tc>
      </w:tr>
    </w:tbl>
    <w:p w14:paraId="219E85DC" w14:textId="77777777" w:rsidR="00C1742F" w:rsidRDefault="00C1742F">
      <w:pPr>
        <w:rPr>
          <w:rFonts w:eastAsia="DengXian"/>
        </w:rPr>
      </w:pPr>
    </w:p>
    <w:p w14:paraId="5981FBA6" w14:textId="77777777" w:rsidR="00C1742F" w:rsidRDefault="00C1742F">
      <w:pPr>
        <w:pStyle w:val="Heading3"/>
      </w:pPr>
      <w:bookmarkStart w:id="5684" w:name="_Toc28009854"/>
      <w:bookmarkStart w:id="5685" w:name="_Toc34061974"/>
      <w:bookmarkStart w:id="5686" w:name="_Toc36036730"/>
      <w:bookmarkStart w:id="5687" w:name="_Toc43284977"/>
      <w:bookmarkStart w:id="5688" w:name="_Toc45132756"/>
      <w:bookmarkStart w:id="5689" w:name="_Toc51193450"/>
      <w:bookmarkStart w:id="5690" w:name="_Toc51760649"/>
      <w:bookmarkStart w:id="5691" w:name="_Toc59015099"/>
      <w:bookmarkStart w:id="5692" w:name="_Toc59015615"/>
      <w:bookmarkStart w:id="5693" w:name="_Toc68165657"/>
      <w:bookmarkStart w:id="5694" w:name="_Toc83229753"/>
      <w:bookmarkStart w:id="5695" w:name="_Toc90648953"/>
      <w:bookmarkStart w:id="5696" w:name="_Toc105593847"/>
      <w:bookmarkStart w:id="5697" w:name="_Toc114209561"/>
      <w:bookmarkStart w:id="5698" w:name="_Toc138681425"/>
      <w:bookmarkStart w:id="5699" w:name="_Toc151977848"/>
      <w:bookmarkStart w:id="5700" w:name="_Toc152148531"/>
      <w:bookmarkStart w:id="5701" w:name="_Toc161988317"/>
      <w:bookmarkStart w:id="5702" w:name="_Toc185508878"/>
      <w:bookmarkStart w:id="5703" w:name="_Toc192861988"/>
      <w:bookmarkStart w:id="5704" w:name="_Toc200746841"/>
      <w:bookmarkStart w:id="5705" w:name="_Toc209468258"/>
      <w:bookmarkStart w:id="5706" w:name="_Toc218843870"/>
      <w:bookmarkStart w:id="5707" w:name="_Toc222312487"/>
      <w:r>
        <w:t>8.2.</w:t>
      </w:r>
      <w:r>
        <w:rPr>
          <w:lang w:val="en-IN"/>
        </w:rPr>
        <w:t>5</w:t>
      </w:r>
      <w:r>
        <w:tab/>
        <w:t>Error Handling</w:t>
      </w:r>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p>
    <w:p w14:paraId="6A9FE804" w14:textId="77777777" w:rsidR="003366A6" w:rsidRDefault="003366A6" w:rsidP="003366A6">
      <w:pPr>
        <w:pStyle w:val="Heading4"/>
      </w:pPr>
      <w:bookmarkStart w:id="5708" w:name="_Toc138681426"/>
      <w:bookmarkStart w:id="5709" w:name="_Toc151977849"/>
      <w:bookmarkStart w:id="5710" w:name="_Toc152148532"/>
      <w:bookmarkStart w:id="5711" w:name="_Toc161988318"/>
      <w:bookmarkStart w:id="5712" w:name="_Toc185508879"/>
      <w:bookmarkStart w:id="5713" w:name="_Toc192861989"/>
      <w:bookmarkStart w:id="5714" w:name="_Toc200746842"/>
      <w:bookmarkStart w:id="5715" w:name="_Toc209468259"/>
      <w:bookmarkStart w:id="5716" w:name="_Toc218843871"/>
      <w:bookmarkStart w:id="5717" w:name="_Toc222312488"/>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Pr>
          <w:lang w:eastAsia="zh-CN"/>
        </w:rPr>
        <w:t>1</w:t>
      </w:r>
      <w:r>
        <w:tab/>
        <w:t>General</w:t>
      </w:r>
      <w:bookmarkEnd w:id="5708"/>
      <w:bookmarkEnd w:id="5709"/>
      <w:bookmarkEnd w:id="5710"/>
      <w:bookmarkEnd w:id="5711"/>
      <w:bookmarkEnd w:id="5712"/>
      <w:bookmarkEnd w:id="5713"/>
      <w:bookmarkEnd w:id="5714"/>
      <w:bookmarkEnd w:id="5715"/>
      <w:bookmarkEnd w:id="5716"/>
      <w:bookmarkEnd w:id="5717"/>
    </w:p>
    <w:p w14:paraId="1394E40E" w14:textId="77777777" w:rsidR="003366A6" w:rsidRDefault="003366A6" w:rsidP="003366A6">
      <w:r>
        <w:t>HTTP error handling shall be supported as specified in clause 7.7.</w:t>
      </w:r>
    </w:p>
    <w:p w14:paraId="51FDB790" w14:textId="77777777" w:rsidR="003366A6" w:rsidRDefault="003366A6" w:rsidP="003366A6">
      <w:r>
        <w:t>In addition, the requirements in the following clauses shall apply.</w:t>
      </w:r>
    </w:p>
    <w:p w14:paraId="0D77FE49" w14:textId="77777777" w:rsidR="003366A6" w:rsidRDefault="003366A6" w:rsidP="003366A6">
      <w:pPr>
        <w:pStyle w:val="Heading4"/>
      </w:pPr>
      <w:bookmarkStart w:id="5718" w:name="_Toc138681427"/>
      <w:bookmarkStart w:id="5719" w:name="_Toc151977850"/>
      <w:bookmarkStart w:id="5720" w:name="_Toc152148533"/>
      <w:bookmarkStart w:id="5721" w:name="_Toc161988319"/>
      <w:bookmarkStart w:id="5722" w:name="_Toc185508880"/>
      <w:bookmarkStart w:id="5723" w:name="_Toc192861990"/>
      <w:bookmarkStart w:id="5724" w:name="_Toc200746843"/>
      <w:bookmarkStart w:id="5725" w:name="_Toc209468260"/>
      <w:bookmarkStart w:id="5726" w:name="_Toc218843872"/>
      <w:bookmarkStart w:id="5727" w:name="_Toc222312489"/>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2</w:t>
      </w:r>
      <w:r>
        <w:tab/>
        <w:t>Protocol Errors</w:t>
      </w:r>
      <w:bookmarkEnd w:id="5718"/>
      <w:bookmarkEnd w:id="5719"/>
      <w:bookmarkEnd w:id="5720"/>
      <w:bookmarkEnd w:id="5721"/>
      <w:bookmarkEnd w:id="5722"/>
      <w:bookmarkEnd w:id="5723"/>
      <w:bookmarkEnd w:id="5724"/>
      <w:bookmarkEnd w:id="5725"/>
      <w:bookmarkEnd w:id="5726"/>
      <w:bookmarkEnd w:id="5727"/>
    </w:p>
    <w:p w14:paraId="4F62EA5F" w14:textId="77777777" w:rsidR="003366A6" w:rsidRDefault="003366A6" w:rsidP="003366A6">
      <w:r>
        <w:rPr>
          <w:lang w:eastAsia="zh-CN"/>
        </w:rPr>
        <w:t xml:space="preserve">In this Release </w:t>
      </w:r>
      <w:r>
        <w:t>of the specification, there are no additional protocol errors applicable for the CAPIF_Publish_Service_API.</w:t>
      </w:r>
    </w:p>
    <w:p w14:paraId="20C60CAA" w14:textId="77777777" w:rsidR="003366A6" w:rsidRDefault="003366A6" w:rsidP="003366A6">
      <w:pPr>
        <w:pStyle w:val="Heading4"/>
      </w:pPr>
      <w:bookmarkStart w:id="5728" w:name="_Toc138681428"/>
      <w:bookmarkStart w:id="5729" w:name="_Toc151977851"/>
      <w:bookmarkStart w:id="5730" w:name="_Toc152148534"/>
      <w:bookmarkStart w:id="5731" w:name="_Toc161988320"/>
      <w:bookmarkStart w:id="5732" w:name="_Toc185508881"/>
      <w:bookmarkStart w:id="5733" w:name="_Toc192861991"/>
      <w:bookmarkStart w:id="5734" w:name="_Toc200746844"/>
      <w:bookmarkStart w:id="5735" w:name="_Toc209468261"/>
      <w:bookmarkStart w:id="5736" w:name="_Toc218843873"/>
      <w:bookmarkStart w:id="5737" w:name="_Toc222312490"/>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ab/>
        <w:t>Application Errors</w:t>
      </w:r>
      <w:bookmarkEnd w:id="5728"/>
      <w:bookmarkEnd w:id="5729"/>
      <w:bookmarkEnd w:id="5730"/>
      <w:bookmarkEnd w:id="5731"/>
      <w:bookmarkEnd w:id="5732"/>
      <w:bookmarkEnd w:id="5733"/>
      <w:bookmarkEnd w:id="5734"/>
      <w:bookmarkEnd w:id="5735"/>
      <w:bookmarkEnd w:id="5736"/>
      <w:bookmarkEnd w:id="5737"/>
    </w:p>
    <w:p w14:paraId="68E09A8A" w14:textId="77777777" w:rsidR="003366A6" w:rsidRDefault="003366A6" w:rsidP="003366A6">
      <w:r>
        <w:t>The application errors defined for the CAPIF_Publish_Service_API are listed in 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w:t>
      </w:r>
    </w:p>
    <w:p w14:paraId="0B959699" w14:textId="77777777" w:rsidR="003366A6" w:rsidRDefault="003366A6" w:rsidP="003366A6">
      <w:pPr>
        <w:pStyle w:val="TH"/>
      </w:pPr>
      <w:r>
        <w:t>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052692DD" w14:textId="77777777" w:rsidTr="00E14A4D">
        <w:trPr>
          <w:jc w:val="center"/>
        </w:trPr>
        <w:tc>
          <w:tcPr>
            <w:tcW w:w="3697" w:type="dxa"/>
            <w:shd w:val="clear" w:color="auto" w:fill="C0C0C0"/>
            <w:hideMark/>
          </w:tcPr>
          <w:p w14:paraId="04BF25BB" w14:textId="77777777" w:rsidR="003366A6" w:rsidRDefault="003366A6" w:rsidP="00E14A4D">
            <w:pPr>
              <w:pStyle w:val="TAH"/>
            </w:pPr>
            <w:r>
              <w:t>Application Error</w:t>
            </w:r>
          </w:p>
        </w:tc>
        <w:tc>
          <w:tcPr>
            <w:tcW w:w="1205" w:type="dxa"/>
            <w:shd w:val="clear" w:color="auto" w:fill="C0C0C0"/>
            <w:hideMark/>
          </w:tcPr>
          <w:p w14:paraId="3417289D" w14:textId="77777777" w:rsidR="003366A6" w:rsidRDefault="003366A6" w:rsidP="00E14A4D">
            <w:pPr>
              <w:pStyle w:val="TAH"/>
            </w:pPr>
            <w:r>
              <w:t>HTTP status code</w:t>
            </w:r>
          </w:p>
        </w:tc>
        <w:tc>
          <w:tcPr>
            <w:tcW w:w="3595" w:type="dxa"/>
            <w:shd w:val="clear" w:color="auto" w:fill="C0C0C0"/>
            <w:hideMark/>
          </w:tcPr>
          <w:p w14:paraId="777DD2EB" w14:textId="77777777" w:rsidR="003366A6" w:rsidRDefault="003366A6" w:rsidP="00E14A4D">
            <w:pPr>
              <w:pStyle w:val="TAH"/>
            </w:pPr>
            <w:r>
              <w:t>Description</w:t>
            </w:r>
          </w:p>
        </w:tc>
        <w:tc>
          <w:tcPr>
            <w:tcW w:w="1280" w:type="dxa"/>
            <w:shd w:val="clear" w:color="auto" w:fill="C0C0C0"/>
          </w:tcPr>
          <w:p w14:paraId="311170F1" w14:textId="77777777" w:rsidR="003366A6" w:rsidRDefault="003366A6" w:rsidP="00E14A4D">
            <w:pPr>
              <w:pStyle w:val="TAH"/>
            </w:pPr>
            <w:r>
              <w:t>Applicability</w:t>
            </w:r>
          </w:p>
        </w:tc>
      </w:tr>
      <w:tr w:rsidR="003366A6" w14:paraId="3196C038" w14:textId="77777777" w:rsidTr="00E14A4D">
        <w:trPr>
          <w:jc w:val="center"/>
        </w:trPr>
        <w:tc>
          <w:tcPr>
            <w:tcW w:w="3697" w:type="dxa"/>
          </w:tcPr>
          <w:p w14:paraId="33DCDC70" w14:textId="77777777" w:rsidR="003366A6" w:rsidRDefault="003366A6" w:rsidP="00E14A4D">
            <w:pPr>
              <w:pStyle w:val="TAL"/>
              <w:rPr>
                <w:noProof/>
                <w:lang w:eastAsia="zh-CN"/>
              </w:rPr>
            </w:pPr>
          </w:p>
        </w:tc>
        <w:tc>
          <w:tcPr>
            <w:tcW w:w="1205" w:type="dxa"/>
          </w:tcPr>
          <w:p w14:paraId="3B017859" w14:textId="77777777" w:rsidR="003366A6" w:rsidRDefault="003366A6" w:rsidP="00E14A4D">
            <w:pPr>
              <w:pStyle w:val="TAL"/>
              <w:rPr>
                <w:lang w:eastAsia="zh-CN"/>
              </w:rPr>
            </w:pPr>
          </w:p>
        </w:tc>
        <w:tc>
          <w:tcPr>
            <w:tcW w:w="3595" w:type="dxa"/>
          </w:tcPr>
          <w:p w14:paraId="4272C8FF" w14:textId="77777777" w:rsidR="003366A6" w:rsidRDefault="003366A6" w:rsidP="00E14A4D">
            <w:pPr>
              <w:pStyle w:val="TAL"/>
            </w:pPr>
          </w:p>
        </w:tc>
        <w:tc>
          <w:tcPr>
            <w:tcW w:w="1280" w:type="dxa"/>
          </w:tcPr>
          <w:p w14:paraId="4895B03C" w14:textId="77777777" w:rsidR="003366A6" w:rsidRDefault="003366A6" w:rsidP="00E14A4D">
            <w:pPr>
              <w:pStyle w:val="TAL"/>
            </w:pPr>
          </w:p>
        </w:tc>
      </w:tr>
    </w:tbl>
    <w:p w14:paraId="7F58F6B0" w14:textId="77777777" w:rsidR="003366A6" w:rsidRDefault="003366A6" w:rsidP="003366A6">
      <w:pPr>
        <w:rPr>
          <w:lang w:eastAsia="zh-CN"/>
        </w:rPr>
      </w:pPr>
    </w:p>
    <w:p w14:paraId="12FCAFAF" w14:textId="77777777" w:rsidR="00C1742F" w:rsidRDefault="00C1742F">
      <w:pPr>
        <w:pStyle w:val="Heading3"/>
        <w:rPr>
          <w:lang w:eastAsia="zh-CN"/>
        </w:rPr>
      </w:pPr>
      <w:bookmarkStart w:id="5738" w:name="_Toc28009855"/>
      <w:bookmarkStart w:id="5739" w:name="_Toc34061975"/>
      <w:bookmarkStart w:id="5740" w:name="_Toc36036731"/>
      <w:bookmarkStart w:id="5741" w:name="_Toc43284978"/>
      <w:bookmarkStart w:id="5742" w:name="_Toc45132757"/>
      <w:bookmarkStart w:id="5743" w:name="_Toc51193451"/>
      <w:bookmarkStart w:id="5744" w:name="_Toc51760650"/>
      <w:bookmarkStart w:id="5745" w:name="_Toc59015100"/>
      <w:bookmarkStart w:id="5746" w:name="_Toc59015616"/>
      <w:bookmarkStart w:id="5747" w:name="_Toc68165658"/>
      <w:bookmarkStart w:id="5748" w:name="_Toc83229754"/>
      <w:bookmarkStart w:id="5749" w:name="_Toc90648954"/>
      <w:bookmarkStart w:id="5750" w:name="_Toc105593848"/>
      <w:bookmarkStart w:id="5751" w:name="_Toc114209562"/>
      <w:bookmarkStart w:id="5752" w:name="_Toc138681429"/>
      <w:bookmarkStart w:id="5753" w:name="_Toc151977852"/>
      <w:bookmarkStart w:id="5754" w:name="_Toc152148535"/>
      <w:bookmarkStart w:id="5755" w:name="_Toc161988321"/>
      <w:bookmarkStart w:id="5756" w:name="_Toc185508882"/>
      <w:bookmarkStart w:id="5757" w:name="_Toc192861992"/>
      <w:bookmarkStart w:id="5758" w:name="_Toc200746845"/>
      <w:bookmarkStart w:id="5759" w:name="_Toc209468262"/>
      <w:bookmarkStart w:id="5760" w:name="_Toc218843874"/>
      <w:bookmarkStart w:id="5761" w:name="_Toc222312491"/>
      <w:r>
        <w:rPr>
          <w:lang w:val="en-US"/>
        </w:rPr>
        <w:t>8.2.6</w:t>
      </w:r>
      <w:r>
        <w:rPr>
          <w:lang w:val="en-US"/>
        </w:rPr>
        <w:tab/>
        <w:t>Feature negotiation</w:t>
      </w:r>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p>
    <w:p w14:paraId="02EC75DD" w14:textId="42D914A4" w:rsidR="00C1742F" w:rsidRDefault="003C6F9D">
      <w:pPr>
        <w:rPr>
          <w:lang w:eastAsia="zh-CN"/>
        </w:rPr>
      </w:pPr>
      <w:r>
        <w:t>The optional features in table 8.1.6-1 are defined for the</w:t>
      </w:r>
      <w:r w:rsidRPr="000A0A5F">
        <w:t xml:space="preserve"> </w:t>
      </w:r>
      <w:r w:rsidR="00AD5050">
        <w:t xml:space="preserve"> </w:t>
      </w:r>
      <w:r>
        <w:t>CAPIF_Publish_Service_API</w:t>
      </w:r>
      <w:r>
        <w:rPr>
          <w:lang w:eastAsia="zh-CN"/>
        </w:rPr>
        <w:t>. General feature negotiation procedures are defined in clause 7.8.</w:t>
      </w:r>
    </w:p>
    <w:p w14:paraId="447255FC" w14:textId="77777777" w:rsidR="00C1742F" w:rsidRDefault="00C1742F">
      <w:pPr>
        <w:pStyle w:val="TH"/>
        <w:rPr>
          <w:rFonts w:eastAsia="Batang"/>
        </w:rPr>
      </w:pPr>
      <w:r>
        <w:rPr>
          <w:rFonts w:eastAsia="Batang"/>
        </w:rPr>
        <w:t>Table 8.2.6-1: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29"/>
        <w:gridCol w:w="36"/>
        <w:gridCol w:w="2642"/>
        <w:gridCol w:w="36"/>
        <w:gridCol w:w="5315"/>
        <w:gridCol w:w="36"/>
      </w:tblGrid>
      <w:tr w:rsidR="00013EB6" w14:paraId="5E4E5E11" w14:textId="77777777" w:rsidTr="00E1495F">
        <w:trPr>
          <w:gridAfter w:val="1"/>
          <w:wAfter w:w="36" w:type="dxa"/>
          <w:jc w:val="center"/>
        </w:trPr>
        <w:tc>
          <w:tcPr>
            <w:tcW w:w="1465" w:type="dxa"/>
            <w:gridSpan w:val="2"/>
            <w:shd w:val="clear" w:color="auto" w:fill="C0C0C0"/>
            <w:hideMark/>
          </w:tcPr>
          <w:p w14:paraId="71596EF3" w14:textId="77777777" w:rsidR="00013EB6" w:rsidRDefault="00013EB6" w:rsidP="00013EB6">
            <w:pPr>
              <w:keepNext/>
              <w:keepLines/>
              <w:spacing w:after="0"/>
              <w:jc w:val="center"/>
              <w:rPr>
                <w:rFonts w:ascii="Arial" w:eastAsia="Batang" w:hAnsi="Arial"/>
                <w:b/>
                <w:sz w:val="18"/>
              </w:rPr>
            </w:pPr>
            <w:r>
              <w:rPr>
                <w:rFonts w:ascii="Arial" w:eastAsia="Batang" w:hAnsi="Arial"/>
                <w:b/>
                <w:sz w:val="18"/>
              </w:rPr>
              <w:t>Feature number</w:t>
            </w:r>
          </w:p>
        </w:tc>
        <w:tc>
          <w:tcPr>
            <w:tcW w:w="2678" w:type="dxa"/>
            <w:gridSpan w:val="2"/>
            <w:shd w:val="clear" w:color="auto" w:fill="C0C0C0"/>
            <w:hideMark/>
          </w:tcPr>
          <w:p w14:paraId="0F025F49" w14:textId="77777777" w:rsidR="00013EB6" w:rsidRDefault="00013EB6" w:rsidP="00013EB6">
            <w:pPr>
              <w:keepNext/>
              <w:keepLines/>
              <w:spacing w:after="0"/>
              <w:jc w:val="center"/>
              <w:rPr>
                <w:rFonts w:ascii="Arial" w:eastAsia="Batang" w:hAnsi="Arial"/>
                <w:b/>
                <w:sz w:val="18"/>
              </w:rPr>
            </w:pPr>
            <w:r>
              <w:rPr>
                <w:rFonts w:ascii="Arial" w:eastAsia="Batang" w:hAnsi="Arial"/>
                <w:b/>
                <w:sz w:val="18"/>
              </w:rPr>
              <w:t>Feature Name</w:t>
            </w:r>
          </w:p>
        </w:tc>
        <w:tc>
          <w:tcPr>
            <w:tcW w:w="5351" w:type="dxa"/>
            <w:gridSpan w:val="2"/>
            <w:shd w:val="clear" w:color="auto" w:fill="C0C0C0"/>
            <w:hideMark/>
          </w:tcPr>
          <w:p w14:paraId="690E227F" w14:textId="77777777" w:rsidR="00013EB6" w:rsidRDefault="00013EB6" w:rsidP="00013EB6">
            <w:pPr>
              <w:keepNext/>
              <w:keepLines/>
              <w:spacing w:after="0"/>
              <w:jc w:val="center"/>
              <w:rPr>
                <w:rFonts w:ascii="Arial" w:eastAsia="Batang" w:hAnsi="Arial"/>
                <w:b/>
                <w:sz w:val="18"/>
              </w:rPr>
            </w:pPr>
            <w:r>
              <w:rPr>
                <w:rFonts w:ascii="Arial" w:eastAsia="Batang" w:hAnsi="Arial"/>
                <w:b/>
                <w:sz w:val="18"/>
              </w:rPr>
              <w:t>Description</w:t>
            </w:r>
          </w:p>
        </w:tc>
      </w:tr>
      <w:tr w:rsidR="00013EB6" w14:paraId="4C73A4B1" w14:textId="77777777" w:rsidTr="00E1495F">
        <w:trPr>
          <w:gridAfter w:val="1"/>
          <w:wAfter w:w="36" w:type="dxa"/>
          <w:jc w:val="center"/>
        </w:trPr>
        <w:tc>
          <w:tcPr>
            <w:tcW w:w="1465" w:type="dxa"/>
            <w:gridSpan w:val="2"/>
          </w:tcPr>
          <w:p w14:paraId="7F7B9CA5" w14:textId="77777777" w:rsidR="00013EB6" w:rsidRDefault="00013EB6" w:rsidP="00013EB6">
            <w:pPr>
              <w:pStyle w:val="TAL"/>
            </w:pPr>
            <w:r>
              <w:t>1</w:t>
            </w:r>
          </w:p>
        </w:tc>
        <w:tc>
          <w:tcPr>
            <w:tcW w:w="2678" w:type="dxa"/>
            <w:gridSpan w:val="2"/>
          </w:tcPr>
          <w:p w14:paraId="44356A6A" w14:textId="77777777" w:rsidR="00013EB6" w:rsidRDefault="00013EB6" w:rsidP="00013EB6">
            <w:pPr>
              <w:pStyle w:val="TAL"/>
            </w:pPr>
            <w:r>
              <w:t>ApiSupportedFeaturePublishing</w:t>
            </w:r>
          </w:p>
        </w:tc>
        <w:tc>
          <w:tcPr>
            <w:tcW w:w="5351" w:type="dxa"/>
            <w:gridSpan w:val="2"/>
          </w:tcPr>
          <w:p w14:paraId="504043BE" w14:textId="77777777" w:rsidR="00013EB6" w:rsidRDefault="00013EB6" w:rsidP="00013EB6">
            <w:pPr>
              <w:pStyle w:val="TAL"/>
              <w:rPr>
                <w:rFonts w:cs="Arial"/>
                <w:szCs w:val="18"/>
              </w:rPr>
            </w:pPr>
            <w:r>
              <w:rPr>
                <w:rFonts w:cs="Arial"/>
                <w:szCs w:val="18"/>
              </w:rPr>
              <w:t>Indicates the support of publishing with supported feature for a service API.</w:t>
            </w:r>
          </w:p>
        </w:tc>
      </w:tr>
      <w:tr w:rsidR="00013EB6" w14:paraId="2CDFDAAA" w14:textId="77777777" w:rsidTr="00E1495F">
        <w:trPr>
          <w:gridAfter w:val="1"/>
          <w:wAfter w:w="36" w:type="dxa"/>
          <w:jc w:val="center"/>
        </w:trPr>
        <w:tc>
          <w:tcPr>
            <w:tcW w:w="1465" w:type="dxa"/>
            <w:gridSpan w:val="2"/>
          </w:tcPr>
          <w:p w14:paraId="0B81FDE2" w14:textId="77777777" w:rsidR="00013EB6" w:rsidRDefault="00013EB6" w:rsidP="00013EB6">
            <w:pPr>
              <w:pStyle w:val="TAL"/>
            </w:pPr>
            <w:r>
              <w:t>2</w:t>
            </w:r>
          </w:p>
        </w:tc>
        <w:tc>
          <w:tcPr>
            <w:tcW w:w="2678" w:type="dxa"/>
            <w:gridSpan w:val="2"/>
          </w:tcPr>
          <w:p w14:paraId="14F589F1" w14:textId="77777777" w:rsidR="00013EB6" w:rsidRDefault="00013EB6" w:rsidP="00013EB6">
            <w:pPr>
              <w:pStyle w:val="TAL"/>
            </w:pPr>
            <w:r>
              <w:t>PatchUpdate</w:t>
            </w:r>
          </w:p>
        </w:tc>
        <w:tc>
          <w:tcPr>
            <w:tcW w:w="5351" w:type="dxa"/>
            <w:gridSpan w:val="2"/>
          </w:tcPr>
          <w:p w14:paraId="2AB996ED" w14:textId="77777777" w:rsidR="00013EB6" w:rsidRDefault="00013EB6" w:rsidP="00013EB6">
            <w:pPr>
              <w:pStyle w:val="TAL"/>
              <w:rPr>
                <w:rFonts w:cs="Arial"/>
                <w:szCs w:val="18"/>
              </w:rPr>
            </w:pPr>
            <w:r>
              <w:rPr>
                <w:rFonts w:cs="Arial"/>
                <w:szCs w:val="18"/>
              </w:rPr>
              <w:t xml:space="preserve">Indicates the support of the PATCH method for updating an </w:t>
            </w:r>
            <w:r>
              <w:t>APF published API resource</w:t>
            </w:r>
            <w:r>
              <w:rPr>
                <w:rFonts w:cs="Arial"/>
                <w:szCs w:val="18"/>
              </w:rPr>
              <w:t>.</w:t>
            </w:r>
          </w:p>
        </w:tc>
      </w:tr>
      <w:tr w:rsidR="00013EB6" w14:paraId="59E6205C" w14:textId="77777777" w:rsidTr="00E1495F">
        <w:trPr>
          <w:gridBefore w:val="1"/>
          <w:wBefore w:w="36" w:type="dxa"/>
          <w:jc w:val="center"/>
        </w:trPr>
        <w:tc>
          <w:tcPr>
            <w:tcW w:w="1465" w:type="dxa"/>
            <w:gridSpan w:val="2"/>
          </w:tcPr>
          <w:p w14:paraId="22D47A0F" w14:textId="77777777" w:rsidR="00013EB6" w:rsidRDefault="00013EB6" w:rsidP="00013EB6">
            <w:pPr>
              <w:pStyle w:val="TAL"/>
            </w:pPr>
            <w:r w:rsidRPr="00E1495F">
              <w:t>3</w:t>
            </w:r>
          </w:p>
        </w:tc>
        <w:tc>
          <w:tcPr>
            <w:tcW w:w="2678" w:type="dxa"/>
            <w:gridSpan w:val="2"/>
          </w:tcPr>
          <w:p w14:paraId="4C5B642B" w14:textId="77777777" w:rsidR="00013EB6" w:rsidRDefault="00013EB6" w:rsidP="00013EB6">
            <w:pPr>
              <w:pStyle w:val="TAL"/>
            </w:pPr>
            <w:r>
              <w:t>ExtendedIntfDesc</w:t>
            </w:r>
          </w:p>
        </w:tc>
        <w:tc>
          <w:tcPr>
            <w:tcW w:w="5351" w:type="dxa"/>
            <w:gridSpan w:val="2"/>
          </w:tcPr>
          <w:p w14:paraId="691EB3D7" w14:textId="77777777" w:rsidR="00013EB6" w:rsidRDefault="00013EB6" w:rsidP="00013EB6">
            <w:pPr>
              <w:pStyle w:val="TAL"/>
              <w:rPr>
                <w:rFonts w:cs="Arial"/>
                <w:szCs w:val="18"/>
              </w:rPr>
            </w:pPr>
            <w:r>
              <w:rPr>
                <w:rFonts w:cs="Arial"/>
                <w:szCs w:val="18"/>
              </w:rPr>
              <w:t>Indicates the support of extended interface descriptions.</w:t>
            </w:r>
          </w:p>
        </w:tc>
      </w:tr>
      <w:tr w:rsidR="00013EB6" w14:paraId="70AB53CC" w14:textId="77777777" w:rsidTr="00E1495F">
        <w:trPr>
          <w:gridBefore w:val="1"/>
          <w:wBefore w:w="36" w:type="dxa"/>
          <w:jc w:val="center"/>
        </w:trPr>
        <w:tc>
          <w:tcPr>
            <w:tcW w:w="1465" w:type="dxa"/>
            <w:gridSpan w:val="2"/>
          </w:tcPr>
          <w:p w14:paraId="6C7460C8" w14:textId="77777777" w:rsidR="00013EB6" w:rsidRPr="00E1495F" w:rsidRDefault="00013EB6" w:rsidP="00013EB6">
            <w:pPr>
              <w:pStyle w:val="TAL"/>
            </w:pPr>
            <w:r>
              <w:t>4</w:t>
            </w:r>
          </w:p>
        </w:tc>
        <w:tc>
          <w:tcPr>
            <w:tcW w:w="2678" w:type="dxa"/>
            <w:gridSpan w:val="2"/>
          </w:tcPr>
          <w:p w14:paraId="47B1C00F" w14:textId="77777777" w:rsidR="00013EB6" w:rsidRDefault="00013EB6" w:rsidP="00013EB6">
            <w:pPr>
              <w:pStyle w:val="TAL"/>
            </w:pPr>
            <w:r>
              <w:t>MultipleCustomOperations</w:t>
            </w:r>
          </w:p>
        </w:tc>
        <w:tc>
          <w:tcPr>
            <w:tcW w:w="5351" w:type="dxa"/>
            <w:gridSpan w:val="2"/>
          </w:tcPr>
          <w:p w14:paraId="0921CC67" w14:textId="77777777" w:rsidR="00013EB6" w:rsidRDefault="00013EB6" w:rsidP="00013EB6">
            <w:pPr>
              <w:pStyle w:val="TAL"/>
              <w:rPr>
                <w:rFonts w:cs="Arial"/>
                <w:szCs w:val="18"/>
              </w:rPr>
            </w:pPr>
            <w:r>
              <w:rPr>
                <w:rFonts w:cs="Arial"/>
                <w:szCs w:val="18"/>
              </w:rPr>
              <w:t>Indicates the support of modelling multiple custom operations associated with a resource.</w:t>
            </w:r>
          </w:p>
        </w:tc>
      </w:tr>
      <w:tr w:rsidR="00013EB6" w14:paraId="2629CF5A" w14:textId="77777777" w:rsidTr="00E1495F">
        <w:trPr>
          <w:gridBefore w:val="1"/>
          <w:wBefore w:w="36" w:type="dxa"/>
          <w:jc w:val="center"/>
        </w:trPr>
        <w:tc>
          <w:tcPr>
            <w:tcW w:w="1465" w:type="dxa"/>
            <w:gridSpan w:val="2"/>
          </w:tcPr>
          <w:p w14:paraId="77BAA4C7" w14:textId="77777777" w:rsidR="00013EB6" w:rsidRDefault="00013EB6" w:rsidP="00013EB6">
            <w:pPr>
              <w:pStyle w:val="TAL"/>
            </w:pPr>
            <w:r>
              <w:t>5</w:t>
            </w:r>
          </w:p>
        </w:tc>
        <w:tc>
          <w:tcPr>
            <w:tcW w:w="2678" w:type="dxa"/>
            <w:gridSpan w:val="2"/>
          </w:tcPr>
          <w:p w14:paraId="4E50673E" w14:textId="77777777" w:rsidR="00013EB6" w:rsidRDefault="00013EB6" w:rsidP="00013EB6">
            <w:pPr>
              <w:pStyle w:val="TAL"/>
            </w:pPr>
            <w:r>
              <w:rPr>
                <w:lang w:eastAsia="zh-CN"/>
              </w:rPr>
              <w:t>ProtocDataFormats</w:t>
            </w:r>
            <w:r w:rsidRPr="0079373E">
              <w:rPr>
                <w:lang w:eastAsia="zh-CN"/>
              </w:rPr>
              <w:t>_</w:t>
            </w:r>
            <w:r>
              <w:rPr>
                <w:lang w:eastAsia="zh-CN"/>
              </w:rPr>
              <w:t>Ext1</w:t>
            </w:r>
          </w:p>
        </w:tc>
        <w:tc>
          <w:tcPr>
            <w:tcW w:w="5351" w:type="dxa"/>
            <w:gridSpan w:val="2"/>
          </w:tcPr>
          <w:p w14:paraId="7D95A696" w14:textId="77777777" w:rsidR="00013EB6" w:rsidRDefault="00013EB6" w:rsidP="00013EB6">
            <w:pPr>
              <w:pStyle w:val="TAL"/>
              <w:rPr>
                <w:rFonts w:cs="Arial"/>
                <w:szCs w:val="18"/>
                <w:lang w:eastAsia="zh-CN"/>
              </w:rPr>
            </w:pPr>
            <w:r>
              <w:rPr>
                <w:rFonts w:cs="Arial" w:hint="eastAsia"/>
                <w:szCs w:val="18"/>
                <w:lang w:eastAsia="zh-CN"/>
              </w:rPr>
              <w:t>In</w:t>
            </w:r>
            <w:r>
              <w:rPr>
                <w:rFonts w:cs="Arial"/>
                <w:szCs w:val="18"/>
                <w:lang w:eastAsia="zh-CN"/>
              </w:rPr>
              <w:t>dicates the support of additional protocols and data formats with standardized values.</w:t>
            </w:r>
          </w:p>
          <w:p w14:paraId="7124CC5D" w14:textId="77777777" w:rsidR="00013EB6" w:rsidRDefault="00013EB6" w:rsidP="00013EB6">
            <w:pPr>
              <w:pStyle w:val="TAL"/>
              <w:rPr>
                <w:rFonts w:cs="Arial"/>
                <w:szCs w:val="18"/>
                <w:lang w:eastAsia="zh-CN"/>
              </w:rPr>
            </w:pPr>
          </w:p>
          <w:p w14:paraId="2BC10000" w14:textId="77777777" w:rsidR="00013EB6" w:rsidRDefault="00013EB6" w:rsidP="00013EB6">
            <w:pPr>
              <w:pStyle w:val="TAL"/>
              <w:rPr>
                <w:rFonts w:cs="Arial"/>
                <w:szCs w:val="18"/>
              </w:rPr>
            </w:pPr>
            <w:r>
              <w:rPr>
                <w:rFonts w:cs="Arial"/>
                <w:szCs w:val="18"/>
                <w:lang w:eastAsia="zh-CN"/>
              </w:rPr>
              <w:t>(NOTE)</w:t>
            </w:r>
          </w:p>
        </w:tc>
      </w:tr>
      <w:tr w:rsidR="00013EB6" w14:paraId="3385D3E2" w14:textId="77777777" w:rsidTr="00E1495F">
        <w:trPr>
          <w:gridBefore w:val="1"/>
          <w:wBefore w:w="36" w:type="dxa"/>
          <w:jc w:val="center"/>
        </w:trPr>
        <w:tc>
          <w:tcPr>
            <w:tcW w:w="1465" w:type="dxa"/>
            <w:gridSpan w:val="2"/>
          </w:tcPr>
          <w:p w14:paraId="2D0470E2" w14:textId="77777777" w:rsidR="00013EB6" w:rsidRDefault="00013EB6" w:rsidP="00013EB6">
            <w:pPr>
              <w:pStyle w:val="TAL"/>
            </w:pPr>
            <w:r>
              <w:t>6</w:t>
            </w:r>
          </w:p>
        </w:tc>
        <w:tc>
          <w:tcPr>
            <w:tcW w:w="2678" w:type="dxa"/>
            <w:gridSpan w:val="2"/>
          </w:tcPr>
          <w:p w14:paraId="1E6B68FE" w14:textId="77777777" w:rsidR="00013EB6" w:rsidRDefault="00013EB6" w:rsidP="00013EB6">
            <w:pPr>
              <w:pStyle w:val="TAL"/>
              <w:rPr>
                <w:lang w:eastAsia="zh-CN"/>
              </w:rPr>
            </w:pPr>
            <w:r>
              <w:rPr>
                <w:lang w:eastAsia="zh-CN"/>
              </w:rPr>
              <w:t>ApiStatusMonitoring</w:t>
            </w:r>
          </w:p>
        </w:tc>
        <w:tc>
          <w:tcPr>
            <w:tcW w:w="5351" w:type="dxa"/>
            <w:gridSpan w:val="2"/>
          </w:tcPr>
          <w:p w14:paraId="19A7986A" w14:textId="77777777" w:rsidR="00013EB6" w:rsidRDefault="00013EB6" w:rsidP="00013EB6">
            <w:pPr>
              <w:pStyle w:val="TAL"/>
              <w:rPr>
                <w:rFonts w:cs="Arial"/>
                <w:szCs w:val="18"/>
                <w:lang w:eastAsia="zh-CN"/>
              </w:rPr>
            </w:pPr>
            <w:r>
              <w:rPr>
                <w:rFonts w:cs="Arial"/>
                <w:szCs w:val="18"/>
                <w:lang w:eastAsia="zh-CN"/>
              </w:rPr>
              <w:t>Indicates the support of the API status monitoring in CAPIF layer as a part of enhancement of SEAL framework.</w:t>
            </w:r>
          </w:p>
          <w:p w14:paraId="4D8EE091" w14:textId="77777777" w:rsidR="00013EB6" w:rsidRDefault="00013EB6" w:rsidP="00013EB6">
            <w:pPr>
              <w:pStyle w:val="TAL"/>
              <w:rPr>
                <w:rFonts w:cs="Arial"/>
                <w:szCs w:val="18"/>
                <w:lang w:eastAsia="zh-CN"/>
              </w:rPr>
            </w:pPr>
          </w:p>
          <w:p w14:paraId="7D49EE24" w14:textId="77777777" w:rsidR="00013EB6" w:rsidRDefault="00013EB6" w:rsidP="00013EB6">
            <w:pPr>
              <w:pStyle w:val="TAL"/>
              <w:rPr>
                <w:rFonts w:cs="Arial"/>
                <w:szCs w:val="18"/>
                <w:lang w:eastAsia="zh-CN"/>
              </w:rPr>
            </w:pPr>
            <w:r>
              <w:rPr>
                <w:rFonts w:cs="Arial"/>
                <w:szCs w:val="18"/>
                <w:lang w:eastAsia="zh-CN"/>
              </w:rPr>
              <w:t>This feature enables the following functionality:</w:t>
            </w:r>
          </w:p>
          <w:p w14:paraId="1841E89F" w14:textId="77777777" w:rsidR="00013EB6" w:rsidRDefault="00013EB6" w:rsidP="00013EB6">
            <w:pPr>
              <w:pStyle w:val="TAL"/>
              <w:ind w:left="284" w:hanging="284"/>
              <w:rPr>
                <w:rFonts w:cs="Arial"/>
                <w:szCs w:val="18"/>
                <w:lang w:eastAsia="zh-CN"/>
              </w:rPr>
            </w:pPr>
            <w:r>
              <w:rPr>
                <w:rFonts w:cs="Arial"/>
                <w:szCs w:val="18"/>
                <w:lang w:eastAsia="zh-CN"/>
              </w:rPr>
              <w:t>-</w:t>
            </w:r>
            <w:r>
              <w:rPr>
                <w:rFonts w:cs="Arial"/>
                <w:szCs w:val="18"/>
                <w:lang w:eastAsia="zh-CN"/>
              </w:rPr>
              <w:tab/>
            </w:r>
            <w:r>
              <w:t>support API status information management.</w:t>
            </w:r>
          </w:p>
        </w:tc>
      </w:tr>
      <w:tr w:rsidR="00013EB6" w14:paraId="35A7D0AD" w14:textId="77777777" w:rsidTr="00E1495F">
        <w:trPr>
          <w:gridBefore w:val="1"/>
          <w:wBefore w:w="36" w:type="dxa"/>
          <w:jc w:val="center"/>
        </w:trPr>
        <w:tc>
          <w:tcPr>
            <w:tcW w:w="1465" w:type="dxa"/>
            <w:gridSpan w:val="2"/>
          </w:tcPr>
          <w:p w14:paraId="301E60D1" w14:textId="77777777" w:rsidR="00013EB6" w:rsidRDefault="00013EB6" w:rsidP="00013EB6">
            <w:pPr>
              <w:pStyle w:val="TAL"/>
            </w:pPr>
            <w:r w:rsidRPr="003462BF">
              <w:t>7</w:t>
            </w:r>
          </w:p>
        </w:tc>
        <w:tc>
          <w:tcPr>
            <w:tcW w:w="2678" w:type="dxa"/>
            <w:gridSpan w:val="2"/>
          </w:tcPr>
          <w:p w14:paraId="1874F1FE" w14:textId="77777777" w:rsidR="00013EB6" w:rsidRDefault="00013EB6" w:rsidP="00013EB6">
            <w:pPr>
              <w:pStyle w:val="TAL"/>
              <w:rPr>
                <w:lang w:eastAsia="zh-CN"/>
              </w:rPr>
            </w:pPr>
            <w:r>
              <w:rPr>
                <w:rFonts w:cs="Arial"/>
                <w:szCs w:val="18"/>
              </w:rPr>
              <w:t>EdgeApp_2</w:t>
            </w:r>
          </w:p>
        </w:tc>
        <w:tc>
          <w:tcPr>
            <w:tcW w:w="5351" w:type="dxa"/>
            <w:gridSpan w:val="2"/>
          </w:tcPr>
          <w:p w14:paraId="59745C5D" w14:textId="77777777" w:rsidR="00013EB6" w:rsidRDefault="00013EB6" w:rsidP="00013EB6">
            <w:pPr>
              <w:pStyle w:val="TAL"/>
            </w:pPr>
            <w:r>
              <w:t>This feature indicates the support of the enhancements to the Edge Applications. Within this feature, the following enhancements are covered:</w:t>
            </w:r>
          </w:p>
          <w:p w14:paraId="60083360" w14:textId="77777777" w:rsidR="00013EB6" w:rsidRDefault="00013EB6" w:rsidP="00013EB6">
            <w:pPr>
              <w:pStyle w:val="TAL"/>
              <w:ind w:left="284" w:hanging="284"/>
              <w:rPr>
                <w:rFonts w:cs="Arial"/>
                <w:szCs w:val="18"/>
                <w:lang w:eastAsia="zh-CN"/>
              </w:rPr>
            </w:pPr>
            <w:r w:rsidRPr="002845A0">
              <w:t>-</w:t>
            </w:r>
            <w:r w:rsidRPr="002845A0">
              <w:tab/>
              <w:t xml:space="preserve">support of </w:t>
            </w:r>
            <w:r>
              <w:t>Service KPI</w:t>
            </w:r>
            <w:r w:rsidRPr="002845A0">
              <w:t>.</w:t>
            </w:r>
          </w:p>
        </w:tc>
      </w:tr>
      <w:tr w:rsidR="00013EB6" w14:paraId="7C85F78D" w14:textId="77777777" w:rsidTr="00E1495F">
        <w:trPr>
          <w:gridBefore w:val="1"/>
          <w:wBefore w:w="36" w:type="dxa"/>
          <w:jc w:val="center"/>
        </w:trPr>
        <w:tc>
          <w:tcPr>
            <w:tcW w:w="1465" w:type="dxa"/>
            <w:gridSpan w:val="2"/>
          </w:tcPr>
          <w:p w14:paraId="01FD5EC8" w14:textId="77777777" w:rsidR="00013EB6" w:rsidRPr="003462BF" w:rsidRDefault="00013EB6" w:rsidP="00013EB6">
            <w:pPr>
              <w:pStyle w:val="TAL"/>
            </w:pPr>
            <w:r>
              <w:t>8</w:t>
            </w:r>
          </w:p>
        </w:tc>
        <w:tc>
          <w:tcPr>
            <w:tcW w:w="2678" w:type="dxa"/>
            <w:gridSpan w:val="2"/>
          </w:tcPr>
          <w:p w14:paraId="7029E1A4" w14:textId="77777777" w:rsidR="00013EB6" w:rsidRDefault="00013EB6" w:rsidP="00013EB6">
            <w:pPr>
              <w:pStyle w:val="TAL"/>
              <w:rPr>
                <w:rFonts w:cs="Arial"/>
                <w:szCs w:val="18"/>
              </w:rPr>
            </w:pPr>
            <w:r>
              <w:rPr>
                <w:lang w:eastAsia="zh-CN"/>
              </w:rPr>
              <w:t>RNAA</w:t>
            </w:r>
          </w:p>
        </w:tc>
        <w:tc>
          <w:tcPr>
            <w:tcW w:w="5351" w:type="dxa"/>
            <w:gridSpan w:val="2"/>
          </w:tcPr>
          <w:p w14:paraId="11C23942" w14:textId="77777777" w:rsidR="00013EB6" w:rsidRDefault="00013EB6" w:rsidP="00013EB6">
            <w:pPr>
              <w:pStyle w:val="TAL"/>
              <w:rPr>
                <w:rFonts w:cs="Arial"/>
                <w:szCs w:val="18"/>
              </w:rPr>
            </w:pPr>
            <w:r>
              <w:rPr>
                <w:rFonts w:cs="Arial"/>
                <w:szCs w:val="18"/>
              </w:rPr>
              <w:t xml:space="preserve">Indicates the support of the </w:t>
            </w:r>
            <w:r>
              <w:t>RNAA</w:t>
            </w:r>
            <w:r>
              <w:rPr>
                <w:rFonts w:cs="Arial"/>
                <w:szCs w:val="18"/>
              </w:rPr>
              <w:t xml:space="preserve"> functionality.</w:t>
            </w:r>
          </w:p>
          <w:p w14:paraId="631B59F0" w14:textId="77777777" w:rsidR="00013EB6" w:rsidRDefault="00013EB6" w:rsidP="00013EB6">
            <w:pPr>
              <w:pStyle w:val="TAL"/>
              <w:rPr>
                <w:rFonts w:cs="Arial"/>
                <w:szCs w:val="18"/>
              </w:rPr>
            </w:pPr>
          </w:p>
          <w:p w14:paraId="2B563889" w14:textId="77777777" w:rsidR="00013EB6" w:rsidRDefault="00013EB6" w:rsidP="00013EB6">
            <w:pPr>
              <w:pStyle w:val="TAL"/>
              <w:rPr>
                <w:rFonts w:cs="Arial"/>
                <w:szCs w:val="18"/>
              </w:rPr>
            </w:pPr>
            <w:r>
              <w:rPr>
                <w:rFonts w:cs="Arial"/>
                <w:szCs w:val="18"/>
              </w:rPr>
              <w:t>This feature enables the following functionality:</w:t>
            </w:r>
          </w:p>
          <w:p w14:paraId="25C3AC46" w14:textId="77777777" w:rsidR="00013EB6" w:rsidRDefault="00013EB6" w:rsidP="00013EB6">
            <w:pPr>
              <w:pStyle w:val="TAL"/>
              <w:ind w:left="284" w:hanging="284"/>
              <w:rPr>
                <w:rFonts w:cs="Arial"/>
                <w:szCs w:val="18"/>
              </w:rPr>
            </w:pPr>
            <w:r>
              <w:rPr>
                <w:rFonts w:cs="Arial"/>
                <w:szCs w:val="18"/>
                <w:lang w:eastAsia="zh-CN"/>
              </w:rPr>
              <w:t>-</w:t>
            </w:r>
            <w:r>
              <w:rPr>
                <w:rFonts w:cs="Arial"/>
                <w:szCs w:val="18"/>
                <w:lang w:eastAsia="zh-CN"/>
              </w:rPr>
              <w:tab/>
            </w:r>
            <w:r>
              <w:rPr>
                <w:rFonts w:cs="Arial"/>
                <w:szCs w:val="18"/>
              </w:rPr>
              <w:t>provisioning of the API provider name and the related filtering criteria.</w:t>
            </w:r>
          </w:p>
          <w:p w14:paraId="5EB4BE5D" w14:textId="77777777" w:rsidR="00013EB6" w:rsidRDefault="00013EB6" w:rsidP="00013EB6">
            <w:pPr>
              <w:pStyle w:val="TAL"/>
              <w:ind w:left="284" w:hanging="284"/>
              <w:rPr>
                <w:rFonts w:cs="Arial"/>
                <w:szCs w:val="18"/>
              </w:rPr>
            </w:pPr>
            <w:r>
              <w:rPr>
                <w:rFonts w:cs="Arial"/>
                <w:szCs w:val="18"/>
                <w:lang w:eastAsia="zh-CN"/>
              </w:rPr>
              <w:t>-</w:t>
            </w:r>
            <w:r>
              <w:rPr>
                <w:rFonts w:cs="Arial"/>
                <w:szCs w:val="18"/>
                <w:lang w:eastAsia="zh-CN"/>
              </w:rPr>
              <w:tab/>
              <w:t>pro</w:t>
            </w:r>
            <w:r>
              <w:rPr>
                <w:rFonts w:cs="Arial"/>
                <w:szCs w:val="18"/>
              </w:rPr>
              <w:t>visioning of the list of public IP ranges of UEs for service API publish and update enhancements.</w:t>
            </w:r>
          </w:p>
          <w:p w14:paraId="56F7D3D2" w14:textId="77777777" w:rsidR="00013EB6" w:rsidRDefault="00013EB6" w:rsidP="00013EB6">
            <w:pPr>
              <w:pStyle w:val="TAL"/>
              <w:ind w:left="284" w:hanging="284"/>
            </w:pPr>
            <w:r>
              <w:rPr>
                <w:rFonts w:cs="Arial"/>
                <w:szCs w:val="18"/>
                <w:lang w:eastAsia="zh-CN"/>
              </w:rPr>
              <w:t>-</w:t>
            </w:r>
            <w:r>
              <w:rPr>
                <w:rFonts w:cs="Arial"/>
                <w:szCs w:val="18"/>
                <w:lang w:eastAsia="zh-CN"/>
              </w:rPr>
              <w:tab/>
            </w:r>
            <w:r>
              <w:rPr>
                <w:rFonts w:cs="Arial"/>
                <w:szCs w:val="18"/>
              </w:rPr>
              <w:t xml:space="preserve">provisioning of the supported </w:t>
            </w:r>
            <w:r>
              <w:t>OAuth grant type(s)</w:t>
            </w:r>
            <w:r>
              <w:rPr>
                <w:rFonts w:cs="Arial"/>
                <w:szCs w:val="18"/>
              </w:rPr>
              <w:t xml:space="preserve"> during the API publishing.</w:t>
            </w:r>
          </w:p>
        </w:tc>
      </w:tr>
      <w:tr w:rsidR="00013EB6" w14:paraId="50AEA7B9" w14:textId="77777777" w:rsidTr="00E1495F">
        <w:trPr>
          <w:gridBefore w:val="1"/>
          <w:wBefore w:w="36" w:type="dxa"/>
          <w:jc w:val="center"/>
        </w:trPr>
        <w:tc>
          <w:tcPr>
            <w:tcW w:w="1465" w:type="dxa"/>
            <w:gridSpan w:val="2"/>
          </w:tcPr>
          <w:p w14:paraId="3A76DB60" w14:textId="77777777" w:rsidR="00013EB6" w:rsidRDefault="00013EB6" w:rsidP="00013EB6">
            <w:pPr>
              <w:pStyle w:val="TAL"/>
            </w:pPr>
            <w:r>
              <w:t>9</w:t>
            </w:r>
          </w:p>
        </w:tc>
        <w:tc>
          <w:tcPr>
            <w:tcW w:w="2678" w:type="dxa"/>
            <w:gridSpan w:val="2"/>
          </w:tcPr>
          <w:p w14:paraId="7CCAD527" w14:textId="77777777" w:rsidR="00013EB6" w:rsidRDefault="00013EB6" w:rsidP="00013EB6">
            <w:pPr>
              <w:pStyle w:val="TAL"/>
              <w:rPr>
                <w:lang w:eastAsia="zh-CN"/>
              </w:rPr>
            </w:pPr>
            <w:r>
              <w:rPr>
                <w:rFonts w:cs="Arial"/>
                <w:szCs w:val="18"/>
              </w:rPr>
              <w:t>VendorExt</w:t>
            </w:r>
          </w:p>
        </w:tc>
        <w:tc>
          <w:tcPr>
            <w:tcW w:w="5351" w:type="dxa"/>
            <w:gridSpan w:val="2"/>
          </w:tcPr>
          <w:p w14:paraId="0C602CDC" w14:textId="77777777" w:rsidR="00013EB6" w:rsidRDefault="00013EB6" w:rsidP="00013EB6">
            <w:pPr>
              <w:pStyle w:val="TAL"/>
              <w:rPr>
                <w:rFonts w:cs="Arial"/>
                <w:szCs w:val="18"/>
                <w:lang w:eastAsia="zh-CN"/>
              </w:rPr>
            </w:pPr>
            <w:r>
              <w:rPr>
                <w:rFonts w:cs="Arial"/>
                <w:szCs w:val="18"/>
                <w:lang w:eastAsia="zh-CN"/>
              </w:rPr>
              <w:t>Indicates the support for CAPIF vendor specific extensions.</w:t>
            </w:r>
          </w:p>
          <w:p w14:paraId="60A5B8C8" w14:textId="77777777" w:rsidR="00013EB6" w:rsidRDefault="00013EB6" w:rsidP="00013EB6">
            <w:pPr>
              <w:pStyle w:val="TAL"/>
              <w:rPr>
                <w:rFonts w:cs="Arial"/>
                <w:szCs w:val="18"/>
              </w:rPr>
            </w:pPr>
            <w:r>
              <w:rPr>
                <w:rFonts w:cs="Arial"/>
                <w:szCs w:val="18"/>
                <w:lang w:eastAsia="zh-CN"/>
              </w:rPr>
              <w:t>(NOTE)</w:t>
            </w:r>
          </w:p>
        </w:tc>
      </w:tr>
      <w:tr w:rsidR="00013EB6" w14:paraId="1C1D5CAC" w14:textId="77777777" w:rsidTr="00E1495F">
        <w:trPr>
          <w:gridBefore w:val="1"/>
          <w:wBefore w:w="36" w:type="dxa"/>
          <w:jc w:val="center"/>
        </w:trPr>
        <w:tc>
          <w:tcPr>
            <w:tcW w:w="1465" w:type="dxa"/>
            <w:gridSpan w:val="2"/>
          </w:tcPr>
          <w:p w14:paraId="57654098" w14:textId="77777777" w:rsidR="00013EB6" w:rsidRDefault="00013EB6" w:rsidP="00013EB6">
            <w:pPr>
              <w:pStyle w:val="TAL"/>
            </w:pPr>
            <w:r>
              <w:t>10</w:t>
            </w:r>
          </w:p>
        </w:tc>
        <w:tc>
          <w:tcPr>
            <w:tcW w:w="2678" w:type="dxa"/>
            <w:gridSpan w:val="2"/>
          </w:tcPr>
          <w:p w14:paraId="626BDFA2" w14:textId="77777777" w:rsidR="00013EB6" w:rsidRDefault="00013EB6" w:rsidP="00013EB6">
            <w:pPr>
              <w:pStyle w:val="TAL"/>
              <w:rPr>
                <w:rFonts w:cs="Arial"/>
                <w:szCs w:val="18"/>
              </w:rPr>
            </w:pPr>
            <w:r>
              <w:t>SliceBasedAPIExposure</w:t>
            </w:r>
          </w:p>
        </w:tc>
        <w:tc>
          <w:tcPr>
            <w:tcW w:w="5351" w:type="dxa"/>
            <w:gridSpan w:val="2"/>
          </w:tcPr>
          <w:p w14:paraId="5F6F3094" w14:textId="77777777" w:rsidR="00013EB6" w:rsidRDefault="00013EB6" w:rsidP="00013EB6">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47A778BA" w14:textId="77777777" w:rsidR="00013EB6" w:rsidRDefault="00013EB6" w:rsidP="00013EB6">
            <w:pPr>
              <w:pStyle w:val="TAL"/>
              <w:rPr>
                <w:rFonts w:cs="Arial"/>
                <w:szCs w:val="18"/>
              </w:rPr>
            </w:pPr>
          </w:p>
          <w:p w14:paraId="7ECF6509" w14:textId="77777777" w:rsidR="00013EB6" w:rsidRDefault="00013EB6" w:rsidP="00013EB6">
            <w:pPr>
              <w:pStyle w:val="TAL"/>
              <w:rPr>
                <w:rFonts w:cs="Arial"/>
                <w:szCs w:val="18"/>
              </w:rPr>
            </w:pPr>
            <w:r w:rsidRPr="0054263E">
              <w:rPr>
                <w:rFonts w:cs="Arial"/>
                <w:szCs w:val="18"/>
              </w:rPr>
              <w:t>Within this feature, the following enhancements are covered</w:t>
            </w:r>
            <w:r>
              <w:rPr>
                <w:rFonts w:cs="Arial"/>
                <w:szCs w:val="18"/>
              </w:rPr>
              <w:t>:</w:t>
            </w:r>
          </w:p>
          <w:p w14:paraId="756418EE" w14:textId="77777777" w:rsidR="00013EB6" w:rsidRDefault="00013EB6" w:rsidP="00013EB6">
            <w:pPr>
              <w:pStyle w:val="TAL"/>
              <w:ind w:left="284" w:hanging="284"/>
              <w:rPr>
                <w:rFonts w:cs="Arial"/>
                <w:szCs w:val="18"/>
                <w:lang w:eastAsia="zh-CN"/>
              </w:rPr>
            </w:pPr>
            <w:r>
              <w:rPr>
                <w:rFonts w:cs="Arial"/>
                <w:szCs w:val="18"/>
              </w:rPr>
              <w:t>-</w:t>
            </w:r>
            <w:r>
              <w:rPr>
                <w:rFonts w:cs="Arial"/>
                <w:szCs w:val="18"/>
              </w:rPr>
              <w:tab/>
            </w:r>
            <w:r w:rsidRPr="0054263E">
              <w:rPr>
                <w:rFonts w:cs="Arial"/>
                <w:szCs w:val="18"/>
              </w:rPr>
              <w:t>Support the provisioning and management of the applicable network slice(s) for a published API.</w:t>
            </w:r>
          </w:p>
        </w:tc>
      </w:tr>
      <w:tr w:rsidR="004B55E4" w14:paraId="13964EF9" w14:textId="77777777" w:rsidTr="00CF0A59">
        <w:trPr>
          <w:gridBefore w:val="1"/>
          <w:wBefore w:w="36" w:type="dxa"/>
          <w:jc w:val="center"/>
        </w:trPr>
        <w:tc>
          <w:tcPr>
            <w:tcW w:w="9494" w:type="dxa"/>
            <w:gridSpan w:val="6"/>
          </w:tcPr>
          <w:p w14:paraId="2D78EFDA" w14:textId="77777777" w:rsidR="004B55E4" w:rsidRDefault="004B55E4" w:rsidP="004B55E4">
            <w:pPr>
              <w:pStyle w:val="TAN"/>
              <w:rPr>
                <w:rFonts w:cs="Arial"/>
                <w:szCs w:val="18"/>
                <w:lang w:eastAsia="zh-CN"/>
              </w:rPr>
            </w:pPr>
            <w:r>
              <w:rPr>
                <w:rFonts w:cs="Arial"/>
                <w:szCs w:val="18"/>
                <w:lang w:eastAsia="zh-CN"/>
              </w:rPr>
              <w:t>NOTE:</w:t>
            </w:r>
            <w:r w:rsidRPr="000D5A14">
              <w:rPr>
                <w:lang w:val="en-US"/>
              </w:rPr>
              <w:tab/>
            </w:r>
            <w:r>
              <w:rPr>
                <w:lang w:val="en-US"/>
              </w:rPr>
              <w:t>In this release of the specification, t</w:t>
            </w:r>
            <w:r w:rsidRPr="000D5A14">
              <w:rPr>
                <w:lang w:val="en-US"/>
              </w:rPr>
              <w:t>his feature is o</w:t>
            </w:r>
            <w:r>
              <w:rPr>
                <w:lang w:val="en-US"/>
              </w:rPr>
              <w:t>nly applicable for AEFs defined outside 3GPP (e.g. by other SDOs). It does not apply to AEFs defined by 3GPP (e.g. SCEF, NEF).</w:t>
            </w:r>
          </w:p>
        </w:tc>
      </w:tr>
    </w:tbl>
    <w:p w14:paraId="08605298" w14:textId="77777777" w:rsidR="00C1742F" w:rsidRDefault="00C1742F">
      <w:pPr>
        <w:rPr>
          <w:lang w:val="x-none"/>
        </w:rPr>
      </w:pPr>
    </w:p>
    <w:p w14:paraId="724D442B" w14:textId="77777777" w:rsidR="00C1742F" w:rsidRDefault="00C1742F">
      <w:pPr>
        <w:pStyle w:val="Heading2"/>
      </w:pPr>
      <w:bookmarkStart w:id="5762" w:name="_Toc28009856"/>
      <w:bookmarkStart w:id="5763" w:name="_Toc34061976"/>
      <w:bookmarkStart w:id="5764" w:name="_Toc36036732"/>
      <w:bookmarkStart w:id="5765" w:name="_Toc43284979"/>
      <w:bookmarkStart w:id="5766" w:name="_Toc45132758"/>
      <w:bookmarkStart w:id="5767" w:name="_Toc51193452"/>
      <w:bookmarkStart w:id="5768" w:name="_Toc51760651"/>
      <w:bookmarkStart w:id="5769" w:name="_Toc59015101"/>
      <w:bookmarkStart w:id="5770" w:name="_Toc59015617"/>
      <w:bookmarkStart w:id="5771" w:name="_Toc68165659"/>
      <w:bookmarkStart w:id="5772" w:name="_Toc83229755"/>
      <w:bookmarkStart w:id="5773" w:name="_Toc90648955"/>
      <w:bookmarkStart w:id="5774" w:name="_Toc105593849"/>
      <w:bookmarkStart w:id="5775" w:name="_Toc114209563"/>
      <w:bookmarkStart w:id="5776" w:name="_Toc138681430"/>
      <w:bookmarkStart w:id="5777" w:name="_Toc151977853"/>
      <w:bookmarkStart w:id="5778" w:name="_Toc152148536"/>
      <w:bookmarkStart w:id="5779" w:name="_Toc161988322"/>
      <w:bookmarkStart w:id="5780" w:name="_Toc185508883"/>
      <w:bookmarkStart w:id="5781" w:name="_Toc192861993"/>
      <w:bookmarkStart w:id="5782" w:name="_Toc200746846"/>
      <w:bookmarkStart w:id="5783" w:name="_Toc209468263"/>
      <w:bookmarkStart w:id="5784" w:name="_Toc218843875"/>
      <w:bookmarkStart w:id="5785" w:name="_Toc222312492"/>
      <w:r>
        <w:t>8.3</w:t>
      </w:r>
      <w:r>
        <w:tab/>
      </w:r>
      <w:bookmarkStart w:id="5786" w:name="_Hlk506370798"/>
      <w:r>
        <w:t>CAPIF_Events_API</w:t>
      </w:r>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p>
    <w:p w14:paraId="193D133E" w14:textId="77777777" w:rsidR="00C1742F" w:rsidRDefault="00C1742F">
      <w:pPr>
        <w:pStyle w:val="Heading3"/>
      </w:pPr>
      <w:bookmarkStart w:id="5787" w:name="_Toc28009857"/>
      <w:bookmarkStart w:id="5788" w:name="_Toc34061977"/>
      <w:bookmarkStart w:id="5789" w:name="_Toc36036733"/>
      <w:bookmarkStart w:id="5790" w:name="_Toc43284980"/>
      <w:bookmarkStart w:id="5791" w:name="_Toc45132759"/>
      <w:bookmarkStart w:id="5792" w:name="_Toc51193453"/>
      <w:bookmarkStart w:id="5793" w:name="_Toc51760652"/>
      <w:bookmarkStart w:id="5794" w:name="_Toc59015102"/>
      <w:bookmarkStart w:id="5795" w:name="_Toc59015618"/>
      <w:bookmarkStart w:id="5796" w:name="_Toc68165660"/>
      <w:bookmarkStart w:id="5797" w:name="_Toc83229756"/>
      <w:bookmarkStart w:id="5798" w:name="_Toc90648956"/>
      <w:bookmarkStart w:id="5799" w:name="_Toc105593850"/>
      <w:bookmarkStart w:id="5800" w:name="_Toc114209564"/>
      <w:bookmarkStart w:id="5801" w:name="_Toc138681431"/>
      <w:bookmarkStart w:id="5802" w:name="_Toc151977854"/>
      <w:bookmarkStart w:id="5803" w:name="_Toc152148537"/>
      <w:bookmarkStart w:id="5804" w:name="_Toc161988323"/>
      <w:bookmarkStart w:id="5805" w:name="_Toc185508884"/>
      <w:bookmarkStart w:id="5806" w:name="_Toc192861994"/>
      <w:bookmarkStart w:id="5807" w:name="_Toc200746847"/>
      <w:bookmarkStart w:id="5808" w:name="_Toc209468264"/>
      <w:bookmarkStart w:id="5809" w:name="_Toc218843876"/>
      <w:bookmarkStart w:id="5810" w:name="_Toc222312493"/>
      <w:r>
        <w:t>8.3.1</w:t>
      </w:r>
      <w:r>
        <w:tab/>
        <w:t>API URI</w:t>
      </w:r>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p>
    <w:p w14:paraId="57180179" w14:textId="77777777" w:rsidR="00C1742F" w:rsidRDefault="00C1742F">
      <w:pPr>
        <w:rPr>
          <w:lang w:eastAsia="zh-CN"/>
        </w:rPr>
      </w:pPr>
      <w:r>
        <w:rPr>
          <w:noProof/>
        </w:rPr>
        <w:t xml:space="preserve">The </w:t>
      </w:r>
      <w:r>
        <w:t>CAPIF_Events_API</w:t>
      </w:r>
      <w:r>
        <w:rPr>
          <w:noProof/>
        </w:rPr>
        <w:t xml:space="preserve"> service shall use the </w:t>
      </w:r>
      <w:r>
        <w:t>CAPIF_Events_API</w:t>
      </w:r>
      <w:r>
        <w:rPr>
          <w:noProof/>
          <w:lang w:eastAsia="zh-CN"/>
        </w:rPr>
        <w:t>.</w:t>
      </w:r>
    </w:p>
    <w:p w14:paraId="4EFD5187" w14:textId="77777777" w:rsidR="00C1742F" w:rsidRDefault="00C1742F">
      <w:pPr>
        <w:rPr>
          <w:lang w:eastAsia="zh-CN"/>
        </w:rPr>
      </w:pPr>
      <w:r>
        <w:rPr>
          <w:lang w:eastAsia="zh-CN"/>
        </w:rPr>
        <w:t xml:space="preserve">The request URIs used in HTTP requests from the </w:t>
      </w:r>
      <w:r>
        <w:t xml:space="preserve">Subscriber </w:t>
      </w:r>
      <w:r>
        <w:rPr>
          <w:lang w:eastAsia="zh-CN"/>
        </w:rPr>
        <w:t xml:space="preserve">towards the CAPIF core function shall have the Resource URI structure as defined in </w:t>
      </w:r>
      <w:r w:rsidR="00F87FFE">
        <w:rPr>
          <w:lang w:eastAsia="zh-CN"/>
        </w:rPr>
        <w:t>clause</w:t>
      </w:r>
      <w:r>
        <w:rPr>
          <w:lang w:eastAsia="zh-CN"/>
        </w:rPr>
        <w:t> 7.5 with the following clarifications:</w:t>
      </w:r>
    </w:p>
    <w:p w14:paraId="672D8853" w14:textId="77777777" w:rsidR="00C1742F" w:rsidRDefault="00C1742F">
      <w:pPr>
        <w:pStyle w:val="B10"/>
      </w:pPr>
      <w:r>
        <w:rPr>
          <w:lang w:eastAsia="zh-CN"/>
        </w:rPr>
        <w:t>-</w:t>
      </w:r>
      <w:r>
        <w:rPr>
          <w:lang w:eastAsia="zh-CN"/>
        </w:rPr>
        <w:tab/>
        <w:t xml:space="preserve">The </w:t>
      </w:r>
      <w:r>
        <w:t>&lt;apiName&gt;</w:t>
      </w:r>
      <w:r>
        <w:rPr>
          <w:b/>
        </w:rPr>
        <w:t xml:space="preserve"> </w:t>
      </w:r>
      <w:r>
        <w:t>shall be "capif-events".</w:t>
      </w:r>
    </w:p>
    <w:p w14:paraId="58D3C1A6" w14:textId="77777777" w:rsidR="00C1742F" w:rsidRDefault="00C1742F">
      <w:pPr>
        <w:pStyle w:val="B10"/>
      </w:pPr>
      <w:r>
        <w:t>-</w:t>
      </w:r>
      <w:r>
        <w:tab/>
        <w:t>The &lt;apiVersion&gt; shall be "v1".</w:t>
      </w:r>
    </w:p>
    <w:p w14:paraId="4EB8F3EA" w14:textId="77777777" w:rsidR="00C1742F" w:rsidRDefault="00C1742F">
      <w:pPr>
        <w:pStyle w:val="B10"/>
      </w:pPr>
      <w:r>
        <w:t>-</w:t>
      </w:r>
      <w:r>
        <w:tab/>
        <w:t xml:space="preserve">The &lt;apiSpecificSuffixes&gt; shall be set as described in </w:t>
      </w:r>
      <w:r w:rsidR="00F87FFE">
        <w:t>clause</w:t>
      </w:r>
      <w:r>
        <w:t> 8.3.2.</w:t>
      </w:r>
    </w:p>
    <w:p w14:paraId="28724674" w14:textId="77777777" w:rsidR="00456FF0" w:rsidRDefault="00456FF0" w:rsidP="00456FF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3059FF0" w14:textId="77777777" w:rsidR="00C1742F" w:rsidRDefault="00C1742F">
      <w:pPr>
        <w:pStyle w:val="Heading3"/>
      </w:pPr>
      <w:bookmarkStart w:id="5811" w:name="_Toc28009858"/>
      <w:bookmarkStart w:id="5812" w:name="_Toc34061978"/>
      <w:bookmarkStart w:id="5813" w:name="_Toc36036734"/>
      <w:bookmarkStart w:id="5814" w:name="_Toc43284981"/>
      <w:bookmarkStart w:id="5815" w:name="_Toc45132760"/>
      <w:bookmarkStart w:id="5816" w:name="_Toc51193454"/>
      <w:bookmarkStart w:id="5817" w:name="_Toc51760653"/>
      <w:bookmarkStart w:id="5818" w:name="_Toc59015103"/>
      <w:bookmarkStart w:id="5819" w:name="_Toc59015619"/>
      <w:bookmarkStart w:id="5820" w:name="_Toc68165661"/>
      <w:bookmarkStart w:id="5821" w:name="_Toc83229757"/>
      <w:bookmarkStart w:id="5822" w:name="_Toc90648957"/>
      <w:bookmarkStart w:id="5823" w:name="_Toc105593851"/>
      <w:bookmarkStart w:id="5824" w:name="_Toc114209565"/>
      <w:bookmarkStart w:id="5825" w:name="_Toc138681432"/>
      <w:bookmarkStart w:id="5826" w:name="_Toc151977855"/>
      <w:bookmarkStart w:id="5827" w:name="_Toc152148538"/>
      <w:bookmarkStart w:id="5828" w:name="_Toc161988324"/>
      <w:bookmarkStart w:id="5829" w:name="_Toc185508885"/>
      <w:bookmarkStart w:id="5830" w:name="_Toc192861995"/>
      <w:bookmarkStart w:id="5831" w:name="_Toc200746848"/>
      <w:bookmarkStart w:id="5832" w:name="_Toc209468265"/>
      <w:bookmarkStart w:id="5833" w:name="_Toc218843877"/>
      <w:bookmarkStart w:id="5834" w:name="_Toc222312494"/>
      <w:r>
        <w:t>8.3.2</w:t>
      </w:r>
      <w:r>
        <w:tab/>
        <w:t>Resources</w:t>
      </w:r>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p>
    <w:p w14:paraId="49D5A52F" w14:textId="77777777" w:rsidR="00C1742F" w:rsidRDefault="00C1742F">
      <w:pPr>
        <w:pStyle w:val="Heading4"/>
      </w:pPr>
      <w:bookmarkStart w:id="5835" w:name="_Toc28009859"/>
      <w:bookmarkStart w:id="5836" w:name="_Toc34061979"/>
      <w:bookmarkStart w:id="5837" w:name="_Toc36036735"/>
      <w:bookmarkStart w:id="5838" w:name="_Toc43284982"/>
      <w:bookmarkStart w:id="5839" w:name="_Toc45132761"/>
      <w:bookmarkStart w:id="5840" w:name="_Toc51193455"/>
      <w:bookmarkStart w:id="5841" w:name="_Toc51760654"/>
      <w:bookmarkStart w:id="5842" w:name="_Toc59015104"/>
      <w:bookmarkStart w:id="5843" w:name="_Toc59015620"/>
      <w:bookmarkStart w:id="5844" w:name="_Toc68165662"/>
      <w:bookmarkStart w:id="5845" w:name="_Toc83229758"/>
      <w:bookmarkStart w:id="5846" w:name="_Toc90648958"/>
      <w:bookmarkStart w:id="5847" w:name="_Toc105593852"/>
      <w:bookmarkStart w:id="5848" w:name="_Toc114209566"/>
      <w:bookmarkStart w:id="5849" w:name="_Toc138681433"/>
      <w:bookmarkStart w:id="5850" w:name="_Toc151977856"/>
      <w:bookmarkStart w:id="5851" w:name="_Toc152148539"/>
      <w:bookmarkStart w:id="5852" w:name="_Toc161988325"/>
      <w:bookmarkStart w:id="5853" w:name="_Toc185508886"/>
      <w:bookmarkStart w:id="5854" w:name="_Toc192861996"/>
      <w:bookmarkStart w:id="5855" w:name="_Toc200746849"/>
      <w:bookmarkStart w:id="5856" w:name="_Toc209468266"/>
      <w:bookmarkStart w:id="5857" w:name="_Toc218843878"/>
      <w:bookmarkStart w:id="5858" w:name="_Toc222312495"/>
      <w:r>
        <w:t>8.3.2.1</w:t>
      </w:r>
      <w:r>
        <w:tab/>
        <w:t>Overview</w:t>
      </w:r>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p>
    <w:p w14:paraId="242EE49A" w14:textId="77777777" w:rsidR="002063C6" w:rsidRDefault="002063C6" w:rsidP="002063C6">
      <w:r>
        <w:t>This clause describes the structure for the Resource URIs and the resources and methods used for the service.</w:t>
      </w:r>
    </w:p>
    <w:p w14:paraId="3604AA55" w14:textId="77777777" w:rsidR="002063C6" w:rsidRPr="002063C6" w:rsidRDefault="002063C6" w:rsidP="00DB57DD">
      <w:r>
        <w:t>Figure 8.3.2.1-1 depicts the resource URIs structure for the CAPIF_Events_API.</w:t>
      </w:r>
    </w:p>
    <w:p w14:paraId="6C07562B" w14:textId="77777777" w:rsidR="00C1742F" w:rsidRDefault="00C1742F">
      <w:pPr>
        <w:pStyle w:val="TH"/>
      </w:pPr>
      <w:r>
        <w:object w:dxaOrig="7801" w:dyaOrig="4801" w14:anchorId="79AC0E6A">
          <v:shape id="_x0000_i1028" type="#_x0000_t75" style="width:390pt;height:240.55pt" o:ole="">
            <v:imagedata r:id="rId18" o:title=""/>
          </v:shape>
          <o:OLEObject Type="Embed" ProgID="Visio.Drawing.11" ShapeID="_x0000_i1028" DrawAspect="Content" ObjectID="_1833113936" r:id="rId19"/>
        </w:object>
      </w:r>
    </w:p>
    <w:p w14:paraId="7081A0E9" w14:textId="77777777" w:rsidR="00C1742F" w:rsidRDefault="00E8757D">
      <w:pPr>
        <w:pStyle w:val="TF"/>
      </w:pPr>
      <w:r>
        <w:t>Figure </w:t>
      </w:r>
      <w:r w:rsidR="00C1742F">
        <w:t>8.3.2.1-1: Resource URI structure of the CAPIF_Events_API</w:t>
      </w:r>
    </w:p>
    <w:p w14:paraId="3806FD10" w14:textId="77777777" w:rsidR="00C1742F" w:rsidRDefault="00C1742F">
      <w:r>
        <w:t>Table 8.3.2.1-1 provides an overview of the resources and applicable HTTP methods.</w:t>
      </w:r>
    </w:p>
    <w:p w14:paraId="7F27105F" w14:textId="77777777" w:rsidR="007C5DEC" w:rsidRDefault="007C5DEC" w:rsidP="007C5DEC">
      <w:pPr>
        <w:pStyle w:val="TH"/>
      </w:pPr>
      <w:r>
        <w:t>Table 8.3.2.1-1: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3668"/>
        <w:gridCol w:w="957"/>
        <w:gridCol w:w="2594"/>
      </w:tblGrid>
      <w:tr w:rsidR="007C5DEC" w14:paraId="44252E54" w14:textId="77777777" w:rsidTr="00B20ED7">
        <w:trPr>
          <w:jc w:val="center"/>
        </w:trPr>
        <w:tc>
          <w:tcPr>
            <w:tcW w:w="1338" w:type="pct"/>
            <w:shd w:val="clear" w:color="auto" w:fill="C0C0C0"/>
            <w:vAlign w:val="center"/>
            <w:hideMark/>
          </w:tcPr>
          <w:p w14:paraId="18AC0A3E" w14:textId="77777777" w:rsidR="007C5DEC" w:rsidRDefault="007C5DEC" w:rsidP="00B20ED7">
            <w:pPr>
              <w:pStyle w:val="TAH"/>
            </w:pPr>
            <w:r>
              <w:t>Resource name</w:t>
            </w:r>
          </w:p>
        </w:tc>
        <w:tc>
          <w:tcPr>
            <w:tcW w:w="1500" w:type="pct"/>
            <w:shd w:val="clear" w:color="auto" w:fill="C0C0C0"/>
            <w:vAlign w:val="center"/>
            <w:hideMark/>
          </w:tcPr>
          <w:p w14:paraId="1B11BE93" w14:textId="77777777" w:rsidR="007C5DEC" w:rsidRDefault="007C5DEC" w:rsidP="00B20ED7">
            <w:pPr>
              <w:pStyle w:val="TAH"/>
            </w:pPr>
            <w:r>
              <w:t>Resource URI</w:t>
            </w:r>
          </w:p>
        </w:tc>
        <w:tc>
          <w:tcPr>
            <w:tcW w:w="505" w:type="pct"/>
            <w:shd w:val="clear" w:color="auto" w:fill="C0C0C0"/>
            <w:vAlign w:val="center"/>
            <w:hideMark/>
          </w:tcPr>
          <w:p w14:paraId="12C8BCE9" w14:textId="77777777" w:rsidR="007C5DEC" w:rsidRDefault="007C5DEC" w:rsidP="00B20ED7">
            <w:pPr>
              <w:pStyle w:val="TAH"/>
            </w:pPr>
            <w:r>
              <w:t>HTTP method or custom operation</w:t>
            </w:r>
          </w:p>
        </w:tc>
        <w:tc>
          <w:tcPr>
            <w:tcW w:w="1657" w:type="pct"/>
            <w:shd w:val="clear" w:color="auto" w:fill="C0C0C0"/>
            <w:vAlign w:val="center"/>
            <w:hideMark/>
          </w:tcPr>
          <w:p w14:paraId="3A03F044" w14:textId="77777777" w:rsidR="007C5DEC" w:rsidRDefault="007C5DEC" w:rsidP="00B20ED7">
            <w:pPr>
              <w:pStyle w:val="TAH"/>
            </w:pPr>
            <w:r>
              <w:t>Description</w:t>
            </w:r>
          </w:p>
        </w:tc>
      </w:tr>
      <w:tr w:rsidR="007C5DEC" w14:paraId="472EAD7A" w14:textId="77777777" w:rsidTr="00B20ED7">
        <w:trPr>
          <w:jc w:val="center"/>
        </w:trPr>
        <w:tc>
          <w:tcPr>
            <w:tcW w:w="0" w:type="auto"/>
          </w:tcPr>
          <w:p w14:paraId="616F2D3F" w14:textId="77777777" w:rsidR="007C5DEC" w:rsidRDefault="007C5DEC" w:rsidP="00B20ED7">
            <w:pPr>
              <w:pStyle w:val="TAL"/>
            </w:pPr>
            <w:r>
              <w:t>CAPIF Events Subscriptions</w:t>
            </w:r>
          </w:p>
        </w:tc>
        <w:tc>
          <w:tcPr>
            <w:tcW w:w="0" w:type="auto"/>
          </w:tcPr>
          <w:p w14:paraId="0127B6D6" w14:textId="77777777" w:rsidR="007C5DEC" w:rsidRDefault="007C5DEC" w:rsidP="00B20ED7">
            <w:pPr>
              <w:pStyle w:val="TAL"/>
            </w:pPr>
            <w:r>
              <w:t>/{subscriberId}/subscriptions</w:t>
            </w:r>
          </w:p>
        </w:tc>
        <w:tc>
          <w:tcPr>
            <w:tcW w:w="505" w:type="pct"/>
          </w:tcPr>
          <w:p w14:paraId="6B9DE743" w14:textId="77777777" w:rsidR="007C5DEC" w:rsidRDefault="007C5DEC" w:rsidP="00B20ED7">
            <w:pPr>
              <w:pStyle w:val="TAL"/>
            </w:pPr>
            <w:r>
              <w:t>POST</w:t>
            </w:r>
          </w:p>
        </w:tc>
        <w:tc>
          <w:tcPr>
            <w:tcW w:w="1657" w:type="pct"/>
          </w:tcPr>
          <w:p w14:paraId="23BDE609" w14:textId="77777777" w:rsidR="007C5DEC" w:rsidRDefault="007C5DEC" w:rsidP="00B20ED7">
            <w:pPr>
              <w:pStyle w:val="TAL"/>
            </w:pPr>
            <w:r>
              <w:t>Create a new CAPIF Events Subscription</w:t>
            </w:r>
          </w:p>
        </w:tc>
      </w:tr>
      <w:tr w:rsidR="007C5DEC" w14:paraId="5DD4E971" w14:textId="77777777" w:rsidTr="00B20ED7">
        <w:trPr>
          <w:jc w:val="center"/>
        </w:trPr>
        <w:tc>
          <w:tcPr>
            <w:tcW w:w="0" w:type="auto"/>
            <w:vMerge w:val="restart"/>
          </w:tcPr>
          <w:p w14:paraId="64C202BA" w14:textId="77777777" w:rsidR="007C5DEC" w:rsidRDefault="007C5DEC" w:rsidP="00B20ED7">
            <w:pPr>
              <w:pStyle w:val="TAL"/>
            </w:pPr>
            <w:r>
              <w:t>Individual CAPIF Events Subscription</w:t>
            </w:r>
          </w:p>
        </w:tc>
        <w:tc>
          <w:tcPr>
            <w:tcW w:w="0" w:type="auto"/>
            <w:vMerge w:val="restart"/>
          </w:tcPr>
          <w:p w14:paraId="01EF7882" w14:textId="77777777" w:rsidR="007C5DEC" w:rsidRDefault="007C5DEC" w:rsidP="00B20ED7">
            <w:pPr>
              <w:pStyle w:val="TAL"/>
            </w:pPr>
            <w:r>
              <w:t>/{subscriberId}/subscriptions/{subscriptionId}</w:t>
            </w:r>
          </w:p>
        </w:tc>
        <w:tc>
          <w:tcPr>
            <w:tcW w:w="505" w:type="pct"/>
          </w:tcPr>
          <w:p w14:paraId="5AEECC05" w14:textId="77777777" w:rsidR="007C5DEC" w:rsidRDefault="007C5DEC" w:rsidP="00B20ED7">
            <w:pPr>
              <w:pStyle w:val="TAL"/>
            </w:pPr>
            <w:r>
              <w:t>PUT</w:t>
            </w:r>
          </w:p>
        </w:tc>
        <w:tc>
          <w:tcPr>
            <w:tcW w:w="1657" w:type="pct"/>
          </w:tcPr>
          <w:p w14:paraId="1615CFE3" w14:textId="77777777" w:rsidR="007C5DEC" w:rsidRDefault="007C5DEC" w:rsidP="00B20ED7">
            <w:pPr>
              <w:pStyle w:val="TAL"/>
            </w:pPr>
            <w:r>
              <w:t>Update an existing "Individual CAPIF Events Subscription" resource.</w:t>
            </w:r>
          </w:p>
        </w:tc>
      </w:tr>
      <w:tr w:rsidR="007C5DEC" w14:paraId="50D337FD" w14:textId="77777777" w:rsidTr="00B20ED7">
        <w:trPr>
          <w:jc w:val="center"/>
        </w:trPr>
        <w:tc>
          <w:tcPr>
            <w:tcW w:w="0" w:type="auto"/>
            <w:vMerge/>
          </w:tcPr>
          <w:p w14:paraId="4C0C73CF" w14:textId="77777777" w:rsidR="007C5DEC" w:rsidRDefault="007C5DEC" w:rsidP="00B20ED7">
            <w:pPr>
              <w:pStyle w:val="TAL"/>
            </w:pPr>
          </w:p>
        </w:tc>
        <w:tc>
          <w:tcPr>
            <w:tcW w:w="0" w:type="auto"/>
            <w:vMerge/>
          </w:tcPr>
          <w:p w14:paraId="14C3AB49" w14:textId="77777777" w:rsidR="007C5DEC" w:rsidRDefault="007C5DEC" w:rsidP="00B20ED7">
            <w:pPr>
              <w:pStyle w:val="TAL"/>
            </w:pPr>
          </w:p>
        </w:tc>
        <w:tc>
          <w:tcPr>
            <w:tcW w:w="505" w:type="pct"/>
          </w:tcPr>
          <w:p w14:paraId="318ED641" w14:textId="77777777" w:rsidR="007C5DEC" w:rsidRDefault="007C5DEC" w:rsidP="00B20ED7">
            <w:pPr>
              <w:pStyle w:val="TAL"/>
            </w:pPr>
            <w:r>
              <w:t>PATCH</w:t>
            </w:r>
          </w:p>
        </w:tc>
        <w:tc>
          <w:tcPr>
            <w:tcW w:w="1657" w:type="pct"/>
          </w:tcPr>
          <w:p w14:paraId="4FBE4112" w14:textId="77777777" w:rsidR="007C5DEC" w:rsidRDefault="007C5DEC" w:rsidP="00B20ED7">
            <w:pPr>
              <w:pStyle w:val="TAL"/>
            </w:pPr>
            <w:r>
              <w:t>Modify an existing "Individual CAPIF Events Subscription" resource.</w:t>
            </w:r>
          </w:p>
        </w:tc>
      </w:tr>
      <w:tr w:rsidR="007C5DEC" w14:paraId="2A12566F" w14:textId="77777777" w:rsidTr="00B20ED7">
        <w:trPr>
          <w:jc w:val="center"/>
        </w:trPr>
        <w:tc>
          <w:tcPr>
            <w:tcW w:w="0" w:type="auto"/>
            <w:vMerge/>
          </w:tcPr>
          <w:p w14:paraId="5217C6B1" w14:textId="77777777" w:rsidR="007C5DEC" w:rsidRDefault="007C5DEC" w:rsidP="00B20ED7">
            <w:pPr>
              <w:pStyle w:val="TAL"/>
            </w:pPr>
          </w:p>
        </w:tc>
        <w:tc>
          <w:tcPr>
            <w:tcW w:w="0" w:type="auto"/>
            <w:vMerge/>
          </w:tcPr>
          <w:p w14:paraId="752E4FB6" w14:textId="77777777" w:rsidR="007C5DEC" w:rsidRDefault="007C5DEC" w:rsidP="00B20ED7">
            <w:pPr>
              <w:pStyle w:val="TAL"/>
            </w:pPr>
          </w:p>
        </w:tc>
        <w:tc>
          <w:tcPr>
            <w:tcW w:w="505" w:type="pct"/>
          </w:tcPr>
          <w:p w14:paraId="0CB4EA0A" w14:textId="77777777" w:rsidR="007C5DEC" w:rsidRDefault="007C5DEC" w:rsidP="00B20ED7">
            <w:pPr>
              <w:pStyle w:val="TAL"/>
            </w:pPr>
            <w:r>
              <w:t>DELETE</w:t>
            </w:r>
          </w:p>
        </w:tc>
        <w:tc>
          <w:tcPr>
            <w:tcW w:w="1657" w:type="pct"/>
          </w:tcPr>
          <w:p w14:paraId="13832AEC" w14:textId="77777777" w:rsidR="007C5DEC" w:rsidRDefault="007C5DEC" w:rsidP="00B20ED7">
            <w:pPr>
              <w:pStyle w:val="TAL"/>
            </w:pPr>
            <w:r>
              <w:t>Delete an existing "Individual CAPIF Events Subscription".</w:t>
            </w:r>
          </w:p>
        </w:tc>
      </w:tr>
    </w:tbl>
    <w:p w14:paraId="1C8AAABB" w14:textId="77777777" w:rsidR="00C1742F" w:rsidRDefault="00C1742F">
      <w:pPr>
        <w:rPr>
          <w:lang w:val="en-US"/>
        </w:rPr>
      </w:pPr>
    </w:p>
    <w:p w14:paraId="0EC48993" w14:textId="77777777" w:rsidR="00C1742F" w:rsidRDefault="00C1742F">
      <w:pPr>
        <w:pStyle w:val="Heading4"/>
      </w:pPr>
      <w:bookmarkStart w:id="5859" w:name="_Toc28009860"/>
      <w:bookmarkStart w:id="5860" w:name="_Toc34061980"/>
      <w:bookmarkStart w:id="5861" w:name="_Toc36036736"/>
      <w:bookmarkStart w:id="5862" w:name="_Toc43284983"/>
      <w:bookmarkStart w:id="5863" w:name="_Toc45132762"/>
      <w:bookmarkStart w:id="5864" w:name="_Toc51193456"/>
      <w:bookmarkStart w:id="5865" w:name="_Toc51760655"/>
      <w:bookmarkStart w:id="5866" w:name="_Toc59015105"/>
      <w:bookmarkStart w:id="5867" w:name="_Toc59015621"/>
      <w:bookmarkStart w:id="5868" w:name="_Toc68165663"/>
      <w:bookmarkStart w:id="5869" w:name="_Toc83229759"/>
      <w:bookmarkStart w:id="5870" w:name="_Toc90648959"/>
      <w:bookmarkStart w:id="5871" w:name="_Toc105593853"/>
      <w:bookmarkStart w:id="5872" w:name="_Toc114209567"/>
      <w:bookmarkStart w:id="5873" w:name="_Toc138681434"/>
      <w:bookmarkStart w:id="5874" w:name="_Toc151977857"/>
      <w:bookmarkStart w:id="5875" w:name="_Toc152148540"/>
      <w:bookmarkStart w:id="5876" w:name="_Toc161988326"/>
      <w:bookmarkStart w:id="5877" w:name="_Toc185508887"/>
      <w:bookmarkStart w:id="5878" w:name="_Toc192861997"/>
      <w:bookmarkStart w:id="5879" w:name="_Toc200746850"/>
      <w:bookmarkStart w:id="5880" w:name="_Toc209468267"/>
      <w:bookmarkStart w:id="5881" w:name="_Toc218843879"/>
      <w:bookmarkStart w:id="5882" w:name="_Toc222312496"/>
      <w:r>
        <w:t>8.3.2.2</w:t>
      </w:r>
      <w:r>
        <w:tab/>
        <w:t xml:space="preserve">Resource: </w:t>
      </w:r>
      <w:r>
        <w:rPr>
          <w:lang w:val="en-IN"/>
        </w:rPr>
        <w:t>CAPIF Events Subscriptions</w:t>
      </w:r>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p>
    <w:p w14:paraId="24DE8460" w14:textId="77777777" w:rsidR="00C1742F" w:rsidRDefault="00C1742F">
      <w:pPr>
        <w:pStyle w:val="Heading5"/>
      </w:pPr>
      <w:bookmarkStart w:id="5883" w:name="_Toc28009861"/>
      <w:bookmarkStart w:id="5884" w:name="_Toc34061981"/>
      <w:bookmarkStart w:id="5885" w:name="_Toc36036737"/>
      <w:bookmarkStart w:id="5886" w:name="_Toc43284984"/>
      <w:bookmarkStart w:id="5887" w:name="_Toc45132763"/>
      <w:bookmarkStart w:id="5888" w:name="_Toc51193457"/>
      <w:bookmarkStart w:id="5889" w:name="_Toc51760656"/>
      <w:bookmarkStart w:id="5890" w:name="_Toc59015106"/>
      <w:bookmarkStart w:id="5891" w:name="_Toc59015622"/>
      <w:bookmarkStart w:id="5892" w:name="_Toc68165664"/>
      <w:bookmarkStart w:id="5893" w:name="_Toc83229760"/>
      <w:bookmarkStart w:id="5894" w:name="_Toc90648960"/>
      <w:bookmarkStart w:id="5895" w:name="_Toc105593854"/>
      <w:bookmarkStart w:id="5896" w:name="_Toc114209568"/>
      <w:bookmarkStart w:id="5897" w:name="_Toc138681435"/>
      <w:bookmarkStart w:id="5898" w:name="_Toc151977858"/>
      <w:bookmarkStart w:id="5899" w:name="_Toc152148541"/>
      <w:bookmarkStart w:id="5900" w:name="_Toc161988327"/>
      <w:bookmarkStart w:id="5901" w:name="_Toc185508888"/>
      <w:bookmarkStart w:id="5902" w:name="_Toc192861998"/>
      <w:bookmarkStart w:id="5903" w:name="_Toc200746851"/>
      <w:bookmarkStart w:id="5904" w:name="_Toc209468268"/>
      <w:bookmarkStart w:id="5905" w:name="_Toc218843880"/>
      <w:bookmarkStart w:id="5906" w:name="_Toc222312497"/>
      <w:r>
        <w:t>8.3.2.2.1</w:t>
      </w:r>
      <w:r>
        <w:tab/>
        <w:t>Description</w:t>
      </w:r>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p>
    <w:p w14:paraId="078924A8" w14:textId="77777777" w:rsidR="00C1742F" w:rsidRDefault="007C5DEC">
      <w:r>
        <w:t>The "CAPIF Events Subscriptions" resource represents all the active CAPIF Events Subscriptions managed by the CCF for a Subscriber.</w:t>
      </w:r>
    </w:p>
    <w:p w14:paraId="334FE2FA" w14:textId="77777777" w:rsidR="00C1742F" w:rsidRDefault="00C1742F">
      <w:pPr>
        <w:pStyle w:val="Heading5"/>
      </w:pPr>
      <w:bookmarkStart w:id="5907" w:name="_Toc28009862"/>
      <w:bookmarkStart w:id="5908" w:name="_Toc34061982"/>
      <w:bookmarkStart w:id="5909" w:name="_Toc36036738"/>
      <w:bookmarkStart w:id="5910" w:name="_Toc43284985"/>
      <w:bookmarkStart w:id="5911" w:name="_Toc45132764"/>
      <w:bookmarkStart w:id="5912" w:name="_Toc51193458"/>
      <w:bookmarkStart w:id="5913" w:name="_Toc51760657"/>
      <w:bookmarkStart w:id="5914" w:name="_Toc59015107"/>
      <w:bookmarkStart w:id="5915" w:name="_Toc59015623"/>
      <w:bookmarkStart w:id="5916" w:name="_Toc68165665"/>
      <w:bookmarkStart w:id="5917" w:name="_Toc83229761"/>
      <w:bookmarkStart w:id="5918" w:name="_Toc90648961"/>
      <w:bookmarkStart w:id="5919" w:name="_Toc105593855"/>
      <w:bookmarkStart w:id="5920" w:name="_Toc114209569"/>
      <w:bookmarkStart w:id="5921" w:name="_Toc138681436"/>
      <w:bookmarkStart w:id="5922" w:name="_Toc151977859"/>
      <w:bookmarkStart w:id="5923" w:name="_Toc152148542"/>
      <w:bookmarkStart w:id="5924" w:name="_Toc161988328"/>
      <w:bookmarkStart w:id="5925" w:name="_Toc185508889"/>
      <w:bookmarkStart w:id="5926" w:name="_Toc192861999"/>
      <w:bookmarkStart w:id="5927" w:name="_Toc200746852"/>
      <w:bookmarkStart w:id="5928" w:name="_Toc209468269"/>
      <w:bookmarkStart w:id="5929" w:name="_Toc218843881"/>
      <w:bookmarkStart w:id="5930" w:name="_Toc222312498"/>
      <w:r>
        <w:t>8.3.2.2.2</w:t>
      </w:r>
      <w:r>
        <w:tab/>
        <w:t>Resource Definition</w:t>
      </w:r>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p>
    <w:p w14:paraId="1AC34F2A" w14:textId="77777777" w:rsidR="00C1742F" w:rsidRDefault="00C1742F">
      <w:pPr>
        <w:rPr>
          <w:b/>
        </w:rPr>
      </w:pPr>
      <w:r>
        <w:t xml:space="preserve">Resource URI: </w:t>
      </w:r>
      <w:r>
        <w:rPr>
          <w:b/>
        </w:rPr>
        <w:t>{apiRoot}/capif-events/&lt;apiVersion&gt;/{subscriberId}/subscriptions</w:t>
      </w:r>
    </w:p>
    <w:p w14:paraId="51C0B687" w14:textId="77777777" w:rsidR="00C1742F" w:rsidRDefault="00C1742F">
      <w:pPr>
        <w:rPr>
          <w:rFonts w:ascii="Arial" w:hAnsi="Arial" w:cs="Arial"/>
        </w:rPr>
      </w:pPr>
      <w:r>
        <w:t>This resource shall support the resource URI variables defined in table 8.3.2.2.2-1</w:t>
      </w:r>
      <w:r>
        <w:rPr>
          <w:rFonts w:ascii="Arial" w:hAnsi="Arial" w:cs="Arial"/>
        </w:rPr>
        <w:t>.</w:t>
      </w:r>
    </w:p>
    <w:p w14:paraId="692742B1" w14:textId="77777777" w:rsidR="007C5DEC" w:rsidRDefault="007C5DEC" w:rsidP="007C5DEC">
      <w:pPr>
        <w:pStyle w:val="TH"/>
        <w:rPr>
          <w:rFonts w:cs="Arial"/>
        </w:rPr>
      </w:pPr>
      <w:r>
        <w:t>Table 8.3.2.2.2-1: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610"/>
        <w:gridCol w:w="6898"/>
      </w:tblGrid>
      <w:tr w:rsidR="007C5DEC" w14:paraId="329F4A11" w14:textId="77777777" w:rsidTr="00B20ED7">
        <w:trPr>
          <w:jc w:val="center"/>
        </w:trPr>
        <w:tc>
          <w:tcPr>
            <w:tcW w:w="571" w:type="pct"/>
            <w:shd w:val="clear" w:color="000000" w:fill="C0C0C0"/>
            <w:hideMark/>
          </w:tcPr>
          <w:p w14:paraId="22365E7D" w14:textId="77777777" w:rsidR="007C5DEC" w:rsidRDefault="007C5DEC" w:rsidP="00B20ED7">
            <w:pPr>
              <w:pStyle w:val="TAH"/>
            </w:pPr>
            <w:r>
              <w:t>Name</w:t>
            </w:r>
          </w:p>
        </w:tc>
        <w:tc>
          <w:tcPr>
            <w:tcW w:w="841" w:type="pct"/>
            <w:shd w:val="clear" w:color="000000" w:fill="C0C0C0"/>
          </w:tcPr>
          <w:p w14:paraId="1AD3A140" w14:textId="77777777" w:rsidR="007C5DEC" w:rsidRDefault="007C5DEC" w:rsidP="00B20ED7">
            <w:pPr>
              <w:pStyle w:val="TAH"/>
            </w:pPr>
            <w:r>
              <w:t>Data Type</w:t>
            </w:r>
          </w:p>
        </w:tc>
        <w:tc>
          <w:tcPr>
            <w:tcW w:w="3588" w:type="pct"/>
            <w:shd w:val="clear" w:color="000000" w:fill="C0C0C0"/>
            <w:vAlign w:val="center"/>
            <w:hideMark/>
          </w:tcPr>
          <w:p w14:paraId="43DDE4CC" w14:textId="77777777" w:rsidR="007C5DEC" w:rsidRDefault="007C5DEC" w:rsidP="00B20ED7">
            <w:pPr>
              <w:pStyle w:val="TAH"/>
            </w:pPr>
            <w:r>
              <w:t>Definition</w:t>
            </w:r>
          </w:p>
        </w:tc>
      </w:tr>
      <w:tr w:rsidR="007C5DEC" w14:paraId="45C3DBE6" w14:textId="77777777" w:rsidTr="00B20ED7">
        <w:trPr>
          <w:jc w:val="center"/>
        </w:trPr>
        <w:tc>
          <w:tcPr>
            <w:tcW w:w="571" w:type="pct"/>
          </w:tcPr>
          <w:p w14:paraId="23E92D7E" w14:textId="77777777" w:rsidR="007C5DEC" w:rsidRDefault="007C5DEC" w:rsidP="00B20ED7">
            <w:pPr>
              <w:pStyle w:val="TAL"/>
            </w:pPr>
            <w:r>
              <w:t>apiRoot</w:t>
            </w:r>
          </w:p>
        </w:tc>
        <w:tc>
          <w:tcPr>
            <w:tcW w:w="841" w:type="pct"/>
          </w:tcPr>
          <w:p w14:paraId="438300E8" w14:textId="77777777" w:rsidR="007C5DEC" w:rsidRDefault="007C5DEC" w:rsidP="00B20ED7">
            <w:pPr>
              <w:pStyle w:val="TAL"/>
            </w:pPr>
            <w:r>
              <w:t>string</w:t>
            </w:r>
          </w:p>
        </w:tc>
        <w:tc>
          <w:tcPr>
            <w:tcW w:w="3588" w:type="pct"/>
            <w:vAlign w:val="center"/>
          </w:tcPr>
          <w:p w14:paraId="13C69EB9" w14:textId="77777777" w:rsidR="007C5DEC" w:rsidRDefault="007C5DEC" w:rsidP="00B20ED7">
            <w:pPr>
              <w:pStyle w:val="TAL"/>
            </w:pPr>
            <w:r>
              <w:t>See clause 7.5.</w:t>
            </w:r>
          </w:p>
        </w:tc>
      </w:tr>
      <w:tr w:rsidR="007C5DEC" w14:paraId="239F32F5" w14:textId="77777777" w:rsidTr="00B20ED7">
        <w:trPr>
          <w:jc w:val="center"/>
        </w:trPr>
        <w:tc>
          <w:tcPr>
            <w:tcW w:w="571" w:type="pct"/>
          </w:tcPr>
          <w:p w14:paraId="05D7E558" w14:textId="77777777" w:rsidR="007C5DEC" w:rsidRDefault="007C5DEC" w:rsidP="00B20ED7">
            <w:pPr>
              <w:pStyle w:val="TAL"/>
            </w:pPr>
            <w:r>
              <w:t>subscriberId</w:t>
            </w:r>
          </w:p>
        </w:tc>
        <w:tc>
          <w:tcPr>
            <w:tcW w:w="841" w:type="pct"/>
          </w:tcPr>
          <w:p w14:paraId="46860BD4" w14:textId="77777777" w:rsidR="007C5DEC" w:rsidRDefault="007C5DEC" w:rsidP="00B20ED7">
            <w:pPr>
              <w:pStyle w:val="TAL"/>
            </w:pPr>
            <w:r>
              <w:t>string</w:t>
            </w:r>
          </w:p>
        </w:tc>
        <w:tc>
          <w:tcPr>
            <w:tcW w:w="3588" w:type="pct"/>
            <w:vAlign w:val="center"/>
          </w:tcPr>
          <w:p w14:paraId="1F8099F6" w14:textId="77777777" w:rsidR="007C5DEC" w:rsidRDefault="007C5DEC" w:rsidP="00B20ED7">
            <w:pPr>
              <w:pStyle w:val="TAL"/>
            </w:pPr>
            <w:r>
              <w:t>Represents the identifier of the Subscriber.</w:t>
            </w:r>
          </w:p>
        </w:tc>
      </w:tr>
    </w:tbl>
    <w:p w14:paraId="2D72AA83" w14:textId="77777777" w:rsidR="00C1742F" w:rsidRDefault="00C1742F">
      <w:pPr>
        <w:rPr>
          <w:lang w:val="x-none"/>
        </w:rPr>
      </w:pPr>
    </w:p>
    <w:p w14:paraId="23041E56" w14:textId="77777777" w:rsidR="00C1742F" w:rsidRDefault="00C1742F">
      <w:pPr>
        <w:pStyle w:val="Heading5"/>
      </w:pPr>
      <w:bookmarkStart w:id="5931" w:name="_Toc28009863"/>
      <w:bookmarkStart w:id="5932" w:name="_Toc34061983"/>
      <w:bookmarkStart w:id="5933" w:name="_Toc36036739"/>
      <w:bookmarkStart w:id="5934" w:name="_Toc43284986"/>
      <w:bookmarkStart w:id="5935" w:name="_Toc45132765"/>
      <w:bookmarkStart w:id="5936" w:name="_Toc51193459"/>
      <w:bookmarkStart w:id="5937" w:name="_Toc51760658"/>
      <w:bookmarkStart w:id="5938" w:name="_Toc59015108"/>
      <w:bookmarkStart w:id="5939" w:name="_Toc59015624"/>
      <w:bookmarkStart w:id="5940" w:name="_Toc68165666"/>
      <w:bookmarkStart w:id="5941" w:name="_Toc83229762"/>
      <w:bookmarkStart w:id="5942" w:name="_Toc90648962"/>
      <w:bookmarkStart w:id="5943" w:name="_Toc105593856"/>
      <w:bookmarkStart w:id="5944" w:name="_Toc114209570"/>
      <w:bookmarkStart w:id="5945" w:name="_Toc138681437"/>
      <w:bookmarkStart w:id="5946" w:name="_Toc151977860"/>
      <w:bookmarkStart w:id="5947" w:name="_Toc152148543"/>
      <w:bookmarkStart w:id="5948" w:name="_Toc161988329"/>
      <w:bookmarkStart w:id="5949" w:name="_Toc185508890"/>
      <w:bookmarkStart w:id="5950" w:name="_Toc192862000"/>
      <w:bookmarkStart w:id="5951" w:name="_Toc200746853"/>
      <w:bookmarkStart w:id="5952" w:name="_Toc209468270"/>
      <w:bookmarkStart w:id="5953" w:name="_Toc218843882"/>
      <w:bookmarkStart w:id="5954" w:name="_Toc222312499"/>
      <w:r>
        <w:t>8.3.2.2.3</w:t>
      </w:r>
      <w:r>
        <w:tab/>
        <w:t>Resource Standard Methods</w:t>
      </w:r>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p>
    <w:p w14:paraId="700C8C4D" w14:textId="77777777" w:rsidR="00C1742F" w:rsidRDefault="00C1742F" w:rsidP="00AE6ED4">
      <w:pPr>
        <w:pStyle w:val="H6"/>
      </w:pPr>
      <w:bookmarkStart w:id="5955" w:name="_Toc28009864"/>
      <w:bookmarkStart w:id="5956" w:name="_Toc34061984"/>
      <w:bookmarkStart w:id="5957" w:name="_Toc36036740"/>
      <w:bookmarkStart w:id="5958" w:name="_Toc43284987"/>
      <w:bookmarkStart w:id="5959" w:name="_Toc45132766"/>
      <w:bookmarkStart w:id="5960" w:name="_Toc51193460"/>
      <w:bookmarkStart w:id="5961" w:name="_Toc51760659"/>
      <w:bookmarkStart w:id="5962" w:name="_Toc59015109"/>
      <w:bookmarkStart w:id="5963" w:name="_Toc59015625"/>
      <w:bookmarkStart w:id="5964" w:name="_Toc68165667"/>
      <w:bookmarkStart w:id="5965" w:name="_Toc83229763"/>
      <w:bookmarkStart w:id="5966" w:name="_Toc90648963"/>
      <w:bookmarkStart w:id="5967" w:name="_Toc105593857"/>
      <w:bookmarkStart w:id="5968" w:name="_Toc114209571"/>
      <w:bookmarkStart w:id="5969" w:name="_Toc138681438"/>
      <w:bookmarkStart w:id="5970" w:name="_Toc151977861"/>
      <w:bookmarkStart w:id="5971" w:name="_Toc152148544"/>
      <w:bookmarkStart w:id="5972" w:name="_Toc161988330"/>
      <w:bookmarkStart w:id="5973" w:name="_Toc185508891"/>
      <w:bookmarkStart w:id="5974" w:name="_Toc192862001"/>
      <w:bookmarkStart w:id="5975" w:name="_Toc200746854"/>
      <w:bookmarkStart w:id="5976" w:name="_Toc209468271"/>
      <w:r>
        <w:t>8.3.2.2.3.1</w:t>
      </w:r>
      <w:r>
        <w:tab/>
      </w:r>
      <w:r>
        <w:rPr>
          <w:lang w:val="en-US"/>
        </w:rPr>
        <w:t>POST</w:t>
      </w:r>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p>
    <w:p w14:paraId="2C6F559E" w14:textId="77777777" w:rsidR="00C1742F" w:rsidRDefault="00C1742F">
      <w:r>
        <w:t>This method shall support the URI query parameters specified in table 8.3.2.2.3.1-1.</w:t>
      </w:r>
    </w:p>
    <w:p w14:paraId="46345AC0" w14:textId="77777777" w:rsidR="00C1742F" w:rsidRDefault="00C1742F">
      <w:pPr>
        <w:pStyle w:val="TH"/>
        <w:rPr>
          <w:rFonts w:cs="Arial"/>
        </w:rPr>
      </w:pPr>
      <w:r>
        <w:t xml:space="preserve">Table 8.3.2.2.3.1-1: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4BCAA66" w14:textId="77777777" w:rsidTr="0005446A">
        <w:trPr>
          <w:jc w:val="center"/>
        </w:trPr>
        <w:tc>
          <w:tcPr>
            <w:tcW w:w="825" w:type="pct"/>
            <w:tcBorders>
              <w:bottom w:val="single" w:sz="6" w:space="0" w:color="auto"/>
            </w:tcBorders>
            <w:shd w:val="clear" w:color="auto" w:fill="C0C0C0"/>
            <w:hideMark/>
          </w:tcPr>
          <w:p w14:paraId="618A551C" w14:textId="77777777" w:rsidR="00C1742F" w:rsidRDefault="00C1742F">
            <w:pPr>
              <w:pStyle w:val="TAH"/>
            </w:pPr>
            <w:r>
              <w:t>Name</w:t>
            </w:r>
          </w:p>
        </w:tc>
        <w:tc>
          <w:tcPr>
            <w:tcW w:w="732" w:type="pct"/>
            <w:tcBorders>
              <w:bottom w:val="single" w:sz="6" w:space="0" w:color="auto"/>
            </w:tcBorders>
            <w:shd w:val="clear" w:color="auto" w:fill="C0C0C0"/>
            <w:hideMark/>
          </w:tcPr>
          <w:p w14:paraId="12EFF974" w14:textId="77777777" w:rsidR="00C1742F" w:rsidRDefault="00C1742F">
            <w:pPr>
              <w:pStyle w:val="TAH"/>
            </w:pPr>
            <w:r>
              <w:t>Data type</w:t>
            </w:r>
          </w:p>
        </w:tc>
        <w:tc>
          <w:tcPr>
            <w:tcW w:w="217" w:type="pct"/>
            <w:tcBorders>
              <w:bottom w:val="single" w:sz="6" w:space="0" w:color="auto"/>
            </w:tcBorders>
            <w:shd w:val="clear" w:color="auto" w:fill="C0C0C0"/>
            <w:hideMark/>
          </w:tcPr>
          <w:p w14:paraId="1B41884C" w14:textId="77777777" w:rsidR="00C1742F" w:rsidRDefault="00C1742F">
            <w:pPr>
              <w:pStyle w:val="TAH"/>
            </w:pPr>
            <w:r>
              <w:t>P</w:t>
            </w:r>
          </w:p>
        </w:tc>
        <w:tc>
          <w:tcPr>
            <w:tcW w:w="581" w:type="pct"/>
            <w:tcBorders>
              <w:bottom w:val="single" w:sz="6" w:space="0" w:color="auto"/>
            </w:tcBorders>
            <w:shd w:val="clear" w:color="auto" w:fill="C0C0C0"/>
            <w:hideMark/>
          </w:tcPr>
          <w:p w14:paraId="3C168514"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46FC3651" w14:textId="77777777" w:rsidR="00C1742F" w:rsidRDefault="00C1742F">
            <w:pPr>
              <w:pStyle w:val="TAH"/>
            </w:pPr>
            <w:r>
              <w:t>Description</w:t>
            </w:r>
          </w:p>
        </w:tc>
      </w:tr>
      <w:tr w:rsidR="00C1742F" w14:paraId="29191117" w14:textId="77777777" w:rsidTr="0005446A">
        <w:trPr>
          <w:jc w:val="center"/>
        </w:trPr>
        <w:tc>
          <w:tcPr>
            <w:tcW w:w="825" w:type="pct"/>
            <w:tcBorders>
              <w:top w:val="single" w:sz="6" w:space="0" w:color="auto"/>
            </w:tcBorders>
            <w:hideMark/>
          </w:tcPr>
          <w:p w14:paraId="64E1F740" w14:textId="77777777" w:rsidR="00C1742F" w:rsidRDefault="00C1742F">
            <w:pPr>
              <w:pStyle w:val="TAL"/>
            </w:pPr>
            <w:r>
              <w:t>n/a</w:t>
            </w:r>
          </w:p>
        </w:tc>
        <w:tc>
          <w:tcPr>
            <w:tcW w:w="732" w:type="pct"/>
            <w:tcBorders>
              <w:top w:val="single" w:sz="6" w:space="0" w:color="auto"/>
            </w:tcBorders>
          </w:tcPr>
          <w:p w14:paraId="4BD7372E" w14:textId="77777777" w:rsidR="00C1742F" w:rsidRDefault="00C1742F">
            <w:pPr>
              <w:pStyle w:val="TAL"/>
            </w:pPr>
          </w:p>
        </w:tc>
        <w:tc>
          <w:tcPr>
            <w:tcW w:w="217" w:type="pct"/>
            <w:tcBorders>
              <w:top w:val="single" w:sz="6" w:space="0" w:color="auto"/>
            </w:tcBorders>
          </w:tcPr>
          <w:p w14:paraId="1A6CACE4" w14:textId="77777777" w:rsidR="00C1742F" w:rsidRDefault="00C1742F">
            <w:pPr>
              <w:pStyle w:val="TAC"/>
            </w:pPr>
          </w:p>
        </w:tc>
        <w:tc>
          <w:tcPr>
            <w:tcW w:w="581" w:type="pct"/>
            <w:tcBorders>
              <w:top w:val="single" w:sz="6" w:space="0" w:color="auto"/>
            </w:tcBorders>
          </w:tcPr>
          <w:p w14:paraId="56315DC0" w14:textId="77777777" w:rsidR="00C1742F" w:rsidRDefault="00C1742F">
            <w:pPr>
              <w:pStyle w:val="TAL"/>
            </w:pPr>
          </w:p>
        </w:tc>
        <w:tc>
          <w:tcPr>
            <w:tcW w:w="2646" w:type="pct"/>
            <w:tcBorders>
              <w:top w:val="single" w:sz="6" w:space="0" w:color="auto"/>
            </w:tcBorders>
            <w:vAlign w:val="center"/>
          </w:tcPr>
          <w:p w14:paraId="3EE66E0F" w14:textId="77777777" w:rsidR="00C1742F" w:rsidRDefault="00C1742F">
            <w:pPr>
              <w:pStyle w:val="TAL"/>
            </w:pPr>
          </w:p>
        </w:tc>
      </w:tr>
    </w:tbl>
    <w:p w14:paraId="41B15873" w14:textId="77777777" w:rsidR="00C1742F" w:rsidRDefault="00C1742F"/>
    <w:p w14:paraId="4B9B1D5A" w14:textId="77777777" w:rsidR="00C1742F" w:rsidRDefault="00C1742F">
      <w:r>
        <w:t>This method shall support the request data structures specified in table 8.3.2.2.3.1-2 and the response data structures and response codes specified in table 8.3.2.2.3.1-3.</w:t>
      </w:r>
    </w:p>
    <w:p w14:paraId="18C1DCEA" w14:textId="77777777" w:rsidR="007C5DEC" w:rsidRDefault="007C5DEC" w:rsidP="007C5DEC">
      <w:pPr>
        <w:pStyle w:val="TH"/>
      </w:pPr>
      <w:r>
        <w:t xml:space="preserve">Table 8.3.2.2.3.1-2: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C5DEC" w14:paraId="7B235D1C" w14:textId="77777777" w:rsidTr="00B20ED7">
        <w:trPr>
          <w:jc w:val="center"/>
        </w:trPr>
        <w:tc>
          <w:tcPr>
            <w:tcW w:w="1612" w:type="dxa"/>
            <w:tcBorders>
              <w:bottom w:val="single" w:sz="6" w:space="0" w:color="auto"/>
            </w:tcBorders>
            <w:shd w:val="clear" w:color="auto" w:fill="C0C0C0"/>
            <w:hideMark/>
          </w:tcPr>
          <w:p w14:paraId="6044C0F7" w14:textId="77777777" w:rsidR="007C5DEC" w:rsidRDefault="007C5DEC" w:rsidP="00B20ED7">
            <w:pPr>
              <w:pStyle w:val="TAH"/>
            </w:pPr>
            <w:r>
              <w:t>Data type</w:t>
            </w:r>
          </w:p>
        </w:tc>
        <w:tc>
          <w:tcPr>
            <w:tcW w:w="422" w:type="dxa"/>
            <w:tcBorders>
              <w:bottom w:val="single" w:sz="6" w:space="0" w:color="auto"/>
            </w:tcBorders>
            <w:shd w:val="clear" w:color="auto" w:fill="C0C0C0"/>
            <w:hideMark/>
          </w:tcPr>
          <w:p w14:paraId="48ABBA44" w14:textId="77777777" w:rsidR="007C5DEC" w:rsidRDefault="007C5DEC" w:rsidP="00B20ED7">
            <w:pPr>
              <w:pStyle w:val="TAH"/>
            </w:pPr>
            <w:r>
              <w:t>P</w:t>
            </w:r>
          </w:p>
        </w:tc>
        <w:tc>
          <w:tcPr>
            <w:tcW w:w="1264" w:type="dxa"/>
            <w:tcBorders>
              <w:bottom w:val="single" w:sz="6" w:space="0" w:color="auto"/>
            </w:tcBorders>
            <w:shd w:val="clear" w:color="auto" w:fill="C0C0C0"/>
            <w:hideMark/>
          </w:tcPr>
          <w:p w14:paraId="7F15AA2D" w14:textId="77777777" w:rsidR="007C5DEC" w:rsidRDefault="007C5DEC" w:rsidP="00B20ED7">
            <w:pPr>
              <w:pStyle w:val="TAH"/>
            </w:pPr>
            <w:r>
              <w:t>Cardinality</w:t>
            </w:r>
          </w:p>
        </w:tc>
        <w:tc>
          <w:tcPr>
            <w:tcW w:w="6381" w:type="dxa"/>
            <w:tcBorders>
              <w:bottom w:val="single" w:sz="6" w:space="0" w:color="auto"/>
            </w:tcBorders>
            <w:shd w:val="clear" w:color="auto" w:fill="C0C0C0"/>
            <w:vAlign w:val="center"/>
            <w:hideMark/>
          </w:tcPr>
          <w:p w14:paraId="7D2E7AA1" w14:textId="77777777" w:rsidR="007C5DEC" w:rsidRDefault="007C5DEC" w:rsidP="00B20ED7">
            <w:pPr>
              <w:pStyle w:val="TAH"/>
            </w:pPr>
            <w:r>
              <w:t>Description</w:t>
            </w:r>
          </w:p>
        </w:tc>
      </w:tr>
      <w:tr w:rsidR="007C5DEC" w14:paraId="61970175" w14:textId="77777777" w:rsidTr="00B20ED7">
        <w:trPr>
          <w:jc w:val="center"/>
        </w:trPr>
        <w:tc>
          <w:tcPr>
            <w:tcW w:w="1612" w:type="dxa"/>
            <w:tcBorders>
              <w:top w:val="single" w:sz="6" w:space="0" w:color="auto"/>
            </w:tcBorders>
            <w:hideMark/>
          </w:tcPr>
          <w:p w14:paraId="16B7E74C" w14:textId="77777777" w:rsidR="007C5DEC" w:rsidRDefault="007C5DEC" w:rsidP="00B20ED7">
            <w:pPr>
              <w:pStyle w:val="TAL"/>
            </w:pPr>
            <w:r>
              <w:t>EventSubscription</w:t>
            </w:r>
          </w:p>
        </w:tc>
        <w:tc>
          <w:tcPr>
            <w:tcW w:w="422" w:type="dxa"/>
            <w:tcBorders>
              <w:top w:val="single" w:sz="6" w:space="0" w:color="auto"/>
            </w:tcBorders>
            <w:hideMark/>
          </w:tcPr>
          <w:p w14:paraId="28310648" w14:textId="77777777" w:rsidR="007C5DEC" w:rsidRDefault="007C5DEC" w:rsidP="00B20ED7">
            <w:pPr>
              <w:pStyle w:val="TAC"/>
            </w:pPr>
            <w:r>
              <w:t>M</w:t>
            </w:r>
          </w:p>
        </w:tc>
        <w:tc>
          <w:tcPr>
            <w:tcW w:w="1264" w:type="dxa"/>
            <w:tcBorders>
              <w:top w:val="single" w:sz="6" w:space="0" w:color="auto"/>
            </w:tcBorders>
            <w:hideMark/>
          </w:tcPr>
          <w:p w14:paraId="7BCAD06B" w14:textId="77777777" w:rsidR="007C5DEC" w:rsidRDefault="007C5DEC" w:rsidP="00B20ED7">
            <w:pPr>
              <w:pStyle w:val="TAL"/>
            </w:pPr>
            <w:r>
              <w:t>1</w:t>
            </w:r>
          </w:p>
        </w:tc>
        <w:tc>
          <w:tcPr>
            <w:tcW w:w="6381" w:type="dxa"/>
            <w:tcBorders>
              <w:top w:val="single" w:sz="6" w:space="0" w:color="auto"/>
            </w:tcBorders>
            <w:hideMark/>
          </w:tcPr>
          <w:p w14:paraId="2EAA9807" w14:textId="77777777" w:rsidR="007C5DEC" w:rsidRDefault="007C5DEC" w:rsidP="00B20ED7">
            <w:pPr>
              <w:pStyle w:val="TAL"/>
            </w:pPr>
            <w:r>
              <w:t>Create a new "Individual CAPIF Events Subscription" resource.</w:t>
            </w:r>
          </w:p>
        </w:tc>
      </w:tr>
    </w:tbl>
    <w:p w14:paraId="791FD931" w14:textId="77777777" w:rsidR="007C5DEC" w:rsidRDefault="007C5DEC" w:rsidP="007C5DEC"/>
    <w:p w14:paraId="55DC1806" w14:textId="77777777" w:rsidR="007C5DEC" w:rsidRDefault="007C5DEC" w:rsidP="007C5DEC">
      <w:pPr>
        <w:pStyle w:val="TH"/>
      </w:pPr>
      <w:r>
        <w:t>Table 8.3.2.2.3.1-3: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430"/>
        <w:gridCol w:w="1231"/>
        <w:gridCol w:w="1105"/>
        <w:gridCol w:w="5176"/>
      </w:tblGrid>
      <w:tr w:rsidR="007C5DEC" w14:paraId="4C214DB1" w14:textId="77777777" w:rsidTr="00B20ED7">
        <w:trPr>
          <w:jc w:val="center"/>
        </w:trPr>
        <w:tc>
          <w:tcPr>
            <w:tcW w:w="824" w:type="pct"/>
            <w:tcBorders>
              <w:bottom w:val="single" w:sz="6" w:space="0" w:color="auto"/>
            </w:tcBorders>
            <w:shd w:val="clear" w:color="auto" w:fill="C0C0C0"/>
            <w:hideMark/>
          </w:tcPr>
          <w:p w14:paraId="77927551" w14:textId="77777777" w:rsidR="007C5DEC" w:rsidRDefault="007C5DEC" w:rsidP="00B20ED7">
            <w:pPr>
              <w:pStyle w:val="TAH"/>
            </w:pPr>
            <w:r>
              <w:t>Data type</w:t>
            </w:r>
          </w:p>
        </w:tc>
        <w:tc>
          <w:tcPr>
            <w:tcW w:w="228" w:type="pct"/>
            <w:tcBorders>
              <w:bottom w:val="single" w:sz="6" w:space="0" w:color="auto"/>
            </w:tcBorders>
            <w:shd w:val="clear" w:color="auto" w:fill="C0C0C0"/>
            <w:hideMark/>
          </w:tcPr>
          <w:p w14:paraId="48ABAE25" w14:textId="77777777" w:rsidR="007C5DEC" w:rsidRDefault="007C5DEC" w:rsidP="00B20ED7">
            <w:pPr>
              <w:pStyle w:val="TAH"/>
            </w:pPr>
            <w:r>
              <w:t>P</w:t>
            </w:r>
          </w:p>
        </w:tc>
        <w:tc>
          <w:tcPr>
            <w:tcW w:w="648" w:type="pct"/>
            <w:tcBorders>
              <w:bottom w:val="single" w:sz="6" w:space="0" w:color="auto"/>
            </w:tcBorders>
            <w:shd w:val="clear" w:color="auto" w:fill="C0C0C0"/>
            <w:hideMark/>
          </w:tcPr>
          <w:p w14:paraId="7D4495E2" w14:textId="77777777" w:rsidR="007C5DEC" w:rsidRDefault="007C5DEC" w:rsidP="00B20ED7">
            <w:pPr>
              <w:pStyle w:val="TAH"/>
            </w:pPr>
            <w:r>
              <w:t>Cardinality</w:t>
            </w:r>
          </w:p>
        </w:tc>
        <w:tc>
          <w:tcPr>
            <w:tcW w:w="582" w:type="pct"/>
            <w:tcBorders>
              <w:bottom w:val="single" w:sz="6" w:space="0" w:color="auto"/>
            </w:tcBorders>
            <w:shd w:val="clear" w:color="auto" w:fill="C0C0C0"/>
            <w:hideMark/>
          </w:tcPr>
          <w:p w14:paraId="4B36F424" w14:textId="77777777" w:rsidR="007C5DEC" w:rsidRDefault="007C5DEC" w:rsidP="00B20ED7">
            <w:pPr>
              <w:pStyle w:val="TAH"/>
            </w:pPr>
            <w:r>
              <w:t>Response</w:t>
            </w:r>
          </w:p>
          <w:p w14:paraId="1640D86E" w14:textId="77777777" w:rsidR="007C5DEC" w:rsidRDefault="007C5DEC" w:rsidP="00B20ED7">
            <w:pPr>
              <w:pStyle w:val="TAH"/>
            </w:pPr>
            <w:r>
              <w:t>codes</w:t>
            </w:r>
          </w:p>
        </w:tc>
        <w:tc>
          <w:tcPr>
            <w:tcW w:w="2718" w:type="pct"/>
            <w:tcBorders>
              <w:bottom w:val="single" w:sz="6" w:space="0" w:color="auto"/>
            </w:tcBorders>
            <w:shd w:val="clear" w:color="auto" w:fill="C0C0C0"/>
            <w:hideMark/>
          </w:tcPr>
          <w:p w14:paraId="50BBB526" w14:textId="77777777" w:rsidR="007C5DEC" w:rsidRDefault="007C5DEC" w:rsidP="00B20ED7">
            <w:pPr>
              <w:pStyle w:val="TAH"/>
            </w:pPr>
            <w:r>
              <w:t>Description</w:t>
            </w:r>
          </w:p>
        </w:tc>
      </w:tr>
      <w:tr w:rsidR="007C5DEC" w14:paraId="3237F665" w14:textId="77777777" w:rsidTr="00B20ED7">
        <w:trPr>
          <w:jc w:val="center"/>
        </w:trPr>
        <w:tc>
          <w:tcPr>
            <w:tcW w:w="824" w:type="pct"/>
            <w:tcBorders>
              <w:top w:val="single" w:sz="6" w:space="0" w:color="auto"/>
              <w:bottom w:val="single" w:sz="6" w:space="0" w:color="auto"/>
            </w:tcBorders>
            <w:hideMark/>
          </w:tcPr>
          <w:p w14:paraId="34AE65CE" w14:textId="77777777" w:rsidR="007C5DEC" w:rsidRDefault="007C5DEC" w:rsidP="00B20ED7">
            <w:pPr>
              <w:pStyle w:val="TAL"/>
            </w:pPr>
            <w:r>
              <w:t>EventSubscription</w:t>
            </w:r>
          </w:p>
        </w:tc>
        <w:tc>
          <w:tcPr>
            <w:tcW w:w="228" w:type="pct"/>
            <w:tcBorders>
              <w:top w:val="single" w:sz="6" w:space="0" w:color="auto"/>
              <w:bottom w:val="single" w:sz="6" w:space="0" w:color="auto"/>
            </w:tcBorders>
            <w:hideMark/>
          </w:tcPr>
          <w:p w14:paraId="218455E5" w14:textId="77777777" w:rsidR="007C5DEC" w:rsidRDefault="007C5DEC" w:rsidP="00B20ED7">
            <w:pPr>
              <w:pStyle w:val="TAC"/>
            </w:pPr>
            <w:r>
              <w:t>M</w:t>
            </w:r>
          </w:p>
        </w:tc>
        <w:tc>
          <w:tcPr>
            <w:tcW w:w="648" w:type="pct"/>
            <w:tcBorders>
              <w:top w:val="single" w:sz="6" w:space="0" w:color="auto"/>
              <w:bottom w:val="single" w:sz="6" w:space="0" w:color="auto"/>
            </w:tcBorders>
            <w:hideMark/>
          </w:tcPr>
          <w:p w14:paraId="6CE005A9" w14:textId="77777777" w:rsidR="007C5DEC" w:rsidRDefault="007C5DEC" w:rsidP="00B20ED7">
            <w:pPr>
              <w:pStyle w:val="TAL"/>
            </w:pPr>
            <w:r>
              <w:t>1</w:t>
            </w:r>
          </w:p>
        </w:tc>
        <w:tc>
          <w:tcPr>
            <w:tcW w:w="582" w:type="pct"/>
            <w:tcBorders>
              <w:top w:val="single" w:sz="6" w:space="0" w:color="auto"/>
              <w:bottom w:val="single" w:sz="6" w:space="0" w:color="auto"/>
            </w:tcBorders>
            <w:hideMark/>
          </w:tcPr>
          <w:p w14:paraId="69460B92" w14:textId="77777777" w:rsidR="007C5DEC" w:rsidRDefault="007C5DEC" w:rsidP="00B20ED7">
            <w:pPr>
              <w:pStyle w:val="TAL"/>
            </w:pPr>
            <w:r>
              <w:t>201 Created</w:t>
            </w:r>
          </w:p>
        </w:tc>
        <w:tc>
          <w:tcPr>
            <w:tcW w:w="2718" w:type="pct"/>
            <w:tcBorders>
              <w:top w:val="single" w:sz="6" w:space="0" w:color="auto"/>
              <w:bottom w:val="single" w:sz="6" w:space="0" w:color="auto"/>
            </w:tcBorders>
            <w:hideMark/>
          </w:tcPr>
          <w:p w14:paraId="3F36BE86" w14:textId="77777777" w:rsidR="007C5DEC" w:rsidRDefault="007C5DEC" w:rsidP="00B20ED7">
            <w:pPr>
              <w:pStyle w:val="TAL"/>
            </w:pPr>
            <w:r>
              <w:t>Successful case. The CAPIF Events Subscription is successfully created successfully</w:t>
            </w:r>
            <w:r w:rsidRPr="000E1D0D">
              <w:t xml:space="preserve"> and a representation of the created "Individual </w:t>
            </w:r>
            <w:r>
              <w:t>CAPIF Events Subscription</w:t>
            </w:r>
            <w:r w:rsidRPr="000E1D0D">
              <w:t>" resource shall be returned</w:t>
            </w:r>
            <w:r>
              <w:t>.</w:t>
            </w:r>
            <w:r>
              <w:br/>
            </w:r>
            <w:r>
              <w:br/>
              <w:t>The URI of the created resource shall be returned in the "Location" HTTP header</w:t>
            </w:r>
          </w:p>
        </w:tc>
      </w:tr>
      <w:tr w:rsidR="007C5DEC" w14:paraId="60651191" w14:textId="77777777" w:rsidTr="00B20ED7">
        <w:trPr>
          <w:jc w:val="center"/>
        </w:trPr>
        <w:tc>
          <w:tcPr>
            <w:tcW w:w="5000" w:type="pct"/>
            <w:gridSpan w:val="5"/>
            <w:tcBorders>
              <w:bottom w:val="single" w:sz="6" w:space="0" w:color="auto"/>
            </w:tcBorders>
          </w:tcPr>
          <w:p w14:paraId="27F440C2" w14:textId="77777777" w:rsidR="007C5DEC" w:rsidRDefault="007C5DEC" w:rsidP="00B20ED7">
            <w:pPr>
              <w:pStyle w:val="TAN"/>
            </w:pPr>
            <w:r>
              <w:t>NOTE:</w:t>
            </w:r>
            <w:r>
              <w:tab/>
              <w:t>The mandatory HTTP error status codes for the HTTP POST method listed in table 5.2.6-1 of 3GPP TS 29.122 [14] shall also apply.</w:t>
            </w:r>
          </w:p>
        </w:tc>
      </w:tr>
    </w:tbl>
    <w:p w14:paraId="205FBF45" w14:textId="77777777" w:rsidR="007C5DEC" w:rsidRDefault="007C5DEC" w:rsidP="007C5DEC"/>
    <w:p w14:paraId="14397A82" w14:textId="77777777" w:rsidR="007C5DEC" w:rsidRDefault="007C5DEC" w:rsidP="007C5DEC">
      <w:pPr>
        <w:pStyle w:val="TH"/>
      </w:pPr>
      <w:r>
        <w:t>Table</w:t>
      </w:r>
      <w:r>
        <w:rPr>
          <w:noProof/>
        </w:rPr>
        <w:t> </w:t>
      </w:r>
      <w:r>
        <w:t xml:space="preserve">8.3.2.2.3.1-4: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C5DEC" w14:paraId="2F4525F3" w14:textId="77777777" w:rsidTr="00B20ED7">
        <w:trPr>
          <w:jc w:val="center"/>
        </w:trPr>
        <w:tc>
          <w:tcPr>
            <w:tcW w:w="825" w:type="pct"/>
            <w:tcBorders>
              <w:bottom w:val="single" w:sz="6" w:space="0" w:color="auto"/>
            </w:tcBorders>
            <w:shd w:val="clear" w:color="auto" w:fill="C0C0C0"/>
          </w:tcPr>
          <w:p w14:paraId="7C1D88CB" w14:textId="77777777" w:rsidR="007C5DEC" w:rsidRDefault="007C5DEC" w:rsidP="00B20ED7">
            <w:pPr>
              <w:pStyle w:val="TAH"/>
            </w:pPr>
            <w:r>
              <w:t>Name</w:t>
            </w:r>
          </w:p>
        </w:tc>
        <w:tc>
          <w:tcPr>
            <w:tcW w:w="732" w:type="pct"/>
            <w:tcBorders>
              <w:bottom w:val="single" w:sz="6" w:space="0" w:color="auto"/>
            </w:tcBorders>
            <w:shd w:val="clear" w:color="auto" w:fill="C0C0C0"/>
          </w:tcPr>
          <w:p w14:paraId="1415BD19" w14:textId="77777777" w:rsidR="007C5DEC" w:rsidRDefault="007C5DEC" w:rsidP="00B20ED7">
            <w:pPr>
              <w:pStyle w:val="TAH"/>
            </w:pPr>
            <w:r>
              <w:t>Data type</w:t>
            </w:r>
          </w:p>
        </w:tc>
        <w:tc>
          <w:tcPr>
            <w:tcW w:w="217" w:type="pct"/>
            <w:tcBorders>
              <w:bottom w:val="single" w:sz="6" w:space="0" w:color="auto"/>
            </w:tcBorders>
            <w:shd w:val="clear" w:color="auto" w:fill="C0C0C0"/>
          </w:tcPr>
          <w:p w14:paraId="21042A8C" w14:textId="77777777" w:rsidR="007C5DEC" w:rsidRDefault="007C5DEC" w:rsidP="00B20ED7">
            <w:pPr>
              <w:pStyle w:val="TAH"/>
            </w:pPr>
            <w:r>
              <w:t>P</w:t>
            </w:r>
          </w:p>
        </w:tc>
        <w:tc>
          <w:tcPr>
            <w:tcW w:w="581" w:type="pct"/>
            <w:tcBorders>
              <w:bottom w:val="single" w:sz="6" w:space="0" w:color="auto"/>
            </w:tcBorders>
            <w:shd w:val="clear" w:color="auto" w:fill="C0C0C0"/>
          </w:tcPr>
          <w:p w14:paraId="37E0F4C2" w14:textId="77777777" w:rsidR="007C5DEC" w:rsidRDefault="007C5DEC" w:rsidP="00B20ED7">
            <w:pPr>
              <w:pStyle w:val="TAH"/>
            </w:pPr>
            <w:r>
              <w:t>Cardinality</w:t>
            </w:r>
          </w:p>
        </w:tc>
        <w:tc>
          <w:tcPr>
            <w:tcW w:w="2645" w:type="pct"/>
            <w:tcBorders>
              <w:bottom w:val="single" w:sz="6" w:space="0" w:color="auto"/>
            </w:tcBorders>
            <w:shd w:val="clear" w:color="auto" w:fill="C0C0C0"/>
            <w:vAlign w:val="center"/>
          </w:tcPr>
          <w:p w14:paraId="4C1A7D49" w14:textId="77777777" w:rsidR="007C5DEC" w:rsidRDefault="007C5DEC" w:rsidP="00B20ED7">
            <w:pPr>
              <w:pStyle w:val="TAH"/>
            </w:pPr>
            <w:r>
              <w:t>Description</w:t>
            </w:r>
          </w:p>
        </w:tc>
      </w:tr>
      <w:tr w:rsidR="007C5DEC" w14:paraId="0380DEB9" w14:textId="77777777" w:rsidTr="00B20ED7">
        <w:trPr>
          <w:jc w:val="center"/>
        </w:trPr>
        <w:tc>
          <w:tcPr>
            <w:tcW w:w="825" w:type="pct"/>
            <w:tcBorders>
              <w:top w:val="single" w:sz="6" w:space="0" w:color="auto"/>
            </w:tcBorders>
          </w:tcPr>
          <w:p w14:paraId="0ACD993F" w14:textId="77777777" w:rsidR="007C5DEC" w:rsidRDefault="007C5DEC" w:rsidP="00B20ED7">
            <w:pPr>
              <w:pStyle w:val="TAL"/>
            </w:pPr>
            <w:r>
              <w:t>Location</w:t>
            </w:r>
          </w:p>
        </w:tc>
        <w:tc>
          <w:tcPr>
            <w:tcW w:w="732" w:type="pct"/>
            <w:tcBorders>
              <w:top w:val="single" w:sz="6" w:space="0" w:color="auto"/>
            </w:tcBorders>
          </w:tcPr>
          <w:p w14:paraId="0C7CC1AF" w14:textId="77777777" w:rsidR="007C5DEC" w:rsidRDefault="007C5DEC" w:rsidP="00B20ED7">
            <w:pPr>
              <w:pStyle w:val="TAL"/>
            </w:pPr>
            <w:r>
              <w:t>string</w:t>
            </w:r>
          </w:p>
        </w:tc>
        <w:tc>
          <w:tcPr>
            <w:tcW w:w="217" w:type="pct"/>
            <w:tcBorders>
              <w:top w:val="single" w:sz="6" w:space="0" w:color="auto"/>
            </w:tcBorders>
          </w:tcPr>
          <w:p w14:paraId="291F081B" w14:textId="77777777" w:rsidR="007C5DEC" w:rsidRDefault="007C5DEC" w:rsidP="00B20ED7">
            <w:pPr>
              <w:pStyle w:val="TAC"/>
            </w:pPr>
            <w:r>
              <w:t>M</w:t>
            </w:r>
          </w:p>
        </w:tc>
        <w:tc>
          <w:tcPr>
            <w:tcW w:w="581" w:type="pct"/>
            <w:tcBorders>
              <w:top w:val="single" w:sz="6" w:space="0" w:color="auto"/>
            </w:tcBorders>
          </w:tcPr>
          <w:p w14:paraId="2686A9C2" w14:textId="77777777" w:rsidR="007C5DEC" w:rsidRDefault="007C5DEC" w:rsidP="00B20ED7">
            <w:pPr>
              <w:pStyle w:val="TAL"/>
            </w:pPr>
            <w:r>
              <w:t>1</w:t>
            </w:r>
          </w:p>
        </w:tc>
        <w:tc>
          <w:tcPr>
            <w:tcW w:w="2645" w:type="pct"/>
            <w:tcBorders>
              <w:top w:val="single" w:sz="6" w:space="0" w:color="auto"/>
            </w:tcBorders>
            <w:vAlign w:val="center"/>
          </w:tcPr>
          <w:p w14:paraId="172B48ED" w14:textId="77777777" w:rsidR="007C5DEC" w:rsidRDefault="007C5DEC" w:rsidP="00B20ED7">
            <w:pPr>
              <w:pStyle w:val="TAL"/>
            </w:pPr>
            <w:r>
              <w:t>Contains the URI of the newly created resource, according to the structure:</w:t>
            </w:r>
          </w:p>
          <w:p w14:paraId="72997094" w14:textId="77777777" w:rsidR="007C5DEC" w:rsidRDefault="007C5DEC" w:rsidP="00B20ED7">
            <w:pPr>
              <w:pStyle w:val="TAL"/>
            </w:pPr>
            <w:r>
              <w:t>{apiRoot}/capif-events/&lt;apiVersion&gt;/{subscriberId}/subscriptions/{subscriptionId}</w:t>
            </w:r>
          </w:p>
        </w:tc>
      </w:tr>
    </w:tbl>
    <w:p w14:paraId="01ED038D" w14:textId="77777777" w:rsidR="00C1742F" w:rsidRDefault="00C1742F"/>
    <w:p w14:paraId="7CADEF5E" w14:textId="77777777" w:rsidR="00C1742F" w:rsidRDefault="00C1742F">
      <w:pPr>
        <w:pStyle w:val="Heading5"/>
      </w:pPr>
      <w:bookmarkStart w:id="5977" w:name="_Toc28009865"/>
      <w:bookmarkStart w:id="5978" w:name="_Toc34061985"/>
      <w:bookmarkStart w:id="5979" w:name="_Toc36036741"/>
      <w:bookmarkStart w:id="5980" w:name="_Toc43284988"/>
      <w:bookmarkStart w:id="5981" w:name="_Toc45132767"/>
      <w:bookmarkStart w:id="5982" w:name="_Toc51193461"/>
      <w:bookmarkStart w:id="5983" w:name="_Toc51760660"/>
      <w:bookmarkStart w:id="5984" w:name="_Toc59015110"/>
      <w:bookmarkStart w:id="5985" w:name="_Toc59015626"/>
      <w:bookmarkStart w:id="5986" w:name="_Toc68165668"/>
      <w:bookmarkStart w:id="5987" w:name="_Toc83229764"/>
      <w:bookmarkStart w:id="5988" w:name="_Toc90648964"/>
      <w:bookmarkStart w:id="5989" w:name="_Toc105593858"/>
      <w:bookmarkStart w:id="5990" w:name="_Toc114209572"/>
      <w:bookmarkStart w:id="5991" w:name="_Toc138681439"/>
      <w:bookmarkStart w:id="5992" w:name="_Toc151977862"/>
      <w:bookmarkStart w:id="5993" w:name="_Toc152148545"/>
      <w:bookmarkStart w:id="5994" w:name="_Toc161988331"/>
      <w:bookmarkStart w:id="5995" w:name="_Toc185508892"/>
      <w:bookmarkStart w:id="5996" w:name="_Toc192862002"/>
      <w:bookmarkStart w:id="5997" w:name="_Toc200746855"/>
      <w:bookmarkStart w:id="5998" w:name="_Toc209468272"/>
      <w:bookmarkStart w:id="5999" w:name="_Toc218843883"/>
      <w:bookmarkStart w:id="6000" w:name="_Toc222312500"/>
      <w:r>
        <w:t>8.3.2.2.4</w:t>
      </w:r>
      <w:r>
        <w:tab/>
        <w:t>Resource Custom Operations</w:t>
      </w:r>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p>
    <w:p w14:paraId="37C4DD5E" w14:textId="77777777" w:rsidR="007C5DEC" w:rsidRDefault="007C5DEC" w:rsidP="007C5DEC">
      <w:r w:rsidRPr="008B1C02">
        <w:t xml:space="preserve">There are no </w:t>
      </w:r>
      <w:r>
        <w:t>resource Custom Operations</w:t>
      </w:r>
      <w:r w:rsidRPr="008B1C02">
        <w:t xml:space="preserve"> defined for this </w:t>
      </w:r>
      <w:r>
        <w:t>resource</w:t>
      </w:r>
      <w:r w:rsidRPr="008B1C02">
        <w:t xml:space="preserve"> in this release of the specification.</w:t>
      </w:r>
    </w:p>
    <w:p w14:paraId="166D1F11" w14:textId="77777777" w:rsidR="00C1742F" w:rsidRDefault="00C1742F" w:rsidP="007C5DEC"/>
    <w:p w14:paraId="734D8053" w14:textId="77777777" w:rsidR="00C1742F" w:rsidRDefault="00C1742F">
      <w:pPr>
        <w:pStyle w:val="Heading4"/>
      </w:pPr>
      <w:bookmarkStart w:id="6001" w:name="_Toc28009866"/>
      <w:bookmarkStart w:id="6002" w:name="_Toc34061986"/>
      <w:bookmarkStart w:id="6003" w:name="_Toc36036742"/>
      <w:bookmarkStart w:id="6004" w:name="_Toc43284989"/>
      <w:bookmarkStart w:id="6005" w:name="_Toc45132768"/>
      <w:bookmarkStart w:id="6006" w:name="_Toc51193462"/>
      <w:bookmarkStart w:id="6007" w:name="_Toc51760661"/>
      <w:bookmarkStart w:id="6008" w:name="_Toc59015111"/>
      <w:bookmarkStart w:id="6009" w:name="_Toc59015627"/>
      <w:bookmarkStart w:id="6010" w:name="_Toc68165669"/>
      <w:bookmarkStart w:id="6011" w:name="_Toc83229765"/>
      <w:bookmarkStart w:id="6012" w:name="_Toc90648965"/>
      <w:bookmarkStart w:id="6013" w:name="_Toc105593859"/>
      <w:bookmarkStart w:id="6014" w:name="_Toc114209573"/>
      <w:bookmarkStart w:id="6015" w:name="_Toc138681440"/>
      <w:bookmarkStart w:id="6016" w:name="_Toc151977863"/>
      <w:bookmarkStart w:id="6017" w:name="_Toc152148546"/>
      <w:bookmarkStart w:id="6018" w:name="_Toc161988332"/>
      <w:bookmarkStart w:id="6019" w:name="_Toc185508893"/>
      <w:bookmarkStart w:id="6020" w:name="_Toc192862003"/>
      <w:bookmarkStart w:id="6021" w:name="_Toc200746856"/>
      <w:bookmarkStart w:id="6022" w:name="_Toc209468273"/>
      <w:bookmarkStart w:id="6023" w:name="_Toc218843884"/>
      <w:bookmarkStart w:id="6024" w:name="_Toc222312501"/>
      <w:r>
        <w:t>8.3.2.3</w:t>
      </w:r>
      <w:r>
        <w:tab/>
        <w:t xml:space="preserve">Resource: </w:t>
      </w:r>
      <w:r>
        <w:rPr>
          <w:lang w:val="en-IN"/>
        </w:rPr>
        <w:t>Individual CAPIF Events Subscription</w:t>
      </w:r>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p>
    <w:p w14:paraId="7F40F658" w14:textId="77777777" w:rsidR="00C1742F" w:rsidRDefault="00C1742F">
      <w:pPr>
        <w:pStyle w:val="Heading5"/>
        <w:rPr>
          <w:lang w:val="en-IN"/>
        </w:rPr>
      </w:pPr>
      <w:bookmarkStart w:id="6025" w:name="_Toc28009867"/>
      <w:bookmarkStart w:id="6026" w:name="_Toc34061987"/>
      <w:bookmarkStart w:id="6027" w:name="_Toc36036743"/>
      <w:bookmarkStart w:id="6028" w:name="_Toc43284990"/>
      <w:bookmarkStart w:id="6029" w:name="_Toc45132769"/>
      <w:bookmarkStart w:id="6030" w:name="_Toc51193463"/>
      <w:bookmarkStart w:id="6031" w:name="_Toc51760662"/>
      <w:bookmarkStart w:id="6032" w:name="_Toc59015112"/>
      <w:bookmarkStart w:id="6033" w:name="_Toc59015628"/>
      <w:bookmarkStart w:id="6034" w:name="_Toc68165670"/>
      <w:bookmarkStart w:id="6035" w:name="_Toc83229766"/>
      <w:bookmarkStart w:id="6036" w:name="_Toc90648966"/>
      <w:bookmarkStart w:id="6037" w:name="_Toc105593860"/>
      <w:bookmarkStart w:id="6038" w:name="_Toc114209574"/>
      <w:bookmarkStart w:id="6039" w:name="_Toc138681441"/>
      <w:bookmarkStart w:id="6040" w:name="_Toc151977864"/>
      <w:bookmarkStart w:id="6041" w:name="_Toc152148547"/>
      <w:bookmarkStart w:id="6042" w:name="_Toc161988333"/>
      <w:bookmarkStart w:id="6043" w:name="_Toc185508894"/>
      <w:bookmarkStart w:id="6044" w:name="_Toc192862004"/>
      <w:bookmarkStart w:id="6045" w:name="_Toc200746857"/>
      <w:bookmarkStart w:id="6046" w:name="_Toc209468274"/>
      <w:bookmarkStart w:id="6047" w:name="_Toc218843885"/>
      <w:bookmarkStart w:id="6048" w:name="_Toc222312502"/>
      <w:r>
        <w:rPr>
          <w:lang w:val="en-IN"/>
        </w:rPr>
        <w:t>8.3.2.3.1</w:t>
      </w:r>
      <w:r>
        <w:rPr>
          <w:lang w:val="en-IN"/>
        </w:rPr>
        <w:tab/>
        <w:t>Description</w:t>
      </w:r>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p>
    <w:p w14:paraId="7A379A75" w14:textId="1CF9B012" w:rsidR="00C1742F" w:rsidRDefault="006D41AE">
      <w:r>
        <w:t xml:space="preserve">The "Individual CAPIF Events Subscription" resource represents a CAPIF events subscription managed by the </w:t>
      </w:r>
      <w:r w:rsidR="00AD5050">
        <w:t>CCF for</w:t>
      </w:r>
      <w:r>
        <w:t xml:space="preserve"> a Subscriber.</w:t>
      </w:r>
    </w:p>
    <w:p w14:paraId="422D6A86" w14:textId="77777777" w:rsidR="00C1742F" w:rsidRDefault="00C1742F">
      <w:pPr>
        <w:pStyle w:val="Heading5"/>
        <w:rPr>
          <w:lang w:val="en-IN"/>
        </w:rPr>
      </w:pPr>
      <w:bookmarkStart w:id="6049" w:name="_Toc28009868"/>
      <w:bookmarkStart w:id="6050" w:name="_Toc34061988"/>
      <w:bookmarkStart w:id="6051" w:name="_Toc36036744"/>
      <w:bookmarkStart w:id="6052" w:name="_Toc43284991"/>
      <w:bookmarkStart w:id="6053" w:name="_Toc45132770"/>
      <w:bookmarkStart w:id="6054" w:name="_Toc51193464"/>
      <w:bookmarkStart w:id="6055" w:name="_Toc51760663"/>
      <w:bookmarkStart w:id="6056" w:name="_Toc59015113"/>
      <w:bookmarkStart w:id="6057" w:name="_Toc59015629"/>
      <w:bookmarkStart w:id="6058" w:name="_Toc68165671"/>
      <w:bookmarkStart w:id="6059" w:name="_Toc83229767"/>
      <w:bookmarkStart w:id="6060" w:name="_Toc90648967"/>
      <w:bookmarkStart w:id="6061" w:name="_Toc105593861"/>
      <w:bookmarkStart w:id="6062" w:name="_Toc114209575"/>
      <w:bookmarkStart w:id="6063" w:name="_Toc138681442"/>
      <w:bookmarkStart w:id="6064" w:name="_Toc151977865"/>
      <w:bookmarkStart w:id="6065" w:name="_Toc152148548"/>
      <w:bookmarkStart w:id="6066" w:name="_Toc161988334"/>
      <w:bookmarkStart w:id="6067" w:name="_Toc185508895"/>
      <w:bookmarkStart w:id="6068" w:name="_Toc192862005"/>
      <w:bookmarkStart w:id="6069" w:name="_Toc200746858"/>
      <w:bookmarkStart w:id="6070" w:name="_Toc209468275"/>
      <w:bookmarkStart w:id="6071" w:name="_Toc218843886"/>
      <w:bookmarkStart w:id="6072" w:name="_Toc222312503"/>
      <w:r>
        <w:rPr>
          <w:lang w:val="en-IN"/>
        </w:rPr>
        <w:t>8.3.2.3.2</w:t>
      </w:r>
      <w:r>
        <w:rPr>
          <w:lang w:val="en-IN"/>
        </w:rPr>
        <w:tab/>
        <w:t>Resource Definition</w:t>
      </w:r>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p>
    <w:p w14:paraId="635C5F6F" w14:textId="77777777" w:rsidR="00C1742F" w:rsidRDefault="00C1742F">
      <w:pPr>
        <w:rPr>
          <w:b/>
        </w:rPr>
      </w:pPr>
      <w:r>
        <w:t xml:space="preserve">Resource URI: </w:t>
      </w:r>
      <w:r>
        <w:rPr>
          <w:b/>
        </w:rPr>
        <w:t>{apiRoot}/capif-events/&lt;apiVersion&gt;/{subscriberId}/subscriptions/{subscriptionId}</w:t>
      </w:r>
    </w:p>
    <w:p w14:paraId="69C60D79" w14:textId="77777777" w:rsidR="00C1742F" w:rsidRDefault="00C1742F">
      <w:pPr>
        <w:rPr>
          <w:rFonts w:ascii="Arial" w:hAnsi="Arial" w:cs="Arial"/>
        </w:rPr>
      </w:pPr>
      <w:r>
        <w:t>This resource shall support the resource URI variables defined in table 8.3.2.3.2-1</w:t>
      </w:r>
      <w:r>
        <w:rPr>
          <w:rFonts w:ascii="Arial" w:hAnsi="Arial" w:cs="Arial"/>
        </w:rPr>
        <w:t>.</w:t>
      </w:r>
    </w:p>
    <w:p w14:paraId="6DFFC73A" w14:textId="77777777" w:rsidR="006D41AE" w:rsidRDefault="006D41AE" w:rsidP="006D41AE">
      <w:pPr>
        <w:pStyle w:val="TH"/>
        <w:rPr>
          <w:rFonts w:cs="Arial"/>
        </w:rPr>
      </w:pPr>
      <w:r>
        <w:t>Table 8.3.2.3.2-1: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761"/>
        <w:gridCol w:w="6617"/>
      </w:tblGrid>
      <w:tr w:rsidR="006D41AE" w14:paraId="4DE3F204" w14:textId="77777777" w:rsidTr="00B20ED7">
        <w:trPr>
          <w:jc w:val="center"/>
        </w:trPr>
        <w:tc>
          <w:tcPr>
            <w:tcW w:w="638" w:type="pct"/>
            <w:shd w:val="clear" w:color="000000" w:fill="C0C0C0"/>
            <w:hideMark/>
          </w:tcPr>
          <w:p w14:paraId="088AE7F9" w14:textId="77777777" w:rsidR="006D41AE" w:rsidRDefault="006D41AE" w:rsidP="00B20ED7">
            <w:pPr>
              <w:pStyle w:val="TAH"/>
            </w:pPr>
            <w:r>
              <w:t>Name</w:t>
            </w:r>
          </w:p>
        </w:tc>
        <w:tc>
          <w:tcPr>
            <w:tcW w:w="920" w:type="pct"/>
            <w:shd w:val="clear" w:color="000000" w:fill="C0C0C0"/>
          </w:tcPr>
          <w:p w14:paraId="53F1DE26" w14:textId="77777777" w:rsidR="006D41AE" w:rsidRDefault="006D41AE" w:rsidP="00B20ED7">
            <w:pPr>
              <w:pStyle w:val="TAH"/>
            </w:pPr>
            <w:r>
              <w:t>Data Type</w:t>
            </w:r>
          </w:p>
        </w:tc>
        <w:tc>
          <w:tcPr>
            <w:tcW w:w="3442" w:type="pct"/>
            <w:shd w:val="clear" w:color="000000" w:fill="C0C0C0"/>
            <w:vAlign w:val="center"/>
            <w:hideMark/>
          </w:tcPr>
          <w:p w14:paraId="00E43578" w14:textId="77777777" w:rsidR="006D41AE" w:rsidRDefault="006D41AE" w:rsidP="00B20ED7">
            <w:pPr>
              <w:pStyle w:val="TAH"/>
            </w:pPr>
            <w:r>
              <w:t>Definition</w:t>
            </w:r>
          </w:p>
        </w:tc>
      </w:tr>
      <w:tr w:rsidR="006D41AE" w14:paraId="3CADB455" w14:textId="77777777" w:rsidTr="00B20ED7">
        <w:trPr>
          <w:jc w:val="center"/>
        </w:trPr>
        <w:tc>
          <w:tcPr>
            <w:tcW w:w="638" w:type="pct"/>
          </w:tcPr>
          <w:p w14:paraId="3CC870DA" w14:textId="77777777" w:rsidR="006D41AE" w:rsidRDefault="006D41AE" w:rsidP="00B20ED7">
            <w:pPr>
              <w:pStyle w:val="TAL"/>
            </w:pPr>
            <w:r>
              <w:t>apiRoot</w:t>
            </w:r>
          </w:p>
        </w:tc>
        <w:tc>
          <w:tcPr>
            <w:tcW w:w="920" w:type="pct"/>
          </w:tcPr>
          <w:p w14:paraId="709E21A0" w14:textId="77777777" w:rsidR="006D41AE" w:rsidRDefault="006D41AE" w:rsidP="00B20ED7">
            <w:pPr>
              <w:pStyle w:val="TAL"/>
            </w:pPr>
            <w:r>
              <w:t>string</w:t>
            </w:r>
          </w:p>
        </w:tc>
        <w:tc>
          <w:tcPr>
            <w:tcW w:w="3442" w:type="pct"/>
            <w:vAlign w:val="center"/>
          </w:tcPr>
          <w:p w14:paraId="7D7CED6F" w14:textId="77777777" w:rsidR="006D41AE" w:rsidRDefault="006D41AE" w:rsidP="00B20ED7">
            <w:pPr>
              <w:pStyle w:val="TAL"/>
            </w:pPr>
            <w:r>
              <w:t>See clause 8.3.1.</w:t>
            </w:r>
          </w:p>
        </w:tc>
      </w:tr>
      <w:tr w:rsidR="006D41AE" w14:paraId="73FF0581" w14:textId="77777777" w:rsidTr="00B20ED7">
        <w:trPr>
          <w:jc w:val="center"/>
        </w:trPr>
        <w:tc>
          <w:tcPr>
            <w:tcW w:w="638" w:type="pct"/>
          </w:tcPr>
          <w:p w14:paraId="6EEC0834" w14:textId="77777777" w:rsidR="006D41AE" w:rsidRDefault="006D41AE" w:rsidP="00B20ED7">
            <w:pPr>
              <w:pStyle w:val="TAL"/>
            </w:pPr>
            <w:r>
              <w:t>subscriberId</w:t>
            </w:r>
          </w:p>
        </w:tc>
        <w:tc>
          <w:tcPr>
            <w:tcW w:w="920" w:type="pct"/>
          </w:tcPr>
          <w:p w14:paraId="70039F3C" w14:textId="77777777" w:rsidR="006D41AE" w:rsidRDefault="006D41AE" w:rsidP="00B20ED7">
            <w:pPr>
              <w:pStyle w:val="TAL"/>
            </w:pPr>
            <w:r>
              <w:t>string</w:t>
            </w:r>
          </w:p>
        </w:tc>
        <w:tc>
          <w:tcPr>
            <w:tcW w:w="3442" w:type="pct"/>
            <w:vAlign w:val="center"/>
          </w:tcPr>
          <w:p w14:paraId="5600B3D0" w14:textId="77777777" w:rsidR="006D41AE" w:rsidRDefault="006D41AE" w:rsidP="00B20ED7">
            <w:pPr>
              <w:pStyle w:val="TAL"/>
            </w:pPr>
            <w:r>
              <w:t>Represents the identifier of the Subscriber.</w:t>
            </w:r>
          </w:p>
        </w:tc>
      </w:tr>
      <w:tr w:rsidR="006D41AE" w14:paraId="54AA4D9F" w14:textId="77777777" w:rsidTr="00B20ED7">
        <w:trPr>
          <w:jc w:val="center"/>
        </w:trPr>
        <w:tc>
          <w:tcPr>
            <w:tcW w:w="638" w:type="pct"/>
          </w:tcPr>
          <w:p w14:paraId="198328FE" w14:textId="77777777" w:rsidR="006D41AE" w:rsidRDefault="006D41AE" w:rsidP="00B20ED7">
            <w:pPr>
              <w:pStyle w:val="TAL"/>
            </w:pPr>
            <w:r>
              <w:t>subscriptionId</w:t>
            </w:r>
          </w:p>
        </w:tc>
        <w:tc>
          <w:tcPr>
            <w:tcW w:w="920" w:type="pct"/>
          </w:tcPr>
          <w:p w14:paraId="57C846F4" w14:textId="77777777" w:rsidR="006D41AE" w:rsidRDefault="006D41AE" w:rsidP="00B20ED7">
            <w:pPr>
              <w:pStyle w:val="TAL"/>
            </w:pPr>
            <w:r>
              <w:t>string</w:t>
            </w:r>
          </w:p>
        </w:tc>
        <w:tc>
          <w:tcPr>
            <w:tcW w:w="3442" w:type="pct"/>
            <w:vAlign w:val="center"/>
          </w:tcPr>
          <w:p w14:paraId="3956DEB3" w14:textId="77777777" w:rsidR="006D41AE" w:rsidRDefault="006D41AE" w:rsidP="00B20ED7">
            <w:pPr>
              <w:pStyle w:val="TAL"/>
            </w:pPr>
            <w:r>
              <w:t>Represents the identifier of the "Individual CAPIF Events Subscription" resource.</w:t>
            </w:r>
          </w:p>
        </w:tc>
      </w:tr>
    </w:tbl>
    <w:p w14:paraId="2470A960" w14:textId="77777777" w:rsidR="00C1742F" w:rsidRDefault="00C1742F"/>
    <w:p w14:paraId="111E8ED6" w14:textId="77777777" w:rsidR="00C1742F" w:rsidRDefault="00C1742F">
      <w:pPr>
        <w:pStyle w:val="Heading5"/>
        <w:rPr>
          <w:lang w:val="en-IN"/>
        </w:rPr>
      </w:pPr>
      <w:bookmarkStart w:id="6073" w:name="_Toc28009869"/>
      <w:bookmarkStart w:id="6074" w:name="_Toc34061989"/>
      <w:bookmarkStart w:id="6075" w:name="_Toc36036745"/>
      <w:bookmarkStart w:id="6076" w:name="_Toc43284992"/>
      <w:bookmarkStart w:id="6077" w:name="_Toc45132771"/>
      <w:bookmarkStart w:id="6078" w:name="_Toc51193465"/>
      <w:bookmarkStart w:id="6079" w:name="_Toc51760664"/>
      <w:bookmarkStart w:id="6080" w:name="_Toc59015114"/>
      <w:bookmarkStart w:id="6081" w:name="_Toc59015630"/>
      <w:bookmarkStart w:id="6082" w:name="_Toc68165672"/>
      <w:bookmarkStart w:id="6083" w:name="_Toc83229768"/>
      <w:bookmarkStart w:id="6084" w:name="_Toc90648968"/>
      <w:bookmarkStart w:id="6085" w:name="_Toc105593862"/>
      <w:bookmarkStart w:id="6086" w:name="_Toc114209576"/>
      <w:bookmarkStart w:id="6087" w:name="_Toc138681443"/>
      <w:bookmarkStart w:id="6088" w:name="_Toc151977866"/>
      <w:bookmarkStart w:id="6089" w:name="_Toc152148549"/>
      <w:bookmarkStart w:id="6090" w:name="_Toc161988335"/>
      <w:bookmarkStart w:id="6091" w:name="_Toc185508896"/>
      <w:bookmarkStart w:id="6092" w:name="_Toc192862006"/>
      <w:bookmarkStart w:id="6093" w:name="_Toc200746859"/>
      <w:bookmarkStart w:id="6094" w:name="_Toc209468276"/>
      <w:bookmarkStart w:id="6095" w:name="_Toc218843887"/>
      <w:bookmarkStart w:id="6096" w:name="_Toc222312504"/>
      <w:r>
        <w:rPr>
          <w:lang w:val="en-IN"/>
        </w:rPr>
        <w:t>8.3.2.3.3</w:t>
      </w:r>
      <w:r>
        <w:rPr>
          <w:lang w:val="en-IN"/>
        </w:rPr>
        <w:tab/>
        <w:t>Resource Standard Methods</w:t>
      </w:r>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p>
    <w:p w14:paraId="5C5A5BBE" w14:textId="77777777" w:rsidR="00C1742F" w:rsidRDefault="00C1742F" w:rsidP="00AE6ED4">
      <w:pPr>
        <w:pStyle w:val="H6"/>
        <w:rPr>
          <w:lang w:val="en-IN"/>
        </w:rPr>
      </w:pPr>
      <w:bookmarkStart w:id="6097" w:name="_Toc28009870"/>
      <w:bookmarkStart w:id="6098" w:name="_Toc34061990"/>
      <w:bookmarkStart w:id="6099" w:name="_Toc36036746"/>
      <w:bookmarkStart w:id="6100" w:name="_Toc43284993"/>
      <w:bookmarkStart w:id="6101" w:name="_Toc45132772"/>
      <w:bookmarkStart w:id="6102" w:name="_Toc51193466"/>
      <w:bookmarkStart w:id="6103" w:name="_Toc51760665"/>
      <w:bookmarkStart w:id="6104" w:name="_Toc59015115"/>
      <w:bookmarkStart w:id="6105" w:name="_Toc59015631"/>
      <w:bookmarkStart w:id="6106" w:name="_Toc68165673"/>
      <w:bookmarkStart w:id="6107" w:name="_Toc83229769"/>
      <w:bookmarkStart w:id="6108" w:name="_Toc90648969"/>
      <w:bookmarkStart w:id="6109" w:name="_Toc105593863"/>
      <w:bookmarkStart w:id="6110" w:name="_Toc114209577"/>
      <w:bookmarkStart w:id="6111" w:name="_Toc138681444"/>
      <w:bookmarkStart w:id="6112" w:name="_Toc151977867"/>
      <w:bookmarkStart w:id="6113" w:name="_Toc152148550"/>
      <w:bookmarkStart w:id="6114" w:name="_Toc161988336"/>
      <w:bookmarkStart w:id="6115" w:name="_Toc185508897"/>
      <w:bookmarkStart w:id="6116" w:name="_Toc192862007"/>
      <w:bookmarkStart w:id="6117" w:name="_Toc200746860"/>
      <w:bookmarkStart w:id="6118" w:name="_Toc209468277"/>
      <w:r>
        <w:rPr>
          <w:lang w:val="en-IN"/>
        </w:rPr>
        <w:t>8.3.2.3.3.1</w:t>
      </w:r>
      <w:r>
        <w:rPr>
          <w:lang w:val="en-IN"/>
        </w:rPr>
        <w:tab/>
        <w:t>DELETE</w:t>
      </w:r>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p>
    <w:p w14:paraId="117E641D" w14:textId="77777777" w:rsidR="00C1742F" w:rsidRDefault="00C1742F">
      <w:r>
        <w:t>This method shall support the URI query parameters specified in table 8.3.2.3.3.1-1.</w:t>
      </w:r>
    </w:p>
    <w:p w14:paraId="38D36914" w14:textId="77777777" w:rsidR="00C1742F" w:rsidRDefault="00C1742F">
      <w:pPr>
        <w:pStyle w:val="TH"/>
        <w:rPr>
          <w:rFonts w:cs="Arial"/>
        </w:rPr>
      </w:pPr>
      <w:r>
        <w:t xml:space="preserve">Table 8.3.2.3.3.1-1: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8D7AB4D" w14:textId="77777777" w:rsidTr="0005446A">
        <w:trPr>
          <w:jc w:val="center"/>
        </w:trPr>
        <w:tc>
          <w:tcPr>
            <w:tcW w:w="825" w:type="pct"/>
            <w:tcBorders>
              <w:bottom w:val="single" w:sz="6" w:space="0" w:color="auto"/>
            </w:tcBorders>
            <w:shd w:val="clear" w:color="auto" w:fill="C0C0C0"/>
            <w:hideMark/>
          </w:tcPr>
          <w:p w14:paraId="2172F51E" w14:textId="77777777" w:rsidR="00C1742F" w:rsidRDefault="00C1742F">
            <w:pPr>
              <w:pStyle w:val="TAH"/>
            </w:pPr>
            <w:r>
              <w:t>Name</w:t>
            </w:r>
          </w:p>
        </w:tc>
        <w:tc>
          <w:tcPr>
            <w:tcW w:w="732" w:type="pct"/>
            <w:tcBorders>
              <w:bottom w:val="single" w:sz="6" w:space="0" w:color="auto"/>
            </w:tcBorders>
            <w:shd w:val="clear" w:color="auto" w:fill="C0C0C0"/>
            <w:hideMark/>
          </w:tcPr>
          <w:p w14:paraId="52323300" w14:textId="77777777" w:rsidR="00C1742F" w:rsidRDefault="00C1742F">
            <w:pPr>
              <w:pStyle w:val="TAH"/>
            </w:pPr>
            <w:r>
              <w:t>Data type</w:t>
            </w:r>
          </w:p>
        </w:tc>
        <w:tc>
          <w:tcPr>
            <w:tcW w:w="217" w:type="pct"/>
            <w:tcBorders>
              <w:bottom w:val="single" w:sz="6" w:space="0" w:color="auto"/>
            </w:tcBorders>
            <w:shd w:val="clear" w:color="auto" w:fill="C0C0C0"/>
            <w:hideMark/>
          </w:tcPr>
          <w:p w14:paraId="6ADB5C31" w14:textId="77777777" w:rsidR="00C1742F" w:rsidRDefault="00C1742F">
            <w:pPr>
              <w:pStyle w:val="TAH"/>
            </w:pPr>
            <w:r>
              <w:t>P</w:t>
            </w:r>
          </w:p>
        </w:tc>
        <w:tc>
          <w:tcPr>
            <w:tcW w:w="581" w:type="pct"/>
            <w:tcBorders>
              <w:bottom w:val="single" w:sz="6" w:space="0" w:color="auto"/>
            </w:tcBorders>
            <w:shd w:val="clear" w:color="auto" w:fill="C0C0C0"/>
            <w:hideMark/>
          </w:tcPr>
          <w:p w14:paraId="7C6CB1CB"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0EDAB75" w14:textId="77777777" w:rsidR="00C1742F" w:rsidRDefault="00C1742F">
            <w:pPr>
              <w:pStyle w:val="TAH"/>
            </w:pPr>
            <w:r>
              <w:t>Description</w:t>
            </w:r>
          </w:p>
        </w:tc>
      </w:tr>
      <w:tr w:rsidR="00C1742F" w14:paraId="5A78C33E" w14:textId="77777777" w:rsidTr="0005446A">
        <w:trPr>
          <w:jc w:val="center"/>
        </w:trPr>
        <w:tc>
          <w:tcPr>
            <w:tcW w:w="825" w:type="pct"/>
            <w:tcBorders>
              <w:top w:val="single" w:sz="6" w:space="0" w:color="auto"/>
            </w:tcBorders>
            <w:hideMark/>
          </w:tcPr>
          <w:p w14:paraId="34D3964B" w14:textId="77777777" w:rsidR="00C1742F" w:rsidRDefault="00C1742F">
            <w:pPr>
              <w:pStyle w:val="TAL"/>
            </w:pPr>
            <w:r>
              <w:t>n/a</w:t>
            </w:r>
          </w:p>
        </w:tc>
        <w:tc>
          <w:tcPr>
            <w:tcW w:w="732" w:type="pct"/>
            <w:tcBorders>
              <w:top w:val="single" w:sz="6" w:space="0" w:color="auto"/>
            </w:tcBorders>
          </w:tcPr>
          <w:p w14:paraId="3439959C" w14:textId="77777777" w:rsidR="00C1742F" w:rsidRDefault="00C1742F">
            <w:pPr>
              <w:pStyle w:val="TAL"/>
            </w:pPr>
          </w:p>
        </w:tc>
        <w:tc>
          <w:tcPr>
            <w:tcW w:w="217" w:type="pct"/>
            <w:tcBorders>
              <w:top w:val="single" w:sz="6" w:space="0" w:color="auto"/>
            </w:tcBorders>
          </w:tcPr>
          <w:p w14:paraId="202D5DC3" w14:textId="77777777" w:rsidR="00C1742F" w:rsidRDefault="00C1742F">
            <w:pPr>
              <w:pStyle w:val="TAC"/>
            </w:pPr>
          </w:p>
        </w:tc>
        <w:tc>
          <w:tcPr>
            <w:tcW w:w="581" w:type="pct"/>
            <w:tcBorders>
              <w:top w:val="single" w:sz="6" w:space="0" w:color="auto"/>
            </w:tcBorders>
          </w:tcPr>
          <w:p w14:paraId="0772BE63" w14:textId="77777777" w:rsidR="00C1742F" w:rsidRDefault="00C1742F">
            <w:pPr>
              <w:pStyle w:val="TAL"/>
            </w:pPr>
          </w:p>
        </w:tc>
        <w:tc>
          <w:tcPr>
            <w:tcW w:w="2646" w:type="pct"/>
            <w:tcBorders>
              <w:top w:val="single" w:sz="6" w:space="0" w:color="auto"/>
            </w:tcBorders>
            <w:vAlign w:val="center"/>
          </w:tcPr>
          <w:p w14:paraId="57FE8673" w14:textId="77777777" w:rsidR="00C1742F" w:rsidRDefault="00C1742F">
            <w:pPr>
              <w:pStyle w:val="TAL"/>
            </w:pPr>
          </w:p>
        </w:tc>
      </w:tr>
    </w:tbl>
    <w:p w14:paraId="65E6F6B7" w14:textId="77777777" w:rsidR="00C1742F" w:rsidRDefault="00C1742F"/>
    <w:p w14:paraId="6893B879" w14:textId="77777777" w:rsidR="00C1742F" w:rsidRDefault="00C1742F">
      <w:r>
        <w:t>This method shall support the request data structures specified in table 8.3.2.3.3.1-2 and the response data structures and response codes specified in table 8.3.2.3.3.1-3.</w:t>
      </w:r>
    </w:p>
    <w:p w14:paraId="0618ECAD" w14:textId="77777777" w:rsidR="00C1742F" w:rsidRDefault="00C1742F">
      <w:pPr>
        <w:pStyle w:val="TH"/>
      </w:pPr>
      <w:r>
        <w:t xml:space="preserve">Table 8.3.2.3.3.1-2: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289DCD" w14:textId="77777777" w:rsidTr="0005446A">
        <w:trPr>
          <w:jc w:val="center"/>
        </w:trPr>
        <w:tc>
          <w:tcPr>
            <w:tcW w:w="1627" w:type="dxa"/>
            <w:tcBorders>
              <w:bottom w:val="single" w:sz="6" w:space="0" w:color="auto"/>
            </w:tcBorders>
            <w:shd w:val="clear" w:color="auto" w:fill="C0C0C0"/>
            <w:hideMark/>
          </w:tcPr>
          <w:p w14:paraId="053C5FD9" w14:textId="77777777" w:rsidR="00C1742F" w:rsidRDefault="00C1742F">
            <w:pPr>
              <w:pStyle w:val="TAH"/>
            </w:pPr>
            <w:r>
              <w:t>Data type</w:t>
            </w:r>
          </w:p>
        </w:tc>
        <w:tc>
          <w:tcPr>
            <w:tcW w:w="425" w:type="dxa"/>
            <w:tcBorders>
              <w:bottom w:val="single" w:sz="6" w:space="0" w:color="auto"/>
            </w:tcBorders>
            <w:shd w:val="clear" w:color="auto" w:fill="C0C0C0"/>
            <w:hideMark/>
          </w:tcPr>
          <w:p w14:paraId="7835C7BE" w14:textId="77777777" w:rsidR="00C1742F" w:rsidRDefault="00C1742F">
            <w:pPr>
              <w:pStyle w:val="TAH"/>
            </w:pPr>
            <w:r>
              <w:t>P</w:t>
            </w:r>
          </w:p>
        </w:tc>
        <w:tc>
          <w:tcPr>
            <w:tcW w:w="1276" w:type="dxa"/>
            <w:tcBorders>
              <w:bottom w:val="single" w:sz="6" w:space="0" w:color="auto"/>
            </w:tcBorders>
            <w:shd w:val="clear" w:color="auto" w:fill="C0C0C0"/>
            <w:hideMark/>
          </w:tcPr>
          <w:p w14:paraId="423CC1E7"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2FE79AC1" w14:textId="77777777" w:rsidR="00C1742F" w:rsidRDefault="00C1742F">
            <w:pPr>
              <w:pStyle w:val="TAH"/>
            </w:pPr>
            <w:r>
              <w:t>Description</w:t>
            </w:r>
          </w:p>
        </w:tc>
      </w:tr>
      <w:tr w:rsidR="00C1742F" w14:paraId="59971B6B" w14:textId="77777777" w:rsidTr="0005446A">
        <w:trPr>
          <w:jc w:val="center"/>
        </w:trPr>
        <w:tc>
          <w:tcPr>
            <w:tcW w:w="1627" w:type="dxa"/>
            <w:tcBorders>
              <w:top w:val="single" w:sz="6" w:space="0" w:color="auto"/>
            </w:tcBorders>
          </w:tcPr>
          <w:p w14:paraId="283AAA73" w14:textId="77777777" w:rsidR="00C1742F" w:rsidRDefault="00C1742F">
            <w:pPr>
              <w:pStyle w:val="TAL"/>
            </w:pPr>
            <w:r>
              <w:t>n/a</w:t>
            </w:r>
          </w:p>
        </w:tc>
        <w:tc>
          <w:tcPr>
            <w:tcW w:w="425" w:type="dxa"/>
            <w:tcBorders>
              <w:top w:val="single" w:sz="6" w:space="0" w:color="auto"/>
            </w:tcBorders>
          </w:tcPr>
          <w:p w14:paraId="6DA9C39C" w14:textId="77777777" w:rsidR="00C1742F" w:rsidRDefault="00C1742F">
            <w:pPr>
              <w:pStyle w:val="TAC"/>
            </w:pPr>
          </w:p>
        </w:tc>
        <w:tc>
          <w:tcPr>
            <w:tcW w:w="1276" w:type="dxa"/>
            <w:tcBorders>
              <w:top w:val="single" w:sz="6" w:space="0" w:color="auto"/>
            </w:tcBorders>
          </w:tcPr>
          <w:p w14:paraId="24C21C9A" w14:textId="77777777" w:rsidR="00C1742F" w:rsidRDefault="00C1742F">
            <w:pPr>
              <w:pStyle w:val="TAL"/>
            </w:pPr>
          </w:p>
        </w:tc>
        <w:tc>
          <w:tcPr>
            <w:tcW w:w="6447" w:type="dxa"/>
            <w:tcBorders>
              <w:top w:val="single" w:sz="6" w:space="0" w:color="auto"/>
            </w:tcBorders>
          </w:tcPr>
          <w:p w14:paraId="45D00D32" w14:textId="77777777" w:rsidR="00C1742F" w:rsidRDefault="00C1742F">
            <w:pPr>
              <w:pStyle w:val="TAL"/>
            </w:pPr>
          </w:p>
        </w:tc>
      </w:tr>
    </w:tbl>
    <w:p w14:paraId="1503B310" w14:textId="77777777" w:rsidR="00C1742F" w:rsidRDefault="00C1742F"/>
    <w:p w14:paraId="49F92276" w14:textId="77777777" w:rsidR="006D41AE" w:rsidRDefault="006D41AE" w:rsidP="006D41AE">
      <w:pPr>
        <w:pStyle w:val="TH"/>
      </w:pPr>
      <w:r>
        <w:t>Table 8.3.2.3.3.1-3: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6D41AE" w14:paraId="595EEEFC" w14:textId="77777777" w:rsidTr="002B394F">
        <w:trPr>
          <w:jc w:val="center"/>
        </w:trPr>
        <w:tc>
          <w:tcPr>
            <w:tcW w:w="823" w:type="pct"/>
            <w:shd w:val="clear" w:color="auto" w:fill="C0C0C0"/>
            <w:hideMark/>
          </w:tcPr>
          <w:p w14:paraId="75ABE4CD" w14:textId="77777777" w:rsidR="006D41AE" w:rsidRDefault="006D41AE" w:rsidP="00B20ED7">
            <w:pPr>
              <w:pStyle w:val="TAH"/>
            </w:pPr>
            <w:r>
              <w:t>Data type</w:t>
            </w:r>
          </w:p>
        </w:tc>
        <w:tc>
          <w:tcPr>
            <w:tcW w:w="225" w:type="pct"/>
            <w:shd w:val="clear" w:color="auto" w:fill="C0C0C0"/>
            <w:hideMark/>
          </w:tcPr>
          <w:p w14:paraId="5E7587CE" w14:textId="77777777" w:rsidR="006D41AE" w:rsidRDefault="006D41AE" w:rsidP="00B20ED7">
            <w:pPr>
              <w:pStyle w:val="TAH"/>
            </w:pPr>
            <w:r>
              <w:t>P</w:t>
            </w:r>
          </w:p>
        </w:tc>
        <w:tc>
          <w:tcPr>
            <w:tcW w:w="649" w:type="pct"/>
            <w:shd w:val="clear" w:color="auto" w:fill="C0C0C0"/>
            <w:hideMark/>
          </w:tcPr>
          <w:p w14:paraId="5DE7C313" w14:textId="77777777" w:rsidR="006D41AE" w:rsidRDefault="006D41AE" w:rsidP="00B20ED7">
            <w:pPr>
              <w:pStyle w:val="TAH"/>
            </w:pPr>
            <w:r>
              <w:t>Cardinality</w:t>
            </w:r>
          </w:p>
        </w:tc>
        <w:tc>
          <w:tcPr>
            <w:tcW w:w="753" w:type="pct"/>
            <w:shd w:val="clear" w:color="auto" w:fill="C0C0C0"/>
            <w:hideMark/>
          </w:tcPr>
          <w:p w14:paraId="1F33968E" w14:textId="77777777" w:rsidR="006D41AE" w:rsidRDefault="006D41AE" w:rsidP="00B20ED7">
            <w:pPr>
              <w:pStyle w:val="TAH"/>
            </w:pPr>
            <w:r>
              <w:t>Response</w:t>
            </w:r>
          </w:p>
          <w:p w14:paraId="19239995" w14:textId="77777777" w:rsidR="006D41AE" w:rsidRDefault="006D41AE" w:rsidP="00B20ED7">
            <w:pPr>
              <w:pStyle w:val="TAH"/>
            </w:pPr>
            <w:r>
              <w:t>codes</w:t>
            </w:r>
          </w:p>
        </w:tc>
        <w:tc>
          <w:tcPr>
            <w:tcW w:w="2549" w:type="pct"/>
            <w:shd w:val="clear" w:color="auto" w:fill="C0C0C0"/>
            <w:hideMark/>
          </w:tcPr>
          <w:p w14:paraId="05C7B45C" w14:textId="77777777" w:rsidR="006D41AE" w:rsidRDefault="006D41AE" w:rsidP="00B20ED7">
            <w:pPr>
              <w:pStyle w:val="TAH"/>
            </w:pPr>
            <w:r>
              <w:t>Description</w:t>
            </w:r>
          </w:p>
        </w:tc>
      </w:tr>
      <w:tr w:rsidR="006D41AE" w14:paraId="7F8CFBBE" w14:textId="77777777" w:rsidTr="002B394F">
        <w:trPr>
          <w:jc w:val="center"/>
        </w:trPr>
        <w:tc>
          <w:tcPr>
            <w:tcW w:w="823" w:type="pct"/>
          </w:tcPr>
          <w:p w14:paraId="2A0310EA" w14:textId="77777777" w:rsidR="006D41AE" w:rsidRDefault="006D41AE" w:rsidP="00B20ED7">
            <w:pPr>
              <w:pStyle w:val="TAL"/>
            </w:pPr>
            <w:r>
              <w:t>n/a</w:t>
            </w:r>
          </w:p>
        </w:tc>
        <w:tc>
          <w:tcPr>
            <w:tcW w:w="225" w:type="pct"/>
          </w:tcPr>
          <w:p w14:paraId="52ACB2E7" w14:textId="77777777" w:rsidR="006D41AE" w:rsidRDefault="006D41AE" w:rsidP="00B20ED7">
            <w:pPr>
              <w:pStyle w:val="TAC"/>
            </w:pPr>
          </w:p>
        </w:tc>
        <w:tc>
          <w:tcPr>
            <w:tcW w:w="649" w:type="pct"/>
          </w:tcPr>
          <w:p w14:paraId="46583636" w14:textId="77777777" w:rsidR="006D41AE" w:rsidRDefault="006D41AE" w:rsidP="00B20ED7">
            <w:pPr>
              <w:pStyle w:val="TAL"/>
            </w:pPr>
          </w:p>
        </w:tc>
        <w:tc>
          <w:tcPr>
            <w:tcW w:w="753" w:type="pct"/>
          </w:tcPr>
          <w:p w14:paraId="41249DD8" w14:textId="77777777" w:rsidR="006D41AE" w:rsidRDefault="006D41AE" w:rsidP="00B20ED7">
            <w:pPr>
              <w:pStyle w:val="TAL"/>
            </w:pPr>
            <w:r>
              <w:t>204 No Content</w:t>
            </w:r>
          </w:p>
        </w:tc>
        <w:tc>
          <w:tcPr>
            <w:tcW w:w="2549" w:type="pct"/>
          </w:tcPr>
          <w:p w14:paraId="34C83459" w14:textId="77777777" w:rsidR="006D41AE" w:rsidRDefault="006D41AE" w:rsidP="00B20ED7">
            <w:pPr>
              <w:pStyle w:val="TAL"/>
            </w:pPr>
            <w:r>
              <w:t>Successful case. The "Individual CAPIF Events Subscription" resource is successfully deleted.</w:t>
            </w:r>
          </w:p>
        </w:tc>
      </w:tr>
      <w:tr w:rsidR="006D41AE" w14:paraId="1A62FCE2" w14:textId="77777777" w:rsidTr="002B394F">
        <w:trPr>
          <w:jc w:val="center"/>
        </w:trPr>
        <w:tc>
          <w:tcPr>
            <w:tcW w:w="823" w:type="pct"/>
          </w:tcPr>
          <w:p w14:paraId="5EA297D1" w14:textId="77777777" w:rsidR="006D41AE" w:rsidRDefault="006D41AE" w:rsidP="00B20ED7">
            <w:pPr>
              <w:pStyle w:val="TAL"/>
            </w:pPr>
            <w:r>
              <w:t>n/a</w:t>
            </w:r>
          </w:p>
        </w:tc>
        <w:tc>
          <w:tcPr>
            <w:tcW w:w="225" w:type="pct"/>
          </w:tcPr>
          <w:p w14:paraId="1EA70711" w14:textId="77777777" w:rsidR="006D41AE" w:rsidRDefault="006D41AE" w:rsidP="00B20ED7">
            <w:pPr>
              <w:pStyle w:val="TAC"/>
            </w:pPr>
          </w:p>
        </w:tc>
        <w:tc>
          <w:tcPr>
            <w:tcW w:w="649" w:type="pct"/>
          </w:tcPr>
          <w:p w14:paraId="08C6DE5D" w14:textId="77777777" w:rsidR="006D41AE" w:rsidRDefault="006D41AE" w:rsidP="00B20ED7">
            <w:pPr>
              <w:pStyle w:val="TAL"/>
            </w:pPr>
          </w:p>
        </w:tc>
        <w:tc>
          <w:tcPr>
            <w:tcW w:w="753" w:type="pct"/>
          </w:tcPr>
          <w:p w14:paraId="504D3854" w14:textId="77777777" w:rsidR="006D41AE" w:rsidRDefault="006D41AE" w:rsidP="00B20ED7">
            <w:pPr>
              <w:pStyle w:val="TAL"/>
            </w:pPr>
            <w:r>
              <w:t>307 Temporary Redirect</w:t>
            </w:r>
          </w:p>
        </w:tc>
        <w:tc>
          <w:tcPr>
            <w:tcW w:w="2549" w:type="pct"/>
          </w:tcPr>
          <w:p w14:paraId="3D76BE3D" w14:textId="77777777" w:rsidR="006D41AE" w:rsidRDefault="006D41AE" w:rsidP="00B20ED7">
            <w:pPr>
              <w:pStyle w:val="TAL"/>
            </w:pPr>
            <w:r>
              <w:t>Temporary redirection.</w:t>
            </w:r>
          </w:p>
          <w:p w14:paraId="0F6D0E31" w14:textId="77777777" w:rsidR="006D41AE" w:rsidRDefault="006D41AE" w:rsidP="00B20ED7">
            <w:pPr>
              <w:pStyle w:val="TAL"/>
            </w:pPr>
          </w:p>
          <w:p w14:paraId="65C63415" w14:textId="77777777" w:rsidR="006D41AE" w:rsidRDefault="006D41AE" w:rsidP="00B20ED7">
            <w:pPr>
              <w:pStyle w:val="TAL"/>
            </w:pPr>
            <w:r>
              <w:t>The response shall include a Location header field containing an alternative URI of the resource located in an alternative CCF.</w:t>
            </w:r>
          </w:p>
          <w:p w14:paraId="7FC8F200" w14:textId="77777777" w:rsidR="006D41AE" w:rsidRDefault="006D41AE" w:rsidP="00B20ED7">
            <w:pPr>
              <w:pStyle w:val="TAL"/>
            </w:pPr>
          </w:p>
          <w:p w14:paraId="5AF8EB2D" w14:textId="77777777" w:rsidR="006D41AE" w:rsidRDefault="006D41AE" w:rsidP="00B20ED7">
            <w:pPr>
              <w:pStyle w:val="TAL"/>
            </w:pPr>
            <w:r>
              <w:t>Redirection handling is described in clause 5.2.10 of 3GPP TS 29.122 [14].</w:t>
            </w:r>
          </w:p>
        </w:tc>
      </w:tr>
      <w:tr w:rsidR="006D41AE" w14:paraId="1F035A3E" w14:textId="77777777" w:rsidTr="002B394F">
        <w:trPr>
          <w:jc w:val="center"/>
        </w:trPr>
        <w:tc>
          <w:tcPr>
            <w:tcW w:w="823" w:type="pct"/>
          </w:tcPr>
          <w:p w14:paraId="628C3447" w14:textId="77777777" w:rsidR="006D41AE" w:rsidRDefault="006D41AE" w:rsidP="00B20ED7">
            <w:pPr>
              <w:pStyle w:val="TAL"/>
            </w:pPr>
            <w:r>
              <w:t>n/a</w:t>
            </w:r>
          </w:p>
        </w:tc>
        <w:tc>
          <w:tcPr>
            <w:tcW w:w="225" w:type="pct"/>
          </w:tcPr>
          <w:p w14:paraId="37BE8141" w14:textId="77777777" w:rsidR="006D41AE" w:rsidRDefault="006D41AE" w:rsidP="00B20ED7">
            <w:pPr>
              <w:pStyle w:val="TAC"/>
            </w:pPr>
          </w:p>
        </w:tc>
        <w:tc>
          <w:tcPr>
            <w:tcW w:w="649" w:type="pct"/>
          </w:tcPr>
          <w:p w14:paraId="22715EF3" w14:textId="77777777" w:rsidR="006D41AE" w:rsidRDefault="006D41AE" w:rsidP="00B20ED7">
            <w:pPr>
              <w:pStyle w:val="TAL"/>
            </w:pPr>
          </w:p>
        </w:tc>
        <w:tc>
          <w:tcPr>
            <w:tcW w:w="753" w:type="pct"/>
          </w:tcPr>
          <w:p w14:paraId="72545CED" w14:textId="77777777" w:rsidR="006D41AE" w:rsidRDefault="006D41AE" w:rsidP="00B20ED7">
            <w:pPr>
              <w:pStyle w:val="TAL"/>
            </w:pPr>
            <w:r>
              <w:t>308 Permanent Redirect</w:t>
            </w:r>
          </w:p>
        </w:tc>
        <w:tc>
          <w:tcPr>
            <w:tcW w:w="2549" w:type="pct"/>
          </w:tcPr>
          <w:p w14:paraId="297DE955" w14:textId="77777777" w:rsidR="006D41AE" w:rsidRDefault="006D41AE" w:rsidP="00B20ED7">
            <w:pPr>
              <w:pStyle w:val="TAL"/>
            </w:pPr>
            <w:r>
              <w:t>Permanent redirection, during resource termination. The response shall include a Location header field containing an alternative URI of the resource located in an alternative CCF.</w:t>
            </w:r>
          </w:p>
          <w:p w14:paraId="5E6D37D2" w14:textId="77777777" w:rsidR="006D41AE" w:rsidRDefault="006D41AE" w:rsidP="00B20ED7">
            <w:pPr>
              <w:pStyle w:val="TAL"/>
            </w:pPr>
            <w:r>
              <w:t>Redirection handling is described in clause 5.2.10 of 3GPP TS 29.122 [14].</w:t>
            </w:r>
          </w:p>
        </w:tc>
      </w:tr>
      <w:tr w:rsidR="006D41AE" w14:paraId="321EDBA7" w14:textId="77777777" w:rsidTr="00B20ED7">
        <w:trPr>
          <w:jc w:val="center"/>
        </w:trPr>
        <w:tc>
          <w:tcPr>
            <w:tcW w:w="5000" w:type="pct"/>
            <w:gridSpan w:val="5"/>
          </w:tcPr>
          <w:p w14:paraId="5EA9C607" w14:textId="77777777" w:rsidR="006D41AE" w:rsidRDefault="006D41AE" w:rsidP="00B20ED7">
            <w:pPr>
              <w:pStyle w:val="TAN"/>
            </w:pPr>
            <w:r>
              <w:t>NOTE:</w:t>
            </w:r>
            <w:r>
              <w:tab/>
              <w:t>The mandatory HTTP error status codes for the HTTP DELETE method listed in table 5.2.6-1 of 3GPP TS 29.122 [14] shall also apply.</w:t>
            </w:r>
          </w:p>
        </w:tc>
      </w:tr>
    </w:tbl>
    <w:p w14:paraId="64DD58BA" w14:textId="77777777" w:rsidR="006D41AE" w:rsidRDefault="006D41AE" w:rsidP="006D41AE">
      <w:pPr>
        <w:rPr>
          <w:lang w:val="en-US"/>
        </w:rPr>
      </w:pPr>
    </w:p>
    <w:p w14:paraId="1AA1C737" w14:textId="77777777" w:rsidR="006D41AE" w:rsidRDefault="006D41AE" w:rsidP="006D41AE">
      <w:pPr>
        <w:pStyle w:val="TH"/>
      </w:pPr>
      <w:r>
        <w:t>Table 8.3.2.3.3.1-4: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5E61872" w14:textId="77777777" w:rsidTr="00B20ED7">
        <w:trPr>
          <w:jc w:val="center"/>
        </w:trPr>
        <w:tc>
          <w:tcPr>
            <w:tcW w:w="825" w:type="pct"/>
            <w:shd w:val="clear" w:color="auto" w:fill="C0C0C0"/>
          </w:tcPr>
          <w:p w14:paraId="4B64552F" w14:textId="77777777" w:rsidR="006D41AE" w:rsidRDefault="006D41AE" w:rsidP="00B20ED7">
            <w:pPr>
              <w:pStyle w:val="TAH"/>
            </w:pPr>
            <w:r>
              <w:t>Name</w:t>
            </w:r>
          </w:p>
        </w:tc>
        <w:tc>
          <w:tcPr>
            <w:tcW w:w="732" w:type="pct"/>
            <w:shd w:val="clear" w:color="auto" w:fill="C0C0C0"/>
          </w:tcPr>
          <w:p w14:paraId="6324BB7F" w14:textId="77777777" w:rsidR="006D41AE" w:rsidRDefault="006D41AE" w:rsidP="00B20ED7">
            <w:pPr>
              <w:pStyle w:val="TAH"/>
            </w:pPr>
            <w:r>
              <w:t>Data type</w:t>
            </w:r>
          </w:p>
        </w:tc>
        <w:tc>
          <w:tcPr>
            <w:tcW w:w="217" w:type="pct"/>
            <w:shd w:val="clear" w:color="auto" w:fill="C0C0C0"/>
          </w:tcPr>
          <w:p w14:paraId="1339E5A9" w14:textId="77777777" w:rsidR="006D41AE" w:rsidRDefault="006D41AE" w:rsidP="00B20ED7">
            <w:pPr>
              <w:pStyle w:val="TAH"/>
            </w:pPr>
            <w:r>
              <w:t>P</w:t>
            </w:r>
          </w:p>
        </w:tc>
        <w:tc>
          <w:tcPr>
            <w:tcW w:w="581" w:type="pct"/>
            <w:shd w:val="clear" w:color="auto" w:fill="C0C0C0"/>
          </w:tcPr>
          <w:p w14:paraId="2F2C34CD" w14:textId="77777777" w:rsidR="006D41AE" w:rsidRDefault="006D41AE" w:rsidP="00B20ED7">
            <w:pPr>
              <w:pStyle w:val="TAH"/>
            </w:pPr>
            <w:r>
              <w:t>Cardinality</w:t>
            </w:r>
          </w:p>
        </w:tc>
        <w:tc>
          <w:tcPr>
            <w:tcW w:w="2645" w:type="pct"/>
            <w:shd w:val="clear" w:color="auto" w:fill="C0C0C0"/>
            <w:vAlign w:val="center"/>
          </w:tcPr>
          <w:p w14:paraId="4DF25CFC" w14:textId="77777777" w:rsidR="006D41AE" w:rsidRDefault="006D41AE" w:rsidP="00B20ED7">
            <w:pPr>
              <w:pStyle w:val="TAH"/>
            </w:pPr>
            <w:r>
              <w:t>Description</w:t>
            </w:r>
          </w:p>
        </w:tc>
      </w:tr>
      <w:tr w:rsidR="006D41AE" w14:paraId="6EA458F6" w14:textId="77777777" w:rsidTr="00B20ED7">
        <w:trPr>
          <w:jc w:val="center"/>
        </w:trPr>
        <w:tc>
          <w:tcPr>
            <w:tcW w:w="825" w:type="pct"/>
          </w:tcPr>
          <w:p w14:paraId="4744B2A4" w14:textId="77777777" w:rsidR="006D41AE" w:rsidRDefault="006D41AE" w:rsidP="00B20ED7">
            <w:pPr>
              <w:pStyle w:val="TAL"/>
            </w:pPr>
            <w:r>
              <w:t>Location</w:t>
            </w:r>
          </w:p>
        </w:tc>
        <w:tc>
          <w:tcPr>
            <w:tcW w:w="732" w:type="pct"/>
          </w:tcPr>
          <w:p w14:paraId="318626A1" w14:textId="77777777" w:rsidR="006D41AE" w:rsidRDefault="006D41AE" w:rsidP="00B20ED7">
            <w:pPr>
              <w:pStyle w:val="TAL"/>
            </w:pPr>
            <w:r>
              <w:t>string</w:t>
            </w:r>
          </w:p>
        </w:tc>
        <w:tc>
          <w:tcPr>
            <w:tcW w:w="217" w:type="pct"/>
          </w:tcPr>
          <w:p w14:paraId="0284BB4B" w14:textId="77777777" w:rsidR="006D41AE" w:rsidRDefault="006D41AE" w:rsidP="00B20ED7">
            <w:pPr>
              <w:pStyle w:val="TAC"/>
            </w:pPr>
            <w:r>
              <w:t>M</w:t>
            </w:r>
          </w:p>
        </w:tc>
        <w:tc>
          <w:tcPr>
            <w:tcW w:w="581" w:type="pct"/>
          </w:tcPr>
          <w:p w14:paraId="3911E6B1" w14:textId="77777777" w:rsidR="006D41AE" w:rsidRDefault="006D41AE" w:rsidP="00B20ED7">
            <w:pPr>
              <w:pStyle w:val="TAL"/>
            </w:pPr>
            <w:r>
              <w:t>1</w:t>
            </w:r>
          </w:p>
        </w:tc>
        <w:tc>
          <w:tcPr>
            <w:tcW w:w="2645" w:type="pct"/>
            <w:vAlign w:val="center"/>
          </w:tcPr>
          <w:p w14:paraId="7ECBE1DA" w14:textId="77777777" w:rsidR="006D41AE" w:rsidRDefault="006D41AE" w:rsidP="00B20ED7">
            <w:pPr>
              <w:pStyle w:val="TAL"/>
            </w:pPr>
            <w:r>
              <w:t>Contains an alternative URI of the resource located in an alternative CCF.</w:t>
            </w:r>
          </w:p>
        </w:tc>
      </w:tr>
    </w:tbl>
    <w:p w14:paraId="31F5BD72" w14:textId="77777777" w:rsidR="006D41AE" w:rsidRDefault="006D41AE" w:rsidP="006D41AE"/>
    <w:p w14:paraId="3B717D6E" w14:textId="77777777" w:rsidR="006D41AE" w:rsidRDefault="006D41AE" w:rsidP="006D41AE">
      <w:pPr>
        <w:pStyle w:val="TH"/>
      </w:pPr>
      <w:r>
        <w:t>Table</w:t>
      </w:r>
      <w:r>
        <w:rPr>
          <w:rFonts w:cs="Arial"/>
        </w:rPr>
        <w:t> </w:t>
      </w:r>
      <w:r>
        <w:t>8.3.2.3.3.1-5: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C5FFF4D" w14:textId="77777777" w:rsidTr="00B20ED7">
        <w:trPr>
          <w:jc w:val="center"/>
        </w:trPr>
        <w:tc>
          <w:tcPr>
            <w:tcW w:w="825" w:type="pct"/>
            <w:shd w:val="clear" w:color="auto" w:fill="C0C0C0"/>
          </w:tcPr>
          <w:p w14:paraId="0BE5B596" w14:textId="77777777" w:rsidR="006D41AE" w:rsidRDefault="006D41AE" w:rsidP="00B20ED7">
            <w:pPr>
              <w:pStyle w:val="TAH"/>
            </w:pPr>
            <w:r>
              <w:t>Name</w:t>
            </w:r>
          </w:p>
        </w:tc>
        <w:tc>
          <w:tcPr>
            <w:tcW w:w="732" w:type="pct"/>
            <w:shd w:val="clear" w:color="auto" w:fill="C0C0C0"/>
          </w:tcPr>
          <w:p w14:paraId="0674000E" w14:textId="77777777" w:rsidR="006D41AE" w:rsidRDefault="006D41AE" w:rsidP="00B20ED7">
            <w:pPr>
              <w:pStyle w:val="TAH"/>
            </w:pPr>
            <w:r>
              <w:t>Data type</w:t>
            </w:r>
          </w:p>
        </w:tc>
        <w:tc>
          <w:tcPr>
            <w:tcW w:w="217" w:type="pct"/>
            <w:shd w:val="clear" w:color="auto" w:fill="C0C0C0"/>
          </w:tcPr>
          <w:p w14:paraId="2B32D448" w14:textId="77777777" w:rsidR="006D41AE" w:rsidRDefault="006D41AE" w:rsidP="00B20ED7">
            <w:pPr>
              <w:pStyle w:val="TAH"/>
            </w:pPr>
            <w:r>
              <w:t>P</w:t>
            </w:r>
          </w:p>
        </w:tc>
        <w:tc>
          <w:tcPr>
            <w:tcW w:w="581" w:type="pct"/>
            <w:shd w:val="clear" w:color="auto" w:fill="C0C0C0"/>
          </w:tcPr>
          <w:p w14:paraId="580694AA" w14:textId="77777777" w:rsidR="006D41AE" w:rsidRDefault="006D41AE" w:rsidP="00B20ED7">
            <w:pPr>
              <w:pStyle w:val="TAH"/>
            </w:pPr>
            <w:r>
              <w:t>Cardinality</w:t>
            </w:r>
          </w:p>
        </w:tc>
        <w:tc>
          <w:tcPr>
            <w:tcW w:w="2645" w:type="pct"/>
            <w:shd w:val="clear" w:color="auto" w:fill="C0C0C0"/>
            <w:vAlign w:val="center"/>
          </w:tcPr>
          <w:p w14:paraId="0F8214AE" w14:textId="77777777" w:rsidR="006D41AE" w:rsidRDefault="006D41AE" w:rsidP="00B20ED7">
            <w:pPr>
              <w:pStyle w:val="TAH"/>
            </w:pPr>
            <w:r>
              <w:t>Description</w:t>
            </w:r>
          </w:p>
        </w:tc>
      </w:tr>
      <w:tr w:rsidR="006D41AE" w14:paraId="2300FBF5" w14:textId="77777777" w:rsidTr="00B20ED7">
        <w:trPr>
          <w:jc w:val="center"/>
        </w:trPr>
        <w:tc>
          <w:tcPr>
            <w:tcW w:w="825" w:type="pct"/>
          </w:tcPr>
          <w:p w14:paraId="59D1E744" w14:textId="77777777" w:rsidR="006D41AE" w:rsidRDefault="006D41AE" w:rsidP="00B20ED7">
            <w:pPr>
              <w:pStyle w:val="TAL"/>
            </w:pPr>
            <w:r>
              <w:t>Location</w:t>
            </w:r>
          </w:p>
        </w:tc>
        <w:tc>
          <w:tcPr>
            <w:tcW w:w="732" w:type="pct"/>
          </w:tcPr>
          <w:p w14:paraId="64A201AE" w14:textId="77777777" w:rsidR="006D41AE" w:rsidRDefault="006D41AE" w:rsidP="00B20ED7">
            <w:pPr>
              <w:pStyle w:val="TAL"/>
            </w:pPr>
            <w:r>
              <w:t>string</w:t>
            </w:r>
          </w:p>
        </w:tc>
        <w:tc>
          <w:tcPr>
            <w:tcW w:w="217" w:type="pct"/>
          </w:tcPr>
          <w:p w14:paraId="36275238" w14:textId="77777777" w:rsidR="006D41AE" w:rsidRDefault="006D41AE" w:rsidP="00B20ED7">
            <w:pPr>
              <w:pStyle w:val="TAC"/>
            </w:pPr>
            <w:r>
              <w:t>M</w:t>
            </w:r>
          </w:p>
        </w:tc>
        <w:tc>
          <w:tcPr>
            <w:tcW w:w="581" w:type="pct"/>
          </w:tcPr>
          <w:p w14:paraId="1D89F84D" w14:textId="77777777" w:rsidR="006D41AE" w:rsidRDefault="006D41AE" w:rsidP="00B20ED7">
            <w:pPr>
              <w:pStyle w:val="TAL"/>
            </w:pPr>
            <w:r>
              <w:t>1</w:t>
            </w:r>
          </w:p>
        </w:tc>
        <w:tc>
          <w:tcPr>
            <w:tcW w:w="2645" w:type="pct"/>
            <w:vAlign w:val="center"/>
          </w:tcPr>
          <w:p w14:paraId="5107602A" w14:textId="77777777" w:rsidR="006D41AE" w:rsidRDefault="006D41AE" w:rsidP="00B20ED7">
            <w:pPr>
              <w:pStyle w:val="TAL"/>
            </w:pPr>
            <w:r>
              <w:t>Contains an alternative URI of the resource located in an alternative CCF.</w:t>
            </w:r>
          </w:p>
        </w:tc>
      </w:tr>
    </w:tbl>
    <w:p w14:paraId="77CEB187" w14:textId="77777777" w:rsidR="00C1742F" w:rsidRDefault="00C1742F"/>
    <w:p w14:paraId="4F7D8BD7" w14:textId="77777777" w:rsidR="00B646ED" w:rsidRDefault="00B646ED" w:rsidP="00AE6ED4">
      <w:pPr>
        <w:pStyle w:val="H6"/>
      </w:pPr>
      <w:bookmarkStart w:id="6119" w:name="_Toc28013365"/>
      <w:bookmarkStart w:id="6120" w:name="_Toc36040121"/>
      <w:bookmarkStart w:id="6121" w:name="_Toc44692738"/>
      <w:bookmarkStart w:id="6122" w:name="_Toc45134199"/>
      <w:bookmarkStart w:id="6123" w:name="_Toc49607263"/>
      <w:bookmarkStart w:id="6124" w:name="_Toc51763235"/>
      <w:bookmarkStart w:id="6125" w:name="_Toc58850133"/>
      <w:bookmarkStart w:id="6126" w:name="_Toc59018513"/>
      <w:bookmarkStart w:id="6127" w:name="_Toc68169519"/>
      <w:bookmarkStart w:id="6128" w:name="_Toc114211751"/>
      <w:bookmarkStart w:id="6129" w:name="_Toc136554497"/>
      <w:bookmarkStart w:id="6130" w:name="_Toc138752545"/>
      <w:bookmarkStart w:id="6131" w:name="_Toc151977868"/>
      <w:bookmarkStart w:id="6132" w:name="_Toc152148551"/>
      <w:bookmarkStart w:id="6133" w:name="_Toc161988337"/>
      <w:bookmarkStart w:id="6134" w:name="_Toc185508898"/>
      <w:bookmarkStart w:id="6135" w:name="_Toc192862008"/>
      <w:bookmarkStart w:id="6136" w:name="_Toc200746861"/>
      <w:bookmarkStart w:id="6137" w:name="_Toc209468278"/>
      <w:r>
        <w:t>8.3.2.3.3.2</w:t>
      </w:r>
      <w:r>
        <w:tab/>
        <w:t>PUT</w:t>
      </w:r>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p>
    <w:p w14:paraId="1E6AA46E" w14:textId="31E469DF" w:rsidR="006D41AE" w:rsidRDefault="006D41AE" w:rsidP="006D41AE">
      <w:pPr>
        <w:rPr>
          <w:noProof/>
          <w:lang w:eastAsia="zh-CN"/>
        </w:rPr>
      </w:pPr>
      <w:r>
        <w:rPr>
          <w:noProof/>
          <w:lang w:eastAsia="zh-CN"/>
        </w:rPr>
        <w:t xml:space="preserve">The </w:t>
      </w:r>
      <w:r w:rsidR="00AD5050">
        <w:rPr>
          <w:noProof/>
          <w:lang w:eastAsia="zh-CN"/>
        </w:rPr>
        <w:t xml:space="preserve">subscribing </w:t>
      </w:r>
      <w:r>
        <w:rPr>
          <w:noProof/>
          <w:lang w:eastAsia="zh-CN"/>
        </w:rPr>
        <w:t>entity shall initiate the HTTP PUT request message and the CAPIF core function shall respond to the message.</w:t>
      </w:r>
    </w:p>
    <w:p w14:paraId="7C32C3F5" w14:textId="77777777" w:rsidR="006D41AE" w:rsidRDefault="006D41AE" w:rsidP="006D41AE">
      <w:r>
        <w:t>This method shall support the request data structures specified in table 8.3.2.3.3.2-1 and the response data structures and response codes specified in table 8.3.2.3.3.2-2.</w:t>
      </w:r>
    </w:p>
    <w:p w14:paraId="42949074" w14:textId="77777777" w:rsidR="006D41AE" w:rsidRDefault="006D41AE" w:rsidP="006D41AE">
      <w:pPr>
        <w:pStyle w:val="TH"/>
        <w:spacing w:after="120"/>
      </w:pPr>
      <w:r>
        <w:t>Table 8.3.2.3.3.2-1: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D41AE" w14:paraId="38F536A2" w14:textId="77777777" w:rsidTr="00B20ED7">
        <w:trPr>
          <w:jc w:val="center"/>
        </w:trPr>
        <w:tc>
          <w:tcPr>
            <w:tcW w:w="1612" w:type="dxa"/>
            <w:tcBorders>
              <w:bottom w:val="single" w:sz="6" w:space="0" w:color="auto"/>
            </w:tcBorders>
            <w:shd w:val="clear" w:color="auto" w:fill="C0C0C0"/>
            <w:hideMark/>
          </w:tcPr>
          <w:p w14:paraId="5876951F" w14:textId="77777777" w:rsidR="006D41AE" w:rsidRDefault="006D41AE" w:rsidP="00B20ED7">
            <w:pPr>
              <w:pStyle w:val="TAH"/>
            </w:pPr>
            <w:r>
              <w:t>Data type</w:t>
            </w:r>
          </w:p>
        </w:tc>
        <w:tc>
          <w:tcPr>
            <w:tcW w:w="422" w:type="dxa"/>
            <w:tcBorders>
              <w:bottom w:val="single" w:sz="6" w:space="0" w:color="auto"/>
            </w:tcBorders>
            <w:shd w:val="clear" w:color="auto" w:fill="C0C0C0"/>
            <w:hideMark/>
          </w:tcPr>
          <w:p w14:paraId="58439E14" w14:textId="77777777" w:rsidR="006D41AE" w:rsidRDefault="006D41AE" w:rsidP="00B20ED7">
            <w:pPr>
              <w:pStyle w:val="TAH"/>
            </w:pPr>
            <w:r>
              <w:t>P</w:t>
            </w:r>
          </w:p>
        </w:tc>
        <w:tc>
          <w:tcPr>
            <w:tcW w:w="1264" w:type="dxa"/>
            <w:tcBorders>
              <w:bottom w:val="single" w:sz="6" w:space="0" w:color="auto"/>
            </w:tcBorders>
            <w:shd w:val="clear" w:color="auto" w:fill="C0C0C0"/>
            <w:hideMark/>
          </w:tcPr>
          <w:p w14:paraId="35143A9C" w14:textId="77777777" w:rsidR="006D41AE" w:rsidRDefault="006D41AE" w:rsidP="00B20ED7">
            <w:pPr>
              <w:pStyle w:val="TAH"/>
            </w:pPr>
            <w:r>
              <w:t>Cardinality</w:t>
            </w:r>
          </w:p>
        </w:tc>
        <w:tc>
          <w:tcPr>
            <w:tcW w:w="6381" w:type="dxa"/>
            <w:tcBorders>
              <w:bottom w:val="single" w:sz="6" w:space="0" w:color="auto"/>
            </w:tcBorders>
            <w:shd w:val="clear" w:color="auto" w:fill="C0C0C0"/>
            <w:vAlign w:val="center"/>
            <w:hideMark/>
          </w:tcPr>
          <w:p w14:paraId="6419483D" w14:textId="77777777" w:rsidR="006D41AE" w:rsidRDefault="006D41AE" w:rsidP="00B20ED7">
            <w:pPr>
              <w:pStyle w:val="TAH"/>
            </w:pPr>
            <w:r>
              <w:t>Description</w:t>
            </w:r>
          </w:p>
        </w:tc>
      </w:tr>
      <w:tr w:rsidR="006D41AE" w14:paraId="3CE6283C" w14:textId="77777777" w:rsidTr="00B20ED7">
        <w:trPr>
          <w:trHeight w:val="413"/>
          <w:jc w:val="center"/>
        </w:trPr>
        <w:tc>
          <w:tcPr>
            <w:tcW w:w="1612" w:type="dxa"/>
            <w:tcBorders>
              <w:top w:val="single" w:sz="6" w:space="0" w:color="auto"/>
            </w:tcBorders>
            <w:hideMark/>
          </w:tcPr>
          <w:p w14:paraId="323DC2F6" w14:textId="77777777" w:rsidR="006D41AE" w:rsidRDefault="006D41AE" w:rsidP="00B20ED7">
            <w:pPr>
              <w:pStyle w:val="TAL"/>
              <w:rPr>
                <w:lang w:eastAsia="zh-CN"/>
              </w:rPr>
            </w:pPr>
            <w:r>
              <w:t>EventSubscription</w:t>
            </w:r>
          </w:p>
        </w:tc>
        <w:tc>
          <w:tcPr>
            <w:tcW w:w="422" w:type="dxa"/>
            <w:tcBorders>
              <w:top w:val="single" w:sz="6" w:space="0" w:color="auto"/>
            </w:tcBorders>
            <w:hideMark/>
          </w:tcPr>
          <w:p w14:paraId="066D369B" w14:textId="77777777" w:rsidR="006D41AE" w:rsidRDefault="006D41AE" w:rsidP="00B20ED7">
            <w:pPr>
              <w:pStyle w:val="TAC"/>
              <w:rPr>
                <w:lang w:eastAsia="zh-CN"/>
              </w:rPr>
            </w:pPr>
            <w:r>
              <w:rPr>
                <w:rFonts w:hint="eastAsia"/>
                <w:lang w:eastAsia="zh-CN"/>
              </w:rPr>
              <w:t>M</w:t>
            </w:r>
          </w:p>
        </w:tc>
        <w:tc>
          <w:tcPr>
            <w:tcW w:w="1264" w:type="dxa"/>
            <w:tcBorders>
              <w:top w:val="single" w:sz="6" w:space="0" w:color="auto"/>
            </w:tcBorders>
            <w:hideMark/>
          </w:tcPr>
          <w:p w14:paraId="26D4869E" w14:textId="77777777" w:rsidR="006D41AE" w:rsidRDefault="006D41AE" w:rsidP="00B20ED7">
            <w:pPr>
              <w:pStyle w:val="TAC"/>
              <w:rPr>
                <w:lang w:eastAsia="zh-CN"/>
              </w:rPr>
            </w:pPr>
            <w:r>
              <w:rPr>
                <w:rFonts w:hint="eastAsia"/>
                <w:lang w:eastAsia="zh-CN"/>
              </w:rPr>
              <w:t>1</w:t>
            </w:r>
          </w:p>
        </w:tc>
        <w:tc>
          <w:tcPr>
            <w:tcW w:w="6381" w:type="dxa"/>
            <w:tcBorders>
              <w:top w:val="single" w:sz="6" w:space="0" w:color="auto"/>
            </w:tcBorders>
            <w:hideMark/>
          </w:tcPr>
          <w:p w14:paraId="423D189D" w14:textId="77777777" w:rsidR="006D41AE" w:rsidRDefault="006D41AE" w:rsidP="00B20ED7">
            <w:pPr>
              <w:pStyle w:val="TAL"/>
            </w:pPr>
            <w:r>
              <w:t>Contains the updated representation of the existing "Individual CAPIF Events Subscription" resource.</w:t>
            </w:r>
          </w:p>
        </w:tc>
      </w:tr>
    </w:tbl>
    <w:p w14:paraId="64A26088" w14:textId="77777777" w:rsidR="006D41AE" w:rsidRDefault="006D41AE" w:rsidP="006D41AE"/>
    <w:p w14:paraId="445E4056" w14:textId="77777777" w:rsidR="006D41AE" w:rsidRDefault="006D41AE" w:rsidP="006D41AE">
      <w:pPr>
        <w:pStyle w:val="TH"/>
        <w:spacing w:before="240" w:after="120"/>
      </w:pPr>
      <w:r>
        <w:t>Table 8.3.2.3.3.2-2: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8072D99" w14:textId="77777777" w:rsidTr="002B394F">
        <w:trPr>
          <w:jc w:val="center"/>
        </w:trPr>
        <w:tc>
          <w:tcPr>
            <w:tcW w:w="825" w:type="pct"/>
            <w:tcBorders>
              <w:bottom w:val="single" w:sz="6" w:space="0" w:color="auto"/>
            </w:tcBorders>
            <w:shd w:val="clear" w:color="auto" w:fill="C0C0C0"/>
            <w:hideMark/>
          </w:tcPr>
          <w:p w14:paraId="6ED6F18A"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46FD3438" w14:textId="77777777" w:rsidR="006D41AE" w:rsidRDefault="006D41AE" w:rsidP="00B20ED7">
            <w:pPr>
              <w:pStyle w:val="TAH"/>
            </w:pPr>
            <w:r>
              <w:t>P</w:t>
            </w:r>
          </w:p>
        </w:tc>
        <w:tc>
          <w:tcPr>
            <w:tcW w:w="649" w:type="pct"/>
            <w:tcBorders>
              <w:bottom w:val="single" w:sz="6" w:space="0" w:color="auto"/>
            </w:tcBorders>
            <w:shd w:val="clear" w:color="auto" w:fill="C0C0C0"/>
            <w:hideMark/>
          </w:tcPr>
          <w:p w14:paraId="7AC91032"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0E7F55CA"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460AD12B" w14:textId="77777777" w:rsidR="006D41AE" w:rsidRDefault="006D41AE" w:rsidP="00B20ED7">
            <w:pPr>
              <w:pStyle w:val="TAH"/>
            </w:pPr>
            <w:r>
              <w:t>Description</w:t>
            </w:r>
          </w:p>
        </w:tc>
      </w:tr>
      <w:tr w:rsidR="006D41AE" w14:paraId="18FA551E" w14:textId="77777777" w:rsidTr="002B394F">
        <w:trPr>
          <w:jc w:val="center"/>
        </w:trPr>
        <w:tc>
          <w:tcPr>
            <w:tcW w:w="825" w:type="pct"/>
            <w:tcBorders>
              <w:top w:val="single" w:sz="6" w:space="0" w:color="auto"/>
            </w:tcBorders>
            <w:hideMark/>
          </w:tcPr>
          <w:p w14:paraId="366D0B4B" w14:textId="77777777" w:rsidR="006D41AE" w:rsidRDefault="006D41AE" w:rsidP="00B20ED7">
            <w:pPr>
              <w:pStyle w:val="TF"/>
              <w:jc w:val="left"/>
              <w:rPr>
                <w:lang w:eastAsia="zh-CN"/>
              </w:rPr>
            </w:pPr>
            <w:r w:rsidRPr="00531FC3">
              <w:rPr>
                <w:b w:val="0"/>
                <w:sz w:val="18"/>
                <w:lang w:eastAsia="zh-CN"/>
              </w:rPr>
              <w:t>EventSubscription</w:t>
            </w:r>
          </w:p>
        </w:tc>
        <w:tc>
          <w:tcPr>
            <w:tcW w:w="225" w:type="pct"/>
            <w:tcBorders>
              <w:top w:val="single" w:sz="6" w:space="0" w:color="auto"/>
            </w:tcBorders>
            <w:hideMark/>
          </w:tcPr>
          <w:p w14:paraId="10570561" w14:textId="77777777" w:rsidR="006D41AE" w:rsidRDefault="006D41AE" w:rsidP="00B20ED7">
            <w:pPr>
              <w:pStyle w:val="TAC"/>
              <w:rPr>
                <w:lang w:eastAsia="zh-CN"/>
              </w:rPr>
            </w:pPr>
            <w:r>
              <w:rPr>
                <w:rFonts w:hint="eastAsia"/>
                <w:lang w:eastAsia="zh-CN"/>
              </w:rPr>
              <w:t>M</w:t>
            </w:r>
          </w:p>
        </w:tc>
        <w:tc>
          <w:tcPr>
            <w:tcW w:w="649" w:type="pct"/>
            <w:tcBorders>
              <w:top w:val="single" w:sz="6" w:space="0" w:color="auto"/>
            </w:tcBorders>
            <w:hideMark/>
          </w:tcPr>
          <w:p w14:paraId="75761880" w14:textId="77777777" w:rsidR="006D41AE" w:rsidRDefault="006D41AE" w:rsidP="00B20ED7">
            <w:pPr>
              <w:pStyle w:val="TAC"/>
              <w:rPr>
                <w:lang w:eastAsia="zh-CN"/>
              </w:rPr>
            </w:pPr>
            <w:r>
              <w:rPr>
                <w:lang w:eastAsia="zh-CN"/>
              </w:rPr>
              <w:t>1</w:t>
            </w:r>
          </w:p>
        </w:tc>
        <w:tc>
          <w:tcPr>
            <w:tcW w:w="784" w:type="pct"/>
            <w:tcBorders>
              <w:top w:val="single" w:sz="6" w:space="0" w:color="auto"/>
            </w:tcBorders>
            <w:hideMark/>
          </w:tcPr>
          <w:p w14:paraId="4E96E487" w14:textId="77777777" w:rsidR="006D41AE" w:rsidRDefault="006D41AE" w:rsidP="00B20ED7">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
          <w:p w14:paraId="0DC9FCF7" w14:textId="77777777" w:rsidR="006D41AE" w:rsidRDefault="006D41AE" w:rsidP="00B20ED7">
            <w:pPr>
              <w:pStyle w:val="TAL"/>
              <w:spacing w:afterLines="50" w:after="120"/>
            </w:pPr>
            <w:r>
              <w:t xml:space="preserve">Successful case. The event subscription is successfully updated, </w:t>
            </w:r>
            <w:r>
              <w:rPr>
                <w:noProof/>
              </w:rPr>
              <w:t xml:space="preserve">and a representation of the updated </w:t>
            </w:r>
            <w:r>
              <w:t xml:space="preserve">"Individual CAPIF Events Subscription" </w:t>
            </w:r>
            <w:r>
              <w:rPr>
                <w:noProof/>
              </w:rPr>
              <w:t>resource is returned in the response body</w:t>
            </w:r>
            <w:r>
              <w:t>.</w:t>
            </w:r>
          </w:p>
        </w:tc>
      </w:tr>
      <w:tr w:rsidR="006D41AE" w14:paraId="01C70D57" w14:textId="77777777" w:rsidTr="002B394F">
        <w:trPr>
          <w:jc w:val="center"/>
        </w:trPr>
        <w:tc>
          <w:tcPr>
            <w:tcW w:w="825" w:type="pct"/>
          </w:tcPr>
          <w:p w14:paraId="56A01B04" w14:textId="77777777" w:rsidR="006D41AE" w:rsidRDefault="006D41AE" w:rsidP="002B394F">
            <w:pPr>
              <w:pStyle w:val="TAL"/>
              <w:rPr>
                <w:lang w:eastAsia="zh-CN"/>
              </w:rPr>
            </w:pPr>
            <w:r w:rsidRPr="003F6A1D">
              <w:rPr>
                <w:lang w:eastAsia="zh-CN"/>
              </w:rPr>
              <w:t>n/a</w:t>
            </w:r>
          </w:p>
        </w:tc>
        <w:tc>
          <w:tcPr>
            <w:tcW w:w="225" w:type="pct"/>
          </w:tcPr>
          <w:p w14:paraId="57394E5B" w14:textId="77777777" w:rsidR="006D41AE" w:rsidRPr="002B394F" w:rsidRDefault="006D41AE" w:rsidP="00B20ED7">
            <w:pPr>
              <w:pStyle w:val="TAC"/>
            </w:pPr>
          </w:p>
        </w:tc>
        <w:tc>
          <w:tcPr>
            <w:tcW w:w="649" w:type="pct"/>
          </w:tcPr>
          <w:p w14:paraId="4C7FD419" w14:textId="77777777" w:rsidR="006D41AE" w:rsidRPr="002B394F" w:rsidRDefault="006D41AE" w:rsidP="00B20ED7">
            <w:pPr>
              <w:pStyle w:val="TAC"/>
            </w:pPr>
          </w:p>
        </w:tc>
        <w:tc>
          <w:tcPr>
            <w:tcW w:w="784" w:type="pct"/>
          </w:tcPr>
          <w:p w14:paraId="5EF89128" w14:textId="77777777" w:rsidR="006D41AE" w:rsidRDefault="006D41AE" w:rsidP="002B394F">
            <w:pPr>
              <w:pStyle w:val="TAL"/>
              <w:rPr>
                <w:lang w:eastAsia="zh-CN"/>
              </w:rPr>
            </w:pPr>
            <w:r>
              <w:rPr>
                <w:rFonts w:hint="eastAsia"/>
                <w:lang w:eastAsia="zh-CN"/>
              </w:rPr>
              <w:t>2</w:t>
            </w:r>
            <w:r>
              <w:rPr>
                <w:lang w:eastAsia="zh-CN"/>
              </w:rPr>
              <w:t>04 No Content</w:t>
            </w:r>
          </w:p>
        </w:tc>
        <w:tc>
          <w:tcPr>
            <w:tcW w:w="2517" w:type="pct"/>
          </w:tcPr>
          <w:p w14:paraId="00E58FB7" w14:textId="0F9E23F8" w:rsidR="006D41AE" w:rsidRDefault="00DB2B8F" w:rsidP="002B394F">
            <w:pPr>
              <w:pStyle w:val="TAL"/>
            </w:pPr>
            <w:r>
              <w:t>Successful case. The event subscription is successfully updated and no content is returned in the response body.</w:t>
            </w:r>
          </w:p>
        </w:tc>
      </w:tr>
      <w:tr w:rsidR="006D41AE" w14:paraId="7424CDE6" w14:textId="77777777" w:rsidTr="002B394F">
        <w:trPr>
          <w:jc w:val="center"/>
        </w:trPr>
        <w:tc>
          <w:tcPr>
            <w:tcW w:w="825" w:type="pct"/>
          </w:tcPr>
          <w:p w14:paraId="4C577C60" w14:textId="77777777" w:rsidR="006D41AE" w:rsidRDefault="006D41AE" w:rsidP="002B394F">
            <w:pPr>
              <w:pStyle w:val="TAL"/>
              <w:rPr>
                <w:lang w:eastAsia="zh-CN"/>
              </w:rPr>
            </w:pPr>
            <w:r>
              <w:t>n/a</w:t>
            </w:r>
          </w:p>
        </w:tc>
        <w:tc>
          <w:tcPr>
            <w:tcW w:w="225" w:type="pct"/>
          </w:tcPr>
          <w:p w14:paraId="534B55F0" w14:textId="77777777" w:rsidR="006D41AE" w:rsidRPr="002B394F" w:rsidRDefault="006D41AE" w:rsidP="00B20ED7">
            <w:pPr>
              <w:pStyle w:val="TAC"/>
            </w:pPr>
          </w:p>
        </w:tc>
        <w:tc>
          <w:tcPr>
            <w:tcW w:w="649" w:type="pct"/>
          </w:tcPr>
          <w:p w14:paraId="0C2CA85D" w14:textId="77777777" w:rsidR="006D41AE" w:rsidRPr="002B394F" w:rsidRDefault="006D41AE" w:rsidP="00B20ED7">
            <w:pPr>
              <w:pStyle w:val="TAC"/>
            </w:pPr>
          </w:p>
        </w:tc>
        <w:tc>
          <w:tcPr>
            <w:tcW w:w="784" w:type="pct"/>
          </w:tcPr>
          <w:p w14:paraId="2843B8E6" w14:textId="77777777" w:rsidR="006D41AE" w:rsidRDefault="006D41AE" w:rsidP="002B394F">
            <w:pPr>
              <w:pStyle w:val="TAL"/>
              <w:rPr>
                <w:lang w:eastAsia="zh-CN"/>
              </w:rPr>
            </w:pPr>
            <w:r>
              <w:t>307 Temporary Redirect</w:t>
            </w:r>
          </w:p>
        </w:tc>
        <w:tc>
          <w:tcPr>
            <w:tcW w:w="2517" w:type="pct"/>
          </w:tcPr>
          <w:p w14:paraId="49192379" w14:textId="77777777" w:rsidR="006D41AE" w:rsidRDefault="006D41AE" w:rsidP="00B20ED7">
            <w:pPr>
              <w:pStyle w:val="TAL"/>
            </w:pPr>
            <w:r>
              <w:t>Temporary redirection.</w:t>
            </w:r>
          </w:p>
          <w:p w14:paraId="6472C394" w14:textId="77777777" w:rsidR="006D41AE" w:rsidRDefault="006D41AE" w:rsidP="00B20ED7">
            <w:pPr>
              <w:pStyle w:val="TAL"/>
            </w:pPr>
          </w:p>
          <w:p w14:paraId="21C5F0D0" w14:textId="77777777" w:rsidR="006D41AE" w:rsidRDefault="006D41AE" w:rsidP="00B20ED7">
            <w:pPr>
              <w:pStyle w:val="TAL"/>
            </w:pPr>
            <w:r>
              <w:t>The response shall include a Location header field containing an alternative URI of the resource located in an alternative CCF.</w:t>
            </w:r>
          </w:p>
          <w:p w14:paraId="41B4328E" w14:textId="77777777" w:rsidR="006D41AE" w:rsidRDefault="006D41AE" w:rsidP="00B20ED7">
            <w:pPr>
              <w:pStyle w:val="TAL"/>
            </w:pPr>
          </w:p>
          <w:p w14:paraId="39044701" w14:textId="77777777" w:rsidR="006D41AE" w:rsidRDefault="006D41AE" w:rsidP="00B20ED7">
            <w:pPr>
              <w:pStyle w:val="TAL"/>
            </w:pPr>
            <w:r>
              <w:t>Redirection handling is described in clause 5.2.10 of 3GPP TS 29.122 [14].</w:t>
            </w:r>
          </w:p>
        </w:tc>
      </w:tr>
      <w:tr w:rsidR="006D41AE" w14:paraId="76BB9F2E" w14:textId="77777777" w:rsidTr="002B394F">
        <w:trPr>
          <w:jc w:val="center"/>
        </w:trPr>
        <w:tc>
          <w:tcPr>
            <w:tcW w:w="825" w:type="pct"/>
          </w:tcPr>
          <w:p w14:paraId="42FBD6E8" w14:textId="77777777" w:rsidR="006D41AE" w:rsidRDefault="006D41AE" w:rsidP="002B394F">
            <w:pPr>
              <w:pStyle w:val="TAL"/>
              <w:rPr>
                <w:lang w:eastAsia="zh-CN"/>
              </w:rPr>
            </w:pPr>
            <w:r>
              <w:t>n/a</w:t>
            </w:r>
          </w:p>
        </w:tc>
        <w:tc>
          <w:tcPr>
            <w:tcW w:w="225" w:type="pct"/>
          </w:tcPr>
          <w:p w14:paraId="527060EA" w14:textId="77777777" w:rsidR="006D41AE" w:rsidRPr="002B394F" w:rsidRDefault="006D41AE" w:rsidP="00B20ED7">
            <w:pPr>
              <w:pStyle w:val="TAC"/>
            </w:pPr>
          </w:p>
        </w:tc>
        <w:tc>
          <w:tcPr>
            <w:tcW w:w="649" w:type="pct"/>
          </w:tcPr>
          <w:p w14:paraId="3C42DAA8" w14:textId="77777777" w:rsidR="006D41AE" w:rsidRPr="002B394F" w:rsidRDefault="006D41AE" w:rsidP="00B20ED7">
            <w:pPr>
              <w:pStyle w:val="TAC"/>
            </w:pPr>
          </w:p>
        </w:tc>
        <w:tc>
          <w:tcPr>
            <w:tcW w:w="784" w:type="pct"/>
          </w:tcPr>
          <w:p w14:paraId="6BCB3D37" w14:textId="77777777" w:rsidR="006D41AE" w:rsidRDefault="006D41AE" w:rsidP="002B394F">
            <w:pPr>
              <w:pStyle w:val="TAL"/>
              <w:rPr>
                <w:lang w:eastAsia="zh-CN"/>
              </w:rPr>
            </w:pPr>
            <w:r>
              <w:t>308 Permanent Redirect</w:t>
            </w:r>
          </w:p>
        </w:tc>
        <w:tc>
          <w:tcPr>
            <w:tcW w:w="2517" w:type="pct"/>
          </w:tcPr>
          <w:p w14:paraId="6EF84D2E" w14:textId="77777777" w:rsidR="006D41AE" w:rsidRDefault="006D41AE" w:rsidP="00B20ED7">
            <w:pPr>
              <w:pStyle w:val="TAL"/>
            </w:pPr>
            <w:r>
              <w:t>Permanent redirection.</w:t>
            </w:r>
          </w:p>
          <w:p w14:paraId="46B5D49F" w14:textId="77777777" w:rsidR="006D41AE" w:rsidRDefault="006D41AE" w:rsidP="00B20ED7">
            <w:pPr>
              <w:pStyle w:val="TAL"/>
            </w:pPr>
          </w:p>
          <w:p w14:paraId="48AABBCA" w14:textId="77777777" w:rsidR="006D41AE" w:rsidRDefault="006D41AE" w:rsidP="00B20ED7">
            <w:pPr>
              <w:pStyle w:val="TAL"/>
            </w:pPr>
            <w:r>
              <w:t>The response shall include a Location header field containing an alternative URI of the resource located in an alternative CCF.</w:t>
            </w:r>
          </w:p>
          <w:p w14:paraId="58F32107" w14:textId="77777777" w:rsidR="006D41AE" w:rsidRDefault="006D41AE" w:rsidP="00B20ED7">
            <w:pPr>
              <w:pStyle w:val="TAL"/>
            </w:pPr>
          </w:p>
          <w:p w14:paraId="0246F1EC" w14:textId="77777777" w:rsidR="006D41AE" w:rsidRDefault="006D41AE" w:rsidP="00B20ED7">
            <w:pPr>
              <w:pStyle w:val="TAL"/>
            </w:pPr>
            <w:r>
              <w:t>Redirection handling is described in clause 5.2.10 of 3GPP TS 29.122 [14].</w:t>
            </w:r>
          </w:p>
        </w:tc>
      </w:tr>
      <w:tr w:rsidR="006D41AE" w14:paraId="44CF1ADB" w14:textId="77777777" w:rsidTr="00B20ED7">
        <w:trPr>
          <w:jc w:val="center"/>
        </w:trPr>
        <w:tc>
          <w:tcPr>
            <w:tcW w:w="5000" w:type="pct"/>
            <w:gridSpan w:val="5"/>
          </w:tcPr>
          <w:p w14:paraId="16D6AD9D" w14:textId="77777777" w:rsidR="006D41AE" w:rsidRDefault="006D41AE" w:rsidP="00B20ED7">
            <w:pPr>
              <w:pStyle w:val="TAN"/>
            </w:pPr>
            <w:r>
              <w:t>NOTE:</w:t>
            </w:r>
            <w:r>
              <w:tab/>
              <w:t>The mandatory HTTP error status codes for the HTTP PUT method listed in table 5.2.6-1 of 3GPP TS 29.122 [14] shall also apply.</w:t>
            </w:r>
          </w:p>
        </w:tc>
      </w:tr>
    </w:tbl>
    <w:p w14:paraId="58460D96" w14:textId="77777777" w:rsidR="006D41AE" w:rsidRDefault="006D41AE" w:rsidP="006D41AE"/>
    <w:p w14:paraId="12841F04" w14:textId="77777777" w:rsidR="006D41AE" w:rsidRDefault="006D41AE" w:rsidP="006D41AE">
      <w:pPr>
        <w:pStyle w:val="TH"/>
      </w:pPr>
      <w:r>
        <w:t>Table 8.3.2.3.3.2-3: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923DA33" w14:textId="77777777" w:rsidTr="00B20ED7">
        <w:trPr>
          <w:jc w:val="center"/>
        </w:trPr>
        <w:tc>
          <w:tcPr>
            <w:tcW w:w="825" w:type="pct"/>
            <w:shd w:val="clear" w:color="auto" w:fill="C0C0C0"/>
          </w:tcPr>
          <w:p w14:paraId="71A6A907" w14:textId="77777777" w:rsidR="006D41AE" w:rsidRDefault="006D41AE" w:rsidP="00B20ED7">
            <w:pPr>
              <w:pStyle w:val="TAH"/>
            </w:pPr>
            <w:r>
              <w:t>Name</w:t>
            </w:r>
          </w:p>
        </w:tc>
        <w:tc>
          <w:tcPr>
            <w:tcW w:w="732" w:type="pct"/>
            <w:shd w:val="clear" w:color="auto" w:fill="C0C0C0"/>
          </w:tcPr>
          <w:p w14:paraId="21AF63D0" w14:textId="77777777" w:rsidR="006D41AE" w:rsidRDefault="006D41AE" w:rsidP="00B20ED7">
            <w:pPr>
              <w:pStyle w:val="TAH"/>
            </w:pPr>
            <w:r>
              <w:t>Data type</w:t>
            </w:r>
          </w:p>
        </w:tc>
        <w:tc>
          <w:tcPr>
            <w:tcW w:w="217" w:type="pct"/>
            <w:shd w:val="clear" w:color="auto" w:fill="C0C0C0"/>
          </w:tcPr>
          <w:p w14:paraId="6094D630" w14:textId="77777777" w:rsidR="006D41AE" w:rsidRDefault="006D41AE" w:rsidP="00B20ED7">
            <w:pPr>
              <w:pStyle w:val="TAH"/>
            </w:pPr>
            <w:r>
              <w:t>P</w:t>
            </w:r>
          </w:p>
        </w:tc>
        <w:tc>
          <w:tcPr>
            <w:tcW w:w="581" w:type="pct"/>
            <w:shd w:val="clear" w:color="auto" w:fill="C0C0C0"/>
          </w:tcPr>
          <w:p w14:paraId="48E9CF0C" w14:textId="77777777" w:rsidR="006D41AE" w:rsidRDefault="006D41AE" w:rsidP="00B20ED7">
            <w:pPr>
              <w:pStyle w:val="TAH"/>
            </w:pPr>
            <w:r>
              <w:t>Cardinality</w:t>
            </w:r>
          </w:p>
        </w:tc>
        <w:tc>
          <w:tcPr>
            <w:tcW w:w="2645" w:type="pct"/>
            <w:shd w:val="clear" w:color="auto" w:fill="C0C0C0"/>
            <w:vAlign w:val="center"/>
          </w:tcPr>
          <w:p w14:paraId="4CB8D082" w14:textId="77777777" w:rsidR="006D41AE" w:rsidRDefault="006D41AE" w:rsidP="00B20ED7">
            <w:pPr>
              <w:pStyle w:val="TAH"/>
            </w:pPr>
            <w:r>
              <w:t>Description</w:t>
            </w:r>
          </w:p>
        </w:tc>
      </w:tr>
      <w:tr w:rsidR="006D41AE" w14:paraId="71866082" w14:textId="77777777" w:rsidTr="00B20ED7">
        <w:trPr>
          <w:jc w:val="center"/>
        </w:trPr>
        <w:tc>
          <w:tcPr>
            <w:tcW w:w="825" w:type="pct"/>
          </w:tcPr>
          <w:p w14:paraId="1F76C19A" w14:textId="77777777" w:rsidR="006D41AE" w:rsidRDefault="006D41AE" w:rsidP="00B20ED7">
            <w:pPr>
              <w:pStyle w:val="TAL"/>
            </w:pPr>
            <w:r>
              <w:t>Location</w:t>
            </w:r>
          </w:p>
        </w:tc>
        <w:tc>
          <w:tcPr>
            <w:tcW w:w="732" w:type="pct"/>
          </w:tcPr>
          <w:p w14:paraId="29EDFA14" w14:textId="77777777" w:rsidR="006D41AE" w:rsidRDefault="006D41AE" w:rsidP="00B20ED7">
            <w:pPr>
              <w:pStyle w:val="TAL"/>
            </w:pPr>
            <w:r>
              <w:t>string</w:t>
            </w:r>
          </w:p>
        </w:tc>
        <w:tc>
          <w:tcPr>
            <w:tcW w:w="217" w:type="pct"/>
          </w:tcPr>
          <w:p w14:paraId="299F8F88" w14:textId="77777777" w:rsidR="006D41AE" w:rsidRDefault="006D41AE" w:rsidP="00B20ED7">
            <w:pPr>
              <w:pStyle w:val="TAC"/>
            </w:pPr>
            <w:r>
              <w:t>M</w:t>
            </w:r>
          </w:p>
        </w:tc>
        <w:tc>
          <w:tcPr>
            <w:tcW w:w="581" w:type="pct"/>
          </w:tcPr>
          <w:p w14:paraId="69522C12" w14:textId="77777777" w:rsidR="006D41AE" w:rsidRDefault="006D41AE" w:rsidP="00B20ED7">
            <w:pPr>
              <w:pStyle w:val="TAL"/>
            </w:pPr>
            <w:r>
              <w:t>1</w:t>
            </w:r>
          </w:p>
        </w:tc>
        <w:tc>
          <w:tcPr>
            <w:tcW w:w="2645" w:type="pct"/>
            <w:vAlign w:val="center"/>
          </w:tcPr>
          <w:p w14:paraId="10719C50" w14:textId="77777777" w:rsidR="006D41AE" w:rsidRDefault="006D41AE" w:rsidP="00B20ED7">
            <w:pPr>
              <w:pStyle w:val="TAL"/>
            </w:pPr>
            <w:r>
              <w:t>Contains an alternative URI of the resource located in an alternative CCF.</w:t>
            </w:r>
          </w:p>
        </w:tc>
      </w:tr>
    </w:tbl>
    <w:p w14:paraId="4B3144F3" w14:textId="77777777" w:rsidR="006D41AE" w:rsidRDefault="006D41AE" w:rsidP="006D41AE"/>
    <w:p w14:paraId="3C2F0382" w14:textId="77777777" w:rsidR="006D41AE" w:rsidRDefault="006D41AE" w:rsidP="006D41AE">
      <w:pPr>
        <w:pStyle w:val="TH"/>
      </w:pPr>
      <w:r>
        <w:t>Table 8.3.2.3.3.2-4: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B7C74C0" w14:textId="77777777" w:rsidTr="00B20ED7">
        <w:trPr>
          <w:jc w:val="center"/>
        </w:trPr>
        <w:tc>
          <w:tcPr>
            <w:tcW w:w="825" w:type="pct"/>
            <w:shd w:val="clear" w:color="auto" w:fill="C0C0C0"/>
          </w:tcPr>
          <w:p w14:paraId="72A654E9" w14:textId="77777777" w:rsidR="006D41AE" w:rsidRDefault="006D41AE" w:rsidP="00B20ED7">
            <w:pPr>
              <w:pStyle w:val="TAH"/>
            </w:pPr>
            <w:r>
              <w:t>Name</w:t>
            </w:r>
          </w:p>
        </w:tc>
        <w:tc>
          <w:tcPr>
            <w:tcW w:w="732" w:type="pct"/>
            <w:shd w:val="clear" w:color="auto" w:fill="C0C0C0"/>
          </w:tcPr>
          <w:p w14:paraId="721461CE" w14:textId="77777777" w:rsidR="006D41AE" w:rsidRDefault="006D41AE" w:rsidP="00B20ED7">
            <w:pPr>
              <w:pStyle w:val="TAH"/>
            </w:pPr>
            <w:r>
              <w:t>Data type</w:t>
            </w:r>
          </w:p>
        </w:tc>
        <w:tc>
          <w:tcPr>
            <w:tcW w:w="217" w:type="pct"/>
            <w:shd w:val="clear" w:color="auto" w:fill="C0C0C0"/>
          </w:tcPr>
          <w:p w14:paraId="12F92316" w14:textId="77777777" w:rsidR="006D41AE" w:rsidRDefault="006D41AE" w:rsidP="00B20ED7">
            <w:pPr>
              <w:pStyle w:val="TAH"/>
            </w:pPr>
            <w:r>
              <w:t>P</w:t>
            </w:r>
          </w:p>
        </w:tc>
        <w:tc>
          <w:tcPr>
            <w:tcW w:w="581" w:type="pct"/>
            <w:shd w:val="clear" w:color="auto" w:fill="C0C0C0"/>
          </w:tcPr>
          <w:p w14:paraId="7AC3B138" w14:textId="77777777" w:rsidR="006D41AE" w:rsidRDefault="006D41AE" w:rsidP="00B20ED7">
            <w:pPr>
              <w:pStyle w:val="TAH"/>
            </w:pPr>
            <w:r>
              <w:t>Cardinality</w:t>
            </w:r>
          </w:p>
        </w:tc>
        <w:tc>
          <w:tcPr>
            <w:tcW w:w="2645" w:type="pct"/>
            <w:shd w:val="clear" w:color="auto" w:fill="C0C0C0"/>
            <w:vAlign w:val="center"/>
          </w:tcPr>
          <w:p w14:paraId="4072B452" w14:textId="77777777" w:rsidR="006D41AE" w:rsidRDefault="006D41AE" w:rsidP="00B20ED7">
            <w:pPr>
              <w:pStyle w:val="TAH"/>
            </w:pPr>
            <w:r>
              <w:t>Description</w:t>
            </w:r>
          </w:p>
        </w:tc>
      </w:tr>
      <w:tr w:rsidR="006D41AE" w14:paraId="1369CFFE" w14:textId="77777777" w:rsidTr="00B20ED7">
        <w:trPr>
          <w:jc w:val="center"/>
        </w:trPr>
        <w:tc>
          <w:tcPr>
            <w:tcW w:w="825" w:type="pct"/>
          </w:tcPr>
          <w:p w14:paraId="40979DC0" w14:textId="77777777" w:rsidR="006D41AE" w:rsidRDefault="006D41AE" w:rsidP="00B20ED7">
            <w:pPr>
              <w:pStyle w:val="TAL"/>
            </w:pPr>
            <w:r>
              <w:t>Location</w:t>
            </w:r>
          </w:p>
        </w:tc>
        <w:tc>
          <w:tcPr>
            <w:tcW w:w="732" w:type="pct"/>
          </w:tcPr>
          <w:p w14:paraId="138BAAD7" w14:textId="77777777" w:rsidR="006D41AE" w:rsidRDefault="006D41AE" w:rsidP="00B20ED7">
            <w:pPr>
              <w:pStyle w:val="TAL"/>
            </w:pPr>
            <w:r>
              <w:t>string</w:t>
            </w:r>
          </w:p>
        </w:tc>
        <w:tc>
          <w:tcPr>
            <w:tcW w:w="217" w:type="pct"/>
          </w:tcPr>
          <w:p w14:paraId="7025B6A5" w14:textId="77777777" w:rsidR="006D41AE" w:rsidRDefault="006D41AE" w:rsidP="00B20ED7">
            <w:pPr>
              <w:pStyle w:val="TAC"/>
            </w:pPr>
            <w:r>
              <w:t>M</w:t>
            </w:r>
          </w:p>
        </w:tc>
        <w:tc>
          <w:tcPr>
            <w:tcW w:w="581" w:type="pct"/>
          </w:tcPr>
          <w:p w14:paraId="71DCCF26" w14:textId="77777777" w:rsidR="006D41AE" w:rsidRDefault="006D41AE" w:rsidP="00B20ED7">
            <w:pPr>
              <w:pStyle w:val="TAL"/>
            </w:pPr>
            <w:r>
              <w:t>1</w:t>
            </w:r>
          </w:p>
        </w:tc>
        <w:tc>
          <w:tcPr>
            <w:tcW w:w="2645" w:type="pct"/>
            <w:vAlign w:val="center"/>
          </w:tcPr>
          <w:p w14:paraId="3F03E4B5" w14:textId="77777777" w:rsidR="006D41AE" w:rsidRDefault="006D41AE" w:rsidP="00B20ED7">
            <w:pPr>
              <w:pStyle w:val="TAL"/>
            </w:pPr>
            <w:r>
              <w:t>Contains an alternative URI of the resource located in an alternative CCF.</w:t>
            </w:r>
          </w:p>
        </w:tc>
      </w:tr>
    </w:tbl>
    <w:p w14:paraId="5D5D0DC0" w14:textId="77777777" w:rsidR="00B646ED" w:rsidRDefault="00B646ED" w:rsidP="00B646ED"/>
    <w:p w14:paraId="55E56DB8" w14:textId="77777777" w:rsidR="00B646ED" w:rsidRDefault="00B646ED" w:rsidP="00AE6ED4">
      <w:pPr>
        <w:pStyle w:val="H6"/>
      </w:pPr>
      <w:bookmarkStart w:id="6138" w:name="_Toc28013366"/>
      <w:bookmarkStart w:id="6139" w:name="_Toc36040122"/>
      <w:bookmarkStart w:id="6140" w:name="_Toc44692739"/>
      <w:bookmarkStart w:id="6141" w:name="_Toc45134200"/>
      <w:bookmarkStart w:id="6142" w:name="_Toc49607264"/>
      <w:bookmarkStart w:id="6143" w:name="_Toc51763236"/>
      <w:bookmarkStart w:id="6144" w:name="_Toc58850134"/>
      <w:bookmarkStart w:id="6145" w:name="_Toc59018514"/>
      <w:bookmarkStart w:id="6146" w:name="_Toc68169520"/>
      <w:bookmarkStart w:id="6147" w:name="_Toc114211752"/>
      <w:bookmarkStart w:id="6148" w:name="_Toc136554498"/>
      <w:bookmarkStart w:id="6149" w:name="_Toc138752546"/>
      <w:bookmarkStart w:id="6150" w:name="_Toc151977869"/>
      <w:bookmarkStart w:id="6151" w:name="_Toc152148552"/>
      <w:bookmarkStart w:id="6152" w:name="_Toc161988338"/>
      <w:bookmarkStart w:id="6153" w:name="_Toc185508899"/>
      <w:bookmarkStart w:id="6154" w:name="_Toc192862009"/>
      <w:bookmarkStart w:id="6155" w:name="_Toc200746862"/>
      <w:bookmarkStart w:id="6156" w:name="_Toc209468279"/>
      <w:r>
        <w:t>8.3.2.3.3.3</w:t>
      </w:r>
      <w:r>
        <w:tab/>
        <w:t>PATCH</w:t>
      </w:r>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p>
    <w:p w14:paraId="5DAF060E" w14:textId="77777777" w:rsidR="006D41AE" w:rsidRDefault="006D41AE" w:rsidP="006D41AE">
      <w:r>
        <w:t>This method shall support the request data structures specified in table 8.3.2.3.3.3-1 and the response data structures and response codes specified in table 8.3.2.3.3.3-2.</w:t>
      </w:r>
    </w:p>
    <w:p w14:paraId="1E883B9A" w14:textId="77777777" w:rsidR="006D41AE" w:rsidRDefault="006D41AE" w:rsidP="006D41AE">
      <w:pPr>
        <w:pStyle w:val="TH"/>
        <w:spacing w:after="120"/>
      </w:pPr>
      <w:r>
        <w:t>Table 8.3.2.3.3.3-1: Data structures supported by the PATCH</w:t>
      </w:r>
      <w:r>
        <w:rPr>
          <w:rFonts w:ascii="Times New Roman" w:hAnsi="Times New Roman"/>
          <w:b w:val="0"/>
          <w:i/>
          <w:color w:val="0000FF"/>
        </w:rPr>
        <w:t xml:space="preserve"> </w:t>
      </w:r>
      <w:r>
        <w:t>Request Body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55"/>
        <w:gridCol w:w="293"/>
        <w:gridCol w:w="1082"/>
        <w:gridCol w:w="6195"/>
      </w:tblGrid>
      <w:tr w:rsidR="006D41AE" w14:paraId="4421F100" w14:textId="77777777" w:rsidTr="00B20ED7">
        <w:trPr>
          <w:jc w:val="center"/>
        </w:trPr>
        <w:tc>
          <w:tcPr>
            <w:tcW w:w="833" w:type="pct"/>
            <w:tcBorders>
              <w:bottom w:val="single" w:sz="6" w:space="0" w:color="auto"/>
            </w:tcBorders>
            <w:shd w:val="clear" w:color="auto" w:fill="C0C0C0"/>
            <w:hideMark/>
          </w:tcPr>
          <w:p w14:paraId="6B6347BA" w14:textId="77777777" w:rsidR="006D41AE" w:rsidRDefault="006D41AE" w:rsidP="00B20ED7">
            <w:pPr>
              <w:pStyle w:val="TAH"/>
            </w:pPr>
            <w:r>
              <w:t>Data type</w:t>
            </w:r>
          </w:p>
        </w:tc>
        <w:tc>
          <w:tcPr>
            <w:tcW w:w="218" w:type="pct"/>
            <w:tcBorders>
              <w:bottom w:val="single" w:sz="6" w:space="0" w:color="auto"/>
            </w:tcBorders>
            <w:shd w:val="clear" w:color="auto" w:fill="C0C0C0"/>
            <w:hideMark/>
          </w:tcPr>
          <w:p w14:paraId="5AC3A108" w14:textId="77777777" w:rsidR="006D41AE" w:rsidRDefault="006D41AE" w:rsidP="00B20ED7">
            <w:pPr>
              <w:pStyle w:val="TAH"/>
            </w:pPr>
            <w:r>
              <w:t>P</w:t>
            </w:r>
          </w:p>
        </w:tc>
        <w:tc>
          <w:tcPr>
            <w:tcW w:w="653" w:type="pct"/>
            <w:tcBorders>
              <w:bottom w:val="single" w:sz="6" w:space="0" w:color="auto"/>
            </w:tcBorders>
            <w:shd w:val="clear" w:color="auto" w:fill="C0C0C0"/>
            <w:hideMark/>
          </w:tcPr>
          <w:p w14:paraId="1E05907E" w14:textId="77777777" w:rsidR="006D41AE" w:rsidRDefault="006D41AE" w:rsidP="00B20ED7">
            <w:pPr>
              <w:pStyle w:val="TAH"/>
            </w:pPr>
            <w:r>
              <w:t>Cardinality</w:t>
            </w:r>
          </w:p>
        </w:tc>
        <w:tc>
          <w:tcPr>
            <w:tcW w:w="3296" w:type="pct"/>
            <w:tcBorders>
              <w:bottom w:val="single" w:sz="6" w:space="0" w:color="auto"/>
            </w:tcBorders>
            <w:shd w:val="clear" w:color="auto" w:fill="C0C0C0"/>
            <w:vAlign w:val="center"/>
            <w:hideMark/>
          </w:tcPr>
          <w:p w14:paraId="5684EA6B" w14:textId="77777777" w:rsidR="006D41AE" w:rsidRDefault="006D41AE" w:rsidP="00B20ED7">
            <w:pPr>
              <w:pStyle w:val="TAH"/>
            </w:pPr>
            <w:r>
              <w:t>Description</w:t>
            </w:r>
          </w:p>
        </w:tc>
      </w:tr>
      <w:tr w:rsidR="006D41AE" w14:paraId="5FE93627" w14:textId="77777777" w:rsidTr="00B20ED7">
        <w:trPr>
          <w:trHeight w:val="413"/>
          <w:jc w:val="center"/>
        </w:trPr>
        <w:tc>
          <w:tcPr>
            <w:tcW w:w="833" w:type="pct"/>
            <w:tcBorders>
              <w:top w:val="single" w:sz="6" w:space="0" w:color="auto"/>
            </w:tcBorders>
            <w:hideMark/>
          </w:tcPr>
          <w:p w14:paraId="65275694" w14:textId="77777777" w:rsidR="006D41AE" w:rsidRDefault="006D41AE" w:rsidP="00B20ED7">
            <w:pPr>
              <w:pStyle w:val="TAL"/>
              <w:rPr>
                <w:lang w:eastAsia="zh-CN"/>
              </w:rPr>
            </w:pPr>
            <w:r w:rsidRPr="00D37621">
              <w:rPr>
                <w:lang w:eastAsia="zh-CN"/>
              </w:rPr>
              <w:t>EventSubscription</w:t>
            </w:r>
            <w:r>
              <w:rPr>
                <w:lang w:eastAsia="zh-CN"/>
              </w:rPr>
              <w:t>Patch</w:t>
            </w:r>
          </w:p>
        </w:tc>
        <w:tc>
          <w:tcPr>
            <w:tcW w:w="218" w:type="pct"/>
            <w:tcBorders>
              <w:top w:val="single" w:sz="6" w:space="0" w:color="auto"/>
            </w:tcBorders>
            <w:hideMark/>
          </w:tcPr>
          <w:p w14:paraId="313153D8" w14:textId="77777777" w:rsidR="006D41AE" w:rsidRDefault="006D41AE" w:rsidP="00B20ED7">
            <w:pPr>
              <w:pStyle w:val="TAC"/>
              <w:rPr>
                <w:lang w:eastAsia="zh-CN"/>
              </w:rPr>
            </w:pPr>
            <w:r>
              <w:rPr>
                <w:rFonts w:hint="eastAsia"/>
                <w:lang w:eastAsia="zh-CN"/>
              </w:rPr>
              <w:t>M</w:t>
            </w:r>
          </w:p>
        </w:tc>
        <w:tc>
          <w:tcPr>
            <w:tcW w:w="653" w:type="pct"/>
            <w:tcBorders>
              <w:top w:val="single" w:sz="6" w:space="0" w:color="auto"/>
            </w:tcBorders>
            <w:hideMark/>
          </w:tcPr>
          <w:p w14:paraId="4C6A4468" w14:textId="77777777" w:rsidR="006D41AE" w:rsidRDefault="006D41AE" w:rsidP="00B20ED7">
            <w:pPr>
              <w:pStyle w:val="TAC"/>
              <w:rPr>
                <w:lang w:eastAsia="zh-CN"/>
              </w:rPr>
            </w:pPr>
            <w:r>
              <w:rPr>
                <w:rFonts w:hint="eastAsia"/>
                <w:lang w:eastAsia="zh-CN"/>
              </w:rPr>
              <w:t>1</w:t>
            </w:r>
          </w:p>
        </w:tc>
        <w:tc>
          <w:tcPr>
            <w:tcW w:w="3296" w:type="pct"/>
            <w:tcBorders>
              <w:top w:val="single" w:sz="6" w:space="0" w:color="auto"/>
            </w:tcBorders>
            <w:hideMark/>
          </w:tcPr>
          <w:p w14:paraId="23CF39CD" w14:textId="77777777" w:rsidR="006D41AE" w:rsidRDefault="006D41AE" w:rsidP="00B20ED7">
            <w:pPr>
              <w:pStyle w:val="TAL"/>
            </w:pPr>
            <w:r>
              <w:t>Contains the parameters to request the modification of the "Individual CAPIF Events Subscription" resource.</w:t>
            </w:r>
          </w:p>
        </w:tc>
      </w:tr>
    </w:tbl>
    <w:p w14:paraId="10CF575A" w14:textId="77777777" w:rsidR="006D41AE" w:rsidRDefault="006D41AE" w:rsidP="006D41AE"/>
    <w:p w14:paraId="7D56E1B9" w14:textId="77777777" w:rsidR="006D41AE" w:rsidRDefault="006D41AE" w:rsidP="006D41AE">
      <w:pPr>
        <w:pStyle w:val="TH"/>
        <w:spacing w:before="240" w:after="120"/>
      </w:pPr>
      <w:r>
        <w:t>Table 8.3.2.3.3.3-2: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6D3190F" w14:textId="77777777" w:rsidTr="002B394F">
        <w:trPr>
          <w:jc w:val="center"/>
        </w:trPr>
        <w:tc>
          <w:tcPr>
            <w:tcW w:w="825" w:type="pct"/>
            <w:tcBorders>
              <w:bottom w:val="single" w:sz="6" w:space="0" w:color="auto"/>
            </w:tcBorders>
            <w:shd w:val="clear" w:color="auto" w:fill="C0C0C0"/>
            <w:hideMark/>
          </w:tcPr>
          <w:p w14:paraId="091E61BC"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6D980F95" w14:textId="77777777" w:rsidR="006D41AE" w:rsidRDefault="006D41AE" w:rsidP="00B20ED7">
            <w:pPr>
              <w:pStyle w:val="TAH"/>
            </w:pPr>
            <w:r>
              <w:t>P</w:t>
            </w:r>
          </w:p>
        </w:tc>
        <w:tc>
          <w:tcPr>
            <w:tcW w:w="649" w:type="pct"/>
            <w:tcBorders>
              <w:bottom w:val="single" w:sz="6" w:space="0" w:color="auto"/>
            </w:tcBorders>
            <w:shd w:val="clear" w:color="auto" w:fill="C0C0C0"/>
            <w:hideMark/>
          </w:tcPr>
          <w:p w14:paraId="7D9AC05C"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34D285BB"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0B61179A" w14:textId="77777777" w:rsidR="006D41AE" w:rsidRDefault="006D41AE" w:rsidP="00B20ED7">
            <w:pPr>
              <w:pStyle w:val="TAH"/>
            </w:pPr>
            <w:r>
              <w:t>Description</w:t>
            </w:r>
          </w:p>
        </w:tc>
      </w:tr>
      <w:tr w:rsidR="006D41AE" w14:paraId="5B63517C" w14:textId="77777777" w:rsidTr="002B394F">
        <w:trPr>
          <w:jc w:val="center"/>
        </w:trPr>
        <w:tc>
          <w:tcPr>
            <w:tcW w:w="825" w:type="pct"/>
            <w:tcBorders>
              <w:top w:val="single" w:sz="6" w:space="0" w:color="auto"/>
            </w:tcBorders>
            <w:hideMark/>
          </w:tcPr>
          <w:p w14:paraId="0B750B13" w14:textId="77777777" w:rsidR="006D41AE" w:rsidRDefault="006D41AE" w:rsidP="002B394F">
            <w:pPr>
              <w:pStyle w:val="TAL"/>
              <w:rPr>
                <w:lang w:eastAsia="zh-CN"/>
              </w:rPr>
            </w:pPr>
            <w:r w:rsidRPr="00531FC3">
              <w:rPr>
                <w:lang w:eastAsia="zh-CN"/>
              </w:rPr>
              <w:t>EventSubscription</w:t>
            </w:r>
          </w:p>
        </w:tc>
        <w:tc>
          <w:tcPr>
            <w:tcW w:w="225" w:type="pct"/>
            <w:tcBorders>
              <w:top w:val="single" w:sz="6" w:space="0" w:color="auto"/>
            </w:tcBorders>
            <w:hideMark/>
          </w:tcPr>
          <w:p w14:paraId="24369B57" w14:textId="77777777" w:rsidR="006D41AE" w:rsidRPr="002B394F" w:rsidRDefault="006D41AE" w:rsidP="00B20ED7">
            <w:pPr>
              <w:pStyle w:val="TAC"/>
            </w:pPr>
            <w:r w:rsidRPr="002B394F">
              <w:t>M</w:t>
            </w:r>
          </w:p>
        </w:tc>
        <w:tc>
          <w:tcPr>
            <w:tcW w:w="649" w:type="pct"/>
            <w:tcBorders>
              <w:top w:val="single" w:sz="6" w:space="0" w:color="auto"/>
            </w:tcBorders>
            <w:hideMark/>
          </w:tcPr>
          <w:p w14:paraId="5DF21E5D" w14:textId="77777777" w:rsidR="006D41AE" w:rsidRPr="002B394F" w:rsidRDefault="006D41AE" w:rsidP="00B20ED7">
            <w:pPr>
              <w:pStyle w:val="TAC"/>
            </w:pPr>
            <w:r w:rsidRPr="002B394F">
              <w:t>1</w:t>
            </w:r>
          </w:p>
        </w:tc>
        <w:tc>
          <w:tcPr>
            <w:tcW w:w="784" w:type="pct"/>
            <w:tcBorders>
              <w:top w:val="single" w:sz="6" w:space="0" w:color="auto"/>
            </w:tcBorders>
            <w:hideMark/>
          </w:tcPr>
          <w:p w14:paraId="2C83B3BF" w14:textId="77777777" w:rsidR="006D41AE" w:rsidRDefault="006D41AE" w:rsidP="00B20ED7">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
          <w:p w14:paraId="539377AF" w14:textId="77777777" w:rsidR="006D41AE" w:rsidRDefault="006D41AE" w:rsidP="002B394F">
            <w:pPr>
              <w:pStyle w:val="TAL"/>
            </w:pPr>
            <w:r>
              <w:t>Successful case. The event subscription is successfully</w:t>
            </w:r>
            <w:r>
              <w:rPr>
                <w:noProof/>
              </w:rPr>
              <w:t xml:space="preserve"> </w:t>
            </w:r>
            <w:r>
              <w:t xml:space="preserve">modified </w:t>
            </w:r>
            <w:r>
              <w:rPr>
                <w:noProof/>
              </w:rPr>
              <w:t xml:space="preserve">and a representation of the updated </w:t>
            </w:r>
            <w:r>
              <w:t xml:space="preserve">"Individual CAPIF Events Subscription" </w:t>
            </w:r>
            <w:r>
              <w:rPr>
                <w:noProof/>
              </w:rPr>
              <w:t>resource is returned in the response body</w:t>
            </w:r>
            <w:r>
              <w:t>.</w:t>
            </w:r>
          </w:p>
        </w:tc>
      </w:tr>
      <w:tr w:rsidR="006D41AE" w14:paraId="33A096EE" w14:textId="77777777" w:rsidTr="002B394F">
        <w:trPr>
          <w:jc w:val="center"/>
        </w:trPr>
        <w:tc>
          <w:tcPr>
            <w:tcW w:w="825" w:type="pct"/>
          </w:tcPr>
          <w:p w14:paraId="0C39E4E1" w14:textId="77777777" w:rsidR="006D41AE" w:rsidRDefault="006D41AE" w:rsidP="002B394F">
            <w:pPr>
              <w:pStyle w:val="TAL"/>
              <w:rPr>
                <w:lang w:eastAsia="zh-CN"/>
              </w:rPr>
            </w:pPr>
            <w:r>
              <w:t>n/a</w:t>
            </w:r>
          </w:p>
        </w:tc>
        <w:tc>
          <w:tcPr>
            <w:tcW w:w="225" w:type="pct"/>
          </w:tcPr>
          <w:p w14:paraId="240E559F" w14:textId="77777777" w:rsidR="006D41AE" w:rsidRPr="002B394F" w:rsidRDefault="006D41AE" w:rsidP="00B20ED7">
            <w:pPr>
              <w:pStyle w:val="TAC"/>
            </w:pPr>
          </w:p>
        </w:tc>
        <w:tc>
          <w:tcPr>
            <w:tcW w:w="649" w:type="pct"/>
          </w:tcPr>
          <w:p w14:paraId="54F76BFC" w14:textId="77777777" w:rsidR="006D41AE" w:rsidRPr="002B394F" w:rsidRDefault="006D41AE" w:rsidP="00B20ED7">
            <w:pPr>
              <w:pStyle w:val="TAC"/>
            </w:pPr>
          </w:p>
        </w:tc>
        <w:tc>
          <w:tcPr>
            <w:tcW w:w="784" w:type="pct"/>
          </w:tcPr>
          <w:p w14:paraId="32F6775E" w14:textId="77777777" w:rsidR="006D41AE" w:rsidRDefault="006D41AE" w:rsidP="00B20ED7">
            <w:pPr>
              <w:pStyle w:val="TAC"/>
              <w:jc w:val="left"/>
              <w:rPr>
                <w:lang w:eastAsia="zh-CN"/>
              </w:rPr>
            </w:pPr>
            <w:r>
              <w:rPr>
                <w:rFonts w:hint="eastAsia"/>
                <w:lang w:eastAsia="zh-CN"/>
              </w:rPr>
              <w:t>2</w:t>
            </w:r>
            <w:r>
              <w:rPr>
                <w:lang w:eastAsia="zh-CN"/>
              </w:rPr>
              <w:t>04 No Content</w:t>
            </w:r>
          </w:p>
        </w:tc>
        <w:tc>
          <w:tcPr>
            <w:tcW w:w="2517" w:type="pct"/>
          </w:tcPr>
          <w:p w14:paraId="344E1C4D" w14:textId="77777777" w:rsidR="006D41AE" w:rsidRDefault="006D41AE" w:rsidP="002B394F">
            <w:pPr>
              <w:pStyle w:val="TAL"/>
            </w:pPr>
            <w:r>
              <w:t>Successful case. The event subscription is successfully modified and no content was returned in the response body.</w:t>
            </w:r>
          </w:p>
        </w:tc>
      </w:tr>
      <w:tr w:rsidR="006D41AE" w14:paraId="118EBEBC" w14:textId="77777777" w:rsidTr="002B394F">
        <w:trPr>
          <w:jc w:val="center"/>
        </w:trPr>
        <w:tc>
          <w:tcPr>
            <w:tcW w:w="825" w:type="pct"/>
          </w:tcPr>
          <w:p w14:paraId="32CB03F3" w14:textId="77777777" w:rsidR="006D41AE" w:rsidRDefault="006D41AE" w:rsidP="002B394F">
            <w:pPr>
              <w:pStyle w:val="TAL"/>
              <w:rPr>
                <w:lang w:eastAsia="zh-CN"/>
              </w:rPr>
            </w:pPr>
            <w:r>
              <w:t>n/a</w:t>
            </w:r>
          </w:p>
        </w:tc>
        <w:tc>
          <w:tcPr>
            <w:tcW w:w="225" w:type="pct"/>
          </w:tcPr>
          <w:p w14:paraId="316352CD" w14:textId="77777777" w:rsidR="006D41AE" w:rsidRPr="002B394F" w:rsidRDefault="006D41AE" w:rsidP="00B20ED7">
            <w:pPr>
              <w:pStyle w:val="TAC"/>
            </w:pPr>
          </w:p>
        </w:tc>
        <w:tc>
          <w:tcPr>
            <w:tcW w:w="649" w:type="pct"/>
          </w:tcPr>
          <w:p w14:paraId="4A6C4DED" w14:textId="77777777" w:rsidR="006D41AE" w:rsidRPr="002B394F" w:rsidRDefault="006D41AE" w:rsidP="00B20ED7">
            <w:pPr>
              <w:pStyle w:val="TAC"/>
            </w:pPr>
          </w:p>
        </w:tc>
        <w:tc>
          <w:tcPr>
            <w:tcW w:w="784" w:type="pct"/>
          </w:tcPr>
          <w:p w14:paraId="37F65391" w14:textId="77777777" w:rsidR="006D41AE" w:rsidRDefault="006D41AE" w:rsidP="00B20ED7">
            <w:pPr>
              <w:pStyle w:val="TAC"/>
              <w:jc w:val="left"/>
              <w:rPr>
                <w:lang w:eastAsia="zh-CN"/>
              </w:rPr>
            </w:pPr>
            <w:r>
              <w:t>307 Temporary Redirect</w:t>
            </w:r>
          </w:p>
        </w:tc>
        <w:tc>
          <w:tcPr>
            <w:tcW w:w="2517" w:type="pct"/>
          </w:tcPr>
          <w:p w14:paraId="7FF0ACAD" w14:textId="77777777" w:rsidR="006D41AE" w:rsidRDefault="006D41AE" w:rsidP="00B20ED7">
            <w:pPr>
              <w:pStyle w:val="TAL"/>
            </w:pPr>
            <w:r>
              <w:t>Temporary redirection.</w:t>
            </w:r>
          </w:p>
          <w:p w14:paraId="4F1D623B" w14:textId="77777777" w:rsidR="006D41AE" w:rsidRDefault="006D41AE" w:rsidP="00B20ED7">
            <w:pPr>
              <w:pStyle w:val="TAL"/>
            </w:pPr>
          </w:p>
          <w:p w14:paraId="354E552A" w14:textId="77777777" w:rsidR="006D41AE" w:rsidRDefault="006D41AE" w:rsidP="00B20ED7">
            <w:pPr>
              <w:pStyle w:val="TAL"/>
            </w:pPr>
            <w:r>
              <w:t>The response shall include a Location header field containing an alternative URI of the resource located in an alternative CCF.</w:t>
            </w:r>
          </w:p>
          <w:p w14:paraId="1925FD09" w14:textId="77777777" w:rsidR="006D41AE" w:rsidRDefault="006D41AE" w:rsidP="00B20ED7">
            <w:pPr>
              <w:pStyle w:val="TAL"/>
            </w:pPr>
          </w:p>
          <w:p w14:paraId="6168EE67" w14:textId="77777777" w:rsidR="006D41AE" w:rsidRDefault="006D41AE" w:rsidP="00B20ED7">
            <w:pPr>
              <w:pStyle w:val="TAL"/>
            </w:pPr>
            <w:r>
              <w:t>Redirection handling is described in clause 5.2.10 of 3GPP TS 29.122 [14].</w:t>
            </w:r>
          </w:p>
        </w:tc>
      </w:tr>
      <w:tr w:rsidR="006D41AE" w14:paraId="3598BF7C" w14:textId="77777777" w:rsidTr="002B394F">
        <w:trPr>
          <w:jc w:val="center"/>
        </w:trPr>
        <w:tc>
          <w:tcPr>
            <w:tcW w:w="825" w:type="pct"/>
          </w:tcPr>
          <w:p w14:paraId="2C37F98E" w14:textId="77777777" w:rsidR="006D41AE" w:rsidRDefault="006D41AE" w:rsidP="002B394F">
            <w:pPr>
              <w:pStyle w:val="TAL"/>
              <w:rPr>
                <w:lang w:eastAsia="zh-CN"/>
              </w:rPr>
            </w:pPr>
            <w:r>
              <w:t>n/a</w:t>
            </w:r>
          </w:p>
        </w:tc>
        <w:tc>
          <w:tcPr>
            <w:tcW w:w="225" w:type="pct"/>
          </w:tcPr>
          <w:p w14:paraId="7A6D8C75" w14:textId="77777777" w:rsidR="006D41AE" w:rsidRPr="002B394F" w:rsidRDefault="006D41AE" w:rsidP="00B20ED7">
            <w:pPr>
              <w:pStyle w:val="TAC"/>
            </w:pPr>
          </w:p>
        </w:tc>
        <w:tc>
          <w:tcPr>
            <w:tcW w:w="649" w:type="pct"/>
          </w:tcPr>
          <w:p w14:paraId="57B25678" w14:textId="77777777" w:rsidR="006D41AE" w:rsidRPr="002B394F" w:rsidRDefault="006D41AE" w:rsidP="00B20ED7">
            <w:pPr>
              <w:pStyle w:val="TAC"/>
            </w:pPr>
          </w:p>
        </w:tc>
        <w:tc>
          <w:tcPr>
            <w:tcW w:w="784" w:type="pct"/>
          </w:tcPr>
          <w:p w14:paraId="6FAC1E12" w14:textId="77777777" w:rsidR="006D41AE" w:rsidRDefault="006D41AE" w:rsidP="00B20ED7">
            <w:pPr>
              <w:pStyle w:val="TAC"/>
              <w:jc w:val="left"/>
              <w:rPr>
                <w:lang w:eastAsia="zh-CN"/>
              </w:rPr>
            </w:pPr>
            <w:r>
              <w:t>308 Permanent Redirect</w:t>
            </w:r>
          </w:p>
        </w:tc>
        <w:tc>
          <w:tcPr>
            <w:tcW w:w="2517" w:type="pct"/>
          </w:tcPr>
          <w:p w14:paraId="390A88A2" w14:textId="77777777" w:rsidR="006D41AE" w:rsidRDefault="006D41AE" w:rsidP="00B20ED7">
            <w:pPr>
              <w:pStyle w:val="TAL"/>
            </w:pPr>
            <w:r>
              <w:t>Permanent redirection.</w:t>
            </w:r>
          </w:p>
          <w:p w14:paraId="64287E80" w14:textId="77777777" w:rsidR="006D41AE" w:rsidRDefault="006D41AE" w:rsidP="00B20ED7">
            <w:pPr>
              <w:pStyle w:val="TAL"/>
            </w:pPr>
          </w:p>
          <w:p w14:paraId="0089D191" w14:textId="77777777" w:rsidR="006D41AE" w:rsidRDefault="006D41AE" w:rsidP="00B20ED7">
            <w:pPr>
              <w:pStyle w:val="TAL"/>
            </w:pPr>
            <w:r>
              <w:t>The response shall include a Location header field containing an alternative URI of the resource located in an alternative CCF.</w:t>
            </w:r>
          </w:p>
          <w:p w14:paraId="42394BB7" w14:textId="77777777" w:rsidR="006D41AE" w:rsidRDefault="006D41AE" w:rsidP="00B20ED7">
            <w:pPr>
              <w:pStyle w:val="TAL"/>
            </w:pPr>
          </w:p>
          <w:p w14:paraId="2B1A937C" w14:textId="77777777" w:rsidR="006D41AE" w:rsidRDefault="006D41AE" w:rsidP="00B20ED7">
            <w:pPr>
              <w:pStyle w:val="TAL"/>
            </w:pPr>
            <w:r>
              <w:t>Redirection handling is described in clause 5.2.10 of 3GPP TS 29.122 [14].</w:t>
            </w:r>
          </w:p>
        </w:tc>
      </w:tr>
      <w:tr w:rsidR="006D41AE" w14:paraId="77DC65CB" w14:textId="77777777" w:rsidTr="00B20ED7">
        <w:trPr>
          <w:jc w:val="center"/>
        </w:trPr>
        <w:tc>
          <w:tcPr>
            <w:tcW w:w="5000" w:type="pct"/>
            <w:gridSpan w:val="5"/>
          </w:tcPr>
          <w:p w14:paraId="3FF6BDCE" w14:textId="77777777" w:rsidR="006D41AE" w:rsidRDefault="006D41AE" w:rsidP="00B20ED7">
            <w:pPr>
              <w:pStyle w:val="TAN"/>
            </w:pPr>
            <w:r>
              <w:t>NOTE:</w:t>
            </w:r>
            <w:r>
              <w:tab/>
              <w:t>The mandatory HTTP error status codes for the HTTP PATCH method listed in table 5.2.6-1 of 3GPP TS 29.122 [14] shall also apply.</w:t>
            </w:r>
          </w:p>
        </w:tc>
      </w:tr>
    </w:tbl>
    <w:p w14:paraId="5D3A1468" w14:textId="77777777" w:rsidR="006D41AE" w:rsidRDefault="006D41AE" w:rsidP="006D41AE"/>
    <w:p w14:paraId="182DB6C5" w14:textId="77777777" w:rsidR="006D41AE" w:rsidRDefault="006D41AE" w:rsidP="006D41AE">
      <w:pPr>
        <w:pStyle w:val="TH"/>
      </w:pPr>
      <w:r>
        <w:t>Table 8.3.2.3.3.3-3: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13D4943" w14:textId="77777777" w:rsidTr="00B20ED7">
        <w:trPr>
          <w:jc w:val="center"/>
        </w:trPr>
        <w:tc>
          <w:tcPr>
            <w:tcW w:w="825" w:type="pct"/>
            <w:shd w:val="clear" w:color="auto" w:fill="C0C0C0"/>
          </w:tcPr>
          <w:p w14:paraId="2CC96701" w14:textId="77777777" w:rsidR="006D41AE" w:rsidRDefault="006D41AE" w:rsidP="00B20ED7">
            <w:pPr>
              <w:pStyle w:val="TAH"/>
            </w:pPr>
            <w:r>
              <w:t>Name</w:t>
            </w:r>
          </w:p>
        </w:tc>
        <w:tc>
          <w:tcPr>
            <w:tcW w:w="732" w:type="pct"/>
            <w:shd w:val="clear" w:color="auto" w:fill="C0C0C0"/>
          </w:tcPr>
          <w:p w14:paraId="4581571F" w14:textId="77777777" w:rsidR="006D41AE" w:rsidRDefault="006D41AE" w:rsidP="00B20ED7">
            <w:pPr>
              <w:pStyle w:val="TAH"/>
            </w:pPr>
            <w:r>
              <w:t>Data type</w:t>
            </w:r>
          </w:p>
        </w:tc>
        <w:tc>
          <w:tcPr>
            <w:tcW w:w="217" w:type="pct"/>
            <w:shd w:val="clear" w:color="auto" w:fill="C0C0C0"/>
          </w:tcPr>
          <w:p w14:paraId="0DF81E3A" w14:textId="77777777" w:rsidR="006D41AE" w:rsidRDefault="006D41AE" w:rsidP="00B20ED7">
            <w:pPr>
              <w:pStyle w:val="TAH"/>
            </w:pPr>
            <w:r>
              <w:t>P</w:t>
            </w:r>
          </w:p>
        </w:tc>
        <w:tc>
          <w:tcPr>
            <w:tcW w:w="581" w:type="pct"/>
            <w:shd w:val="clear" w:color="auto" w:fill="C0C0C0"/>
          </w:tcPr>
          <w:p w14:paraId="02AC4202" w14:textId="77777777" w:rsidR="006D41AE" w:rsidRDefault="006D41AE" w:rsidP="00B20ED7">
            <w:pPr>
              <w:pStyle w:val="TAH"/>
            </w:pPr>
            <w:r>
              <w:t>Cardinality</w:t>
            </w:r>
          </w:p>
        </w:tc>
        <w:tc>
          <w:tcPr>
            <w:tcW w:w="2645" w:type="pct"/>
            <w:shd w:val="clear" w:color="auto" w:fill="C0C0C0"/>
            <w:vAlign w:val="center"/>
          </w:tcPr>
          <w:p w14:paraId="256CFD47" w14:textId="77777777" w:rsidR="006D41AE" w:rsidRDefault="006D41AE" w:rsidP="00B20ED7">
            <w:pPr>
              <w:pStyle w:val="TAH"/>
            </w:pPr>
            <w:r>
              <w:t>Description</w:t>
            </w:r>
          </w:p>
        </w:tc>
      </w:tr>
      <w:tr w:rsidR="006D41AE" w14:paraId="533BADCC" w14:textId="77777777" w:rsidTr="00B20ED7">
        <w:trPr>
          <w:jc w:val="center"/>
        </w:trPr>
        <w:tc>
          <w:tcPr>
            <w:tcW w:w="825" w:type="pct"/>
          </w:tcPr>
          <w:p w14:paraId="0730703A" w14:textId="77777777" w:rsidR="006D41AE" w:rsidRDefault="006D41AE" w:rsidP="00B20ED7">
            <w:pPr>
              <w:pStyle w:val="TAL"/>
            </w:pPr>
            <w:r>
              <w:t>Location</w:t>
            </w:r>
          </w:p>
        </w:tc>
        <w:tc>
          <w:tcPr>
            <w:tcW w:w="732" w:type="pct"/>
          </w:tcPr>
          <w:p w14:paraId="684E0F39" w14:textId="77777777" w:rsidR="006D41AE" w:rsidRDefault="006D41AE" w:rsidP="00B20ED7">
            <w:pPr>
              <w:pStyle w:val="TAL"/>
            </w:pPr>
            <w:r>
              <w:t>string</w:t>
            </w:r>
          </w:p>
        </w:tc>
        <w:tc>
          <w:tcPr>
            <w:tcW w:w="217" w:type="pct"/>
          </w:tcPr>
          <w:p w14:paraId="15AAF9B7" w14:textId="77777777" w:rsidR="006D41AE" w:rsidRDefault="006D41AE" w:rsidP="00B20ED7">
            <w:pPr>
              <w:pStyle w:val="TAC"/>
            </w:pPr>
            <w:r>
              <w:t>M</w:t>
            </w:r>
          </w:p>
        </w:tc>
        <w:tc>
          <w:tcPr>
            <w:tcW w:w="581" w:type="pct"/>
          </w:tcPr>
          <w:p w14:paraId="5B3AAC8F" w14:textId="77777777" w:rsidR="006D41AE" w:rsidRDefault="006D41AE" w:rsidP="00B20ED7">
            <w:pPr>
              <w:pStyle w:val="TAL"/>
            </w:pPr>
            <w:r>
              <w:t>1</w:t>
            </w:r>
          </w:p>
        </w:tc>
        <w:tc>
          <w:tcPr>
            <w:tcW w:w="2645" w:type="pct"/>
            <w:vAlign w:val="center"/>
          </w:tcPr>
          <w:p w14:paraId="74FAC3EF" w14:textId="77777777" w:rsidR="006D41AE" w:rsidRDefault="006D41AE" w:rsidP="00B20ED7">
            <w:pPr>
              <w:pStyle w:val="TAL"/>
            </w:pPr>
            <w:r>
              <w:t>Contains an alternative URI of the resource located in an alternative CCF.</w:t>
            </w:r>
          </w:p>
        </w:tc>
      </w:tr>
    </w:tbl>
    <w:p w14:paraId="33873C42" w14:textId="77777777" w:rsidR="006D41AE" w:rsidRDefault="006D41AE" w:rsidP="006D41AE"/>
    <w:p w14:paraId="661F7EF3" w14:textId="77777777" w:rsidR="006D41AE" w:rsidRDefault="006D41AE" w:rsidP="006D41AE">
      <w:pPr>
        <w:pStyle w:val="TH"/>
      </w:pPr>
      <w:r>
        <w:t>Table 8.3.2.3.3.3-4: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33BB3700" w14:textId="77777777" w:rsidTr="00B20ED7">
        <w:trPr>
          <w:jc w:val="center"/>
        </w:trPr>
        <w:tc>
          <w:tcPr>
            <w:tcW w:w="825" w:type="pct"/>
            <w:shd w:val="clear" w:color="auto" w:fill="C0C0C0"/>
          </w:tcPr>
          <w:p w14:paraId="61561B59" w14:textId="77777777" w:rsidR="006D41AE" w:rsidRDefault="006D41AE" w:rsidP="00B20ED7">
            <w:pPr>
              <w:pStyle w:val="TAH"/>
            </w:pPr>
            <w:r>
              <w:t>Name</w:t>
            </w:r>
          </w:p>
        </w:tc>
        <w:tc>
          <w:tcPr>
            <w:tcW w:w="732" w:type="pct"/>
            <w:shd w:val="clear" w:color="auto" w:fill="C0C0C0"/>
          </w:tcPr>
          <w:p w14:paraId="3F6414D3" w14:textId="77777777" w:rsidR="006D41AE" w:rsidRDefault="006D41AE" w:rsidP="00B20ED7">
            <w:pPr>
              <w:pStyle w:val="TAH"/>
            </w:pPr>
            <w:r>
              <w:t>Data type</w:t>
            </w:r>
          </w:p>
        </w:tc>
        <w:tc>
          <w:tcPr>
            <w:tcW w:w="217" w:type="pct"/>
            <w:shd w:val="clear" w:color="auto" w:fill="C0C0C0"/>
          </w:tcPr>
          <w:p w14:paraId="7D7FC747" w14:textId="77777777" w:rsidR="006D41AE" w:rsidRDefault="006D41AE" w:rsidP="00B20ED7">
            <w:pPr>
              <w:pStyle w:val="TAH"/>
            </w:pPr>
            <w:r>
              <w:t>P</w:t>
            </w:r>
          </w:p>
        </w:tc>
        <w:tc>
          <w:tcPr>
            <w:tcW w:w="581" w:type="pct"/>
            <w:shd w:val="clear" w:color="auto" w:fill="C0C0C0"/>
          </w:tcPr>
          <w:p w14:paraId="2A0CECD3" w14:textId="77777777" w:rsidR="006D41AE" w:rsidRDefault="006D41AE" w:rsidP="00B20ED7">
            <w:pPr>
              <w:pStyle w:val="TAH"/>
            </w:pPr>
            <w:r>
              <w:t>Cardinality</w:t>
            </w:r>
          </w:p>
        </w:tc>
        <w:tc>
          <w:tcPr>
            <w:tcW w:w="2645" w:type="pct"/>
            <w:shd w:val="clear" w:color="auto" w:fill="C0C0C0"/>
            <w:vAlign w:val="center"/>
          </w:tcPr>
          <w:p w14:paraId="4CE62235" w14:textId="77777777" w:rsidR="006D41AE" w:rsidRDefault="006D41AE" w:rsidP="00B20ED7">
            <w:pPr>
              <w:pStyle w:val="TAH"/>
            </w:pPr>
            <w:r>
              <w:t>Description</w:t>
            </w:r>
          </w:p>
        </w:tc>
      </w:tr>
      <w:tr w:rsidR="006D41AE" w14:paraId="15148C82" w14:textId="77777777" w:rsidTr="00B20ED7">
        <w:trPr>
          <w:jc w:val="center"/>
        </w:trPr>
        <w:tc>
          <w:tcPr>
            <w:tcW w:w="825" w:type="pct"/>
          </w:tcPr>
          <w:p w14:paraId="3039DC7C" w14:textId="77777777" w:rsidR="006D41AE" w:rsidRDefault="006D41AE" w:rsidP="00B20ED7">
            <w:pPr>
              <w:pStyle w:val="TAL"/>
            </w:pPr>
            <w:r>
              <w:t>Location</w:t>
            </w:r>
          </w:p>
        </w:tc>
        <w:tc>
          <w:tcPr>
            <w:tcW w:w="732" w:type="pct"/>
          </w:tcPr>
          <w:p w14:paraId="36CC4096" w14:textId="77777777" w:rsidR="006D41AE" w:rsidRDefault="006D41AE" w:rsidP="00B20ED7">
            <w:pPr>
              <w:pStyle w:val="TAL"/>
            </w:pPr>
            <w:r>
              <w:t>string</w:t>
            </w:r>
          </w:p>
        </w:tc>
        <w:tc>
          <w:tcPr>
            <w:tcW w:w="217" w:type="pct"/>
          </w:tcPr>
          <w:p w14:paraId="54D69587" w14:textId="77777777" w:rsidR="006D41AE" w:rsidRDefault="006D41AE" w:rsidP="00B20ED7">
            <w:pPr>
              <w:pStyle w:val="TAC"/>
            </w:pPr>
            <w:r>
              <w:t>M</w:t>
            </w:r>
          </w:p>
        </w:tc>
        <w:tc>
          <w:tcPr>
            <w:tcW w:w="581" w:type="pct"/>
          </w:tcPr>
          <w:p w14:paraId="4733507B" w14:textId="77777777" w:rsidR="006D41AE" w:rsidRDefault="006D41AE" w:rsidP="00B20ED7">
            <w:pPr>
              <w:pStyle w:val="TAL"/>
            </w:pPr>
            <w:r>
              <w:t>1</w:t>
            </w:r>
          </w:p>
        </w:tc>
        <w:tc>
          <w:tcPr>
            <w:tcW w:w="2645" w:type="pct"/>
            <w:vAlign w:val="center"/>
          </w:tcPr>
          <w:p w14:paraId="16A362DE" w14:textId="77777777" w:rsidR="006D41AE" w:rsidRDefault="006D41AE" w:rsidP="00B20ED7">
            <w:pPr>
              <w:pStyle w:val="TAL"/>
            </w:pPr>
            <w:r>
              <w:t>Contains an alternative URI of the resource located in an alternative CCF.</w:t>
            </w:r>
          </w:p>
        </w:tc>
      </w:tr>
    </w:tbl>
    <w:p w14:paraId="505F10FF" w14:textId="77777777" w:rsidR="00B646ED" w:rsidRDefault="00B646ED"/>
    <w:p w14:paraId="6A1BE232" w14:textId="77777777" w:rsidR="00C1742F" w:rsidRDefault="00C1742F">
      <w:pPr>
        <w:pStyle w:val="Heading5"/>
      </w:pPr>
      <w:bookmarkStart w:id="6157" w:name="_Toc28009871"/>
      <w:bookmarkStart w:id="6158" w:name="_Toc34061991"/>
      <w:bookmarkStart w:id="6159" w:name="_Toc36036747"/>
      <w:bookmarkStart w:id="6160" w:name="_Toc43284994"/>
      <w:bookmarkStart w:id="6161" w:name="_Toc45132773"/>
      <w:bookmarkStart w:id="6162" w:name="_Toc51193467"/>
      <w:bookmarkStart w:id="6163" w:name="_Toc51760666"/>
      <w:bookmarkStart w:id="6164" w:name="_Toc59015116"/>
      <w:bookmarkStart w:id="6165" w:name="_Toc59015632"/>
      <w:bookmarkStart w:id="6166" w:name="_Toc68165674"/>
      <w:bookmarkStart w:id="6167" w:name="_Toc83229770"/>
      <w:bookmarkStart w:id="6168" w:name="_Toc90648970"/>
      <w:bookmarkStart w:id="6169" w:name="_Toc105593864"/>
      <w:bookmarkStart w:id="6170" w:name="_Toc114209578"/>
      <w:bookmarkStart w:id="6171" w:name="_Toc138681445"/>
      <w:bookmarkStart w:id="6172" w:name="_Toc151977870"/>
      <w:bookmarkStart w:id="6173" w:name="_Toc152148553"/>
      <w:bookmarkStart w:id="6174" w:name="_Toc161988339"/>
      <w:bookmarkStart w:id="6175" w:name="_Toc185508900"/>
      <w:bookmarkStart w:id="6176" w:name="_Toc192862010"/>
      <w:bookmarkStart w:id="6177" w:name="_Toc200746863"/>
      <w:bookmarkStart w:id="6178" w:name="_Toc209468280"/>
      <w:bookmarkStart w:id="6179" w:name="_Toc218843888"/>
      <w:bookmarkStart w:id="6180" w:name="_Toc222312505"/>
      <w:r>
        <w:rPr>
          <w:lang w:val="en-IN"/>
        </w:rPr>
        <w:t>8.3.2.3</w:t>
      </w:r>
      <w:r>
        <w:t>.4</w:t>
      </w:r>
      <w:r>
        <w:tab/>
        <w:t>Resource Custom Operations</w:t>
      </w:r>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p>
    <w:p w14:paraId="4AC19704" w14:textId="77777777" w:rsidR="006D41AE" w:rsidRDefault="006D41AE" w:rsidP="006D41AE">
      <w:r w:rsidRPr="008B1C02">
        <w:t xml:space="preserve">There are no </w:t>
      </w:r>
      <w:r>
        <w:t>resource Custom Operations</w:t>
      </w:r>
      <w:r w:rsidRPr="008B1C02">
        <w:t xml:space="preserve"> defined for this </w:t>
      </w:r>
      <w:r>
        <w:t>resource</w:t>
      </w:r>
      <w:r w:rsidRPr="008B1C02">
        <w:t xml:space="preserve"> in this release of the specification.</w:t>
      </w:r>
    </w:p>
    <w:p w14:paraId="7FCB6225" w14:textId="77777777" w:rsidR="00C1742F" w:rsidRDefault="00C1742F" w:rsidP="006D41AE"/>
    <w:p w14:paraId="388122A6" w14:textId="77777777" w:rsidR="00456FF0" w:rsidRPr="008B1C02" w:rsidRDefault="00456FF0" w:rsidP="00456FF0">
      <w:pPr>
        <w:pStyle w:val="Heading3"/>
      </w:pPr>
      <w:bookmarkStart w:id="6181" w:name="_Toc151977871"/>
      <w:bookmarkStart w:id="6182" w:name="_Toc152148554"/>
      <w:bookmarkStart w:id="6183" w:name="_Toc161988340"/>
      <w:bookmarkStart w:id="6184" w:name="_Toc185508901"/>
      <w:bookmarkStart w:id="6185" w:name="_Toc192862011"/>
      <w:bookmarkStart w:id="6186" w:name="_Toc200746864"/>
      <w:bookmarkStart w:id="6187" w:name="_Toc209468281"/>
      <w:bookmarkStart w:id="6188" w:name="_Toc218843889"/>
      <w:bookmarkStart w:id="6189" w:name="_Toc222312506"/>
      <w:r>
        <w:t>8.3.2A</w:t>
      </w:r>
      <w:r w:rsidRPr="008B1C02">
        <w:tab/>
        <w:t>Custom Operations without associated resources</w:t>
      </w:r>
      <w:bookmarkEnd w:id="6181"/>
      <w:bookmarkEnd w:id="6182"/>
      <w:bookmarkEnd w:id="6183"/>
      <w:bookmarkEnd w:id="6184"/>
      <w:bookmarkEnd w:id="6185"/>
      <w:bookmarkEnd w:id="6186"/>
      <w:bookmarkEnd w:id="6187"/>
      <w:bookmarkEnd w:id="6188"/>
      <w:bookmarkEnd w:id="6189"/>
    </w:p>
    <w:p w14:paraId="4D1B01DC"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02340AC" w14:textId="77777777" w:rsidR="00C1742F" w:rsidRDefault="00C1742F">
      <w:pPr>
        <w:pStyle w:val="Heading3"/>
      </w:pPr>
      <w:bookmarkStart w:id="6190" w:name="_Toc28009872"/>
      <w:bookmarkStart w:id="6191" w:name="_Toc34061992"/>
      <w:bookmarkStart w:id="6192" w:name="_Toc36036748"/>
      <w:bookmarkStart w:id="6193" w:name="_Toc43284995"/>
      <w:bookmarkStart w:id="6194" w:name="_Toc45132774"/>
      <w:bookmarkStart w:id="6195" w:name="_Toc51193468"/>
      <w:bookmarkStart w:id="6196" w:name="_Toc51760667"/>
      <w:bookmarkStart w:id="6197" w:name="_Toc59015117"/>
      <w:bookmarkStart w:id="6198" w:name="_Toc59015633"/>
      <w:bookmarkStart w:id="6199" w:name="_Toc68165675"/>
      <w:bookmarkStart w:id="6200" w:name="_Toc83229771"/>
      <w:bookmarkStart w:id="6201" w:name="_Toc90648971"/>
      <w:bookmarkStart w:id="6202" w:name="_Toc105593865"/>
      <w:bookmarkStart w:id="6203" w:name="_Toc114209579"/>
      <w:bookmarkStart w:id="6204" w:name="_Toc138681446"/>
      <w:bookmarkStart w:id="6205" w:name="_Toc151977872"/>
      <w:bookmarkStart w:id="6206" w:name="_Toc152148555"/>
      <w:bookmarkStart w:id="6207" w:name="_Toc161988341"/>
      <w:bookmarkStart w:id="6208" w:name="_Toc185508902"/>
      <w:bookmarkStart w:id="6209" w:name="_Toc192862012"/>
      <w:bookmarkStart w:id="6210" w:name="_Toc200746865"/>
      <w:bookmarkStart w:id="6211" w:name="_Toc209468282"/>
      <w:bookmarkStart w:id="6212" w:name="_Toc218843890"/>
      <w:bookmarkStart w:id="6213" w:name="_Toc222312507"/>
      <w:r>
        <w:t>8.3.</w:t>
      </w:r>
      <w:r>
        <w:rPr>
          <w:lang w:val="en-IN"/>
        </w:rPr>
        <w:t>3</w:t>
      </w:r>
      <w:r>
        <w:tab/>
        <w:t>Notifications</w:t>
      </w:r>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p>
    <w:p w14:paraId="0374C19B" w14:textId="77777777" w:rsidR="00C1742F" w:rsidRDefault="00C1742F">
      <w:pPr>
        <w:pStyle w:val="Heading4"/>
      </w:pPr>
      <w:bookmarkStart w:id="6214" w:name="_Toc28009873"/>
      <w:bookmarkStart w:id="6215" w:name="_Toc34061993"/>
      <w:bookmarkStart w:id="6216" w:name="_Toc36036749"/>
      <w:bookmarkStart w:id="6217" w:name="_Toc43284996"/>
      <w:bookmarkStart w:id="6218" w:name="_Toc45132775"/>
      <w:bookmarkStart w:id="6219" w:name="_Toc51193469"/>
      <w:bookmarkStart w:id="6220" w:name="_Toc51760668"/>
      <w:bookmarkStart w:id="6221" w:name="_Toc59015118"/>
      <w:bookmarkStart w:id="6222" w:name="_Toc59015634"/>
      <w:bookmarkStart w:id="6223" w:name="_Toc68165676"/>
      <w:bookmarkStart w:id="6224" w:name="_Toc83229772"/>
      <w:bookmarkStart w:id="6225" w:name="_Toc90648972"/>
      <w:bookmarkStart w:id="6226" w:name="_Toc105593866"/>
      <w:bookmarkStart w:id="6227" w:name="_Toc114209580"/>
      <w:bookmarkStart w:id="6228" w:name="_Toc138681447"/>
      <w:bookmarkStart w:id="6229" w:name="_Toc151977873"/>
      <w:bookmarkStart w:id="6230" w:name="_Toc152148556"/>
      <w:bookmarkStart w:id="6231" w:name="_Toc161988342"/>
      <w:bookmarkStart w:id="6232" w:name="_Toc185508903"/>
      <w:bookmarkStart w:id="6233" w:name="_Toc192862013"/>
      <w:bookmarkStart w:id="6234" w:name="_Toc200746866"/>
      <w:bookmarkStart w:id="6235" w:name="_Toc209468283"/>
      <w:bookmarkStart w:id="6236" w:name="_Toc218843891"/>
      <w:bookmarkStart w:id="6237" w:name="_Toc222312508"/>
      <w:r>
        <w:t>8.3.3.1</w:t>
      </w:r>
      <w:r>
        <w:tab/>
        <w:t>General</w:t>
      </w:r>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p>
    <w:p w14:paraId="313416D9" w14:textId="77777777" w:rsidR="006D41AE" w:rsidRDefault="006D41AE" w:rsidP="006D41AE">
      <w:r>
        <w:rPr>
          <w:noProof/>
        </w:rPr>
        <w:t>Notifications shall comply to</w:t>
      </w:r>
      <w:r>
        <w:t xml:space="preserve"> clause 7.6.</w:t>
      </w:r>
    </w:p>
    <w:p w14:paraId="365D5DDF" w14:textId="77777777" w:rsidR="006D41AE" w:rsidRDefault="006D41AE" w:rsidP="006D41AE">
      <w:pPr>
        <w:pStyle w:val="TH"/>
      </w:pPr>
      <w:r>
        <w:t>Table 8.3.3.1-1: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3720"/>
        <w:gridCol w:w="2063"/>
        <w:gridCol w:w="1754"/>
      </w:tblGrid>
      <w:tr w:rsidR="006D41AE" w14:paraId="3CE7B763" w14:textId="77777777" w:rsidTr="002B394F">
        <w:trPr>
          <w:jc w:val="center"/>
        </w:trPr>
        <w:tc>
          <w:tcPr>
            <w:tcW w:w="1025" w:type="pct"/>
            <w:shd w:val="clear" w:color="auto" w:fill="C0C0C0"/>
            <w:vAlign w:val="center"/>
            <w:hideMark/>
          </w:tcPr>
          <w:p w14:paraId="36E70216" w14:textId="77777777" w:rsidR="006D41AE" w:rsidRDefault="006D41AE" w:rsidP="00B20ED7">
            <w:pPr>
              <w:pStyle w:val="TAH"/>
            </w:pPr>
            <w:r>
              <w:t>Notification</w:t>
            </w:r>
          </w:p>
        </w:tc>
        <w:tc>
          <w:tcPr>
            <w:tcW w:w="1962" w:type="pct"/>
            <w:shd w:val="clear" w:color="auto" w:fill="C0C0C0"/>
            <w:vAlign w:val="center"/>
            <w:hideMark/>
          </w:tcPr>
          <w:p w14:paraId="5747EA2C" w14:textId="77777777" w:rsidR="006D41AE" w:rsidRDefault="006D41AE" w:rsidP="00B20ED7">
            <w:pPr>
              <w:pStyle w:val="TAH"/>
            </w:pPr>
            <w:r>
              <w:t>Callback URI</w:t>
            </w:r>
          </w:p>
        </w:tc>
        <w:tc>
          <w:tcPr>
            <w:tcW w:w="1088" w:type="pct"/>
            <w:shd w:val="clear" w:color="auto" w:fill="C0C0C0"/>
            <w:vAlign w:val="center"/>
            <w:hideMark/>
          </w:tcPr>
          <w:p w14:paraId="7CEF6E33" w14:textId="77777777" w:rsidR="006D41AE" w:rsidRDefault="006D41AE" w:rsidP="00B20ED7">
            <w:pPr>
              <w:pStyle w:val="TAH"/>
            </w:pPr>
            <w:r>
              <w:t>HTTP method or custom operation</w:t>
            </w:r>
          </w:p>
        </w:tc>
        <w:tc>
          <w:tcPr>
            <w:tcW w:w="925" w:type="pct"/>
            <w:shd w:val="clear" w:color="auto" w:fill="C0C0C0"/>
            <w:vAlign w:val="center"/>
            <w:hideMark/>
          </w:tcPr>
          <w:p w14:paraId="0863A107" w14:textId="77777777" w:rsidR="006D41AE" w:rsidRDefault="006D41AE" w:rsidP="00B20ED7">
            <w:pPr>
              <w:pStyle w:val="TAH"/>
            </w:pPr>
            <w:r>
              <w:t>Description</w:t>
            </w:r>
          </w:p>
          <w:p w14:paraId="71253ED0" w14:textId="77777777" w:rsidR="006D41AE" w:rsidRDefault="006D41AE" w:rsidP="00B20ED7">
            <w:pPr>
              <w:pStyle w:val="TAH"/>
            </w:pPr>
            <w:r>
              <w:t>(service operation)</w:t>
            </w:r>
          </w:p>
        </w:tc>
      </w:tr>
      <w:tr w:rsidR="006D41AE" w14:paraId="40D9A00D" w14:textId="77777777" w:rsidTr="002B394F">
        <w:trPr>
          <w:jc w:val="center"/>
        </w:trPr>
        <w:tc>
          <w:tcPr>
            <w:tcW w:w="1025" w:type="pct"/>
            <w:vAlign w:val="center"/>
          </w:tcPr>
          <w:p w14:paraId="20731454" w14:textId="77777777" w:rsidR="006D41AE" w:rsidRDefault="006D41AE" w:rsidP="00B20ED7">
            <w:pPr>
              <w:pStyle w:val="TAL"/>
              <w:rPr>
                <w:lang w:val="en-US"/>
              </w:rPr>
            </w:pPr>
            <w:r>
              <w:t>Event notification</w:t>
            </w:r>
          </w:p>
        </w:tc>
        <w:tc>
          <w:tcPr>
            <w:tcW w:w="1962" w:type="pct"/>
            <w:vAlign w:val="center"/>
          </w:tcPr>
          <w:p w14:paraId="79DF994D" w14:textId="77777777" w:rsidR="006D41AE" w:rsidRDefault="006D41AE" w:rsidP="00B20ED7">
            <w:pPr>
              <w:pStyle w:val="TAL"/>
            </w:pPr>
            <w:r>
              <w:t>{notificationDestination}</w:t>
            </w:r>
          </w:p>
        </w:tc>
        <w:tc>
          <w:tcPr>
            <w:tcW w:w="1088" w:type="pct"/>
            <w:vAlign w:val="center"/>
          </w:tcPr>
          <w:p w14:paraId="1209276C" w14:textId="77777777" w:rsidR="006D41AE" w:rsidRDefault="006D41AE" w:rsidP="00B20ED7">
            <w:pPr>
              <w:pStyle w:val="TAL"/>
              <w:rPr>
                <w:lang w:val="fr-FR"/>
              </w:rPr>
            </w:pPr>
            <w:r>
              <w:rPr>
                <w:lang w:val="fr-FR"/>
              </w:rPr>
              <w:t>POST</w:t>
            </w:r>
          </w:p>
        </w:tc>
        <w:tc>
          <w:tcPr>
            <w:tcW w:w="925" w:type="pct"/>
            <w:vAlign w:val="center"/>
          </w:tcPr>
          <w:p w14:paraId="043A04DF" w14:textId="77777777" w:rsidR="006D41AE" w:rsidRDefault="006D41AE" w:rsidP="00B20ED7">
            <w:pPr>
              <w:pStyle w:val="TAL"/>
              <w:rPr>
                <w:lang w:val="en-US"/>
              </w:rPr>
            </w:pPr>
            <w:r>
              <w:t>Notifies the Subscriber of CAPIF event(s).</w:t>
            </w:r>
          </w:p>
        </w:tc>
      </w:tr>
    </w:tbl>
    <w:p w14:paraId="77DDDFAC" w14:textId="77777777" w:rsidR="00C1742F" w:rsidRDefault="00C1742F"/>
    <w:p w14:paraId="15DAB83B" w14:textId="77777777" w:rsidR="00C1742F" w:rsidRDefault="00C1742F">
      <w:pPr>
        <w:pStyle w:val="Heading4"/>
      </w:pPr>
      <w:bookmarkStart w:id="6238" w:name="_Toc28009874"/>
      <w:bookmarkStart w:id="6239" w:name="_Toc34061994"/>
      <w:bookmarkStart w:id="6240" w:name="_Toc36036750"/>
      <w:bookmarkStart w:id="6241" w:name="_Toc43284997"/>
      <w:bookmarkStart w:id="6242" w:name="_Toc45132776"/>
      <w:bookmarkStart w:id="6243" w:name="_Toc51193470"/>
      <w:bookmarkStart w:id="6244" w:name="_Toc51760669"/>
      <w:bookmarkStart w:id="6245" w:name="_Toc59015119"/>
      <w:bookmarkStart w:id="6246" w:name="_Toc59015635"/>
      <w:bookmarkStart w:id="6247" w:name="_Toc68165677"/>
      <w:bookmarkStart w:id="6248" w:name="_Toc83229773"/>
      <w:bookmarkStart w:id="6249" w:name="_Toc90648973"/>
      <w:bookmarkStart w:id="6250" w:name="_Toc105593867"/>
      <w:bookmarkStart w:id="6251" w:name="_Toc114209581"/>
      <w:bookmarkStart w:id="6252" w:name="_Toc138681448"/>
      <w:bookmarkStart w:id="6253" w:name="_Toc151977874"/>
      <w:bookmarkStart w:id="6254" w:name="_Toc152148557"/>
      <w:bookmarkStart w:id="6255" w:name="_Toc161988343"/>
      <w:bookmarkStart w:id="6256" w:name="_Toc185508904"/>
      <w:bookmarkStart w:id="6257" w:name="_Toc192862014"/>
      <w:bookmarkStart w:id="6258" w:name="_Toc200746867"/>
      <w:bookmarkStart w:id="6259" w:name="_Toc209468284"/>
      <w:bookmarkStart w:id="6260" w:name="_Toc218843892"/>
      <w:bookmarkStart w:id="6261" w:name="_Toc222312509"/>
      <w:r>
        <w:t>8.3.3.2</w:t>
      </w:r>
      <w:r>
        <w:tab/>
      </w:r>
      <w:r>
        <w:rPr>
          <w:lang w:val="en-IN"/>
        </w:rPr>
        <w:t>Event Notification</w:t>
      </w:r>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p>
    <w:p w14:paraId="02DA74E5" w14:textId="77777777" w:rsidR="00C1742F" w:rsidRDefault="00C1742F">
      <w:pPr>
        <w:pStyle w:val="Heading5"/>
        <w:rPr>
          <w:lang w:val="en-IN"/>
        </w:rPr>
      </w:pPr>
      <w:bookmarkStart w:id="6262" w:name="_Toc28009875"/>
      <w:bookmarkStart w:id="6263" w:name="_Toc34061995"/>
      <w:bookmarkStart w:id="6264" w:name="_Toc36036751"/>
      <w:bookmarkStart w:id="6265" w:name="_Toc43284998"/>
      <w:bookmarkStart w:id="6266" w:name="_Toc45132777"/>
      <w:bookmarkStart w:id="6267" w:name="_Toc51193471"/>
      <w:bookmarkStart w:id="6268" w:name="_Toc51760670"/>
      <w:bookmarkStart w:id="6269" w:name="_Toc59015120"/>
      <w:bookmarkStart w:id="6270" w:name="_Toc59015636"/>
      <w:bookmarkStart w:id="6271" w:name="_Toc68165678"/>
      <w:bookmarkStart w:id="6272" w:name="_Toc83229774"/>
      <w:bookmarkStart w:id="6273" w:name="_Toc90648974"/>
      <w:bookmarkStart w:id="6274" w:name="_Toc105593868"/>
      <w:bookmarkStart w:id="6275" w:name="_Toc114209582"/>
      <w:bookmarkStart w:id="6276" w:name="_Toc138681449"/>
      <w:bookmarkStart w:id="6277" w:name="_Toc151977875"/>
      <w:bookmarkStart w:id="6278" w:name="_Toc152148558"/>
      <w:bookmarkStart w:id="6279" w:name="_Toc161988344"/>
      <w:bookmarkStart w:id="6280" w:name="_Toc185508905"/>
      <w:bookmarkStart w:id="6281" w:name="_Toc192862015"/>
      <w:bookmarkStart w:id="6282" w:name="_Toc200746868"/>
      <w:bookmarkStart w:id="6283" w:name="_Toc209468285"/>
      <w:bookmarkStart w:id="6284" w:name="_Toc218843893"/>
      <w:bookmarkStart w:id="6285" w:name="_Toc222312510"/>
      <w:r>
        <w:rPr>
          <w:lang w:val="en-IN"/>
        </w:rPr>
        <w:t>8.3.3.2.1</w:t>
      </w:r>
      <w:r>
        <w:rPr>
          <w:lang w:val="en-IN"/>
        </w:rPr>
        <w:tab/>
        <w:t>Description</w:t>
      </w:r>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p>
    <w:p w14:paraId="11C33748" w14:textId="77777777" w:rsidR="00C1742F" w:rsidRDefault="006D41AE">
      <w:r>
        <w:t>The Event Notification is used by the CCF to notify a Subscriber of CAPIF event(s).</w:t>
      </w:r>
    </w:p>
    <w:p w14:paraId="092C8095" w14:textId="77777777" w:rsidR="00C1742F" w:rsidRDefault="00C1742F">
      <w:pPr>
        <w:pStyle w:val="Heading5"/>
        <w:rPr>
          <w:lang w:val="en-IN"/>
        </w:rPr>
      </w:pPr>
      <w:bookmarkStart w:id="6286" w:name="_Toc28009876"/>
      <w:bookmarkStart w:id="6287" w:name="_Toc34061996"/>
      <w:bookmarkStart w:id="6288" w:name="_Toc36036752"/>
      <w:bookmarkStart w:id="6289" w:name="_Toc43284999"/>
      <w:bookmarkStart w:id="6290" w:name="_Toc45132778"/>
      <w:bookmarkStart w:id="6291" w:name="_Toc51193472"/>
      <w:bookmarkStart w:id="6292" w:name="_Toc51760671"/>
      <w:bookmarkStart w:id="6293" w:name="_Toc59015121"/>
      <w:bookmarkStart w:id="6294" w:name="_Toc59015637"/>
      <w:bookmarkStart w:id="6295" w:name="_Toc68165679"/>
      <w:bookmarkStart w:id="6296" w:name="_Toc83229775"/>
      <w:bookmarkStart w:id="6297" w:name="_Toc90648975"/>
      <w:bookmarkStart w:id="6298" w:name="_Toc105593869"/>
      <w:bookmarkStart w:id="6299" w:name="_Toc114209583"/>
      <w:bookmarkStart w:id="6300" w:name="_Toc138681450"/>
      <w:bookmarkStart w:id="6301" w:name="_Toc151977876"/>
      <w:bookmarkStart w:id="6302" w:name="_Toc152148559"/>
      <w:bookmarkStart w:id="6303" w:name="_Toc161988345"/>
      <w:bookmarkStart w:id="6304" w:name="_Toc185508906"/>
      <w:bookmarkStart w:id="6305" w:name="_Toc192862016"/>
      <w:bookmarkStart w:id="6306" w:name="_Toc200746869"/>
      <w:bookmarkStart w:id="6307" w:name="_Toc209468286"/>
      <w:bookmarkStart w:id="6308" w:name="_Toc218843894"/>
      <w:bookmarkStart w:id="6309" w:name="_Toc222312511"/>
      <w:r>
        <w:rPr>
          <w:lang w:val="en-IN"/>
        </w:rPr>
        <w:t>8.3.3.2.2</w:t>
      </w:r>
      <w:r>
        <w:rPr>
          <w:lang w:val="en-IN"/>
        </w:rPr>
        <w:tab/>
        <w:t>Notification definition</w:t>
      </w:r>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p>
    <w:p w14:paraId="0B4D79D2" w14:textId="77777777" w:rsidR="00506280" w:rsidRPr="008874EC" w:rsidRDefault="00506280" w:rsidP="00AE6ED4">
      <w:pPr>
        <w:pStyle w:val="H6"/>
        <w:rPr>
          <w:noProof/>
        </w:rPr>
      </w:pPr>
      <w:bookmarkStart w:id="6310" w:name="_Toc96843436"/>
      <w:bookmarkStart w:id="6311" w:name="_Toc96844411"/>
      <w:bookmarkStart w:id="6312" w:name="_Toc100739984"/>
      <w:bookmarkStart w:id="6313" w:name="_Toc129252557"/>
      <w:bookmarkStart w:id="6314" w:name="_Toc144024262"/>
      <w:bookmarkStart w:id="6315" w:name="_Toc148176975"/>
      <w:bookmarkStart w:id="6316" w:name="_Toc151379439"/>
      <w:bookmarkStart w:id="6317" w:name="_Toc151445620"/>
      <w:bookmarkStart w:id="6318" w:name="_Toc160470702"/>
      <w:bookmarkStart w:id="6319" w:name="_Toc164873846"/>
      <w:bookmarkStart w:id="6320" w:name="_Toc168595818"/>
      <w:bookmarkStart w:id="6321" w:name="_Toc192862017"/>
      <w:bookmarkStart w:id="6322" w:name="_Toc200746870"/>
      <w:bookmarkStart w:id="6323" w:name="_Toc209468287"/>
      <w:r>
        <w:rPr>
          <w:lang w:val="en-IN"/>
        </w:rPr>
        <w:t>8.3.3.2.2</w:t>
      </w:r>
      <w:r w:rsidRPr="008874EC">
        <w:rPr>
          <w:noProof/>
        </w:rPr>
        <w:t>.</w:t>
      </w:r>
      <w:r>
        <w:rPr>
          <w:noProof/>
        </w:rPr>
        <w:t>1</w:t>
      </w:r>
      <w:r w:rsidRPr="008874EC">
        <w:rPr>
          <w:noProof/>
        </w:rPr>
        <w:tab/>
        <w:t>Target URI</w:t>
      </w:r>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p>
    <w:p w14:paraId="36472EC7" w14:textId="77777777" w:rsidR="00C1742F" w:rsidRDefault="00C1742F">
      <w:r>
        <w:t xml:space="preserve">The POST method shall be used for Event notification and the URI shall be the one provided by the Subscriber during the subscription to the event. </w:t>
      </w:r>
    </w:p>
    <w:p w14:paraId="63DA58B0" w14:textId="77777777" w:rsidR="00506280" w:rsidRDefault="00506280" w:rsidP="00506280">
      <w:r>
        <w:t xml:space="preserve">The Callback URI: </w:t>
      </w:r>
      <w:r>
        <w:rPr>
          <w:b/>
        </w:rPr>
        <w:t>{notificationDestination}</w:t>
      </w:r>
      <w:r w:rsidRPr="002B394F">
        <w:t xml:space="preserve"> </w:t>
      </w:r>
      <w:r w:rsidRPr="008874EC">
        <w:rPr>
          <w:noProof/>
        </w:rPr>
        <w:t>shall be used with the callback URI variables defined in table </w:t>
      </w:r>
      <w:r w:rsidRPr="008874EC">
        <w:t>6.4.5.2</w:t>
      </w:r>
      <w:r w:rsidRPr="008874EC">
        <w:rPr>
          <w:noProof/>
        </w:rPr>
        <w:t>.2-1</w:t>
      </w:r>
      <w:r w:rsidRPr="008874EC">
        <w:rPr>
          <w:rFonts w:ascii="Arial" w:hAnsi="Arial" w:cs="Arial"/>
          <w:noProof/>
        </w:rPr>
        <w:t>.</w:t>
      </w:r>
    </w:p>
    <w:p w14:paraId="4A895451" w14:textId="77777777" w:rsidR="00506280" w:rsidRPr="008874EC" w:rsidRDefault="00506280" w:rsidP="00506280">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506280" w:rsidRPr="008874EC" w14:paraId="6160D845" w14:textId="77777777" w:rsidTr="00B20ED7">
        <w:trPr>
          <w:jc w:val="center"/>
        </w:trPr>
        <w:tc>
          <w:tcPr>
            <w:tcW w:w="1967" w:type="dxa"/>
            <w:shd w:val="clear" w:color="000000" w:fill="C0C0C0"/>
            <w:vAlign w:val="center"/>
            <w:hideMark/>
          </w:tcPr>
          <w:p w14:paraId="11749559" w14:textId="77777777" w:rsidR="00506280" w:rsidRPr="008874EC" w:rsidRDefault="00506280" w:rsidP="00B20ED7">
            <w:pPr>
              <w:pStyle w:val="TAH"/>
              <w:rPr>
                <w:noProof/>
              </w:rPr>
            </w:pPr>
            <w:r w:rsidRPr="008874EC">
              <w:rPr>
                <w:noProof/>
              </w:rPr>
              <w:t>Name</w:t>
            </w:r>
          </w:p>
        </w:tc>
        <w:tc>
          <w:tcPr>
            <w:tcW w:w="1582" w:type="dxa"/>
            <w:shd w:val="clear" w:color="000000" w:fill="C0C0C0"/>
            <w:vAlign w:val="center"/>
          </w:tcPr>
          <w:p w14:paraId="40923CB7" w14:textId="77777777" w:rsidR="00506280" w:rsidRPr="008874EC" w:rsidRDefault="00506280" w:rsidP="00B20ED7">
            <w:pPr>
              <w:pStyle w:val="TAH"/>
              <w:rPr>
                <w:noProof/>
              </w:rPr>
            </w:pPr>
            <w:r w:rsidRPr="008874EC">
              <w:rPr>
                <w:noProof/>
              </w:rPr>
              <w:t>Data type</w:t>
            </w:r>
          </w:p>
        </w:tc>
        <w:tc>
          <w:tcPr>
            <w:tcW w:w="6094" w:type="dxa"/>
            <w:shd w:val="clear" w:color="000000" w:fill="C0C0C0"/>
            <w:vAlign w:val="center"/>
            <w:hideMark/>
          </w:tcPr>
          <w:p w14:paraId="453019F6" w14:textId="77777777" w:rsidR="00506280" w:rsidRPr="008874EC" w:rsidRDefault="00506280" w:rsidP="00B20ED7">
            <w:pPr>
              <w:pStyle w:val="TAH"/>
              <w:rPr>
                <w:noProof/>
              </w:rPr>
            </w:pPr>
            <w:r w:rsidRPr="008874EC">
              <w:rPr>
                <w:noProof/>
              </w:rPr>
              <w:t>Definition</w:t>
            </w:r>
          </w:p>
        </w:tc>
      </w:tr>
      <w:tr w:rsidR="00506280" w:rsidRPr="008874EC" w14:paraId="56CBCB60" w14:textId="77777777" w:rsidTr="00B20ED7">
        <w:trPr>
          <w:jc w:val="center"/>
        </w:trPr>
        <w:tc>
          <w:tcPr>
            <w:tcW w:w="1967" w:type="dxa"/>
            <w:vAlign w:val="center"/>
            <w:hideMark/>
          </w:tcPr>
          <w:p w14:paraId="5B55AA1A" w14:textId="77777777" w:rsidR="00506280" w:rsidRPr="008874EC" w:rsidRDefault="00506280" w:rsidP="00B20ED7">
            <w:pPr>
              <w:pStyle w:val="TAL"/>
              <w:rPr>
                <w:noProof/>
              </w:rPr>
            </w:pPr>
            <w:r w:rsidRPr="00254A41">
              <w:rPr>
                <w:noProof/>
              </w:rPr>
              <w:t>notificationDestination</w:t>
            </w:r>
          </w:p>
        </w:tc>
        <w:tc>
          <w:tcPr>
            <w:tcW w:w="1582" w:type="dxa"/>
            <w:vAlign w:val="center"/>
          </w:tcPr>
          <w:p w14:paraId="006B9BE3" w14:textId="77777777" w:rsidR="00506280" w:rsidRPr="008874EC" w:rsidRDefault="00506280" w:rsidP="00B20ED7">
            <w:pPr>
              <w:pStyle w:val="TAL"/>
              <w:rPr>
                <w:noProof/>
              </w:rPr>
            </w:pPr>
            <w:r w:rsidRPr="008874EC">
              <w:rPr>
                <w:noProof/>
              </w:rPr>
              <w:t>Uri</w:t>
            </w:r>
          </w:p>
        </w:tc>
        <w:tc>
          <w:tcPr>
            <w:tcW w:w="6094" w:type="dxa"/>
            <w:vAlign w:val="center"/>
            <w:hideMark/>
          </w:tcPr>
          <w:p w14:paraId="3B481148" w14:textId="77777777" w:rsidR="00506280" w:rsidRPr="008874EC" w:rsidRDefault="00506280" w:rsidP="00B20ED7">
            <w:pPr>
              <w:pStyle w:val="TAL"/>
              <w:rPr>
                <w:noProof/>
              </w:rPr>
            </w:pPr>
            <w:r w:rsidRPr="00585CA6">
              <w:rPr>
                <w:noProof/>
              </w:rPr>
              <w:t xml:space="preserve">Represents the callback URI encoded </w:t>
            </w:r>
            <w:r>
              <w:rPr>
                <w:noProof/>
              </w:rPr>
              <w:t>as a s</w:t>
            </w:r>
            <w:r w:rsidRPr="008874EC">
              <w:rPr>
                <w:noProof/>
              </w:rPr>
              <w:t>tring formatted as a URI.</w:t>
            </w:r>
          </w:p>
        </w:tc>
      </w:tr>
    </w:tbl>
    <w:p w14:paraId="63460D78" w14:textId="77777777" w:rsidR="00506280" w:rsidRDefault="00506280">
      <w:pPr>
        <w:rPr>
          <w:b/>
        </w:rPr>
      </w:pPr>
    </w:p>
    <w:p w14:paraId="117FAE81" w14:textId="77777777" w:rsidR="00506280" w:rsidRPr="008874EC" w:rsidRDefault="00506280" w:rsidP="00AE6ED4">
      <w:pPr>
        <w:pStyle w:val="H6"/>
        <w:rPr>
          <w:noProof/>
        </w:rPr>
      </w:pPr>
      <w:bookmarkStart w:id="6324" w:name="_Toc192862018"/>
      <w:bookmarkStart w:id="6325" w:name="_Toc200746871"/>
      <w:bookmarkStart w:id="6326" w:name="_Toc209468288"/>
      <w:r>
        <w:rPr>
          <w:lang w:val="en-IN"/>
        </w:rPr>
        <w:t>8.3.3.2.2</w:t>
      </w:r>
      <w:r w:rsidRPr="008874EC">
        <w:rPr>
          <w:noProof/>
        </w:rPr>
        <w:t>.</w:t>
      </w:r>
      <w:r>
        <w:rPr>
          <w:noProof/>
        </w:rPr>
        <w:t>2</w:t>
      </w:r>
      <w:r w:rsidRPr="008874EC">
        <w:rPr>
          <w:noProof/>
        </w:rPr>
        <w:tab/>
        <w:t>Standard Methods</w:t>
      </w:r>
      <w:bookmarkEnd w:id="6324"/>
      <w:bookmarkEnd w:id="6325"/>
      <w:bookmarkEnd w:id="6326"/>
    </w:p>
    <w:p w14:paraId="6A5652A4" w14:textId="77777777" w:rsidR="00C1742F" w:rsidRDefault="00506280" w:rsidP="00AE6ED4">
      <w:pPr>
        <w:pStyle w:val="H6"/>
      </w:pPr>
      <w:bookmarkStart w:id="6327" w:name="_Toc96843438"/>
      <w:bookmarkStart w:id="6328" w:name="_Toc96844413"/>
      <w:bookmarkStart w:id="6329" w:name="_Toc100739986"/>
      <w:bookmarkStart w:id="6330" w:name="_Toc129252559"/>
      <w:bookmarkStart w:id="6331" w:name="_Toc144024264"/>
      <w:bookmarkStart w:id="6332" w:name="_Toc148176977"/>
      <w:bookmarkStart w:id="6333" w:name="_Toc151379441"/>
      <w:bookmarkStart w:id="6334" w:name="_Toc151445622"/>
      <w:bookmarkStart w:id="6335" w:name="_Toc160470704"/>
      <w:bookmarkStart w:id="6336" w:name="_Toc164873848"/>
      <w:bookmarkStart w:id="6337" w:name="_Toc168595820"/>
      <w:bookmarkStart w:id="6338" w:name="_Toc192862019"/>
      <w:bookmarkStart w:id="6339" w:name="_Toc200746872"/>
      <w:bookmarkStart w:id="6340" w:name="_Toc209468289"/>
      <w:r>
        <w:rPr>
          <w:lang w:val="en-IN"/>
        </w:rPr>
        <w:t>8.3.3.2.2</w:t>
      </w:r>
      <w:r w:rsidRPr="008874EC">
        <w:rPr>
          <w:noProof/>
        </w:rPr>
        <w:t>.</w:t>
      </w:r>
      <w:r>
        <w:rPr>
          <w:noProof/>
        </w:rPr>
        <w:t>2</w:t>
      </w:r>
      <w:r w:rsidRPr="008874EC">
        <w:rPr>
          <w:noProof/>
        </w:rPr>
        <w:t>.1</w:t>
      </w:r>
      <w:r w:rsidRPr="008874EC">
        <w:rPr>
          <w:noProof/>
        </w:rPr>
        <w:tab/>
        <w:t>POST</w:t>
      </w:r>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r w:rsidR="00C1742F">
        <w:rPr>
          <w:b/>
        </w:rPr>
        <w:t xml:space="preserve"> </w:t>
      </w:r>
    </w:p>
    <w:p w14:paraId="0CAD5E3C" w14:textId="77777777" w:rsidR="00506280" w:rsidRDefault="00506280" w:rsidP="00506280">
      <w:r>
        <w:t>This method shall support the URI query parameters specified in table 8.3.3.2.2.2.1-1.</w:t>
      </w:r>
    </w:p>
    <w:p w14:paraId="7204D28D" w14:textId="77777777" w:rsidR="00506280" w:rsidRDefault="00506280" w:rsidP="00506280">
      <w:pPr>
        <w:pStyle w:val="TH"/>
        <w:rPr>
          <w:rFonts w:cs="Arial"/>
        </w:rPr>
      </w:pPr>
      <w:r>
        <w:t>Table 8.3.3.2.2.2.1-1: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6280" w14:paraId="19187BB9" w14:textId="77777777" w:rsidTr="00B20ED7">
        <w:trPr>
          <w:jc w:val="center"/>
        </w:trPr>
        <w:tc>
          <w:tcPr>
            <w:tcW w:w="825" w:type="pct"/>
            <w:tcBorders>
              <w:bottom w:val="single" w:sz="6" w:space="0" w:color="auto"/>
            </w:tcBorders>
            <w:shd w:val="clear" w:color="auto" w:fill="C0C0C0"/>
            <w:hideMark/>
          </w:tcPr>
          <w:p w14:paraId="3E0E5240" w14:textId="77777777" w:rsidR="00506280" w:rsidRDefault="00506280" w:rsidP="00B20ED7">
            <w:pPr>
              <w:pStyle w:val="TAH"/>
            </w:pPr>
            <w:r>
              <w:t>Name</w:t>
            </w:r>
          </w:p>
        </w:tc>
        <w:tc>
          <w:tcPr>
            <w:tcW w:w="732" w:type="pct"/>
            <w:tcBorders>
              <w:bottom w:val="single" w:sz="6" w:space="0" w:color="auto"/>
            </w:tcBorders>
            <w:shd w:val="clear" w:color="auto" w:fill="C0C0C0"/>
            <w:hideMark/>
          </w:tcPr>
          <w:p w14:paraId="467631CC" w14:textId="77777777" w:rsidR="00506280" w:rsidRDefault="00506280" w:rsidP="00B20ED7">
            <w:pPr>
              <w:pStyle w:val="TAH"/>
            </w:pPr>
            <w:r>
              <w:t>Data type</w:t>
            </w:r>
          </w:p>
        </w:tc>
        <w:tc>
          <w:tcPr>
            <w:tcW w:w="217" w:type="pct"/>
            <w:tcBorders>
              <w:bottom w:val="single" w:sz="6" w:space="0" w:color="auto"/>
            </w:tcBorders>
            <w:shd w:val="clear" w:color="auto" w:fill="C0C0C0"/>
            <w:hideMark/>
          </w:tcPr>
          <w:p w14:paraId="3F614310" w14:textId="77777777" w:rsidR="00506280" w:rsidRDefault="00506280" w:rsidP="00B20ED7">
            <w:pPr>
              <w:pStyle w:val="TAH"/>
            </w:pPr>
            <w:r>
              <w:t>P</w:t>
            </w:r>
          </w:p>
        </w:tc>
        <w:tc>
          <w:tcPr>
            <w:tcW w:w="581" w:type="pct"/>
            <w:tcBorders>
              <w:bottom w:val="single" w:sz="6" w:space="0" w:color="auto"/>
            </w:tcBorders>
            <w:shd w:val="clear" w:color="auto" w:fill="C0C0C0"/>
            <w:hideMark/>
          </w:tcPr>
          <w:p w14:paraId="1156A27E" w14:textId="77777777" w:rsidR="00506280" w:rsidRDefault="00506280" w:rsidP="00B20ED7">
            <w:pPr>
              <w:pStyle w:val="TAH"/>
            </w:pPr>
            <w:r>
              <w:t>Cardinality</w:t>
            </w:r>
          </w:p>
        </w:tc>
        <w:tc>
          <w:tcPr>
            <w:tcW w:w="2646" w:type="pct"/>
            <w:tcBorders>
              <w:bottom w:val="single" w:sz="6" w:space="0" w:color="auto"/>
            </w:tcBorders>
            <w:shd w:val="clear" w:color="auto" w:fill="C0C0C0"/>
            <w:vAlign w:val="center"/>
            <w:hideMark/>
          </w:tcPr>
          <w:p w14:paraId="43A481E8" w14:textId="77777777" w:rsidR="00506280" w:rsidRDefault="00506280" w:rsidP="00B20ED7">
            <w:pPr>
              <w:pStyle w:val="TAH"/>
            </w:pPr>
            <w:r>
              <w:t>Description</w:t>
            </w:r>
          </w:p>
        </w:tc>
      </w:tr>
      <w:tr w:rsidR="00506280" w14:paraId="07041F62" w14:textId="77777777" w:rsidTr="00B20ED7">
        <w:trPr>
          <w:jc w:val="center"/>
        </w:trPr>
        <w:tc>
          <w:tcPr>
            <w:tcW w:w="825" w:type="pct"/>
            <w:tcBorders>
              <w:top w:val="single" w:sz="6" w:space="0" w:color="auto"/>
            </w:tcBorders>
            <w:hideMark/>
          </w:tcPr>
          <w:p w14:paraId="5B4F24E6" w14:textId="77777777" w:rsidR="00506280" w:rsidRDefault="00506280" w:rsidP="00B20ED7">
            <w:pPr>
              <w:pStyle w:val="TAL"/>
            </w:pPr>
            <w:r>
              <w:t>n/a</w:t>
            </w:r>
          </w:p>
        </w:tc>
        <w:tc>
          <w:tcPr>
            <w:tcW w:w="732" w:type="pct"/>
            <w:tcBorders>
              <w:top w:val="single" w:sz="6" w:space="0" w:color="auto"/>
            </w:tcBorders>
          </w:tcPr>
          <w:p w14:paraId="06476A58" w14:textId="77777777" w:rsidR="00506280" w:rsidRDefault="00506280" w:rsidP="00B20ED7">
            <w:pPr>
              <w:pStyle w:val="TAL"/>
            </w:pPr>
          </w:p>
        </w:tc>
        <w:tc>
          <w:tcPr>
            <w:tcW w:w="217" w:type="pct"/>
            <w:tcBorders>
              <w:top w:val="single" w:sz="6" w:space="0" w:color="auto"/>
            </w:tcBorders>
          </w:tcPr>
          <w:p w14:paraId="7CC75CD3" w14:textId="77777777" w:rsidR="00506280" w:rsidRDefault="00506280" w:rsidP="00B20ED7">
            <w:pPr>
              <w:pStyle w:val="TAC"/>
            </w:pPr>
          </w:p>
        </w:tc>
        <w:tc>
          <w:tcPr>
            <w:tcW w:w="581" w:type="pct"/>
            <w:tcBorders>
              <w:top w:val="single" w:sz="6" w:space="0" w:color="auto"/>
            </w:tcBorders>
          </w:tcPr>
          <w:p w14:paraId="074106F6" w14:textId="77777777" w:rsidR="00506280" w:rsidRDefault="00506280" w:rsidP="00B20ED7">
            <w:pPr>
              <w:pStyle w:val="TAC"/>
            </w:pPr>
          </w:p>
        </w:tc>
        <w:tc>
          <w:tcPr>
            <w:tcW w:w="2646" w:type="pct"/>
            <w:tcBorders>
              <w:top w:val="single" w:sz="6" w:space="0" w:color="auto"/>
            </w:tcBorders>
            <w:vAlign w:val="center"/>
          </w:tcPr>
          <w:p w14:paraId="64B4CC07" w14:textId="77777777" w:rsidR="00506280" w:rsidRDefault="00506280" w:rsidP="00B20ED7">
            <w:pPr>
              <w:pStyle w:val="TAL"/>
            </w:pPr>
          </w:p>
        </w:tc>
      </w:tr>
    </w:tbl>
    <w:p w14:paraId="4434A939" w14:textId="77777777" w:rsidR="00506280" w:rsidRDefault="00506280" w:rsidP="00506280"/>
    <w:p w14:paraId="334CD982" w14:textId="77777777" w:rsidR="00506280" w:rsidRDefault="00506280" w:rsidP="00506280">
      <w:r>
        <w:t>This method shall support the request data structures specified in table 8.3.3.2.2.2.1-2 and the response data structures and response codes specified in table 8.3.3.2.2.2.1-3.</w:t>
      </w:r>
    </w:p>
    <w:p w14:paraId="264115FD" w14:textId="77777777" w:rsidR="00506280" w:rsidRDefault="00506280" w:rsidP="00506280">
      <w:pPr>
        <w:pStyle w:val="TH"/>
      </w:pPr>
      <w:r>
        <w:t>Table 8.3.3.2.2.2.1-2: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506280" w14:paraId="401457D2" w14:textId="77777777" w:rsidTr="00B20ED7">
        <w:trPr>
          <w:jc w:val="center"/>
        </w:trPr>
        <w:tc>
          <w:tcPr>
            <w:tcW w:w="2989" w:type="dxa"/>
            <w:tcBorders>
              <w:bottom w:val="single" w:sz="6" w:space="0" w:color="auto"/>
            </w:tcBorders>
            <w:shd w:val="clear" w:color="auto" w:fill="C0C0C0"/>
            <w:hideMark/>
          </w:tcPr>
          <w:p w14:paraId="29F54282" w14:textId="77777777" w:rsidR="00506280" w:rsidRDefault="00506280" w:rsidP="00B20ED7">
            <w:pPr>
              <w:pStyle w:val="TAH"/>
            </w:pPr>
            <w:r>
              <w:t>Data type</w:t>
            </w:r>
          </w:p>
        </w:tc>
        <w:tc>
          <w:tcPr>
            <w:tcW w:w="360" w:type="dxa"/>
            <w:tcBorders>
              <w:bottom w:val="single" w:sz="6" w:space="0" w:color="auto"/>
            </w:tcBorders>
            <w:shd w:val="clear" w:color="auto" w:fill="C0C0C0"/>
            <w:hideMark/>
          </w:tcPr>
          <w:p w14:paraId="41054686" w14:textId="77777777" w:rsidR="00506280" w:rsidRDefault="00506280" w:rsidP="00B20ED7">
            <w:pPr>
              <w:pStyle w:val="TAH"/>
            </w:pPr>
            <w:r>
              <w:t>P</w:t>
            </w:r>
          </w:p>
        </w:tc>
        <w:tc>
          <w:tcPr>
            <w:tcW w:w="1350" w:type="dxa"/>
            <w:tcBorders>
              <w:bottom w:val="single" w:sz="6" w:space="0" w:color="auto"/>
            </w:tcBorders>
            <w:shd w:val="clear" w:color="auto" w:fill="C0C0C0"/>
            <w:hideMark/>
          </w:tcPr>
          <w:p w14:paraId="026F5F98" w14:textId="77777777" w:rsidR="00506280" w:rsidRDefault="00506280" w:rsidP="00B20ED7">
            <w:pPr>
              <w:pStyle w:val="TAH"/>
            </w:pPr>
            <w:r>
              <w:t>Cardinality</w:t>
            </w:r>
          </w:p>
        </w:tc>
        <w:tc>
          <w:tcPr>
            <w:tcW w:w="4980" w:type="dxa"/>
            <w:tcBorders>
              <w:bottom w:val="single" w:sz="6" w:space="0" w:color="auto"/>
            </w:tcBorders>
            <w:shd w:val="clear" w:color="auto" w:fill="C0C0C0"/>
            <w:vAlign w:val="center"/>
            <w:hideMark/>
          </w:tcPr>
          <w:p w14:paraId="05B306B1" w14:textId="77777777" w:rsidR="00506280" w:rsidRDefault="00506280" w:rsidP="00B20ED7">
            <w:pPr>
              <w:pStyle w:val="TAH"/>
            </w:pPr>
            <w:r>
              <w:t>Description</w:t>
            </w:r>
          </w:p>
        </w:tc>
      </w:tr>
      <w:tr w:rsidR="00506280" w14:paraId="20740E73" w14:textId="77777777" w:rsidTr="00B20ED7">
        <w:trPr>
          <w:jc w:val="center"/>
        </w:trPr>
        <w:tc>
          <w:tcPr>
            <w:tcW w:w="2989" w:type="dxa"/>
            <w:tcBorders>
              <w:top w:val="single" w:sz="6" w:space="0" w:color="auto"/>
            </w:tcBorders>
            <w:hideMark/>
          </w:tcPr>
          <w:p w14:paraId="6779E181" w14:textId="77777777" w:rsidR="00506280" w:rsidRDefault="00506280" w:rsidP="00B20ED7">
            <w:pPr>
              <w:pStyle w:val="TAL"/>
            </w:pPr>
            <w:r>
              <w:t>EventNotification</w:t>
            </w:r>
          </w:p>
        </w:tc>
        <w:tc>
          <w:tcPr>
            <w:tcW w:w="360" w:type="dxa"/>
            <w:tcBorders>
              <w:top w:val="single" w:sz="6" w:space="0" w:color="auto"/>
            </w:tcBorders>
            <w:hideMark/>
          </w:tcPr>
          <w:p w14:paraId="49CCF4B2" w14:textId="77777777" w:rsidR="00506280" w:rsidRDefault="00506280" w:rsidP="00B20ED7">
            <w:pPr>
              <w:pStyle w:val="TAC"/>
            </w:pPr>
            <w:r>
              <w:t>M</w:t>
            </w:r>
          </w:p>
        </w:tc>
        <w:tc>
          <w:tcPr>
            <w:tcW w:w="1350" w:type="dxa"/>
            <w:tcBorders>
              <w:top w:val="single" w:sz="6" w:space="0" w:color="auto"/>
            </w:tcBorders>
            <w:hideMark/>
          </w:tcPr>
          <w:p w14:paraId="56D41A8B" w14:textId="77777777" w:rsidR="00506280" w:rsidRDefault="00506280" w:rsidP="002B394F">
            <w:pPr>
              <w:pStyle w:val="TAC"/>
            </w:pPr>
            <w:r>
              <w:t>1</w:t>
            </w:r>
          </w:p>
        </w:tc>
        <w:tc>
          <w:tcPr>
            <w:tcW w:w="4980" w:type="dxa"/>
            <w:tcBorders>
              <w:top w:val="single" w:sz="6" w:space="0" w:color="auto"/>
            </w:tcBorders>
            <w:hideMark/>
          </w:tcPr>
          <w:p w14:paraId="220B2415" w14:textId="77777777" w:rsidR="00506280" w:rsidRDefault="00506280" w:rsidP="00B20ED7">
            <w:pPr>
              <w:pStyle w:val="TAL"/>
            </w:pPr>
            <w:r>
              <w:t>Contains the Event Notification.</w:t>
            </w:r>
          </w:p>
        </w:tc>
      </w:tr>
    </w:tbl>
    <w:p w14:paraId="1F5B1CEF" w14:textId="77777777" w:rsidR="00506280" w:rsidRDefault="00506280" w:rsidP="00506280"/>
    <w:p w14:paraId="0571B76C" w14:textId="77777777" w:rsidR="00506280" w:rsidRDefault="00506280" w:rsidP="00506280">
      <w:pPr>
        <w:pStyle w:val="TH"/>
      </w:pPr>
      <w:r>
        <w:t>Table 8.3.3.2.2.2.1-3: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506280" w14:paraId="375296BD" w14:textId="77777777" w:rsidTr="00B20ED7">
        <w:trPr>
          <w:jc w:val="center"/>
        </w:trPr>
        <w:tc>
          <w:tcPr>
            <w:tcW w:w="1004" w:type="pct"/>
            <w:shd w:val="clear" w:color="auto" w:fill="C0C0C0"/>
            <w:hideMark/>
          </w:tcPr>
          <w:p w14:paraId="76965F5B" w14:textId="77777777" w:rsidR="00506280" w:rsidRDefault="00506280" w:rsidP="00B20ED7">
            <w:pPr>
              <w:pStyle w:val="TAH"/>
            </w:pPr>
            <w:r>
              <w:t>Data type</w:t>
            </w:r>
          </w:p>
        </w:tc>
        <w:tc>
          <w:tcPr>
            <w:tcW w:w="215" w:type="pct"/>
            <w:shd w:val="clear" w:color="auto" w:fill="C0C0C0"/>
            <w:hideMark/>
          </w:tcPr>
          <w:p w14:paraId="01D51DF3" w14:textId="77777777" w:rsidR="00506280" w:rsidRDefault="00506280" w:rsidP="00B20ED7">
            <w:pPr>
              <w:pStyle w:val="TAH"/>
            </w:pPr>
            <w:r>
              <w:t>P</w:t>
            </w:r>
          </w:p>
        </w:tc>
        <w:tc>
          <w:tcPr>
            <w:tcW w:w="604" w:type="pct"/>
            <w:shd w:val="clear" w:color="auto" w:fill="C0C0C0"/>
            <w:hideMark/>
          </w:tcPr>
          <w:p w14:paraId="67EA985D" w14:textId="77777777" w:rsidR="00506280" w:rsidRDefault="00506280" w:rsidP="00B20ED7">
            <w:pPr>
              <w:pStyle w:val="TAH"/>
            </w:pPr>
            <w:r>
              <w:t>Cardinality</w:t>
            </w:r>
          </w:p>
        </w:tc>
        <w:tc>
          <w:tcPr>
            <w:tcW w:w="791" w:type="pct"/>
            <w:shd w:val="clear" w:color="auto" w:fill="C0C0C0"/>
            <w:hideMark/>
          </w:tcPr>
          <w:p w14:paraId="2DE4249F" w14:textId="77777777" w:rsidR="00506280" w:rsidRDefault="00506280" w:rsidP="00B20ED7">
            <w:pPr>
              <w:pStyle w:val="TAH"/>
            </w:pPr>
            <w:r>
              <w:t>Response codes</w:t>
            </w:r>
          </w:p>
        </w:tc>
        <w:tc>
          <w:tcPr>
            <w:tcW w:w="2386" w:type="pct"/>
            <w:shd w:val="clear" w:color="auto" w:fill="C0C0C0"/>
            <w:hideMark/>
          </w:tcPr>
          <w:p w14:paraId="245DA368" w14:textId="77777777" w:rsidR="00506280" w:rsidRDefault="00506280" w:rsidP="00B20ED7">
            <w:pPr>
              <w:pStyle w:val="TAH"/>
            </w:pPr>
            <w:r>
              <w:t>Description</w:t>
            </w:r>
          </w:p>
        </w:tc>
      </w:tr>
      <w:tr w:rsidR="00506280" w14:paraId="14FEAD3C" w14:textId="77777777" w:rsidTr="00B20ED7">
        <w:trPr>
          <w:jc w:val="center"/>
        </w:trPr>
        <w:tc>
          <w:tcPr>
            <w:tcW w:w="1004" w:type="pct"/>
            <w:hideMark/>
          </w:tcPr>
          <w:p w14:paraId="766D8ED9" w14:textId="77777777" w:rsidR="00506280" w:rsidRDefault="00506280" w:rsidP="00B20ED7">
            <w:pPr>
              <w:pStyle w:val="TAL"/>
            </w:pPr>
            <w:r>
              <w:t>n/a</w:t>
            </w:r>
          </w:p>
        </w:tc>
        <w:tc>
          <w:tcPr>
            <w:tcW w:w="215" w:type="pct"/>
          </w:tcPr>
          <w:p w14:paraId="640E11E4" w14:textId="77777777" w:rsidR="00506280" w:rsidRDefault="00506280" w:rsidP="00B20ED7">
            <w:pPr>
              <w:pStyle w:val="TAC"/>
            </w:pPr>
          </w:p>
        </w:tc>
        <w:tc>
          <w:tcPr>
            <w:tcW w:w="604" w:type="pct"/>
          </w:tcPr>
          <w:p w14:paraId="0AD149CC" w14:textId="77777777" w:rsidR="00506280" w:rsidRDefault="00506280" w:rsidP="00B20ED7">
            <w:pPr>
              <w:pStyle w:val="TAC"/>
            </w:pPr>
          </w:p>
        </w:tc>
        <w:tc>
          <w:tcPr>
            <w:tcW w:w="791" w:type="pct"/>
            <w:hideMark/>
          </w:tcPr>
          <w:p w14:paraId="1A08D527" w14:textId="77777777" w:rsidR="00506280" w:rsidRDefault="00506280" w:rsidP="00B20ED7">
            <w:pPr>
              <w:pStyle w:val="TAL"/>
            </w:pPr>
            <w:r>
              <w:t>204 No Content</w:t>
            </w:r>
          </w:p>
        </w:tc>
        <w:tc>
          <w:tcPr>
            <w:tcW w:w="2386" w:type="pct"/>
            <w:hideMark/>
          </w:tcPr>
          <w:p w14:paraId="5FE5FBED" w14:textId="77777777" w:rsidR="00506280" w:rsidRDefault="00506280" w:rsidP="00B20ED7">
            <w:pPr>
              <w:pStyle w:val="TAL"/>
            </w:pPr>
            <w:r>
              <w:t xml:space="preserve">Successful case. The Event Notification is </w:t>
            </w:r>
            <w:r w:rsidRPr="008874EC">
              <w:t xml:space="preserve">successfully received and </w:t>
            </w:r>
            <w:r>
              <w:t>acknowledged.</w:t>
            </w:r>
          </w:p>
        </w:tc>
      </w:tr>
      <w:tr w:rsidR="00506280" w14:paraId="5D669A70" w14:textId="77777777" w:rsidTr="00B20ED7">
        <w:trPr>
          <w:jc w:val="center"/>
        </w:trPr>
        <w:tc>
          <w:tcPr>
            <w:tcW w:w="1004" w:type="pct"/>
          </w:tcPr>
          <w:p w14:paraId="09488D20" w14:textId="77777777" w:rsidR="00506280" w:rsidRDefault="00506280" w:rsidP="00B20ED7">
            <w:pPr>
              <w:pStyle w:val="TAL"/>
            </w:pPr>
            <w:r>
              <w:t>n/a</w:t>
            </w:r>
          </w:p>
        </w:tc>
        <w:tc>
          <w:tcPr>
            <w:tcW w:w="215" w:type="pct"/>
          </w:tcPr>
          <w:p w14:paraId="3F5AAC30" w14:textId="77777777" w:rsidR="00506280" w:rsidRDefault="00506280" w:rsidP="00B20ED7">
            <w:pPr>
              <w:pStyle w:val="TAC"/>
            </w:pPr>
          </w:p>
        </w:tc>
        <w:tc>
          <w:tcPr>
            <w:tcW w:w="604" w:type="pct"/>
          </w:tcPr>
          <w:p w14:paraId="148C83AF" w14:textId="77777777" w:rsidR="00506280" w:rsidRDefault="00506280" w:rsidP="00B20ED7">
            <w:pPr>
              <w:pStyle w:val="TAC"/>
            </w:pPr>
          </w:p>
        </w:tc>
        <w:tc>
          <w:tcPr>
            <w:tcW w:w="791" w:type="pct"/>
          </w:tcPr>
          <w:p w14:paraId="6DA486AC" w14:textId="77777777" w:rsidR="00506280" w:rsidRDefault="00506280" w:rsidP="00B20ED7">
            <w:pPr>
              <w:pStyle w:val="TAL"/>
            </w:pPr>
            <w:r>
              <w:t>307 Temporary Redirect</w:t>
            </w:r>
          </w:p>
        </w:tc>
        <w:tc>
          <w:tcPr>
            <w:tcW w:w="2386" w:type="pct"/>
          </w:tcPr>
          <w:p w14:paraId="5BCF53DE" w14:textId="77777777" w:rsidR="00506280" w:rsidRDefault="00506280" w:rsidP="00B20ED7">
            <w:pPr>
              <w:pStyle w:val="TAL"/>
            </w:pPr>
            <w:r>
              <w:t>Temporary redirection.</w:t>
            </w:r>
          </w:p>
          <w:p w14:paraId="3BD14E54" w14:textId="77777777" w:rsidR="00506280" w:rsidRDefault="00506280" w:rsidP="00B20ED7">
            <w:pPr>
              <w:pStyle w:val="TAL"/>
            </w:pPr>
          </w:p>
          <w:p w14:paraId="67B6CED2"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6B29341D" w14:textId="77777777" w:rsidR="00506280" w:rsidRDefault="00506280" w:rsidP="00B20ED7">
            <w:pPr>
              <w:pStyle w:val="TAL"/>
            </w:pPr>
          </w:p>
          <w:p w14:paraId="26C136F8" w14:textId="77777777" w:rsidR="00506280" w:rsidRDefault="00506280" w:rsidP="00B20ED7">
            <w:pPr>
              <w:pStyle w:val="TAL"/>
            </w:pPr>
            <w:r>
              <w:t>Redirection handling is described in clause 5.2.10 of 3GPP TS 29.122 [14].</w:t>
            </w:r>
          </w:p>
        </w:tc>
      </w:tr>
      <w:tr w:rsidR="00506280" w14:paraId="464ACE66" w14:textId="77777777" w:rsidTr="00B20ED7">
        <w:trPr>
          <w:jc w:val="center"/>
        </w:trPr>
        <w:tc>
          <w:tcPr>
            <w:tcW w:w="1004" w:type="pct"/>
          </w:tcPr>
          <w:p w14:paraId="443FAC6E" w14:textId="77777777" w:rsidR="00506280" w:rsidRDefault="00506280" w:rsidP="00B20ED7">
            <w:pPr>
              <w:pStyle w:val="TAL"/>
            </w:pPr>
            <w:r>
              <w:t>n/a</w:t>
            </w:r>
          </w:p>
        </w:tc>
        <w:tc>
          <w:tcPr>
            <w:tcW w:w="215" w:type="pct"/>
          </w:tcPr>
          <w:p w14:paraId="59C6C775" w14:textId="77777777" w:rsidR="00506280" w:rsidRDefault="00506280" w:rsidP="00B20ED7">
            <w:pPr>
              <w:pStyle w:val="TAC"/>
            </w:pPr>
          </w:p>
        </w:tc>
        <w:tc>
          <w:tcPr>
            <w:tcW w:w="604" w:type="pct"/>
          </w:tcPr>
          <w:p w14:paraId="39DEC8FE" w14:textId="77777777" w:rsidR="00506280" w:rsidRDefault="00506280" w:rsidP="00B20ED7">
            <w:pPr>
              <w:pStyle w:val="TAC"/>
            </w:pPr>
          </w:p>
        </w:tc>
        <w:tc>
          <w:tcPr>
            <w:tcW w:w="791" w:type="pct"/>
          </w:tcPr>
          <w:p w14:paraId="32D18AEC" w14:textId="77777777" w:rsidR="00506280" w:rsidRDefault="00506280" w:rsidP="00B20ED7">
            <w:pPr>
              <w:pStyle w:val="TAL"/>
            </w:pPr>
            <w:r>
              <w:t>308 Permanent Redirect</w:t>
            </w:r>
          </w:p>
        </w:tc>
        <w:tc>
          <w:tcPr>
            <w:tcW w:w="2386" w:type="pct"/>
          </w:tcPr>
          <w:p w14:paraId="2BCB40A0" w14:textId="77777777" w:rsidR="00506280" w:rsidRDefault="00506280" w:rsidP="00B20ED7">
            <w:pPr>
              <w:pStyle w:val="TAL"/>
            </w:pPr>
            <w:r>
              <w:t>Permanent redirection.</w:t>
            </w:r>
          </w:p>
          <w:p w14:paraId="2F7AF924" w14:textId="77777777" w:rsidR="00506280" w:rsidRDefault="00506280" w:rsidP="00B20ED7">
            <w:pPr>
              <w:pStyle w:val="TAL"/>
            </w:pPr>
          </w:p>
          <w:p w14:paraId="1BB4AAB4"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7D057FF2" w14:textId="77777777" w:rsidR="00506280" w:rsidRDefault="00506280" w:rsidP="00B20ED7">
            <w:pPr>
              <w:pStyle w:val="TAL"/>
            </w:pPr>
          </w:p>
          <w:p w14:paraId="570A6ED5" w14:textId="77777777" w:rsidR="00506280" w:rsidRDefault="00506280" w:rsidP="00B20ED7">
            <w:pPr>
              <w:pStyle w:val="TAL"/>
            </w:pPr>
            <w:r>
              <w:t>Redirection handling is described in clause 5.2.10 of 3GPP TS 29.122 [14].</w:t>
            </w:r>
          </w:p>
        </w:tc>
      </w:tr>
      <w:tr w:rsidR="00506280" w14:paraId="3FEBC7DA" w14:textId="77777777" w:rsidTr="00B20ED7">
        <w:trPr>
          <w:jc w:val="center"/>
        </w:trPr>
        <w:tc>
          <w:tcPr>
            <w:tcW w:w="5000" w:type="pct"/>
            <w:gridSpan w:val="5"/>
          </w:tcPr>
          <w:p w14:paraId="3EDD03E9" w14:textId="77777777" w:rsidR="00506280" w:rsidRDefault="00506280" w:rsidP="00B20ED7">
            <w:pPr>
              <w:pStyle w:val="TAN"/>
            </w:pPr>
            <w:r>
              <w:t>NOTE:</w:t>
            </w:r>
            <w:r>
              <w:tab/>
              <w:t>The mandatory HTTP error status codes for the HTTP POST method listed in table 5.2.6-1 of 3GPP TS 29.122 [14] shall also apply.</w:t>
            </w:r>
          </w:p>
        </w:tc>
      </w:tr>
    </w:tbl>
    <w:p w14:paraId="535ED79A" w14:textId="77777777" w:rsidR="00506280" w:rsidRDefault="00506280" w:rsidP="00506280">
      <w:pPr>
        <w:rPr>
          <w:lang w:val="en-US"/>
        </w:rPr>
      </w:pPr>
    </w:p>
    <w:p w14:paraId="78820DE0" w14:textId="77777777" w:rsidR="00506280" w:rsidRDefault="00506280" w:rsidP="00506280">
      <w:pPr>
        <w:pStyle w:val="TH"/>
      </w:pPr>
      <w:r>
        <w:t>Table 8.3.3.2.2.2.1-4: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12DAED1E" w14:textId="77777777" w:rsidTr="00B20ED7">
        <w:trPr>
          <w:jc w:val="center"/>
        </w:trPr>
        <w:tc>
          <w:tcPr>
            <w:tcW w:w="825" w:type="pct"/>
            <w:shd w:val="clear" w:color="auto" w:fill="C0C0C0"/>
          </w:tcPr>
          <w:p w14:paraId="305B4FE6" w14:textId="77777777" w:rsidR="00506280" w:rsidRDefault="00506280" w:rsidP="00B20ED7">
            <w:pPr>
              <w:pStyle w:val="TAH"/>
            </w:pPr>
            <w:r>
              <w:t>Name</w:t>
            </w:r>
          </w:p>
        </w:tc>
        <w:tc>
          <w:tcPr>
            <w:tcW w:w="732" w:type="pct"/>
            <w:shd w:val="clear" w:color="auto" w:fill="C0C0C0"/>
          </w:tcPr>
          <w:p w14:paraId="3A14F868" w14:textId="77777777" w:rsidR="00506280" w:rsidRDefault="00506280" w:rsidP="00B20ED7">
            <w:pPr>
              <w:pStyle w:val="TAH"/>
            </w:pPr>
            <w:r>
              <w:t>Data type</w:t>
            </w:r>
          </w:p>
        </w:tc>
        <w:tc>
          <w:tcPr>
            <w:tcW w:w="217" w:type="pct"/>
            <w:shd w:val="clear" w:color="auto" w:fill="C0C0C0"/>
          </w:tcPr>
          <w:p w14:paraId="518A7D0E" w14:textId="77777777" w:rsidR="00506280" w:rsidRDefault="00506280" w:rsidP="00B20ED7">
            <w:pPr>
              <w:pStyle w:val="TAH"/>
            </w:pPr>
            <w:r>
              <w:t>P</w:t>
            </w:r>
          </w:p>
        </w:tc>
        <w:tc>
          <w:tcPr>
            <w:tcW w:w="581" w:type="pct"/>
            <w:shd w:val="clear" w:color="auto" w:fill="C0C0C0"/>
          </w:tcPr>
          <w:p w14:paraId="48EC62AB" w14:textId="77777777" w:rsidR="00506280" w:rsidRDefault="00506280" w:rsidP="00B20ED7">
            <w:pPr>
              <w:pStyle w:val="TAH"/>
            </w:pPr>
            <w:r>
              <w:t>Cardinality</w:t>
            </w:r>
          </w:p>
        </w:tc>
        <w:tc>
          <w:tcPr>
            <w:tcW w:w="2645" w:type="pct"/>
            <w:shd w:val="clear" w:color="auto" w:fill="C0C0C0"/>
            <w:vAlign w:val="center"/>
          </w:tcPr>
          <w:p w14:paraId="2F921922" w14:textId="77777777" w:rsidR="00506280" w:rsidRDefault="00506280" w:rsidP="00B20ED7">
            <w:pPr>
              <w:pStyle w:val="TAH"/>
            </w:pPr>
            <w:r>
              <w:t>Description</w:t>
            </w:r>
          </w:p>
        </w:tc>
      </w:tr>
      <w:tr w:rsidR="00506280" w14:paraId="749AA67B" w14:textId="77777777" w:rsidTr="00B20ED7">
        <w:trPr>
          <w:jc w:val="center"/>
        </w:trPr>
        <w:tc>
          <w:tcPr>
            <w:tcW w:w="825" w:type="pct"/>
          </w:tcPr>
          <w:p w14:paraId="73C7617A" w14:textId="77777777" w:rsidR="00506280" w:rsidRDefault="00506280" w:rsidP="00B20ED7">
            <w:pPr>
              <w:pStyle w:val="TAL"/>
            </w:pPr>
            <w:r>
              <w:t>Location</w:t>
            </w:r>
          </w:p>
        </w:tc>
        <w:tc>
          <w:tcPr>
            <w:tcW w:w="732" w:type="pct"/>
          </w:tcPr>
          <w:p w14:paraId="42F36D65" w14:textId="77777777" w:rsidR="00506280" w:rsidRDefault="00506280" w:rsidP="00B20ED7">
            <w:pPr>
              <w:pStyle w:val="TAL"/>
            </w:pPr>
            <w:r>
              <w:t>string</w:t>
            </w:r>
          </w:p>
        </w:tc>
        <w:tc>
          <w:tcPr>
            <w:tcW w:w="217" w:type="pct"/>
          </w:tcPr>
          <w:p w14:paraId="0FB8A113" w14:textId="77777777" w:rsidR="00506280" w:rsidRDefault="00506280" w:rsidP="00B20ED7">
            <w:pPr>
              <w:pStyle w:val="TAC"/>
            </w:pPr>
            <w:r>
              <w:t>M</w:t>
            </w:r>
          </w:p>
        </w:tc>
        <w:tc>
          <w:tcPr>
            <w:tcW w:w="581" w:type="pct"/>
          </w:tcPr>
          <w:p w14:paraId="3908002A" w14:textId="77777777" w:rsidR="00506280" w:rsidRDefault="00506280" w:rsidP="00B20ED7">
            <w:pPr>
              <w:pStyle w:val="TAL"/>
            </w:pPr>
            <w:r>
              <w:t>1</w:t>
            </w:r>
          </w:p>
        </w:tc>
        <w:tc>
          <w:tcPr>
            <w:tcW w:w="2645" w:type="pct"/>
            <w:vAlign w:val="center"/>
          </w:tcPr>
          <w:p w14:paraId="02FB0FD2"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rsidRPr="008874EC">
              <w:t xml:space="preserve"> </w:t>
            </w:r>
            <w:r>
              <w:t>towards which the notification should be redirected.</w:t>
            </w:r>
          </w:p>
        </w:tc>
      </w:tr>
    </w:tbl>
    <w:p w14:paraId="6BF1A98E" w14:textId="77777777" w:rsidR="00506280" w:rsidRDefault="00506280" w:rsidP="00506280"/>
    <w:p w14:paraId="31029A82" w14:textId="77777777" w:rsidR="00506280" w:rsidRDefault="00506280" w:rsidP="00506280">
      <w:pPr>
        <w:pStyle w:val="TH"/>
      </w:pPr>
      <w:r>
        <w:t>Table 8.3.3.2.2.2.1-5: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570B2531" w14:textId="77777777" w:rsidTr="00B20ED7">
        <w:trPr>
          <w:jc w:val="center"/>
        </w:trPr>
        <w:tc>
          <w:tcPr>
            <w:tcW w:w="825" w:type="pct"/>
            <w:shd w:val="clear" w:color="auto" w:fill="C0C0C0"/>
          </w:tcPr>
          <w:p w14:paraId="4BEE32AF" w14:textId="77777777" w:rsidR="00506280" w:rsidRDefault="00506280" w:rsidP="00B20ED7">
            <w:pPr>
              <w:pStyle w:val="TAH"/>
            </w:pPr>
            <w:r>
              <w:t>Name</w:t>
            </w:r>
          </w:p>
        </w:tc>
        <w:tc>
          <w:tcPr>
            <w:tcW w:w="732" w:type="pct"/>
            <w:shd w:val="clear" w:color="auto" w:fill="C0C0C0"/>
          </w:tcPr>
          <w:p w14:paraId="0C1B4C07" w14:textId="77777777" w:rsidR="00506280" w:rsidRDefault="00506280" w:rsidP="00B20ED7">
            <w:pPr>
              <w:pStyle w:val="TAH"/>
            </w:pPr>
            <w:r>
              <w:t>Data type</w:t>
            </w:r>
          </w:p>
        </w:tc>
        <w:tc>
          <w:tcPr>
            <w:tcW w:w="217" w:type="pct"/>
            <w:shd w:val="clear" w:color="auto" w:fill="C0C0C0"/>
          </w:tcPr>
          <w:p w14:paraId="0E4063F7" w14:textId="77777777" w:rsidR="00506280" w:rsidRDefault="00506280" w:rsidP="00B20ED7">
            <w:pPr>
              <w:pStyle w:val="TAH"/>
            </w:pPr>
            <w:r>
              <w:t>P</w:t>
            </w:r>
          </w:p>
        </w:tc>
        <w:tc>
          <w:tcPr>
            <w:tcW w:w="581" w:type="pct"/>
            <w:shd w:val="clear" w:color="auto" w:fill="C0C0C0"/>
          </w:tcPr>
          <w:p w14:paraId="5747AFC7" w14:textId="77777777" w:rsidR="00506280" w:rsidRDefault="00506280" w:rsidP="00B20ED7">
            <w:pPr>
              <w:pStyle w:val="TAH"/>
            </w:pPr>
            <w:r>
              <w:t>Cardinality</w:t>
            </w:r>
          </w:p>
        </w:tc>
        <w:tc>
          <w:tcPr>
            <w:tcW w:w="2645" w:type="pct"/>
            <w:shd w:val="clear" w:color="auto" w:fill="C0C0C0"/>
            <w:vAlign w:val="center"/>
          </w:tcPr>
          <w:p w14:paraId="742F5635" w14:textId="77777777" w:rsidR="00506280" w:rsidRDefault="00506280" w:rsidP="00B20ED7">
            <w:pPr>
              <w:pStyle w:val="TAH"/>
            </w:pPr>
            <w:r>
              <w:t>Description</w:t>
            </w:r>
          </w:p>
        </w:tc>
      </w:tr>
      <w:tr w:rsidR="00506280" w14:paraId="58F46B53" w14:textId="77777777" w:rsidTr="00B20ED7">
        <w:trPr>
          <w:jc w:val="center"/>
        </w:trPr>
        <w:tc>
          <w:tcPr>
            <w:tcW w:w="825" w:type="pct"/>
          </w:tcPr>
          <w:p w14:paraId="619E9F0B" w14:textId="77777777" w:rsidR="00506280" w:rsidRDefault="00506280" w:rsidP="00B20ED7">
            <w:pPr>
              <w:pStyle w:val="TAL"/>
            </w:pPr>
            <w:r>
              <w:t>Location</w:t>
            </w:r>
          </w:p>
        </w:tc>
        <w:tc>
          <w:tcPr>
            <w:tcW w:w="732" w:type="pct"/>
          </w:tcPr>
          <w:p w14:paraId="1D484576" w14:textId="77777777" w:rsidR="00506280" w:rsidRDefault="00506280" w:rsidP="00B20ED7">
            <w:pPr>
              <w:pStyle w:val="TAL"/>
            </w:pPr>
            <w:r>
              <w:t>string</w:t>
            </w:r>
          </w:p>
        </w:tc>
        <w:tc>
          <w:tcPr>
            <w:tcW w:w="217" w:type="pct"/>
          </w:tcPr>
          <w:p w14:paraId="789D78E2" w14:textId="77777777" w:rsidR="00506280" w:rsidRDefault="00506280" w:rsidP="00B20ED7">
            <w:pPr>
              <w:pStyle w:val="TAC"/>
            </w:pPr>
            <w:r>
              <w:t>M</w:t>
            </w:r>
          </w:p>
        </w:tc>
        <w:tc>
          <w:tcPr>
            <w:tcW w:w="581" w:type="pct"/>
          </w:tcPr>
          <w:p w14:paraId="4C337F12" w14:textId="77777777" w:rsidR="00506280" w:rsidRDefault="00506280" w:rsidP="00B20ED7">
            <w:pPr>
              <w:pStyle w:val="TAL"/>
            </w:pPr>
            <w:r>
              <w:t>1</w:t>
            </w:r>
          </w:p>
        </w:tc>
        <w:tc>
          <w:tcPr>
            <w:tcW w:w="2645" w:type="pct"/>
            <w:vAlign w:val="center"/>
          </w:tcPr>
          <w:p w14:paraId="6E9EB0E0"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t xml:space="preserve"> towards which the notification should be redirected.</w:t>
            </w:r>
          </w:p>
        </w:tc>
      </w:tr>
    </w:tbl>
    <w:p w14:paraId="33C62300" w14:textId="77777777" w:rsidR="00C1742F" w:rsidRDefault="00C1742F"/>
    <w:p w14:paraId="5339744A" w14:textId="77777777" w:rsidR="00C1742F" w:rsidRDefault="00C1742F">
      <w:pPr>
        <w:pStyle w:val="Heading3"/>
      </w:pPr>
      <w:bookmarkStart w:id="6341" w:name="_Toc28009877"/>
      <w:bookmarkStart w:id="6342" w:name="_Toc34061997"/>
      <w:bookmarkStart w:id="6343" w:name="_Toc36036753"/>
      <w:bookmarkStart w:id="6344" w:name="_Toc43285000"/>
      <w:bookmarkStart w:id="6345" w:name="_Toc45132779"/>
      <w:bookmarkStart w:id="6346" w:name="_Toc51193473"/>
      <w:bookmarkStart w:id="6347" w:name="_Toc51760672"/>
      <w:bookmarkStart w:id="6348" w:name="_Toc59015122"/>
      <w:bookmarkStart w:id="6349" w:name="_Toc59015638"/>
      <w:bookmarkStart w:id="6350" w:name="_Toc68165680"/>
      <w:bookmarkStart w:id="6351" w:name="_Toc83229776"/>
      <w:bookmarkStart w:id="6352" w:name="_Toc90648976"/>
      <w:bookmarkStart w:id="6353" w:name="_Toc105593870"/>
      <w:bookmarkStart w:id="6354" w:name="_Toc114209584"/>
      <w:bookmarkStart w:id="6355" w:name="_Toc138681451"/>
      <w:bookmarkStart w:id="6356" w:name="_Toc151977877"/>
      <w:bookmarkStart w:id="6357" w:name="_Toc152148560"/>
      <w:bookmarkStart w:id="6358" w:name="_Toc161988346"/>
      <w:bookmarkStart w:id="6359" w:name="_Toc185508907"/>
      <w:bookmarkStart w:id="6360" w:name="_Toc192862020"/>
      <w:bookmarkStart w:id="6361" w:name="_Toc200746873"/>
      <w:bookmarkStart w:id="6362" w:name="_Toc209468290"/>
      <w:bookmarkStart w:id="6363" w:name="_Toc218843895"/>
      <w:bookmarkStart w:id="6364" w:name="_Toc222312512"/>
      <w:r>
        <w:t>8.3.4</w:t>
      </w:r>
      <w:r>
        <w:tab/>
        <w:t>Data Model</w:t>
      </w:r>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p>
    <w:p w14:paraId="5E2F2B0D" w14:textId="77777777" w:rsidR="00C1742F" w:rsidRDefault="00C1742F">
      <w:pPr>
        <w:pStyle w:val="Heading4"/>
      </w:pPr>
      <w:bookmarkStart w:id="6365" w:name="_Toc28009878"/>
      <w:bookmarkStart w:id="6366" w:name="_Toc34061998"/>
      <w:bookmarkStart w:id="6367" w:name="_Toc36036754"/>
      <w:bookmarkStart w:id="6368" w:name="_Toc43285001"/>
      <w:bookmarkStart w:id="6369" w:name="_Toc45132780"/>
      <w:bookmarkStart w:id="6370" w:name="_Toc51193474"/>
      <w:bookmarkStart w:id="6371" w:name="_Toc51760673"/>
      <w:bookmarkStart w:id="6372" w:name="_Toc59015123"/>
      <w:bookmarkStart w:id="6373" w:name="_Toc59015639"/>
      <w:bookmarkStart w:id="6374" w:name="_Toc68165681"/>
      <w:bookmarkStart w:id="6375" w:name="_Toc83229777"/>
      <w:bookmarkStart w:id="6376" w:name="_Toc90648977"/>
      <w:bookmarkStart w:id="6377" w:name="_Toc105593871"/>
      <w:bookmarkStart w:id="6378" w:name="_Toc114209585"/>
      <w:bookmarkStart w:id="6379" w:name="_Toc138681452"/>
      <w:bookmarkStart w:id="6380" w:name="_Toc151977878"/>
      <w:bookmarkStart w:id="6381" w:name="_Toc152148561"/>
      <w:bookmarkStart w:id="6382" w:name="_Toc161988347"/>
      <w:bookmarkStart w:id="6383" w:name="_Toc185508908"/>
      <w:bookmarkStart w:id="6384" w:name="_Toc192862021"/>
      <w:bookmarkStart w:id="6385" w:name="_Toc200746874"/>
      <w:bookmarkStart w:id="6386" w:name="_Toc209468291"/>
      <w:bookmarkStart w:id="6387" w:name="_Toc218843896"/>
      <w:bookmarkStart w:id="6388" w:name="_Toc222312513"/>
      <w:r>
        <w:t>8.3.4.1</w:t>
      </w:r>
      <w:r>
        <w:tab/>
        <w:t>General</w:t>
      </w:r>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p>
    <w:p w14:paraId="52936857"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16AA8B" w14:textId="77777777" w:rsidR="00C1742F" w:rsidRDefault="00C1742F">
      <w:r>
        <w:t>Table 8.3.4.1-1 specifies the data types defined specifically for the CAPIF_Events_API service.</w:t>
      </w:r>
    </w:p>
    <w:p w14:paraId="0C9987A4" w14:textId="77777777" w:rsidR="00B86FB7" w:rsidRDefault="00B86FB7" w:rsidP="00B86FB7">
      <w:pPr>
        <w:pStyle w:val="TH"/>
      </w:pPr>
      <w:r w:rsidRPr="0377722E">
        <w:t>Table 8.3.4.1-1: CAPIF_Events_API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4"/>
        <w:gridCol w:w="1884"/>
        <w:gridCol w:w="3562"/>
        <w:gridCol w:w="2055"/>
      </w:tblGrid>
      <w:tr w:rsidR="00B86FB7" w14:paraId="4468C6FD" w14:textId="77777777" w:rsidTr="00F339C1">
        <w:trPr>
          <w:jc w:val="center"/>
        </w:trPr>
        <w:tc>
          <w:tcPr>
            <w:tcW w:w="2127" w:type="dxa"/>
            <w:shd w:val="clear" w:color="auto" w:fill="C0C0C0"/>
            <w:hideMark/>
          </w:tcPr>
          <w:p w14:paraId="78F55CD7" w14:textId="77777777" w:rsidR="00B86FB7" w:rsidRDefault="00B86FB7" w:rsidP="009B10A0">
            <w:pPr>
              <w:pStyle w:val="TAH"/>
            </w:pPr>
            <w:r>
              <w:t>Data type</w:t>
            </w:r>
          </w:p>
        </w:tc>
        <w:tc>
          <w:tcPr>
            <w:tcW w:w="1887" w:type="dxa"/>
            <w:shd w:val="clear" w:color="auto" w:fill="C0C0C0"/>
            <w:hideMark/>
          </w:tcPr>
          <w:p w14:paraId="77F7A222" w14:textId="77777777" w:rsidR="00B86FB7" w:rsidRDefault="00B86FB7" w:rsidP="009B10A0">
            <w:pPr>
              <w:pStyle w:val="TAH"/>
            </w:pPr>
            <w:r>
              <w:t>Section defined</w:t>
            </w:r>
          </w:p>
        </w:tc>
        <w:tc>
          <w:tcPr>
            <w:tcW w:w="3568" w:type="dxa"/>
            <w:shd w:val="clear" w:color="auto" w:fill="C0C0C0"/>
            <w:hideMark/>
          </w:tcPr>
          <w:p w14:paraId="7213E045" w14:textId="77777777" w:rsidR="00B86FB7" w:rsidRDefault="00B86FB7" w:rsidP="009B10A0">
            <w:pPr>
              <w:pStyle w:val="TAH"/>
            </w:pPr>
            <w:r>
              <w:t>Description</w:t>
            </w:r>
          </w:p>
        </w:tc>
        <w:tc>
          <w:tcPr>
            <w:tcW w:w="2058" w:type="dxa"/>
            <w:shd w:val="clear" w:color="auto" w:fill="C0C0C0"/>
          </w:tcPr>
          <w:p w14:paraId="7F8FA2E2" w14:textId="77777777" w:rsidR="00B86FB7" w:rsidRDefault="00B86FB7" w:rsidP="009B10A0">
            <w:pPr>
              <w:pStyle w:val="TAH"/>
            </w:pPr>
            <w:r>
              <w:t>Applicability</w:t>
            </w:r>
          </w:p>
        </w:tc>
      </w:tr>
      <w:tr w:rsidR="00B86FB7" w14:paraId="250A668C" w14:textId="77777777" w:rsidTr="00F339C1">
        <w:trPr>
          <w:jc w:val="center"/>
        </w:trPr>
        <w:tc>
          <w:tcPr>
            <w:tcW w:w="2127" w:type="dxa"/>
          </w:tcPr>
          <w:p w14:paraId="02A6C0BD" w14:textId="77777777" w:rsidR="00B86FB7" w:rsidRDefault="00B86FB7" w:rsidP="009B10A0">
            <w:pPr>
              <w:pStyle w:val="TAL"/>
            </w:pPr>
            <w:r w:rsidRPr="0377722E">
              <w:t>AccessControlPolicyListExt</w:t>
            </w:r>
          </w:p>
        </w:tc>
        <w:tc>
          <w:tcPr>
            <w:tcW w:w="1887" w:type="dxa"/>
          </w:tcPr>
          <w:p w14:paraId="523CCA8E" w14:textId="77777777" w:rsidR="00B86FB7" w:rsidRDefault="00B86FB7" w:rsidP="009B10A0">
            <w:pPr>
              <w:pStyle w:val="TAL"/>
            </w:pPr>
            <w:r>
              <w:t>Clause 8.3.4.2.6</w:t>
            </w:r>
          </w:p>
        </w:tc>
        <w:tc>
          <w:tcPr>
            <w:tcW w:w="3568" w:type="dxa"/>
          </w:tcPr>
          <w:p w14:paraId="013396C3" w14:textId="77777777" w:rsidR="00B86FB7" w:rsidRDefault="00B86FB7" w:rsidP="009B10A0">
            <w:pPr>
              <w:pStyle w:val="TAL"/>
            </w:pPr>
            <w:r>
              <w:t>Represents the extension for access control policies.</w:t>
            </w:r>
          </w:p>
        </w:tc>
        <w:tc>
          <w:tcPr>
            <w:tcW w:w="2058" w:type="dxa"/>
          </w:tcPr>
          <w:p w14:paraId="332B73E8" w14:textId="77777777" w:rsidR="00B86FB7" w:rsidRDefault="00B86FB7" w:rsidP="009B10A0">
            <w:pPr>
              <w:pStyle w:val="TAL"/>
            </w:pPr>
          </w:p>
        </w:tc>
      </w:tr>
      <w:tr w:rsidR="00B86FB7" w14:paraId="3D59E101" w14:textId="77777777" w:rsidTr="00F339C1">
        <w:trPr>
          <w:jc w:val="center"/>
        </w:trPr>
        <w:tc>
          <w:tcPr>
            <w:tcW w:w="2127" w:type="dxa"/>
          </w:tcPr>
          <w:p w14:paraId="1B0CD0FB" w14:textId="77777777" w:rsidR="00B86FB7" w:rsidRDefault="00B86FB7" w:rsidP="009B10A0">
            <w:pPr>
              <w:pStyle w:val="TAL"/>
            </w:pPr>
            <w:r>
              <w:rPr>
                <w:lang w:val="en-IN"/>
              </w:rPr>
              <w:t>A</w:t>
            </w:r>
            <w:r w:rsidRPr="000E494A">
              <w:rPr>
                <w:lang w:val="en-IN"/>
              </w:rPr>
              <w:t>piInvokerCount</w:t>
            </w:r>
          </w:p>
        </w:tc>
        <w:tc>
          <w:tcPr>
            <w:tcW w:w="1887" w:type="dxa"/>
          </w:tcPr>
          <w:p w14:paraId="55B9ED49" w14:textId="77777777" w:rsidR="00B86FB7" w:rsidRDefault="00B86FB7" w:rsidP="009B10A0">
            <w:pPr>
              <w:pStyle w:val="TAL"/>
            </w:pPr>
            <w:r>
              <w:t>Clause 8.3.4.2.9</w:t>
            </w:r>
          </w:p>
        </w:tc>
        <w:tc>
          <w:tcPr>
            <w:tcW w:w="3568" w:type="dxa"/>
          </w:tcPr>
          <w:p w14:paraId="58D0DF46" w14:textId="77777777" w:rsidR="00B86FB7" w:rsidRDefault="00B86FB7" w:rsidP="009B10A0">
            <w:pPr>
              <w:pStyle w:val="TAL"/>
            </w:pPr>
            <w:r>
              <w:t>Represents the count data for onboarding.</w:t>
            </w:r>
          </w:p>
        </w:tc>
        <w:tc>
          <w:tcPr>
            <w:tcW w:w="2058" w:type="dxa"/>
          </w:tcPr>
          <w:p w14:paraId="6012692E" w14:textId="77777777" w:rsidR="00B86FB7" w:rsidRDefault="00B86FB7" w:rsidP="009B10A0">
            <w:pPr>
              <w:pStyle w:val="TAL"/>
            </w:pPr>
            <w:r>
              <w:t>CAPIF_Ext1</w:t>
            </w:r>
          </w:p>
        </w:tc>
      </w:tr>
      <w:tr w:rsidR="00B86FB7" w14:paraId="05F047CD" w14:textId="77777777" w:rsidTr="00F339C1">
        <w:trPr>
          <w:jc w:val="center"/>
        </w:trPr>
        <w:tc>
          <w:tcPr>
            <w:tcW w:w="2127" w:type="dxa"/>
          </w:tcPr>
          <w:p w14:paraId="3C19AE4B" w14:textId="77777777" w:rsidR="00B86FB7" w:rsidRDefault="00B86FB7" w:rsidP="009B10A0">
            <w:pPr>
              <w:pStyle w:val="TAL"/>
            </w:pPr>
            <w:r w:rsidRPr="0377722E">
              <w:t>CAPIFEvent</w:t>
            </w:r>
          </w:p>
        </w:tc>
        <w:tc>
          <w:tcPr>
            <w:tcW w:w="1887" w:type="dxa"/>
          </w:tcPr>
          <w:p w14:paraId="40403F4C" w14:textId="77777777" w:rsidR="00B86FB7" w:rsidRDefault="00B86FB7" w:rsidP="009B10A0">
            <w:pPr>
              <w:pStyle w:val="TAL"/>
            </w:pPr>
            <w:r>
              <w:t>Clause 8.3.4.3.3</w:t>
            </w:r>
          </w:p>
        </w:tc>
        <w:tc>
          <w:tcPr>
            <w:tcW w:w="3568" w:type="dxa"/>
          </w:tcPr>
          <w:p w14:paraId="7BC92E75" w14:textId="77777777" w:rsidR="00B86FB7" w:rsidRDefault="00B86FB7" w:rsidP="009B10A0">
            <w:pPr>
              <w:pStyle w:val="TAL"/>
              <w:rPr>
                <w:rFonts w:cs="Arial"/>
                <w:szCs w:val="18"/>
              </w:rPr>
            </w:pPr>
            <w:r>
              <w:rPr>
                <w:rFonts w:cs="Arial"/>
                <w:szCs w:val="18"/>
              </w:rPr>
              <w:t>Represents the CAPIF event.</w:t>
            </w:r>
          </w:p>
        </w:tc>
        <w:tc>
          <w:tcPr>
            <w:tcW w:w="2058" w:type="dxa"/>
          </w:tcPr>
          <w:p w14:paraId="70083543" w14:textId="77777777" w:rsidR="00B86FB7" w:rsidRDefault="00B86FB7" w:rsidP="009B10A0">
            <w:pPr>
              <w:pStyle w:val="TAL"/>
              <w:rPr>
                <w:rFonts w:cs="Arial"/>
                <w:szCs w:val="18"/>
              </w:rPr>
            </w:pPr>
          </w:p>
        </w:tc>
      </w:tr>
      <w:tr w:rsidR="00B86FB7" w14:paraId="5A709E9B" w14:textId="77777777" w:rsidTr="00F339C1">
        <w:trPr>
          <w:jc w:val="center"/>
        </w:trPr>
        <w:tc>
          <w:tcPr>
            <w:tcW w:w="2127" w:type="dxa"/>
          </w:tcPr>
          <w:p w14:paraId="6DFF2BB5" w14:textId="77777777" w:rsidR="00B86FB7" w:rsidRDefault="00B86FB7" w:rsidP="009B10A0">
            <w:pPr>
              <w:pStyle w:val="TAL"/>
            </w:pPr>
            <w:r w:rsidRPr="0377722E">
              <w:t>CAPIFEventDetail</w:t>
            </w:r>
          </w:p>
        </w:tc>
        <w:tc>
          <w:tcPr>
            <w:tcW w:w="1887" w:type="dxa"/>
          </w:tcPr>
          <w:p w14:paraId="713CAD58" w14:textId="77777777" w:rsidR="00B86FB7" w:rsidRDefault="00B86FB7" w:rsidP="009B10A0">
            <w:pPr>
              <w:pStyle w:val="TAL"/>
            </w:pPr>
            <w:r>
              <w:t>Clause 8.3.4.2.5</w:t>
            </w:r>
          </w:p>
        </w:tc>
        <w:tc>
          <w:tcPr>
            <w:tcW w:w="3568" w:type="dxa"/>
          </w:tcPr>
          <w:p w14:paraId="3FD30D11" w14:textId="77777777" w:rsidR="00B86FB7" w:rsidRDefault="00B86FB7" w:rsidP="009B10A0">
            <w:pPr>
              <w:pStyle w:val="TAL"/>
              <w:rPr>
                <w:rFonts w:cs="Arial"/>
                <w:szCs w:val="18"/>
              </w:rPr>
            </w:pPr>
            <w:r>
              <w:rPr>
                <w:rFonts w:cs="Arial"/>
                <w:szCs w:val="18"/>
              </w:rPr>
              <w:t>Represents the CAPIF event related details.</w:t>
            </w:r>
          </w:p>
        </w:tc>
        <w:tc>
          <w:tcPr>
            <w:tcW w:w="2058" w:type="dxa"/>
          </w:tcPr>
          <w:p w14:paraId="1EA92802" w14:textId="77777777" w:rsidR="00B86FB7" w:rsidRDefault="00B86FB7" w:rsidP="009B10A0">
            <w:pPr>
              <w:pStyle w:val="TAL"/>
              <w:rPr>
                <w:rFonts w:cs="Arial"/>
                <w:szCs w:val="18"/>
              </w:rPr>
            </w:pPr>
            <w:r w:rsidRPr="0377722E">
              <w:t>Enhanced_event_report</w:t>
            </w:r>
          </w:p>
        </w:tc>
      </w:tr>
      <w:tr w:rsidR="00B86FB7" w14:paraId="1258622D" w14:textId="77777777" w:rsidTr="00F339C1">
        <w:trPr>
          <w:jc w:val="center"/>
        </w:trPr>
        <w:tc>
          <w:tcPr>
            <w:tcW w:w="2127" w:type="dxa"/>
          </w:tcPr>
          <w:p w14:paraId="2D817DE5" w14:textId="77777777" w:rsidR="00B86FB7" w:rsidRDefault="00B86FB7" w:rsidP="009B10A0">
            <w:pPr>
              <w:pStyle w:val="TAL"/>
            </w:pPr>
            <w:r w:rsidRPr="0377722E">
              <w:t>CAPIFEventFilter</w:t>
            </w:r>
          </w:p>
        </w:tc>
        <w:tc>
          <w:tcPr>
            <w:tcW w:w="1887" w:type="dxa"/>
          </w:tcPr>
          <w:p w14:paraId="5BC78F02" w14:textId="77777777" w:rsidR="00B86FB7" w:rsidRDefault="00B86FB7" w:rsidP="009B10A0">
            <w:pPr>
              <w:pStyle w:val="TAL"/>
            </w:pPr>
            <w:r>
              <w:t>Clause 8.3.4.2.4</w:t>
            </w:r>
          </w:p>
        </w:tc>
        <w:tc>
          <w:tcPr>
            <w:tcW w:w="3568" w:type="dxa"/>
          </w:tcPr>
          <w:p w14:paraId="11C6313F" w14:textId="77777777" w:rsidR="00B86FB7" w:rsidRDefault="00B86FB7" w:rsidP="009B10A0">
            <w:pPr>
              <w:pStyle w:val="TAL"/>
              <w:rPr>
                <w:rFonts w:cs="Arial"/>
                <w:szCs w:val="18"/>
              </w:rPr>
            </w:pPr>
            <w:r>
              <w:rPr>
                <w:rFonts w:cs="Arial"/>
                <w:szCs w:val="18"/>
              </w:rPr>
              <w:t>Represents the CAPIF event filter.</w:t>
            </w:r>
          </w:p>
        </w:tc>
        <w:tc>
          <w:tcPr>
            <w:tcW w:w="2058" w:type="dxa"/>
          </w:tcPr>
          <w:p w14:paraId="7B5BF87A" w14:textId="77777777" w:rsidR="00B86FB7" w:rsidRDefault="00B86FB7" w:rsidP="009B10A0">
            <w:pPr>
              <w:pStyle w:val="TAL"/>
              <w:rPr>
                <w:rFonts w:cs="Arial"/>
                <w:szCs w:val="18"/>
              </w:rPr>
            </w:pPr>
            <w:r w:rsidRPr="0377722E">
              <w:t>Enhanced_event_report</w:t>
            </w:r>
          </w:p>
        </w:tc>
      </w:tr>
      <w:tr w:rsidR="00B86FB7" w14:paraId="208E505F" w14:textId="77777777" w:rsidTr="00F339C1">
        <w:trPr>
          <w:jc w:val="center"/>
        </w:trPr>
        <w:tc>
          <w:tcPr>
            <w:tcW w:w="2127" w:type="dxa"/>
          </w:tcPr>
          <w:p w14:paraId="63BB0394" w14:textId="77777777" w:rsidR="00B86FB7" w:rsidRPr="0377722E" w:rsidRDefault="00B86FB7" w:rsidP="009B10A0">
            <w:pPr>
              <w:pStyle w:val="TAL"/>
            </w:pPr>
            <w:r>
              <w:rPr>
                <w:lang w:val="en-IN"/>
              </w:rPr>
              <w:t>Discovery</w:t>
            </w:r>
            <w:r w:rsidRPr="000E494A">
              <w:rPr>
                <w:lang w:val="en-IN"/>
              </w:rPr>
              <w:t>Count</w:t>
            </w:r>
          </w:p>
        </w:tc>
        <w:tc>
          <w:tcPr>
            <w:tcW w:w="1887" w:type="dxa"/>
          </w:tcPr>
          <w:p w14:paraId="18853D8E" w14:textId="77777777" w:rsidR="00B86FB7" w:rsidRDefault="00B86FB7" w:rsidP="009B10A0">
            <w:pPr>
              <w:pStyle w:val="TAL"/>
            </w:pPr>
            <w:r>
              <w:t>Clause 8.3.4.2.10</w:t>
            </w:r>
          </w:p>
        </w:tc>
        <w:tc>
          <w:tcPr>
            <w:tcW w:w="3568" w:type="dxa"/>
          </w:tcPr>
          <w:p w14:paraId="4A971C92" w14:textId="77777777" w:rsidR="00B86FB7" w:rsidRDefault="00B86FB7" w:rsidP="009B10A0">
            <w:pPr>
              <w:pStyle w:val="TAL"/>
              <w:rPr>
                <w:rFonts w:cs="Arial"/>
                <w:szCs w:val="18"/>
              </w:rPr>
            </w:pPr>
            <w:r>
              <w:t>Represents the</w:t>
            </w:r>
            <w:r w:rsidRPr="007E5676">
              <w:t xml:space="preserve"> </w:t>
            </w:r>
            <w:r>
              <w:t>count data for discovery.</w:t>
            </w:r>
          </w:p>
        </w:tc>
        <w:tc>
          <w:tcPr>
            <w:tcW w:w="2058" w:type="dxa"/>
          </w:tcPr>
          <w:p w14:paraId="222FD86B" w14:textId="77777777" w:rsidR="00B86FB7" w:rsidRPr="0377722E" w:rsidRDefault="00B86FB7" w:rsidP="009B10A0">
            <w:pPr>
              <w:pStyle w:val="TAL"/>
            </w:pPr>
            <w:r>
              <w:t>CAPIF_Ext1</w:t>
            </w:r>
          </w:p>
        </w:tc>
      </w:tr>
      <w:tr w:rsidR="00B86FB7" w14:paraId="62578668" w14:textId="77777777" w:rsidTr="00F339C1">
        <w:trPr>
          <w:jc w:val="center"/>
        </w:trPr>
        <w:tc>
          <w:tcPr>
            <w:tcW w:w="2127" w:type="dxa"/>
          </w:tcPr>
          <w:p w14:paraId="0EAE1BA4" w14:textId="77777777" w:rsidR="00B86FB7" w:rsidRDefault="00B86FB7" w:rsidP="009B10A0">
            <w:pPr>
              <w:pStyle w:val="TAL"/>
            </w:pPr>
            <w:r w:rsidRPr="0377722E">
              <w:t>EventNotification</w:t>
            </w:r>
          </w:p>
        </w:tc>
        <w:tc>
          <w:tcPr>
            <w:tcW w:w="1887" w:type="dxa"/>
          </w:tcPr>
          <w:p w14:paraId="48670EDC" w14:textId="77777777" w:rsidR="00B86FB7" w:rsidRDefault="00B86FB7" w:rsidP="009B10A0">
            <w:pPr>
              <w:pStyle w:val="TAL"/>
            </w:pPr>
            <w:r>
              <w:t>Clause 8.3.4.2.3</w:t>
            </w:r>
          </w:p>
        </w:tc>
        <w:tc>
          <w:tcPr>
            <w:tcW w:w="3568" w:type="dxa"/>
          </w:tcPr>
          <w:p w14:paraId="34B1F52D" w14:textId="77777777" w:rsidR="00B86FB7" w:rsidRDefault="00B86FB7" w:rsidP="009B10A0">
            <w:pPr>
              <w:pStyle w:val="TAL"/>
              <w:rPr>
                <w:rFonts w:cs="Arial"/>
                <w:szCs w:val="18"/>
              </w:rPr>
            </w:pPr>
            <w:r>
              <w:rPr>
                <w:rFonts w:cs="Arial"/>
                <w:szCs w:val="18"/>
              </w:rPr>
              <w:t>Represents a CAPIF Events Notification.</w:t>
            </w:r>
          </w:p>
        </w:tc>
        <w:tc>
          <w:tcPr>
            <w:tcW w:w="2058" w:type="dxa"/>
          </w:tcPr>
          <w:p w14:paraId="2A177E5D" w14:textId="77777777" w:rsidR="00B86FB7" w:rsidRDefault="00B86FB7" w:rsidP="009B10A0">
            <w:pPr>
              <w:pStyle w:val="TAL"/>
              <w:rPr>
                <w:rFonts w:cs="Arial"/>
                <w:szCs w:val="18"/>
              </w:rPr>
            </w:pPr>
          </w:p>
        </w:tc>
      </w:tr>
      <w:tr w:rsidR="00B86FB7" w14:paraId="2B862696" w14:textId="77777777" w:rsidTr="00F339C1">
        <w:trPr>
          <w:jc w:val="center"/>
        </w:trPr>
        <w:tc>
          <w:tcPr>
            <w:tcW w:w="2127" w:type="dxa"/>
          </w:tcPr>
          <w:p w14:paraId="52CC2EB4" w14:textId="77777777" w:rsidR="00B86FB7" w:rsidRDefault="00B86FB7" w:rsidP="009B10A0">
            <w:pPr>
              <w:pStyle w:val="TAL"/>
            </w:pPr>
            <w:r w:rsidRPr="0377722E">
              <w:t>EventSubscription</w:t>
            </w:r>
          </w:p>
        </w:tc>
        <w:tc>
          <w:tcPr>
            <w:tcW w:w="1887" w:type="dxa"/>
          </w:tcPr>
          <w:p w14:paraId="7E2890F2" w14:textId="77777777" w:rsidR="00B86FB7" w:rsidRDefault="00B86FB7" w:rsidP="009B10A0">
            <w:pPr>
              <w:pStyle w:val="TAL"/>
            </w:pPr>
            <w:r>
              <w:t>Clause 8.3.4.2.2</w:t>
            </w:r>
          </w:p>
        </w:tc>
        <w:tc>
          <w:tcPr>
            <w:tcW w:w="3568" w:type="dxa"/>
          </w:tcPr>
          <w:p w14:paraId="754D80C8" w14:textId="77777777" w:rsidR="00B86FB7" w:rsidRDefault="00B86FB7" w:rsidP="009B10A0">
            <w:pPr>
              <w:pStyle w:val="TAL"/>
              <w:rPr>
                <w:rFonts w:cs="Arial"/>
                <w:szCs w:val="18"/>
              </w:rPr>
            </w:pPr>
            <w:r>
              <w:rPr>
                <w:rFonts w:cs="Arial"/>
                <w:szCs w:val="18"/>
              </w:rPr>
              <w:t>Represents a CAPIF Events Subscription.</w:t>
            </w:r>
          </w:p>
        </w:tc>
        <w:tc>
          <w:tcPr>
            <w:tcW w:w="2058" w:type="dxa"/>
          </w:tcPr>
          <w:p w14:paraId="39527603" w14:textId="77777777" w:rsidR="00B86FB7" w:rsidRDefault="00B86FB7" w:rsidP="009B10A0">
            <w:pPr>
              <w:pStyle w:val="TAL"/>
              <w:rPr>
                <w:rFonts w:cs="Arial"/>
                <w:szCs w:val="18"/>
              </w:rPr>
            </w:pPr>
          </w:p>
        </w:tc>
      </w:tr>
      <w:tr w:rsidR="00B86FB7" w14:paraId="64B152C4" w14:textId="77777777" w:rsidTr="00F339C1">
        <w:trPr>
          <w:jc w:val="center"/>
        </w:trPr>
        <w:tc>
          <w:tcPr>
            <w:tcW w:w="2127" w:type="dxa"/>
          </w:tcPr>
          <w:p w14:paraId="548305A2" w14:textId="77777777" w:rsidR="00B86FB7" w:rsidRDefault="00B86FB7" w:rsidP="009B10A0">
            <w:pPr>
              <w:pStyle w:val="TAL"/>
            </w:pPr>
            <w:r w:rsidRPr="655E3A22">
              <w:t>EventSubscriptionPatch</w:t>
            </w:r>
          </w:p>
        </w:tc>
        <w:tc>
          <w:tcPr>
            <w:tcW w:w="1887" w:type="dxa"/>
          </w:tcPr>
          <w:p w14:paraId="417BFA15" w14:textId="77777777" w:rsidR="00B86FB7" w:rsidRDefault="00B86FB7" w:rsidP="009B10A0">
            <w:pPr>
              <w:pStyle w:val="TAL"/>
            </w:pPr>
            <w:r>
              <w:t>Clause 8.3.4.2.8</w:t>
            </w:r>
          </w:p>
        </w:tc>
        <w:tc>
          <w:tcPr>
            <w:tcW w:w="3568" w:type="dxa"/>
          </w:tcPr>
          <w:p w14:paraId="4C35D67D" w14:textId="77777777" w:rsidR="00B86FB7" w:rsidRDefault="00B86FB7" w:rsidP="009B10A0">
            <w:pPr>
              <w:pStyle w:val="TAL"/>
              <w:rPr>
                <w:rFonts w:cs="Arial"/>
                <w:szCs w:val="18"/>
              </w:rPr>
            </w:pPr>
            <w:r>
              <w:rPr>
                <w:rFonts w:cs="Arial"/>
                <w:szCs w:val="18"/>
              </w:rPr>
              <w:t>Represents the requested modifications to a CAPIF Events Subscription.</w:t>
            </w:r>
          </w:p>
        </w:tc>
        <w:tc>
          <w:tcPr>
            <w:tcW w:w="2058" w:type="dxa"/>
          </w:tcPr>
          <w:p w14:paraId="4872519A" w14:textId="77777777" w:rsidR="00B86FB7" w:rsidRDefault="00B86FB7" w:rsidP="009B10A0">
            <w:pPr>
              <w:pStyle w:val="TAL"/>
              <w:rPr>
                <w:rFonts w:cs="Arial"/>
                <w:szCs w:val="18"/>
              </w:rPr>
            </w:pPr>
          </w:p>
        </w:tc>
      </w:tr>
      <w:tr w:rsidR="00B86FB7" w14:paraId="528B1E65" w14:textId="77777777" w:rsidTr="00F339C1">
        <w:trPr>
          <w:jc w:val="center"/>
        </w:trPr>
        <w:tc>
          <w:tcPr>
            <w:tcW w:w="2127" w:type="dxa"/>
          </w:tcPr>
          <w:p w14:paraId="01C11089" w14:textId="77777777" w:rsidR="00B86FB7" w:rsidRDefault="00B86FB7" w:rsidP="009B10A0">
            <w:pPr>
              <w:pStyle w:val="TAL"/>
            </w:pPr>
            <w:r w:rsidRPr="655E3A22">
              <w:t>TopologyHiding</w:t>
            </w:r>
          </w:p>
        </w:tc>
        <w:tc>
          <w:tcPr>
            <w:tcW w:w="1887" w:type="dxa"/>
          </w:tcPr>
          <w:p w14:paraId="66A3F763" w14:textId="77777777" w:rsidR="00B86FB7" w:rsidRDefault="00B86FB7" w:rsidP="009B10A0">
            <w:pPr>
              <w:pStyle w:val="TAL"/>
            </w:pPr>
            <w:r>
              <w:t>Clause 8.3.4.2.7</w:t>
            </w:r>
          </w:p>
        </w:tc>
        <w:tc>
          <w:tcPr>
            <w:tcW w:w="3568" w:type="dxa"/>
          </w:tcPr>
          <w:p w14:paraId="3B5683D5" w14:textId="77777777" w:rsidR="00B86FB7" w:rsidRDefault="00B86FB7" w:rsidP="009B10A0">
            <w:pPr>
              <w:pStyle w:val="TAL"/>
              <w:rPr>
                <w:rFonts w:cs="Arial"/>
                <w:szCs w:val="18"/>
              </w:rPr>
            </w:pPr>
            <w:r>
              <w:rPr>
                <w:rFonts w:cs="Arial"/>
                <w:szCs w:val="18"/>
              </w:rPr>
              <w:t>Represents the routing rules information of a service API.</w:t>
            </w:r>
          </w:p>
        </w:tc>
        <w:tc>
          <w:tcPr>
            <w:tcW w:w="2058" w:type="dxa"/>
          </w:tcPr>
          <w:p w14:paraId="010C5E52" w14:textId="77777777" w:rsidR="00B86FB7" w:rsidRDefault="00B86FB7" w:rsidP="009B10A0">
            <w:pPr>
              <w:pStyle w:val="TAL"/>
              <w:rPr>
                <w:rFonts w:cs="Arial"/>
                <w:szCs w:val="18"/>
              </w:rPr>
            </w:pPr>
          </w:p>
        </w:tc>
      </w:tr>
    </w:tbl>
    <w:p w14:paraId="3E19E1C8" w14:textId="77777777" w:rsidR="00506280" w:rsidRDefault="00506280" w:rsidP="00506280"/>
    <w:p w14:paraId="01F799D7" w14:textId="77777777" w:rsidR="00506280" w:rsidRDefault="00506280" w:rsidP="00506280">
      <w:r>
        <w:t xml:space="preserve">Table 8.3.4.1-2 specifies data types re-used by the CAPIF_Events_API </w:t>
      </w:r>
      <w:r w:rsidRPr="0046710E">
        <w:t xml:space="preserve">from other specifications, including a reference to their respective specifications, and when needed, a short description of their use within the </w:t>
      </w:r>
      <w:r>
        <w:t>CAPIF_Events_API.</w:t>
      </w:r>
    </w:p>
    <w:p w14:paraId="2B335601" w14:textId="77777777" w:rsidR="00F339C1" w:rsidRDefault="00F339C1" w:rsidP="00F339C1">
      <w:pPr>
        <w:pStyle w:val="TH"/>
      </w:pPr>
      <w:bookmarkStart w:id="6389" w:name="_Toc28009879"/>
      <w:bookmarkStart w:id="6390" w:name="_Toc34061999"/>
      <w:bookmarkStart w:id="6391" w:name="_Toc36036755"/>
      <w:bookmarkStart w:id="6392" w:name="_Toc43285002"/>
      <w:bookmarkStart w:id="6393" w:name="_Toc45132781"/>
      <w:bookmarkStart w:id="6394" w:name="_Toc51193475"/>
      <w:bookmarkStart w:id="6395" w:name="_Toc51760674"/>
      <w:bookmarkStart w:id="6396" w:name="_Toc59015124"/>
      <w:bookmarkStart w:id="6397" w:name="_Toc59015640"/>
      <w:bookmarkStart w:id="6398" w:name="_Toc68165682"/>
      <w:bookmarkStart w:id="6399" w:name="_Toc83229778"/>
      <w:bookmarkStart w:id="6400" w:name="_Toc90648978"/>
      <w:bookmarkStart w:id="6401" w:name="_Toc105593872"/>
      <w:bookmarkStart w:id="6402" w:name="_Toc114209586"/>
      <w:bookmarkStart w:id="6403" w:name="_Toc138681453"/>
      <w:bookmarkStart w:id="6404" w:name="_Toc151977879"/>
      <w:bookmarkStart w:id="6405" w:name="_Toc152148562"/>
      <w:bookmarkStart w:id="6406" w:name="_Toc161988348"/>
      <w:bookmarkStart w:id="6407" w:name="_Toc185508909"/>
      <w:bookmarkStart w:id="6408" w:name="_Toc192862022"/>
      <w:bookmarkStart w:id="6409" w:name="_Toc200746875"/>
      <w:bookmarkStart w:id="6410" w:name="_Toc209468292"/>
      <w:r>
        <w:t>Table 8.3.4.1-2: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7"/>
        <w:gridCol w:w="1848"/>
        <w:gridCol w:w="3749"/>
        <w:gridCol w:w="2123"/>
      </w:tblGrid>
      <w:tr w:rsidR="00F339C1" w14:paraId="7DF8FEDE" w14:textId="77777777" w:rsidTr="001E5DB8">
        <w:trPr>
          <w:jc w:val="center"/>
        </w:trPr>
        <w:tc>
          <w:tcPr>
            <w:tcW w:w="2057" w:type="dxa"/>
            <w:shd w:val="clear" w:color="auto" w:fill="C0C0C0"/>
            <w:hideMark/>
          </w:tcPr>
          <w:p w14:paraId="6B77356F" w14:textId="77777777" w:rsidR="00F339C1" w:rsidRDefault="00F339C1" w:rsidP="001E5DB8">
            <w:pPr>
              <w:pStyle w:val="TAH"/>
            </w:pPr>
            <w:r>
              <w:t>Data type</w:t>
            </w:r>
          </w:p>
        </w:tc>
        <w:tc>
          <w:tcPr>
            <w:tcW w:w="1848" w:type="dxa"/>
            <w:shd w:val="clear" w:color="auto" w:fill="C0C0C0"/>
            <w:hideMark/>
          </w:tcPr>
          <w:p w14:paraId="5749D1B1" w14:textId="77777777" w:rsidR="00F339C1" w:rsidRDefault="00F339C1" w:rsidP="001E5DB8">
            <w:pPr>
              <w:pStyle w:val="TAH"/>
            </w:pPr>
            <w:r>
              <w:t>Reference</w:t>
            </w:r>
          </w:p>
        </w:tc>
        <w:tc>
          <w:tcPr>
            <w:tcW w:w="3749" w:type="dxa"/>
            <w:shd w:val="clear" w:color="auto" w:fill="C0C0C0"/>
            <w:hideMark/>
          </w:tcPr>
          <w:p w14:paraId="45FE6292" w14:textId="77777777" w:rsidR="00F339C1" w:rsidRDefault="00F339C1" w:rsidP="001E5DB8">
            <w:pPr>
              <w:pStyle w:val="TAH"/>
            </w:pPr>
            <w:r>
              <w:t>Comments</w:t>
            </w:r>
          </w:p>
        </w:tc>
        <w:tc>
          <w:tcPr>
            <w:tcW w:w="2123" w:type="dxa"/>
            <w:shd w:val="clear" w:color="auto" w:fill="C0C0C0"/>
          </w:tcPr>
          <w:p w14:paraId="4B184AC3" w14:textId="77777777" w:rsidR="00F339C1" w:rsidRDefault="00F339C1" w:rsidP="001E5DB8">
            <w:pPr>
              <w:pStyle w:val="TAH"/>
            </w:pPr>
            <w:r>
              <w:t>Applicability</w:t>
            </w:r>
          </w:p>
        </w:tc>
      </w:tr>
      <w:tr w:rsidR="00F339C1" w14:paraId="49B66DC6" w14:textId="77777777" w:rsidTr="001E5DB8">
        <w:trPr>
          <w:jc w:val="center"/>
        </w:trPr>
        <w:tc>
          <w:tcPr>
            <w:tcW w:w="2057" w:type="dxa"/>
          </w:tcPr>
          <w:p w14:paraId="5456774B" w14:textId="77777777" w:rsidR="00F339C1" w:rsidRPr="002F4D01" w:rsidRDefault="00F339C1" w:rsidP="001E5DB8">
            <w:pPr>
              <w:pStyle w:val="TAL"/>
            </w:pPr>
            <w:r w:rsidRPr="002F4D01">
              <w:t>AccessControlPolicyList</w:t>
            </w:r>
          </w:p>
        </w:tc>
        <w:tc>
          <w:tcPr>
            <w:tcW w:w="1848" w:type="dxa"/>
          </w:tcPr>
          <w:p w14:paraId="142B60C6" w14:textId="77777777" w:rsidR="00F339C1" w:rsidRPr="002F4D01" w:rsidRDefault="00F339C1" w:rsidP="001E5DB8">
            <w:pPr>
              <w:pStyle w:val="TAL"/>
            </w:pPr>
            <w:r w:rsidRPr="002F4D01">
              <w:t>Clause 8.6.4.2.2</w:t>
            </w:r>
          </w:p>
        </w:tc>
        <w:tc>
          <w:tcPr>
            <w:tcW w:w="3749" w:type="dxa"/>
          </w:tcPr>
          <w:p w14:paraId="5F2C4E51" w14:textId="77777777" w:rsidR="00F339C1" w:rsidRPr="002F4D01" w:rsidRDefault="00F339C1" w:rsidP="001E5DB8">
            <w:pPr>
              <w:pStyle w:val="TAL"/>
            </w:pPr>
            <w:r w:rsidRPr="002F4D01">
              <w:t>Represents the access control policy list for a published service API.</w:t>
            </w:r>
          </w:p>
        </w:tc>
        <w:tc>
          <w:tcPr>
            <w:tcW w:w="2123" w:type="dxa"/>
          </w:tcPr>
          <w:p w14:paraId="41C550B8" w14:textId="77777777" w:rsidR="00F339C1" w:rsidRDefault="00F339C1" w:rsidP="001E5DB8">
            <w:pPr>
              <w:pStyle w:val="TAL"/>
            </w:pPr>
          </w:p>
        </w:tc>
      </w:tr>
      <w:tr w:rsidR="0085401E" w14:paraId="61DEB86A" w14:textId="77777777" w:rsidTr="001E5DB8">
        <w:trPr>
          <w:jc w:val="center"/>
        </w:trPr>
        <w:tc>
          <w:tcPr>
            <w:tcW w:w="2057" w:type="dxa"/>
          </w:tcPr>
          <w:p w14:paraId="769E10FB" w14:textId="20AEE2B0" w:rsidR="0085401E" w:rsidRDefault="0085401E" w:rsidP="0085401E">
            <w:pPr>
              <w:pStyle w:val="TAL"/>
              <w:rPr>
                <w:lang w:eastAsia="zh-CN"/>
              </w:rPr>
            </w:pPr>
            <w:r>
              <w:t>InvocationLog</w:t>
            </w:r>
          </w:p>
        </w:tc>
        <w:tc>
          <w:tcPr>
            <w:tcW w:w="1848" w:type="dxa"/>
          </w:tcPr>
          <w:p w14:paraId="28FE5509" w14:textId="2CCAE4D5" w:rsidR="0085401E" w:rsidRDefault="0085401E" w:rsidP="0085401E">
            <w:pPr>
              <w:pStyle w:val="TAL"/>
            </w:pPr>
            <w:r>
              <w:t>Clause 8.7.4.2.2</w:t>
            </w:r>
          </w:p>
        </w:tc>
        <w:tc>
          <w:tcPr>
            <w:tcW w:w="3749" w:type="dxa"/>
          </w:tcPr>
          <w:p w14:paraId="40110AD1" w14:textId="2E356DAD" w:rsidR="0085401E" w:rsidRDefault="0085401E" w:rsidP="0085401E">
            <w:pPr>
              <w:pStyle w:val="TAL"/>
              <w:rPr>
                <w:rFonts w:cs="Arial"/>
                <w:szCs w:val="18"/>
              </w:rPr>
            </w:pPr>
            <w:r>
              <w:t>Represents logs of service API invocations.</w:t>
            </w:r>
          </w:p>
        </w:tc>
        <w:tc>
          <w:tcPr>
            <w:tcW w:w="2123" w:type="dxa"/>
          </w:tcPr>
          <w:p w14:paraId="68D8D7E1" w14:textId="77777777" w:rsidR="0085401E" w:rsidRDefault="0085401E" w:rsidP="0085401E">
            <w:pPr>
              <w:pStyle w:val="TAL"/>
            </w:pPr>
          </w:p>
        </w:tc>
      </w:tr>
      <w:tr w:rsidR="00B23494" w14:paraId="678DBC65" w14:textId="77777777" w:rsidTr="001E5DB8">
        <w:trPr>
          <w:jc w:val="center"/>
        </w:trPr>
        <w:tc>
          <w:tcPr>
            <w:tcW w:w="2057" w:type="dxa"/>
          </w:tcPr>
          <w:p w14:paraId="0A0D7690" w14:textId="4A74B581" w:rsidR="00B23494" w:rsidRDefault="00B23494" w:rsidP="00B23494">
            <w:pPr>
              <w:pStyle w:val="TAL"/>
            </w:pPr>
            <w:r>
              <w:rPr>
                <w:lang w:val="en-IN"/>
              </w:rPr>
              <w:t>OnboardingCriteria</w:t>
            </w:r>
          </w:p>
        </w:tc>
        <w:tc>
          <w:tcPr>
            <w:tcW w:w="1848" w:type="dxa"/>
          </w:tcPr>
          <w:p w14:paraId="418A2736" w14:textId="7A63F997" w:rsidR="00B23494" w:rsidRDefault="00B23494" w:rsidP="00B23494">
            <w:pPr>
              <w:pStyle w:val="TAL"/>
            </w:pPr>
            <w:r>
              <w:t>Clause 8.4.4.2.9</w:t>
            </w:r>
          </w:p>
        </w:tc>
        <w:tc>
          <w:tcPr>
            <w:tcW w:w="3749" w:type="dxa"/>
          </w:tcPr>
          <w:p w14:paraId="6C0F2598" w14:textId="686B0CFD" w:rsidR="00B23494" w:rsidRDefault="00B23494" w:rsidP="00B23494">
            <w:pPr>
              <w:pStyle w:val="TAL"/>
            </w:pPr>
            <w:r>
              <w:t>Represents the onboarding criteria information.</w:t>
            </w:r>
          </w:p>
        </w:tc>
        <w:tc>
          <w:tcPr>
            <w:tcW w:w="2123" w:type="dxa"/>
          </w:tcPr>
          <w:p w14:paraId="1C223667" w14:textId="6DDE3EEB" w:rsidR="00B23494" w:rsidRDefault="00B23494" w:rsidP="00B23494">
            <w:pPr>
              <w:pStyle w:val="TAL"/>
            </w:pPr>
            <w:r w:rsidRPr="002636FB">
              <w:rPr>
                <w:rFonts w:cs="Arial"/>
                <w:szCs w:val="18"/>
              </w:rPr>
              <w:t>CAPIF_Ext1</w:t>
            </w:r>
          </w:p>
        </w:tc>
      </w:tr>
      <w:tr w:rsidR="00B23494" w14:paraId="236098CA" w14:textId="77777777" w:rsidTr="001E5DB8">
        <w:trPr>
          <w:jc w:val="center"/>
        </w:trPr>
        <w:tc>
          <w:tcPr>
            <w:tcW w:w="2057" w:type="dxa"/>
          </w:tcPr>
          <w:p w14:paraId="3855A701" w14:textId="77777777" w:rsidR="00B23494" w:rsidRDefault="00B23494" w:rsidP="00B23494">
            <w:pPr>
              <w:pStyle w:val="TAL"/>
              <w:rPr>
                <w:lang w:eastAsia="zh-CN"/>
              </w:rPr>
            </w:pPr>
            <w:r>
              <w:rPr>
                <w:lang w:eastAsia="zh-CN"/>
              </w:rPr>
              <w:t>ReportingInformation</w:t>
            </w:r>
          </w:p>
        </w:tc>
        <w:tc>
          <w:tcPr>
            <w:tcW w:w="1848" w:type="dxa"/>
          </w:tcPr>
          <w:p w14:paraId="48F4ABCD" w14:textId="77777777" w:rsidR="00B23494" w:rsidRDefault="00B23494" w:rsidP="00B23494">
            <w:pPr>
              <w:pStyle w:val="TAL"/>
            </w:pPr>
            <w:r>
              <w:t>3GPP TS 29.523 [26]</w:t>
            </w:r>
          </w:p>
        </w:tc>
        <w:tc>
          <w:tcPr>
            <w:tcW w:w="3749" w:type="dxa"/>
          </w:tcPr>
          <w:p w14:paraId="6D6FBA87" w14:textId="77777777" w:rsidR="00B23494" w:rsidRDefault="00B23494" w:rsidP="00B23494">
            <w:pPr>
              <w:pStyle w:val="TAL"/>
              <w:rPr>
                <w:rFonts w:cs="Arial"/>
                <w:szCs w:val="18"/>
              </w:rPr>
            </w:pPr>
            <w:r>
              <w:rPr>
                <w:rFonts w:cs="Arial"/>
                <w:szCs w:val="18"/>
              </w:rPr>
              <w:t>Used to indicate the reporting requirement, only the following information are applicable for CAPIF:</w:t>
            </w:r>
          </w:p>
          <w:p w14:paraId="7253ABD3"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immRep</w:t>
            </w:r>
          </w:p>
          <w:p w14:paraId="0EF3B551" w14:textId="77777777" w:rsidR="00B23494" w:rsidRDefault="00B23494" w:rsidP="00B23494">
            <w:pPr>
              <w:pStyle w:val="TAL"/>
            </w:pPr>
            <w:r>
              <w:rPr>
                <w:rFonts w:cs="Arial"/>
                <w:szCs w:val="18"/>
              </w:rPr>
              <w:t>-</w:t>
            </w:r>
            <w:r>
              <w:rPr>
                <w:rFonts w:cs="Arial"/>
                <w:szCs w:val="18"/>
              </w:rPr>
              <w:tab/>
            </w:r>
            <w:r>
              <w:rPr>
                <w:lang w:val="en-US" w:eastAsia="es-ES"/>
              </w:rPr>
              <w:t>notifMethod</w:t>
            </w:r>
          </w:p>
          <w:p w14:paraId="367F9B0D"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maxReportNbr</w:t>
            </w:r>
          </w:p>
          <w:p w14:paraId="586C0528" w14:textId="77777777" w:rsidR="00B23494" w:rsidRDefault="00B23494" w:rsidP="00B23494">
            <w:pPr>
              <w:pStyle w:val="TAL"/>
            </w:pPr>
            <w:r>
              <w:rPr>
                <w:rFonts w:cs="Arial"/>
                <w:szCs w:val="18"/>
              </w:rPr>
              <w:t>-</w:t>
            </w:r>
            <w:r>
              <w:rPr>
                <w:rFonts w:cs="Arial"/>
                <w:szCs w:val="18"/>
              </w:rPr>
              <w:tab/>
            </w:r>
            <w:r>
              <w:rPr>
                <w:lang w:val="en-US" w:eastAsia="es-ES"/>
              </w:rPr>
              <w:t>monDur</w:t>
            </w:r>
          </w:p>
          <w:p w14:paraId="430EBBA7"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repPeriod</w:t>
            </w:r>
          </w:p>
        </w:tc>
        <w:tc>
          <w:tcPr>
            <w:tcW w:w="2123" w:type="dxa"/>
          </w:tcPr>
          <w:p w14:paraId="2741D3A1" w14:textId="77777777" w:rsidR="00B23494" w:rsidRDefault="00B23494" w:rsidP="00B23494">
            <w:pPr>
              <w:pStyle w:val="TAL"/>
              <w:rPr>
                <w:rFonts w:cs="Arial"/>
                <w:szCs w:val="18"/>
              </w:rPr>
            </w:pPr>
            <w:r>
              <w:t>Enhanced_event_report</w:t>
            </w:r>
          </w:p>
        </w:tc>
      </w:tr>
      <w:tr w:rsidR="00B23494" w14:paraId="51D93483" w14:textId="77777777" w:rsidTr="001E5DB8">
        <w:trPr>
          <w:jc w:val="center"/>
        </w:trPr>
        <w:tc>
          <w:tcPr>
            <w:tcW w:w="2057" w:type="dxa"/>
          </w:tcPr>
          <w:p w14:paraId="4BD233EE" w14:textId="77777777" w:rsidR="00B23494" w:rsidRPr="00941D93" w:rsidRDefault="00B23494" w:rsidP="00B23494">
            <w:pPr>
              <w:pStyle w:val="TAL"/>
            </w:pPr>
            <w:r w:rsidRPr="00941D93">
              <w:t>RoutingRule</w:t>
            </w:r>
          </w:p>
        </w:tc>
        <w:tc>
          <w:tcPr>
            <w:tcW w:w="1848" w:type="dxa"/>
          </w:tcPr>
          <w:p w14:paraId="5A1F144A" w14:textId="77777777" w:rsidR="00B23494" w:rsidRPr="00941D93" w:rsidRDefault="00B23494" w:rsidP="00B23494">
            <w:pPr>
              <w:pStyle w:val="TAL"/>
            </w:pPr>
            <w:r w:rsidRPr="00941D93">
              <w:t>Clause 8.10.4.2.3</w:t>
            </w:r>
          </w:p>
        </w:tc>
        <w:tc>
          <w:tcPr>
            <w:tcW w:w="3749" w:type="dxa"/>
          </w:tcPr>
          <w:p w14:paraId="755A4B1F" w14:textId="77777777" w:rsidR="00B23494" w:rsidRPr="00941D93" w:rsidRDefault="00B23494" w:rsidP="00B23494">
            <w:pPr>
              <w:pStyle w:val="TAL"/>
            </w:pPr>
            <w:r w:rsidRPr="00941D93">
              <w:t>Represents API routing rule.</w:t>
            </w:r>
          </w:p>
        </w:tc>
        <w:tc>
          <w:tcPr>
            <w:tcW w:w="2123" w:type="dxa"/>
          </w:tcPr>
          <w:p w14:paraId="2400E836" w14:textId="77777777" w:rsidR="00B23494" w:rsidRDefault="00B23494" w:rsidP="00B23494">
            <w:pPr>
              <w:pStyle w:val="TAL"/>
            </w:pPr>
          </w:p>
        </w:tc>
      </w:tr>
      <w:tr w:rsidR="00B23494" w14:paraId="41D0D27F" w14:textId="77777777" w:rsidTr="001E5DB8">
        <w:trPr>
          <w:jc w:val="center"/>
        </w:trPr>
        <w:tc>
          <w:tcPr>
            <w:tcW w:w="2057" w:type="dxa"/>
          </w:tcPr>
          <w:p w14:paraId="14C057B7" w14:textId="77777777" w:rsidR="00B23494" w:rsidRDefault="00B23494" w:rsidP="00B23494">
            <w:pPr>
              <w:pStyle w:val="TAL"/>
              <w:rPr>
                <w:lang w:eastAsia="zh-CN"/>
              </w:rPr>
            </w:pPr>
            <w:r>
              <w:t>ServiceAPIDescription</w:t>
            </w:r>
          </w:p>
        </w:tc>
        <w:tc>
          <w:tcPr>
            <w:tcW w:w="1848" w:type="dxa"/>
          </w:tcPr>
          <w:p w14:paraId="31F1BDF4" w14:textId="77777777" w:rsidR="00B23494" w:rsidRDefault="00B23494" w:rsidP="00B23494">
            <w:pPr>
              <w:pStyle w:val="TAL"/>
            </w:pPr>
            <w:r>
              <w:t>Clause 8.2.4.2.2</w:t>
            </w:r>
          </w:p>
        </w:tc>
        <w:tc>
          <w:tcPr>
            <w:tcW w:w="3749" w:type="dxa"/>
          </w:tcPr>
          <w:p w14:paraId="22111581" w14:textId="77777777" w:rsidR="00B23494" w:rsidRDefault="00B23494" w:rsidP="00B23494">
            <w:pPr>
              <w:pStyle w:val="TAL"/>
              <w:rPr>
                <w:rFonts w:cs="Arial"/>
                <w:szCs w:val="18"/>
              </w:rPr>
            </w:pPr>
            <w:r>
              <w:t xml:space="preserve">Represents the </w:t>
            </w:r>
            <w:r>
              <w:rPr>
                <w:rFonts w:cs="Arial"/>
                <w:szCs w:val="18"/>
              </w:rPr>
              <w:t>description of the service API</w:t>
            </w:r>
          </w:p>
        </w:tc>
        <w:tc>
          <w:tcPr>
            <w:tcW w:w="2123" w:type="dxa"/>
          </w:tcPr>
          <w:p w14:paraId="0472C3DE" w14:textId="77777777" w:rsidR="00B23494" w:rsidRDefault="00B23494" w:rsidP="00B23494">
            <w:pPr>
              <w:pStyle w:val="TAL"/>
            </w:pPr>
          </w:p>
        </w:tc>
      </w:tr>
      <w:tr w:rsidR="00B23494" w14:paraId="48F370B7" w14:textId="77777777" w:rsidTr="001E5DB8">
        <w:trPr>
          <w:jc w:val="center"/>
        </w:trPr>
        <w:tc>
          <w:tcPr>
            <w:tcW w:w="2057" w:type="dxa"/>
          </w:tcPr>
          <w:p w14:paraId="03282A7B" w14:textId="77777777" w:rsidR="00B23494" w:rsidRDefault="00B23494" w:rsidP="00B23494">
            <w:pPr>
              <w:pStyle w:val="TAL"/>
              <w:rPr>
                <w:lang w:eastAsia="zh-CN"/>
              </w:rPr>
            </w:pPr>
            <w:r>
              <w:rPr>
                <w:lang w:eastAsia="zh-CN"/>
              </w:rPr>
              <w:t>SupportedFeatures</w:t>
            </w:r>
          </w:p>
        </w:tc>
        <w:tc>
          <w:tcPr>
            <w:tcW w:w="1848" w:type="dxa"/>
          </w:tcPr>
          <w:p w14:paraId="36F26A14" w14:textId="77777777" w:rsidR="00B23494" w:rsidRDefault="00B23494" w:rsidP="00B23494">
            <w:pPr>
              <w:pStyle w:val="TAL"/>
            </w:pPr>
            <w:r>
              <w:t>3GPP TS 29.571 [19]</w:t>
            </w:r>
          </w:p>
        </w:tc>
        <w:tc>
          <w:tcPr>
            <w:tcW w:w="3749" w:type="dxa"/>
          </w:tcPr>
          <w:p w14:paraId="0CDC605B" w14:textId="77777777" w:rsidR="00B23494" w:rsidRDefault="00B23494" w:rsidP="00B23494">
            <w:pPr>
              <w:pStyle w:val="TAL"/>
              <w:rPr>
                <w:rFonts w:cs="Arial"/>
                <w:szCs w:val="18"/>
              </w:rPr>
            </w:pPr>
            <w:r>
              <w:rPr>
                <w:rFonts w:cs="Arial"/>
                <w:szCs w:val="18"/>
              </w:rPr>
              <w:t>Used to negotiate the applicability of optional features defined in table 8.3.6-1.</w:t>
            </w:r>
          </w:p>
        </w:tc>
        <w:tc>
          <w:tcPr>
            <w:tcW w:w="2123" w:type="dxa"/>
          </w:tcPr>
          <w:p w14:paraId="7D693A6D" w14:textId="77777777" w:rsidR="00B23494" w:rsidRDefault="00B23494" w:rsidP="00B23494">
            <w:pPr>
              <w:pStyle w:val="TAL"/>
              <w:rPr>
                <w:rFonts w:cs="Arial"/>
                <w:szCs w:val="18"/>
              </w:rPr>
            </w:pPr>
          </w:p>
        </w:tc>
      </w:tr>
      <w:tr w:rsidR="00B23494" w14:paraId="760E6264" w14:textId="77777777" w:rsidTr="001E5DB8">
        <w:trPr>
          <w:jc w:val="center"/>
        </w:trPr>
        <w:tc>
          <w:tcPr>
            <w:tcW w:w="2057" w:type="dxa"/>
          </w:tcPr>
          <w:p w14:paraId="3E3805E8" w14:textId="77777777" w:rsidR="00B23494" w:rsidRDefault="00B23494" w:rsidP="00B23494">
            <w:pPr>
              <w:pStyle w:val="TAL"/>
              <w:rPr>
                <w:lang w:eastAsia="zh-CN"/>
              </w:rPr>
            </w:pPr>
            <w:r w:rsidRPr="001D2CEF">
              <w:t>Uinteger</w:t>
            </w:r>
          </w:p>
        </w:tc>
        <w:tc>
          <w:tcPr>
            <w:tcW w:w="1848" w:type="dxa"/>
          </w:tcPr>
          <w:p w14:paraId="06475E91" w14:textId="77777777" w:rsidR="00B23494" w:rsidRDefault="00B23494" w:rsidP="00B23494">
            <w:pPr>
              <w:pStyle w:val="TAL"/>
            </w:pPr>
            <w:r>
              <w:t>3GPP TS 29.571 [19]</w:t>
            </w:r>
          </w:p>
        </w:tc>
        <w:tc>
          <w:tcPr>
            <w:tcW w:w="3749" w:type="dxa"/>
          </w:tcPr>
          <w:p w14:paraId="7B038683" w14:textId="77777777" w:rsidR="00B23494" w:rsidRPr="00F87EC4" w:rsidRDefault="00B23494" w:rsidP="00B23494">
            <w:pPr>
              <w:pStyle w:val="TAL"/>
            </w:pPr>
            <w:r>
              <w:t>Represents an u</w:t>
            </w:r>
            <w:r w:rsidRPr="001D2CEF">
              <w:t xml:space="preserve">nsigned </w:t>
            </w:r>
            <w:r>
              <w:t>i</w:t>
            </w:r>
            <w:r w:rsidRPr="001D2CEF">
              <w:t>nteger</w:t>
            </w:r>
            <w:r w:rsidRPr="00867FDE">
              <w:t>.</w:t>
            </w:r>
          </w:p>
        </w:tc>
        <w:tc>
          <w:tcPr>
            <w:tcW w:w="2123" w:type="dxa"/>
          </w:tcPr>
          <w:p w14:paraId="514C4560" w14:textId="77777777" w:rsidR="00B23494" w:rsidRDefault="00B23494" w:rsidP="00B23494">
            <w:pPr>
              <w:pStyle w:val="TAL"/>
              <w:rPr>
                <w:rFonts w:cs="Arial"/>
                <w:szCs w:val="18"/>
              </w:rPr>
            </w:pPr>
          </w:p>
        </w:tc>
      </w:tr>
      <w:tr w:rsidR="00B23494" w14:paraId="07E70E03" w14:textId="77777777" w:rsidTr="001E5DB8">
        <w:trPr>
          <w:jc w:val="center"/>
        </w:trPr>
        <w:tc>
          <w:tcPr>
            <w:tcW w:w="2057" w:type="dxa"/>
          </w:tcPr>
          <w:p w14:paraId="20E19376" w14:textId="77777777" w:rsidR="00B23494" w:rsidRDefault="00B23494" w:rsidP="00B23494">
            <w:pPr>
              <w:pStyle w:val="TAL"/>
              <w:rPr>
                <w:lang w:eastAsia="zh-CN"/>
              </w:rPr>
            </w:pPr>
            <w:r>
              <w:rPr>
                <w:lang w:eastAsia="zh-CN"/>
              </w:rPr>
              <w:t>Uri</w:t>
            </w:r>
          </w:p>
        </w:tc>
        <w:tc>
          <w:tcPr>
            <w:tcW w:w="1848" w:type="dxa"/>
          </w:tcPr>
          <w:p w14:paraId="08E2D689" w14:textId="77777777" w:rsidR="00B23494" w:rsidRDefault="00B23494" w:rsidP="00B23494">
            <w:pPr>
              <w:pStyle w:val="TAL"/>
            </w:pPr>
            <w:r w:rsidRPr="0046710E">
              <w:t>3GPP TS 29.</w:t>
            </w:r>
            <w:r>
              <w:t>122</w:t>
            </w:r>
            <w:r w:rsidRPr="0046710E">
              <w:t> [</w:t>
            </w:r>
            <w:r>
              <w:t>14</w:t>
            </w:r>
            <w:r w:rsidRPr="0046710E">
              <w:t>]</w:t>
            </w:r>
          </w:p>
        </w:tc>
        <w:tc>
          <w:tcPr>
            <w:tcW w:w="3749" w:type="dxa"/>
          </w:tcPr>
          <w:p w14:paraId="014CEFE2" w14:textId="77777777" w:rsidR="00B23494" w:rsidRDefault="00B23494" w:rsidP="00B23494">
            <w:pPr>
              <w:pStyle w:val="TAL"/>
              <w:rPr>
                <w:rFonts w:cs="Arial"/>
                <w:szCs w:val="18"/>
              </w:rPr>
            </w:pPr>
            <w:r>
              <w:t>Represents a URI.</w:t>
            </w:r>
          </w:p>
        </w:tc>
        <w:tc>
          <w:tcPr>
            <w:tcW w:w="2123" w:type="dxa"/>
          </w:tcPr>
          <w:p w14:paraId="7F9B67B9" w14:textId="77777777" w:rsidR="00B23494" w:rsidRDefault="00B23494" w:rsidP="00B23494">
            <w:pPr>
              <w:pStyle w:val="TAL"/>
              <w:rPr>
                <w:rFonts w:cs="Arial"/>
                <w:szCs w:val="18"/>
              </w:rPr>
            </w:pPr>
          </w:p>
        </w:tc>
      </w:tr>
      <w:tr w:rsidR="00B23494" w14:paraId="42C53029" w14:textId="77777777" w:rsidTr="001E5DB8">
        <w:trPr>
          <w:trHeight w:val="354"/>
          <w:jc w:val="center"/>
        </w:trPr>
        <w:tc>
          <w:tcPr>
            <w:tcW w:w="2057" w:type="dxa"/>
          </w:tcPr>
          <w:p w14:paraId="46113406" w14:textId="77777777" w:rsidR="00B23494" w:rsidRDefault="00B23494" w:rsidP="00B23494">
            <w:pPr>
              <w:pStyle w:val="TAL"/>
              <w:rPr>
                <w:lang w:eastAsia="zh-CN"/>
              </w:rPr>
            </w:pPr>
            <w:r>
              <w:t>WebsockNotifConfig</w:t>
            </w:r>
          </w:p>
        </w:tc>
        <w:tc>
          <w:tcPr>
            <w:tcW w:w="1848" w:type="dxa"/>
          </w:tcPr>
          <w:p w14:paraId="1D05A718" w14:textId="77777777" w:rsidR="00B23494" w:rsidRPr="0046710E" w:rsidRDefault="00B23494" w:rsidP="00B23494">
            <w:pPr>
              <w:pStyle w:val="TAL"/>
            </w:pPr>
            <w:r w:rsidRPr="0046710E">
              <w:t>3GPP TS 29.</w:t>
            </w:r>
            <w:r>
              <w:t>122</w:t>
            </w:r>
            <w:r w:rsidRPr="0046710E">
              <w:t> [</w:t>
            </w:r>
            <w:r>
              <w:t>14</w:t>
            </w:r>
            <w:r w:rsidRPr="0046710E">
              <w:t>]</w:t>
            </w:r>
          </w:p>
        </w:tc>
        <w:tc>
          <w:tcPr>
            <w:tcW w:w="3749" w:type="dxa"/>
          </w:tcPr>
          <w:p w14:paraId="7CE8002F" w14:textId="77777777" w:rsidR="00B23494" w:rsidRDefault="00B23494" w:rsidP="00B23494">
            <w:pPr>
              <w:pStyle w:val="TAL"/>
            </w:pPr>
            <w:r>
              <w:t>Represents the configuration information for websocket notifications.</w:t>
            </w:r>
          </w:p>
        </w:tc>
        <w:tc>
          <w:tcPr>
            <w:tcW w:w="2123" w:type="dxa"/>
          </w:tcPr>
          <w:p w14:paraId="6B5BFB51" w14:textId="77777777" w:rsidR="00B23494" w:rsidRDefault="00B23494" w:rsidP="00B23494">
            <w:pPr>
              <w:pStyle w:val="TAL"/>
              <w:rPr>
                <w:rFonts w:cs="Arial"/>
                <w:szCs w:val="18"/>
              </w:rPr>
            </w:pPr>
          </w:p>
        </w:tc>
      </w:tr>
    </w:tbl>
    <w:p w14:paraId="21D577BA" w14:textId="77777777" w:rsidR="00F339C1" w:rsidRDefault="00F339C1" w:rsidP="00F339C1"/>
    <w:p w14:paraId="42D816D9" w14:textId="77777777" w:rsidR="00C1742F" w:rsidRDefault="00C1742F">
      <w:pPr>
        <w:pStyle w:val="Heading4"/>
        <w:rPr>
          <w:lang w:val="en-US"/>
        </w:rPr>
      </w:pPr>
      <w:bookmarkStart w:id="6411" w:name="_Toc218843897"/>
      <w:bookmarkStart w:id="6412" w:name="_Toc222312514"/>
      <w:r>
        <w:rPr>
          <w:lang w:val="en-US"/>
        </w:rPr>
        <w:t>8.3.4.2</w:t>
      </w:r>
      <w:r>
        <w:rPr>
          <w:lang w:val="en-US"/>
        </w:rPr>
        <w:tab/>
        <w:t>Structured data types</w:t>
      </w:r>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p>
    <w:p w14:paraId="76F164C3" w14:textId="77777777" w:rsidR="00C1742F" w:rsidRDefault="00C1742F">
      <w:pPr>
        <w:pStyle w:val="Heading5"/>
      </w:pPr>
      <w:bookmarkStart w:id="6413" w:name="_Toc28009880"/>
      <w:bookmarkStart w:id="6414" w:name="_Toc34062000"/>
      <w:bookmarkStart w:id="6415" w:name="_Toc36036756"/>
      <w:bookmarkStart w:id="6416" w:name="_Toc43285003"/>
      <w:bookmarkStart w:id="6417" w:name="_Toc45132782"/>
      <w:bookmarkStart w:id="6418" w:name="_Toc51193476"/>
      <w:bookmarkStart w:id="6419" w:name="_Toc51760675"/>
      <w:bookmarkStart w:id="6420" w:name="_Toc59015125"/>
      <w:bookmarkStart w:id="6421" w:name="_Toc59015641"/>
      <w:bookmarkStart w:id="6422" w:name="_Toc68165683"/>
      <w:bookmarkStart w:id="6423" w:name="_Toc83229779"/>
      <w:bookmarkStart w:id="6424" w:name="_Toc90648979"/>
      <w:bookmarkStart w:id="6425" w:name="_Toc105593873"/>
      <w:bookmarkStart w:id="6426" w:name="_Toc114209587"/>
      <w:bookmarkStart w:id="6427" w:name="_Toc138681454"/>
      <w:bookmarkStart w:id="6428" w:name="_Toc151977880"/>
      <w:bookmarkStart w:id="6429" w:name="_Toc152148563"/>
      <w:bookmarkStart w:id="6430" w:name="_Toc161988349"/>
      <w:bookmarkStart w:id="6431" w:name="_Toc185508910"/>
      <w:bookmarkStart w:id="6432" w:name="_Toc192862023"/>
      <w:bookmarkStart w:id="6433" w:name="_Toc200746876"/>
      <w:bookmarkStart w:id="6434" w:name="_Toc209468293"/>
      <w:bookmarkStart w:id="6435" w:name="_Toc218843898"/>
      <w:bookmarkStart w:id="6436" w:name="_Toc222312515"/>
      <w:r>
        <w:t>8.3.4.2.1</w:t>
      </w:r>
      <w:r>
        <w:tab/>
        <w:t>Introduction</w:t>
      </w:r>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p>
    <w:p w14:paraId="25B37631" w14:textId="77777777" w:rsidR="00C1742F" w:rsidRDefault="00C1742F">
      <w:r>
        <w:t xml:space="preserve">This </w:t>
      </w:r>
      <w:r w:rsidR="00F87FFE">
        <w:t>clause</w:t>
      </w:r>
      <w:r>
        <w:t xml:space="preserve"> defines the structures to be used in resource representations.</w:t>
      </w:r>
    </w:p>
    <w:p w14:paraId="70C9F842" w14:textId="77777777" w:rsidR="00C1742F" w:rsidRDefault="00C1742F">
      <w:pPr>
        <w:pStyle w:val="Heading5"/>
      </w:pPr>
      <w:bookmarkStart w:id="6437" w:name="_Toc28009881"/>
      <w:bookmarkStart w:id="6438" w:name="_Toc34062001"/>
      <w:bookmarkStart w:id="6439" w:name="_Toc36036757"/>
      <w:bookmarkStart w:id="6440" w:name="_Toc43285004"/>
      <w:bookmarkStart w:id="6441" w:name="_Toc45132783"/>
      <w:bookmarkStart w:id="6442" w:name="_Toc51193477"/>
      <w:bookmarkStart w:id="6443" w:name="_Toc51760676"/>
      <w:bookmarkStart w:id="6444" w:name="_Toc59015126"/>
      <w:bookmarkStart w:id="6445" w:name="_Toc59015642"/>
      <w:bookmarkStart w:id="6446" w:name="_Toc68165684"/>
      <w:bookmarkStart w:id="6447" w:name="_Toc83229780"/>
      <w:bookmarkStart w:id="6448" w:name="_Toc90648980"/>
      <w:bookmarkStart w:id="6449" w:name="_Toc105593874"/>
      <w:bookmarkStart w:id="6450" w:name="_Toc114209588"/>
      <w:bookmarkStart w:id="6451" w:name="_Toc138681455"/>
      <w:bookmarkStart w:id="6452" w:name="_Toc151977881"/>
      <w:bookmarkStart w:id="6453" w:name="_Toc152148564"/>
      <w:bookmarkStart w:id="6454" w:name="_Toc161988350"/>
      <w:bookmarkStart w:id="6455" w:name="_Toc185508911"/>
      <w:bookmarkStart w:id="6456" w:name="_Toc192862024"/>
      <w:bookmarkStart w:id="6457" w:name="_Toc200746877"/>
      <w:bookmarkStart w:id="6458" w:name="_Toc209468294"/>
      <w:bookmarkStart w:id="6459" w:name="_Toc218843899"/>
      <w:bookmarkStart w:id="6460" w:name="_Toc222312516"/>
      <w:r>
        <w:t>8.3.4.2.2</w:t>
      </w:r>
      <w:r>
        <w:tab/>
        <w:t xml:space="preserve">Type: </w:t>
      </w:r>
      <w:r>
        <w:rPr>
          <w:lang w:val="en-IN"/>
        </w:rPr>
        <w:t>EventSubscription</w:t>
      </w:r>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p>
    <w:p w14:paraId="0F46009A" w14:textId="77777777" w:rsidR="004F55C5" w:rsidRDefault="004F55C5" w:rsidP="004F55C5">
      <w:pPr>
        <w:pStyle w:val="TH"/>
      </w:pPr>
      <w:r>
        <w:rPr>
          <w:noProof/>
        </w:rPr>
        <w:t>Table </w:t>
      </w:r>
      <w:r>
        <w:t xml:space="preserve">8.3.4.2.2-1: </w:t>
      </w:r>
      <w:r>
        <w:rPr>
          <w:noProof/>
        </w:rPr>
        <w:t xml:space="preserve">Definition of type </w:t>
      </w:r>
      <w:r>
        <w:rPr>
          <w:lang w:val="en-IN"/>
        </w:rPr>
        <w:t>EventSubscription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4F55C5" w14:paraId="5CD9240B" w14:textId="77777777" w:rsidTr="00B20ED7">
        <w:trPr>
          <w:jc w:val="center"/>
        </w:trPr>
        <w:tc>
          <w:tcPr>
            <w:tcW w:w="1430" w:type="dxa"/>
            <w:shd w:val="clear" w:color="auto" w:fill="C0C0C0"/>
            <w:hideMark/>
          </w:tcPr>
          <w:p w14:paraId="0B91DAE8" w14:textId="77777777" w:rsidR="004F55C5" w:rsidRDefault="004F55C5" w:rsidP="00B20ED7">
            <w:pPr>
              <w:pStyle w:val="TAH"/>
            </w:pPr>
            <w:r>
              <w:t>Attribute name</w:t>
            </w:r>
          </w:p>
        </w:tc>
        <w:tc>
          <w:tcPr>
            <w:tcW w:w="1681" w:type="dxa"/>
            <w:shd w:val="clear" w:color="auto" w:fill="C0C0C0"/>
            <w:hideMark/>
          </w:tcPr>
          <w:p w14:paraId="7587AA47" w14:textId="77777777" w:rsidR="004F55C5" w:rsidRDefault="004F55C5" w:rsidP="00B20ED7">
            <w:pPr>
              <w:pStyle w:val="TAH"/>
            </w:pPr>
            <w:r>
              <w:t>Data type</w:t>
            </w:r>
          </w:p>
        </w:tc>
        <w:tc>
          <w:tcPr>
            <w:tcW w:w="425" w:type="dxa"/>
            <w:shd w:val="clear" w:color="auto" w:fill="C0C0C0"/>
            <w:hideMark/>
          </w:tcPr>
          <w:p w14:paraId="709C683E" w14:textId="77777777" w:rsidR="004F55C5" w:rsidRDefault="004F55C5" w:rsidP="00B20ED7">
            <w:pPr>
              <w:pStyle w:val="TAH"/>
            </w:pPr>
            <w:r>
              <w:t>P</w:t>
            </w:r>
          </w:p>
        </w:tc>
        <w:tc>
          <w:tcPr>
            <w:tcW w:w="1134" w:type="dxa"/>
            <w:shd w:val="clear" w:color="auto" w:fill="C0C0C0"/>
            <w:hideMark/>
          </w:tcPr>
          <w:p w14:paraId="3B57F581" w14:textId="77777777" w:rsidR="004F55C5" w:rsidRDefault="004F55C5" w:rsidP="00B20ED7">
            <w:pPr>
              <w:pStyle w:val="TAH"/>
              <w:jc w:val="left"/>
            </w:pPr>
            <w:r>
              <w:t>Cardinality</w:t>
            </w:r>
          </w:p>
        </w:tc>
        <w:tc>
          <w:tcPr>
            <w:tcW w:w="3686" w:type="dxa"/>
            <w:shd w:val="clear" w:color="auto" w:fill="C0C0C0"/>
            <w:hideMark/>
          </w:tcPr>
          <w:p w14:paraId="38722DC1"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F52216E" w14:textId="77777777" w:rsidR="004F55C5" w:rsidRDefault="004F55C5" w:rsidP="00B20ED7">
            <w:pPr>
              <w:pStyle w:val="TAH"/>
              <w:rPr>
                <w:rFonts w:cs="Arial"/>
                <w:szCs w:val="18"/>
              </w:rPr>
            </w:pPr>
            <w:r>
              <w:t>Applicability</w:t>
            </w:r>
          </w:p>
        </w:tc>
      </w:tr>
      <w:tr w:rsidR="004F55C5" w14:paraId="4D9BBB35" w14:textId="77777777" w:rsidTr="002B394F">
        <w:trPr>
          <w:jc w:val="center"/>
        </w:trPr>
        <w:tc>
          <w:tcPr>
            <w:tcW w:w="1430" w:type="dxa"/>
          </w:tcPr>
          <w:p w14:paraId="1148A4D9" w14:textId="77777777" w:rsidR="004F55C5" w:rsidRDefault="004F55C5" w:rsidP="00B20ED7">
            <w:pPr>
              <w:pStyle w:val="TAL"/>
            </w:pPr>
            <w:r>
              <w:t>events</w:t>
            </w:r>
          </w:p>
        </w:tc>
        <w:tc>
          <w:tcPr>
            <w:tcW w:w="1681" w:type="dxa"/>
          </w:tcPr>
          <w:p w14:paraId="2AE8CD0F" w14:textId="77777777" w:rsidR="004F55C5" w:rsidRDefault="004F55C5" w:rsidP="00B20ED7">
            <w:pPr>
              <w:pStyle w:val="TAL"/>
            </w:pPr>
            <w:r>
              <w:t>array(CAPIFEvent)</w:t>
            </w:r>
          </w:p>
        </w:tc>
        <w:tc>
          <w:tcPr>
            <w:tcW w:w="425" w:type="dxa"/>
          </w:tcPr>
          <w:p w14:paraId="400F8314" w14:textId="77777777" w:rsidR="004F55C5" w:rsidRDefault="004F55C5" w:rsidP="00B20ED7">
            <w:pPr>
              <w:pStyle w:val="TAC"/>
            </w:pPr>
            <w:r>
              <w:t>M</w:t>
            </w:r>
          </w:p>
        </w:tc>
        <w:tc>
          <w:tcPr>
            <w:tcW w:w="1134" w:type="dxa"/>
          </w:tcPr>
          <w:p w14:paraId="2E246CCF" w14:textId="77777777" w:rsidR="004F55C5" w:rsidRDefault="004F55C5" w:rsidP="00B20ED7">
            <w:pPr>
              <w:pStyle w:val="TAL"/>
            </w:pPr>
            <w:r>
              <w:t>1..N</w:t>
            </w:r>
          </w:p>
        </w:tc>
        <w:tc>
          <w:tcPr>
            <w:tcW w:w="3686" w:type="dxa"/>
          </w:tcPr>
          <w:p w14:paraId="466F132C" w14:textId="77777777" w:rsidR="004F55C5" w:rsidRDefault="004F55C5" w:rsidP="00B20ED7">
            <w:pPr>
              <w:pStyle w:val="TAL"/>
              <w:rPr>
                <w:rFonts w:cs="Arial"/>
                <w:szCs w:val="18"/>
              </w:rPr>
            </w:pPr>
            <w:r>
              <w:t>Contains the list of subscribed event(s).</w:t>
            </w:r>
          </w:p>
        </w:tc>
        <w:tc>
          <w:tcPr>
            <w:tcW w:w="1309" w:type="dxa"/>
          </w:tcPr>
          <w:p w14:paraId="2E3F4DE3" w14:textId="77777777" w:rsidR="004F55C5" w:rsidRDefault="004F55C5" w:rsidP="00B20ED7">
            <w:pPr>
              <w:pStyle w:val="TAL"/>
              <w:rPr>
                <w:rFonts w:cs="Arial"/>
                <w:szCs w:val="18"/>
              </w:rPr>
            </w:pPr>
          </w:p>
        </w:tc>
      </w:tr>
      <w:tr w:rsidR="004F55C5" w14:paraId="75548263" w14:textId="77777777" w:rsidTr="002B394F">
        <w:trPr>
          <w:jc w:val="center"/>
        </w:trPr>
        <w:tc>
          <w:tcPr>
            <w:tcW w:w="1430" w:type="dxa"/>
          </w:tcPr>
          <w:p w14:paraId="6A69AD81" w14:textId="77777777" w:rsidR="004F55C5" w:rsidRDefault="004F55C5" w:rsidP="00B20ED7">
            <w:pPr>
              <w:pStyle w:val="TAL"/>
            </w:pPr>
            <w:r>
              <w:t>eventFilters</w:t>
            </w:r>
          </w:p>
        </w:tc>
        <w:tc>
          <w:tcPr>
            <w:tcW w:w="1681" w:type="dxa"/>
          </w:tcPr>
          <w:p w14:paraId="7332121D" w14:textId="77777777" w:rsidR="004F55C5" w:rsidRDefault="004F55C5" w:rsidP="00B20ED7">
            <w:pPr>
              <w:pStyle w:val="TAL"/>
            </w:pPr>
            <w:r>
              <w:t>array(CAPIFEventFilter)</w:t>
            </w:r>
          </w:p>
        </w:tc>
        <w:tc>
          <w:tcPr>
            <w:tcW w:w="425" w:type="dxa"/>
          </w:tcPr>
          <w:p w14:paraId="62EDE416" w14:textId="77777777" w:rsidR="004F55C5" w:rsidRDefault="004F55C5" w:rsidP="00B20ED7">
            <w:pPr>
              <w:pStyle w:val="TAC"/>
            </w:pPr>
            <w:r>
              <w:t>O</w:t>
            </w:r>
          </w:p>
        </w:tc>
        <w:tc>
          <w:tcPr>
            <w:tcW w:w="1134" w:type="dxa"/>
          </w:tcPr>
          <w:p w14:paraId="5B53FC14" w14:textId="77777777" w:rsidR="004F55C5" w:rsidRDefault="004F55C5" w:rsidP="00B20ED7">
            <w:pPr>
              <w:pStyle w:val="TAL"/>
            </w:pPr>
            <w:r>
              <w:t>1..N</w:t>
            </w:r>
          </w:p>
        </w:tc>
        <w:tc>
          <w:tcPr>
            <w:tcW w:w="3686" w:type="dxa"/>
          </w:tcPr>
          <w:p w14:paraId="3FFA6E2C" w14:textId="77777777" w:rsidR="004F55C5" w:rsidRDefault="004F55C5" w:rsidP="00B20ED7">
            <w:pPr>
              <w:pStyle w:val="TAL"/>
            </w:pPr>
            <w:r>
              <w:t>Contains the list of subscribed event filter(s).</w:t>
            </w:r>
          </w:p>
          <w:p w14:paraId="05615ED6" w14:textId="77777777" w:rsidR="004F55C5" w:rsidRDefault="004F55C5" w:rsidP="00B20ED7">
            <w:pPr>
              <w:pStyle w:val="TAL"/>
            </w:pPr>
          </w:p>
          <w:p w14:paraId="037FEAD9"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9" w:type="dxa"/>
          </w:tcPr>
          <w:p w14:paraId="5D6135A9" w14:textId="77777777" w:rsidR="004F55C5" w:rsidRDefault="004F55C5" w:rsidP="00B20ED7">
            <w:pPr>
              <w:pStyle w:val="TAL"/>
              <w:rPr>
                <w:rFonts w:cs="Arial"/>
                <w:szCs w:val="18"/>
              </w:rPr>
            </w:pPr>
            <w:r>
              <w:t>Enhanced_event_report</w:t>
            </w:r>
          </w:p>
        </w:tc>
      </w:tr>
      <w:tr w:rsidR="004F55C5" w14:paraId="69C0B38C" w14:textId="77777777" w:rsidTr="002B394F">
        <w:trPr>
          <w:jc w:val="center"/>
        </w:trPr>
        <w:tc>
          <w:tcPr>
            <w:tcW w:w="1430" w:type="dxa"/>
          </w:tcPr>
          <w:p w14:paraId="461B02AE" w14:textId="77777777" w:rsidR="004F55C5" w:rsidRDefault="004F55C5" w:rsidP="00B20ED7">
            <w:pPr>
              <w:pStyle w:val="TAL"/>
            </w:pPr>
            <w:r>
              <w:t>eventReq</w:t>
            </w:r>
          </w:p>
        </w:tc>
        <w:tc>
          <w:tcPr>
            <w:tcW w:w="1681" w:type="dxa"/>
          </w:tcPr>
          <w:p w14:paraId="1542AAA6" w14:textId="77777777" w:rsidR="004F55C5" w:rsidRDefault="004F55C5" w:rsidP="00B20ED7">
            <w:pPr>
              <w:pStyle w:val="TAL"/>
            </w:pPr>
            <w:r>
              <w:t>ReportingInformation</w:t>
            </w:r>
          </w:p>
        </w:tc>
        <w:tc>
          <w:tcPr>
            <w:tcW w:w="425" w:type="dxa"/>
          </w:tcPr>
          <w:p w14:paraId="39996930" w14:textId="77777777" w:rsidR="004F55C5" w:rsidRDefault="004F55C5" w:rsidP="00B20ED7">
            <w:pPr>
              <w:pStyle w:val="TAC"/>
            </w:pPr>
            <w:r>
              <w:t>O</w:t>
            </w:r>
          </w:p>
        </w:tc>
        <w:tc>
          <w:tcPr>
            <w:tcW w:w="1134" w:type="dxa"/>
          </w:tcPr>
          <w:p w14:paraId="4D6529D5" w14:textId="77777777" w:rsidR="004F55C5" w:rsidRDefault="004F55C5" w:rsidP="00B20ED7">
            <w:pPr>
              <w:pStyle w:val="TAL"/>
            </w:pPr>
            <w:r>
              <w:t>0..1</w:t>
            </w:r>
          </w:p>
        </w:tc>
        <w:tc>
          <w:tcPr>
            <w:tcW w:w="3686" w:type="dxa"/>
          </w:tcPr>
          <w:p w14:paraId="3D02B096" w14:textId="77777777" w:rsidR="004F55C5" w:rsidRDefault="004F55C5" w:rsidP="00B20ED7">
            <w:pPr>
              <w:pStyle w:val="TAL"/>
            </w:pPr>
            <w:r>
              <w:t>Represents the reporting requirements of the event subscription.</w:t>
            </w:r>
          </w:p>
        </w:tc>
        <w:tc>
          <w:tcPr>
            <w:tcW w:w="1309" w:type="dxa"/>
          </w:tcPr>
          <w:p w14:paraId="2B3D4D06" w14:textId="77777777" w:rsidR="004F55C5" w:rsidRDefault="004F55C5" w:rsidP="00B20ED7">
            <w:pPr>
              <w:pStyle w:val="TAL"/>
              <w:rPr>
                <w:rFonts w:cs="Arial"/>
                <w:szCs w:val="18"/>
              </w:rPr>
            </w:pPr>
            <w:r>
              <w:t>Enhanced_event_report</w:t>
            </w:r>
          </w:p>
        </w:tc>
      </w:tr>
      <w:tr w:rsidR="004F55C5" w14:paraId="67DF966D" w14:textId="77777777" w:rsidTr="002B394F">
        <w:trPr>
          <w:jc w:val="center"/>
        </w:trPr>
        <w:tc>
          <w:tcPr>
            <w:tcW w:w="1430" w:type="dxa"/>
          </w:tcPr>
          <w:p w14:paraId="20B4EFEE" w14:textId="77777777" w:rsidR="004F55C5" w:rsidRDefault="004F55C5" w:rsidP="00B20ED7">
            <w:pPr>
              <w:pStyle w:val="TAL"/>
            </w:pPr>
            <w:r>
              <w:t>notificationDestination</w:t>
            </w:r>
          </w:p>
        </w:tc>
        <w:tc>
          <w:tcPr>
            <w:tcW w:w="1681" w:type="dxa"/>
          </w:tcPr>
          <w:p w14:paraId="586550C8" w14:textId="77777777" w:rsidR="004F55C5" w:rsidRDefault="004F55C5" w:rsidP="00B20ED7">
            <w:pPr>
              <w:pStyle w:val="TAL"/>
            </w:pPr>
            <w:r>
              <w:t>Uri</w:t>
            </w:r>
          </w:p>
        </w:tc>
        <w:tc>
          <w:tcPr>
            <w:tcW w:w="425" w:type="dxa"/>
          </w:tcPr>
          <w:p w14:paraId="41D8E1E5" w14:textId="77777777" w:rsidR="004F55C5" w:rsidRDefault="004F55C5" w:rsidP="00B20ED7">
            <w:pPr>
              <w:pStyle w:val="TAC"/>
            </w:pPr>
            <w:r>
              <w:t>M</w:t>
            </w:r>
          </w:p>
        </w:tc>
        <w:tc>
          <w:tcPr>
            <w:tcW w:w="1134" w:type="dxa"/>
          </w:tcPr>
          <w:p w14:paraId="385EF4D8" w14:textId="77777777" w:rsidR="004F55C5" w:rsidRDefault="004F55C5" w:rsidP="00B20ED7">
            <w:pPr>
              <w:pStyle w:val="TAL"/>
            </w:pPr>
            <w:r>
              <w:t>1</w:t>
            </w:r>
          </w:p>
        </w:tc>
        <w:tc>
          <w:tcPr>
            <w:tcW w:w="3686" w:type="dxa"/>
          </w:tcPr>
          <w:p w14:paraId="2DE3D677" w14:textId="77777777" w:rsidR="004F55C5" w:rsidRDefault="004F55C5" w:rsidP="00B20ED7">
            <w:pPr>
              <w:pStyle w:val="TAL"/>
              <w:rPr>
                <w:rFonts w:cs="Arial"/>
                <w:szCs w:val="18"/>
              </w:rPr>
            </w:pPr>
            <w:r>
              <w:t>Contains the URI to which the notifications should be delivered to.</w:t>
            </w:r>
          </w:p>
        </w:tc>
        <w:tc>
          <w:tcPr>
            <w:tcW w:w="1309" w:type="dxa"/>
          </w:tcPr>
          <w:p w14:paraId="18A75E76" w14:textId="77777777" w:rsidR="004F55C5" w:rsidRDefault="004F55C5" w:rsidP="00B20ED7">
            <w:pPr>
              <w:pStyle w:val="TAL"/>
              <w:rPr>
                <w:rFonts w:cs="Arial"/>
                <w:szCs w:val="18"/>
              </w:rPr>
            </w:pPr>
          </w:p>
        </w:tc>
      </w:tr>
      <w:tr w:rsidR="004F55C5" w14:paraId="2C22EC0F" w14:textId="77777777" w:rsidTr="002B394F">
        <w:trPr>
          <w:jc w:val="center"/>
        </w:trPr>
        <w:tc>
          <w:tcPr>
            <w:tcW w:w="1430" w:type="dxa"/>
          </w:tcPr>
          <w:p w14:paraId="079AD155" w14:textId="77777777" w:rsidR="004F55C5" w:rsidRDefault="004F55C5" w:rsidP="00B20ED7">
            <w:pPr>
              <w:pStyle w:val="TAL"/>
            </w:pPr>
            <w:r>
              <w:t>requestTestNotification</w:t>
            </w:r>
          </w:p>
        </w:tc>
        <w:tc>
          <w:tcPr>
            <w:tcW w:w="1681" w:type="dxa"/>
          </w:tcPr>
          <w:p w14:paraId="595D5569" w14:textId="77777777" w:rsidR="004F55C5" w:rsidRDefault="004F55C5" w:rsidP="00B20ED7">
            <w:pPr>
              <w:pStyle w:val="TAL"/>
            </w:pPr>
            <w:r>
              <w:t>boolean</w:t>
            </w:r>
          </w:p>
        </w:tc>
        <w:tc>
          <w:tcPr>
            <w:tcW w:w="425" w:type="dxa"/>
          </w:tcPr>
          <w:p w14:paraId="6CA28B70" w14:textId="77777777" w:rsidR="004F55C5" w:rsidRDefault="004F55C5" w:rsidP="00B20ED7">
            <w:pPr>
              <w:pStyle w:val="TAC"/>
            </w:pPr>
            <w:r>
              <w:t>O</w:t>
            </w:r>
          </w:p>
        </w:tc>
        <w:tc>
          <w:tcPr>
            <w:tcW w:w="1134" w:type="dxa"/>
          </w:tcPr>
          <w:p w14:paraId="32CC2FEA" w14:textId="77777777" w:rsidR="004F55C5" w:rsidRDefault="004F55C5" w:rsidP="00B20ED7">
            <w:pPr>
              <w:pStyle w:val="TAL"/>
            </w:pPr>
            <w:r>
              <w:t>0..1</w:t>
            </w:r>
          </w:p>
        </w:tc>
        <w:tc>
          <w:tcPr>
            <w:tcW w:w="3686" w:type="dxa"/>
          </w:tcPr>
          <w:p w14:paraId="5E56F0F5" w14:textId="77777777" w:rsidR="004F55C5" w:rsidRDefault="004F55C5" w:rsidP="00B20ED7">
            <w:pPr>
              <w:pStyle w:val="TAL"/>
              <w:rPr>
                <w:rFonts w:cs="Arial"/>
                <w:szCs w:val="18"/>
              </w:rPr>
            </w:pPr>
            <w:r>
              <w:t xml:space="preserve">Set to </w:t>
            </w:r>
            <w:r w:rsidRPr="00676003">
              <w:t>"</w:t>
            </w:r>
            <w:r>
              <w:t>true</w:t>
            </w:r>
            <w:r w:rsidRPr="00676003">
              <w:t>"</w:t>
            </w:r>
            <w:r>
              <w:t xml:space="preserve"> by Subscriber to request the CCF to send a test notification as defined in clause 7.6. Set to </w:t>
            </w:r>
            <w:r w:rsidRPr="00676003">
              <w:t>"</w:t>
            </w:r>
            <w:r>
              <w:t>false</w:t>
            </w:r>
            <w:r w:rsidRPr="00676003">
              <w:t>"</w:t>
            </w:r>
            <w:r>
              <w:t xml:space="preserve"> to not request the CCF to send a test notification. Default value is </w:t>
            </w:r>
            <w:r w:rsidRPr="00C33DAA">
              <w:t xml:space="preserve">"false" </w:t>
            </w:r>
            <w:r>
              <w:t>if omitted.</w:t>
            </w:r>
          </w:p>
        </w:tc>
        <w:tc>
          <w:tcPr>
            <w:tcW w:w="1309" w:type="dxa"/>
          </w:tcPr>
          <w:p w14:paraId="4866D5BF" w14:textId="77777777" w:rsidR="004F55C5" w:rsidRDefault="004F55C5" w:rsidP="00B20ED7">
            <w:pPr>
              <w:pStyle w:val="TAL"/>
              <w:rPr>
                <w:rFonts w:cs="Arial"/>
                <w:szCs w:val="18"/>
              </w:rPr>
            </w:pPr>
            <w:r>
              <w:rPr>
                <w:rFonts w:cs="Arial"/>
                <w:szCs w:val="18"/>
              </w:rPr>
              <w:t>Notification_test_event</w:t>
            </w:r>
          </w:p>
        </w:tc>
      </w:tr>
      <w:tr w:rsidR="004F55C5" w14:paraId="69B6BDDC" w14:textId="77777777" w:rsidTr="002B394F">
        <w:trPr>
          <w:jc w:val="center"/>
        </w:trPr>
        <w:tc>
          <w:tcPr>
            <w:tcW w:w="1430" w:type="dxa"/>
          </w:tcPr>
          <w:p w14:paraId="52C6D5F6" w14:textId="77777777" w:rsidR="004F55C5" w:rsidRDefault="004F55C5" w:rsidP="00B20ED7">
            <w:pPr>
              <w:pStyle w:val="TAL"/>
            </w:pPr>
            <w:r>
              <w:t>websockNotifConfig</w:t>
            </w:r>
          </w:p>
        </w:tc>
        <w:tc>
          <w:tcPr>
            <w:tcW w:w="1681" w:type="dxa"/>
          </w:tcPr>
          <w:p w14:paraId="310B2864" w14:textId="77777777" w:rsidR="004F55C5" w:rsidRDefault="004F55C5" w:rsidP="00B20ED7">
            <w:pPr>
              <w:pStyle w:val="TAL"/>
            </w:pPr>
            <w:r>
              <w:t>WebsockNotifConfig</w:t>
            </w:r>
          </w:p>
        </w:tc>
        <w:tc>
          <w:tcPr>
            <w:tcW w:w="425" w:type="dxa"/>
          </w:tcPr>
          <w:p w14:paraId="14195EFF" w14:textId="77777777" w:rsidR="004F55C5" w:rsidRDefault="004F55C5" w:rsidP="00B20ED7">
            <w:pPr>
              <w:pStyle w:val="TAC"/>
            </w:pPr>
            <w:r>
              <w:t>O</w:t>
            </w:r>
          </w:p>
        </w:tc>
        <w:tc>
          <w:tcPr>
            <w:tcW w:w="1134" w:type="dxa"/>
          </w:tcPr>
          <w:p w14:paraId="2C5E07DF" w14:textId="77777777" w:rsidR="004F55C5" w:rsidRDefault="004F55C5" w:rsidP="00B20ED7">
            <w:pPr>
              <w:pStyle w:val="TAL"/>
            </w:pPr>
            <w:r>
              <w:t>0..1</w:t>
            </w:r>
          </w:p>
        </w:tc>
        <w:tc>
          <w:tcPr>
            <w:tcW w:w="3686" w:type="dxa"/>
          </w:tcPr>
          <w:p w14:paraId="2E60C86F" w14:textId="77777777" w:rsidR="004F55C5" w:rsidRDefault="004F55C5" w:rsidP="00B20ED7">
            <w:pPr>
              <w:pStyle w:val="TAL"/>
            </w:pPr>
            <w:r>
              <w:t>Contains the configuration parameters to set up notification delivery over Websocket protocol as defined in clause 7.6.</w:t>
            </w:r>
          </w:p>
        </w:tc>
        <w:tc>
          <w:tcPr>
            <w:tcW w:w="1309" w:type="dxa"/>
          </w:tcPr>
          <w:p w14:paraId="51F61CAB" w14:textId="77777777" w:rsidR="004F55C5" w:rsidRDefault="004F55C5" w:rsidP="00B20ED7">
            <w:pPr>
              <w:pStyle w:val="TAL"/>
              <w:rPr>
                <w:rFonts w:cs="Arial"/>
                <w:szCs w:val="18"/>
              </w:rPr>
            </w:pPr>
            <w:r>
              <w:rPr>
                <w:rFonts w:cs="Arial"/>
                <w:szCs w:val="18"/>
              </w:rPr>
              <w:t>Notification_websocket</w:t>
            </w:r>
          </w:p>
        </w:tc>
      </w:tr>
      <w:tr w:rsidR="004F55C5" w14:paraId="511989A7" w14:textId="77777777" w:rsidTr="002B394F">
        <w:trPr>
          <w:jc w:val="center"/>
        </w:trPr>
        <w:tc>
          <w:tcPr>
            <w:tcW w:w="1430" w:type="dxa"/>
          </w:tcPr>
          <w:p w14:paraId="229E96C9" w14:textId="77777777" w:rsidR="004F55C5" w:rsidRDefault="004F55C5" w:rsidP="00B20ED7">
            <w:pPr>
              <w:pStyle w:val="TAL"/>
            </w:pPr>
            <w:r>
              <w:t>supportedFeatures</w:t>
            </w:r>
          </w:p>
        </w:tc>
        <w:tc>
          <w:tcPr>
            <w:tcW w:w="1681" w:type="dxa"/>
          </w:tcPr>
          <w:p w14:paraId="390B6C25" w14:textId="77777777" w:rsidR="004F55C5" w:rsidRDefault="004F55C5" w:rsidP="00B20ED7">
            <w:pPr>
              <w:pStyle w:val="TAL"/>
            </w:pPr>
            <w:r>
              <w:t>SupportedFeatures</w:t>
            </w:r>
          </w:p>
        </w:tc>
        <w:tc>
          <w:tcPr>
            <w:tcW w:w="425" w:type="dxa"/>
          </w:tcPr>
          <w:p w14:paraId="06409A17" w14:textId="77777777" w:rsidR="004F55C5" w:rsidRDefault="004F55C5" w:rsidP="00B20ED7">
            <w:pPr>
              <w:pStyle w:val="TAC"/>
            </w:pPr>
            <w:r>
              <w:t>C</w:t>
            </w:r>
          </w:p>
        </w:tc>
        <w:tc>
          <w:tcPr>
            <w:tcW w:w="1134" w:type="dxa"/>
          </w:tcPr>
          <w:p w14:paraId="7764253E" w14:textId="77777777" w:rsidR="004F55C5" w:rsidRDefault="004F55C5" w:rsidP="00B20ED7">
            <w:pPr>
              <w:pStyle w:val="TAL"/>
            </w:pPr>
            <w:r>
              <w:t>0..1</w:t>
            </w:r>
          </w:p>
        </w:tc>
        <w:tc>
          <w:tcPr>
            <w:tcW w:w="3686" w:type="dxa"/>
          </w:tcPr>
          <w:p w14:paraId="57F5A0E6" w14:textId="77777777" w:rsidR="004F55C5" w:rsidRDefault="004F55C5" w:rsidP="00B20ED7">
            <w:pPr>
              <w:pStyle w:val="TAL"/>
            </w:pPr>
            <w:r>
              <w:t>Used to negotiate the supported optional features of the API as described in clause </w:t>
            </w:r>
            <w:r>
              <w:rPr>
                <w:rFonts w:hint="eastAsia"/>
              </w:rPr>
              <w:t>7.8</w:t>
            </w:r>
            <w:r>
              <w:t>.</w:t>
            </w:r>
          </w:p>
          <w:p w14:paraId="052A8E9F" w14:textId="77777777" w:rsidR="004F55C5" w:rsidRDefault="004F55C5" w:rsidP="00B20ED7">
            <w:pPr>
              <w:pStyle w:val="TAL"/>
            </w:pPr>
          </w:p>
          <w:p w14:paraId="4CAE0EED" w14:textId="77777777" w:rsidR="004F55C5" w:rsidRDefault="004F55C5" w:rsidP="00B20ED7">
            <w:pPr>
              <w:pStyle w:val="TAL"/>
            </w:pPr>
            <w:r>
              <w:t>This attribute shall be provided in the HTTP POST request and in the response of successful resource creation.</w:t>
            </w:r>
          </w:p>
        </w:tc>
        <w:tc>
          <w:tcPr>
            <w:tcW w:w="1309" w:type="dxa"/>
          </w:tcPr>
          <w:p w14:paraId="4C7F7788" w14:textId="77777777" w:rsidR="004F55C5" w:rsidRDefault="004F55C5" w:rsidP="00B20ED7">
            <w:pPr>
              <w:pStyle w:val="TAL"/>
              <w:rPr>
                <w:rFonts w:cs="Arial"/>
                <w:szCs w:val="18"/>
              </w:rPr>
            </w:pPr>
          </w:p>
        </w:tc>
      </w:tr>
    </w:tbl>
    <w:p w14:paraId="5BC29F10" w14:textId="77777777" w:rsidR="00C1742F" w:rsidRDefault="00C1742F">
      <w:pPr>
        <w:rPr>
          <w:lang w:val="en-US"/>
        </w:rPr>
      </w:pPr>
    </w:p>
    <w:p w14:paraId="545D0905" w14:textId="77777777" w:rsidR="00C1742F" w:rsidRDefault="00C1742F">
      <w:pPr>
        <w:pStyle w:val="Heading5"/>
      </w:pPr>
      <w:bookmarkStart w:id="6461" w:name="_Toc28009882"/>
      <w:bookmarkStart w:id="6462" w:name="_Toc34062002"/>
      <w:bookmarkStart w:id="6463" w:name="_Toc36036758"/>
      <w:bookmarkStart w:id="6464" w:name="_Toc43285005"/>
      <w:bookmarkStart w:id="6465" w:name="_Toc45132784"/>
      <w:bookmarkStart w:id="6466" w:name="_Toc51193478"/>
      <w:bookmarkStart w:id="6467" w:name="_Toc51760677"/>
      <w:bookmarkStart w:id="6468" w:name="_Toc59015127"/>
      <w:bookmarkStart w:id="6469" w:name="_Toc59015643"/>
      <w:bookmarkStart w:id="6470" w:name="_Toc68165685"/>
      <w:bookmarkStart w:id="6471" w:name="_Toc83229781"/>
      <w:bookmarkStart w:id="6472" w:name="_Toc90648981"/>
      <w:bookmarkStart w:id="6473" w:name="_Toc105593875"/>
      <w:bookmarkStart w:id="6474" w:name="_Toc114209589"/>
      <w:bookmarkStart w:id="6475" w:name="_Toc138681456"/>
      <w:bookmarkStart w:id="6476" w:name="_Toc151977882"/>
      <w:bookmarkStart w:id="6477" w:name="_Toc152148565"/>
      <w:bookmarkStart w:id="6478" w:name="_Toc161988351"/>
      <w:bookmarkStart w:id="6479" w:name="_Toc185508912"/>
      <w:bookmarkStart w:id="6480" w:name="_Toc192862025"/>
      <w:bookmarkStart w:id="6481" w:name="_Toc200746878"/>
      <w:bookmarkStart w:id="6482" w:name="_Toc209468295"/>
      <w:bookmarkStart w:id="6483" w:name="_Toc218843900"/>
      <w:bookmarkStart w:id="6484" w:name="_Toc222312517"/>
      <w:r>
        <w:t>8.3.4.2.3</w:t>
      </w:r>
      <w:r>
        <w:tab/>
        <w:t xml:space="preserve">Type: </w:t>
      </w:r>
      <w:r>
        <w:rPr>
          <w:lang w:val="en-IN"/>
        </w:rPr>
        <w:t>EventNotification</w:t>
      </w:r>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p>
    <w:p w14:paraId="102FE75A" w14:textId="77777777" w:rsidR="004F55C5" w:rsidRDefault="004F55C5" w:rsidP="004F55C5">
      <w:pPr>
        <w:pStyle w:val="TH"/>
        <w:rPr>
          <w:rFonts w:eastAsia="MS Mincho"/>
        </w:rPr>
      </w:pPr>
      <w:r>
        <w:rPr>
          <w:rFonts w:eastAsia="MS Mincho"/>
        </w:rPr>
        <w:t>Table </w:t>
      </w:r>
      <w:r>
        <w:t>8.3.4.2.3</w:t>
      </w:r>
      <w:r>
        <w:rPr>
          <w:rFonts w:eastAsia="MS Mincho"/>
        </w:rPr>
        <w:t>-1: Definition of type 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20F40E29" w14:textId="77777777" w:rsidTr="002B394F">
        <w:trPr>
          <w:jc w:val="center"/>
        </w:trPr>
        <w:tc>
          <w:tcPr>
            <w:tcW w:w="1430" w:type="dxa"/>
            <w:shd w:val="clear" w:color="auto" w:fill="C0C0C0"/>
            <w:hideMark/>
          </w:tcPr>
          <w:p w14:paraId="18CB15B4" w14:textId="77777777" w:rsidR="004F55C5" w:rsidRDefault="004F55C5" w:rsidP="00B20ED7">
            <w:pPr>
              <w:pStyle w:val="TAH"/>
            </w:pPr>
            <w:r>
              <w:t>Attribute name</w:t>
            </w:r>
          </w:p>
        </w:tc>
        <w:tc>
          <w:tcPr>
            <w:tcW w:w="1681" w:type="dxa"/>
            <w:shd w:val="clear" w:color="auto" w:fill="C0C0C0"/>
            <w:hideMark/>
          </w:tcPr>
          <w:p w14:paraId="420C6219" w14:textId="77777777" w:rsidR="004F55C5" w:rsidRDefault="004F55C5" w:rsidP="00B20ED7">
            <w:pPr>
              <w:pStyle w:val="TAH"/>
            </w:pPr>
            <w:r>
              <w:t>Data type</w:t>
            </w:r>
          </w:p>
        </w:tc>
        <w:tc>
          <w:tcPr>
            <w:tcW w:w="283" w:type="dxa"/>
            <w:shd w:val="clear" w:color="auto" w:fill="C0C0C0"/>
            <w:hideMark/>
          </w:tcPr>
          <w:p w14:paraId="701C2C66" w14:textId="77777777" w:rsidR="004F55C5" w:rsidRDefault="004F55C5" w:rsidP="00B20ED7">
            <w:pPr>
              <w:pStyle w:val="TAH"/>
            </w:pPr>
            <w:r>
              <w:t>P</w:t>
            </w:r>
          </w:p>
        </w:tc>
        <w:tc>
          <w:tcPr>
            <w:tcW w:w="1134" w:type="dxa"/>
            <w:shd w:val="clear" w:color="auto" w:fill="C0C0C0"/>
            <w:hideMark/>
          </w:tcPr>
          <w:p w14:paraId="03E044A9" w14:textId="77777777" w:rsidR="004F55C5" w:rsidRDefault="004F55C5" w:rsidP="00B20ED7">
            <w:pPr>
              <w:pStyle w:val="TAH"/>
              <w:jc w:val="left"/>
            </w:pPr>
            <w:r>
              <w:t>Cardinality</w:t>
            </w:r>
          </w:p>
        </w:tc>
        <w:tc>
          <w:tcPr>
            <w:tcW w:w="3828" w:type="dxa"/>
            <w:shd w:val="clear" w:color="auto" w:fill="C0C0C0"/>
            <w:hideMark/>
          </w:tcPr>
          <w:p w14:paraId="4DB6C7C2"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781A3870" w14:textId="77777777" w:rsidR="004F55C5" w:rsidRDefault="004F55C5" w:rsidP="00B20ED7">
            <w:pPr>
              <w:pStyle w:val="TAH"/>
              <w:rPr>
                <w:rFonts w:cs="Arial"/>
                <w:szCs w:val="18"/>
              </w:rPr>
            </w:pPr>
            <w:r>
              <w:t>Applicability</w:t>
            </w:r>
          </w:p>
        </w:tc>
      </w:tr>
      <w:tr w:rsidR="004F55C5" w14:paraId="07E31D7E" w14:textId="77777777" w:rsidTr="002B394F">
        <w:trPr>
          <w:jc w:val="center"/>
        </w:trPr>
        <w:tc>
          <w:tcPr>
            <w:tcW w:w="1430" w:type="dxa"/>
          </w:tcPr>
          <w:p w14:paraId="4DCFFCE8" w14:textId="77777777" w:rsidR="004F55C5" w:rsidRDefault="004F55C5" w:rsidP="00B20ED7">
            <w:pPr>
              <w:pStyle w:val="TAL"/>
            </w:pPr>
            <w:r>
              <w:t>subscriptionId</w:t>
            </w:r>
          </w:p>
        </w:tc>
        <w:tc>
          <w:tcPr>
            <w:tcW w:w="1681" w:type="dxa"/>
          </w:tcPr>
          <w:p w14:paraId="3F262B18" w14:textId="77777777" w:rsidR="004F55C5" w:rsidRDefault="004F55C5" w:rsidP="00B20ED7">
            <w:pPr>
              <w:pStyle w:val="TAL"/>
            </w:pPr>
            <w:r>
              <w:t>string</w:t>
            </w:r>
          </w:p>
        </w:tc>
        <w:tc>
          <w:tcPr>
            <w:tcW w:w="283" w:type="dxa"/>
          </w:tcPr>
          <w:p w14:paraId="36501741" w14:textId="77777777" w:rsidR="004F55C5" w:rsidRDefault="004F55C5" w:rsidP="00B20ED7">
            <w:pPr>
              <w:pStyle w:val="TAC"/>
            </w:pPr>
            <w:r>
              <w:t>M</w:t>
            </w:r>
          </w:p>
        </w:tc>
        <w:tc>
          <w:tcPr>
            <w:tcW w:w="1134" w:type="dxa"/>
          </w:tcPr>
          <w:p w14:paraId="3998E2CB" w14:textId="77777777" w:rsidR="004F55C5" w:rsidRDefault="004F55C5" w:rsidP="00B20ED7">
            <w:pPr>
              <w:pStyle w:val="TAL"/>
            </w:pPr>
            <w:r>
              <w:t>1</w:t>
            </w:r>
          </w:p>
        </w:tc>
        <w:tc>
          <w:tcPr>
            <w:tcW w:w="3828" w:type="dxa"/>
          </w:tcPr>
          <w:p w14:paraId="394158D8" w14:textId="77777777" w:rsidR="004F55C5" w:rsidRDefault="004F55C5" w:rsidP="00B20ED7">
            <w:pPr>
              <w:pStyle w:val="TAL"/>
              <w:rPr>
                <w:rFonts w:cs="Arial"/>
                <w:szCs w:val="18"/>
              </w:rPr>
            </w:pPr>
            <w:r>
              <w:rPr>
                <w:rFonts w:cs="Arial"/>
                <w:szCs w:val="18"/>
              </w:rPr>
              <w:t>Contains the identifier of the subscription to which the notification is related.</w:t>
            </w:r>
          </w:p>
        </w:tc>
        <w:tc>
          <w:tcPr>
            <w:tcW w:w="1309" w:type="dxa"/>
          </w:tcPr>
          <w:p w14:paraId="1AFA1ACE" w14:textId="77777777" w:rsidR="004F55C5" w:rsidRDefault="004F55C5" w:rsidP="00B20ED7">
            <w:pPr>
              <w:pStyle w:val="TAL"/>
              <w:rPr>
                <w:rFonts w:cs="Arial"/>
                <w:szCs w:val="18"/>
              </w:rPr>
            </w:pPr>
          </w:p>
        </w:tc>
      </w:tr>
      <w:tr w:rsidR="004F55C5" w14:paraId="78BD9805" w14:textId="77777777" w:rsidTr="002B394F">
        <w:trPr>
          <w:jc w:val="center"/>
        </w:trPr>
        <w:tc>
          <w:tcPr>
            <w:tcW w:w="1430" w:type="dxa"/>
          </w:tcPr>
          <w:p w14:paraId="2EEF1748" w14:textId="77777777" w:rsidR="004F55C5" w:rsidRDefault="004F55C5" w:rsidP="00B20ED7">
            <w:pPr>
              <w:pStyle w:val="TAL"/>
            </w:pPr>
            <w:r>
              <w:t>events</w:t>
            </w:r>
          </w:p>
        </w:tc>
        <w:tc>
          <w:tcPr>
            <w:tcW w:w="1681" w:type="dxa"/>
          </w:tcPr>
          <w:p w14:paraId="255CFAF3" w14:textId="77777777" w:rsidR="004F55C5" w:rsidRDefault="004F55C5" w:rsidP="00B20ED7">
            <w:pPr>
              <w:pStyle w:val="TAL"/>
            </w:pPr>
            <w:r>
              <w:t>CAPIFEvent</w:t>
            </w:r>
          </w:p>
        </w:tc>
        <w:tc>
          <w:tcPr>
            <w:tcW w:w="283" w:type="dxa"/>
          </w:tcPr>
          <w:p w14:paraId="7B14154A" w14:textId="77777777" w:rsidR="004F55C5" w:rsidRDefault="004F55C5" w:rsidP="00B20ED7">
            <w:pPr>
              <w:pStyle w:val="TAC"/>
            </w:pPr>
            <w:r>
              <w:t>M</w:t>
            </w:r>
          </w:p>
        </w:tc>
        <w:tc>
          <w:tcPr>
            <w:tcW w:w="1134" w:type="dxa"/>
          </w:tcPr>
          <w:p w14:paraId="4C81AFFE" w14:textId="77777777" w:rsidR="004F55C5" w:rsidRDefault="004F55C5" w:rsidP="00B20ED7">
            <w:pPr>
              <w:pStyle w:val="TAL"/>
            </w:pPr>
            <w:r>
              <w:t>1</w:t>
            </w:r>
          </w:p>
        </w:tc>
        <w:tc>
          <w:tcPr>
            <w:tcW w:w="3828" w:type="dxa"/>
          </w:tcPr>
          <w:p w14:paraId="264983B5" w14:textId="77777777" w:rsidR="004F55C5" w:rsidRDefault="004F55C5" w:rsidP="00B20ED7">
            <w:pPr>
              <w:pStyle w:val="TAL"/>
              <w:rPr>
                <w:rFonts w:cs="Arial"/>
                <w:szCs w:val="18"/>
              </w:rPr>
            </w:pPr>
            <w:r>
              <w:t>Contains the CAPIF events report.</w:t>
            </w:r>
          </w:p>
        </w:tc>
        <w:tc>
          <w:tcPr>
            <w:tcW w:w="1309" w:type="dxa"/>
          </w:tcPr>
          <w:p w14:paraId="6D4E87D3" w14:textId="77777777" w:rsidR="004F55C5" w:rsidRDefault="004F55C5" w:rsidP="00B20ED7">
            <w:pPr>
              <w:pStyle w:val="TAL"/>
              <w:rPr>
                <w:rFonts w:cs="Arial"/>
                <w:szCs w:val="18"/>
              </w:rPr>
            </w:pPr>
          </w:p>
        </w:tc>
      </w:tr>
      <w:tr w:rsidR="004F55C5" w14:paraId="4A3EEDC1" w14:textId="77777777" w:rsidTr="002B394F">
        <w:trPr>
          <w:jc w:val="center"/>
        </w:trPr>
        <w:tc>
          <w:tcPr>
            <w:tcW w:w="1430" w:type="dxa"/>
          </w:tcPr>
          <w:p w14:paraId="1C7DE716" w14:textId="77777777" w:rsidR="004F55C5" w:rsidRDefault="004F55C5" w:rsidP="00B20ED7">
            <w:pPr>
              <w:pStyle w:val="TAL"/>
            </w:pPr>
            <w:r>
              <w:t>eventDetail</w:t>
            </w:r>
          </w:p>
        </w:tc>
        <w:tc>
          <w:tcPr>
            <w:tcW w:w="1681" w:type="dxa"/>
          </w:tcPr>
          <w:p w14:paraId="251706CB" w14:textId="77777777" w:rsidR="004F55C5" w:rsidRDefault="004F55C5" w:rsidP="00B20ED7">
            <w:pPr>
              <w:pStyle w:val="TAL"/>
            </w:pPr>
            <w:r>
              <w:t>CAPIFEventDetail</w:t>
            </w:r>
          </w:p>
        </w:tc>
        <w:tc>
          <w:tcPr>
            <w:tcW w:w="283" w:type="dxa"/>
          </w:tcPr>
          <w:p w14:paraId="7F6C5E60" w14:textId="77777777" w:rsidR="004F55C5" w:rsidRDefault="004F55C5" w:rsidP="00B20ED7">
            <w:pPr>
              <w:pStyle w:val="TAC"/>
            </w:pPr>
            <w:r>
              <w:t>C</w:t>
            </w:r>
          </w:p>
        </w:tc>
        <w:tc>
          <w:tcPr>
            <w:tcW w:w="1134" w:type="dxa"/>
          </w:tcPr>
          <w:p w14:paraId="7B6D97C3" w14:textId="77777777" w:rsidR="004F55C5" w:rsidRDefault="004F55C5" w:rsidP="00B20ED7">
            <w:pPr>
              <w:pStyle w:val="TAL"/>
            </w:pPr>
            <w:r>
              <w:t>0..1</w:t>
            </w:r>
          </w:p>
        </w:tc>
        <w:tc>
          <w:tcPr>
            <w:tcW w:w="3828" w:type="dxa"/>
          </w:tcPr>
          <w:p w14:paraId="3663FCAA" w14:textId="77777777" w:rsidR="004F55C5" w:rsidRDefault="004F55C5" w:rsidP="00B20ED7">
            <w:pPr>
              <w:pStyle w:val="TAL"/>
            </w:pPr>
            <w:r>
              <w:t>Contains the detailed information for the reported event.</w:t>
            </w:r>
          </w:p>
          <w:p w14:paraId="34E0E418" w14:textId="77777777" w:rsidR="004F55C5" w:rsidRDefault="004F55C5" w:rsidP="00B20ED7">
            <w:pPr>
              <w:pStyle w:val="TAL"/>
            </w:pPr>
          </w:p>
          <w:p w14:paraId="329B3A7F" w14:textId="77777777" w:rsidR="004F55C5" w:rsidRDefault="004F55C5" w:rsidP="00B20ED7">
            <w:pPr>
              <w:pStyle w:val="TAL"/>
            </w:pPr>
            <w:r>
              <w:rPr>
                <w:lang w:eastAsia="fr-FR"/>
              </w:rPr>
              <w:t>(</w:t>
            </w:r>
            <w:r w:rsidRPr="003107D3">
              <w:t>NOTE</w:t>
            </w:r>
            <w:r>
              <w:t>)</w:t>
            </w:r>
          </w:p>
        </w:tc>
        <w:tc>
          <w:tcPr>
            <w:tcW w:w="1309" w:type="dxa"/>
          </w:tcPr>
          <w:p w14:paraId="081FE272" w14:textId="77777777" w:rsidR="004F55C5" w:rsidRDefault="004F55C5" w:rsidP="00B20ED7">
            <w:pPr>
              <w:pStyle w:val="TAL"/>
              <w:rPr>
                <w:rFonts w:cs="Arial"/>
                <w:szCs w:val="18"/>
              </w:rPr>
            </w:pPr>
            <w:r>
              <w:rPr>
                <w:rFonts w:cs="Arial"/>
                <w:szCs w:val="18"/>
              </w:rPr>
              <w:t>Enhanced_event_report</w:t>
            </w:r>
          </w:p>
        </w:tc>
      </w:tr>
      <w:tr w:rsidR="00B86FB7" w14:paraId="40B50009" w14:textId="77777777" w:rsidTr="00B20ED7">
        <w:trPr>
          <w:jc w:val="center"/>
        </w:trPr>
        <w:tc>
          <w:tcPr>
            <w:tcW w:w="9665" w:type="dxa"/>
            <w:gridSpan w:val="6"/>
          </w:tcPr>
          <w:p w14:paraId="6B33E3BF" w14:textId="7D7CA709" w:rsidR="00B86FB7" w:rsidRPr="00030259" w:rsidRDefault="00B86FB7" w:rsidP="00B86FB7">
            <w:pPr>
              <w:pStyle w:val="TAN"/>
            </w:pPr>
            <w:r w:rsidRPr="655E3A22">
              <w:t>NOTE:</w:t>
            </w:r>
            <w:r>
              <w:tab/>
            </w:r>
            <w:r w:rsidRPr="655E3A22">
              <w:t xml:space="preserve">Within the CAPIFEventDetail data type, the "serviceAPIDescriptions" attribute shall be provided only if the reported event is "SERVICE_API_UPDATE", the "apiIds" attribute shall be provided only if the reported event is either "SERVICE_API_AVAILABLE" or "SERVICE_API_UNAVAILABLE", the "apiInvokerIds" attribute shall be provided only if the reported event is either "API_INVOKER_ONBOARDED", </w:t>
            </w:r>
            <w:r w:rsidR="00537D6B" w:rsidRPr="655E3A22">
              <w:t>"API_INVOKER_OFFBOARDED"</w:t>
            </w:r>
            <w:r w:rsidR="00537D6B">
              <w:t>,</w:t>
            </w:r>
            <w:r w:rsidR="00537D6B" w:rsidRPr="655E3A22">
              <w:t xml:space="preserve"> "API_INVOKER_UPDATED"</w:t>
            </w:r>
            <w:r w:rsidR="00537D6B">
              <w:t xml:space="preserve"> or "API_INVOKER_AUTHORIZATION_REVOKED"</w:t>
            </w:r>
            <w:r w:rsidR="00537D6B" w:rsidRPr="655E3A22">
              <w:t xml:space="preserve">, </w:t>
            </w:r>
            <w:r w:rsidRPr="655E3A22">
              <w:t xml:space="preserve">the "accCtrlPolList" attribute shall be provided only if the reported event is </w:t>
            </w:r>
            <w:r w:rsidR="001D3FCA" w:rsidRPr="655E3A22">
              <w:t>"ACCESS_CONTROL_POLICY_UPDATE"</w:t>
            </w:r>
            <w:r w:rsidR="001D3FCA">
              <w:t xml:space="preserve"> or "ACCESS_CONTROL_POLICY_UNAVAILABLE"</w:t>
            </w:r>
            <w:r w:rsidR="001D3FCA" w:rsidRPr="655E3A22">
              <w:t xml:space="preserve">, </w:t>
            </w:r>
            <w:r w:rsidRPr="655E3A22">
              <w:t>the "invocationLogs" attribute shall be provided only if the reported event is "SERVICE_API_INVOCATION_SUCCESS" or "SERVICE_API_INVOCATION_FAILURE", the "apiTopoHide" attribute shall be provided only if the reported event is "API_TOPOLOGY_HIDING_CREATED" or "API_TOPOLOGY_HIDING_REVOKED", the "onboardingCriteria" attribute shall be provided if the event is API_INVOKER_ONBOARDING_CRITERIA_FAILED, the "</w:t>
            </w:r>
            <w:r w:rsidRPr="0043171A">
              <w:t>onboardedCount</w:t>
            </w:r>
            <w:r w:rsidRPr="655E3A22">
              <w:t>" attribute shall be provided if the event is "</w:t>
            </w:r>
            <w:r>
              <w:t>SERVICE_API</w:t>
            </w:r>
            <w:r w:rsidRPr="0377722E">
              <w:t>_ONBOARDED_</w:t>
            </w:r>
            <w:r>
              <w:t>BY_</w:t>
            </w:r>
            <w:r w:rsidRPr="0377722E">
              <w:t>API_INVOKERS_COUNT</w:t>
            </w:r>
            <w:r w:rsidRPr="655E3A22">
              <w:t>"</w:t>
            </w:r>
            <w:r>
              <w:t xml:space="preserve">, </w:t>
            </w:r>
            <w:r w:rsidRPr="655E3A22">
              <w:t>the "</w:t>
            </w:r>
            <w:r>
              <w:t>discovery</w:t>
            </w:r>
            <w:r w:rsidRPr="655E3A22">
              <w:t>Count" attribute shall be provided if the event is "</w:t>
            </w:r>
            <w:r>
              <w:t>SERVICE_API</w:t>
            </w:r>
            <w:r w:rsidRPr="0377722E">
              <w:t>_DISCOVERY_</w:t>
            </w:r>
            <w:r>
              <w:t>BY_</w:t>
            </w:r>
            <w:r w:rsidRPr="0377722E">
              <w:t>API_INVOKERS</w:t>
            </w:r>
            <w:r>
              <w:t>_</w:t>
            </w:r>
            <w:r w:rsidRPr="0377722E">
              <w:t>COUNT</w:t>
            </w:r>
            <w:r w:rsidRPr="655E3A22">
              <w:t>". For all these events, the "eventDetail" attribute shall be present when the "events" attribute is set to one of these events.</w:t>
            </w:r>
          </w:p>
        </w:tc>
      </w:tr>
    </w:tbl>
    <w:p w14:paraId="7ACF379A" w14:textId="77777777" w:rsidR="00C1742F" w:rsidRDefault="00C1742F">
      <w:pPr>
        <w:rPr>
          <w:lang w:val="en-US"/>
        </w:rPr>
      </w:pPr>
    </w:p>
    <w:p w14:paraId="7A950315" w14:textId="77777777" w:rsidR="00C1742F" w:rsidRDefault="00C1742F">
      <w:pPr>
        <w:pStyle w:val="Heading5"/>
      </w:pPr>
      <w:bookmarkStart w:id="6485" w:name="_Toc28009883"/>
      <w:bookmarkStart w:id="6486" w:name="_Toc34062003"/>
      <w:bookmarkStart w:id="6487" w:name="_Toc36036759"/>
      <w:bookmarkStart w:id="6488" w:name="_Toc43285006"/>
      <w:bookmarkStart w:id="6489" w:name="_Toc45132785"/>
      <w:bookmarkStart w:id="6490" w:name="_Toc51193479"/>
      <w:bookmarkStart w:id="6491" w:name="_Toc51760678"/>
      <w:bookmarkStart w:id="6492" w:name="_Toc59015128"/>
      <w:bookmarkStart w:id="6493" w:name="_Toc59015644"/>
      <w:bookmarkStart w:id="6494" w:name="_Toc68165686"/>
      <w:bookmarkStart w:id="6495" w:name="_Toc83229782"/>
      <w:bookmarkStart w:id="6496" w:name="_Toc90648982"/>
      <w:bookmarkStart w:id="6497" w:name="_Toc105593876"/>
      <w:bookmarkStart w:id="6498" w:name="_Toc114209590"/>
      <w:bookmarkStart w:id="6499" w:name="_Toc138681457"/>
      <w:bookmarkStart w:id="6500" w:name="_Toc151977883"/>
      <w:bookmarkStart w:id="6501" w:name="_Toc152148566"/>
      <w:bookmarkStart w:id="6502" w:name="_Toc161988352"/>
      <w:bookmarkStart w:id="6503" w:name="_Toc185508913"/>
      <w:bookmarkStart w:id="6504" w:name="_Toc192862026"/>
      <w:bookmarkStart w:id="6505" w:name="_Toc200746879"/>
      <w:bookmarkStart w:id="6506" w:name="_Toc209468296"/>
      <w:bookmarkStart w:id="6507" w:name="_Toc218843901"/>
      <w:bookmarkStart w:id="6508" w:name="_Toc222312518"/>
      <w:r>
        <w:t>8.3.4.2.4</w:t>
      </w:r>
      <w:r>
        <w:tab/>
        <w:t>Type: CAPIF</w:t>
      </w:r>
      <w:r>
        <w:rPr>
          <w:lang w:val="en-IN"/>
        </w:rPr>
        <w:t>EventFilter</w:t>
      </w:r>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p>
    <w:p w14:paraId="41A42B73" w14:textId="77777777" w:rsidR="004F55C5" w:rsidRDefault="004F55C5" w:rsidP="004F55C5">
      <w:pPr>
        <w:pStyle w:val="TH"/>
      </w:pPr>
      <w:r>
        <w:rPr>
          <w:noProof/>
        </w:rPr>
        <w:t>Table </w:t>
      </w:r>
      <w:r>
        <w:t xml:space="preserve">8.3.4.2.4-1: </w:t>
      </w:r>
      <w:r>
        <w:rPr>
          <w:noProof/>
        </w:rPr>
        <w:t>Definition of type CAPIF</w:t>
      </w:r>
      <w:r>
        <w:rPr>
          <w:lang w:val="en-IN"/>
        </w:rPr>
        <w:t>EventFilter</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678EEFDF" w14:textId="77777777" w:rsidTr="00B20ED7">
        <w:trPr>
          <w:jc w:val="center"/>
        </w:trPr>
        <w:tc>
          <w:tcPr>
            <w:tcW w:w="1430" w:type="dxa"/>
            <w:shd w:val="clear" w:color="auto" w:fill="C0C0C0"/>
            <w:hideMark/>
          </w:tcPr>
          <w:p w14:paraId="5223A721" w14:textId="77777777" w:rsidR="004F55C5" w:rsidRDefault="004F55C5" w:rsidP="00B20ED7">
            <w:pPr>
              <w:pStyle w:val="TAH"/>
            </w:pPr>
            <w:r>
              <w:t>Attribute name</w:t>
            </w:r>
          </w:p>
        </w:tc>
        <w:tc>
          <w:tcPr>
            <w:tcW w:w="1681" w:type="dxa"/>
            <w:shd w:val="clear" w:color="auto" w:fill="C0C0C0"/>
            <w:hideMark/>
          </w:tcPr>
          <w:p w14:paraId="3CCF7A59" w14:textId="77777777" w:rsidR="004F55C5" w:rsidRDefault="004F55C5" w:rsidP="00B20ED7">
            <w:pPr>
              <w:pStyle w:val="TAH"/>
            </w:pPr>
            <w:r>
              <w:t>Data type</w:t>
            </w:r>
          </w:p>
        </w:tc>
        <w:tc>
          <w:tcPr>
            <w:tcW w:w="283" w:type="dxa"/>
            <w:shd w:val="clear" w:color="auto" w:fill="C0C0C0"/>
            <w:hideMark/>
          </w:tcPr>
          <w:p w14:paraId="7E958E9B" w14:textId="77777777" w:rsidR="004F55C5" w:rsidRDefault="004F55C5" w:rsidP="00B20ED7">
            <w:pPr>
              <w:pStyle w:val="TAH"/>
            </w:pPr>
            <w:r>
              <w:t>P</w:t>
            </w:r>
          </w:p>
        </w:tc>
        <w:tc>
          <w:tcPr>
            <w:tcW w:w="1134" w:type="dxa"/>
            <w:shd w:val="clear" w:color="auto" w:fill="C0C0C0"/>
            <w:hideMark/>
          </w:tcPr>
          <w:p w14:paraId="4A8CCE30" w14:textId="77777777" w:rsidR="004F55C5" w:rsidRDefault="004F55C5" w:rsidP="00B20ED7">
            <w:pPr>
              <w:pStyle w:val="TAH"/>
              <w:jc w:val="left"/>
            </w:pPr>
            <w:r>
              <w:t>Cardinality</w:t>
            </w:r>
          </w:p>
        </w:tc>
        <w:tc>
          <w:tcPr>
            <w:tcW w:w="3828" w:type="dxa"/>
            <w:shd w:val="clear" w:color="auto" w:fill="C0C0C0"/>
            <w:hideMark/>
          </w:tcPr>
          <w:p w14:paraId="16CEE74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A8B281F" w14:textId="77777777" w:rsidR="004F55C5" w:rsidRDefault="004F55C5" w:rsidP="00B20ED7">
            <w:pPr>
              <w:pStyle w:val="TAH"/>
              <w:rPr>
                <w:rFonts w:cs="Arial"/>
                <w:szCs w:val="18"/>
              </w:rPr>
            </w:pPr>
            <w:r>
              <w:t>Applicability</w:t>
            </w:r>
          </w:p>
        </w:tc>
      </w:tr>
      <w:tr w:rsidR="004F55C5" w14:paraId="12F33642" w14:textId="77777777" w:rsidTr="002B394F">
        <w:trPr>
          <w:jc w:val="center"/>
        </w:trPr>
        <w:tc>
          <w:tcPr>
            <w:tcW w:w="1430" w:type="dxa"/>
          </w:tcPr>
          <w:p w14:paraId="71952A35" w14:textId="77777777" w:rsidR="004F55C5" w:rsidRDefault="004F55C5" w:rsidP="00B20ED7">
            <w:pPr>
              <w:pStyle w:val="TAL"/>
            </w:pPr>
            <w:r>
              <w:t>apiIds</w:t>
            </w:r>
          </w:p>
        </w:tc>
        <w:tc>
          <w:tcPr>
            <w:tcW w:w="1681" w:type="dxa"/>
          </w:tcPr>
          <w:p w14:paraId="02811830" w14:textId="77777777" w:rsidR="004F55C5" w:rsidRDefault="004F55C5" w:rsidP="00B20ED7">
            <w:pPr>
              <w:pStyle w:val="TAL"/>
            </w:pPr>
            <w:r>
              <w:t>array(string)</w:t>
            </w:r>
          </w:p>
        </w:tc>
        <w:tc>
          <w:tcPr>
            <w:tcW w:w="283" w:type="dxa"/>
          </w:tcPr>
          <w:p w14:paraId="2D899054" w14:textId="77777777" w:rsidR="004F55C5" w:rsidRDefault="004F55C5" w:rsidP="00B20ED7">
            <w:pPr>
              <w:pStyle w:val="TAC"/>
            </w:pPr>
            <w:r>
              <w:t>O</w:t>
            </w:r>
          </w:p>
        </w:tc>
        <w:tc>
          <w:tcPr>
            <w:tcW w:w="1134" w:type="dxa"/>
          </w:tcPr>
          <w:p w14:paraId="1172A469" w14:textId="77777777" w:rsidR="004F55C5" w:rsidRDefault="004F55C5" w:rsidP="00B20ED7">
            <w:pPr>
              <w:pStyle w:val="TAL"/>
            </w:pPr>
            <w:r>
              <w:t>1..N</w:t>
            </w:r>
          </w:p>
        </w:tc>
        <w:tc>
          <w:tcPr>
            <w:tcW w:w="3828" w:type="dxa"/>
          </w:tcPr>
          <w:p w14:paraId="761A1BF8" w14:textId="77777777" w:rsidR="004F55C5" w:rsidRDefault="004F55C5" w:rsidP="00B20ED7">
            <w:pPr>
              <w:pStyle w:val="TAL"/>
              <w:rPr>
                <w:rFonts w:cs="Arial"/>
                <w:szCs w:val="18"/>
              </w:rPr>
            </w:pPr>
            <w:r>
              <w:rPr>
                <w:rFonts w:cs="Arial"/>
                <w:szCs w:val="18"/>
              </w:rPr>
              <w:t>Contains the identifier(s) of the targeted API(s).</w:t>
            </w:r>
          </w:p>
        </w:tc>
        <w:tc>
          <w:tcPr>
            <w:tcW w:w="1309" w:type="dxa"/>
          </w:tcPr>
          <w:p w14:paraId="62AFF267" w14:textId="77777777" w:rsidR="004F55C5" w:rsidRDefault="004F55C5" w:rsidP="00B20ED7">
            <w:pPr>
              <w:pStyle w:val="TAL"/>
              <w:rPr>
                <w:rFonts w:cs="Arial"/>
                <w:szCs w:val="18"/>
              </w:rPr>
            </w:pPr>
          </w:p>
        </w:tc>
      </w:tr>
      <w:tr w:rsidR="004F55C5" w14:paraId="6227C4D1" w14:textId="77777777" w:rsidTr="002B394F">
        <w:trPr>
          <w:jc w:val="center"/>
        </w:trPr>
        <w:tc>
          <w:tcPr>
            <w:tcW w:w="1430" w:type="dxa"/>
          </w:tcPr>
          <w:p w14:paraId="1775377A" w14:textId="77777777" w:rsidR="004F55C5" w:rsidRDefault="004F55C5" w:rsidP="00B20ED7">
            <w:pPr>
              <w:pStyle w:val="TAL"/>
            </w:pPr>
            <w:r>
              <w:t>apiInvokerIds</w:t>
            </w:r>
          </w:p>
        </w:tc>
        <w:tc>
          <w:tcPr>
            <w:tcW w:w="1681" w:type="dxa"/>
          </w:tcPr>
          <w:p w14:paraId="06DE1153" w14:textId="77777777" w:rsidR="004F55C5" w:rsidRDefault="004F55C5" w:rsidP="00B20ED7">
            <w:pPr>
              <w:pStyle w:val="TAL"/>
            </w:pPr>
            <w:r>
              <w:t>array(string)</w:t>
            </w:r>
          </w:p>
        </w:tc>
        <w:tc>
          <w:tcPr>
            <w:tcW w:w="283" w:type="dxa"/>
          </w:tcPr>
          <w:p w14:paraId="104B5401" w14:textId="77777777" w:rsidR="004F55C5" w:rsidRDefault="004F55C5" w:rsidP="00B20ED7">
            <w:pPr>
              <w:pStyle w:val="TAC"/>
            </w:pPr>
            <w:r>
              <w:t>O</w:t>
            </w:r>
          </w:p>
        </w:tc>
        <w:tc>
          <w:tcPr>
            <w:tcW w:w="1134" w:type="dxa"/>
          </w:tcPr>
          <w:p w14:paraId="34E25C57" w14:textId="77777777" w:rsidR="004F55C5" w:rsidRDefault="004F55C5" w:rsidP="00B20ED7">
            <w:pPr>
              <w:pStyle w:val="TAL"/>
            </w:pPr>
            <w:r>
              <w:t>1..N</w:t>
            </w:r>
          </w:p>
        </w:tc>
        <w:tc>
          <w:tcPr>
            <w:tcW w:w="3828" w:type="dxa"/>
          </w:tcPr>
          <w:p w14:paraId="6AFD555D" w14:textId="77777777" w:rsidR="004F55C5" w:rsidRDefault="004F55C5" w:rsidP="00B20ED7">
            <w:pPr>
              <w:pStyle w:val="TAL"/>
              <w:rPr>
                <w:rFonts w:cs="Arial"/>
                <w:szCs w:val="18"/>
              </w:rPr>
            </w:pPr>
            <w:r>
              <w:rPr>
                <w:rFonts w:cs="Arial"/>
                <w:szCs w:val="18"/>
              </w:rPr>
              <w:t xml:space="preserve">Contains the identifier(s) of the targeted </w:t>
            </w:r>
            <w:r>
              <w:t>API Invoker(s).</w:t>
            </w:r>
          </w:p>
        </w:tc>
        <w:tc>
          <w:tcPr>
            <w:tcW w:w="1309" w:type="dxa"/>
          </w:tcPr>
          <w:p w14:paraId="13C0AFDF" w14:textId="77777777" w:rsidR="004F55C5" w:rsidRDefault="004F55C5" w:rsidP="00B20ED7">
            <w:pPr>
              <w:pStyle w:val="TAL"/>
              <w:rPr>
                <w:rFonts w:cs="Arial"/>
                <w:szCs w:val="18"/>
              </w:rPr>
            </w:pPr>
          </w:p>
        </w:tc>
      </w:tr>
      <w:tr w:rsidR="004F55C5" w14:paraId="104395D3" w14:textId="77777777" w:rsidTr="002B394F">
        <w:trPr>
          <w:jc w:val="center"/>
        </w:trPr>
        <w:tc>
          <w:tcPr>
            <w:tcW w:w="1430" w:type="dxa"/>
          </w:tcPr>
          <w:p w14:paraId="2AB678B8" w14:textId="77777777" w:rsidR="004F55C5" w:rsidRDefault="004F55C5" w:rsidP="00B20ED7">
            <w:pPr>
              <w:pStyle w:val="TAL"/>
            </w:pPr>
            <w:r>
              <w:t>aefIds</w:t>
            </w:r>
          </w:p>
        </w:tc>
        <w:tc>
          <w:tcPr>
            <w:tcW w:w="1681" w:type="dxa"/>
          </w:tcPr>
          <w:p w14:paraId="3541E8CF" w14:textId="77777777" w:rsidR="004F55C5" w:rsidRDefault="004F55C5" w:rsidP="00B20ED7">
            <w:pPr>
              <w:pStyle w:val="TAL"/>
            </w:pPr>
            <w:r>
              <w:t>array(string)</w:t>
            </w:r>
          </w:p>
        </w:tc>
        <w:tc>
          <w:tcPr>
            <w:tcW w:w="283" w:type="dxa"/>
          </w:tcPr>
          <w:p w14:paraId="3C8D2F5B" w14:textId="77777777" w:rsidR="004F55C5" w:rsidRDefault="004F55C5" w:rsidP="00B20ED7">
            <w:pPr>
              <w:pStyle w:val="TAC"/>
            </w:pPr>
            <w:r>
              <w:t>O</w:t>
            </w:r>
          </w:p>
        </w:tc>
        <w:tc>
          <w:tcPr>
            <w:tcW w:w="1134" w:type="dxa"/>
          </w:tcPr>
          <w:p w14:paraId="0F5E8DF4" w14:textId="77777777" w:rsidR="004F55C5" w:rsidRDefault="004F55C5" w:rsidP="00B20ED7">
            <w:pPr>
              <w:pStyle w:val="TAL"/>
            </w:pPr>
            <w:r>
              <w:t>1..N</w:t>
            </w:r>
          </w:p>
        </w:tc>
        <w:tc>
          <w:tcPr>
            <w:tcW w:w="3828" w:type="dxa"/>
          </w:tcPr>
          <w:p w14:paraId="39787F97" w14:textId="77777777" w:rsidR="004F55C5" w:rsidRDefault="004F55C5" w:rsidP="00B20ED7">
            <w:pPr>
              <w:pStyle w:val="TAL"/>
            </w:pPr>
            <w:r>
              <w:rPr>
                <w:rFonts w:cs="Arial"/>
                <w:szCs w:val="18"/>
              </w:rPr>
              <w:t>Contains the identifier</w:t>
            </w:r>
            <w:r>
              <w:t xml:space="preserve"> of the </w:t>
            </w:r>
            <w:r>
              <w:rPr>
                <w:rFonts w:cs="Arial"/>
                <w:szCs w:val="18"/>
              </w:rPr>
              <w:t xml:space="preserve">targeted </w:t>
            </w:r>
            <w:r>
              <w:t>AEF.</w:t>
            </w:r>
          </w:p>
        </w:tc>
        <w:tc>
          <w:tcPr>
            <w:tcW w:w="1309" w:type="dxa"/>
          </w:tcPr>
          <w:p w14:paraId="5EC3954D" w14:textId="77777777" w:rsidR="004F55C5" w:rsidRDefault="004F55C5" w:rsidP="00B20ED7">
            <w:pPr>
              <w:pStyle w:val="TAL"/>
              <w:rPr>
                <w:rFonts w:cs="Arial"/>
                <w:szCs w:val="18"/>
              </w:rPr>
            </w:pPr>
          </w:p>
        </w:tc>
      </w:tr>
    </w:tbl>
    <w:p w14:paraId="0BD773E2" w14:textId="77777777" w:rsidR="00C1742F" w:rsidRDefault="00C1742F">
      <w:pPr>
        <w:rPr>
          <w:lang w:val="en-US"/>
        </w:rPr>
      </w:pPr>
    </w:p>
    <w:p w14:paraId="08533C16" w14:textId="77777777" w:rsidR="00E72FB8" w:rsidRDefault="00E72FB8" w:rsidP="00E72FB8">
      <w:pPr>
        <w:pStyle w:val="Heading5"/>
      </w:pPr>
      <w:bookmarkStart w:id="6509" w:name="_Toc218843902"/>
      <w:bookmarkStart w:id="6510" w:name="_Toc222312519"/>
      <w:bookmarkStart w:id="6511" w:name="_Toc28009885"/>
      <w:bookmarkStart w:id="6512" w:name="_Toc34062005"/>
      <w:bookmarkStart w:id="6513" w:name="_Toc36036761"/>
      <w:bookmarkStart w:id="6514" w:name="_Toc43285008"/>
      <w:bookmarkStart w:id="6515" w:name="_Toc45132787"/>
      <w:bookmarkStart w:id="6516" w:name="_Toc51193481"/>
      <w:bookmarkStart w:id="6517" w:name="_Toc51760680"/>
      <w:bookmarkStart w:id="6518" w:name="_Toc59015130"/>
      <w:bookmarkStart w:id="6519" w:name="_Toc59015646"/>
      <w:bookmarkStart w:id="6520" w:name="_Toc68165688"/>
      <w:bookmarkStart w:id="6521" w:name="_Toc83229784"/>
      <w:bookmarkStart w:id="6522" w:name="_Toc90648984"/>
      <w:bookmarkStart w:id="6523" w:name="_Toc105593878"/>
      <w:bookmarkStart w:id="6524" w:name="_Toc114209592"/>
      <w:bookmarkStart w:id="6525" w:name="_Toc138681459"/>
      <w:bookmarkStart w:id="6526" w:name="_Toc151977885"/>
      <w:bookmarkStart w:id="6527" w:name="_Toc152148568"/>
      <w:bookmarkStart w:id="6528" w:name="_Toc161988354"/>
      <w:bookmarkStart w:id="6529" w:name="_Toc185508915"/>
      <w:bookmarkStart w:id="6530" w:name="_Toc192862028"/>
      <w:bookmarkStart w:id="6531" w:name="_Toc200746881"/>
      <w:bookmarkStart w:id="6532" w:name="_Toc209468298"/>
      <w:r>
        <w:t>8.3.4.2.5</w:t>
      </w:r>
      <w:r>
        <w:tab/>
        <w:t xml:space="preserve">Type: </w:t>
      </w:r>
      <w:r>
        <w:rPr>
          <w:lang w:val="en-IN"/>
        </w:rPr>
        <w:t>CAPIFEvent</w:t>
      </w:r>
      <w:r>
        <w:rPr>
          <w:rFonts w:hint="eastAsia"/>
          <w:lang w:val="en-IN" w:eastAsia="zh-CN"/>
        </w:rPr>
        <w:t>D</w:t>
      </w:r>
      <w:r>
        <w:rPr>
          <w:lang w:val="en-IN"/>
        </w:rPr>
        <w:t>etail</w:t>
      </w:r>
      <w:bookmarkEnd w:id="6509"/>
      <w:bookmarkEnd w:id="6510"/>
    </w:p>
    <w:p w14:paraId="7C34CA6A" w14:textId="77777777" w:rsidR="00E72FB8" w:rsidRDefault="00E72FB8" w:rsidP="00E72FB8">
      <w:pPr>
        <w:pStyle w:val="TH"/>
        <w:rPr>
          <w:rFonts w:eastAsia="MS Mincho"/>
        </w:rPr>
      </w:pPr>
      <w:r w:rsidRPr="655E3A22">
        <w:rPr>
          <w:rFonts w:eastAsia="MS Mincho"/>
        </w:rPr>
        <w:t>Table </w:t>
      </w:r>
      <w:r w:rsidRPr="655E3A22">
        <w:t>8.3.4.2.5</w:t>
      </w:r>
      <w:r w:rsidRPr="655E3A22">
        <w:rPr>
          <w:rFonts w:eastAsia="MS Mincho"/>
        </w:rPr>
        <w:t>-1: Definition of type CAPIFEventDetail</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284"/>
        <w:gridCol w:w="1134"/>
        <w:gridCol w:w="3969"/>
        <w:gridCol w:w="1309"/>
      </w:tblGrid>
      <w:tr w:rsidR="00E72FB8" w14:paraId="34CC11CF" w14:textId="77777777" w:rsidTr="00F6599B">
        <w:trPr>
          <w:jc w:val="center"/>
        </w:trPr>
        <w:tc>
          <w:tcPr>
            <w:tcW w:w="1430" w:type="dxa"/>
            <w:shd w:val="clear" w:color="auto" w:fill="C0C0C0"/>
            <w:hideMark/>
          </w:tcPr>
          <w:p w14:paraId="10464E14" w14:textId="77777777" w:rsidR="00E72FB8" w:rsidRDefault="00E72FB8" w:rsidP="00F6599B">
            <w:pPr>
              <w:pStyle w:val="TAH"/>
            </w:pPr>
            <w:r>
              <w:t>Attribute name</w:t>
            </w:r>
          </w:p>
        </w:tc>
        <w:tc>
          <w:tcPr>
            <w:tcW w:w="1539" w:type="dxa"/>
            <w:shd w:val="clear" w:color="auto" w:fill="C0C0C0"/>
            <w:hideMark/>
          </w:tcPr>
          <w:p w14:paraId="742E1B9F" w14:textId="77777777" w:rsidR="00E72FB8" w:rsidRDefault="00E72FB8" w:rsidP="00F6599B">
            <w:pPr>
              <w:pStyle w:val="TAH"/>
            </w:pPr>
            <w:r>
              <w:t>Data type</w:t>
            </w:r>
          </w:p>
        </w:tc>
        <w:tc>
          <w:tcPr>
            <w:tcW w:w="284" w:type="dxa"/>
            <w:shd w:val="clear" w:color="auto" w:fill="C0C0C0"/>
            <w:hideMark/>
          </w:tcPr>
          <w:p w14:paraId="27E6921B" w14:textId="77777777" w:rsidR="00E72FB8" w:rsidRDefault="00E72FB8" w:rsidP="00F6599B">
            <w:pPr>
              <w:pStyle w:val="TAH"/>
            </w:pPr>
            <w:r>
              <w:t>P</w:t>
            </w:r>
          </w:p>
        </w:tc>
        <w:tc>
          <w:tcPr>
            <w:tcW w:w="1134" w:type="dxa"/>
            <w:shd w:val="clear" w:color="auto" w:fill="C0C0C0"/>
            <w:hideMark/>
          </w:tcPr>
          <w:p w14:paraId="537FECA6" w14:textId="77777777" w:rsidR="00E72FB8" w:rsidRDefault="00E72FB8" w:rsidP="00F6599B">
            <w:pPr>
              <w:pStyle w:val="TAH"/>
              <w:jc w:val="left"/>
            </w:pPr>
            <w:r>
              <w:t>Cardinality</w:t>
            </w:r>
          </w:p>
        </w:tc>
        <w:tc>
          <w:tcPr>
            <w:tcW w:w="3969" w:type="dxa"/>
            <w:shd w:val="clear" w:color="auto" w:fill="C0C0C0"/>
            <w:hideMark/>
          </w:tcPr>
          <w:p w14:paraId="6DA68A26"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290EB896" w14:textId="77777777" w:rsidR="00E72FB8" w:rsidRDefault="00E72FB8" w:rsidP="00F6599B">
            <w:pPr>
              <w:pStyle w:val="TAH"/>
              <w:rPr>
                <w:rFonts w:cs="Arial"/>
                <w:szCs w:val="18"/>
              </w:rPr>
            </w:pPr>
            <w:r>
              <w:t>Applicability</w:t>
            </w:r>
          </w:p>
        </w:tc>
      </w:tr>
      <w:tr w:rsidR="00E72FB8" w14:paraId="2C30EC9A" w14:textId="77777777" w:rsidTr="00F6599B">
        <w:trPr>
          <w:jc w:val="center"/>
        </w:trPr>
        <w:tc>
          <w:tcPr>
            <w:tcW w:w="1430" w:type="dxa"/>
          </w:tcPr>
          <w:p w14:paraId="13D3F856" w14:textId="77777777" w:rsidR="00E72FB8" w:rsidRDefault="00E72FB8" w:rsidP="00F6599B">
            <w:pPr>
              <w:pStyle w:val="TAL"/>
            </w:pPr>
            <w:r w:rsidRPr="655E3A22">
              <w:t>serviceAPIDescriptions</w:t>
            </w:r>
          </w:p>
        </w:tc>
        <w:tc>
          <w:tcPr>
            <w:tcW w:w="1539" w:type="dxa"/>
          </w:tcPr>
          <w:p w14:paraId="45EAAF51" w14:textId="77777777" w:rsidR="00E72FB8" w:rsidRDefault="00E72FB8" w:rsidP="00F6599B">
            <w:pPr>
              <w:pStyle w:val="TAL"/>
            </w:pPr>
            <w:r w:rsidRPr="655E3A22">
              <w:t>array(ServiceAPIDescription)</w:t>
            </w:r>
          </w:p>
        </w:tc>
        <w:tc>
          <w:tcPr>
            <w:tcW w:w="284" w:type="dxa"/>
          </w:tcPr>
          <w:p w14:paraId="5754997B" w14:textId="77777777" w:rsidR="00E72FB8" w:rsidRDefault="00E72FB8" w:rsidP="00F6599B">
            <w:pPr>
              <w:pStyle w:val="TAC"/>
            </w:pPr>
            <w:r>
              <w:t>O</w:t>
            </w:r>
          </w:p>
        </w:tc>
        <w:tc>
          <w:tcPr>
            <w:tcW w:w="1134" w:type="dxa"/>
          </w:tcPr>
          <w:p w14:paraId="6390E277" w14:textId="77777777" w:rsidR="00E72FB8" w:rsidRDefault="00E72FB8" w:rsidP="00F6599B">
            <w:pPr>
              <w:pStyle w:val="TAL"/>
            </w:pPr>
            <w:r>
              <w:t>1..N</w:t>
            </w:r>
          </w:p>
        </w:tc>
        <w:tc>
          <w:tcPr>
            <w:tcW w:w="3969" w:type="dxa"/>
          </w:tcPr>
          <w:p w14:paraId="484CE6D1" w14:textId="77777777" w:rsidR="00E72FB8" w:rsidRDefault="00E72FB8" w:rsidP="00F6599B">
            <w:pPr>
              <w:pStyle w:val="TAL"/>
              <w:rPr>
                <w:rFonts w:cs="Arial"/>
                <w:szCs w:val="18"/>
              </w:rPr>
            </w:pPr>
            <w:r>
              <w:rPr>
                <w:rFonts w:cs="Arial"/>
                <w:szCs w:val="18"/>
              </w:rPr>
              <w:t>Contains the description of the service API as published by the APF.</w:t>
            </w:r>
          </w:p>
        </w:tc>
        <w:tc>
          <w:tcPr>
            <w:tcW w:w="1309" w:type="dxa"/>
          </w:tcPr>
          <w:p w14:paraId="493FB5DE" w14:textId="77777777" w:rsidR="00E72FB8" w:rsidRDefault="00E72FB8" w:rsidP="00F6599B">
            <w:pPr>
              <w:pStyle w:val="TAL"/>
              <w:rPr>
                <w:rFonts w:cs="Arial"/>
                <w:szCs w:val="18"/>
              </w:rPr>
            </w:pPr>
          </w:p>
        </w:tc>
      </w:tr>
      <w:tr w:rsidR="00E72FB8" w14:paraId="22214B34" w14:textId="77777777" w:rsidTr="00F6599B">
        <w:trPr>
          <w:jc w:val="center"/>
        </w:trPr>
        <w:tc>
          <w:tcPr>
            <w:tcW w:w="1430" w:type="dxa"/>
          </w:tcPr>
          <w:p w14:paraId="6BF19973" w14:textId="77777777" w:rsidR="00E72FB8" w:rsidRDefault="00E72FB8" w:rsidP="00F6599B">
            <w:pPr>
              <w:pStyle w:val="TAL"/>
            </w:pPr>
            <w:r w:rsidRPr="655E3A22">
              <w:t>apiIds</w:t>
            </w:r>
          </w:p>
        </w:tc>
        <w:tc>
          <w:tcPr>
            <w:tcW w:w="1539" w:type="dxa"/>
          </w:tcPr>
          <w:p w14:paraId="2E98B1E3" w14:textId="77777777" w:rsidR="00E72FB8" w:rsidRDefault="00E72FB8" w:rsidP="00F6599B">
            <w:pPr>
              <w:pStyle w:val="TAL"/>
            </w:pPr>
            <w:r>
              <w:t>array(string)</w:t>
            </w:r>
          </w:p>
        </w:tc>
        <w:tc>
          <w:tcPr>
            <w:tcW w:w="284" w:type="dxa"/>
          </w:tcPr>
          <w:p w14:paraId="32ED1487" w14:textId="77777777" w:rsidR="00E72FB8" w:rsidRDefault="00E72FB8" w:rsidP="00F6599B">
            <w:pPr>
              <w:pStyle w:val="TAC"/>
            </w:pPr>
            <w:r>
              <w:t>O</w:t>
            </w:r>
          </w:p>
        </w:tc>
        <w:tc>
          <w:tcPr>
            <w:tcW w:w="1134" w:type="dxa"/>
          </w:tcPr>
          <w:p w14:paraId="4C394853" w14:textId="77777777" w:rsidR="00E72FB8" w:rsidRDefault="00E72FB8" w:rsidP="00F6599B">
            <w:pPr>
              <w:pStyle w:val="TAL"/>
            </w:pPr>
            <w:r>
              <w:t>1..N</w:t>
            </w:r>
          </w:p>
        </w:tc>
        <w:tc>
          <w:tcPr>
            <w:tcW w:w="3969" w:type="dxa"/>
          </w:tcPr>
          <w:p w14:paraId="4C98645B" w14:textId="77777777" w:rsidR="00E72FB8" w:rsidRDefault="00E72FB8" w:rsidP="00F6599B">
            <w:pPr>
              <w:pStyle w:val="TAL"/>
              <w:rPr>
                <w:rFonts w:cs="Arial"/>
                <w:szCs w:val="18"/>
              </w:rPr>
            </w:pPr>
            <w:r>
              <w:rPr>
                <w:rFonts w:cs="Arial"/>
                <w:szCs w:val="18"/>
              </w:rPr>
              <w:t>Contains the identifier(s) of the API(s).</w:t>
            </w:r>
          </w:p>
        </w:tc>
        <w:tc>
          <w:tcPr>
            <w:tcW w:w="1309" w:type="dxa"/>
          </w:tcPr>
          <w:p w14:paraId="0D4EC67C" w14:textId="77777777" w:rsidR="00E72FB8" w:rsidRDefault="00E72FB8" w:rsidP="00F6599B">
            <w:pPr>
              <w:pStyle w:val="TAL"/>
              <w:rPr>
                <w:rFonts w:cs="Arial"/>
                <w:szCs w:val="18"/>
              </w:rPr>
            </w:pPr>
          </w:p>
        </w:tc>
      </w:tr>
      <w:tr w:rsidR="00E72FB8" w14:paraId="130446B2" w14:textId="77777777" w:rsidTr="00F6599B">
        <w:trPr>
          <w:jc w:val="center"/>
        </w:trPr>
        <w:tc>
          <w:tcPr>
            <w:tcW w:w="1430" w:type="dxa"/>
          </w:tcPr>
          <w:p w14:paraId="724EE0A8" w14:textId="77777777" w:rsidR="00E72FB8" w:rsidRDefault="00E72FB8" w:rsidP="00F6599B">
            <w:pPr>
              <w:pStyle w:val="TAL"/>
            </w:pPr>
            <w:r w:rsidRPr="655E3A22">
              <w:t>apiInvokerIds</w:t>
            </w:r>
          </w:p>
        </w:tc>
        <w:tc>
          <w:tcPr>
            <w:tcW w:w="1539" w:type="dxa"/>
          </w:tcPr>
          <w:p w14:paraId="570D73E8" w14:textId="77777777" w:rsidR="00E72FB8" w:rsidRDefault="00E72FB8" w:rsidP="00F6599B">
            <w:pPr>
              <w:pStyle w:val="TAL"/>
            </w:pPr>
            <w:r>
              <w:t>array(string)</w:t>
            </w:r>
          </w:p>
        </w:tc>
        <w:tc>
          <w:tcPr>
            <w:tcW w:w="284" w:type="dxa"/>
          </w:tcPr>
          <w:p w14:paraId="3A247442" w14:textId="77777777" w:rsidR="00E72FB8" w:rsidRDefault="00E72FB8" w:rsidP="00F6599B">
            <w:pPr>
              <w:pStyle w:val="TAC"/>
            </w:pPr>
            <w:r>
              <w:t>O</w:t>
            </w:r>
          </w:p>
        </w:tc>
        <w:tc>
          <w:tcPr>
            <w:tcW w:w="1134" w:type="dxa"/>
          </w:tcPr>
          <w:p w14:paraId="238CCDD0" w14:textId="77777777" w:rsidR="00E72FB8" w:rsidRDefault="00E72FB8" w:rsidP="00F6599B">
            <w:pPr>
              <w:pStyle w:val="TAL"/>
            </w:pPr>
            <w:r>
              <w:t>1..N</w:t>
            </w:r>
          </w:p>
        </w:tc>
        <w:tc>
          <w:tcPr>
            <w:tcW w:w="3969" w:type="dxa"/>
          </w:tcPr>
          <w:p w14:paraId="6BC06320" w14:textId="77777777" w:rsidR="00E72FB8" w:rsidRDefault="00E72FB8" w:rsidP="00F6599B">
            <w:pPr>
              <w:pStyle w:val="TAL"/>
              <w:rPr>
                <w:rFonts w:cs="Arial"/>
                <w:szCs w:val="18"/>
              </w:rPr>
            </w:pPr>
            <w:r>
              <w:rPr>
                <w:rFonts w:cs="Arial"/>
                <w:szCs w:val="18"/>
              </w:rPr>
              <w:t xml:space="preserve">Contains the identifier(s) of the </w:t>
            </w:r>
            <w:r>
              <w:t>API Invoker(s) that are onboarded/offboarded.</w:t>
            </w:r>
          </w:p>
        </w:tc>
        <w:tc>
          <w:tcPr>
            <w:tcW w:w="1309" w:type="dxa"/>
          </w:tcPr>
          <w:p w14:paraId="4EA7B62A" w14:textId="77777777" w:rsidR="00E72FB8" w:rsidRDefault="00E72FB8" w:rsidP="00F6599B">
            <w:pPr>
              <w:pStyle w:val="TAL"/>
              <w:rPr>
                <w:rFonts w:cs="Arial"/>
                <w:szCs w:val="18"/>
              </w:rPr>
            </w:pPr>
          </w:p>
        </w:tc>
      </w:tr>
      <w:tr w:rsidR="00E72FB8" w14:paraId="5A6ED1C4" w14:textId="77777777" w:rsidTr="00F6599B">
        <w:trPr>
          <w:jc w:val="center"/>
        </w:trPr>
        <w:tc>
          <w:tcPr>
            <w:tcW w:w="1430" w:type="dxa"/>
          </w:tcPr>
          <w:p w14:paraId="2618E18C" w14:textId="77777777" w:rsidR="00E72FB8" w:rsidRDefault="00E72FB8" w:rsidP="00F6599B">
            <w:pPr>
              <w:pStyle w:val="TAL"/>
            </w:pPr>
            <w:r w:rsidRPr="655E3A22">
              <w:t>accCtrlPolList</w:t>
            </w:r>
          </w:p>
        </w:tc>
        <w:tc>
          <w:tcPr>
            <w:tcW w:w="1539" w:type="dxa"/>
          </w:tcPr>
          <w:p w14:paraId="23918B42" w14:textId="77777777" w:rsidR="00E72FB8" w:rsidRDefault="00E72FB8" w:rsidP="00F6599B">
            <w:pPr>
              <w:pStyle w:val="TAL"/>
            </w:pPr>
            <w:r>
              <w:rPr>
                <w:lang w:val="en-IN"/>
              </w:rPr>
              <w:t>AccessControlPolicyListExt</w:t>
            </w:r>
          </w:p>
        </w:tc>
        <w:tc>
          <w:tcPr>
            <w:tcW w:w="284" w:type="dxa"/>
          </w:tcPr>
          <w:p w14:paraId="21981CD3" w14:textId="77777777" w:rsidR="00E72FB8" w:rsidRDefault="00E72FB8" w:rsidP="00F6599B">
            <w:pPr>
              <w:pStyle w:val="TAC"/>
            </w:pPr>
            <w:r>
              <w:t>O</w:t>
            </w:r>
          </w:p>
        </w:tc>
        <w:tc>
          <w:tcPr>
            <w:tcW w:w="1134" w:type="dxa"/>
          </w:tcPr>
          <w:p w14:paraId="639686D1" w14:textId="77777777" w:rsidR="00E72FB8" w:rsidRDefault="00E72FB8" w:rsidP="00F6599B">
            <w:pPr>
              <w:pStyle w:val="TAL"/>
            </w:pPr>
            <w:r>
              <w:t>0..1</w:t>
            </w:r>
          </w:p>
        </w:tc>
        <w:tc>
          <w:tcPr>
            <w:tcW w:w="3969" w:type="dxa"/>
          </w:tcPr>
          <w:p w14:paraId="20BEFAA9" w14:textId="77777777" w:rsidR="00E72FB8" w:rsidRDefault="00E72FB8" w:rsidP="00F6599B">
            <w:pPr>
              <w:pStyle w:val="TAL"/>
            </w:pPr>
            <w:r>
              <w:rPr>
                <w:rFonts w:cs="Arial"/>
                <w:szCs w:val="18"/>
              </w:rPr>
              <w:t xml:space="preserve">Contains the </w:t>
            </w:r>
            <w:r>
              <w:t>access control policy updated list.</w:t>
            </w:r>
          </w:p>
        </w:tc>
        <w:tc>
          <w:tcPr>
            <w:tcW w:w="1309" w:type="dxa"/>
          </w:tcPr>
          <w:p w14:paraId="59A2ED1A" w14:textId="77777777" w:rsidR="00E72FB8" w:rsidRDefault="00E72FB8" w:rsidP="00F6599B">
            <w:pPr>
              <w:pStyle w:val="TAL"/>
              <w:rPr>
                <w:rFonts w:cs="Arial"/>
                <w:szCs w:val="18"/>
              </w:rPr>
            </w:pPr>
          </w:p>
        </w:tc>
      </w:tr>
      <w:tr w:rsidR="00E72FB8" w14:paraId="503EFE5C" w14:textId="77777777" w:rsidTr="00F6599B">
        <w:trPr>
          <w:jc w:val="center"/>
        </w:trPr>
        <w:tc>
          <w:tcPr>
            <w:tcW w:w="1430" w:type="dxa"/>
          </w:tcPr>
          <w:p w14:paraId="68722571" w14:textId="77777777" w:rsidR="00E72FB8" w:rsidRDefault="00E72FB8" w:rsidP="00F6599B">
            <w:pPr>
              <w:pStyle w:val="TAL"/>
            </w:pPr>
            <w:r w:rsidRPr="655E3A22">
              <w:t>invocationLogs</w:t>
            </w:r>
          </w:p>
        </w:tc>
        <w:tc>
          <w:tcPr>
            <w:tcW w:w="1539" w:type="dxa"/>
          </w:tcPr>
          <w:p w14:paraId="7E1346B3" w14:textId="77777777" w:rsidR="00E72FB8" w:rsidRDefault="00E72FB8" w:rsidP="00F6599B">
            <w:pPr>
              <w:pStyle w:val="TAL"/>
              <w:rPr>
                <w:lang w:val="en-IN"/>
              </w:rPr>
            </w:pPr>
            <w:r>
              <w:rPr>
                <w:lang w:val="en-IN"/>
              </w:rPr>
              <w:t>array(InvocationLog)</w:t>
            </w:r>
          </w:p>
        </w:tc>
        <w:tc>
          <w:tcPr>
            <w:tcW w:w="284" w:type="dxa"/>
          </w:tcPr>
          <w:p w14:paraId="448C3B63" w14:textId="77777777" w:rsidR="00E72FB8" w:rsidRDefault="00E72FB8" w:rsidP="00F6599B">
            <w:pPr>
              <w:pStyle w:val="TAC"/>
            </w:pPr>
            <w:r>
              <w:t>O</w:t>
            </w:r>
          </w:p>
        </w:tc>
        <w:tc>
          <w:tcPr>
            <w:tcW w:w="1134" w:type="dxa"/>
          </w:tcPr>
          <w:p w14:paraId="52CF1044" w14:textId="77777777" w:rsidR="00E72FB8" w:rsidRDefault="00E72FB8" w:rsidP="00F6599B">
            <w:pPr>
              <w:pStyle w:val="TAL"/>
            </w:pPr>
            <w:r>
              <w:t>1..N</w:t>
            </w:r>
          </w:p>
        </w:tc>
        <w:tc>
          <w:tcPr>
            <w:tcW w:w="3969" w:type="dxa"/>
          </w:tcPr>
          <w:p w14:paraId="6CAFEF98" w14:textId="77777777" w:rsidR="00E72FB8" w:rsidRDefault="00E72FB8" w:rsidP="00F6599B">
            <w:pPr>
              <w:pStyle w:val="TAL"/>
            </w:pPr>
            <w:r>
              <w:rPr>
                <w:rFonts w:cs="Arial"/>
                <w:szCs w:val="18"/>
              </w:rPr>
              <w:t xml:space="preserve">Contains the </w:t>
            </w:r>
            <w:r>
              <w:t>invocation logs.</w:t>
            </w:r>
          </w:p>
        </w:tc>
        <w:tc>
          <w:tcPr>
            <w:tcW w:w="1309" w:type="dxa"/>
          </w:tcPr>
          <w:p w14:paraId="348793D4" w14:textId="77777777" w:rsidR="00E72FB8" w:rsidRDefault="00E72FB8" w:rsidP="00F6599B">
            <w:pPr>
              <w:pStyle w:val="TAL"/>
              <w:rPr>
                <w:rFonts w:cs="Arial"/>
                <w:szCs w:val="18"/>
              </w:rPr>
            </w:pPr>
          </w:p>
        </w:tc>
      </w:tr>
      <w:tr w:rsidR="00E72FB8" w14:paraId="7E911AF3" w14:textId="77777777" w:rsidTr="00F6599B">
        <w:trPr>
          <w:jc w:val="center"/>
        </w:trPr>
        <w:tc>
          <w:tcPr>
            <w:tcW w:w="1430" w:type="dxa"/>
          </w:tcPr>
          <w:p w14:paraId="1BB1012A" w14:textId="77777777" w:rsidR="00E72FB8" w:rsidRDefault="00E72FB8" w:rsidP="00F6599B">
            <w:pPr>
              <w:pStyle w:val="TAL"/>
            </w:pPr>
            <w:r w:rsidRPr="655E3A22">
              <w:t>apiTopoHide</w:t>
            </w:r>
          </w:p>
        </w:tc>
        <w:tc>
          <w:tcPr>
            <w:tcW w:w="1539" w:type="dxa"/>
          </w:tcPr>
          <w:p w14:paraId="708677C1" w14:textId="77777777" w:rsidR="00E72FB8" w:rsidRDefault="00E72FB8" w:rsidP="00F6599B">
            <w:pPr>
              <w:pStyle w:val="TAL"/>
              <w:rPr>
                <w:lang w:val="en-IN"/>
              </w:rPr>
            </w:pPr>
            <w:r>
              <w:rPr>
                <w:lang w:val="en-IN"/>
              </w:rPr>
              <w:t>TopologyHiding</w:t>
            </w:r>
          </w:p>
        </w:tc>
        <w:tc>
          <w:tcPr>
            <w:tcW w:w="284" w:type="dxa"/>
          </w:tcPr>
          <w:p w14:paraId="71AD1C99" w14:textId="77777777" w:rsidR="00E72FB8" w:rsidRDefault="00E72FB8" w:rsidP="00F6599B">
            <w:pPr>
              <w:pStyle w:val="TAC"/>
            </w:pPr>
            <w:r>
              <w:t>O</w:t>
            </w:r>
          </w:p>
        </w:tc>
        <w:tc>
          <w:tcPr>
            <w:tcW w:w="1134" w:type="dxa"/>
          </w:tcPr>
          <w:p w14:paraId="192F1298" w14:textId="77777777" w:rsidR="00E72FB8" w:rsidRDefault="00E72FB8" w:rsidP="00F6599B">
            <w:pPr>
              <w:pStyle w:val="TAL"/>
            </w:pPr>
            <w:r>
              <w:t>0..1</w:t>
            </w:r>
          </w:p>
        </w:tc>
        <w:tc>
          <w:tcPr>
            <w:tcW w:w="3969" w:type="dxa"/>
          </w:tcPr>
          <w:p w14:paraId="3DE9122F" w14:textId="77777777" w:rsidR="00E72FB8" w:rsidRDefault="00E72FB8" w:rsidP="00F6599B">
            <w:pPr>
              <w:pStyle w:val="TAL"/>
            </w:pPr>
            <w:r>
              <w:rPr>
                <w:rFonts w:cs="Arial"/>
                <w:szCs w:val="18"/>
              </w:rPr>
              <w:t xml:space="preserve">Contains the </w:t>
            </w:r>
            <w:r>
              <w:t>topology hiding information for a service API.</w:t>
            </w:r>
          </w:p>
        </w:tc>
        <w:tc>
          <w:tcPr>
            <w:tcW w:w="1309" w:type="dxa"/>
          </w:tcPr>
          <w:p w14:paraId="316B5B0F" w14:textId="77777777" w:rsidR="00E72FB8" w:rsidRDefault="00E72FB8" w:rsidP="00F6599B">
            <w:pPr>
              <w:pStyle w:val="TAL"/>
              <w:rPr>
                <w:rFonts w:cs="Arial"/>
                <w:szCs w:val="18"/>
              </w:rPr>
            </w:pPr>
          </w:p>
        </w:tc>
      </w:tr>
      <w:tr w:rsidR="00E72FB8" w14:paraId="5561153D" w14:textId="77777777" w:rsidTr="00F6599B">
        <w:trPr>
          <w:jc w:val="center"/>
        </w:trPr>
        <w:tc>
          <w:tcPr>
            <w:tcW w:w="1430" w:type="dxa"/>
          </w:tcPr>
          <w:p w14:paraId="1FC3C794" w14:textId="77777777" w:rsidR="00E72FB8" w:rsidRDefault="00E72FB8" w:rsidP="00F6599B">
            <w:pPr>
              <w:pStyle w:val="TAL"/>
            </w:pPr>
            <w:r w:rsidRPr="655E3A22">
              <w:t>onboardingCriteria</w:t>
            </w:r>
          </w:p>
        </w:tc>
        <w:tc>
          <w:tcPr>
            <w:tcW w:w="1539" w:type="dxa"/>
          </w:tcPr>
          <w:p w14:paraId="34CC3070" w14:textId="77777777" w:rsidR="00E72FB8" w:rsidRDefault="00E72FB8" w:rsidP="00F6599B">
            <w:pPr>
              <w:pStyle w:val="TAL"/>
              <w:rPr>
                <w:lang w:val="en-IN"/>
              </w:rPr>
            </w:pPr>
            <w:r>
              <w:rPr>
                <w:lang w:val="en-IN"/>
              </w:rPr>
              <w:t>array(</w:t>
            </w:r>
            <w:r w:rsidRPr="00786240">
              <w:t>OnboardingCriteria</w:t>
            </w:r>
            <w:r>
              <w:rPr>
                <w:lang w:val="en-IN"/>
              </w:rPr>
              <w:t>)</w:t>
            </w:r>
          </w:p>
        </w:tc>
        <w:tc>
          <w:tcPr>
            <w:tcW w:w="284" w:type="dxa"/>
          </w:tcPr>
          <w:p w14:paraId="186B10F5" w14:textId="77777777" w:rsidR="00E72FB8" w:rsidRDefault="00E72FB8" w:rsidP="00F6599B">
            <w:pPr>
              <w:pStyle w:val="TAC"/>
            </w:pPr>
            <w:r>
              <w:t>O</w:t>
            </w:r>
          </w:p>
        </w:tc>
        <w:tc>
          <w:tcPr>
            <w:tcW w:w="1134" w:type="dxa"/>
          </w:tcPr>
          <w:p w14:paraId="5E76396E" w14:textId="77777777" w:rsidR="00E72FB8" w:rsidRDefault="00E72FB8" w:rsidP="00F6599B">
            <w:pPr>
              <w:pStyle w:val="TAL"/>
            </w:pPr>
            <w:r>
              <w:t>1..N</w:t>
            </w:r>
          </w:p>
        </w:tc>
        <w:tc>
          <w:tcPr>
            <w:tcW w:w="3969" w:type="dxa"/>
          </w:tcPr>
          <w:p w14:paraId="7886142A" w14:textId="77777777" w:rsidR="00E72FB8" w:rsidRDefault="00E72FB8" w:rsidP="00F6599B">
            <w:pPr>
              <w:pStyle w:val="TAL"/>
              <w:rPr>
                <w:rFonts w:cs="Arial"/>
                <w:szCs w:val="18"/>
              </w:rPr>
            </w:pPr>
            <w:r>
              <w:t>Contains the onboarding criteria failed to be met during API Invokers onboarding.</w:t>
            </w:r>
          </w:p>
        </w:tc>
        <w:tc>
          <w:tcPr>
            <w:tcW w:w="1309" w:type="dxa"/>
          </w:tcPr>
          <w:p w14:paraId="4AC07BFA" w14:textId="77777777" w:rsidR="00E72FB8" w:rsidRDefault="00E72FB8" w:rsidP="00F6599B">
            <w:pPr>
              <w:pStyle w:val="TAL"/>
              <w:rPr>
                <w:rFonts w:cs="Arial"/>
                <w:szCs w:val="18"/>
              </w:rPr>
            </w:pPr>
            <w:r w:rsidRPr="00674C0A">
              <w:rPr>
                <w:rFonts w:cs="Arial"/>
                <w:szCs w:val="18"/>
              </w:rPr>
              <w:t>CAPIF_Ext1</w:t>
            </w:r>
          </w:p>
        </w:tc>
      </w:tr>
      <w:tr w:rsidR="00E72FB8" w14:paraId="20F296DE" w14:textId="77777777" w:rsidTr="00F6599B">
        <w:trPr>
          <w:jc w:val="center"/>
        </w:trPr>
        <w:tc>
          <w:tcPr>
            <w:tcW w:w="1430" w:type="dxa"/>
          </w:tcPr>
          <w:p w14:paraId="0878A2D3" w14:textId="77777777" w:rsidR="00E72FB8" w:rsidRDefault="00E72FB8" w:rsidP="00F6599B">
            <w:pPr>
              <w:pStyle w:val="TAL"/>
            </w:pPr>
            <w:r w:rsidRPr="006B4334">
              <w:t>onboardedCount</w:t>
            </w:r>
          </w:p>
        </w:tc>
        <w:tc>
          <w:tcPr>
            <w:tcW w:w="1539" w:type="dxa"/>
          </w:tcPr>
          <w:p w14:paraId="170B2E14" w14:textId="77777777" w:rsidR="00E72FB8" w:rsidRDefault="00E72FB8" w:rsidP="00F6599B">
            <w:pPr>
              <w:pStyle w:val="TAL"/>
              <w:rPr>
                <w:lang w:val="en-IN"/>
              </w:rPr>
            </w:pPr>
            <w:r>
              <w:rPr>
                <w:lang w:val="en-IN"/>
              </w:rPr>
              <w:t>array(A</w:t>
            </w:r>
            <w:r w:rsidRPr="000E494A">
              <w:rPr>
                <w:lang w:val="en-IN"/>
              </w:rPr>
              <w:t>piInvokerCount</w:t>
            </w:r>
            <w:r>
              <w:rPr>
                <w:lang w:val="en-IN"/>
              </w:rPr>
              <w:t>)</w:t>
            </w:r>
          </w:p>
        </w:tc>
        <w:tc>
          <w:tcPr>
            <w:tcW w:w="284" w:type="dxa"/>
          </w:tcPr>
          <w:p w14:paraId="22F37C4D" w14:textId="77777777" w:rsidR="00E72FB8" w:rsidRDefault="00E72FB8" w:rsidP="00F6599B">
            <w:pPr>
              <w:pStyle w:val="TAC"/>
            </w:pPr>
            <w:r>
              <w:t>O</w:t>
            </w:r>
          </w:p>
        </w:tc>
        <w:tc>
          <w:tcPr>
            <w:tcW w:w="1134" w:type="dxa"/>
          </w:tcPr>
          <w:p w14:paraId="71F450F0" w14:textId="77777777" w:rsidR="00E72FB8" w:rsidRDefault="00E72FB8" w:rsidP="00F6599B">
            <w:pPr>
              <w:pStyle w:val="TAL"/>
            </w:pPr>
            <w:r>
              <w:t>1..N</w:t>
            </w:r>
          </w:p>
        </w:tc>
        <w:tc>
          <w:tcPr>
            <w:tcW w:w="3969" w:type="dxa"/>
          </w:tcPr>
          <w:p w14:paraId="44D20584" w14:textId="77777777" w:rsidR="00E72FB8" w:rsidRDefault="00E72FB8" w:rsidP="00F6599B">
            <w:pPr>
              <w:pStyle w:val="TAL"/>
            </w:pPr>
            <w:r w:rsidRPr="005D67DA">
              <w:t xml:space="preserve">Contains the </w:t>
            </w:r>
            <w:r>
              <w:t>count of the number of times the API Invokers requested to onboard the service API(s).</w:t>
            </w:r>
          </w:p>
        </w:tc>
        <w:tc>
          <w:tcPr>
            <w:tcW w:w="1309" w:type="dxa"/>
          </w:tcPr>
          <w:p w14:paraId="482A7C62" w14:textId="77777777" w:rsidR="00E72FB8" w:rsidRPr="00674C0A" w:rsidRDefault="00E72FB8" w:rsidP="00F6599B">
            <w:pPr>
              <w:pStyle w:val="TAL"/>
              <w:rPr>
                <w:rFonts w:cs="Arial"/>
                <w:szCs w:val="18"/>
              </w:rPr>
            </w:pPr>
            <w:r w:rsidRPr="00674C0A">
              <w:rPr>
                <w:rFonts w:cs="Arial"/>
                <w:szCs w:val="18"/>
              </w:rPr>
              <w:t>CAPIF_Ext1</w:t>
            </w:r>
          </w:p>
        </w:tc>
      </w:tr>
      <w:tr w:rsidR="00E72FB8" w14:paraId="4D9E2437" w14:textId="77777777" w:rsidTr="00F6599B">
        <w:trPr>
          <w:jc w:val="center"/>
        </w:trPr>
        <w:tc>
          <w:tcPr>
            <w:tcW w:w="1430" w:type="dxa"/>
          </w:tcPr>
          <w:p w14:paraId="15927F45" w14:textId="77777777" w:rsidR="00E72FB8" w:rsidRPr="00791FFF" w:rsidRDefault="00E72FB8" w:rsidP="00F6599B">
            <w:pPr>
              <w:pStyle w:val="TAL"/>
            </w:pPr>
            <w:r w:rsidRPr="00791FFF">
              <w:t>discoveryCount</w:t>
            </w:r>
          </w:p>
        </w:tc>
        <w:tc>
          <w:tcPr>
            <w:tcW w:w="1539" w:type="dxa"/>
          </w:tcPr>
          <w:p w14:paraId="30292B85" w14:textId="77777777" w:rsidR="00E72FB8" w:rsidRDefault="00E72FB8" w:rsidP="00F6599B">
            <w:pPr>
              <w:pStyle w:val="TAL"/>
              <w:rPr>
                <w:lang w:val="en-IN"/>
              </w:rPr>
            </w:pPr>
            <w:r>
              <w:t>array(D</w:t>
            </w:r>
            <w:r w:rsidRPr="00791FFF">
              <w:t>iscoveryCount</w:t>
            </w:r>
            <w:r>
              <w:t>)</w:t>
            </w:r>
          </w:p>
        </w:tc>
        <w:tc>
          <w:tcPr>
            <w:tcW w:w="284" w:type="dxa"/>
          </w:tcPr>
          <w:p w14:paraId="367762A9" w14:textId="77777777" w:rsidR="00E72FB8" w:rsidRDefault="00E72FB8" w:rsidP="00F6599B">
            <w:pPr>
              <w:pStyle w:val="TAC"/>
            </w:pPr>
            <w:r>
              <w:t>O</w:t>
            </w:r>
          </w:p>
        </w:tc>
        <w:tc>
          <w:tcPr>
            <w:tcW w:w="1134" w:type="dxa"/>
          </w:tcPr>
          <w:p w14:paraId="1D10C2F7" w14:textId="1DFB447D" w:rsidR="00E72FB8" w:rsidRDefault="00E72FB8" w:rsidP="00F6599B">
            <w:pPr>
              <w:pStyle w:val="TAL"/>
            </w:pPr>
            <w:r>
              <w:t>1..N</w:t>
            </w:r>
          </w:p>
        </w:tc>
        <w:tc>
          <w:tcPr>
            <w:tcW w:w="3969" w:type="dxa"/>
          </w:tcPr>
          <w:p w14:paraId="271441D8" w14:textId="4B7F2CA0" w:rsidR="00E72FB8" w:rsidRDefault="00E72FB8" w:rsidP="00F6599B">
            <w:pPr>
              <w:pStyle w:val="TAL"/>
            </w:pPr>
            <w:r w:rsidRPr="005D67DA">
              <w:t xml:space="preserve">Contains the </w:t>
            </w:r>
            <w:r>
              <w:t>count of the number of times the API Invokers requested and/or received the service API(s) during the discovery service.</w:t>
            </w:r>
          </w:p>
        </w:tc>
        <w:tc>
          <w:tcPr>
            <w:tcW w:w="1309" w:type="dxa"/>
          </w:tcPr>
          <w:p w14:paraId="4F2EB337" w14:textId="77777777" w:rsidR="00E72FB8" w:rsidRPr="00674C0A" w:rsidRDefault="00E72FB8" w:rsidP="00F6599B">
            <w:pPr>
              <w:pStyle w:val="TAL"/>
              <w:rPr>
                <w:rFonts w:cs="Arial"/>
                <w:szCs w:val="18"/>
              </w:rPr>
            </w:pPr>
            <w:r w:rsidRPr="00674C0A">
              <w:rPr>
                <w:rFonts w:cs="Arial"/>
                <w:szCs w:val="18"/>
              </w:rPr>
              <w:t>CAPIF_Ext1</w:t>
            </w:r>
          </w:p>
        </w:tc>
      </w:tr>
    </w:tbl>
    <w:p w14:paraId="46E026A6" w14:textId="77777777" w:rsidR="00E72FB8" w:rsidRDefault="00E72FB8" w:rsidP="00E72FB8">
      <w:pPr>
        <w:rPr>
          <w:lang w:val="en-US"/>
        </w:rPr>
      </w:pPr>
    </w:p>
    <w:p w14:paraId="3494D9F2" w14:textId="77777777" w:rsidR="00C1742F" w:rsidRDefault="00C1742F">
      <w:pPr>
        <w:pStyle w:val="Heading5"/>
      </w:pPr>
      <w:bookmarkStart w:id="6533" w:name="_Toc218843903"/>
      <w:bookmarkStart w:id="6534" w:name="_Toc222312520"/>
      <w:r>
        <w:t>8.3.4.2.6</w:t>
      </w:r>
      <w:r>
        <w:tab/>
        <w:t xml:space="preserve">Type: </w:t>
      </w:r>
      <w:r>
        <w:rPr>
          <w:lang w:val="en-IN"/>
        </w:rPr>
        <w:t>AccessControlPolicyListExt</w:t>
      </w:r>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p>
    <w:p w14:paraId="4D79F719" w14:textId="77777777" w:rsidR="004F55C5" w:rsidRDefault="004F55C5" w:rsidP="004F55C5">
      <w:pPr>
        <w:pStyle w:val="TH"/>
      </w:pPr>
      <w:r>
        <w:rPr>
          <w:noProof/>
        </w:rPr>
        <w:t>Table </w:t>
      </w:r>
      <w:r>
        <w:t xml:space="preserve">8.3.4.2.6-1: </w:t>
      </w:r>
      <w:r>
        <w:rPr>
          <w:noProof/>
        </w:rPr>
        <w:t xml:space="preserve">Definition of type </w:t>
      </w:r>
      <w:r>
        <w:rPr>
          <w:lang w:val="en-IN"/>
        </w:rPr>
        <w:t>AccessControlPolicyListExt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425"/>
        <w:gridCol w:w="1134"/>
        <w:gridCol w:w="3828"/>
        <w:gridCol w:w="1309"/>
      </w:tblGrid>
      <w:tr w:rsidR="004F55C5" w14:paraId="102E3DAC" w14:textId="77777777" w:rsidTr="002B394F">
        <w:trPr>
          <w:jc w:val="center"/>
        </w:trPr>
        <w:tc>
          <w:tcPr>
            <w:tcW w:w="1430" w:type="dxa"/>
            <w:shd w:val="clear" w:color="auto" w:fill="C0C0C0"/>
            <w:hideMark/>
          </w:tcPr>
          <w:p w14:paraId="5B096048" w14:textId="77777777" w:rsidR="004F55C5" w:rsidRDefault="004F55C5" w:rsidP="00B20ED7">
            <w:pPr>
              <w:pStyle w:val="TAH"/>
            </w:pPr>
            <w:r>
              <w:t>Attribute name</w:t>
            </w:r>
          </w:p>
        </w:tc>
        <w:tc>
          <w:tcPr>
            <w:tcW w:w="1539" w:type="dxa"/>
            <w:shd w:val="clear" w:color="auto" w:fill="C0C0C0"/>
            <w:hideMark/>
          </w:tcPr>
          <w:p w14:paraId="11BFA112" w14:textId="77777777" w:rsidR="004F55C5" w:rsidRDefault="004F55C5" w:rsidP="00B20ED7">
            <w:pPr>
              <w:pStyle w:val="TAH"/>
            </w:pPr>
            <w:r>
              <w:t>Data type</w:t>
            </w:r>
          </w:p>
        </w:tc>
        <w:tc>
          <w:tcPr>
            <w:tcW w:w="425" w:type="dxa"/>
            <w:shd w:val="clear" w:color="auto" w:fill="C0C0C0"/>
            <w:hideMark/>
          </w:tcPr>
          <w:p w14:paraId="7F92ED20" w14:textId="77777777" w:rsidR="004F55C5" w:rsidRDefault="004F55C5" w:rsidP="00B20ED7">
            <w:pPr>
              <w:pStyle w:val="TAH"/>
            </w:pPr>
            <w:r>
              <w:t>P</w:t>
            </w:r>
          </w:p>
        </w:tc>
        <w:tc>
          <w:tcPr>
            <w:tcW w:w="1134" w:type="dxa"/>
            <w:shd w:val="clear" w:color="auto" w:fill="C0C0C0"/>
            <w:hideMark/>
          </w:tcPr>
          <w:p w14:paraId="429FF0AB" w14:textId="77777777" w:rsidR="004F55C5" w:rsidRDefault="004F55C5" w:rsidP="00B20ED7">
            <w:pPr>
              <w:pStyle w:val="TAH"/>
              <w:jc w:val="left"/>
            </w:pPr>
            <w:r>
              <w:t>Cardinality</w:t>
            </w:r>
          </w:p>
        </w:tc>
        <w:tc>
          <w:tcPr>
            <w:tcW w:w="3828" w:type="dxa"/>
            <w:shd w:val="clear" w:color="auto" w:fill="C0C0C0"/>
            <w:hideMark/>
          </w:tcPr>
          <w:p w14:paraId="0CE09655"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EF3F5ED" w14:textId="77777777" w:rsidR="004F55C5" w:rsidRDefault="004F55C5" w:rsidP="00B20ED7">
            <w:pPr>
              <w:pStyle w:val="TAH"/>
              <w:rPr>
                <w:rFonts w:cs="Arial"/>
                <w:szCs w:val="18"/>
              </w:rPr>
            </w:pPr>
            <w:r>
              <w:t>Applicability</w:t>
            </w:r>
          </w:p>
        </w:tc>
      </w:tr>
      <w:tr w:rsidR="004F55C5" w14:paraId="35DA1D3D" w14:textId="77777777" w:rsidTr="002B394F">
        <w:trPr>
          <w:jc w:val="center"/>
        </w:trPr>
        <w:tc>
          <w:tcPr>
            <w:tcW w:w="1430" w:type="dxa"/>
          </w:tcPr>
          <w:p w14:paraId="5900A847" w14:textId="77777777" w:rsidR="004F55C5" w:rsidRDefault="004F55C5" w:rsidP="00B20ED7">
            <w:pPr>
              <w:pStyle w:val="TAL"/>
            </w:pPr>
            <w:r>
              <w:t>apiId</w:t>
            </w:r>
          </w:p>
        </w:tc>
        <w:tc>
          <w:tcPr>
            <w:tcW w:w="1539" w:type="dxa"/>
          </w:tcPr>
          <w:p w14:paraId="09449FDC" w14:textId="77777777" w:rsidR="004F55C5" w:rsidRDefault="004F55C5" w:rsidP="00B20ED7">
            <w:pPr>
              <w:pStyle w:val="TAL"/>
            </w:pPr>
            <w:r>
              <w:t>string</w:t>
            </w:r>
          </w:p>
        </w:tc>
        <w:tc>
          <w:tcPr>
            <w:tcW w:w="425" w:type="dxa"/>
          </w:tcPr>
          <w:p w14:paraId="28B57C43" w14:textId="77777777" w:rsidR="004F55C5" w:rsidRDefault="004F55C5" w:rsidP="00B20ED7">
            <w:pPr>
              <w:pStyle w:val="TAC"/>
            </w:pPr>
            <w:r>
              <w:t>M</w:t>
            </w:r>
          </w:p>
        </w:tc>
        <w:tc>
          <w:tcPr>
            <w:tcW w:w="1134" w:type="dxa"/>
          </w:tcPr>
          <w:p w14:paraId="556CD8CD" w14:textId="77777777" w:rsidR="004F55C5" w:rsidRDefault="004F55C5" w:rsidP="00B20ED7">
            <w:pPr>
              <w:pStyle w:val="TAL"/>
            </w:pPr>
            <w:r>
              <w:t>1</w:t>
            </w:r>
          </w:p>
        </w:tc>
        <w:tc>
          <w:tcPr>
            <w:tcW w:w="3828" w:type="dxa"/>
          </w:tcPr>
          <w:p w14:paraId="4BC60EBB"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0830091C" w14:textId="77777777" w:rsidR="004F55C5" w:rsidRDefault="004F55C5" w:rsidP="00B20ED7">
            <w:pPr>
              <w:pStyle w:val="TAL"/>
              <w:rPr>
                <w:rFonts w:cs="Arial"/>
                <w:szCs w:val="18"/>
              </w:rPr>
            </w:pPr>
          </w:p>
        </w:tc>
      </w:tr>
      <w:tr w:rsidR="004F55C5" w14:paraId="243A8CC8" w14:textId="77777777" w:rsidTr="00B20ED7">
        <w:trPr>
          <w:jc w:val="center"/>
        </w:trPr>
        <w:tc>
          <w:tcPr>
            <w:tcW w:w="9665" w:type="dxa"/>
            <w:gridSpan w:val="6"/>
          </w:tcPr>
          <w:p w14:paraId="0BA06B21" w14:textId="77777777" w:rsidR="004F55C5" w:rsidRDefault="004F55C5" w:rsidP="002B394F">
            <w:pPr>
              <w:pStyle w:val="TAN"/>
              <w:rPr>
                <w:rFonts w:cs="Arial"/>
                <w:szCs w:val="18"/>
              </w:rPr>
            </w:pPr>
            <w:r>
              <w:rPr>
                <w:rFonts w:cs="Arial"/>
                <w:szCs w:val="18"/>
              </w:rPr>
              <w:t>NOTE:</w:t>
            </w:r>
            <w:r>
              <w:tab/>
              <w:t xml:space="preserve">This data type also contains all the properties defined for </w:t>
            </w:r>
            <w:r>
              <w:rPr>
                <w:lang w:val="en-IN"/>
              </w:rPr>
              <w:t xml:space="preserve">AccessControlPolicyList </w:t>
            </w:r>
            <w:r>
              <w:t>data type.</w:t>
            </w:r>
          </w:p>
        </w:tc>
      </w:tr>
    </w:tbl>
    <w:p w14:paraId="7537AC8B" w14:textId="77777777" w:rsidR="00C1742F" w:rsidRDefault="00C1742F"/>
    <w:p w14:paraId="73E3532B" w14:textId="77777777" w:rsidR="00C1742F" w:rsidRDefault="00C1742F">
      <w:pPr>
        <w:pStyle w:val="Heading5"/>
      </w:pPr>
      <w:bookmarkStart w:id="6535" w:name="_Toc43285009"/>
      <w:bookmarkStart w:id="6536" w:name="_Toc45132788"/>
      <w:bookmarkStart w:id="6537" w:name="_Toc51193482"/>
      <w:bookmarkStart w:id="6538" w:name="_Toc51760681"/>
      <w:bookmarkStart w:id="6539" w:name="_Toc59015131"/>
      <w:bookmarkStart w:id="6540" w:name="_Toc59015647"/>
      <w:bookmarkStart w:id="6541" w:name="_Toc68165689"/>
      <w:bookmarkStart w:id="6542" w:name="_Toc83229785"/>
      <w:bookmarkStart w:id="6543" w:name="_Toc90648985"/>
      <w:bookmarkStart w:id="6544" w:name="_Toc105593879"/>
      <w:bookmarkStart w:id="6545" w:name="_Toc114209593"/>
      <w:bookmarkStart w:id="6546" w:name="_Toc138681460"/>
      <w:bookmarkStart w:id="6547" w:name="_Toc151977886"/>
      <w:bookmarkStart w:id="6548" w:name="_Toc152148569"/>
      <w:bookmarkStart w:id="6549" w:name="_Toc161988355"/>
      <w:bookmarkStart w:id="6550" w:name="_Toc185508916"/>
      <w:bookmarkStart w:id="6551" w:name="_Toc192862029"/>
      <w:bookmarkStart w:id="6552" w:name="_Toc200746882"/>
      <w:bookmarkStart w:id="6553" w:name="_Toc209468299"/>
      <w:bookmarkStart w:id="6554" w:name="_Toc218843904"/>
      <w:bookmarkStart w:id="6555" w:name="_Toc222312521"/>
      <w:r>
        <w:t>8.3.4.2.7</w:t>
      </w:r>
      <w:r>
        <w:tab/>
        <w:t xml:space="preserve">Type: </w:t>
      </w:r>
      <w:r>
        <w:rPr>
          <w:lang w:val="en-IN"/>
        </w:rPr>
        <w:t>TopologyHiding</w:t>
      </w:r>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p>
    <w:p w14:paraId="72FA906E" w14:textId="77777777" w:rsidR="004F55C5" w:rsidRDefault="004F55C5" w:rsidP="004F55C5">
      <w:pPr>
        <w:pStyle w:val="TH"/>
      </w:pPr>
      <w:r>
        <w:rPr>
          <w:noProof/>
        </w:rPr>
        <w:t>Table </w:t>
      </w:r>
      <w:r>
        <w:t xml:space="preserve">8.3.4.2.7-1: </w:t>
      </w:r>
      <w:r>
        <w:rPr>
          <w:noProof/>
        </w:rPr>
        <w:t xml:space="preserve">Definition of type </w:t>
      </w:r>
      <w:r>
        <w:rPr>
          <w:lang w:val="en-IN"/>
        </w:rPr>
        <w:t>TopologyHiding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4F55C5" w14:paraId="3EC72F63" w14:textId="77777777" w:rsidTr="00B20ED7">
        <w:trPr>
          <w:jc w:val="center"/>
        </w:trPr>
        <w:tc>
          <w:tcPr>
            <w:tcW w:w="1271" w:type="dxa"/>
            <w:shd w:val="clear" w:color="auto" w:fill="C0C0C0"/>
            <w:hideMark/>
          </w:tcPr>
          <w:p w14:paraId="1183B6E3" w14:textId="77777777" w:rsidR="004F55C5" w:rsidRDefault="004F55C5" w:rsidP="00B20ED7">
            <w:pPr>
              <w:pStyle w:val="TAH"/>
            </w:pPr>
            <w:r>
              <w:t>Attribute name</w:t>
            </w:r>
          </w:p>
        </w:tc>
        <w:tc>
          <w:tcPr>
            <w:tcW w:w="2123" w:type="dxa"/>
            <w:shd w:val="clear" w:color="auto" w:fill="C0C0C0"/>
            <w:hideMark/>
          </w:tcPr>
          <w:p w14:paraId="050BDDBD" w14:textId="77777777" w:rsidR="004F55C5" w:rsidRDefault="004F55C5" w:rsidP="00B20ED7">
            <w:pPr>
              <w:pStyle w:val="TAH"/>
            </w:pPr>
            <w:r>
              <w:t>Data type</w:t>
            </w:r>
          </w:p>
        </w:tc>
        <w:tc>
          <w:tcPr>
            <w:tcW w:w="426" w:type="dxa"/>
            <w:shd w:val="clear" w:color="auto" w:fill="C0C0C0"/>
            <w:hideMark/>
          </w:tcPr>
          <w:p w14:paraId="334642C6" w14:textId="77777777" w:rsidR="004F55C5" w:rsidRDefault="004F55C5" w:rsidP="00B20ED7">
            <w:pPr>
              <w:pStyle w:val="TAH"/>
            </w:pPr>
            <w:r>
              <w:t>P</w:t>
            </w:r>
          </w:p>
        </w:tc>
        <w:tc>
          <w:tcPr>
            <w:tcW w:w="1137" w:type="dxa"/>
            <w:shd w:val="clear" w:color="auto" w:fill="C0C0C0"/>
            <w:hideMark/>
          </w:tcPr>
          <w:p w14:paraId="297C78BA" w14:textId="77777777" w:rsidR="004F55C5" w:rsidRDefault="004F55C5" w:rsidP="00B20ED7">
            <w:pPr>
              <w:pStyle w:val="TAH"/>
              <w:jc w:val="left"/>
            </w:pPr>
            <w:r>
              <w:t>Cardinality</w:t>
            </w:r>
          </w:p>
        </w:tc>
        <w:tc>
          <w:tcPr>
            <w:tcW w:w="3399" w:type="dxa"/>
            <w:shd w:val="clear" w:color="auto" w:fill="C0C0C0"/>
            <w:hideMark/>
          </w:tcPr>
          <w:p w14:paraId="2730466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2096DD5" w14:textId="77777777" w:rsidR="004F55C5" w:rsidRDefault="004F55C5" w:rsidP="00B20ED7">
            <w:pPr>
              <w:pStyle w:val="TAH"/>
              <w:rPr>
                <w:rFonts w:cs="Arial"/>
                <w:szCs w:val="18"/>
              </w:rPr>
            </w:pPr>
            <w:r>
              <w:t>Applicability</w:t>
            </w:r>
          </w:p>
        </w:tc>
      </w:tr>
      <w:tr w:rsidR="004F55C5" w14:paraId="35A866E9" w14:textId="77777777" w:rsidTr="002B394F">
        <w:trPr>
          <w:jc w:val="center"/>
        </w:trPr>
        <w:tc>
          <w:tcPr>
            <w:tcW w:w="1271" w:type="dxa"/>
          </w:tcPr>
          <w:p w14:paraId="7A71CCD8" w14:textId="77777777" w:rsidR="004F55C5" w:rsidRDefault="004F55C5" w:rsidP="00B20ED7">
            <w:pPr>
              <w:pStyle w:val="TAL"/>
            </w:pPr>
            <w:r>
              <w:t>apiId</w:t>
            </w:r>
          </w:p>
        </w:tc>
        <w:tc>
          <w:tcPr>
            <w:tcW w:w="2123" w:type="dxa"/>
          </w:tcPr>
          <w:p w14:paraId="7ACC702E" w14:textId="77777777" w:rsidR="004F55C5" w:rsidRDefault="004F55C5" w:rsidP="00B20ED7">
            <w:pPr>
              <w:pStyle w:val="TAL"/>
            </w:pPr>
            <w:r>
              <w:t>string</w:t>
            </w:r>
          </w:p>
        </w:tc>
        <w:tc>
          <w:tcPr>
            <w:tcW w:w="426" w:type="dxa"/>
          </w:tcPr>
          <w:p w14:paraId="0FF87C57" w14:textId="77777777" w:rsidR="004F55C5" w:rsidRDefault="004F55C5" w:rsidP="00B20ED7">
            <w:pPr>
              <w:pStyle w:val="TAC"/>
            </w:pPr>
            <w:r>
              <w:t>M</w:t>
            </w:r>
          </w:p>
        </w:tc>
        <w:tc>
          <w:tcPr>
            <w:tcW w:w="1137" w:type="dxa"/>
          </w:tcPr>
          <w:p w14:paraId="4AC6D12C" w14:textId="77777777" w:rsidR="004F55C5" w:rsidRDefault="004F55C5" w:rsidP="00B20ED7">
            <w:pPr>
              <w:pStyle w:val="TAL"/>
            </w:pPr>
            <w:r>
              <w:t>1</w:t>
            </w:r>
          </w:p>
        </w:tc>
        <w:tc>
          <w:tcPr>
            <w:tcW w:w="3399" w:type="dxa"/>
          </w:tcPr>
          <w:p w14:paraId="48536E55"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43BC9B8E" w14:textId="77777777" w:rsidR="004F55C5" w:rsidRDefault="004F55C5" w:rsidP="00B20ED7">
            <w:pPr>
              <w:pStyle w:val="TAL"/>
              <w:rPr>
                <w:rFonts w:cs="Arial"/>
                <w:szCs w:val="18"/>
              </w:rPr>
            </w:pPr>
          </w:p>
        </w:tc>
      </w:tr>
      <w:tr w:rsidR="004F55C5" w14:paraId="2A2C401D" w14:textId="77777777" w:rsidTr="002B394F">
        <w:trPr>
          <w:jc w:val="center"/>
        </w:trPr>
        <w:tc>
          <w:tcPr>
            <w:tcW w:w="1271" w:type="dxa"/>
          </w:tcPr>
          <w:p w14:paraId="1880C7B2" w14:textId="77777777" w:rsidR="004F55C5" w:rsidRDefault="004F55C5" w:rsidP="00B20ED7">
            <w:pPr>
              <w:pStyle w:val="TAL"/>
            </w:pPr>
            <w:r>
              <w:t>routingRules</w:t>
            </w:r>
          </w:p>
        </w:tc>
        <w:tc>
          <w:tcPr>
            <w:tcW w:w="2123" w:type="dxa"/>
          </w:tcPr>
          <w:p w14:paraId="1F79C358" w14:textId="77777777" w:rsidR="004F55C5" w:rsidRDefault="004F55C5" w:rsidP="00B20ED7">
            <w:pPr>
              <w:pStyle w:val="TAL"/>
            </w:pPr>
            <w:r>
              <w:t>array(RoutingRule)</w:t>
            </w:r>
          </w:p>
        </w:tc>
        <w:tc>
          <w:tcPr>
            <w:tcW w:w="426" w:type="dxa"/>
          </w:tcPr>
          <w:p w14:paraId="1D47CBFB" w14:textId="77777777" w:rsidR="004F55C5" w:rsidRDefault="004F55C5" w:rsidP="00B20ED7">
            <w:pPr>
              <w:pStyle w:val="TAC"/>
            </w:pPr>
            <w:r>
              <w:t>M</w:t>
            </w:r>
          </w:p>
        </w:tc>
        <w:tc>
          <w:tcPr>
            <w:tcW w:w="1137" w:type="dxa"/>
          </w:tcPr>
          <w:p w14:paraId="66691AD2" w14:textId="77777777" w:rsidR="004F55C5" w:rsidRDefault="004F55C5" w:rsidP="00B20ED7">
            <w:pPr>
              <w:pStyle w:val="TAL"/>
            </w:pPr>
            <w:r>
              <w:t>1..N</w:t>
            </w:r>
          </w:p>
        </w:tc>
        <w:tc>
          <w:tcPr>
            <w:tcW w:w="3399" w:type="dxa"/>
          </w:tcPr>
          <w:p w14:paraId="6936E4CB" w14:textId="77777777" w:rsidR="004F55C5" w:rsidRDefault="004F55C5" w:rsidP="00B20ED7">
            <w:pPr>
              <w:pStyle w:val="TAL"/>
              <w:rPr>
                <w:rFonts w:cs="Arial"/>
                <w:szCs w:val="18"/>
              </w:rPr>
            </w:pPr>
            <w:r>
              <w:rPr>
                <w:rFonts w:cs="Arial"/>
                <w:szCs w:val="18"/>
              </w:rPr>
              <w:t xml:space="preserve">Contains the </w:t>
            </w:r>
            <w:r>
              <w:t>routing rules.</w:t>
            </w:r>
          </w:p>
        </w:tc>
        <w:tc>
          <w:tcPr>
            <w:tcW w:w="1309" w:type="dxa"/>
          </w:tcPr>
          <w:p w14:paraId="79F43F45" w14:textId="77777777" w:rsidR="004F55C5" w:rsidRDefault="004F55C5" w:rsidP="00B20ED7">
            <w:pPr>
              <w:pStyle w:val="TAL"/>
              <w:rPr>
                <w:rFonts w:cs="Arial"/>
                <w:szCs w:val="18"/>
              </w:rPr>
            </w:pPr>
          </w:p>
        </w:tc>
      </w:tr>
    </w:tbl>
    <w:p w14:paraId="7EA470B9" w14:textId="77777777" w:rsidR="00C1742F" w:rsidRDefault="00C1742F"/>
    <w:p w14:paraId="05856165" w14:textId="77777777" w:rsidR="00F544DA" w:rsidRDefault="00F544DA" w:rsidP="00F544DA">
      <w:pPr>
        <w:pStyle w:val="Heading5"/>
      </w:pPr>
      <w:bookmarkStart w:id="6556" w:name="_Toc151977887"/>
      <w:bookmarkStart w:id="6557" w:name="_Toc152148570"/>
      <w:bookmarkStart w:id="6558" w:name="_Toc161988356"/>
      <w:bookmarkStart w:id="6559" w:name="_Toc185508917"/>
      <w:bookmarkStart w:id="6560" w:name="_Toc192862030"/>
      <w:bookmarkStart w:id="6561" w:name="_Toc200746883"/>
      <w:bookmarkStart w:id="6562" w:name="_Toc209468300"/>
      <w:bookmarkStart w:id="6563" w:name="_Toc218843905"/>
      <w:bookmarkStart w:id="6564" w:name="_Toc222312522"/>
      <w:r>
        <w:t>8.3.4.2.8</w:t>
      </w:r>
      <w:r>
        <w:tab/>
        <w:t xml:space="preserve">Type: </w:t>
      </w:r>
      <w:r>
        <w:rPr>
          <w:lang w:val="en-IN"/>
        </w:rPr>
        <w:t>EventSubscriptionPatch</w:t>
      </w:r>
      <w:bookmarkEnd w:id="6556"/>
      <w:bookmarkEnd w:id="6557"/>
      <w:bookmarkEnd w:id="6558"/>
      <w:bookmarkEnd w:id="6559"/>
      <w:bookmarkEnd w:id="6560"/>
      <w:bookmarkEnd w:id="6561"/>
      <w:bookmarkEnd w:id="6562"/>
      <w:bookmarkEnd w:id="6563"/>
      <w:bookmarkEnd w:id="6564"/>
    </w:p>
    <w:p w14:paraId="68F620A7" w14:textId="77777777" w:rsidR="004F55C5" w:rsidRDefault="004F55C5" w:rsidP="004F55C5">
      <w:pPr>
        <w:pStyle w:val="TH"/>
      </w:pPr>
      <w:r>
        <w:rPr>
          <w:noProof/>
        </w:rPr>
        <w:t>Table </w:t>
      </w:r>
      <w:r>
        <w:t xml:space="preserve">8.3.4.2.8-1: </w:t>
      </w:r>
      <w:r>
        <w:rPr>
          <w:noProof/>
        </w:rPr>
        <w:t xml:space="preserve">Definition of type </w:t>
      </w:r>
      <w:r>
        <w:rPr>
          <w:lang w:val="en-IN"/>
        </w:rPr>
        <w:t>EventSubscriptionPatch</w:t>
      </w:r>
    </w:p>
    <w:tbl>
      <w:tblPr>
        <w:tblW w:w="96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9"/>
        <w:gridCol w:w="425"/>
        <w:gridCol w:w="1134"/>
        <w:gridCol w:w="3686"/>
        <w:gridCol w:w="1301"/>
      </w:tblGrid>
      <w:tr w:rsidR="004F55C5" w14:paraId="25955AD6" w14:textId="77777777" w:rsidTr="002B394F">
        <w:tc>
          <w:tcPr>
            <w:tcW w:w="1430" w:type="dxa"/>
            <w:shd w:val="clear" w:color="auto" w:fill="C0C0C0"/>
            <w:hideMark/>
          </w:tcPr>
          <w:p w14:paraId="454F9304" w14:textId="77777777" w:rsidR="004F55C5" w:rsidRDefault="004F55C5" w:rsidP="00B20ED7">
            <w:pPr>
              <w:pStyle w:val="TAH"/>
            </w:pPr>
            <w:r>
              <w:t>Attribute name</w:t>
            </w:r>
          </w:p>
        </w:tc>
        <w:tc>
          <w:tcPr>
            <w:tcW w:w="1689" w:type="dxa"/>
            <w:shd w:val="clear" w:color="auto" w:fill="C0C0C0"/>
            <w:hideMark/>
          </w:tcPr>
          <w:p w14:paraId="18C7CCF5" w14:textId="77777777" w:rsidR="004F55C5" w:rsidRDefault="004F55C5" w:rsidP="00B20ED7">
            <w:pPr>
              <w:pStyle w:val="TAH"/>
            </w:pPr>
            <w:r>
              <w:t>Data type</w:t>
            </w:r>
          </w:p>
        </w:tc>
        <w:tc>
          <w:tcPr>
            <w:tcW w:w="425" w:type="dxa"/>
            <w:shd w:val="clear" w:color="auto" w:fill="C0C0C0"/>
            <w:hideMark/>
          </w:tcPr>
          <w:p w14:paraId="440E97F0" w14:textId="77777777" w:rsidR="004F55C5" w:rsidRDefault="004F55C5" w:rsidP="00B20ED7">
            <w:pPr>
              <w:pStyle w:val="TAH"/>
            </w:pPr>
            <w:r>
              <w:t>P</w:t>
            </w:r>
          </w:p>
        </w:tc>
        <w:tc>
          <w:tcPr>
            <w:tcW w:w="1134" w:type="dxa"/>
            <w:shd w:val="clear" w:color="auto" w:fill="C0C0C0"/>
            <w:hideMark/>
          </w:tcPr>
          <w:p w14:paraId="7EE7B038" w14:textId="77777777" w:rsidR="004F55C5" w:rsidRDefault="004F55C5" w:rsidP="00B20ED7">
            <w:pPr>
              <w:pStyle w:val="TAH"/>
              <w:jc w:val="left"/>
            </w:pPr>
            <w:r>
              <w:t>Cardinality</w:t>
            </w:r>
          </w:p>
        </w:tc>
        <w:tc>
          <w:tcPr>
            <w:tcW w:w="3686" w:type="dxa"/>
            <w:shd w:val="clear" w:color="auto" w:fill="C0C0C0"/>
            <w:hideMark/>
          </w:tcPr>
          <w:p w14:paraId="196052FA" w14:textId="77777777" w:rsidR="004F55C5" w:rsidRDefault="004F55C5" w:rsidP="00B20ED7">
            <w:pPr>
              <w:pStyle w:val="TAH"/>
              <w:rPr>
                <w:rFonts w:cs="Arial"/>
                <w:szCs w:val="18"/>
              </w:rPr>
            </w:pPr>
            <w:r>
              <w:rPr>
                <w:rFonts w:cs="Arial"/>
                <w:szCs w:val="18"/>
              </w:rPr>
              <w:t>Description</w:t>
            </w:r>
          </w:p>
        </w:tc>
        <w:tc>
          <w:tcPr>
            <w:tcW w:w="1301" w:type="dxa"/>
            <w:shd w:val="clear" w:color="auto" w:fill="C0C0C0"/>
          </w:tcPr>
          <w:p w14:paraId="1F5BF366" w14:textId="77777777" w:rsidR="004F55C5" w:rsidRDefault="004F55C5" w:rsidP="00B20ED7">
            <w:pPr>
              <w:pStyle w:val="TAH"/>
              <w:rPr>
                <w:rFonts w:cs="Arial"/>
                <w:szCs w:val="18"/>
              </w:rPr>
            </w:pPr>
            <w:r>
              <w:t>Applicability</w:t>
            </w:r>
          </w:p>
        </w:tc>
      </w:tr>
      <w:tr w:rsidR="004F55C5" w14:paraId="3B10C2A6" w14:textId="77777777" w:rsidTr="002B394F">
        <w:tc>
          <w:tcPr>
            <w:tcW w:w="1430" w:type="dxa"/>
          </w:tcPr>
          <w:p w14:paraId="6DCA81DB" w14:textId="77777777" w:rsidR="004F55C5" w:rsidRDefault="004F55C5" w:rsidP="00B20ED7">
            <w:pPr>
              <w:pStyle w:val="TAL"/>
            </w:pPr>
            <w:r>
              <w:t>events</w:t>
            </w:r>
          </w:p>
        </w:tc>
        <w:tc>
          <w:tcPr>
            <w:tcW w:w="1689" w:type="dxa"/>
          </w:tcPr>
          <w:p w14:paraId="0CE49EA8" w14:textId="77777777" w:rsidR="004F55C5" w:rsidRDefault="004F55C5" w:rsidP="00B20ED7">
            <w:pPr>
              <w:pStyle w:val="TAL"/>
            </w:pPr>
            <w:r>
              <w:t>array(CAPIFEvent)</w:t>
            </w:r>
          </w:p>
        </w:tc>
        <w:tc>
          <w:tcPr>
            <w:tcW w:w="425" w:type="dxa"/>
          </w:tcPr>
          <w:p w14:paraId="39A73C51" w14:textId="77777777" w:rsidR="004F55C5" w:rsidRDefault="004F55C5" w:rsidP="00B20ED7">
            <w:pPr>
              <w:pStyle w:val="TAC"/>
            </w:pPr>
            <w:r>
              <w:t>O</w:t>
            </w:r>
          </w:p>
        </w:tc>
        <w:tc>
          <w:tcPr>
            <w:tcW w:w="1134" w:type="dxa"/>
          </w:tcPr>
          <w:p w14:paraId="5FC1CC7C" w14:textId="77777777" w:rsidR="004F55C5" w:rsidRDefault="004F55C5" w:rsidP="00B20ED7">
            <w:pPr>
              <w:pStyle w:val="TAL"/>
            </w:pPr>
            <w:r>
              <w:t>1..N</w:t>
            </w:r>
          </w:p>
        </w:tc>
        <w:tc>
          <w:tcPr>
            <w:tcW w:w="3686" w:type="dxa"/>
          </w:tcPr>
          <w:p w14:paraId="28CEA1D1" w14:textId="77777777" w:rsidR="004F55C5" w:rsidRDefault="004F55C5" w:rsidP="00B20ED7">
            <w:pPr>
              <w:pStyle w:val="TAL"/>
            </w:pPr>
            <w:r>
              <w:t>Contains the subscribed events.</w:t>
            </w:r>
          </w:p>
        </w:tc>
        <w:tc>
          <w:tcPr>
            <w:tcW w:w="1301" w:type="dxa"/>
          </w:tcPr>
          <w:p w14:paraId="1A229091" w14:textId="77777777" w:rsidR="004F55C5" w:rsidRDefault="004F55C5" w:rsidP="00B20ED7">
            <w:pPr>
              <w:pStyle w:val="TAL"/>
              <w:rPr>
                <w:rFonts w:cs="Arial"/>
                <w:szCs w:val="18"/>
              </w:rPr>
            </w:pPr>
          </w:p>
        </w:tc>
      </w:tr>
      <w:tr w:rsidR="004F55C5" w14:paraId="43E9AC22" w14:textId="77777777" w:rsidTr="002B394F">
        <w:tc>
          <w:tcPr>
            <w:tcW w:w="1430" w:type="dxa"/>
          </w:tcPr>
          <w:p w14:paraId="0D082815" w14:textId="77777777" w:rsidR="004F55C5" w:rsidRDefault="004F55C5" w:rsidP="00B20ED7">
            <w:pPr>
              <w:pStyle w:val="TAL"/>
            </w:pPr>
            <w:r>
              <w:t>eventFilters</w:t>
            </w:r>
          </w:p>
        </w:tc>
        <w:tc>
          <w:tcPr>
            <w:tcW w:w="1689" w:type="dxa"/>
          </w:tcPr>
          <w:p w14:paraId="0CF675F0" w14:textId="77777777" w:rsidR="004F55C5" w:rsidRDefault="004F55C5" w:rsidP="00B20ED7">
            <w:pPr>
              <w:pStyle w:val="TAL"/>
            </w:pPr>
            <w:r>
              <w:t>array(CAPIFEventFilter)</w:t>
            </w:r>
          </w:p>
        </w:tc>
        <w:tc>
          <w:tcPr>
            <w:tcW w:w="425" w:type="dxa"/>
          </w:tcPr>
          <w:p w14:paraId="66173687" w14:textId="77777777" w:rsidR="004F55C5" w:rsidRDefault="004F55C5" w:rsidP="00B20ED7">
            <w:pPr>
              <w:pStyle w:val="TAC"/>
            </w:pPr>
            <w:r>
              <w:t>O</w:t>
            </w:r>
          </w:p>
        </w:tc>
        <w:tc>
          <w:tcPr>
            <w:tcW w:w="1134" w:type="dxa"/>
          </w:tcPr>
          <w:p w14:paraId="2393B7AE" w14:textId="77777777" w:rsidR="004F55C5" w:rsidRDefault="004F55C5" w:rsidP="00B20ED7">
            <w:pPr>
              <w:pStyle w:val="TAL"/>
            </w:pPr>
            <w:r>
              <w:t>1..N</w:t>
            </w:r>
          </w:p>
        </w:tc>
        <w:tc>
          <w:tcPr>
            <w:tcW w:w="3686" w:type="dxa"/>
          </w:tcPr>
          <w:p w14:paraId="74FA517E" w14:textId="77777777" w:rsidR="004F55C5" w:rsidRDefault="004F55C5" w:rsidP="00B20ED7">
            <w:pPr>
              <w:pStyle w:val="TAL"/>
            </w:pPr>
            <w:r>
              <w:t>Contains the Subscribed event filters.</w:t>
            </w:r>
          </w:p>
          <w:p w14:paraId="42155352" w14:textId="77777777" w:rsidR="004F55C5" w:rsidRDefault="004F55C5" w:rsidP="00B20ED7">
            <w:pPr>
              <w:pStyle w:val="TAL"/>
            </w:pPr>
          </w:p>
          <w:p w14:paraId="472A5711"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1" w:type="dxa"/>
          </w:tcPr>
          <w:p w14:paraId="3E5AFEB1" w14:textId="77777777" w:rsidR="004F55C5" w:rsidRDefault="004F55C5" w:rsidP="00B20ED7">
            <w:pPr>
              <w:pStyle w:val="TAL"/>
              <w:rPr>
                <w:rFonts w:cs="Arial"/>
                <w:szCs w:val="18"/>
              </w:rPr>
            </w:pPr>
          </w:p>
        </w:tc>
      </w:tr>
      <w:tr w:rsidR="004F55C5" w14:paraId="57E6CBBA" w14:textId="77777777" w:rsidTr="002B394F">
        <w:tc>
          <w:tcPr>
            <w:tcW w:w="1430" w:type="dxa"/>
          </w:tcPr>
          <w:p w14:paraId="767D7A67" w14:textId="77777777" w:rsidR="004F55C5" w:rsidRDefault="004F55C5" w:rsidP="00B20ED7">
            <w:pPr>
              <w:pStyle w:val="TAL"/>
            </w:pPr>
            <w:r>
              <w:t>eventReq</w:t>
            </w:r>
          </w:p>
        </w:tc>
        <w:tc>
          <w:tcPr>
            <w:tcW w:w="1689" w:type="dxa"/>
          </w:tcPr>
          <w:p w14:paraId="46CDAA64" w14:textId="77777777" w:rsidR="004F55C5" w:rsidRDefault="004F55C5" w:rsidP="00B20ED7">
            <w:pPr>
              <w:pStyle w:val="TAL"/>
            </w:pPr>
            <w:r>
              <w:t>ReportingInformation</w:t>
            </w:r>
          </w:p>
        </w:tc>
        <w:tc>
          <w:tcPr>
            <w:tcW w:w="425" w:type="dxa"/>
          </w:tcPr>
          <w:p w14:paraId="5B0EAA99" w14:textId="77777777" w:rsidR="004F55C5" w:rsidRDefault="004F55C5" w:rsidP="00B20ED7">
            <w:pPr>
              <w:pStyle w:val="TAC"/>
            </w:pPr>
            <w:r>
              <w:t>O</w:t>
            </w:r>
          </w:p>
        </w:tc>
        <w:tc>
          <w:tcPr>
            <w:tcW w:w="1134" w:type="dxa"/>
          </w:tcPr>
          <w:p w14:paraId="5CB39B7A" w14:textId="77777777" w:rsidR="004F55C5" w:rsidRDefault="004F55C5" w:rsidP="00B20ED7">
            <w:pPr>
              <w:pStyle w:val="TAL"/>
            </w:pPr>
            <w:r>
              <w:t>0..1</w:t>
            </w:r>
          </w:p>
        </w:tc>
        <w:tc>
          <w:tcPr>
            <w:tcW w:w="3686" w:type="dxa"/>
          </w:tcPr>
          <w:p w14:paraId="716086BC" w14:textId="77777777" w:rsidR="004F55C5" w:rsidRDefault="004F55C5" w:rsidP="00B20ED7">
            <w:pPr>
              <w:pStyle w:val="TAL"/>
            </w:pPr>
            <w:r>
              <w:t>Represents the reporting requirements of the event subscription.</w:t>
            </w:r>
          </w:p>
        </w:tc>
        <w:tc>
          <w:tcPr>
            <w:tcW w:w="1301" w:type="dxa"/>
          </w:tcPr>
          <w:p w14:paraId="1F1DDE53" w14:textId="77777777" w:rsidR="004F55C5" w:rsidRDefault="004F55C5" w:rsidP="00B20ED7">
            <w:pPr>
              <w:pStyle w:val="TAL"/>
              <w:rPr>
                <w:rFonts w:cs="Arial"/>
                <w:szCs w:val="18"/>
              </w:rPr>
            </w:pPr>
          </w:p>
        </w:tc>
      </w:tr>
      <w:tr w:rsidR="004F55C5" w14:paraId="0594BA5B" w14:textId="77777777" w:rsidTr="002B394F">
        <w:tc>
          <w:tcPr>
            <w:tcW w:w="1430" w:type="dxa"/>
          </w:tcPr>
          <w:p w14:paraId="4C22738A" w14:textId="77777777" w:rsidR="004F55C5" w:rsidRDefault="004F55C5" w:rsidP="00B20ED7">
            <w:pPr>
              <w:pStyle w:val="TAL"/>
            </w:pPr>
            <w:r>
              <w:t>notificationDestination</w:t>
            </w:r>
          </w:p>
        </w:tc>
        <w:tc>
          <w:tcPr>
            <w:tcW w:w="1689" w:type="dxa"/>
          </w:tcPr>
          <w:p w14:paraId="60B74E39" w14:textId="77777777" w:rsidR="004F55C5" w:rsidRDefault="004F55C5" w:rsidP="00B20ED7">
            <w:pPr>
              <w:pStyle w:val="TAL"/>
            </w:pPr>
            <w:r>
              <w:t>Uri</w:t>
            </w:r>
          </w:p>
        </w:tc>
        <w:tc>
          <w:tcPr>
            <w:tcW w:w="425" w:type="dxa"/>
          </w:tcPr>
          <w:p w14:paraId="7340B96B" w14:textId="77777777" w:rsidR="004F55C5" w:rsidRDefault="004F55C5" w:rsidP="00B20ED7">
            <w:pPr>
              <w:pStyle w:val="TAC"/>
            </w:pPr>
            <w:r>
              <w:t>O</w:t>
            </w:r>
          </w:p>
        </w:tc>
        <w:tc>
          <w:tcPr>
            <w:tcW w:w="1134" w:type="dxa"/>
          </w:tcPr>
          <w:p w14:paraId="15164079" w14:textId="77777777" w:rsidR="004F55C5" w:rsidRDefault="004F55C5" w:rsidP="00B20ED7">
            <w:pPr>
              <w:pStyle w:val="TAL"/>
            </w:pPr>
            <w:r>
              <w:t>0..1</w:t>
            </w:r>
          </w:p>
        </w:tc>
        <w:tc>
          <w:tcPr>
            <w:tcW w:w="3686" w:type="dxa"/>
          </w:tcPr>
          <w:p w14:paraId="11B42C84" w14:textId="77777777" w:rsidR="004F55C5" w:rsidRDefault="004F55C5" w:rsidP="00B20ED7">
            <w:pPr>
              <w:pStyle w:val="TAL"/>
              <w:rPr>
                <w:rFonts w:cs="Arial"/>
                <w:szCs w:val="18"/>
              </w:rPr>
            </w:pPr>
            <w:r>
              <w:t>Contains the URI to which the notifications should be delivered.</w:t>
            </w:r>
          </w:p>
        </w:tc>
        <w:tc>
          <w:tcPr>
            <w:tcW w:w="1301" w:type="dxa"/>
          </w:tcPr>
          <w:p w14:paraId="481C6D2A" w14:textId="77777777" w:rsidR="004F55C5" w:rsidRDefault="004F55C5" w:rsidP="00B20ED7">
            <w:pPr>
              <w:pStyle w:val="TAL"/>
              <w:rPr>
                <w:rFonts w:cs="Arial"/>
                <w:szCs w:val="18"/>
              </w:rPr>
            </w:pPr>
          </w:p>
        </w:tc>
      </w:tr>
    </w:tbl>
    <w:p w14:paraId="35BDDD39" w14:textId="77777777" w:rsidR="00B86FB7" w:rsidRDefault="00B86FB7" w:rsidP="00B86FB7"/>
    <w:p w14:paraId="62B051F2" w14:textId="77777777" w:rsidR="00F339C1" w:rsidRDefault="00F339C1" w:rsidP="00F339C1">
      <w:pPr>
        <w:pStyle w:val="Heading5"/>
      </w:pPr>
      <w:bookmarkStart w:id="6565" w:name="_Toc218843906"/>
      <w:bookmarkStart w:id="6566" w:name="_Toc222312523"/>
      <w:bookmarkStart w:id="6567" w:name="_Toc28009886"/>
      <w:bookmarkStart w:id="6568" w:name="_Toc34062006"/>
      <w:bookmarkStart w:id="6569" w:name="_Toc36036762"/>
      <w:bookmarkStart w:id="6570" w:name="_Toc43285010"/>
      <w:bookmarkStart w:id="6571" w:name="_Toc45132789"/>
      <w:bookmarkStart w:id="6572" w:name="_Toc51193483"/>
      <w:bookmarkStart w:id="6573" w:name="_Toc51760682"/>
      <w:bookmarkStart w:id="6574" w:name="_Toc59015132"/>
      <w:bookmarkStart w:id="6575" w:name="_Toc59015648"/>
      <w:bookmarkStart w:id="6576" w:name="_Toc68165690"/>
      <w:bookmarkStart w:id="6577" w:name="_Toc83229786"/>
      <w:bookmarkStart w:id="6578" w:name="_Toc90648986"/>
      <w:bookmarkStart w:id="6579" w:name="_Toc105593880"/>
      <w:bookmarkStart w:id="6580" w:name="_Toc114209594"/>
      <w:bookmarkStart w:id="6581" w:name="_Toc138681461"/>
      <w:bookmarkStart w:id="6582" w:name="_Toc151977888"/>
      <w:bookmarkStart w:id="6583" w:name="_Toc152148571"/>
      <w:bookmarkStart w:id="6584" w:name="_Toc161988357"/>
      <w:bookmarkStart w:id="6585" w:name="_Toc185508918"/>
      <w:bookmarkStart w:id="6586" w:name="_Toc192862031"/>
      <w:bookmarkStart w:id="6587" w:name="_Toc200746884"/>
      <w:bookmarkStart w:id="6588" w:name="_Toc209468303"/>
      <w:r>
        <w:t>8.3.4.2.9</w:t>
      </w:r>
      <w:r>
        <w:tab/>
        <w:t xml:space="preserve">Type: </w:t>
      </w:r>
      <w:r>
        <w:rPr>
          <w:lang w:val="en-IN"/>
        </w:rPr>
        <w:t>A</w:t>
      </w:r>
      <w:r w:rsidRPr="000E494A">
        <w:rPr>
          <w:lang w:val="en-IN"/>
        </w:rPr>
        <w:t>piInvokerCount</w:t>
      </w:r>
      <w:bookmarkEnd w:id="6565"/>
      <w:bookmarkEnd w:id="6566"/>
    </w:p>
    <w:p w14:paraId="21449E16" w14:textId="77777777" w:rsidR="00F339C1" w:rsidRDefault="00F339C1" w:rsidP="00F339C1">
      <w:pPr>
        <w:pStyle w:val="TH"/>
      </w:pPr>
      <w:r>
        <w:rPr>
          <w:noProof/>
        </w:rPr>
        <w:t>Table </w:t>
      </w:r>
      <w:r>
        <w:t xml:space="preserve">8.3.4.2.9-1: </w:t>
      </w:r>
      <w:r>
        <w:rPr>
          <w:noProof/>
        </w:rPr>
        <w:t xml:space="preserve">Definition of type </w:t>
      </w:r>
      <w:r>
        <w:rPr>
          <w:lang w:val="en-IN"/>
        </w:rPr>
        <w:t>A</w:t>
      </w:r>
      <w:r w:rsidRPr="000E494A">
        <w:rPr>
          <w:lang w:val="en-IN"/>
        </w:rPr>
        <w:t>piInvokerCoun</w:t>
      </w:r>
      <w:r>
        <w:rPr>
          <w:lang w:val="en-IN"/>
        </w:rPr>
        <w:t>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F339C1" w14:paraId="314604CE" w14:textId="77777777" w:rsidTr="001E5DB8">
        <w:trPr>
          <w:jc w:val="center"/>
        </w:trPr>
        <w:tc>
          <w:tcPr>
            <w:tcW w:w="1271" w:type="dxa"/>
            <w:shd w:val="clear" w:color="auto" w:fill="C0C0C0"/>
            <w:hideMark/>
          </w:tcPr>
          <w:p w14:paraId="60717E6B" w14:textId="77777777" w:rsidR="00F339C1" w:rsidRDefault="00F339C1" w:rsidP="001E5DB8">
            <w:pPr>
              <w:pStyle w:val="TAH"/>
            </w:pPr>
            <w:r>
              <w:t>Attribute name</w:t>
            </w:r>
          </w:p>
        </w:tc>
        <w:tc>
          <w:tcPr>
            <w:tcW w:w="2123" w:type="dxa"/>
            <w:shd w:val="clear" w:color="auto" w:fill="C0C0C0"/>
            <w:hideMark/>
          </w:tcPr>
          <w:p w14:paraId="7D0BB332" w14:textId="77777777" w:rsidR="00F339C1" w:rsidRDefault="00F339C1" w:rsidP="001E5DB8">
            <w:pPr>
              <w:pStyle w:val="TAH"/>
            </w:pPr>
            <w:r>
              <w:t>Data type</w:t>
            </w:r>
          </w:p>
        </w:tc>
        <w:tc>
          <w:tcPr>
            <w:tcW w:w="426" w:type="dxa"/>
            <w:shd w:val="clear" w:color="auto" w:fill="C0C0C0"/>
            <w:hideMark/>
          </w:tcPr>
          <w:p w14:paraId="44E68DAF" w14:textId="77777777" w:rsidR="00F339C1" w:rsidRDefault="00F339C1" w:rsidP="001E5DB8">
            <w:pPr>
              <w:pStyle w:val="TAH"/>
            </w:pPr>
            <w:r>
              <w:t>P</w:t>
            </w:r>
          </w:p>
        </w:tc>
        <w:tc>
          <w:tcPr>
            <w:tcW w:w="1137" w:type="dxa"/>
            <w:shd w:val="clear" w:color="auto" w:fill="C0C0C0"/>
            <w:hideMark/>
          </w:tcPr>
          <w:p w14:paraId="5BD64A9D" w14:textId="77777777" w:rsidR="00F339C1" w:rsidRDefault="00F339C1" w:rsidP="001E5DB8">
            <w:pPr>
              <w:pStyle w:val="TAH"/>
              <w:jc w:val="left"/>
            </w:pPr>
            <w:r>
              <w:t>Cardinality</w:t>
            </w:r>
          </w:p>
        </w:tc>
        <w:tc>
          <w:tcPr>
            <w:tcW w:w="3399" w:type="dxa"/>
            <w:shd w:val="clear" w:color="auto" w:fill="C0C0C0"/>
            <w:hideMark/>
          </w:tcPr>
          <w:p w14:paraId="46F95349" w14:textId="77777777" w:rsidR="00F339C1" w:rsidRDefault="00F339C1" w:rsidP="001E5DB8">
            <w:pPr>
              <w:pStyle w:val="TAH"/>
              <w:rPr>
                <w:rFonts w:cs="Arial"/>
                <w:szCs w:val="18"/>
              </w:rPr>
            </w:pPr>
            <w:r>
              <w:rPr>
                <w:rFonts w:cs="Arial"/>
                <w:szCs w:val="18"/>
              </w:rPr>
              <w:t>Description</w:t>
            </w:r>
          </w:p>
        </w:tc>
        <w:tc>
          <w:tcPr>
            <w:tcW w:w="1309" w:type="dxa"/>
            <w:shd w:val="clear" w:color="auto" w:fill="C0C0C0"/>
          </w:tcPr>
          <w:p w14:paraId="65FCE0B9" w14:textId="77777777" w:rsidR="00F339C1" w:rsidRDefault="00F339C1" w:rsidP="001E5DB8">
            <w:pPr>
              <w:pStyle w:val="TAH"/>
              <w:rPr>
                <w:rFonts w:cs="Arial"/>
                <w:szCs w:val="18"/>
              </w:rPr>
            </w:pPr>
            <w:r>
              <w:t>Applicability</w:t>
            </w:r>
          </w:p>
        </w:tc>
      </w:tr>
      <w:tr w:rsidR="00F339C1" w14:paraId="6A30E82A" w14:textId="77777777" w:rsidTr="001E5DB8">
        <w:trPr>
          <w:jc w:val="center"/>
        </w:trPr>
        <w:tc>
          <w:tcPr>
            <w:tcW w:w="1271" w:type="dxa"/>
          </w:tcPr>
          <w:p w14:paraId="66332661" w14:textId="77777777" w:rsidR="00F339C1" w:rsidRDefault="00F339C1" w:rsidP="001E5DB8">
            <w:pPr>
              <w:pStyle w:val="TAL"/>
            </w:pPr>
            <w:r w:rsidRPr="655E3A22">
              <w:t>apiId</w:t>
            </w:r>
          </w:p>
        </w:tc>
        <w:tc>
          <w:tcPr>
            <w:tcW w:w="2123" w:type="dxa"/>
          </w:tcPr>
          <w:p w14:paraId="53544562" w14:textId="77777777" w:rsidR="00F339C1" w:rsidRDefault="00F339C1" w:rsidP="001E5DB8">
            <w:pPr>
              <w:pStyle w:val="TAL"/>
            </w:pPr>
            <w:r>
              <w:t>string</w:t>
            </w:r>
          </w:p>
        </w:tc>
        <w:tc>
          <w:tcPr>
            <w:tcW w:w="426" w:type="dxa"/>
          </w:tcPr>
          <w:p w14:paraId="62F69AE3" w14:textId="77777777" w:rsidR="00F339C1" w:rsidRDefault="00F339C1" w:rsidP="001E5DB8">
            <w:pPr>
              <w:pStyle w:val="TAC"/>
            </w:pPr>
            <w:r>
              <w:t>M</w:t>
            </w:r>
          </w:p>
        </w:tc>
        <w:tc>
          <w:tcPr>
            <w:tcW w:w="1137" w:type="dxa"/>
          </w:tcPr>
          <w:p w14:paraId="29A0F1F3" w14:textId="77777777" w:rsidR="00F339C1" w:rsidRDefault="00F339C1" w:rsidP="001E5DB8">
            <w:pPr>
              <w:pStyle w:val="TAL"/>
            </w:pPr>
            <w:r>
              <w:t>1</w:t>
            </w:r>
          </w:p>
        </w:tc>
        <w:tc>
          <w:tcPr>
            <w:tcW w:w="3399" w:type="dxa"/>
          </w:tcPr>
          <w:p w14:paraId="1E6EB7F1" w14:textId="77777777" w:rsidR="00F339C1" w:rsidRDefault="00F339C1" w:rsidP="001E5DB8">
            <w:pPr>
              <w:pStyle w:val="TAL"/>
              <w:rPr>
                <w:rFonts w:cs="Arial"/>
                <w:szCs w:val="18"/>
              </w:rPr>
            </w:pPr>
            <w:r>
              <w:rPr>
                <w:rFonts w:cs="Arial"/>
                <w:szCs w:val="18"/>
              </w:rPr>
              <w:t>Contains the identifier of the service API.</w:t>
            </w:r>
          </w:p>
        </w:tc>
        <w:tc>
          <w:tcPr>
            <w:tcW w:w="1309" w:type="dxa"/>
          </w:tcPr>
          <w:p w14:paraId="18936907" w14:textId="77777777" w:rsidR="00F339C1" w:rsidRDefault="00F339C1" w:rsidP="001E5DB8">
            <w:pPr>
              <w:pStyle w:val="TAL"/>
              <w:rPr>
                <w:rFonts w:cs="Arial"/>
                <w:szCs w:val="18"/>
              </w:rPr>
            </w:pPr>
          </w:p>
        </w:tc>
      </w:tr>
      <w:tr w:rsidR="00F339C1" w14:paraId="4D52B7F4" w14:textId="77777777" w:rsidTr="001E5DB8">
        <w:trPr>
          <w:jc w:val="center"/>
        </w:trPr>
        <w:tc>
          <w:tcPr>
            <w:tcW w:w="1271" w:type="dxa"/>
          </w:tcPr>
          <w:p w14:paraId="71477D0E" w14:textId="77777777" w:rsidR="00F339C1" w:rsidRDefault="00F339C1" w:rsidP="001E5DB8">
            <w:pPr>
              <w:pStyle w:val="TAL"/>
            </w:pPr>
            <w:r>
              <w:t>count</w:t>
            </w:r>
          </w:p>
        </w:tc>
        <w:tc>
          <w:tcPr>
            <w:tcW w:w="2123" w:type="dxa"/>
          </w:tcPr>
          <w:p w14:paraId="5E956E35" w14:textId="77777777" w:rsidR="00F339C1" w:rsidRDefault="00F339C1" w:rsidP="001E5DB8">
            <w:pPr>
              <w:pStyle w:val="TAL"/>
            </w:pPr>
            <w:r>
              <w:t>Uinteger</w:t>
            </w:r>
          </w:p>
        </w:tc>
        <w:tc>
          <w:tcPr>
            <w:tcW w:w="426" w:type="dxa"/>
          </w:tcPr>
          <w:p w14:paraId="25B1C54A" w14:textId="77777777" w:rsidR="00F339C1" w:rsidRDefault="00F339C1" w:rsidP="001E5DB8">
            <w:pPr>
              <w:pStyle w:val="TAC"/>
            </w:pPr>
            <w:r>
              <w:t>M</w:t>
            </w:r>
          </w:p>
        </w:tc>
        <w:tc>
          <w:tcPr>
            <w:tcW w:w="1137" w:type="dxa"/>
          </w:tcPr>
          <w:p w14:paraId="2FEA8026" w14:textId="77777777" w:rsidR="00F339C1" w:rsidRDefault="00F339C1" w:rsidP="001E5DB8">
            <w:pPr>
              <w:pStyle w:val="TAL"/>
            </w:pPr>
            <w:r>
              <w:t>1</w:t>
            </w:r>
          </w:p>
        </w:tc>
        <w:tc>
          <w:tcPr>
            <w:tcW w:w="3399" w:type="dxa"/>
          </w:tcPr>
          <w:p w14:paraId="52430A98" w14:textId="389B4846" w:rsidR="00F339C1" w:rsidRDefault="00F339C1" w:rsidP="001E5DB8">
            <w:pPr>
              <w:pStyle w:val="TAL"/>
              <w:rPr>
                <w:rFonts w:cs="Arial"/>
              </w:rPr>
            </w:pPr>
            <w:r w:rsidRPr="655E3A22">
              <w:rPr>
                <w:rFonts w:cs="Arial"/>
              </w:rPr>
              <w:t xml:space="preserve">Contains the number of </w:t>
            </w:r>
            <w:r>
              <w:rPr>
                <w:rFonts w:cs="Arial"/>
              </w:rPr>
              <w:t xml:space="preserve">times the </w:t>
            </w:r>
            <w:r w:rsidRPr="655E3A22">
              <w:rPr>
                <w:rFonts w:cs="Arial"/>
              </w:rPr>
              <w:t xml:space="preserve">API </w:t>
            </w:r>
            <w:r>
              <w:rPr>
                <w:rFonts w:cs="Arial"/>
              </w:rPr>
              <w:t>I</w:t>
            </w:r>
            <w:r w:rsidRPr="655E3A22">
              <w:rPr>
                <w:rFonts w:cs="Arial"/>
              </w:rPr>
              <w:t>nvokers</w:t>
            </w:r>
            <w:r>
              <w:rPr>
                <w:rFonts w:cs="Arial"/>
              </w:rPr>
              <w:t xml:space="preserve"> </w:t>
            </w:r>
            <w:r>
              <w:t xml:space="preserve">requested to onboard the service API </w:t>
            </w:r>
            <w:r w:rsidRPr="00F87EC4">
              <w:t xml:space="preserve">identified by the </w:t>
            </w:r>
            <w:r>
              <w:t>"</w:t>
            </w:r>
            <w:r w:rsidRPr="00F87EC4">
              <w:t>apiId</w:t>
            </w:r>
            <w:r>
              <w:t>"</w:t>
            </w:r>
            <w:r w:rsidRPr="00F87EC4">
              <w:t xml:space="preserve"> attribute</w:t>
            </w:r>
            <w:r w:rsidRPr="655E3A22">
              <w:rPr>
                <w:rFonts w:cs="Arial"/>
              </w:rPr>
              <w:t>.</w:t>
            </w:r>
          </w:p>
        </w:tc>
        <w:tc>
          <w:tcPr>
            <w:tcW w:w="1309" w:type="dxa"/>
          </w:tcPr>
          <w:p w14:paraId="70FA4C6C" w14:textId="77777777" w:rsidR="00F339C1" w:rsidRDefault="00F339C1" w:rsidP="001E5DB8">
            <w:pPr>
              <w:pStyle w:val="TAL"/>
              <w:rPr>
                <w:rFonts w:cs="Arial"/>
                <w:szCs w:val="18"/>
              </w:rPr>
            </w:pPr>
          </w:p>
        </w:tc>
      </w:tr>
    </w:tbl>
    <w:p w14:paraId="7967FB0E" w14:textId="77777777" w:rsidR="00F339C1" w:rsidRDefault="00F339C1" w:rsidP="00F339C1"/>
    <w:p w14:paraId="7E90793D" w14:textId="77777777" w:rsidR="00E72FB8" w:rsidRDefault="00E72FB8" w:rsidP="00E72FB8">
      <w:pPr>
        <w:pStyle w:val="Heading5"/>
      </w:pPr>
      <w:bookmarkStart w:id="6589" w:name="_Toc218843907"/>
      <w:bookmarkStart w:id="6590" w:name="_Toc222312524"/>
      <w:r>
        <w:t>8.3.4.2.10</w:t>
      </w:r>
      <w:r>
        <w:tab/>
        <w:t>Type: D</w:t>
      </w:r>
      <w:r w:rsidRPr="00791FFF">
        <w:t>iscoveryCount</w:t>
      </w:r>
      <w:bookmarkEnd w:id="6589"/>
      <w:bookmarkEnd w:id="6590"/>
    </w:p>
    <w:p w14:paraId="078825CE" w14:textId="77777777" w:rsidR="00E72FB8" w:rsidRDefault="00E72FB8" w:rsidP="00E72FB8">
      <w:pPr>
        <w:pStyle w:val="TH"/>
      </w:pPr>
      <w:r>
        <w:rPr>
          <w:noProof/>
        </w:rPr>
        <w:t>Table </w:t>
      </w:r>
      <w:r>
        <w:t xml:space="preserve">8.3.4.2.10-1: </w:t>
      </w:r>
      <w:r>
        <w:rPr>
          <w:noProof/>
        </w:rPr>
        <w:t xml:space="preserve">Definition of type </w:t>
      </w:r>
      <w:r>
        <w:t>D</w:t>
      </w:r>
      <w:r w:rsidRPr="00791FFF">
        <w:t>iscoveryCount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E72FB8" w14:paraId="35F926A1" w14:textId="77777777" w:rsidTr="00F6599B">
        <w:trPr>
          <w:jc w:val="center"/>
        </w:trPr>
        <w:tc>
          <w:tcPr>
            <w:tcW w:w="1271" w:type="dxa"/>
            <w:shd w:val="clear" w:color="auto" w:fill="C0C0C0"/>
            <w:hideMark/>
          </w:tcPr>
          <w:p w14:paraId="0D1F0111" w14:textId="77777777" w:rsidR="00E72FB8" w:rsidRDefault="00E72FB8" w:rsidP="00F6599B">
            <w:pPr>
              <w:pStyle w:val="TAH"/>
            </w:pPr>
            <w:r>
              <w:t>Attribute name</w:t>
            </w:r>
          </w:p>
        </w:tc>
        <w:tc>
          <w:tcPr>
            <w:tcW w:w="2123" w:type="dxa"/>
            <w:shd w:val="clear" w:color="auto" w:fill="C0C0C0"/>
            <w:hideMark/>
          </w:tcPr>
          <w:p w14:paraId="7978A99C" w14:textId="77777777" w:rsidR="00E72FB8" w:rsidRDefault="00E72FB8" w:rsidP="00F6599B">
            <w:pPr>
              <w:pStyle w:val="TAH"/>
            </w:pPr>
            <w:r>
              <w:t>Data type</w:t>
            </w:r>
          </w:p>
        </w:tc>
        <w:tc>
          <w:tcPr>
            <w:tcW w:w="426" w:type="dxa"/>
            <w:shd w:val="clear" w:color="auto" w:fill="C0C0C0"/>
            <w:hideMark/>
          </w:tcPr>
          <w:p w14:paraId="250FCDF8" w14:textId="77777777" w:rsidR="00E72FB8" w:rsidRDefault="00E72FB8" w:rsidP="00F6599B">
            <w:pPr>
              <w:pStyle w:val="TAH"/>
            </w:pPr>
            <w:r>
              <w:t>P</w:t>
            </w:r>
          </w:p>
        </w:tc>
        <w:tc>
          <w:tcPr>
            <w:tcW w:w="1137" w:type="dxa"/>
            <w:shd w:val="clear" w:color="auto" w:fill="C0C0C0"/>
            <w:hideMark/>
          </w:tcPr>
          <w:p w14:paraId="6A5D6627" w14:textId="77777777" w:rsidR="00E72FB8" w:rsidRDefault="00E72FB8" w:rsidP="00F6599B">
            <w:pPr>
              <w:pStyle w:val="TAH"/>
              <w:jc w:val="left"/>
            </w:pPr>
            <w:r>
              <w:t>Cardinality</w:t>
            </w:r>
          </w:p>
        </w:tc>
        <w:tc>
          <w:tcPr>
            <w:tcW w:w="3399" w:type="dxa"/>
            <w:shd w:val="clear" w:color="auto" w:fill="C0C0C0"/>
            <w:hideMark/>
          </w:tcPr>
          <w:p w14:paraId="1C24D5D0"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4C2B58C4" w14:textId="77777777" w:rsidR="00E72FB8" w:rsidRDefault="00E72FB8" w:rsidP="00F6599B">
            <w:pPr>
              <w:pStyle w:val="TAH"/>
              <w:rPr>
                <w:rFonts w:cs="Arial"/>
                <w:szCs w:val="18"/>
              </w:rPr>
            </w:pPr>
            <w:r>
              <w:t>Applicability</w:t>
            </w:r>
          </w:p>
        </w:tc>
      </w:tr>
      <w:tr w:rsidR="00E72FB8" w14:paraId="3480B3FF" w14:textId="77777777" w:rsidTr="00F6599B">
        <w:trPr>
          <w:jc w:val="center"/>
        </w:trPr>
        <w:tc>
          <w:tcPr>
            <w:tcW w:w="1271" w:type="dxa"/>
          </w:tcPr>
          <w:p w14:paraId="324BB6A5" w14:textId="38308770" w:rsidR="00E72FB8" w:rsidRDefault="00E72FB8" w:rsidP="00F6599B">
            <w:pPr>
              <w:pStyle w:val="TAL"/>
            </w:pPr>
            <w:r w:rsidRPr="655E3A22">
              <w:t>apiId</w:t>
            </w:r>
          </w:p>
        </w:tc>
        <w:tc>
          <w:tcPr>
            <w:tcW w:w="2123" w:type="dxa"/>
          </w:tcPr>
          <w:p w14:paraId="1DAAAEB6" w14:textId="03548123" w:rsidR="00E72FB8" w:rsidRDefault="00E72FB8" w:rsidP="00F6599B">
            <w:pPr>
              <w:pStyle w:val="TAL"/>
            </w:pPr>
            <w:r>
              <w:t>string</w:t>
            </w:r>
          </w:p>
        </w:tc>
        <w:tc>
          <w:tcPr>
            <w:tcW w:w="426" w:type="dxa"/>
          </w:tcPr>
          <w:p w14:paraId="37FD3CA2" w14:textId="77777777" w:rsidR="00E72FB8" w:rsidRDefault="00E72FB8" w:rsidP="00F6599B">
            <w:pPr>
              <w:pStyle w:val="TAC"/>
            </w:pPr>
            <w:r>
              <w:t>M</w:t>
            </w:r>
          </w:p>
        </w:tc>
        <w:tc>
          <w:tcPr>
            <w:tcW w:w="1137" w:type="dxa"/>
          </w:tcPr>
          <w:p w14:paraId="090BD564" w14:textId="5BEAC60C" w:rsidR="00E72FB8" w:rsidRDefault="00E72FB8" w:rsidP="00F6599B">
            <w:pPr>
              <w:pStyle w:val="TAL"/>
            </w:pPr>
            <w:r>
              <w:t>1</w:t>
            </w:r>
          </w:p>
        </w:tc>
        <w:tc>
          <w:tcPr>
            <w:tcW w:w="3399" w:type="dxa"/>
          </w:tcPr>
          <w:p w14:paraId="26061C32" w14:textId="698CC777" w:rsidR="00E72FB8" w:rsidRDefault="00E72FB8" w:rsidP="00F6599B">
            <w:pPr>
              <w:pStyle w:val="TAL"/>
              <w:rPr>
                <w:rFonts w:cs="Arial"/>
                <w:szCs w:val="18"/>
              </w:rPr>
            </w:pPr>
            <w:r>
              <w:rPr>
                <w:rFonts w:cs="Arial"/>
                <w:szCs w:val="18"/>
              </w:rPr>
              <w:t xml:space="preserve">Contains the identifier of the </w:t>
            </w:r>
            <w:r w:rsidRPr="001E7203">
              <w:rPr>
                <w:rFonts w:cs="Arial"/>
                <w:szCs w:val="18"/>
              </w:rPr>
              <w:t>service API.</w:t>
            </w:r>
          </w:p>
        </w:tc>
        <w:tc>
          <w:tcPr>
            <w:tcW w:w="1309" w:type="dxa"/>
          </w:tcPr>
          <w:p w14:paraId="53746CD9" w14:textId="77777777" w:rsidR="00E72FB8" w:rsidRDefault="00E72FB8" w:rsidP="00F6599B">
            <w:pPr>
              <w:pStyle w:val="TAL"/>
              <w:rPr>
                <w:rFonts w:cs="Arial"/>
                <w:szCs w:val="18"/>
              </w:rPr>
            </w:pPr>
          </w:p>
        </w:tc>
      </w:tr>
      <w:tr w:rsidR="00E72FB8" w14:paraId="48030F86" w14:textId="77777777" w:rsidTr="00F6599B">
        <w:trPr>
          <w:jc w:val="center"/>
        </w:trPr>
        <w:tc>
          <w:tcPr>
            <w:tcW w:w="1271" w:type="dxa"/>
          </w:tcPr>
          <w:p w14:paraId="48861E72" w14:textId="77777777" w:rsidR="00E72FB8" w:rsidRDefault="00E72FB8" w:rsidP="00F6599B">
            <w:pPr>
              <w:pStyle w:val="TAL"/>
            </w:pPr>
            <w:r w:rsidRPr="00174665">
              <w:t>discoveryReqCount</w:t>
            </w:r>
          </w:p>
        </w:tc>
        <w:tc>
          <w:tcPr>
            <w:tcW w:w="2123" w:type="dxa"/>
          </w:tcPr>
          <w:p w14:paraId="5C4AC8F7" w14:textId="502E5653" w:rsidR="00E72FB8" w:rsidRDefault="00E72FB8" w:rsidP="00F6599B">
            <w:pPr>
              <w:pStyle w:val="TAL"/>
            </w:pPr>
            <w:r>
              <w:t>Uinteger</w:t>
            </w:r>
          </w:p>
        </w:tc>
        <w:tc>
          <w:tcPr>
            <w:tcW w:w="426" w:type="dxa"/>
          </w:tcPr>
          <w:p w14:paraId="3C0C857F" w14:textId="77777777" w:rsidR="00E72FB8" w:rsidRDefault="00E72FB8" w:rsidP="00F6599B">
            <w:pPr>
              <w:pStyle w:val="TAC"/>
            </w:pPr>
            <w:r>
              <w:t>C</w:t>
            </w:r>
          </w:p>
        </w:tc>
        <w:tc>
          <w:tcPr>
            <w:tcW w:w="1137" w:type="dxa"/>
          </w:tcPr>
          <w:p w14:paraId="476A23D7" w14:textId="1CB284FF" w:rsidR="00E72FB8" w:rsidRDefault="00E72FB8" w:rsidP="00F6599B">
            <w:pPr>
              <w:pStyle w:val="TAL"/>
            </w:pPr>
            <w:r>
              <w:t>0..1</w:t>
            </w:r>
          </w:p>
        </w:tc>
        <w:tc>
          <w:tcPr>
            <w:tcW w:w="3399" w:type="dxa"/>
          </w:tcPr>
          <w:p w14:paraId="4DEDCC9E" w14:textId="07A4F21F" w:rsidR="00E72FB8" w:rsidRDefault="00E72FB8" w:rsidP="00F6599B">
            <w:pPr>
              <w:pStyle w:val="TAL"/>
              <w:rPr>
                <w:rFonts w:cs="Arial"/>
              </w:rPr>
            </w:pPr>
            <w:r>
              <w:rPr>
                <w:rFonts w:cs="Arial"/>
              </w:rPr>
              <w:t>Contains the n</w:t>
            </w:r>
            <w:r w:rsidRPr="00AD5D2E">
              <w:rPr>
                <w:rFonts w:cs="Arial"/>
              </w:rPr>
              <w:t xml:space="preserve">umber of </w:t>
            </w:r>
            <w:r>
              <w:rPr>
                <w:rFonts w:cs="Arial"/>
              </w:rPr>
              <w:t xml:space="preserve">times the </w:t>
            </w:r>
            <w:r w:rsidRPr="00AD5D2E">
              <w:rPr>
                <w:rFonts w:cs="Arial"/>
              </w:rPr>
              <w:t xml:space="preserve">API </w:t>
            </w:r>
            <w:r>
              <w:rPr>
                <w:rFonts w:cs="Arial"/>
              </w:rPr>
              <w:t>I</w:t>
            </w:r>
            <w:r w:rsidRPr="00AD5D2E">
              <w:rPr>
                <w:rFonts w:cs="Arial"/>
              </w:rPr>
              <w:t xml:space="preserve">nvokers </w:t>
            </w:r>
            <w:r>
              <w:rPr>
                <w:rFonts w:cs="Arial"/>
              </w:rPr>
              <w:t>requested to discover the service</w:t>
            </w:r>
            <w:r w:rsidRPr="00AD5D2E">
              <w:rPr>
                <w:rFonts w:cs="Arial"/>
              </w:rPr>
              <w:t xml:space="preserve"> API </w:t>
            </w:r>
            <w:r>
              <w:rPr>
                <w:rFonts w:cs="Arial"/>
              </w:rPr>
              <w:t>in</w:t>
            </w:r>
            <w:r w:rsidRPr="00AD5D2E">
              <w:rPr>
                <w:rFonts w:cs="Arial"/>
              </w:rPr>
              <w:t xml:space="preserve"> discovery requests.</w:t>
            </w:r>
          </w:p>
          <w:p w14:paraId="39E09243" w14:textId="77777777" w:rsidR="00E72FB8" w:rsidRDefault="00E72FB8" w:rsidP="00F6599B">
            <w:pPr>
              <w:pStyle w:val="TAL"/>
            </w:pPr>
          </w:p>
          <w:p w14:paraId="7757F359" w14:textId="77777777" w:rsidR="00E72FB8" w:rsidRDefault="00E72FB8" w:rsidP="00F6599B">
            <w:pPr>
              <w:pStyle w:val="TAL"/>
              <w:rPr>
                <w:rFonts w:cs="Arial"/>
              </w:rPr>
            </w:pPr>
            <w:r>
              <w:t>(NOTE)</w:t>
            </w:r>
          </w:p>
        </w:tc>
        <w:tc>
          <w:tcPr>
            <w:tcW w:w="1309" w:type="dxa"/>
          </w:tcPr>
          <w:p w14:paraId="041F8377" w14:textId="77777777" w:rsidR="00E72FB8" w:rsidRDefault="00E72FB8" w:rsidP="00F6599B">
            <w:pPr>
              <w:pStyle w:val="TAL"/>
              <w:rPr>
                <w:rFonts w:cs="Arial"/>
                <w:szCs w:val="18"/>
              </w:rPr>
            </w:pPr>
          </w:p>
        </w:tc>
      </w:tr>
      <w:tr w:rsidR="00E72FB8" w14:paraId="4034EAFB" w14:textId="77777777" w:rsidTr="00F6599B">
        <w:trPr>
          <w:jc w:val="center"/>
        </w:trPr>
        <w:tc>
          <w:tcPr>
            <w:tcW w:w="1271" w:type="dxa"/>
          </w:tcPr>
          <w:p w14:paraId="3877505C" w14:textId="77777777" w:rsidR="00E72FB8" w:rsidRDefault="00E72FB8" w:rsidP="00F6599B">
            <w:pPr>
              <w:pStyle w:val="TAL"/>
            </w:pPr>
            <w:r w:rsidRPr="00174665">
              <w:t>discoveryRspCount</w:t>
            </w:r>
          </w:p>
        </w:tc>
        <w:tc>
          <w:tcPr>
            <w:tcW w:w="2123" w:type="dxa"/>
          </w:tcPr>
          <w:p w14:paraId="5452BA9A" w14:textId="5B78A9DF" w:rsidR="00E72FB8" w:rsidRDefault="00E72FB8" w:rsidP="00F6599B">
            <w:pPr>
              <w:pStyle w:val="TAL"/>
            </w:pPr>
            <w:r>
              <w:t>Uinteger</w:t>
            </w:r>
          </w:p>
        </w:tc>
        <w:tc>
          <w:tcPr>
            <w:tcW w:w="426" w:type="dxa"/>
          </w:tcPr>
          <w:p w14:paraId="04CD9657" w14:textId="77777777" w:rsidR="00E72FB8" w:rsidRDefault="00E72FB8" w:rsidP="00F6599B">
            <w:pPr>
              <w:pStyle w:val="TAC"/>
            </w:pPr>
            <w:r>
              <w:t>C</w:t>
            </w:r>
          </w:p>
        </w:tc>
        <w:tc>
          <w:tcPr>
            <w:tcW w:w="1137" w:type="dxa"/>
          </w:tcPr>
          <w:p w14:paraId="5E0D4CC3" w14:textId="3F19B251" w:rsidR="00E72FB8" w:rsidRDefault="00E72FB8" w:rsidP="00F6599B">
            <w:pPr>
              <w:pStyle w:val="TAL"/>
            </w:pPr>
            <w:r>
              <w:t>0..1</w:t>
            </w:r>
          </w:p>
        </w:tc>
        <w:tc>
          <w:tcPr>
            <w:tcW w:w="3399" w:type="dxa"/>
          </w:tcPr>
          <w:p w14:paraId="3F46C7C8" w14:textId="7C1B98AE" w:rsidR="00E72FB8" w:rsidRDefault="00E72FB8" w:rsidP="00F6599B">
            <w:pPr>
              <w:pStyle w:val="TAL"/>
              <w:rPr>
                <w:rFonts w:cs="Arial"/>
              </w:rPr>
            </w:pPr>
            <w:r>
              <w:rPr>
                <w:rFonts w:cs="Arial"/>
              </w:rPr>
              <w:t>Contains the n</w:t>
            </w:r>
            <w:r w:rsidRPr="005B2EEF">
              <w:rPr>
                <w:rFonts w:cs="Arial"/>
              </w:rPr>
              <w:t xml:space="preserve">umber of </w:t>
            </w:r>
            <w:r>
              <w:rPr>
                <w:rFonts w:cs="Arial"/>
              </w:rPr>
              <w:t xml:space="preserve">times the </w:t>
            </w:r>
            <w:r w:rsidRPr="005B2EEF">
              <w:rPr>
                <w:rFonts w:cs="Arial"/>
              </w:rPr>
              <w:t xml:space="preserve">API </w:t>
            </w:r>
            <w:r>
              <w:rPr>
                <w:rFonts w:cs="Arial"/>
              </w:rPr>
              <w:t>I</w:t>
            </w:r>
            <w:r w:rsidRPr="005B2EEF">
              <w:rPr>
                <w:rFonts w:cs="Arial"/>
              </w:rPr>
              <w:t xml:space="preserve">nvokers </w:t>
            </w:r>
            <w:r>
              <w:rPr>
                <w:rFonts w:cs="Arial"/>
              </w:rPr>
              <w:t>received the service</w:t>
            </w:r>
            <w:r w:rsidRPr="00AD5D2E">
              <w:rPr>
                <w:rFonts w:cs="Arial"/>
              </w:rPr>
              <w:t xml:space="preserve"> API </w:t>
            </w:r>
            <w:r>
              <w:rPr>
                <w:rFonts w:cs="Arial"/>
              </w:rPr>
              <w:t>in</w:t>
            </w:r>
            <w:r w:rsidRPr="00AD5D2E">
              <w:rPr>
                <w:rFonts w:cs="Arial"/>
              </w:rPr>
              <w:t xml:space="preserve"> discovery </w:t>
            </w:r>
            <w:r w:rsidRPr="005B2EEF">
              <w:rPr>
                <w:rFonts w:cs="Arial"/>
              </w:rPr>
              <w:t>responses.</w:t>
            </w:r>
          </w:p>
          <w:p w14:paraId="3D4D88ED" w14:textId="77777777" w:rsidR="00E72FB8" w:rsidRDefault="00E72FB8" w:rsidP="00F6599B">
            <w:pPr>
              <w:pStyle w:val="TAL"/>
            </w:pPr>
          </w:p>
          <w:p w14:paraId="628AC15D" w14:textId="77777777" w:rsidR="00E72FB8" w:rsidRPr="655E3A22" w:rsidRDefault="00E72FB8" w:rsidP="00F6599B">
            <w:pPr>
              <w:pStyle w:val="TAL"/>
              <w:rPr>
                <w:rFonts w:cs="Arial"/>
              </w:rPr>
            </w:pPr>
            <w:r>
              <w:t>(NOTE)</w:t>
            </w:r>
          </w:p>
        </w:tc>
        <w:tc>
          <w:tcPr>
            <w:tcW w:w="1309" w:type="dxa"/>
          </w:tcPr>
          <w:p w14:paraId="002901C1" w14:textId="77777777" w:rsidR="00E72FB8" w:rsidRDefault="00E72FB8" w:rsidP="00F6599B">
            <w:pPr>
              <w:pStyle w:val="TAL"/>
              <w:rPr>
                <w:rFonts w:cs="Arial"/>
                <w:szCs w:val="18"/>
              </w:rPr>
            </w:pPr>
          </w:p>
        </w:tc>
      </w:tr>
      <w:tr w:rsidR="00E72FB8" w14:paraId="0AF03484" w14:textId="77777777" w:rsidTr="00F6599B">
        <w:trPr>
          <w:jc w:val="center"/>
        </w:trPr>
        <w:tc>
          <w:tcPr>
            <w:tcW w:w="9665" w:type="dxa"/>
            <w:gridSpan w:val="6"/>
          </w:tcPr>
          <w:p w14:paraId="49277CEC" w14:textId="77777777" w:rsidR="00E72FB8" w:rsidRDefault="00E72FB8" w:rsidP="00F6599B">
            <w:pPr>
              <w:pStyle w:val="TAN"/>
            </w:pPr>
            <w:r w:rsidRPr="005464DB">
              <w:t>NOTE:</w:t>
            </w:r>
            <w:r w:rsidRPr="005464DB">
              <w:tab/>
            </w:r>
            <w:r>
              <w:t>At least one of these attributes shall be present.</w:t>
            </w:r>
          </w:p>
        </w:tc>
      </w:tr>
    </w:tbl>
    <w:p w14:paraId="3C1B6A12" w14:textId="77777777" w:rsidR="00E72FB8" w:rsidRDefault="00E72FB8" w:rsidP="00E72FB8"/>
    <w:p w14:paraId="1516082B" w14:textId="77777777" w:rsidR="00C1742F" w:rsidRDefault="00C1742F">
      <w:pPr>
        <w:pStyle w:val="Heading4"/>
        <w:rPr>
          <w:lang w:val="en-US"/>
        </w:rPr>
      </w:pPr>
      <w:bookmarkStart w:id="6591" w:name="_Toc218843908"/>
      <w:bookmarkStart w:id="6592" w:name="_Toc222312525"/>
      <w:r>
        <w:rPr>
          <w:lang w:val="en-US"/>
        </w:rPr>
        <w:t>8.3.4.3</w:t>
      </w:r>
      <w:r>
        <w:rPr>
          <w:lang w:val="en-US"/>
        </w:rPr>
        <w:tab/>
        <w:t>Simple data types and enumerations</w:t>
      </w:r>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91"/>
      <w:bookmarkEnd w:id="6592"/>
    </w:p>
    <w:p w14:paraId="094417F7" w14:textId="77777777" w:rsidR="00C1742F" w:rsidRDefault="00C1742F">
      <w:pPr>
        <w:pStyle w:val="Heading5"/>
      </w:pPr>
      <w:bookmarkStart w:id="6593" w:name="_Toc28009887"/>
      <w:bookmarkStart w:id="6594" w:name="_Toc34062007"/>
      <w:bookmarkStart w:id="6595" w:name="_Toc36036763"/>
      <w:bookmarkStart w:id="6596" w:name="_Toc43285011"/>
      <w:bookmarkStart w:id="6597" w:name="_Toc45132790"/>
      <w:bookmarkStart w:id="6598" w:name="_Toc51193484"/>
      <w:bookmarkStart w:id="6599" w:name="_Toc51760683"/>
      <w:bookmarkStart w:id="6600" w:name="_Toc59015133"/>
      <w:bookmarkStart w:id="6601" w:name="_Toc59015649"/>
      <w:bookmarkStart w:id="6602" w:name="_Toc68165691"/>
      <w:bookmarkStart w:id="6603" w:name="_Toc83229787"/>
      <w:bookmarkStart w:id="6604" w:name="_Toc90648987"/>
      <w:bookmarkStart w:id="6605" w:name="_Toc105593881"/>
      <w:bookmarkStart w:id="6606" w:name="_Toc114209595"/>
      <w:bookmarkStart w:id="6607" w:name="_Toc138681462"/>
      <w:bookmarkStart w:id="6608" w:name="_Toc151977889"/>
      <w:bookmarkStart w:id="6609" w:name="_Toc152148572"/>
      <w:bookmarkStart w:id="6610" w:name="_Toc161988358"/>
      <w:bookmarkStart w:id="6611" w:name="_Toc185508919"/>
      <w:bookmarkStart w:id="6612" w:name="_Toc192862032"/>
      <w:bookmarkStart w:id="6613" w:name="_Toc200746885"/>
      <w:bookmarkStart w:id="6614" w:name="_Toc209468304"/>
      <w:bookmarkStart w:id="6615" w:name="_Toc218843909"/>
      <w:bookmarkStart w:id="6616" w:name="_Toc222312526"/>
      <w:r>
        <w:t>8.3.4.3.1</w:t>
      </w:r>
      <w:r>
        <w:tab/>
        <w:t>Introduction</w:t>
      </w:r>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p>
    <w:p w14:paraId="14581701"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127744A7" w14:textId="77777777" w:rsidR="00C1742F" w:rsidRDefault="00C1742F">
      <w:pPr>
        <w:pStyle w:val="Heading5"/>
      </w:pPr>
      <w:bookmarkStart w:id="6617" w:name="_Toc28009888"/>
      <w:bookmarkStart w:id="6618" w:name="_Toc34062008"/>
      <w:bookmarkStart w:id="6619" w:name="_Toc36036764"/>
      <w:bookmarkStart w:id="6620" w:name="_Toc43285012"/>
      <w:bookmarkStart w:id="6621" w:name="_Toc45132791"/>
      <w:bookmarkStart w:id="6622" w:name="_Toc51193485"/>
      <w:bookmarkStart w:id="6623" w:name="_Toc51760684"/>
      <w:bookmarkStart w:id="6624" w:name="_Toc59015134"/>
      <w:bookmarkStart w:id="6625" w:name="_Toc59015650"/>
      <w:bookmarkStart w:id="6626" w:name="_Toc68165692"/>
      <w:bookmarkStart w:id="6627" w:name="_Toc83229788"/>
      <w:bookmarkStart w:id="6628" w:name="_Toc90648988"/>
      <w:bookmarkStart w:id="6629" w:name="_Toc105593882"/>
      <w:bookmarkStart w:id="6630" w:name="_Toc114209596"/>
      <w:bookmarkStart w:id="6631" w:name="_Toc138681463"/>
      <w:bookmarkStart w:id="6632" w:name="_Toc151977890"/>
      <w:bookmarkStart w:id="6633" w:name="_Toc152148573"/>
      <w:bookmarkStart w:id="6634" w:name="_Toc161988359"/>
      <w:bookmarkStart w:id="6635" w:name="_Toc185508920"/>
      <w:bookmarkStart w:id="6636" w:name="_Toc192862033"/>
      <w:bookmarkStart w:id="6637" w:name="_Toc200746886"/>
      <w:bookmarkStart w:id="6638" w:name="_Toc209468305"/>
      <w:bookmarkStart w:id="6639" w:name="_Toc218843910"/>
      <w:bookmarkStart w:id="6640" w:name="_Toc222312527"/>
      <w:r>
        <w:t>8.3.4.3.2</w:t>
      </w:r>
      <w:r>
        <w:tab/>
        <w:t>Simple data types</w:t>
      </w:r>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r>
        <w:t xml:space="preserve"> </w:t>
      </w:r>
    </w:p>
    <w:p w14:paraId="0491727E" w14:textId="77777777" w:rsidR="00C1742F" w:rsidRDefault="00C1742F">
      <w:r>
        <w:t>The simple data types defined in table 8.3.4.3.2-1 shall be supported.</w:t>
      </w:r>
    </w:p>
    <w:p w14:paraId="5AE20B9C" w14:textId="77777777" w:rsidR="00C1742F" w:rsidRDefault="00C1742F">
      <w:pPr>
        <w:pStyle w:val="TH"/>
      </w:pPr>
      <w:r>
        <w:t>Table 8.3.4.3.2-1: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7162D1" w14:textId="77777777" w:rsidTr="00DD73BD">
        <w:trPr>
          <w:jc w:val="center"/>
        </w:trPr>
        <w:tc>
          <w:tcPr>
            <w:tcW w:w="778" w:type="pct"/>
            <w:shd w:val="clear" w:color="auto" w:fill="C0C0C0"/>
            <w:tcMar>
              <w:top w:w="0" w:type="dxa"/>
              <w:left w:w="108" w:type="dxa"/>
              <w:bottom w:w="0" w:type="dxa"/>
              <w:right w:w="108" w:type="dxa"/>
            </w:tcMar>
            <w:hideMark/>
          </w:tcPr>
          <w:p w14:paraId="2CE45696"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4EDA7615" w14:textId="77777777" w:rsidR="00C1742F" w:rsidRDefault="00C1742F">
            <w:pPr>
              <w:pStyle w:val="TAH"/>
            </w:pPr>
            <w:r>
              <w:t>Type Definition</w:t>
            </w:r>
          </w:p>
        </w:tc>
        <w:tc>
          <w:tcPr>
            <w:tcW w:w="2167" w:type="pct"/>
            <w:shd w:val="clear" w:color="auto" w:fill="C0C0C0"/>
            <w:hideMark/>
          </w:tcPr>
          <w:p w14:paraId="2DF0E94F" w14:textId="77777777" w:rsidR="00C1742F" w:rsidRDefault="00C1742F">
            <w:pPr>
              <w:pStyle w:val="TAH"/>
            </w:pPr>
            <w:r>
              <w:t>Description</w:t>
            </w:r>
          </w:p>
        </w:tc>
        <w:tc>
          <w:tcPr>
            <w:tcW w:w="1258" w:type="pct"/>
            <w:shd w:val="clear" w:color="auto" w:fill="C0C0C0"/>
          </w:tcPr>
          <w:p w14:paraId="0E3341D6" w14:textId="77777777" w:rsidR="00C1742F" w:rsidRDefault="00C1742F">
            <w:pPr>
              <w:pStyle w:val="TAH"/>
            </w:pPr>
            <w:r>
              <w:t>Applicability</w:t>
            </w:r>
          </w:p>
        </w:tc>
      </w:tr>
      <w:tr w:rsidR="00C1742F" w14:paraId="3AB71A2D" w14:textId="77777777" w:rsidTr="00DD73BD">
        <w:trPr>
          <w:jc w:val="center"/>
        </w:trPr>
        <w:tc>
          <w:tcPr>
            <w:tcW w:w="778" w:type="pct"/>
            <w:tcMar>
              <w:top w:w="0" w:type="dxa"/>
              <w:left w:w="108" w:type="dxa"/>
              <w:bottom w:w="0" w:type="dxa"/>
              <w:right w:w="108" w:type="dxa"/>
            </w:tcMar>
          </w:tcPr>
          <w:p w14:paraId="1BE8CEFC" w14:textId="77777777" w:rsidR="00C1742F" w:rsidRDefault="00C1742F">
            <w:pPr>
              <w:pStyle w:val="TAL"/>
            </w:pPr>
          </w:p>
        </w:tc>
        <w:tc>
          <w:tcPr>
            <w:tcW w:w="797" w:type="pct"/>
            <w:tcMar>
              <w:top w:w="0" w:type="dxa"/>
              <w:left w:w="108" w:type="dxa"/>
              <w:bottom w:w="0" w:type="dxa"/>
              <w:right w:w="108" w:type="dxa"/>
            </w:tcMar>
            <w:hideMark/>
          </w:tcPr>
          <w:p w14:paraId="4D5951F8" w14:textId="77777777" w:rsidR="00C1742F" w:rsidRDefault="00C1742F">
            <w:pPr>
              <w:pStyle w:val="TAL"/>
            </w:pPr>
          </w:p>
        </w:tc>
        <w:tc>
          <w:tcPr>
            <w:tcW w:w="2167" w:type="pct"/>
          </w:tcPr>
          <w:p w14:paraId="76AA6850" w14:textId="77777777" w:rsidR="00C1742F" w:rsidRDefault="00C1742F">
            <w:pPr>
              <w:pStyle w:val="TAL"/>
            </w:pPr>
          </w:p>
        </w:tc>
        <w:tc>
          <w:tcPr>
            <w:tcW w:w="1258" w:type="pct"/>
          </w:tcPr>
          <w:p w14:paraId="0270C15F" w14:textId="77777777" w:rsidR="00C1742F" w:rsidRDefault="00C1742F">
            <w:pPr>
              <w:pStyle w:val="TAL"/>
            </w:pPr>
          </w:p>
        </w:tc>
      </w:tr>
    </w:tbl>
    <w:p w14:paraId="1D7400D3" w14:textId="77777777" w:rsidR="00C1742F" w:rsidRDefault="00C1742F"/>
    <w:p w14:paraId="10B1101B" w14:textId="77777777" w:rsidR="00E72FB8" w:rsidRDefault="00E72FB8" w:rsidP="00E72FB8">
      <w:pPr>
        <w:pStyle w:val="Heading5"/>
      </w:pPr>
      <w:bookmarkStart w:id="6641" w:name="_Toc218843911"/>
      <w:bookmarkStart w:id="6642" w:name="_Toc222312528"/>
      <w:bookmarkStart w:id="6643" w:name="_Toc192862035"/>
      <w:bookmarkStart w:id="6644" w:name="_Toc200746888"/>
      <w:bookmarkStart w:id="6645" w:name="_Toc209468307"/>
      <w:r>
        <w:t>8.3.4.3.3</w:t>
      </w:r>
      <w:r>
        <w:tab/>
        <w:t xml:space="preserve">Enumeration: </w:t>
      </w:r>
      <w:r>
        <w:rPr>
          <w:lang w:val="en-IN"/>
        </w:rPr>
        <w:t>CAPIFEvent</w:t>
      </w:r>
      <w:bookmarkEnd w:id="6641"/>
      <w:bookmarkEnd w:id="6642"/>
    </w:p>
    <w:p w14:paraId="73C38DEF" w14:textId="77777777" w:rsidR="00E72FB8" w:rsidRPr="000E1D0D" w:rsidRDefault="00E72FB8" w:rsidP="00E72FB8">
      <w:r w:rsidRPr="000E1D0D">
        <w:t xml:space="preserve">The enumeration </w:t>
      </w:r>
      <w:r>
        <w:rPr>
          <w:lang w:val="en-IN"/>
        </w:rPr>
        <w:t>CAPIFEvent</w:t>
      </w:r>
      <w:r w:rsidRPr="000E1D0D">
        <w:t xml:space="preserve"> represents </w:t>
      </w:r>
      <w:r>
        <w:t>a CAPIF event</w:t>
      </w:r>
      <w:r w:rsidRPr="000E1D0D">
        <w:t>. It shall comply with the provisions defined in table </w:t>
      </w:r>
      <w:r>
        <w:t>8.3.4.3.3</w:t>
      </w:r>
      <w:r w:rsidRPr="000E1D0D">
        <w:t>-1.</w:t>
      </w:r>
    </w:p>
    <w:p w14:paraId="3028F785" w14:textId="77777777" w:rsidR="00E72FB8" w:rsidRDefault="00E72FB8" w:rsidP="00E72FB8">
      <w:pPr>
        <w:pStyle w:val="TH"/>
      </w:pPr>
      <w:r>
        <w:t xml:space="preserve">Table 8.3.4.3.3-1: Enumeration </w:t>
      </w:r>
      <w:r>
        <w:rPr>
          <w:lang w:val="en-IN"/>
        </w:rPr>
        <w:t>CAPIFEvent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60"/>
        <w:gridCol w:w="2869"/>
        <w:gridCol w:w="1086"/>
      </w:tblGrid>
      <w:tr w:rsidR="00E72FB8" w14:paraId="7C0E8344" w14:textId="77777777" w:rsidTr="00F6599B">
        <w:tc>
          <w:tcPr>
            <w:tcW w:w="2943" w:type="pct"/>
            <w:shd w:val="clear" w:color="auto" w:fill="C0C0C0"/>
            <w:tcMar>
              <w:top w:w="0" w:type="dxa"/>
              <w:left w:w="108" w:type="dxa"/>
              <w:bottom w:w="0" w:type="dxa"/>
              <w:right w:w="108" w:type="dxa"/>
            </w:tcMar>
            <w:hideMark/>
          </w:tcPr>
          <w:p w14:paraId="2EAC8029" w14:textId="77777777" w:rsidR="00E72FB8" w:rsidRDefault="00E72FB8" w:rsidP="00F6599B">
            <w:pPr>
              <w:pStyle w:val="TAH"/>
            </w:pPr>
            <w:r>
              <w:t>Enumeration value</w:t>
            </w:r>
          </w:p>
        </w:tc>
        <w:tc>
          <w:tcPr>
            <w:tcW w:w="1492" w:type="pct"/>
            <w:shd w:val="clear" w:color="auto" w:fill="C0C0C0"/>
            <w:tcMar>
              <w:top w:w="0" w:type="dxa"/>
              <w:left w:w="108" w:type="dxa"/>
              <w:bottom w:w="0" w:type="dxa"/>
              <w:right w:w="108" w:type="dxa"/>
            </w:tcMar>
            <w:hideMark/>
          </w:tcPr>
          <w:p w14:paraId="2ABD6C61" w14:textId="77777777" w:rsidR="00E72FB8" w:rsidRDefault="00E72FB8" w:rsidP="00F6599B">
            <w:pPr>
              <w:pStyle w:val="TAH"/>
            </w:pPr>
            <w:r>
              <w:t>Description</w:t>
            </w:r>
          </w:p>
        </w:tc>
        <w:tc>
          <w:tcPr>
            <w:tcW w:w="565" w:type="pct"/>
            <w:shd w:val="clear" w:color="auto" w:fill="C0C0C0"/>
          </w:tcPr>
          <w:p w14:paraId="3FF383A7" w14:textId="77777777" w:rsidR="00E72FB8" w:rsidRDefault="00E72FB8" w:rsidP="00F6599B">
            <w:pPr>
              <w:pStyle w:val="TAH"/>
            </w:pPr>
            <w:r>
              <w:t>Applicability</w:t>
            </w:r>
          </w:p>
        </w:tc>
      </w:tr>
      <w:tr w:rsidR="00E72FB8" w14:paraId="1A63ACA8" w14:textId="77777777" w:rsidTr="00F6599B">
        <w:tc>
          <w:tcPr>
            <w:tcW w:w="2943" w:type="pct"/>
            <w:tcMar>
              <w:top w:w="0" w:type="dxa"/>
              <w:left w:w="108" w:type="dxa"/>
              <w:bottom w:w="0" w:type="dxa"/>
              <w:right w:w="108" w:type="dxa"/>
            </w:tcMar>
          </w:tcPr>
          <w:p w14:paraId="53CED398" w14:textId="77777777" w:rsidR="00E72FB8" w:rsidRDefault="00E72FB8" w:rsidP="00F6599B">
            <w:pPr>
              <w:pStyle w:val="TAL"/>
            </w:pPr>
            <w:r>
              <w:t>SERVICE_API_AVAILABLE</w:t>
            </w:r>
          </w:p>
        </w:tc>
        <w:tc>
          <w:tcPr>
            <w:tcW w:w="1492" w:type="pct"/>
            <w:tcMar>
              <w:top w:w="0" w:type="dxa"/>
              <w:left w:w="108" w:type="dxa"/>
              <w:bottom w:w="0" w:type="dxa"/>
              <w:right w:w="108" w:type="dxa"/>
            </w:tcMar>
          </w:tcPr>
          <w:p w14:paraId="40984CDA" w14:textId="77777777" w:rsidR="00E72FB8" w:rsidRDefault="00E72FB8" w:rsidP="00F6599B">
            <w:pPr>
              <w:pStyle w:val="TAL"/>
            </w:pPr>
            <w:r>
              <w:t>Events related to the availability of service APIs after the service APIs are published.</w:t>
            </w:r>
          </w:p>
        </w:tc>
        <w:tc>
          <w:tcPr>
            <w:tcW w:w="565" w:type="pct"/>
          </w:tcPr>
          <w:p w14:paraId="2DC930D8" w14:textId="77777777" w:rsidR="00E72FB8" w:rsidRDefault="00E72FB8" w:rsidP="00F6599B">
            <w:pPr>
              <w:pStyle w:val="TAL"/>
            </w:pPr>
          </w:p>
        </w:tc>
      </w:tr>
      <w:tr w:rsidR="00E72FB8" w14:paraId="5E3C2B77" w14:textId="77777777" w:rsidTr="00F6599B">
        <w:tc>
          <w:tcPr>
            <w:tcW w:w="2943" w:type="pct"/>
            <w:tcMar>
              <w:top w:w="0" w:type="dxa"/>
              <w:left w:w="108" w:type="dxa"/>
              <w:bottom w:w="0" w:type="dxa"/>
              <w:right w:w="108" w:type="dxa"/>
            </w:tcMar>
          </w:tcPr>
          <w:p w14:paraId="7CE368DE" w14:textId="77777777" w:rsidR="00E72FB8" w:rsidRDefault="00E72FB8" w:rsidP="00F6599B">
            <w:pPr>
              <w:pStyle w:val="TAL"/>
            </w:pPr>
            <w:r>
              <w:t>SERVICE_API_UNAVAILABLE</w:t>
            </w:r>
          </w:p>
        </w:tc>
        <w:tc>
          <w:tcPr>
            <w:tcW w:w="1492" w:type="pct"/>
            <w:tcMar>
              <w:top w:w="0" w:type="dxa"/>
              <w:left w:w="108" w:type="dxa"/>
              <w:bottom w:w="0" w:type="dxa"/>
              <w:right w:w="108" w:type="dxa"/>
            </w:tcMar>
          </w:tcPr>
          <w:p w14:paraId="3B3B038F" w14:textId="77777777" w:rsidR="00E72FB8" w:rsidRDefault="00E72FB8" w:rsidP="00F6599B">
            <w:pPr>
              <w:pStyle w:val="TAL"/>
            </w:pPr>
            <w:r>
              <w:t>Events related to the unavailability of service APIs after the service APIs are unpublished.</w:t>
            </w:r>
          </w:p>
        </w:tc>
        <w:tc>
          <w:tcPr>
            <w:tcW w:w="565" w:type="pct"/>
          </w:tcPr>
          <w:p w14:paraId="620468FA" w14:textId="77777777" w:rsidR="00E72FB8" w:rsidRDefault="00E72FB8" w:rsidP="00F6599B">
            <w:pPr>
              <w:pStyle w:val="TAL"/>
            </w:pPr>
          </w:p>
        </w:tc>
      </w:tr>
      <w:tr w:rsidR="00E72FB8" w14:paraId="7EA39949" w14:textId="77777777" w:rsidTr="00F6599B">
        <w:tc>
          <w:tcPr>
            <w:tcW w:w="2943" w:type="pct"/>
            <w:tcMar>
              <w:top w:w="0" w:type="dxa"/>
              <w:left w:w="108" w:type="dxa"/>
              <w:bottom w:w="0" w:type="dxa"/>
              <w:right w:w="108" w:type="dxa"/>
            </w:tcMar>
          </w:tcPr>
          <w:p w14:paraId="455C5C9B" w14:textId="77777777" w:rsidR="00E72FB8" w:rsidRDefault="00E72FB8" w:rsidP="00F6599B">
            <w:pPr>
              <w:pStyle w:val="TAL"/>
            </w:pPr>
            <w:r>
              <w:t>SERVICE_API_UPDATE</w:t>
            </w:r>
          </w:p>
        </w:tc>
        <w:tc>
          <w:tcPr>
            <w:tcW w:w="1492" w:type="pct"/>
            <w:tcMar>
              <w:top w:w="0" w:type="dxa"/>
              <w:left w:w="108" w:type="dxa"/>
              <w:bottom w:w="0" w:type="dxa"/>
              <w:right w:w="108" w:type="dxa"/>
            </w:tcMar>
          </w:tcPr>
          <w:p w14:paraId="03598120" w14:textId="77777777" w:rsidR="00E72FB8" w:rsidRDefault="00E72FB8" w:rsidP="00F6599B">
            <w:pPr>
              <w:pStyle w:val="TAL"/>
            </w:pPr>
            <w:r>
              <w:t>Events related to changes in service API information.</w:t>
            </w:r>
          </w:p>
        </w:tc>
        <w:tc>
          <w:tcPr>
            <w:tcW w:w="565" w:type="pct"/>
          </w:tcPr>
          <w:p w14:paraId="1BBB61CC" w14:textId="77777777" w:rsidR="00E72FB8" w:rsidRDefault="00E72FB8" w:rsidP="00F6599B">
            <w:pPr>
              <w:pStyle w:val="TAL"/>
            </w:pPr>
          </w:p>
        </w:tc>
      </w:tr>
      <w:tr w:rsidR="00E72FB8" w14:paraId="41C197DB" w14:textId="77777777" w:rsidTr="00F6599B">
        <w:tc>
          <w:tcPr>
            <w:tcW w:w="2943" w:type="pct"/>
            <w:tcMar>
              <w:top w:w="0" w:type="dxa"/>
              <w:left w:w="108" w:type="dxa"/>
              <w:bottom w:w="0" w:type="dxa"/>
              <w:right w:w="108" w:type="dxa"/>
            </w:tcMar>
          </w:tcPr>
          <w:p w14:paraId="653C7EFA" w14:textId="77777777" w:rsidR="00E72FB8" w:rsidRDefault="00E72FB8" w:rsidP="00F6599B">
            <w:pPr>
              <w:pStyle w:val="TAL"/>
            </w:pPr>
            <w:r>
              <w:t>API_INVOKER_ONBOARDED</w:t>
            </w:r>
          </w:p>
        </w:tc>
        <w:tc>
          <w:tcPr>
            <w:tcW w:w="1492" w:type="pct"/>
            <w:tcMar>
              <w:top w:w="0" w:type="dxa"/>
              <w:left w:w="108" w:type="dxa"/>
              <w:bottom w:w="0" w:type="dxa"/>
              <w:right w:w="108" w:type="dxa"/>
            </w:tcMar>
          </w:tcPr>
          <w:p w14:paraId="5CE02797" w14:textId="77777777" w:rsidR="00E72FB8" w:rsidRDefault="00E72FB8" w:rsidP="00F6599B">
            <w:pPr>
              <w:pStyle w:val="TAL"/>
            </w:pPr>
            <w:r>
              <w:t>Events related to API Invoker onboarded to CAPIF.</w:t>
            </w:r>
          </w:p>
        </w:tc>
        <w:tc>
          <w:tcPr>
            <w:tcW w:w="565" w:type="pct"/>
          </w:tcPr>
          <w:p w14:paraId="1E5BC5D7" w14:textId="77777777" w:rsidR="00E72FB8" w:rsidRDefault="00E72FB8" w:rsidP="00F6599B">
            <w:pPr>
              <w:pStyle w:val="TAL"/>
            </w:pPr>
          </w:p>
        </w:tc>
      </w:tr>
      <w:tr w:rsidR="00E72FB8" w14:paraId="6A3D31A8" w14:textId="77777777" w:rsidTr="00F6599B">
        <w:tc>
          <w:tcPr>
            <w:tcW w:w="2943" w:type="pct"/>
            <w:tcMar>
              <w:top w:w="0" w:type="dxa"/>
              <w:left w:w="108" w:type="dxa"/>
              <w:bottom w:w="0" w:type="dxa"/>
              <w:right w:w="108" w:type="dxa"/>
            </w:tcMar>
          </w:tcPr>
          <w:p w14:paraId="3AEB82BA" w14:textId="77777777" w:rsidR="00E72FB8" w:rsidRDefault="00E72FB8" w:rsidP="00F6599B">
            <w:pPr>
              <w:pStyle w:val="TAL"/>
            </w:pPr>
            <w:r>
              <w:t>API_INVOKER_OFFBOARDED</w:t>
            </w:r>
          </w:p>
        </w:tc>
        <w:tc>
          <w:tcPr>
            <w:tcW w:w="1492" w:type="pct"/>
            <w:tcMar>
              <w:top w:w="0" w:type="dxa"/>
              <w:left w:w="108" w:type="dxa"/>
              <w:bottom w:w="0" w:type="dxa"/>
              <w:right w:w="108" w:type="dxa"/>
            </w:tcMar>
          </w:tcPr>
          <w:p w14:paraId="7802EF0F" w14:textId="77777777" w:rsidR="00E72FB8" w:rsidRDefault="00E72FB8" w:rsidP="00F6599B">
            <w:pPr>
              <w:pStyle w:val="TAL"/>
            </w:pPr>
            <w:r>
              <w:t>Events related to API Invoker offboarded from CAPIF.</w:t>
            </w:r>
          </w:p>
        </w:tc>
        <w:tc>
          <w:tcPr>
            <w:tcW w:w="565" w:type="pct"/>
          </w:tcPr>
          <w:p w14:paraId="239A1C52" w14:textId="77777777" w:rsidR="00E72FB8" w:rsidRDefault="00E72FB8" w:rsidP="00F6599B">
            <w:pPr>
              <w:pStyle w:val="TAL"/>
            </w:pPr>
          </w:p>
        </w:tc>
      </w:tr>
      <w:tr w:rsidR="00E72FB8" w14:paraId="08BB948B" w14:textId="77777777" w:rsidTr="00F6599B">
        <w:tc>
          <w:tcPr>
            <w:tcW w:w="2943" w:type="pct"/>
            <w:tcMar>
              <w:top w:w="0" w:type="dxa"/>
              <w:left w:w="108" w:type="dxa"/>
              <w:bottom w:w="0" w:type="dxa"/>
              <w:right w:w="108" w:type="dxa"/>
            </w:tcMar>
          </w:tcPr>
          <w:p w14:paraId="48A6D8E4" w14:textId="77777777" w:rsidR="00E72FB8" w:rsidRDefault="00E72FB8" w:rsidP="00F6599B">
            <w:pPr>
              <w:pStyle w:val="TAL"/>
            </w:pPr>
            <w:r>
              <w:t>SERVICE_API_INVOCATION_SUCCESS</w:t>
            </w:r>
          </w:p>
        </w:tc>
        <w:tc>
          <w:tcPr>
            <w:tcW w:w="1492" w:type="pct"/>
            <w:tcMar>
              <w:top w:w="0" w:type="dxa"/>
              <w:left w:w="108" w:type="dxa"/>
              <w:bottom w:w="0" w:type="dxa"/>
              <w:right w:w="108" w:type="dxa"/>
            </w:tcMar>
          </w:tcPr>
          <w:p w14:paraId="43DB7B05" w14:textId="77777777" w:rsidR="00E72FB8" w:rsidRDefault="00E72FB8" w:rsidP="00F6599B">
            <w:pPr>
              <w:pStyle w:val="TAL"/>
            </w:pPr>
            <w:r>
              <w:t>Events related to the successful invocation of service APIs.</w:t>
            </w:r>
          </w:p>
        </w:tc>
        <w:tc>
          <w:tcPr>
            <w:tcW w:w="565" w:type="pct"/>
          </w:tcPr>
          <w:p w14:paraId="560B40A3" w14:textId="77777777" w:rsidR="00E72FB8" w:rsidRDefault="00E72FB8" w:rsidP="00F6599B">
            <w:pPr>
              <w:pStyle w:val="TAL"/>
            </w:pPr>
          </w:p>
        </w:tc>
      </w:tr>
      <w:tr w:rsidR="00E72FB8" w14:paraId="169BA18D" w14:textId="77777777" w:rsidTr="00F6599B">
        <w:tc>
          <w:tcPr>
            <w:tcW w:w="2943" w:type="pct"/>
            <w:tcMar>
              <w:top w:w="0" w:type="dxa"/>
              <w:left w:w="108" w:type="dxa"/>
              <w:bottom w:w="0" w:type="dxa"/>
              <w:right w:w="108" w:type="dxa"/>
            </w:tcMar>
          </w:tcPr>
          <w:p w14:paraId="1F3E5E7B" w14:textId="77777777" w:rsidR="00E72FB8" w:rsidRDefault="00E72FB8" w:rsidP="00F6599B">
            <w:pPr>
              <w:pStyle w:val="TAL"/>
            </w:pPr>
            <w:r>
              <w:t>SERVICE_API_INVOCATION_FAILURE</w:t>
            </w:r>
          </w:p>
        </w:tc>
        <w:tc>
          <w:tcPr>
            <w:tcW w:w="1492" w:type="pct"/>
            <w:tcMar>
              <w:top w:w="0" w:type="dxa"/>
              <w:left w:w="108" w:type="dxa"/>
              <w:bottom w:w="0" w:type="dxa"/>
              <w:right w:w="108" w:type="dxa"/>
            </w:tcMar>
          </w:tcPr>
          <w:p w14:paraId="36BB6130" w14:textId="77777777" w:rsidR="00E72FB8" w:rsidRDefault="00E72FB8" w:rsidP="00F6599B">
            <w:pPr>
              <w:pStyle w:val="TAL"/>
            </w:pPr>
            <w:r>
              <w:t>Events related to the failed invocation of service APIs.</w:t>
            </w:r>
          </w:p>
        </w:tc>
        <w:tc>
          <w:tcPr>
            <w:tcW w:w="565" w:type="pct"/>
          </w:tcPr>
          <w:p w14:paraId="4D8C335F" w14:textId="77777777" w:rsidR="00E72FB8" w:rsidRDefault="00E72FB8" w:rsidP="00F6599B">
            <w:pPr>
              <w:pStyle w:val="TAL"/>
            </w:pPr>
          </w:p>
        </w:tc>
      </w:tr>
      <w:tr w:rsidR="00E72FB8" w14:paraId="6D20F7B5" w14:textId="77777777" w:rsidTr="00F6599B">
        <w:tc>
          <w:tcPr>
            <w:tcW w:w="2943" w:type="pct"/>
            <w:tcMar>
              <w:top w:w="0" w:type="dxa"/>
              <w:left w:w="108" w:type="dxa"/>
              <w:bottom w:w="0" w:type="dxa"/>
              <w:right w:w="108" w:type="dxa"/>
            </w:tcMar>
          </w:tcPr>
          <w:p w14:paraId="6B91501F" w14:textId="77777777" w:rsidR="00E72FB8" w:rsidRDefault="00E72FB8" w:rsidP="00F6599B">
            <w:pPr>
              <w:pStyle w:val="TAL"/>
            </w:pPr>
            <w:r>
              <w:t>ACCESS_CONTROL_POLICY_UPDATE</w:t>
            </w:r>
          </w:p>
        </w:tc>
        <w:tc>
          <w:tcPr>
            <w:tcW w:w="1492" w:type="pct"/>
            <w:tcMar>
              <w:top w:w="0" w:type="dxa"/>
              <w:left w:w="108" w:type="dxa"/>
              <w:bottom w:w="0" w:type="dxa"/>
              <w:right w:w="108" w:type="dxa"/>
            </w:tcMar>
          </w:tcPr>
          <w:p w14:paraId="40BBB46A" w14:textId="77777777" w:rsidR="00E72FB8" w:rsidRDefault="00E72FB8" w:rsidP="00F6599B">
            <w:pPr>
              <w:pStyle w:val="TAL"/>
            </w:pPr>
            <w:r>
              <w:t>Events related to the update for the access control policy related to the service APIs.</w:t>
            </w:r>
          </w:p>
        </w:tc>
        <w:tc>
          <w:tcPr>
            <w:tcW w:w="565" w:type="pct"/>
          </w:tcPr>
          <w:p w14:paraId="7C0529C9" w14:textId="77777777" w:rsidR="00E72FB8" w:rsidRDefault="00E72FB8" w:rsidP="00F6599B">
            <w:pPr>
              <w:pStyle w:val="TAL"/>
            </w:pPr>
          </w:p>
        </w:tc>
      </w:tr>
      <w:tr w:rsidR="00E72FB8" w14:paraId="17F59B81" w14:textId="77777777" w:rsidTr="00F6599B">
        <w:tc>
          <w:tcPr>
            <w:tcW w:w="2943" w:type="pct"/>
            <w:tcMar>
              <w:top w:w="0" w:type="dxa"/>
              <w:left w:w="108" w:type="dxa"/>
              <w:bottom w:w="0" w:type="dxa"/>
              <w:right w:w="108" w:type="dxa"/>
            </w:tcMar>
          </w:tcPr>
          <w:p w14:paraId="24CBC5FA" w14:textId="77777777" w:rsidR="00E72FB8" w:rsidRDefault="00E72FB8" w:rsidP="00F6599B">
            <w:pPr>
              <w:pStyle w:val="TAL"/>
            </w:pPr>
            <w:r>
              <w:t>ACCESS_CONTROL_POLICY_UNAVAILABLE</w:t>
            </w:r>
          </w:p>
        </w:tc>
        <w:tc>
          <w:tcPr>
            <w:tcW w:w="1492" w:type="pct"/>
            <w:tcMar>
              <w:top w:w="0" w:type="dxa"/>
              <w:left w:w="108" w:type="dxa"/>
              <w:bottom w:w="0" w:type="dxa"/>
              <w:right w:w="108" w:type="dxa"/>
            </w:tcMar>
          </w:tcPr>
          <w:p w14:paraId="3876DEF6" w14:textId="77777777" w:rsidR="00E72FB8" w:rsidRDefault="00E72FB8" w:rsidP="00F6599B">
            <w:pPr>
              <w:pStyle w:val="TAL"/>
            </w:pPr>
            <w:r>
              <w:t>Events related to the unavailability of the access control policy related to the service APIs.</w:t>
            </w:r>
          </w:p>
        </w:tc>
        <w:tc>
          <w:tcPr>
            <w:tcW w:w="565" w:type="pct"/>
          </w:tcPr>
          <w:p w14:paraId="435466B9" w14:textId="77777777" w:rsidR="00E72FB8" w:rsidRDefault="00E72FB8" w:rsidP="00F6599B">
            <w:pPr>
              <w:pStyle w:val="TAL"/>
            </w:pPr>
          </w:p>
        </w:tc>
      </w:tr>
      <w:tr w:rsidR="00E72FB8" w14:paraId="60AA5C30" w14:textId="77777777" w:rsidTr="00F6599B">
        <w:tc>
          <w:tcPr>
            <w:tcW w:w="2943" w:type="pct"/>
            <w:tcMar>
              <w:top w:w="0" w:type="dxa"/>
              <w:left w:w="108" w:type="dxa"/>
              <w:bottom w:w="0" w:type="dxa"/>
              <w:right w:w="108" w:type="dxa"/>
            </w:tcMar>
          </w:tcPr>
          <w:p w14:paraId="445B649A" w14:textId="77777777" w:rsidR="00E72FB8" w:rsidRDefault="00E72FB8" w:rsidP="00F6599B">
            <w:pPr>
              <w:pStyle w:val="TAL"/>
            </w:pPr>
            <w:r>
              <w:t>API_INVOKER_AUTHORIZATION_REVOKED</w:t>
            </w:r>
          </w:p>
        </w:tc>
        <w:tc>
          <w:tcPr>
            <w:tcW w:w="1492" w:type="pct"/>
            <w:tcMar>
              <w:top w:w="0" w:type="dxa"/>
              <w:left w:w="108" w:type="dxa"/>
              <w:bottom w:w="0" w:type="dxa"/>
              <w:right w:w="108" w:type="dxa"/>
            </w:tcMar>
          </w:tcPr>
          <w:p w14:paraId="012F3F64" w14:textId="77777777" w:rsidR="00E72FB8" w:rsidRDefault="00E72FB8" w:rsidP="00F6599B">
            <w:pPr>
              <w:pStyle w:val="TAL"/>
            </w:pPr>
            <w:r>
              <w:t>Events related to the revocation of the authorization of API Invokers to access the service APIs.</w:t>
            </w:r>
          </w:p>
        </w:tc>
        <w:tc>
          <w:tcPr>
            <w:tcW w:w="565" w:type="pct"/>
          </w:tcPr>
          <w:p w14:paraId="0C9F91D5" w14:textId="77777777" w:rsidR="00E72FB8" w:rsidRDefault="00E72FB8" w:rsidP="00F6599B">
            <w:pPr>
              <w:pStyle w:val="TAL"/>
            </w:pPr>
          </w:p>
        </w:tc>
      </w:tr>
      <w:tr w:rsidR="00E72FB8" w14:paraId="28D7B91E" w14:textId="77777777" w:rsidTr="00F6599B">
        <w:tc>
          <w:tcPr>
            <w:tcW w:w="2943" w:type="pct"/>
            <w:tcMar>
              <w:top w:w="0" w:type="dxa"/>
              <w:left w:w="108" w:type="dxa"/>
              <w:bottom w:w="0" w:type="dxa"/>
              <w:right w:w="108" w:type="dxa"/>
            </w:tcMar>
          </w:tcPr>
          <w:p w14:paraId="029F918B" w14:textId="77777777" w:rsidR="00E72FB8" w:rsidRDefault="00E72FB8" w:rsidP="00F6599B">
            <w:pPr>
              <w:pStyle w:val="TAL"/>
            </w:pPr>
            <w:r>
              <w:t>API_INVOKER_UPDATED</w:t>
            </w:r>
          </w:p>
        </w:tc>
        <w:tc>
          <w:tcPr>
            <w:tcW w:w="1492" w:type="pct"/>
            <w:tcMar>
              <w:top w:w="0" w:type="dxa"/>
              <w:left w:w="108" w:type="dxa"/>
              <w:bottom w:w="0" w:type="dxa"/>
              <w:right w:w="108" w:type="dxa"/>
            </w:tcMar>
          </w:tcPr>
          <w:p w14:paraId="3E9F3319" w14:textId="77777777" w:rsidR="00E72FB8" w:rsidRDefault="00E72FB8" w:rsidP="00F6599B">
            <w:pPr>
              <w:pStyle w:val="TAL"/>
            </w:pPr>
            <w:r>
              <w:t>Events related to API Invoker profile updated to CAPIF.</w:t>
            </w:r>
          </w:p>
        </w:tc>
        <w:tc>
          <w:tcPr>
            <w:tcW w:w="565" w:type="pct"/>
          </w:tcPr>
          <w:p w14:paraId="7C78295C" w14:textId="77777777" w:rsidR="00E72FB8" w:rsidRDefault="00E72FB8" w:rsidP="00F6599B">
            <w:pPr>
              <w:pStyle w:val="TAL"/>
            </w:pPr>
          </w:p>
        </w:tc>
      </w:tr>
      <w:tr w:rsidR="00E72FB8" w14:paraId="06F416EE" w14:textId="77777777" w:rsidTr="00F6599B">
        <w:tc>
          <w:tcPr>
            <w:tcW w:w="2943" w:type="pct"/>
            <w:tcMar>
              <w:top w:w="0" w:type="dxa"/>
              <w:left w:w="108" w:type="dxa"/>
              <w:bottom w:w="0" w:type="dxa"/>
              <w:right w:w="108" w:type="dxa"/>
            </w:tcMar>
          </w:tcPr>
          <w:p w14:paraId="76E56FC3" w14:textId="77777777" w:rsidR="00E72FB8" w:rsidRDefault="00E72FB8" w:rsidP="00F6599B">
            <w:pPr>
              <w:pStyle w:val="TAL"/>
            </w:pPr>
            <w:r>
              <w:t>API_TOPOLOGY_HIDING_CREATED</w:t>
            </w:r>
          </w:p>
        </w:tc>
        <w:tc>
          <w:tcPr>
            <w:tcW w:w="1492" w:type="pct"/>
            <w:tcMar>
              <w:top w:w="0" w:type="dxa"/>
              <w:left w:w="108" w:type="dxa"/>
              <w:bottom w:w="0" w:type="dxa"/>
              <w:right w:w="108" w:type="dxa"/>
            </w:tcMar>
          </w:tcPr>
          <w:p w14:paraId="5AFD9110" w14:textId="77777777" w:rsidR="00E72FB8" w:rsidRDefault="00E72FB8" w:rsidP="00F6599B">
            <w:pPr>
              <w:pStyle w:val="TAL"/>
            </w:pPr>
            <w:r>
              <w:t>Events related to the creation or update of the API topology hiding information of the service API after the service APIs are published.</w:t>
            </w:r>
          </w:p>
        </w:tc>
        <w:tc>
          <w:tcPr>
            <w:tcW w:w="565" w:type="pct"/>
          </w:tcPr>
          <w:p w14:paraId="4CB2EB27" w14:textId="77777777" w:rsidR="00E72FB8" w:rsidRDefault="00E72FB8" w:rsidP="00F6599B">
            <w:pPr>
              <w:pStyle w:val="TAL"/>
            </w:pPr>
          </w:p>
        </w:tc>
      </w:tr>
      <w:tr w:rsidR="00E72FB8" w14:paraId="5D50757B" w14:textId="77777777" w:rsidTr="00F6599B">
        <w:tc>
          <w:tcPr>
            <w:tcW w:w="2943" w:type="pct"/>
            <w:tcMar>
              <w:top w:w="0" w:type="dxa"/>
              <w:left w:w="108" w:type="dxa"/>
              <w:bottom w:w="0" w:type="dxa"/>
              <w:right w:w="108" w:type="dxa"/>
            </w:tcMar>
          </w:tcPr>
          <w:p w14:paraId="5D20612E" w14:textId="77777777" w:rsidR="00E72FB8" w:rsidRDefault="00E72FB8" w:rsidP="00F6599B">
            <w:pPr>
              <w:pStyle w:val="TAL"/>
            </w:pPr>
            <w:r>
              <w:t>API_TOPOLOGY_HIDING_REVOKED</w:t>
            </w:r>
          </w:p>
        </w:tc>
        <w:tc>
          <w:tcPr>
            <w:tcW w:w="1492" w:type="pct"/>
            <w:tcMar>
              <w:top w:w="0" w:type="dxa"/>
              <w:left w:w="108" w:type="dxa"/>
              <w:bottom w:w="0" w:type="dxa"/>
              <w:right w:w="108" w:type="dxa"/>
            </w:tcMar>
          </w:tcPr>
          <w:p w14:paraId="3E3D0ECF" w14:textId="77777777" w:rsidR="00E72FB8" w:rsidRDefault="00E72FB8" w:rsidP="00F6599B">
            <w:pPr>
              <w:pStyle w:val="TAL"/>
            </w:pPr>
            <w:r>
              <w:t>Events related to the revocation of the API topology information of the service API after the service APIs are unpublished.</w:t>
            </w:r>
          </w:p>
        </w:tc>
        <w:tc>
          <w:tcPr>
            <w:tcW w:w="565" w:type="pct"/>
          </w:tcPr>
          <w:p w14:paraId="476DE0A8" w14:textId="77777777" w:rsidR="00E72FB8" w:rsidRDefault="00E72FB8" w:rsidP="00F6599B">
            <w:pPr>
              <w:pStyle w:val="TAL"/>
            </w:pPr>
          </w:p>
        </w:tc>
      </w:tr>
      <w:tr w:rsidR="00E72FB8" w14:paraId="684010B5" w14:textId="77777777" w:rsidTr="00F6599B">
        <w:tc>
          <w:tcPr>
            <w:tcW w:w="2943" w:type="pct"/>
            <w:tcMar>
              <w:top w:w="0" w:type="dxa"/>
              <w:left w:w="108" w:type="dxa"/>
              <w:bottom w:w="0" w:type="dxa"/>
              <w:right w:w="108" w:type="dxa"/>
            </w:tcMar>
          </w:tcPr>
          <w:p w14:paraId="72B7D176" w14:textId="77777777" w:rsidR="00E72FB8" w:rsidRDefault="00E72FB8" w:rsidP="00F6599B">
            <w:pPr>
              <w:pStyle w:val="TAL"/>
            </w:pPr>
            <w:r>
              <w:t>API_INVOKER_ONBOARDING_CRI</w:t>
            </w:r>
            <w:r w:rsidRPr="00980662">
              <w:t>TERIA</w:t>
            </w:r>
            <w:r>
              <w:t>_FAILED</w:t>
            </w:r>
          </w:p>
        </w:tc>
        <w:tc>
          <w:tcPr>
            <w:tcW w:w="1492" w:type="pct"/>
            <w:tcMar>
              <w:top w:w="0" w:type="dxa"/>
              <w:left w:w="108" w:type="dxa"/>
              <w:bottom w:w="0" w:type="dxa"/>
              <w:right w:w="108" w:type="dxa"/>
            </w:tcMar>
          </w:tcPr>
          <w:p w14:paraId="10EB9DA5" w14:textId="77777777" w:rsidR="00E72FB8" w:rsidRDefault="00E72FB8" w:rsidP="00F6599B">
            <w:pPr>
              <w:pStyle w:val="TAL"/>
            </w:pPr>
            <w:r>
              <w:t>Events related to API Invoker onboarding criteria failed to be met.</w:t>
            </w:r>
          </w:p>
        </w:tc>
        <w:tc>
          <w:tcPr>
            <w:tcW w:w="565" w:type="pct"/>
          </w:tcPr>
          <w:p w14:paraId="3A0B8D7F" w14:textId="77777777" w:rsidR="00E72FB8" w:rsidRDefault="00E72FB8" w:rsidP="00F6599B">
            <w:pPr>
              <w:pStyle w:val="TAL"/>
            </w:pPr>
            <w:r w:rsidRPr="00674C0A">
              <w:rPr>
                <w:rFonts w:cs="Arial"/>
                <w:szCs w:val="18"/>
              </w:rPr>
              <w:t>CAPIF_Ext1</w:t>
            </w:r>
          </w:p>
        </w:tc>
      </w:tr>
      <w:tr w:rsidR="00E72FB8" w14:paraId="47B1A940" w14:textId="77777777" w:rsidTr="00F6599B">
        <w:tc>
          <w:tcPr>
            <w:tcW w:w="2943" w:type="pct"/>
            <w:tcMar>
              <w:top w:w="0" w:type="dxa"/>
              <w:left w:w="108" w:type="dxa"/>
              <w:bottom w:w="0" w:type="dxa"/>
              <w:right w:w="108" w:type="dxa"/>
            </w:tcMar>
          </w:tcPr>
          <w:p w14:paraId="7CCDEC35" w14:textId="77777777" w:rsidR="00E72FB8" w:rsidRDefault="00E72FB8" w:rsidP="00F6599B">
            <w:pPr>
              <w:pStyle w:val="TAL"/>
            </w:pPr>
            <w:r>
              <w:t>SERVICE_API</w:t>
            </w:r>
            <w:r w:rsidRPr="0377722E">
              <w:t>_ONBOARDED_</w:t>
            </w:r>
            <w:r>
              <w:t>BY_</w:t>
            </w:r>
            <w:r w:rsidRPr="0377722E">
              <w:t>API_INVOKERS_COUNT</w:t>
            </w:r>
          </w:p>
        </w:tc>
        <w:tc>
          <w:tcPr>
            <w:tcW w:w="1492" w:type="pct"/>
            <w:tcMar>
              <w:top w:w="0" w:type="dxa"/>
              <w:left w:w="108" w:type="dxa"/>
              <w:bottom w:w="0" w:type="dxa"/>
              <w:right w:w="108" w:type="dxa"/>
            </w:tcMar>
          </w:tcPr>
          <w:p w14:paraId="02EBA225" w14:textId="17E80966" w:rsidR="00E72FB8" w:rsidRDefault="00E72FB8" w:rsidP="00F6599B">
            <w:pPr>
              <w:pStyle w:val="TAL"/>
            </w:pPr>
            <w:r>
              <w:t>Events related to the number of times the API Invokers requested to onboard the targeted service API(s).</w:t>
            </w:r>
          </w:p>
        </w:tc>
        <w:tc>
          <w:tcPr>
            <w:tcW w:w="565" w:type="pct"/>
          </w:tcPr>
          <w:p w14:paraId="24B826B5" w14:textId="77777777" w:rsidR="00E72FB8" w:rsidRPr="00674C0A" w:rsidRDefault="00E72FB8" w:rsidP="00F6599B">
            <w:pPr>
              <w:pStyle w:val="TAL"/>
              <w:rPr>
                <w:rFonts w:cs="Arial"/>
                <w:szCs w:val="18"/>
              </w:rPr>
            </w:pPr>
            <w:r w:rsidRPr="00674C0A">
              <w:rPr>
                <w:rFonts w:cs="Arial"/>
                <w:szCs w:val="18"/>
              </w:rPr>
              <w:t>CAPIF_Ext1</w:t>
            </w:r>
          </w:p>
        </w:tc>
      </w:tr>
      <w:tr w:rsidR="00E72FB8" w14:paraId="26D5DF99" w14:textId="77777777" w:rsidTr="00F6599B">
        <w:tc>
          <w:tcPr>
            <w:tcW w:w="2943" w:type="pct"/>
            <w:tcMar>
              <w:top w:w="0" w:type="dxa"/>
              <w:left w:w="108" w:type="dxa"/>
              <w:bottom w:w="0" w:type="dxa"/>
              <w:right w:w="108" w:type="dxa"/>
            </w:tcMar>
          </w:tcPr>
          <w:p w14:paraId="05B6CF46" w14:textId="77777777" w:rsidR="00E72FB8" w:rsidRDefault="00E72FB8" w:rsidP="00F6599B">
            <w:pPr>
              <w:pStyle w:val="TAL"/>
            </w:pPr>
            <w:r>
              <w:t>SERVICE_API</w:t>
            </w:r>
            <w:r w:rsidRPr="0377722E">
              <w:t>_DISCOVERY_</w:t>
            </w:r>
            <w:r>
              <w:t>BY_</w:t>
            </w:r>
            <w:r w:rsidRPr="0377722E">
              <w:t>API_INVOKERS</w:t>
            </w:r>
            <w:r>
              <w:t>_</w:t>
            </w:r>
            <w:r w:rsidRPr="0377722E">
              <w:t>COUNT</w:t>
            </w:r>
          </w:p>
        </w:tc>
        <w:tc>
          <w:tcPr>
            <w:tcW w:w="1492" w:type="pct"/>
            <w:tcMar>
              <w:top w:w="0" w:type="dxa"/>
              <w:left w:w="108" w:type="dxa"/>
              <w:bottom w:w="0" w:type="dxa"/>
              <w:right w:w="108" w:type="dxa"/>
            </w:tcMar>
          </w:tcPr>
          <w:p w14:paraId="513A6DCC" w14:textId="486E7BF5" w:rsidR="00E72FB8" w:rsidRDefault="00E72FB8" w:rsidP="00F6599B">
            <w:pPr>
              <w:pStyle w:val="TAL"/>
            </w:pPr>
            <w:r>
              <w:t>Events related to the number of times the API Invokers requested and/or received the targeted service API(s) during the discovery service.</w:t>
            </w:r>
          </w:p>
        </w:tc>
        <w:tc>
          <w:tcPr>
            <w:tcW w:w="565" w:type="pct"/>
          </w:tcPr>
          <w:p w14:paraId="4992FBE2" w14:textId="77777777" w:rsidR="00E72FB8" w:rsidRPr="00674C0A" w:rsidRDefault="00E72FB8" w:rsidP="00F6599B">
            <w:pPr>
              <w:pStyle w:val="TAL"/>
              <w:rPr>
                <w:rFonts w:cs="Arial"/>
                <w:szCs w:val="18"/>
              </w:rPr>
            </w:pPr>
            <w:r w:rsidRPr="00674C0A">
              <w:rPr>
                <w:rFonts w:cs="Arial"/>
                <w:szCs w:val="18"/>
              </w:rPr>
              <w:t>CAPIF_Ext1</w:t>
            </w:r>
          </w:p>
        </w:tc>
      </w:tr>
    </w:tbl>
    <w:p w14:paraId="75EFC9E5" w14:textId="77777777" w:rsidR="00E72FB8" w:rsidRDefault="00E72FB8" w:rsidP="00E72FB8"/>
    <w:p w14:paraId="5E1DCF86" w14:textId="77777777" w:rsidR="004F55C5" w:rsidRPr="00C61F35" w:rsidRDefault="004F55C5" w:rsidP="004F55C5">
      <w:pPr>
        <w:pStyle w:val="Heading4"/>
      </w:pPr>
      <w:bookmarkStart w:id="6646" w:name="_Toc218843912"/>
      <w:bookmarkStart w:id="6647" w:name="_Toc222312529"/>
      <w:r w:rsidRPr="00C61F35">
        <w:t>8.3.4.4</w:t>
      </w:r>
      <w:r w:rsidRPr="00C61F35">
        <w:tab/>
        <w:t>D</w:t>
      </w:r>
      <w:r w:rsidRPr="00C61F35">
        <w:rPr>
          <w:rFonts w:hint="eastAsia"/>
        </w:rPr>
        <w:t>ata types</w:t>
      </w:r>
      <w:r w:rsidRPr="00C61F35">
        <w:t xml:space="preserve"> describing alternative data types or combinations of data types</w:t>
      </w:r>
      <w:bookmarkEnd w:id="6643"/>
      <w:bookmarkEnd w:id="6644"/>
      <w:bookmarkEnd w:id="6645"/>
      <w:bookmarkEnd w:id="6646"/>
      <w:bookmarkEnd w:id="6647"/>
    </w:p>
    <w:p w14:paraId="38AF432A" w14:textId="77777777" w:rsidR="004F55C5" w:rsidRPr="000E1D0D" w:rsidRDefault="004F55C5" w:rsidP="004F55C5">
      <w:r w:rsidRPr="000E1D0D">
        <w:t>There are no data types describing alternative data types or combinations of data types defined for this API in this release of the specification.</w:t>
      </w:r>
    </w:p>
    <w:p w14:paraId="36B062EC" w14:textId="77777777" w:rsidR="004F55C5" w:rsidRPr="00C61F35" w:rsidRDefault="004F55C5" w:rsidP="004F55C5">
      <w:pPr>
        <w:pStyle w:val="Heading4"/>
      </w:pPr>
      <w:bookmarkStart w:id="6648" w:name="_Toc192862036"/>
      <w:bookmarkStart w:id="6649" w:name="_Toc200746889"/>
      <w:bookmarkStart w:id="6650" w:name="_Toc209468308"/>
      <w:bookmarkStart w:id="6651" w:name="_Toc218843913"/>
      <w:bookmarkStart w:id="6652" w:name="_Toc222312530"/>
      <w:r w:rsidRPr="00C61F35">
        <w:t>8.3.4.5</w:t>
      </w:r>
      <w:r w:rsidRPr="00C61F35">
        <w:tab/>
        <w:t>Binary data</w:t>
      </w:r>
      <w:bookmarkEnd w:id="6648"/>
      <w:bookmarkEnd w:id="6649"/>
      <w:bookmarkEnd w:id="6650"/>
      <w:bookmarkEnd w:id="6651"/>
      <w:bookmarkEnd w:id="6652"/>
    </w:p>
    <w:p w14:paraId="27CFC836" w14:textId="77777777" w:rsidR="004F55C5" w:rsidRPr="000E1D0D" w:rsidRDefault="004F55C5" w:rsidP="004F55C5">
      <w:pPr>
        <w:pStyle w:val="Heading5"/>
      </w:pPr>
      <w:bookmarkStart w:id="6653" w:name="_Toc192862037"/>
      <w:bookmarkStart w:id="6654" w:name="_Toc200746890"/>
      <w:bookmarkStart w:id="6655" w:name="_Toc209468309"/>
      <w:bookmarkStart w:id="6656" w:name="_Toc218843914"/>
      <w:bookmarkStart w:id="6657" w:name="_Toc222312531"/>
      <w:r>
        <w:t>8.3.4</w:t>
      </w:r>
      <w:r w:rsidRPr="000E1D0D">
        <w:t>.5.1</w:t>
      </w:r>
      <w:r w:rsidRPr="000E1D0D">
        <w:tab/>
        <w:t>Binary Data Types</w:t>
      </w:r>
      <w:bookmarkEnd w:id="6653"/>
      <w:bookmarkEnd w:id="6654"/>
      <w:bookmarkEnd w:id="6655"/>
      <w:bookmarkEnd w:id="6656"/>
      <w:bookmarkEnd w:id="6657"/>
    </w:p>
    <w:p w14:paraId="6940763D" w14:textId="77777777" w:rsidR="004F55C5" w:rsidRPr="000E1D0D" w:rsidRDefault="004F55C5" w:rsidP="004F55C5">
      <w:pPr>
        <w:pStyle w:val="TH"/>
      </w:pPr>
      <w:r w:rsidRPr="000E1D0D">
        <w:t>Table </w:t>
      </w:r>
      <w:r>
        <w:t>8.3.4</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F55C5" w:rsidRPr="000E1D0D" w14:paraId="41A442F1" w14:textId="77777777" w:rsidTr="00B20ED7">
        <w:trPr>
          <w:jc w:val="center"/>
        </w:trPr>
        <w:tc>
          <w:tcPr>
            <w:tcW w:w="2718" w:type="dxa"/>
            <w:shd w:val="clear" w:color="000000" w:fill="C0C0C0"/>
            <w:vAlign w:val="center"/>
          </w:tcPr>
          <w:p w14:paraId="6904EBF5" w14:textId="77777777" w:rsidR="004F55C5" w:rsidRPr="000E1D0D" w:rsidRDefault="004F55C5" w:rsidP="00B20ED7">
            <w:pPr>
              <w:pStyle w:val="TAH"/>
            </w:pPr>
            <w:r w:rsidRPr="000E1D0D">
              <w:t>Name</w:t>
            </w:r>
          </w:p>
        </w:tc>
        <w:tc>
          <w:tcPr>
            <w:tcW w:w="1378" w:type="dxa"/>
            <w:shd w:val="clear" w:color="000000" w:fill="C0C0C0"/>
            <w:vAlign w:val="center"/>
          </w:tcPr>
          <w:p w14:paraId="7CDD021F" w14:textId="77777777" w:rsidR="004F55C5" w:rsidRPr="000E1D0D" w:rsidRDefault="004F55C5" w:rsidP="00B20ED7">
            <w:pPr>
              <w:pStyle w:val="TAH"/>
            </w:pPr>
            <w:r w:rsidRPr="000E1D0D">
              <w:t>Clause defined</w:t>
            </w:r>
          </w:p>
        </w:tc>
        <w:tc>
          <w:tcPr>
            <w:tcW w:w="4381" w:type="dxa"/>
            <w:shd w:val="clear" w:color="000000" w:fill="C0C0C0"/>
            <w:vAlign w:val="center"/>
          </w:tcPr>
          <w:p w14:paraId="45A76396" w14:textId="77777777" w:rsidR="004F55C5" w:rsidRPr="000E1D0D" w:rsidRDefault="004F55C5" w:rsidP="00B20ED7">
            <w:pPr>
              <w:pStyle w:val="TAH"/>
            </w:pPr>
            <w:r w:rsidRPr="000E1D0D">
              <w:t>Content type</w:t>
            </w:r>
          </w:p>
        </w:tc>
      </w:tr>
      <w:tr w:rsidR="004F55C5" w:rsidRPr="000E1D0D" w14:paraId="7886C8C3" w14:textId="77777777" w:rsidTr="00B20ED7">
        <w:trPr>
          <w:jc w:val="center"/>
        </w:trPr>
        <w:tc>
          <w:tcPr>
            <w:tcW w:w="2718" w:type="dxa"/>
            <w:vAlign w:val="center"/>
          </w:tcPr>
          <w:p w14:paraId="55A8DC09" w14:textId="77777777" w:rsidR="004F55C5" w:rsidRPr="000E1D0D" w:rsidRDefault="004F55C5" w:rsidP="00B20ED7">
            <w:pPr>
              <w:pStyle w:val="TAL"/>
            </w:pPr>
          </w:p>
        </w:tc>
        <w:tc>
          <w:tcPr>
            <w:tcW w:w="1378" w:type="dxa"/>
            <w:vAlign w:val="center"/>
          </w:tcPr>
          <w:p w14:paraId="4A0E1FDC" w14:textId="77777777" w:rsidR="004F55C5" w:rsidRPr="000E1D0D" w:rsidRDefault="004F55C5" w:rsidP="00B20ED7">
            <w:pPr>
              <w:pStyle w:val="TAC"/>
            </w:pPr>
          </w:p>
        </w:tc>
        <w:tc>
          <w:tcPr>
            <w:tcW w:w="4381" w:type="dxa"/>
            <w:vAlign w:val="center"/>
          </w:tcPr>
          <w:p w14:paraId="1AE9058E" w14:textId="77777777" w:rsidR="004F55C5" w:rsidRPr="000E1D0D" w:rsidRDefault="004F55C5" w:rsidP="00B20ED7">
            <w:pPr>
              <w:pStyle w:val="TAL"/>
              <w:rPr>
                <w:rFonts w:cs="Arial"/>
                <w:szCs w:val="18"/>
              </w:rPr>
            </w:pPr>
          </w:p>
        </w:tc>
      </w:tr>
    </w:tbl>
    <w:p w14:paraId="65D0D92C" w14:textId="77777777" w:rsidR="004F55C5" w:rsidRDefault="004F55C5">
      <w:pPr>
        <w:rPr>
          <w:lang w:val="en-US"/>
        </w:rPr>
      </w:pPr>
    </w:p>
    <w:p w14:paraId="18286266" w14:textId="77777777" w:rsidR="00C1742F" w:rsidRDefault="00C1742F">
      <w:pPr>
        <w:pStyle w:val="Heading3"/>
      </w:pPr>
      <w:bookmarkStart w:id="6658" w:name="_Toc28009890"/>
      <w:bookmarkStart w:id="6659" w:name="_Toc34062010"/>
      <w:bookmarkStart w:id="6660" w:name="_Toc36036766"/>
      <w:bookmarkStart w:id="6661" w:name="_Toc43285014"/>
      <w:bookmarkStart w:id="6662" w:name="_Toc45132793"/>
      <w:bookmarkStart w:id="6663" w:name="_Toc51193487"/>
      <w:bookmarkStart w:id="6664" w:name="_Toc51760686"/>
      <w:bookmarkStart w:id="6665" w:name="_Toc59015136"/>
      <w:bookmarkStart w:id="6666" w:name="_Toc59015652"/>
      <w:bookmarkStart w:id="6667" w:name="_Toc68165694"/>
      <w:bookmarkStart w:id="6668" w:name="_Toc83229790"/>
      <w:bookmarkStart w:id="6669" w:name="_Toc90648990"/>
      <w:bookmarkStart w:id="6670" w:name="_Toc105593884"/>
      <w:bookmarkStart w:id="6671" w:name="_Toc114209598"/>
      <w:bookmarkStart w:id="6672" w:name="_Toc138681465"/>
      <w:bookmarkStart w:id="6673" w:name="_Toc151977892"/>
      <w:bookmarkStart w:id="6674" w:name="_Toc152148575"/>
      <w:bookmarkStart w:id="6675" w:name="_Toc161988361"/>
      <w:bookmarkStart w:id="6676" w:name="_Toc185508922"/>
      <w:bookmarkStart w:id="6677" w:name="_Toc192862038"/>
      <w:bookmarkStart w:id="6678" w:name="_Toc200746891"/>
      <w:bookmarkStart w:id="6679" w:name="_Toc209468310"/>
      <w:bookmarkStart w:id="6680" w:name="_Toc218843915"/>
      <w:bookmarkStart w:id="6681" w:name="_Toc222312532"/>
      <w:r>
        <w:t>8.3.</w:t>
      </w:r>
      <w:r>
        <w:rPr>
          <w:lang w:val="en-IN"/>
        </w:rPr>
        <w:t>5</w:t>
      </w:r>
      <w:r>
        <w:tab/>
        <w:t>Error Handling</w:t>
      </w:r>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p>
    <w:p w14:paraId="6053AEBB" w14:textId="77777777" w:rsidR="003366A6" w:rsidRDefault="003366A6" w:rsidP="003366A6">
      <w:pPr>
        <w:pStyle w:val="Heading4"/>
      </w:pPr>
      <w:bookmarkStart w:id="6682" w:name="_Toc138681466"/>
      <w:bookmarkStart w:id="6683" w:name="_Toc151977893"/>
      <w:bookmarkStart w:id="6684" w:name="_Toc152148576"/>
      <w:bookmarkStart w:id="6685" w:name="_Toc161988362"/>
      <w:bookmarkStart w:id="6686" w:name="_Toc185508923"/>
      <w:bookmarkStart w:id="6687" w:name="_Toc192862039"/>
      <w:bookmarkStart w:id="6688" w:name="_Toc200746892"/>
      <w:bookmarkStart w:id="6689" w:name="_Toc209468311"/>
      <w:bookmarkStart w:id="6690" w:name="_Toc218843916"/>
      <w:bookmarkStart w:id="6691" w:name="_Toc222312533"/>
      <w:r>
        <w:t>8.3.</w:t>
      </w:r>
      <w:r>
        <w:rPr>
          <w:lang w:val="en-IN"/>
        </w:rPr>
        <w:t>5</w:t>
      </w:r>
      <w:r w:rsidRPr="007C1AFD">
        <w:rPr>
          <w:lang w:eastAsia="zh-CN"/>
        </w:rPr>
        <w:t>.</w:t>
      </w:r>
      <w:r>
        <w:rPr>
          <w:lang w:eastAsia="zh-CN"/>
        </w:rPr>
        <w:t>1</w:t>
      </w:r>
      <w:r>
        <w:tab/>
        <w:t>General</w:t>
      </w:r>
      <w:bookmarkEnd w:id="6682"/>
      <w:bookmarkEnd w:id="6683"/>
      <w:bookmarkEnd w:id="6684"/>
      <w:bookmarkEnd w:id="6685"/>
      <w:bookmarkEnd w:id="6686"/>
      <w:bookmarkEnd w:id="6687"/>
      <w:bookmarkEnd w:id="6688"/>
      <w:bookmarkEnd w:id="6689"/>
      <w:bookmarkEnd w:id="6690"/>
      <w:bookmarkEnd w:id="6691"/>
    </w:p>
    <w:p w14:paraId="0563274F" w14:textId="77777777" w:rsidR="003366A6" w:rsidRDefault="003366A6" w:rsidP="003366A6">
      <w:r>
        <w:t>HTTP error handling shall be supported as specified in clause 7.7.</w:t>
      </w:r>
    </w:p>
    <w:p w14:paraId="47E7C057" w14:textId="77777777" w:rsidR="003366A6" w:rsidRDefault="003366A6" w:rsidP="003366A6">
      <w:r>
        <w:t>In addition, the requirements in the following clauses shall apply.</w:t>
      </w:r>
    </w:p>
    <w:p w14:paraId="20CA9DC1" w14:textId="77777777" w:rsidR="003366A6" w:rsidRDefault="003366A6" w:rsidP="003366A6">
      <w:pPr>
        <w:pStyle w:val="Heading4"/>
      </w:pPr>
      <w:bookmarkStart w:id="6692" w:name="_Toc138681467"/>
      <w:bookmarkStart w:id="6693" w:name="_Toc151977894"/>
      <w:bookmarkStart w:id="6694" w:name="_Toc152148577"/>
      <w:bookmarkStart w:id="6695" w:name="_Toc161988363"/>
      <w:bookmarkStart w:id="6696" w:name="_Toc185508924"/>
      <w:bookmarkStart w:id="6697" w:name="_Toc192862040"/>
      <w:bookmarkStart w:id="6698" w:name="_Toc200746893"/>
      <w:bookmarkStart w:id="6699" w:name="_Toc209468312"/>
      <w:bookmarkStart w:id="6700" w:name="_Toc218843917"/>
      <w:bookmarkStart w:id="6701" w:name="_Toc222312534"/>
      <w:r>
        <w:t>8.3.</w:t>
      </w:r>
      <w:r>
        <w:rPr>
          <w:lang w:val="en-IN"/>
        </w:rPr>
        <w:t>5</w:t>
      </w:r>
      <w:r w:rsidRPr="007C1AFD">
        <w:rPr>
          <w:lang w:eastAsia="zh-CN"/>
        </w:rPr>
        <w:t>.</w:t>
      </w:r>
      <w:r w:rsidRPr="009303AB">
        <w:rPr>
          <w:lang w:eastAsia="zh-CN"/>
        </w:rPr>
        <w:t>2</w:t>
      </w:r>
      <w:r>
        <w:tab/>
        <w:t>Protocol Errors</w:t>
      </w:r>
      <w:bookmarkEnd w:id="6692"/>
      <w:bookmarkEnd w:id="6693"/>
      <w:bookmarkEnd w:id="6694"/>
      <w:bookmarkEnd w:id="6695"/>
      <w:bookmarkEnd w:id="6696"/>
      <w:bookmarkEnd w:id="6697"/>
      <w:bookmarkEnd w:id="6698"/>
      <w:bookmarkEnd w:id="6699"/>
      <w:bookmarkEnd w:id="6700"/>
      <w:bookmarkEnd w:id="6701"/>
    </w:p>
    <w:p w14:paraId="1812A7EB" w14:textId="77777777" w:rsidR="003366A6" w:rsidRDefault="003366A6" w:rsidP="003366A6">
      <w:r>
        <w:rPr>
          <w:lang w:eastAsia="zh-CN"/>
        </w:rPr>
        <w:t xml:space="preserve">In this Release </w:t>
      </w:r>
      <w:r>
        <w:t>of the specification, there are no additional protocol errors applicable for the CAPIF_Events_API.</w:t>
      </w:r>
    </w:p>
    <w:p w14:paraId="1EC09BB2" w14:textId="77777777" w:rsidR="003366A6" w:rsidRDefault="003366A6" w:rsidP="003366A6">
      <w:pPr>
        <w:pStyle w:val="Heading4"/>
      </w:pPr>
      <w:bookmarkStart w:id="6702" w:name="_Toc138681468"/>
      <w:bookmarkStart w:id="6703" w:name="_Toc151977895"/>
      <w:bookmarkStart w:id="6704" w:name="_Toc152148578"/>
      <w:bookmarkStart w:id="6705" w:name="_Toc161988364"/>
      <w:bookmarkStart w:id="6706" w:name="_Toc185508925"/>
      <w:bookmarkStart w:id="6707" w:name="_Toc192862041"/>
      <w:bookmarkStart w:id="6708" w:name="_Toc200746894"/>
      <w:bookmarkStart w:id="6709" w:name="_Toc209468313"/>
      <w:bookmarkStart w:id="6710" w:name="_Toc218843918"/>
      <w:bookmarkStart w:id="6711" w:name="_Toc222312535"/>
      <w:r>
        <w:t>8.3.</w:t>
      </w:r>
      <w:r>
        <w:rPr>
          <w:lang w:val="en-IN"/>
        </w:rPr>
        <w:t>5</w:t>
      </w:r>
      <w:r w:rsidRPr="007C1AFD">
        <w:rPr>
          <w:lang w:eastAsia="zh-CN"/>
        </w:rPr>
        <w:t>.</w:t>
      </w:r>
      <w:r w:rsidRPr="009303AB">
        <w:rPr>
          <w:lang w:eastAsia="zh-CN"/>
        </w:rPr>
        <w:t>3</w:t>
      </w:r>
      <w:r>
        <w:tab/>
        <w:t>Application Errors</w:t>
      </w:r>
      <w:bookmarkEnd w:id="6702"/>
      <w:bookmarkEnd w:id="6703"/>
      <w:bookmarkEnd w:id="6704"/>
      <w:bookmarkEnd w:id="6705"/>
      <w:bookmarkEnd w:id="6706"/>
      <w:bookmarkEnd w:id="6707"/>
      <w:bookmarkEnd w:id="6708"/>
      <w:bookmarkEnd w:id="6709"/>
      <w:bookmarkEnd w:id="6710"/>
      <w:bookmarkEnd w:id="6711"/>
    </w:p>
    <w:p w14:paraId="5E21AD6A" w14:textId="77777777" w:rsidR="003366A6" w:rsidRDefault="003366A6" w:rsidP="003366A6">
      <w:r>
        <w:t>The application errors defined for the CAPIF_Events_API are listed in table 8.3.</w:t>
      </w:r>
      <w:r>
        <w:rPr>
          <w:lang w:val="en-IN"/>
        </w:rPr>
        <w:t>5</w:t>
      </w:r>
      <w:r w:rsidRPr="007C1AFD">
        <w:rPr>
          <w:lang w:eastAsia="zh-CN"/>
        </w:rPr>
        <w:t>.</w:t>
      </w:r>
      <w:r w:rsidRPr="009303AB">
        <w:rPr>
          <w:lang w:eastAsia="zh-CN"/>
        </w:rPr>
        <w:t>3</w:t>
      </w:r>
      <w:r>
        <w:t>-1.</w:t>
      </w:r>
    </w:p>
    <w:p w14:paraId="4D06ACB9" w14:textId="77777777" w:rsidR="003366A6" w:rsidRDefault="003366A6" w:rsidP="003366A6">
      <w:pPr>
        <w:pStyle w:val="TH"/>
      </w:pPr>
      <w:r>
        <w:t>Table 8.3.</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A411F35" w14:textId="77777777" w:rsidTr="00E14A4D">
        <w:trPr>
          <w:jc w:val="center"/>
        </w:trPr>
        <w:tc>
          <w:tcPr>
            <w:tcW w:w="3697" w:type="dxa"/>
            <w:shd w:val="clear" w:color="auto" w:fill="C0C0C0"/>
            <w:hideMark/>
          </w:tcPr>
          <w:p w14:paraId="141D20A8" w14:textId="77777777" w:rsidR="003366A6" w:rsidRDefault="003366A6" w:rsidP="00E14A4D">
            <w:pPr>
              <w:pStyle w:val="TAH"/>
            </w:pPr>
            <w:r>
              <w:t>Application Error</w:t>
            </w:r>
          </w:p>
        </w:tc>
        <w:tc>
          <w:tcPr>
            <w:tcW w:w="1205" w:type="dxa"/>
            <w:shd w:val="clear" w:color="auto" w:fill="C0C0C0"/>
            <w:hideMark/>
          </w:tcPr>
          <w:p w14:paraId="3C7A92A4" w14:textId="77777777" w:rsidR="003366A6" w:rsidRDefault="003366A6" w:rsidP="00E14A4D">
            <w:pPr>
              <w:pStyle w:val="TAH"/>
            </w:pPr>
            <w:r>
              <w:t>HTTP status code</w:t>
            </w:r>
          </w:p>
        </w:tc>
        <w:tc>
          <w:tcPr>
            <w:tcW w:w="3595" w:type="dxa"/>
            <w:shd w:val="clear" w:color="auto" w:fill="C0C0C0"/>
            <w:hideMark/>
          </w:tcPr>
          <w:p w14:paraId="45586D9A" w14:textId="77777777" w:rsidR="003366A6" w:rsidRDefault="003366A6" w:rsidP="00E14A4D">
            <w:pPr>
              <w:pStyle w:val="TAH"/>
            </w:pPr>
            <w:r>
              <w:t>Description</w:t>
            </w:r>
          </w:p>
        </w:tc>
        <w:tc>
          <w:tcPr>
            <w:tcW w:w="1280" w:type="dxa"/>
            <w:shd w:val="clear" w:color="auto" w:fill="C0C0C0"/>
          </w:tcPr>
          <w:p w14:paraId="6C71867B" w14:textId="77777777" w:rsidR="003366A6" w:rsidRDefault="003366A6" w:rsidP="00E14A4D">
            <w:pPr>
              <w:pStyle w:val="TAH"/>
            </w:pPr>
            <w:r>
              <w:t>Applicability</w:t>
            </w:r>
          </w:p>
        </w:tc>
      </w:tr>
      <w:tr w:rsidR="003366A6" w14:paraId="53C82FFE" w14:textId="77777777" w:rsidTr="00E14A4D">
        <w:trPr>
          <w:jc w:val="center"/>
        </w:trPr>
        <w:tc>
          <w:tcPr>
            <w:tcW w:w="3697" w:type="dxa"/>
          </w:tcPr>
          <w:p w14:paraId="0F571E48" w14:textId="77777777" w:rsidR="003366A6" w:rsidRDefault="003366A6" w:rsidP="00E14A4D">
            <w:pPr>
              <w:pStyle w:val="TAL"/>
              <w:rPr>
                <w:noProof/>
                <w:lang w:eastAsia="zh-CN"/>
              </w:rPr>
            </w:pPr>
          </w:p>
        </w:tc>
        <w:tc>
          <w:tcPr>
            <w:tcW w:w="1205" w:type="dxa"/>
          </w:tcPr>
          <w:p w14:paraId="1C316475" w14:textId="77777777" w:rsidR="003366A6" w:rsidRDefault="003366A6" w:rsidP="00E14A4D">
            <w:pPr>
              <w:pStyle w:val="TAL"/>
              <w:rPr>
                <w:lang w:eastAsia="zh-CN"/>
              </w:rPr>
            </w:pPr>
          </w:p>
        </w:tc>
        <w:tc>
          <w:tcPr>
            <w:tcW w:w="3595" w:type="dxa"/>
          </w:tcPr>
          <w:p w14:paraId="2DE7AE1A" w14:textId="77777777" w:rsidR="003366A6" w:rsidRDefault="003366A6" w:rsidP="00E14A4D">
            <w:pPr>
              <w:pStyle w:val="TAL"/>
            </w:pPr>
          </w:p>
        </w:tc>
        <w:tc>
          <w:tcPr>
            <w:tcW w:w="1280" w:type="dxa"/>
          </w:tcPr>
          <w:p w14:paraId="2C0EEDDE" w14:textId="77777777" w:rsidR="003366A6" w:rsidRDefault="003366A6" w:rsidP="00E14A4D">
            <w:pPr>
              <w:pStyle w:val="TAL"/>
            </w:pPr>
          </w:p>
        </w:tc>
      </w:tr>
    </w:tbl>
    <w:p w14:paraId="41E61504" w14:textId="77777777" w:rsidR="003366A6" w:rsidRDefault="003366A6" w:rsidP="003366A6">
      <w:pPr>
        <w:rPr>
          <w:lang w:eastAsia="zh-CN"/>
        </w:rPr>
      </w:pPr>
    </w:p>
    <w:p w14:paraId="32C109F4" w14:textId="77777777" w:rsidR="00C1742F" w:rsidRDefault="00C1742F">
      <w:pPr>
        <w:pStyle w:val="Heading3"/>
        <w:rPr>
          <w:lang w:eastAsia="zh-CN"/>
        </w:rPr>
      </w:pPr>
      <w:bookmarkStart w:id="6712" w:name="_Toc28009891"/>
      <w:bookmarkStart w:id="6713" w:name="_Toc34062011"/>
      <w:bookmarkStart w:id="6714" w:name="_Toc36036767"/>
      <w:bookmarkStart w:id="6715" w:name="_Toc43285015"/>
      <w:bookmarkStart w:id="6716" w:name="_Toc45132794"/>
      <w:bookmarkStart w:id="6717" w:name="_Toc51193488"/>
      <w:bookmarkStart w:id="6718" w:name="_Toc51760687"/>
      <w:bookmarkStart w:id="6719" w:name="_Toc59015137"/>
      <w:bookmarkStart w:id="6720" w:name="_Toc59015653"/>
      <w:bookmarkStart w:id="6721" w:name="_Toc68165695"/>
      <w:bookmarkStart w:id="6722" w:name="_Toc83229791"/>
      <w:bookmarkStart w:id="6723" w:name="_Toc90648991"/>
      <w:bookmarkStart w:id="6724" w:name="_Toc105593885"/>
      <w:bookmarkStart w:id="6725" w:name="_Toc114209599"/>
      <w:bookmarkStart w:id="6726" w:name="_Toc138681469"/>
      <w:bookmarkStart w:id="6727" w:name="_Toc151977896"/>
      <w:bookmarkStart w:id="6728" w:name="_Toc152148579"/>
      <w:bookmarkStart w:id="6729" w:name="_Toc161988365"/>
      <w:bookmarkStart w:id="6730" w:name="_Toc185508926"/>
      <w:bookmarkStart w:id="6731" w:name="_Toc192862042"/>
      <w:bookmarkStart w:id="6732" w:name="_Toc200746895"/>
      <w:bookmarkStart w:id="6733" w:name="_Toc209468314"/>
      <w:bookmarkStart w:id="6734" w:name="_Toc218843919"/>
      <w:bookmarkStart w:id="6735" w:name="_Toc222312536"/>
      <w:r>
        <w:rPr>
          <w:lang w:val="en-US"/>
        </w:rPr>
        <w:t>8.3.6</w:t>
      </w:r>
      <w:r>
        <w:rPr>
          <w:lang w:val="en-US"/>
        </w:rPr>
        <w:tab/>
        <w:t>Feature negotiation</w:t>
      </w:r>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p>
    <w:p w14:paraId="32A7A4C4" w14:textId="77777777" w:rsidR="004F55C5" w:rsidRDefault="004F55C5" w:rsidP="004F55C5">
      <w:r>
        <w:t>The optional features in table 8.3.6-1 are defined for the CAPIF_Events_API</w:t>
      </w:r>
      <w:r>
        <w:rPr>
          <w:lang w:eastAsia="zh-CN"/>
        </w:rPr>
        <w:t xml:space="preserve">. They shall be negotiated using the </w:t>
      </w:r>
      <w:r>
        <w:t>extensibility mechanism defined in clause 7.8.</w:t>
      </w:r>
    </w:p>
    <w:p w14:paraId="6468C5D9" w14:textId="77777777" w:rsidR="004F55C5" w:rsidRDefault="004F55C5" w:rsidP="004F55C5">
      <w:pPr>
        <w:pStyle w:val="TH"/>
        <w:rPr>
          <w:rFonts w:eastAsia="Batang"/>
        </w:rPr>
      </w:pPr>
      <w:r>
        <w:rPr>
          <w:rFonts w:eastAsia="Batang"/>
        </w:rPr>
        <w:t>Table 8.3.6-1: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C0CAE" w14:paraId="76F25E40" w14:textId="77777777" w:rsidTr="00B20ED7">
        <w:trPr>
          <w:jc w:val="center"/>
        </w:trPr>
        <w:tc>
          <w:tcPr>
            <w:tcW w:w="1529" w:type="dxa"/>
            <w:shd w:val="clear" w:color="auto" w:fill="C0C0C0"/>
            <w:hideMark/>
          </w:tcPr>
          <w:p w14:paraId="227AFD16" w14:textId="77777777" w:rsidR="00AC0CAE" w:rsidRDefault="00AC0CAE" w:rsidP="00AC0CAE">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634BF401" w14:textId="77777777" w:rsidR="00AC0CAE" w:rsidRDefault="00AC0CAE" w:rsidP="00AC0CAE">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3DCC159" w14:textId="77777777" w:rsidR="00AC0CAE" w:rsidRDefault="00AC0CAE" w:rsidP="00AC0CAE">
            <w:pPr>
              <w:keepNext/>
              <w:keepLines/>
              <w:spacing w:after="0"/>
              <w:jc w:val="center"/>
              <w:rPr>
                <w:rFonts w:ascii="Arial" w:eastAsia="Batang" w:hAnsi="Arial"/>
                <w:b/>
                <w:sz w:val="18"/>
              </w:rPr>
            </w:pPr>
            <w:r>
              <w:rPr>
                <w:rFonts w:ascii="Arial" w:eastAsia="Batang" w:hAnsi="Arial"/>
                <w:b/>
                <w:sz w:val="18"/>
              </w:rPr>
              <w:t>Description</w:t>
            </w:r>
          </w:p>
        </w:tc>
      </w:tr>
      <w:tr w:rsidR="00AC0CAE" w14:paraId="6D848DD7" w14:textId="77777777" w:rsidTr="00B20ED7">
        <w:trPr>
          <w:jc w:val="center"/>
        </w:trPr>
        <w:tc>
          <w:tcPr>
            <w:tcW w:w="1529" w:type="dxa"/>
          </w:tcPr>
          <w:p w14:paraId="4B16C53F" w14:textId="77777777" w:rsidR="00AC0CAE" w:rsidRDefault="00AC0CAE" w:rsidP="00AC0CAE">
            <w:pPr>
              <w:pStyle w:val="TAL"/>
              <w:rPr>
                <w:rFonts w:eastAsia="Batang"/>
              </w:rPr>
            </w:pPr>
            <w:r>
              <w:t>1</w:t>
            </w:r>
          </w:p>
        </w:tc>
        <w:tc>
          <w:tcPr>
            <w:tcW w:w="2207" w:type="dxa"/>
          </w:tcPr>
          <w:p w14:paraId="4399CF70" w14:textId="77777777" w:rsidR="00AC0CAE" w:rsidRDefault="00AC0CAE" w:rsidP="00AC0CAE">
            <w:pPr>
              <w:pStyle w:val="TAL"/>
              <w:rPr>
                <w:rFonts w:eastAsia="Batang"/>
              </w:rPr>
            </w:pPr>
            <w:r w:rsidRPr="655E3A22">
              <w:t>Notification_test_event</w:t>
            </w:r>
          </w:p>
        </w:tc>
        <w:tc>
          <w:tcPr>
            <w:tcW w:w="5758" w:type="dxa"/>
          </w:tcPr>
          <w:p w14:paraId="7EB7D573" w14:textId="77777777" w:rsidR="00AC0CAE" w:rsidRDefault="00AC0CAE" w:rsidP="00AC0CAE">
            <w:pPr>
              <w:pStyle w:val="TAL"/>
              <w:rPr>
                <w:rFonts w:eastAsia="Batang" w:cs="Arial"/>
                <w:szCs w:val="18"/>
              </w:rPr>
            </w:pPr>
            <w:r>
              <w:rPr>
                <w:rFonts w:cs="Arial"/>
                <w:szCs w:val="18"/>
              </w:rPr>
              <w:t>Testing of notification connection is supported according to clause 7.6.</w:t>
            </w:r>
          </w:p>
        </w:tc>
      </w:tr>
      <w:tr w:rsidR="00AC0CAE" w14:paraId="404A3E2C" w14:textId="77777777" w:rsidTr="00B20ED7">
        <w:trPr>
          <w:jc w:val="center"/>
        </w:trPr>
        <w:tc>
          <w:tcPr>
            <w:tcW w:w="1529" w:type="dxa"/>
          </w:tcPr>
          <w:p w14:paraId="1142750F" w14:textId="77777777" w:rsidR="00AC0CAE" w:rsidRDefault="00AC0CAE" w:rsidP="00AC0CAE">
            <w:pPr>
              <w:pStyle w:val="TAL"/>
            </w:pPr>
            <w:r>
              <w:t>2</w:t>
            </w:r>
          </w:p>
        </w:tc>
        <w:tc>
          <w:tcPr>
            <w:tcW w:w="2207" w:type="dxa"/>
          </w:tcPr>
          <w:p w14:paraId="3D916EFB" w14:textId="77777777" w:rsidR="00AC0CAE" w:rsidRDefault="00AC0CAE" w:rsidP="00AC0CAE">
            <w:pPr>
              <w:pStyle w:val="TAL"/>
            </w:pPr>
            <w:r w:rsidRPr="655E3A22">
              <w:t>Notification_websocket</w:t>
            </w:r>
          </w:p>
        </w:tc>
        <w:tc>
          <w:tcPr>
            <w:tcW w:w="5758" w:type="dxa"/>
          </w:tcPr>
          <w:p w14:paraId="0F5B654F" w14:textId="77777777" w:rsidR="00AC0CAE" w:rsidRDefault="00AC0CAE" w:rsidP="00AC0CAE">
            <w:pPr>
              <w:pStyle w:val="TAL"/>
              <w:rPr>
                <w:rFonts w:cs="Arial"/>
              </w:rPr>
            </w:pPr>
            <w:r w:rsidRPr="655E3A22">
              <w:rPr>
                <w:rFonts w:cs="Arial"/>
              </w:rPr>
              <w:t>The delivery of notifications over Websocket is supported according to clause 7.6. This feature requires that the Notification_test_event feature is also supported.</w:t>
            </w:r>
          </w:p>
        </w:tc>
      </w:tr>
      <w:tr w:rsidR="00AC0CAE" w14:paraId="38024011" w14:textId="77777777" w:rsidTr="00B20ED7">
        <w:trPr>
          <w:jc w:val="center"/>
        </w:trPr>
        <w:tc>
          <w:tcPr>
            <w:tcW w:w="1529" w:type="dxa"/>
          </w:tcPr>
          <w:p w14:paraId="7B3FF9D8" w14:textId="77777777" w:rsidR="00AC0CAE" w:rsidRDefault="00AC0CAE" w:rsidP="00AC0CAE">
            <w:pPr>
              <w:pStyle w:val="TAL"/>
            </w:pPr>
            <w:r>
              <w:t>3</w:t>
            </w:r>
          </w:p>
        </w:tc>
        <w:tc>
          <w:tcPr>
            <w:tcW w:w="2207" w:type="dxa"/>
          </w:tcPr>
          <w:p w14:paraId="6060C7D5" w14:textId="77777777" w:rsidR="00AC0CAE" w:rsidRDefault="00AC0CAE" w:rsidP="00AC0CAE">
            <w:pPr>
              <w:pStyle w:val="TAL"/>
            </w:pPr>
            <w:r w:rsidRPr="655E3A22">
              <w:t>Enhanced_event_report</w:t>
            </w:r>
          </w:p>
        </w:tc>
        <w:tc>
          <w:tcPr>
            <w:tcW w:w="5758" w:type="dxa"/>
          </w:tcPr>
          <w:p w14:paraId="7BDF13A9" w14:textId="77777777" w:rsidR="00AC0CAE" w:rsidRDefault="00AC0CAE" w:rsidP="00AC0CAE">
            <w:pPr>
              <w:pStyle w:val="TAL"/>
              <w:rPr>
                <w:rFonts w:cs="Arial"/>
                <w:szCs w:val="18"/>
              </w:rPr>
            </w:pPr>
            <w:r>
              <w:rPr>
                <w:rFonts w:cs="Arial"/>
                <w:szCs w:val="18"/>
              </w:rPr>
              <w:t>This feature supports the enhanced event report including event reporting requirement and event reporting details.</w:t>
            </w:r>
          </w:p>
        </w:tc>
      </w:tr>
      <w:tr w:rsidR="00AC0CAE" w14:paraId="572C8258" w14:textId="77777777" w:rsidTr="00B20ED7">
        <w:trPr>
          <w:jc w:val="center"/>
        </w:trPr>
        <w:tc>
          <w:tcPr>
            <w:tcW w:w="1529" w:type="dxa"/>
          </w:tcPr>
          <w:p w14:paraId="4960A7D0" w14:textId="77777777" w:rsidR="00AC0CAE" w:rsidRDefault="00AC0CAE" w:rsidP="00AC0CAE">
            <w:pPr>
              <w:pStyle w:val="TAL"/>
            </w:pPr>
            <w:r>
              <w:t>4</w:t>
            </w:r>
          </w:p>
        </w:tc>
        <w:tc>
          <w:tcPr>
            <w:tcW w:w="2207" w:type="dxa"/>
          </w:tcPr>
          <w:p w14:paraId="1C12B606" w14:textId="77777777" w:rsidR="00AC0CAE" w:rsidRDefault="00AC0CAE" w:rsidP="00AC0CAE">
            <w:pPr>
              <w:pStyle w:val="TAL"/>
              <w:rPr>
                <w:lang w:eastAsia="zh-CN"/>
              </w:rPr>
            </w:pPr>
            <w:r w:rsidRPr="655E3A22">
              <w:rPr>
                <w:lang w:eastAsia="zh-CN"/>
              </w:rPr>
              <w:t>ApiStatusMonitoring</w:t>
            </w:r>
          </w:p>
        </w:tc>
        <w:tc>
          <w:tcPr>
            <w:tcW w:w="5758" w:type="dxa"/>
          </w:tcPr>
          <w:p w14:paraId="14DDC765" w14:textId="77777777" w:rsidR="00AC0CAE" w:rsidRDefault="00AC0CAE" w:rsidP="00AC0CAE">
            <w:pPr>
              <w:pStyle w:val="TAL"/>
              <w:rPr>
                <w:rFonts w:cs="Arial"/>
                <w:szCs w:val="18"/>
                <w:lang w:eastAsia="zh-CN"/>
              </w:rPr>
            </w:pPr>
            <w:r>
              <w:rPr>
                <w:rFonts w:cs="Arial"/>
                <w:szCs w:val="18"/>
                <w:lang w:eastAsia="zh-CN"/>
              </w:rPr>
              <w:t>Indicates the support of the API status monitoring in CAPIF layer as a part of enhancement of SEAL framework.</w:t>
            </w:r>
          </w:p>
          <w:p w14:paraId="1B371E8C" w14:textId="77777777" w:rsidR="00AC0CAE" w:rsidRDefault="00AC0CAE" w:rsidP="00AC0CAE">
            <w:pPr>
              <w:pStyle w:val="TAL"/>
              <w:rPr>
                <w:rFonts w:cs="Arial"/>
                <w:szCs w:val="18"/>
                <w:lang w:eastAsia="zh-CN"/>
              </w:rPr>
            </w:pPr>
          </w:p>
          <w:p w14:paraId="2C9BA4D2" w14:textId="77777777" w:rsidR="00AC0CAE" w:rsidRDefault="00AC0CAE" w:rsidP="00AC0CAE">
            <w:pPr>
              <w:pStyle w:val="TAL"/>
              <w:rPr>
                <w:rFonts w:cs="Arial"/>
                <w:szCs w:val="18"/>
                <w:lang w:eastAsia="zh-CN"/>
              </w:rPr>
            </w:pPr>
            <w:r>
              <w:rPr>
                <w:rFonts w:cs="Arial"/>
                <w:szCs w:val="18"/>
                <w:lang w:eastAsia="zh-CN"/>
              </w:rPr>
              <w:t>This feature enables the following functionality:</w:t>
            </w:r>
          </w:p>
          <w:p w14:paraId="6A0EDC76" w14:textId="77777777" w:rsidR="00AC0CAE" w:rsidRDefault="00AC0CAE" w:rsidP="00AC0CAE">
            <w:pPr>
              <w:pStyle w:val="TAL"/>
              <w:ind w:left="284" w:hanging="284"/>
              <w:rPr>
                <w:rFonts w:cs="Arial"/>
                <w:szCs w:val="18"/>
              </w:rPr>
            </w:pPr>
            <w:r>
              <w:t>-</w:t>
            </w:r>
            <w:r>
              <w:tab/>
            </w:r>
            <w:r>
              <w:rPr>
                <w:rFonts w:cs="Arial"/>
                <w:szCs w:val="18"/>
                <w:lang w:eastAsia="zh-CN"/>
              </w:rPr>
              <w:t>enhancement of the CAPIF event notification</w:t>
            </w:r>
            <w:r>
              <w:t>.</w:t>
            </w:r>
          </w:p>
        </w:tc>
      </w:tr>
      <w:tr w:rsidR="00AC0CAE" w14:paraId="60F24F23" w14:textId="77777777" w:rsidTr="00B20ED7">
        <w:trPr>
          <w:jc w:val="center"/>
        </w:trPr>
        <w:tc>
          <w:tcPr>
            <w:tcW w:w="1529" w:type="dxa"/>
          </w:tcPr>
          <w:p w14:paraId="61913DE3" w14:textId="77777777" w:rsidR="00AC0CAE" w:rsidRDefault="00AC0CAE" w:rsidP="00AC0CAE">
            <w:pPr>
              <w:pStyle w:val="TAL"/>
            </w:pPr>
            <w:r>
              <w:t>5</w:t>
            </w:r>
          </w:p>
        </w:tc>
        <w:tc>
          <w:tcPr>
            <w:tcW w:w="2207" w:type="dxa"/>
          </w:tcPr>
          <w:p w14:paraId="1C001817" w14:textId="77777777" w:rsidR="00AC0CAE" w:rsidRDefault="00AC0CAE" w:rsidP="00AC0CAE">
            <w:pPr>
              <w:pStyle w:val="TAL"/>
              <w:rPr>
                <w:lang w:eastAsia="zh-CN"/>
              </w:rPr>
            </w:pPr>
            <w:r w:rsidRPr="0056046D">
              <w:rPr>
                <w:rFonts w:cs="Arial"/>
                <w:szCs w:val="18"/>
              </w:rPr>
              <w:t>CAPIF_Ext1</w:t>
            </w:r>
          </w:p>
        </w:tc>
        <w:tc>
          <w:tcPr>
            <w:tcW w:w="5758" w:type="dxa"/>
          </w:tcPr>
          <w:p w14:paraId="4AA8F00A" w14:textId="77777777" w:rsidR="00AC0CAE" w:rsidRPr="00554347" w:rsidRDefault="00AC0CAE" w:rsidP="00AC0CAE">
            <w:pPr>
              <w:pStyle w:val="TAL"/>
              <w:rPr>
                <w:rFonts w:cs="Arial"/>
                <w:szCs w:val="18"/>
              </w:rPr>
            </w:pPr>
            <w:r w:rsidRPr="00554347">
              <w:rPr>
                <w:rFonts w:cs="Arial"/>
                <w:szCs w:val="18"/>
              </w:rPr>
              <w:t>Indicates the support of onboard</w:t>
            </w:r>
            <w:r>
              <w:rPr>
                <w:rFonts w:cs="Arial"/>
                <w:szCs w:val="18"/>
              </w:rPr>
              <w:t>ing</w:t>
            </w:r>
            <w:r w:rsidRPr="00554347">
              <w:rPr>
                <w:rFonts w:cs="Arial"/>
                <w:szCs w:val="18"/>
              </w:rPr>
              <w:t xml:space="preserve"> criteria information for the API </w:t>
            </w:r>
            <w:r>
              <w:rPr>
                <w:rFonts w:cs="Arial"/>
                <w:szCs w:val="18"/>
              </w:rPr>
              <w:t>I</w:t>
            </w:r>
            <w:r w:rsidRPr="00554347">
              <w:rPr>
                <w:rFonts w:cs="Arial"/>
                <w:szCs w:val="18"/>
              </w:rPr>
              <w:t>nvoker onboarding functionality.</w:t>
            </w:r>
          </w:p>
          <w:p w14:paraId="4E0D86A0" w14:textId="77777777" w:rsidR="00AC0CAE" w:rsidRPr="00554347" w:rsidRDefault="00AC0CAE" w:rsidP="00AC0CAE">
            <w:pPr>
              <w:pStyle w:val="TAL"/>
              <w:rPr>
                <w:rFonts w:cs="Arial"/>
                <w:szCs w:val="18"/>
              </w:rPr>
            </w:pPr>
          </w:p>
          <w:p w14:paraId="77F27D8A" w14:textId="77777777" w:rsidR="00AC0CAE" w:rsidRPr="00554347" w:rsidRDefault="00AC0CAE" w:rsidP="00AC0CAE">
            <w:pPr>
              <w:pStyle w:val="TAL"/>
              <w:rPr>
                <w:rFonts w:cs="Arial"/>
                <w:szCs w:val="18"/>
              </w:rPr>
            </w:pPr>
            <w:r w:rsidRPr="00554347">
              <w:rPr>
                <w:rFonts w:cs="Arial"/>
                <w:szCs w:val="18"/>
              </w:rPr>
              <w:t>This feature enables the following functionalities:</w:t>
            </w:r>
          </w:p>
          <w:p w14:paraId="2CC71A09" w14:textId="77777777" w:rsidR="00AC0CAE" w:rsidRDefault="00AC0CAE" w:rsidP="00AC0CAE">
            <w:pPr>
              <w:pStyle w:val="TAL"/>
              <w:ind w:left="284" w:hanging="284"/>
              <w:rPr>
                <w:rFonts w:cs="Arial"/>
                <w:szCs w:val="18"/>
              </w:rPr>
            </w:pPr>
            <w:r w:rsidRPr="00554347">
              <w:rPr>
                <w:rFonts w:cs="Arial"/>
                <w:szCs w:val="18"/>
              </w:rPr>
              <w:t>-</w:t>
            </w:r>
            <w:r w:rsidRPr="00554347">
              <w:rPr>
                <w:rFonts w:cs="Arial"/>
                <w:szCs w:val="18"/>
              </w:rPr>
              <w:tab/>
            </w:r>
            <w:r>
              <w:rPr>
                <w:rFonts w:cs="Arial"/>
                <w:szCs w:val="18"/>
              </w:rPr>
              <w:t>indicates the support of the CAPIF event report due to failed onboarding criteria during API Invokers onboarding.</w:t>
            </w:r>
          </w:p>
          <w:p w14:paraId="6D3E8B55" w14:textId="77777777" w:rsidR="00AC0CAE" w:rsidRDefault="00AC0CAE" w:rsidP="00AC0CAE">
            <w:pPr>
              <w:pStyle w:val="TAL"/>
              <w:ind w:left="284" w:hanging="284"/>
              <w:rPr>
                <w:rFonts w:cs="Arial"/>
                <w:szCs w:val="18"/>
              </w:rPr>
            </w:pPr>
            <w:r w:rsidRPr="00554347">
              <w:rPr>
                <w:rFonts w:cs="Arial"/>
                <w:szCs w:val="18"/>
              </w:rPr>
              <w:t>-</w:t>
            </w:r>
            <w:r w:rsidRPr="00554347">
              <w:rPr>
                <w:rFonts w:cs="Arial"/>
                <w:szCs w:val="18"/>
              </w:rPr>
              <w:tab/>
            </w:r>
            <w:r w:rsidRPr="001C70E2">
              <w:rPr>
                <w:rFonts w:cs="Arial"/>
                <w:szCs w:val="18"/>
              </w:rPr>
              <w:t xml:space="preserve">Indicates support for CAPIF-1/1e interaction-related events providing statistics on the number of </w:t>
            </w:r>
            <w:r>
              <w:rPr>
                <w:rFonts w:cs="Arial"/>
                <w:szCs w:val="18"/>
              </w:rPr>
              <w:t xml:space="preserve">times the </w:t>
            </w:r>
            <w:r w:rsidRPr="001C70E2">
              <w:rPr>
                <w:rFonts w:cs="Arial"/>
                <w:szCs w:val="18"/>
              </w:rPr>
              <w:t xml:space="preserve">API </w:t>
            </w:r>
            <w:r>
              <w:rPr>
                <w:rFonts w:cs="Arial"/>
                <w:szCs w:val="18"/>
              </w:rPr>
              <w:t>I</w:t>
            </w:r>
            <w:r w:rsidRPr="001C70E2">
              <w:rPr>
                <w:rFonts w:cs="Arial"/>
                <w:szCs w:val="18"/>
              </w:rPr>
              <w:t xml:space="preserve">nvokers </w:t>
            </w:r>
            <w:r>
              <w:rPr>
                <w:rFonts w:cs="Arial"/>
                <w:szCs w:val="18"/>
              </w:rPr>
              <w:t>requested to onboard or discovered the service APIs</w:t>
            </w:r>
            <w:r w:rsidRPr="001C70E2">
              <w:rPr>
                <w:rFonts w:cs="Arial"/>
                <w:szCs w:val="18"/>
              </w:rPr>
              <w:t>.</w:t>
            </w:r>
          </w:p>
          <w:p w14:paraId="13742156" w14:textId="77777777" w:rsidR="00AC0CAE" w:rsidRDefault="00AC0CAE" w:rsidP="00AC0CAE">
            <w:pPr>
              <w:pStyle w:val="TAL"/>
              <w:ind w:left="284" w:hanging="284"/>
              <w:rPr>
                <w:rFonts w:cs="Arial"/>
                <w:szCs w:val="18"/>
              </w:rPr>
            </w:pPr>
          </w:p>
          <w:p w14:paraId="692F919E" w14:textId="77777777" w:rsidR="00AC0CAE" w:rsidRDefault="00AC0CAE" w:rsidP="00AC0CAE">
            <w:pPr>
              <w:pStyle w:val="TAL"/>
              <w:rPr>
                <w:rFonts w:cs="Arial"/>
                <w:lang w:eastAsia="zh-CN"/>
              </w:rPr>
            </w:pPr>
            <w:r w:rsidRPr="655E3A22">
              <w:rPr>
                <w:rFonts w:cs="Arial"/>
              </w:rPr>
              <w:t xml:space="preserve">This feature requires that the Enhanced_event_report features is also supported if the CAPIF related events reporting </w:t>
            </w:r>
            <w:r>
              <w:rPr>
                <w:rFonts w:cs="Arial"/>
              </w:rPr>
              <w:t xml:space="preserve">is </w:t>
            </w:r>
            <w:r w:rsidRPr="655E3A22">
              <w:rPr>
                <w:rFonts w:cs="Arial"/>
              </w:rPr>
              <w:t>needed.</w:t>
            </w:r>
          </w:p>
        </w:tc>
      </w:tr>
    </w:tbl>
    <w:p w14:paraId="4AD2CB67" w14:textId="77777777" w:rsidR="00C1742F" w:rsidRDefault="00C1742F"/>
    <w:p w14:paraId="13D21885" w14:textId="77777777" w:rsidR="00C1742F" w:rsidRDefault="00C1742F">
      <w:pPr>
        <w:pStyle w:val="Heading2"/>
      </w:pPr>
      <w:bookmarkStart w:id="6736" w:name="_Toc28009892"/>
      <w:bookmarkStart w:id="6737" w:name="_Toc34062012"/>
      <w:bookmarkStart w:id="6738" w:name="_Toc36036768"/>
      <w:bookmarkStart w:id="6739" w:name="_Toc43285016"/>
      <w:bookmarkStart w:id="6740" w:name="_Toc45132795"/>
      <w:bookmarkStart w:id="6741" w:name="_Toc51193489"/>
      <w:bookmarkStart w:id="6742" w:name="_Toc51760688"/>
      <w:bookmarkStart w:id="6743" w:name="_Toc59015138"/>
      <w:bookmarkStart w:id="6744" w:name="_Toc59015654"/>
      <w:bookmarkStart w:id="6745" w:name="_Toc68165696"/>
      <w:bookmarkStart w:id="6746" w:name="_Toc83229792"/>
      <w:bookmarkStart w:id="6747" w:name="_Toc90648992"/>
      <w:bookmarkStart w:id="6748" w:name="_Toc105593886"/>
      <w:bookmarkStart w:id="6749" w:name="_Toc114209600"/>
      <w:bookmarkStart w:id="6750" w:name="_Toc138681470"/>
      <w:bookmarkStart w:id="6751" w:name="_Toc151977897"/>
      <w:bookmarkStart w:id="6752" w:name="_Toc152148580"/>
      <w:bookmarkStart w:id="6753" w:name="_Toc161988366"/>
      <w:bookmarkStart w:id="6754" w:name="_Toc185508927"/>
      <w:bookmarkStart w:id="6755" w:name="_Toc192862043"/>
      <w:bookmarkStart w:id="6756" w:name="_Toc200746896"/>
      <w:bookmarkStart w:id="6757" w:name="_Toc209468315"/>
      <w:bookmarkStart w:id="6758" w:name="_Toc218843920"/>
      <w:bookmarkStart w:id="6759" w:name="_Toc222312537"/>
      <w:r>
        <w:t>8.4</w:t>
      </w:r>
      <w:r>
        <w:tab/>
      </w:r>
      <w:bookmarkStart w:id="6760" w:name="_Hlk506370847"/>
      <w:r>
        <w:t>CAPIF_API_Invoker_Management_API</w:t>
      </w:r>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p>
    <w:p w14:paraId="7E036195" w14:textId="77777777" w:rsidR="00332BE9" w:rsidRDefault="00332BE9" w:rsidP="00332BE9">
      <w:pPr>
        <w:pStyle w:val="Heading3"/>
      </w:pPr>
      <w:bookmarkStart w:id="6761" w:name="_Toc28009893"/>
      <w:bookmarkStart w:id="6762" w:name="_Toc34062013"/>
      <w:bookmarkStart w:id="6763" w:name="_Toc36036769"/>
      <w:bookmarkStart w:id="6764" w:name="_Toc43285017"/>
      <w:bookmarkStart w:id="6765" w:name="_Toc45132796"/>
      <w:bookmarkStart w:id="6766" w:name="_Toc51193490"/>
      <w:bookmarkStart w:id="6767" w:name="_Toc51760689"/>
      <w:bookmarkStart w:id="6768" w:name="_Toc59015139"/>
      <w:bookmarkStart w:id="6769" w:name="_Toc59015655"/>
      <w:bookmarkStart w:id="6770" w:name="_Toc68165697"/>
      <w:bookmarkStart w:id="6771" w:name="_Toc83229793"/>
      <w:bookmarkStart w:id="6772" w:name="_Toc90648993"/>
      <w:bookmarkStart w:id="6773" w:name="_Toc105593887"/>
      <w:bookmarkStart w:id="6774" w:name="_Toc114209601"/>
      <w:bookmarkStart w:id="6775" w:name="_Toc138681471"/>
      <w:bookmarkStart w:id="6776" w:name="_Toc151977898"/>
      <w:bookmarkStart w:id="6777" w:name="_Toc152148581"/>
      <w:bookmarkStart w:id="6778" w:name="_Toc161988367"/>
      <w:bookmarkStart w:id="6779" w:name="_Toc185508928"/>
      <w:bookmarkStart w:id="6780" w:name="_Toc192862044"/>
      <w:bookmarkStart w:id="6781" w:name="_Toc200746897"/>
      <w:bookmarkStart w:id="6782" w:name="_Toc209468316"/>
      <w:bookmarkStart w:id="6783" w:name="_Toc218843921"/>
      <w:bookmarkStart w:id="6784" w:name="_Toc222312538"/>
      <w:bookmarkStart w:id="6785" w:name="_Toc28009894"/>
      <w:bookmarkStart w:id="6786" w:name="_Toc34062014"/>
      <w:bookmarkStart w:id="6787" w:name="_Toc36036770"/>
      <w:bookmarkStart w:id="6788" w:name="_Toc43285018"/>
      <w:bookmarkStart w:id="6789" w:name="_Toc45132797"/>
      <w:bookmarkStart w:id="6790" w:name="_Toc51193491"/>
      <w:bookmarkStart w:id="6791" w:name="_Toc51760690"/>
      <w:bookmarkStart w:id="6792" w:name="_Toc59015140"/>
      <w:bookmarkStart w:id="6793" w:name="_Toc59015656"/>
      <w:bookmarkStart w:id="6794" w:name="_Toc68165698"/>
      <w:bookmarkStart w:id="6795" w:name="_Toc83229794"/>
      <w:bookmarkStart w:id="6796" w:name="_Toc90648994"/>
      <w:bookmarkStart w:id="6797" w:name="_Toc105593888"/>
      <w:bookmarkStart w:id="6798" w:name="_Toc114209602"/>
      <w:bookmarkStart w:id="6799" w:name="_Toc138681472"/>
      <w:bookmarkStart w:id="6800" w:name="_Toc151977899"/>
      <w:bookmarkStart w:id="6801" w:name="_Toc152148582"/>
      <w:bookmarkStart w:id="6802" w:name="_Toc161988368"/>
      <w:r>
        <w:t>8.4.1</w:t>
      </w:r>
      <w:r>
        <w:tab/>
        <w:t>API URI</w:t>
      </w:r>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p>
    <w:p w14:paraId="62C384F7" w14:textId="77777777" w:rsidR="00332BE9" w:rsidRDefault="00332BE9" w:rsidP="00332BE9">
      <w:pPr>
        <w:rPr>
          <w:lang w:eastAsia="zh-CN"/>
        </w:rPr>
      </w:pPr>
      <w:r>
        <w:rPr>
          <w:noProof/>
        </w:rPr>
        <w:t xml:space="preserve">The </w:t>
      </w:r>
      <w:r>
        <w:t>CAPIF_API_Invoker_Management_API</w:t>
      </w:r>
      <w:r>
        <w:rPr>
          <w:noProof/>
        </w:rPr>
        <w:t xml:space="preserve"> service shall use the </w:t>
      </w:r>
      <w:r>
        <w:t>CAPIF_API_Invoker_Management_API</w:t>
      </w:r>
      <w:r>
        <w:rPr>
          <w:noProof/>
          <w:lang w:eastAsia="zh-CN"/>
        </w:rPr>
        <w:t>.</w:t>
      </w:r>
    </w:p>
    <w:p w14:paraId="01D0F10B" w14:textId="77777777" w:rsidR="00332BE9" w:rsidRDefault="00332BE9" w:rsidP="00332BE9">
      <w:pPr>
        <w:rPr>
          <w:lang w:eastAsia="zh-CN"/>
        </w:rPr>
      </w:pPr>
      <w:r>
        <w:rPr>
          <w:lang w:eastAsia="zh-CN"/>
        </w:rPr>
        <w:t>The request URIs used in HTTP requests shall have the Resource URI structure defined in clause 7.5 with the following clarifications:</w:t>
      </w:r>
    </w:p>
    <w:p w14:paraId="47BBE965" w14:textId="77777777" w:rsidR="00332BE9" w:rsidRDefault="00332BE9" w:rsidP="00332BE9">
      <w:pPr>
        <w:pStyle w:val="B10"/>
      </w:pPr>
      <w:r>
        <w:rPr>
          <w:lang w:eastAsia="zh-CN"/>
        </w:rPr>
        <w:t>-</w:t>
      </w:r>
      <w:r>
        <w:rPr>
          <w:lang w:eastAsia="zh-CN"/>
        </w:rPr>
        <w:tab/>
        <w:t xml:space="preserve">The </w:t>
      </w:r>
      <w:r>
        <w:t>&lt;apiName&gt;</w:t>
      </w:r>
      <w:r>
        <w:rPr>
          <w:b/>
        </w:rPr>
        <w:t xml:space="preserve"> </w:t>
      </w:r>
      <w:r>
        <w:t>shall be "api-invoker-management".</w:t>
      </w:r>
    </w:p>
    <w:p w14:paraId="0EF59C97" w14:textId="77777777" w:rsidR="00332BE9" w:rsidRDefault="00332BE9" w:rsidP="00332BE9">
      <w:pPr>
        <w:pStyle w:val="B10"/>
      </w:pPr>
      <w:r>
        <w:t>-</w:t>
      </w:r>
      <w:r>
        <w:tab/>
        <w:t>The &lt;apiVersion&gt; shall be "v1".</w:t>
      </w:r>
    </w:p>
    <w:p w14:paraId="7F850F9D" w14:textId="77777777" w:rsidR="00332BE9" w:rsidRDefault="00332BE9" w:rsidP="00332BE9">
      <w:pPr>
        <w:pStyle w:val="B10"/>
      </w:pPr>
      <w:r>
        <w:t>-</w:t>
      </w:r>
      <w:r>
        <w:tab/>
        <w:t>The &lt;apiSpecificSuffixes&gt; shall be set as described in clause</w:t>
      </w:r>
      <w:r>
        <w:rPr>
          <w:lang w:eastAsia="zh-CN"/>
        </w:rPr>
        <w:t> </w:t>
      </w:r>
      <w:r>
        <w:t>8.4.2.</w:t>
      </w:r>
    </w:p>
    <w:p w14:paraId="2EB4F42B" w14:textId="77777777" w:rsidR="00332BE9" w:rsidRDefault="00332BE9" w:rsidP="00332BE9">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7F274" w14:textId="77777777" w:rsidR="00332BE9" w:rsidRDefault="00332BE9" w:rsidP="00332BE9">
      <w:pPr>
        <w:pStyle w:val="Heading3"/>
      </w:pPr>
      <w:bookmarkStart w:id="6803" w:name="_Toc185508929"/>
      <w:bookmarkStart w:id="6804" w:name="_Toc192862045"/>
      <w:bookmarkStart w:id="6805" w:name="_Toc200746898"/>
      <w:bookmarkStart w:id="6806" w:name="_Toc209468317"/>
      <w:bookmarkStart w:id="6807" w:name="_Toc218843922"/>
      <w:bookmarkStart w:id="6808" w:name="_Toc222312539"/>
      <w:bookmarkStart w:id="6809" w:name="_Toc28009895"/>
      <w:bookmarkStart w:id="6810" w:name="_Toc34062015"/>
      <w:bookmarkStart w:id="6811" w:name="_Toc36036771"/>
      <w:bookmarkStart w:id="6812" w:name="_Toc43285019"/>
      <w:bookmarkStart w:id="6813" w:name="_Toc45132798"/>
      <w:bookmarkStart w:id="6814" w:name="_Toc51193492"/>
      <w:bookmarkStart w:id="6815" w:name="_Toc51760691"/>
      <w:bookmarkStart w:id="6816" w:name="_Toc59015141"/>
      <w:bookmarkStart w:id="6817" w:name="_Toc59015657"/>
      <w:bookmarkStart w:id="6818" w:name="_Toc68165699"/>
      <w:bookmarkStart w:id="6819" w:name="_Toc83229795"/>
      <w:bookmarkStart w:id="6820" w:name="_Toc90648995"/>
      <w:bookmarkStart w:id="6821" w:name="_Toc105593889"/>
      <w:bookmarkStart w:id="6822" w:name="_Toc114209603"/>
      <w:bookmarkStart w:id="6823" w:name="_Toc138681473"/>
      <w:bookmarkStart w:id="6824" w:name="_Toc151977900"/>
      <w:bookmarkStart w:id="6825" w:name="_Toc152148583"/>
      <w:bookmarkStart w:id="6826" w:name="_Toc161988369"/>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r>
        <w:t>8.4.2</w:t>
      </w:r>
      <w:r>
        <w:tab/>
        <w:t>Resources</w:t>
      </w:r>
      <w:bookmarkEnd w:id="6803"/>
      <w:bookmarkEnd w:id="6804"/>
      <w:bookmarkEnd w:id="6805"/>
      <w:bookmarkEnd w:id="6806"/>
      <w:bookmarkEnd w:id="6807"/>
      <w:bookmarkEnd w:id="6808"/>
    </w:p>
    <w:p w14:paraId="1EED4E5E" w14:textId="77777777" w:rsidR="00C1742F" w:rsidRDefault="00C1742F">
      <w:pPr>
        <w:pStyle w:val="Heading4"/>
      </w:pPr>
      <w:bookmarkStart w:id="6827" w:name="_Toc185508930"/>
      <w:bookmarkStart w:id="6828" w:name="_Toc192862046"/>
      <w:bookmarkStart w:id="6829" w:name="_Toc200746899"/>
      <w:bookmarkStart w:id="6830" w:name="_Toc209468318"/>
      <w:bookmarkStart w:id="6831" w:name="_Toc218843923"/>
      <w:bookmarkStart w:id="6832" w:name="_Toc222312540"/>
      <w:r>
        <w:t>8.4.2.1</w:t>
      </w:r>
      <w:r>
        <w:tab/>
        <w:t>Overview</w:t>
      </w:r>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p>
    <w:p w14:paraId="10E43A4D" w14:textId="77777777" w:rsidR="002063C6" w:rsidRDefault="002063C6" w:rsidP="002063C6">
      <w:r>
        <w:t>This clause describes the structure for the Resource URIs and the resources and methods used for the service.</w:t>
      </w:r>
    </w:p>
    <w:p w14:paraId="1E9D60C2" w14:textId="77777777" w:rsidR="002063C6" w:rsidRPr="002063C6" w:rsidRDefault="002063C6" w:rsidP="00DB57DD">
      <w:r>
        <w:t>Figure 8.4.2.1-1 depicts the resource URIs structure for the CAPIF_API_Invoker_Management_API.</w:t>
      </w:r>
    </w:p>
    <w:p w14:paraId="1695C294" w14:textId="77777777" w:rsidR="00C1742F" w:rsidRDefault="00C1742F">
      <w:pPr>
        <w:pStyle w:val="TH"/>
      </w:pPr>
      <w:r>
        <w:object w:dxaOrig="6973" w:dyaOrig="4033" w14:anchorId="58B1E215">
          <v:shape id="_x0000_i1029" type="#_x0000_t75" style="width:350.2pt;height:201.8pt" o:ole="">
            <v:imagedata r:id="rId20" o:title=""/>
          </v:shape>
          <o:OLEObject Type="Embed" ProgID="Visio.Drawing.11" ShapeID="_x0000_i1029" DrawAspect="Content" ObjectID="_1833113937" r:id="rId21"/>
        </w:object>
      </w:r>
    </w:p>
    <w:p w14:paraId="0A5661EA" w14:textId="77777777" w:rsidR="00C1742F" w:rsidRDefault="00E8757D">
      <w:pPr>
        <w:pStyle w:val="TF"/>
      </w:pPr>
      <w:r>
        <w:t>Figure </w:t>
      </w:r>
      <w:r w:rsidR="00C1742F">
        <w:t>8.4.2.1-1: Resource URI structure of the CAPIF_API_Invoker_Management_API</w:t>
      </w:r>
    </w:p>
    <w:p w14:paraId="2EF6FFB0" w14:textId="77777777" w:rsidR="00C1742F" w:rsidRDefault="00C1742F">
      <w:r>
        <w:t>Table 8.4.2.1-1 provides an overview of the resources and applicable HTTP methods.</w:t>
      </w:r>
    </w:p>
    <w:p w14:paraId="54BBC6D2" w14:textId="77777777" w:rsidR="00C1742F" w:rsidRDefault="00C1742F">
      <w:pPr>
        <w:pStyle w:val="TH"/>
      </w:pPr>
      <w:r>
        <w:t>Table 8.4.2.1-1: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7EA3C984" w14:textId="77777777" w:rsidTr="00DD73BD">
        <w:trPr>
          <w:jc w:val="center"/>
        </w:trPr>
        <w:tc>
          <w:tcPr>
            <w:tcW w:w="1302" w:type="pct"/>
            <w:shd w:val="clear" w:color="auto" w:fill="C0C0C0"/>
            <w:vAlign w:val="center"/>
            <w:hideMark/>
          </w:tcPr>
          <w:p w14:paraId="42C755DC" w14:textId="77777777" w:rsidR="00C1742F" w:rsidRDefault="00C1742F">
            <w:pPr>
              <w:pStyle w:val="TAH"/>
            </w:pPr>
            <w:r>
              <w:t>Resource name</w:t>
            </w:r>
          </w:p>
        </w:tc>
        <w:tc>
          <w:tcPr>
            <w:tcW w:w="1618" w:type="pct"/>
            <w:shd w:val="clear" w:color="auto" w:fill="C0C0C0"/>
            <w:vAlign w:val="center"/>
            <w:hideMark/>
          </w:tcPr>
          <w:p w14:paraId="74359E27" w14:textId="77777777" w:rsidR="00C1742F" w:rsidRDefault="00C1742F">
            <w:pPr>
              <w:pStyle w:val="TAH"/>
            </w:pPr>
            <w:r>
              <w:t>Resource URI</w:t>
            </w:r>
          </w:p>
        </w:tc>
        <w:tc>
          <w:tcPr>
            <w:tcW w:w="537" w:type="pct"/>
            <w:shd w:val="clear" w:color="auto" w:fill="C0C0C0"/>
            <w:vAlign w:val="center"/>
            <w:hideMark/>
          </w:tcPr>
          <w:p w14:paraId="48013813" w14:textId="77777777" w:rsidR="00C1742F" w:rsidRDefault="00C1742F">
            <w:pPr>
              <w:pStyle w:val="TAH"/>
            </w:pPr>
            <w:r>
              <w:t>HTTP method or custom operation</w:t>
            </w:r>
          </w:p>
        </w:tc>
        <w:tc>
          <w:tcPr>
            <w:tcW w:w="1543" w:type="pct"/>
            <w:shd w:val="clear" w:color="auto" w:fill="C0C0C0"/>
            <w:vAlign w:val="center"/>
            <w:hideMark/>
          </w:tcPr>
          <w:p w14:paraId="71D11F1F" w14:textId="77777777" w:rsidR="00C1742F" w:rsidRDefault="00C1742F">
            <w:pPr>
              <w:pStyle w:val="TAH"/>
            </w:pPr>
            <w:r>
              <w:t>Description</w:t>
            </w:r>
          </w:p>
        </w:tc>
      </w:tr>
      <w:tr w:rsidR="00332BE9" w14:paraId="49859983" w14:textId="77777777" w:rsidTr="00332BE9">
        <w:trPr>
          <w:jc w:val="center"/>
        </w:trPr>
        <w:tc>
          <w:tcPr>
            <w:tcW w:w="0" w:type="auto"/>
          </w:tcPr>
          <w:p w14:paraId="6C76C476" w14:textId="77777777" w:rsidR="00332BE9" w:rsidRDefault="00332BE9" w:rsidP="00332BE9">
            <w:pPr>
              <w:pStyle w:val="TAL"/>
            </w:pPr>
            <w:r>
              <w:t>On-boarded API Invokers</w:t>
            </w:r>
          </w:p>
        </w:tc>
        <w:tc>
          <w:tcPr>
            <w:tcW w:w="1618" w:type="pct"/>
          </w:tcPr>
          <w:p w14:paraId="235BD848" w14:textId="77777777" w:rsidR="00332BE9" w:rsidRDefault="00332BE9" w:rsidP="00332BE9">
            <w:pPr>
              <w:pStyle w:val="TAL"/>
            </w:pPr>
            <w:r>
              <w:t>/onboardedInvokers</w:t>
            </w:r>
          </w:p>
          <w:p w14:paraId="15850DE9" w14:textId="77777777" w:rsidR="00332BE9" w:rsidRDefault="00332BE9" w:rsidP="00332BE9">
            <w:pPr>
              <w:pStyle w:val="TAL"/>
            </w:pPr>
          </w:p>
          <w:p w14:paraId="2C736FA0" w14:textId="77777777" w:rsidR="00332BE9" w:rsidRDefault="00332BE9" w:rsidP="00332BE9">
            <w:pPr>
              <w:pStyle w:val="TAL"/>
            </w:pPr>
            <w:r>
              <w:t>(NOTE)</w:t>
            </w:r>
          </w:p>
        </w:tc>
        <w:tc>
          <w:tcPr>
            <w:tcW w:w="537" w:type="pct"/>
          </w:tcPr>
          <w:p w14:paraId="638E07A4" w14:textId="77777777" w:rsidR="00332BE9" w:rsidRDefault="00332BE9" w:rsidP="00332BE9">
            <w:pPr>
              <w:pStyle w:val="TAL"/>
            </w:pPr>
            <w:r>
              <w:t>POST</w:t>
            </w:r>
          </w:p>
        </w:tc>
        <w:tc>
          <w:tcPr>
            <w:tcW w:w="1543" w:type="pct"/>
          </w:tcPr>
          <w:p w14:paraId="5AC81976" w14:textId="77777777" w:rsidR="00332BE9" w:rsidRDefault="00332BE9" w:rsidP="00332BE9">
            <w:pPr>
              <w:pStyle w:val="TAL"/>
            </w:pPr>
            <w:r>
              <w:t>On-boards a new API Invoker.</w:t>
            </w:r>
          </w:p>
        </w:tc>
      </w:tr>
      <w:tr w:rsidR="00332BE9" w14:paraId="09A8E44E" w14:textId="77777777" w:rsidTr="00DD73BD">
        <w:trPr>
          <w:jc w:val="center"/>
        </w:trPr>
        <w:tc>
          <w:tcPr>
            <w:tcW w:w="0" w:type="auto"/>
            <w:vMerge w:val="restart"/>
          </w:tcPr>
          <w:p w14:paraId="255F01AC" w14:textId="77777777" w:rsidR="00332BE9" w:rsidRDefault="00332BE9" w:rsidP="00332BE9">
            <w:pPr>
              <w:pStyle w:val="TAL"/>
            </w:pPr>
            <w:r>
              <w:t>Individual On-boarded API Invoker</w:t>
            </w:r>
          </w:p>
        </w:tc>
        <w:tc>
          <w:tcPr>
            <w:tcW w:w="1618" w:type="pct"/>
            <w:vMerge w:val="restart"/>
          </w:tcPr>
          <w:p w14:paraId="48CFD71C" w14:textId="77777777" w:rsidR="00332BE9" w:rsidRDefault="00332BE9" w:rsidP="00332BE9">
            <w:pPr>
              <w:pStyle w:val="TAL"/>
            </w:pPr>
            <w:r>
              <w:t>/onboardedInvokers/{onboardingId}</w:t>
            </w:r>
          </w:p>
          <w:p w14:paraId="687C2CC7" w14:textId="77777777" w:rsidR="00332BE9" w:rsidRDefault="00332BE9" w:rsidP="00332BE9">
            <w:pPr>
              <w:pStyle w:val="TAL"/>
            </w:pPr>
          </w:p>
          <w:p w14:paraId="7ECEC5CD" w14:textId="77777777" w:rsidR="00332BE9" w:rsidRDefault="00332BE9" w:rsidP="00332BE9">
            <w:pPr>
              <w:pStyle w:val="TAL"/>
            </w:pPr>
            <w:r>
              <w:t>(NOTE)</w:t>
            </w:r>
          </w:p>
        </w:tc>
        <w:tc>
          <w:tcPr>
            <w:tcW w:w="537" w:type="pct"/>
          </w:tcPr>
          <w:p w14:paraId="5D873ECF" w14:textId="77777777" w:rsidR="00332BE9" w:rsidRDefault="00332BE9" w:rsidP="00332BE9">
            <w:pPr>
              <w:pStyle w:val="TAL"/>
            </w:pPr>
            <w:r>
              <w:t>DELETE</w:t>
            </w:r>
          </w:p>
        </w:tc>
        <w:tc>
          <w:tcPr>
            <w:tcW w:w="1543" w:type="pct"/>
          </w:tcPr>
          <w:p w14:paraId="2881766C" w14:textId="77777777" w:rsidR="00332BE9" w:rsidRDefault="00332BE9" w:rsidP="00332BE9">
            <w:pPr>
              <w:pStyle w:val="TAL"/>
            </w:pPr>
            <w:r>
              <w:t>Off-boards an existing API Invoker.</w:t>
            </w:r>
          </w:p>
        </w:tc>
      </w:tr>
      <w:tr w:rsidR="00332BE9" w14:paraId="439109ED" w14:textId="77777777" w:rsidTr="00DD73BD">
        <w:trPr>
          <w:jc w:val="center"/>
        </w:trPr>
        <w:tc>
          <w:tcPr>
            <w:tcW w:w="0" w:type="auto"/>
            <w:vMerge/>
          </w:tcPr>
          <w:p w14:paraId="2F4B3A5C" w14:textId="77777777" w:rsidR="00332BE9" w:rsidRDefault="00332BE9" w:rsidP="00332BE9">
            <w:pPr>
              <w:pStyle w:val="TAL"/>
            </w:pPr>
          </w:p>
        </w:tc>
        <w:tc>
          <w:tcPr>
            <w:tcW w:w="1618" w:type="pct"/>
            <w:vMerge/>
          </w:tcPr>
          <w:p w14:paraId="740AB3D6" w14:textId="77777777" w:rsidR="00332BE9" w:rsidRDefault="00332BE9" w:rsidP="00332BE9">
            <w:pPr>
              <w:pStyle w:val="TAL"/>
            </w:pPr>
          </w:p>
        </w:tc>
        <w:tc>
          <w:tcPr>
            <w:tcW w:w="537" w:type="pct"/>
          </w:tcPr>
          <w:p w14:paraId="59A1FF78" w14:textId="77777777" w:rsidR="00332BE9" w:rsidRDefault="00332BE9" w:rsidP="00332BE9">
            <w:pPr>
              <w:pStyle w:val="TAL"/>
            </w:pPr>
            <w:r>
              <w:t>PATCH</w:t>
            </w:r>
          </w:p>
        </w:tc>
        <w:tc>
          <w:tcPr>
            <w:tcW w:w="1543" w:type="pct"/>
          </w:tcPr>
          <w:p w14:paraId="36D279A2" w14:textId="77777777" w:rsidR="00332BE9" w:rsidRDefault="00332BE9" w:rsidP="00332BE9">
            <w:pPr>
              <w:pStyle w:val="TAL"/>
            </w:pPr>
            <w:r>
              <w:t>Modify an existing API Invoker's onboarding details.</w:t>
            </w:r>
          </w:p>
        </w:tc>
      </w:tr>
      <w:tr w:rsidR="00332BE9" w14:paraId="3F32148F" w14:textId="77777777" w:rsidTr="00DD73BD">
        <w:trPr>
          <w:jc w:val="center"/>
        </w:trPr>
        <w:tc>
          <w:tcPr>
            <w:tcW w:w="0" w:type="auto"/>
            <w:vMerge/>
          </w:tcPr>
          <w:p w14:paraId="2E36AD47" w14:textId="77777777" w:rsidR="00332BE9" w:rsidRDefault="00332BE9" w:rsidP="00332BE9">
            <w:pPr>
              <w:pStyle w:val="TAL"/>
            </w:pPr>
          </w:p>
        </w:tc>
        <w:tc>
          <w:tcPr>
            <w:tcW w:w="1618" w:type="pct"/>
            <w:vMerge/>
          </w:tcPr>
          <w:p w14:paraId="02A25104" w14:textId="77777777" w:rsidR="00332BE9" w:rsidRDefault="00332BE9" w:rsidP="00332BE9">
            <w:pPr>
              <w:pStyle w:val="TAL"/>
            </w:pPr>
          </w:p>
        </w:tc>
        <w:tc>
          <w:tcPr>
            <w:tcW w:w="537" w:type="pct"/>
          </w:tcPr>
          <w:p w14:paraId="280AC03A" w14:textId="77777777" w:rsidR="00332BE9" w:rsidRDefault="00332BE9" w:rsidP="00332BE9">
            <w:pPr>
              <w:pStyle w:val="TAL"/>
            </w:pPr>
            <w:r>
              <w:t>PUT</w:t>
            </w:r>
          </w:p>
        </w:tc>
        <w:tc>
          <w:tcPr>
            <w:tcW w:w="1543" w:type="pct"/>
          </w:tcPr>
          <w:p w14:paraId="3F7D2646" w14:textId="77777777" w:rsidR="00332BE9" w:rsidRDefault="00332BE9" w:rsidP="00332BE9">
            <w:pPr>
              <w:pStyle w:val="TAL"/>
            </w:pPr>
            <w:r>
              <w:t>Update an existing API Invoker's onboarding details.</w:t>
            </w:r>
          </w:p>
        </w:tc>
      </w:tr>
      <w:tr w:rsidR="00332BE9" w14:paraId="11DC836F" w14:textId="77777777" w:rsidTr="00D81DE3">
        <w:trPr>
          <w:jc w:val="center"/>
        </w:trPr>
        <w:tc>
          <w:tcPr>
            <w:tcW w:w="5000" w:type="pct"/>
            <w:gridSpan w:val="4"/>
          </w:tcPr>
          <w:p w14:paraId="7F4B9693" w14:textId="77777777" w:rsidR="00332BE9" w:rsidRDefault="00332BE9" w:rsidP="00332BE9">
            <w:pPr>
              <w:pStyle w:val="TAN"/>
            </w:pPr>
            <w:r w:rsidRPr="00C11AB2">
              <w:rPr>
                <w:rFonts w:hint="eastAsia"/>
              </w:rPr>
              <w:t>N</w:t>
            </w:r>
            <w:r w:rsidRPr="00C11AB2">
              <w:t>OTE</w:t>
            </w:r>
            <w:r>
              <w:t>:</w:t>
            </w:r>
            <w:r>
              <w:tab/>
            </w:r>
            <w:r w:rsidRPr="00C11AB2">
              <w:t>The path segment</w:t>
            </w:r>
            <w:r>
              <w:t xml:space="preserve"> "onboardedInvokers"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3AB00E1" w14:textId="77777777" w:rsidR="00C1742F" w:rsidRDefault="00C1742F">
      <w:pPr>
        <w:rPr>
          <w:lang w:val="en-US"/>
        </w:rPr>
      </w:pPr>
    </w:p>
    <w:p w14:paraId="624DA37C" w14:textId="77777777" w:rsidR="00C1742F" w:rsidRDefault="00C1742F">
      <w:pPr>
        <w:pStyle w:val="Heading4"/>
      </w:pPr>
      <w:bookmarkStart w:id="6833" w:name="_Toc28009896"/>
      <w:bookmarkStart w:id="6834" w:name="_Toc34062016"/>
      <w:bookmarkStart w:id="6835" w:name="_Toc36036772"/>
      <w:bookmarkStart w:id="6836" w:name="_Toc43285020"/>
      <w:bookmarkStart w:id="6837" w:name="_Toc45132799"/>
      <w:bookmarkStart w:id="6838" w:name="_Toc51193493"/>
      <w:bookmarkStart w:id="6839" w:name="_Toc51760692"/>
      <w:bookmarkStart w:id="6840" w:name="_Toc59015142"/>
      <w:bookmarkStart w:id="6841" w:name="_Toc59015658"/>
      <w:bookmarkStart w:id="6842" w:name="_Toc68165700"/>
      <w:bookmarkStart w:id="6843" w:name="_Toc83229796"/>
      <w:bookmarkStart w:id="6844" w:name="_Toc90648996"/>
      <w:bookmarkStart w:id="6845" w:name="_Toc105593890"/>
      <w:bookmarkStart w:id="6846" w:name="_Toc114209604"/>
      <w:bookmarkStart w:id="6847" w:name="_Toc138681474"/>
      <w:bookmarkStart w:id="6848" w:name="_Toc151977901"/>
      <w:bookmarkStart w:id="6849" w:name="_Toc152148584"/>
      <w:bookmarkStart w:id="6850" w:name="_Toc161988370"/>
      <w:bookmarkStart w:id="6851" w:name="_Toc185508931"/>
      <w:bookmarkStart w:id="6852" w:name="_Toc192862047"/>
      <w:bookmarkStart w:id="6853" w:name="_Toc200746900"/>
      <w:bookmarkStart w:id="6854" w:name="_Toc209468319"/>
      <w:bookmarkStart w:id="6855" w:name="_Toc218843924"/>
      <w:bookmarkStart w:id="6856" w:name="_Toc222312541"/>
      <w:r>
        <w:t>8.4.2.2</w:t>
      </w:r>
      <w:r>
        <w:tab/>
        <w:t xml:space="preserve">Resource: </w:t>
      </w:r>
      <w:r>
        <w:rPr>
          <w:lang w:val="en-IN"/>
        </w:rPr>
        <w:t xml:space="preserve">On-boarded API </w:t>
      </w:r>
      <w:r w:rsidR="00DD3084">
        <w:rPr>
          <w:lang w:val="en-IN"/>
        </w:rPr>
        <w:t>I</w:t>
      </w:r>
      <w:r>
        <w:rPr>
          <w:lang w:val="en-IN"/>
        </w:rPr>
        <w:t>nvokers</w:t>
      </w:r>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p>
    <w:p w14:paraId="5785AD87" w14:textId="77777777" w:rsidR="00C1742F" w:rsidRDefault="00C1742F">
      <w:pPr>
        <w:pStyle w:val="Heading5"/>
      </w:pPr>
      <w:bookmarkStart w:id="6857" w:name="_Toc28009897"/>
      <w:bookmarkStart w:id="6858" w:name="_Toc34062017"/>
      <w:bookmarkStart w:id="6859" w:name="_Toc36036773"/>
      <w:bookmarkStart w:id="6860" w:name="_Toc43285021"/>
      <w:bookmarkStart w:id="6861" w:name="_Toc45132800"/>
      <w:bookmarkStart w:id="6862" w:name="_Toc51193494"/>
      <w:bookmarkStart w:id="6863" w:name="_Toc51760693"/>
      <w:bookmarkStart w:id="6864" w:name="_Toc59015143"/>
      <w:bookmarkStart w:id="6865" w:name="_Toc59015659"/>
      <w:bookmarkStart w:id="6866" w:name="_Toc68165701"/>
      <w:bookmarkStart w:id="6867" w:name="_Toc83229797"/>
      <w:bookmarkStart w:id="6868" w:name="_Toc90648997"/>
      <w:bookmarkStart w:id="6869" w:name="_Toc105593891"/>
      <w:bookmarkStart w:id="6870" w:name="_Toc114209605"/>
      <w:bookmarkStart w:id="6871" w:name="_Toc138681475"/>
      <w:bookmarkStart w:id="6872" w:name="_Toc151977902"/>
      <w:bookmarkStart w:id="6873" w:name="_Toc152148585"/>
      <w:bookmarkStart w:id="6874" w:name="_Toc161988371"/>
      <w:bookmarkStart w:id="6875" w:name="_Toc185508932"/>
      <w:bookmarkStart w:id="6876" w:name="_Toc192862048"/>
      <w:bookmarkStart w:id="6877" w:name="_Toc200746901"/>
      <w:bookmarkStart w:id="6878" w:name="_Toc209468320"/>
      <w:bookmarkStart w:id="6879" w:name="_Toc218843925"/>
      <w:bookmarkStart w:id="6880" w:name="_Toc222312542"/>
      <w:r>
        <w:t>8.4.2.2.1</w:t>
      </w:r>
      <w:r>
        <w:tab/>
        <w:t>Description</w:t>
      </w:r>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p>
    <w:p w14:paraId="3E5EF9F2" w14:textId="77777777" w:rsidR="00BF78C9" w:rsidRDefault="00BF78C9" w:rsidP="00BF78C9">
      <w:bookmarkStart w:id="6881" w:name="_Toc28009898"/>
      <w:bookmarkStart w:id="6882" w:name="_Toc34062018"/>
      <w:bookmarkStart w:id="6883" w:name="_Toc36036774"/>
      <w:bookmarkStart w:id="6884" w:name="_Toc43285022"/>
      <w:bookmarkStart w:id="6885" w:name="_Toc45132801"/>
      <w:bookmarkStart w:id="6886" w:name="_Toc51193495"/>
      <w:bookmarkStart w:id="6887" w:name="_Toc51760694"/>
      <w:bookmarkStart w:id="6888" w:name="_Toc59015144"/>
      <w:bookmarkStart w:id="6889" w:name="_Toc59015660"/>
      <w:bookmarkStart w:id="6890" w:name="_Toc68165702"/>
      <w:bookmarkStart w:id="6891" w:name="_Toc83229798"/>
      <w:bookmarkStart w:id="6892" w:name="_Toc90648998"/>
      <w:bookmarkStart w:id="6893" w:name="_Toc105593892"/>
      <w:bookmarkStart w:id="6894" w:name="_Toc114209606"/>
      <w:bookmarkStart w:id="6895" w:name="_Toc138681476"/>
      <w:bookmarkStart w:id="6896" w:name="_Toc151977903"/>
      <w:bookmarkStart w:id="6897" w:name="_Toc152148586"/>
      <w:bookmarkStart w:id="6898" w:name="_Toc161988372"/>
      <w:r>
        <w:t xml:space="preserve">The On-boarded API Invokers resource represents all the collection of onboarded API Invokers and corresponding onboarding information at the </w:t>
      </w:r>
      <w:r>
        <w:rPr>
          <w:lang w:val="en-IN"/>
        </w:rPr>
        <w:t>CCF</w:t>
      </w:r>
      <w:r>
        <w:t>.</w:t>
      </w:r>
    </w:p>
    <w:p w14:paraId="5CA793F3" w14:textId="77777777" w:rsidR="00C1742F" w:rsidRDefault="00C1742F">
      <w:pPr>
        <w:pStyle w:val="Heading5"/>
      </w:pPr>
      <w:bookmarkStart w:id="6899" w:name="_Toc185508933"/>
      <w:bookmarkStart w:id="6900" w:name="_Toc192862049"/>
      <w:bookmarkStart w:id="6901" w:name="_Toc200746902"/>
      <w:bookmarkStart w:id="6902" w:name="_Toc209468321"/>
      <w:bookmarkStart w:id="6903" w:name="_Toc218843926"/>
      <w:bookmarkStart w:id="6904" w:name="_Toc222312543"/>
      <w:r>
        <w:t>8.4.2.2.2</w:t>
      </w:r>
      <w:r>
        <w:tab/>
        <w:t>Resource Definition</w:t>
      </w:r>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p>
    <w:p w14:paraId="23E3C5B8" w14:textId="77777777" w:rsidR="00C1742F" w:rsidRDefault="00C1742F">
      <w:pPr>
        <w:rPr>
          <w:b/>
        </w:rPr>
      </w:pPr>
      <w:r>
        <w:t xml:space="preserve">Resource URI: </w:t>
      </w:r>
      <w:r>
        <w:rPr>
          <w:b/>
        </w:rPr>
        <w:t>{apiRoot}/api-invoker-management/&lt;apiVersion&gt;/onboardedInvokers</w:t>
      </w:r>
    </w:p>
    <w:p w14:paraId="7424E1A8" w14:textId="77777777" w:rsidR="00C1742F" w:rsidRDefault="00C1742F">
      <w:pPr>
        <w:rPr>
          <w:rFonts w:ascii="Arial" w:hAnsi="Arial" w:cs="Arial"/>
        </w:rPr>
      </w:pPr>
      <w:r>
        <w:t>This resource shall support the resource URI variables defined in table 8.4.2.2.2-1</w:t>
      </w:r>
      <w:r>
        <w:rPr>
          <w:rFonts w:ascii="Arial" w:hAnsi="Arial" w:cs="Arial"/>
        </w:rPr>
        <w:t>.</w:t>
      </w:r>
    </w:p>
    <w:p w14:paraId="45F1E49D" w14:textId="77777777" w:rsidR="00C1742F" w:rsidRDefault="00C1742F">
      <w:pPr>
        <w:pStyle w:val="TH"/>
        <w:rPr>
          <w:rFonts w:cs="Arial"/>
        </w:rPr>
      </w:pPr>
      <w:r>
        <w:t>Table 8.4.2.2.2-1: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247954D3" w14:textId="77777777" w:rsidTr="00DD73BD">
        <w:trPr>
          <w:jc w:val="center"/>
        </w:trPr>
        <w:tc>
          <w:tcPr>
            <w:tcW w:w="559" w:type="pct"/>
            <w:shd w:val="clear" w:color="000000" w:fill="C0C0C0"/>
            <w:hideMark/>
          </w:tcPr>
          <w:p w14:paraId="6BDC3B2A" w14:textId="77777777" w:rsidR="00C1742F" w:rsidRDefault="00C1742F">
            <w:pPr>
              <w:pStyle w:val="TAH"/>
            </w:pPr>
            <w:r>
              <w:t>Name</w:t>
            </w:r>
          </w:p>
        </w:tc>
        <w:tc>
          <w:tcPr>
            <w:tcW w:w="781" w:type="pct"/>
            <w:shd w:val="clear" w:color="000000" w:fill="C0C0C0"/>
          </w:tcPr>
          <w:p w14:paraId="7AD6BC2E" w14:textId="77777777" w:rsidR="00C1742F" w:rsidRDefault="00C1742F">
            <w:pPr>
              <w:pStyle w:val="TAH"/>
            </w:pPr>
            <w:r>
              <w:t>Data Type</w:t>
            </w:r>
          </w:p>
        </w:tc>
        <w:tc>
          <w:tcPr>
            <w:tcW w:w="3660" w:type="pct"/>
            <w:shd w:val="clear" w:color="000000" w:fill="C0C0C0"/>
            <w:vAlign w:val="center"/>
            <w:hideMark/>
          </w:tcPr>
          <w:p w14:paraId="1AFE2FB8" w14:textId="77777777" w:rsidR="00C1742F" w:rsidRDefault="00C1742F">
            <w:pPr>
              <w:pStyle w:val="TAH"/>
            </w:pPr>
            <w:r>
              <w:t>Definition</w:t>
            </w:r>
          </w:p>
        </w:tc>
      </w:tr>
      <w:tr w:rsidR="00BF78C9" w14:paraId="2FE3BE81" w14:textId="77777777" w:rsidTr="00DD73BD">
        <w:trPr>
          <w:jc w:val="center"/>
        </w:trPr>
        <w:tc>
          <w:tcPr>
            <w:tcW w:w="559" w:type="pct"/>
          </w:tcPr>
          <w:p w14:paraId="5DB7F838" w14:textId="77777777" w:rsidR="00BF78C9" w:rsidRDefault="00BF78C9" w:rsidP="00BF78C9">
            <w:pPr>
              <w:pStyle w:val="TAL"/>
            </w:pPr>
            <w:r>
              <w:t>apiRoot</w:t>
            </w:r>
          </w:p>
        </w:tc>
        <w:tc>
          <w:tcPr>
            <w:tcW w:w="781" w:type="pct"/>
          </w:tcPr>
          <w:p w14:paraId="75BA66D0" w14:textId="77777777" w:rsidR="00BF78C9" w:rsidRDefault="00BF78C9" w:rsidP="00BF78C9">
            <w:pPr>
              <w:pStyle w:val="TAL"/>
            </w:pPr>
            <w:r>
              <w:t>string</w:t>
            </w:r>
          </w:p>
        </w:tc>
        <w:tc>
          <w:tcPr>
            <w:tcW w:w="3660" w:type="pct"/>
            <w:vAlign w:val="center"/>
          </w:tcPr>
          <w:p w14:paraId="0B073E0A" w14:textId="77777777" w:rsidR="00BF78C9" w:rsidRDefault="00BF78C9" w:rsidP="00BF78C9">
            <w:pPr>
              <w:pStyle w:val="TAL"/>
            </w:pPr>
            <w:r>
              <w:t>See clause 7.5.</w:t>
            </w:r>
          </w:p>
        </w:tc>
      </w:tr>
    </w:tbl>
    <w:p w14:paraId="4F102F88" w14:textId="77777777" w:rsidR="00C1742F" w:rsidRDefault="00C1742F">
      <w:pPr>
        <w:rPr>
          <w:lang w:val="x-none"/>
        </w:rPr>
      </w:pPr>
    </w:p>
    <w:p w14:paraId="3AFC57FD" w14:textId="77777777" w:rsidR="00C1742F" w:rsidRDefault="00C1742F">
      <w:pPr>
        <w:pStyle w:val="Heading5"/>
      </w:pPr>
      <w:bookmarkStart w:id="6905" w:name="_Toc28009899"/>
      <w:bookmarkStart w:id="6906" w:name="_Toc34062019"/>
      <w:bookmarkStart w:id="6907" w:name="_Toc36036775"/>
      <w:bookmarkStart w:id="6908" w:name="_Toc43285023"/>
      <w:bookmarkStart w:id="6909" w:name="_Toc45132802"/>
      <w:bookmarkStart w:id="6910" w:name="_Toc51193496"/>
      <w:bookmarkStart w:id="6911" w:name="_Toc51760695"/>
      <w:bookmarkStart w:id="6912" w:name="_Toc59015145"/>
      <w:bookmarkStart w:id="6913" w:name="_Toc59015661"/>
      <w:bookmarkStart w:id="6914" w:name="_Toc68165703"/>
      <w:bookmarkStart w:id="6915" w:name="_Toc83229799"/>
      <w:bookmarkStart w:id="6916" w:name="_Toc90648999"/>
      <w:bookmarkStart w:id="6917" w:name="_Toc105593893"/>
      <w:bookmarkStart w:id="6918" w:name="_Toc114209607"/>
      <w:bookmarkStart w:id="6919" w:name="_Toc138681477"/>
      <w:bookmarkStart w:id="6920" w:name="_Toc151977904"/>
      <w:bookmarkStart w:id="6921" w:name="_Toc152148587"/>
      <w:bookmarkStart w:id="6922" w:name="_Toc161988373"/>
      <w:bookmarkStart w:id="6923" w:name="_Toc185508934"/>
      <w:bookmarkStart w:id="6924" w:name="_Toc192862050"/>
      <w:bookmarkStart w:id="6925" w:name="_Toc200746903"/>
      <w:bookmarkStart w:id="6926" w:name="_Toc209468322"/>
      <w:bookmarkStart w:id="6927" w:name="_Toc218843927"/>
      <w:bookmarkStart w:id="6928" w:name="_Toc222312544"/>
      <w:r>
        <w:t>8.4.2.2.3</w:t>
      </w:r>
      <w:r>
        <w:tab/>
        <w:t>Resource Standard Methods</w:t>
      </w:r>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p>
    <w:p w14:paraId="7DC847BE" w14:textId="77777777" w:rsidR="00C1742F" w:rsidRDefault="00C1742F" w:rsidP="00AE6ED4">
      <w:pPr>
        <w:pStyle w:val="H6"/>
      </w:pPr>
      <w:bookmarkStart w:id="6929" w:name="_Toc28009900"/>
      <w:bookmarkStart w:id="6930" w:name="_Toc34062020"/>
      <w:bookmarkStart w:id="6931" w:name="_Toc36036776"/>
      <w:bookmarkStart w:id="6932" w:name="_Toc43285024"/>
      <w:bookmarkStart w:id="6933" w:name="_Toc45132803"/>
      <w:bookmarkStart w:id="6934" w:name="_Toc51193497"/>
      <w:bookmarkStart w:id="6935" w:name="_Toc51760696"/>
      <w:bookmarkStart w:id="6936" w:name="_Toc59015146"/>
      <w:bookmarkStart w:id="6937" w:name="_Toc59015662"/>
      <w:bookmarkStart w:id="6938" w:name="_Toc68165704"/>
      <w:bookmarkStart w:id="6939" w:name="_Toc83229800"/>
      <w:bookmarkStart w:id="6940" w:name="_Toc90649000"/>
      <w:bookmarkStart w:id="6941" w:name="_Toc105593894"/>
      <w:bookmarkStart w:id="6942" w:name="_Toc114209608"/>
      <w:bookmarkStart w:id="6943" w:name="_Toc138681478"/>
      <w:bookmarkStart w:id="6944" w:name="_Toc151977905"/>
      <w:bookmarkStart w:id="6945" w:name="_Toc152148588"/>
      <w:bookmarkStart w:id="6946" w:name="_Toc161988374"/>
      <w:bookmarkStart w:id="6947" w:name="_Toc185508935"/>
      <w:bookmarkStart w:id="6948" w:name="_Toc192862051"/>
      <w:bookmarkStart w:id="6949" w:name="_Toc200746904"/>
      <w:bookmarkStart w:id="6950" w:name="_Toc209468323"/>
      <w:r>
        <w:t>8.4.2.2.3.1</w:t>
      </w:r>
      <w:r>
        <w:tab/>
      </w:r>
      <w:r>
        <w:rPr>
          <w:lang w:val="en-IN"/>
        </w:rPr>
        <w:t>POST</w:t>
      </w:r>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p>
    <w:p w14:paraId="07754521" w14:textId="77777777" w:rsidR="00C1742F" w:rsidRDefault="00C1742F">
      <w:r>
        <w:t>This method shall support the URI query parameters specified in table 8.4.2.2.3.1-1.</w:t>
      </w:r>
    </w:p>
    <w:p w14:paraId="38E9B544" w14:textId="77777777" w:rsidR="00C1742F" w:rsidRDefault="00C1742F">
      <w:pPr>
        <w:pStyle w:val="TH"/>
        <w:rPr>
          <w:rFonts w:cs="Arial"/>
        </w:rPr>
      </w:pPr>
      <w:r>
        <w:t xml:space="preserve">Table 8.4.2.2.3.1-1: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F78C9" w14:paraId="10B9D79A" w14:textId="77777777" w:rsidTr="003F6BF6">
        <w:trPr>
          <w:jc w:val="center"/>
        </w:trPr>
        <w:tc>
          <w:tcPr>
            <w:tcW w:w="825" w:type="pct"/>
            <w:tcBorders>
              <w:bottom w:val="single" w:sz="6" w:space="0" w:color="auto"/>
            </w:tcBorders>
            <w:shd w:val="clear" w:color="auto" w:fill="C0C0C0"/>
            <w:hideMark/>
          </w:tcPr>
          <w:p w14:paraId="78DBC6F8" w14:textId="77777777" w:rsidR="00BF78C9" w:rsidRDefault="00BF78C9" w:rsidP="003F6BF6">
            <w:pPr>
              <w:pStyle w:val="TAH"/>
            </w:pPr>
            <w:r>
              <w:t>Name</w:t>
            </w:r>
          </w:p>
        </w:tc>
        <w:tc>
          <w:tcPr>
            <w:tcW w:w="732" w:type="pct"/>
            <w:tcBorders>
              <w:bottom w:val="single" w:sz="6" w:space="0" w:color="auto"/>
            </w:tcBorders>
            <w:shd w:val="clear" w:color="auto" w:fill="C0C0C0"/>
            <w:hideMark/>
          </w:tcPr>
          <w:p w14:paraId="226D0D0F" w14:textId="77777777" w:rsidR="00BF78C9" w:rsidRDefault="00BF78C9" w:rsidP="003F6BF6">
            <w:pPr>
              <w:pStyle w:val="TAH"/>
            </w:pPr>
            <w:r>
              <w:t>Data type</w:t>
            </w:r>
          </w:p>
        </w:tc>
        <w:tc>
          <w:tcPr>
            <w:tcW w:w="217" w:type="pct"/>
            <w:tcBorders>
              <w:bottom w:val="single" w:sz="6" w:space="0" w:color="auto"/>
            </w:tcBorders>
            <w:shd w:val="clear" w:color="auto" w:fill="C0C0C0"/>
            <w:hideMark/>
          </w:tcPr>
          <w:p w14:paraId="4C9AC0C1" w14:textId="77777777" w:rsidR="00BF78C9" w:rsidRDefault="00BF78C9" w:rsidP="003F6BF6">
            <w:pPr>
              <w:pStyle w:val="TAH"/>
            </w:pPr>
            <w:r>
              <w:t>P</w:t>
            </w:r>
          </w:p>
        </w:tc>
        <w:tc>
          <w:tcPr>
            <w:tcW w:w="581" w:type="pct"/>
            <w:tcBorders>
              <w:bottom w:val="single" w:sz="6" w:space="0" w:color="auto"/>
            </w:tcBorders>
            <w:shd w:val="clear" w:color="auto" w:fill="C0C0C0"/>
            <w:hideMark/>
          </w:tcPr>
          <w:p w14:paraId="67E190D1" w14:textId="77777777" w:rsidR="00BF78C9" w:rsidRDefault="00BF78C9" w:rsidP="003F6BF6">
            <w:pPr>
              <w:pStyle w:val="TAH"/>
            </w:pPr>
            <w:r>
              <w:t>Cardinality</w:t>
            </w:r>
          </w:p>
        </w:tc>
        <w:tc>
          <w:tcPr>
            <w:tcW w:w="2646" w:type="pct"/>
            <w:tcBorders>
              <w:bottom w:val="single" w:sz="6" w:space="0" w:color="auto"/>
            </w:tcBorders>
            <w:shd w:val="clear" w:color="auto" w:fill="C0C0C0"/>
            <w:vAlign w:val="center"/>
            <w:hideMark/>
          </w:tcPr>
          <w:p w14:paraId="537D808F" w14:textId="77777777" w:rsidR="00BF78C9" w:rsidRDefault="00BF78C9" w:rsidP="003F6BF6">
            <w:pPr>
              <w:pStyle w:val="TAH"/>
            </w:pPr>
            <w:r>
              <w:t>Description</w:t>
            </w:r>
          </w:p>
        </w:tc>
      </w:tr>
      <w:tr w:rsidR="00BF78C9" w14:paraId="76580B8F" w14:textId="77777777" w:rsidTr="003F6BF6">
        <w:trPr>
          <w:jc w:val="center"/>
        </w:trPr>
        <w:tc>
          <w:tcPr>
            <w:tcW w:w="825" w:type="pct"/>
            <w:tcBorders>
              <w:top w:val="single" w:sz="6" w:space="0" w:color="auto"/>
            </w:tcBorders>
            <w:hideMark/>
          </w:tcPr>
          <w:p w14:paraId="4490E6C4" w14:textId="77777777" w:rsidR="00BF78C9" w:rsidRDefault="00BF78C9" w:rsidP="003F6BF6">
            <w:pPr>
              <w:pStyle w:val="TAL"/>
            </w:pPr>
            <w:r>
              <w:t>n/a</w:t>
            </w:r>
          </w:p>
        </w:tc>
        <w:tc>
          <w:tcPr>
            <w:tcW w:w="732" w:type="pct"/>
            <w:tcBorders>
              <w:top w:val="single" w:sz="6" w:space="0" w:color="auto"/>
            </w:tcBorders>
          </w:tcPr>
          <w:p w14:paraId="05F1D369" w14:textId="77777777" w:rsidR="00BF78C9" w:rsidRDefault="00BF78C9" w:rsidP="003F6BF6">
            <w:pPr>
              <w:pStyle w:val="TAL"/>
            </w:pPr>
          </w:p>
        </w:tc>
        <w:tc>
          <w:tcPr>
            <w:tcW w:w="217" w:type="pct"/>
            <w:tcBorders>
              <w:top w:val="single" w:sz="6" w:space="0" w:color="auto"/>
            </w:tcBorders>
          </w:tcPr>
          <w:p w14:paraId="29480D55" w14:textId="77777777" w:rsidR="00BF78C9" w:rsidRDefault="00BF78C9" w:rsidP="003F6BF6">
            <w:pPr>
              <w:pStyle w:val="TAC"/>
            </w:pPr>
          </w:p>
        </w:tc>
        <w:tc>
          <w:tcPr>
            <w:tcW w:w="581" w:type="pct"/>
            <w:tcBorders>
              <w:top w:val="single" w:sz="6" w:space="0" w:color="auto"/>
            </w:tcBorders>
          </w:tcPr>
          <w:p w14:paraId="4C343378" w14:textId="77777777" w:rsidR="00BF78C9" w:rsidRDefault="00BF78C9" w:rsidP="000D4405">
            <w:pPr>
              <w:pStyle w:val="TAC"/>
            </w:pPr>
          </w:p>
        </w:tc>
        <w:tc>
          <w:tcPr>
            <w:tcW w:w="2646" w:type="pct"/>
            <w:tcBorders>
              <w:top w:val="single" w:sz="6" w:space="0" w:color="auto"/>
            </w:tcBorders>
            <w:vAlign w:val="center"/>
          </w:tcPr>
          <w:p w14:paraId="09A76846" w14:textId="77777777" w:rsidR="00BF78C9" w:rsidRDefault="00BF78C9" w:rsidP="003F6BF6">
            <w:pPr>
              <w:pStyle w:val="TAL"/>
            </w:pPr>
          </w:p>
        </w:tc>
      </w:tr>
    </w:tbl>
    <w:p w14:paraId="2AC06DC1" w14:textId="77777777" w:rsidR="00C1742F" w:rsidRDefault="00C1742F"/>
    <w:p w14:paraId="333F41E2" w14:textId="77777777" w:rsidR="00C1742F" w:rsidRDefault="00C1742F">
      <w:r>
        <w:t>This method shall support the request data structures specified in table 8.4.2.2.3.1-2 and the response data structures and response codes specified in table 8.4.2.2.3.1-3.</w:t>
      </w:r>
    </w:p>
    <w:p w14:paraId="1CCF3A7E" w14:textId="77777777" w:rsidR="00C1742F" w:rsidRDefault="00C1742F">
      <w:pPr>
        <w:pStyle w:val="TH"/>
      </w:pPr>
      <w:r>
        <w:t xml:space="preserve">Table 8.4.2.2.3.1-2: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BF78C9" w14:paraId="637A5224" w14:textId="77777777" w:rsidTr="003F6BF6">
        <w:trPr>
          <w:jc w:val="center"/>
        </w:trPr>
        <w:tc>
          <w:tcPr>
            <w:tcW w:w="1612" w:type="dxa"/>
            <w:tcBorders>
              <w:bottom w:val="single" w:sz="6" w:space="0" w:color="auto"/>
            </w:tcBorders>
            <w:shd w:val="clear" w:color="auto" w:fill="C0C0C0"/>
            <w:hideMark/>
          </w:tcPr>
          <w:p w14:paraId="5503C0E0" w14:textId="77777777" w:rsidR="00BF78C9" w:rsidRDefault="00BF78C9" w:rsidP="003F6BF6">
            <w:pPr>
              <w:pStyle w:val="TAH"/>
            </w:pPr>
            <w:r>
              <w:t>Data type</w:t>
            </w:r>
          </w:p>
        </w:tc>
        <w:tc>
          <w:tcPr>
            <w:tcW w:w="422" w:type="dxa"/>
            <w:tcBorders>
              <w:bottom w:val="single" w:sz="6" w:space="0" w:color="auto"/>
            </w:tcBorders>
            <w:shd w:val="clear" w:color="auto" w:fill="C0C0C0"/>
            <w:hideMark/>
          </w:tcPr>
          <w:p w14:paraId="0C0B27B2" w14:textId="77777777" w:rsidR="00BF78C9" w:rsidRDefault="00BF78C9" w:rsidP="003F6BF6">
            <w:pPr>
              <w:pStyle w:val="TAH"/>
            </w:pPr>
            <w:r>
              <w:t>P</w:t>
            </w:r>
          </w:p>
        </w:tc>
        <w:tc>
          <w:tcPr>
            <w:tcW w:w="1264" w:type="dxa"/>
            <w:tcBorders>
              <w:bottom w:val="single" w:sz="6" w:space="0" w:color="auto"/>
            </w:tcBorders>
            <w:shd w:val="clear" w:color="auto" w:fill="C0C0C0"/>
            <w:hideMark/>
          </w:tcPr>
          <w:p w14:paraId="22FE94BC" w14:textId="77777777" w:rsidR="00BF78C9" w:rsidRDefault="00BF78C9" w:rsidP="003F6BF6">
            <w:pPr>
              <w:pStyle w:val="TAH"/>
            </w:pPr>
            <w:r>
              <w:t>Cardinality</w:t>
            </w:r>
          </w:p>
        </w:tc>
        <w:tc>
          <w:tcPr>
            <w:tcW w:w="6381" w:type="dxa"/>
            <w:tcBorders>
              <w:bottom w:val="single" w:sz="6" w:space="0" w:color="auto"/>
            </w:tcBorders>
            <w:shd w:val="clear" w:color="auto" w:fill="C0C0C0"/>
            <w:vAlign w:val="center"/>
            <w:hideMark/>
          </w:tcPr>
          <w:p w14:paraId="1B9CA533" w14:textId="77777777" w:rsidR="00BF78C9" w:rsidRDefault="00BF78C9" w:rsidP="003F6BF6">
            <w:pPr>
              <w:pStyle w:val="TAH"/>
            </w:pPr>
            <w:r>
              <w:t>Description</w:t>
            </w:r>
          </w:p>
        </w:tc>
      </w:tr>
      <w:tr w:rsidR="00BF78C9" w14:paraId="23982985" w14:textId="77777777" w:rsidTr="003F6BF6">
        <w:trPr>
          <w:jc w:val="center"/>
        </w:trPr>
        <w:tc>
          <w:tcPr>
            <w:tcW w:w="1612" w:type="dxa"/>
            <w:tcBorders>
              <w:top w:val="single" w:sz="6" w:space="0" w:color="auto"/>
            </w:tcBorders>
            <w:hideMark/>
          </w:tcPr>
          <w:p w14:paraId="66AE2D41" w14:textId="77777777" w:rsidR="00BF78C9" w:rsidRDefault="00BF78C9" w:rsidP="003F6BF6">
            <w:pPr>
              <w:pStyle w:val="TAL"/>
            </w:pPr>
            <w:r>
              <w:t>APIInvokerEnrolmentDetails</w:t>
            </w:r>
          </w:p>
        </w:tc>
        <w:tc>
          <w:tcPr>
            <w:tcW w:w="422" w:type="dxa"/>
            <w:tcBorders>
              <w:top w:val="single" w:sz="6" w:space="0" w:color="auto"/>
            </w:tcBorders>
            <w:hideMark/>
          </w:tcPr>
          <w:p w14:paraId="430B1252" w14:textId="77777777" w:rsidR="00BF78C9" w:rsidRDefault="00BF78C9" w:rsidP="003F6BF6">
            <w:pPr>
              <w:pStyle w:val="TAC"/>
            </w:pPr>
            <w:r>
              <w:t>M</w:t>
            </w:r>
          </w:p>
        </w:tc>
        <w:tc>
          <w:tcPr>
            <w:tcW w:w="1264" w:type="dxa"/>
            <w:tcBorders>
              <w:top w:val="single" w:sz="6" w:space="0" w:color="auto"/>
            </w:tcBorders>
            <w:hideMark/>
          </w:tcPr>
          <w:p w14:paraId="1ACAA95C" w14:textId="77777777" w:rsidR="00BF78C9" w:rsidRDefault="00BF78C9" w:rsidP="000D4405">
            <w:pPr>
              <w:pStyle w:val="TAC"/>
            </w:pPr>
            <w:r>
              <w:t>1</w:t>
            </w:r>
          </w:p>
        </w:tc>
        <w:tc>
          <w:tcPr>
            <w:tcW w:w="6381" w:type="dxa"/>
            <w:tcBorders>
              <w:top w:val="single" w:sz="6" w:space="0" w:color="auto"/>
            </w:tcBorders>
            <w:hideMark/>
          </w:tcPr>
          <w:p w14:paraId="6BCFF288" w14:textId="77777777" w:rsidR="00BF78C9" w:rsidRDefault="001D427E" w:rsidP="003F6BF6">
            <w:pPr>
              <w:pStyle w:val="TAL"/>
            </w:pPr>
            <w:r>
              <w:t>Contains the enrolment details of the API Invoker.</w:t>
            </w:r>
          </w:p>
        </w:tc>
      </w:tr>
    </w:tbl>
    <w:p w14:paraId="1F7D8C30" w14:textId="77777777" w:rsidR="00C1742F" w:rsidRDefault="00C1742F"/>
    <w:p w14:paraId="2E77E21C" w14:textId="77777777" w:rsidR="00283936" w:rsidRDefault="00283936" w:rsidP="00283936">
      <w:pPr>
        <w:pStyle w:val="TH"/>
      </w:pPr>
      <w:r>
        <w:t>Table 8.4.2.2.3.1-3: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404"/>
        <w:gridCol w:w="1067"/>
        <w:gridCol w:w="1380"/>
        <w:gridCol w:w="4290"/>
      </w:tblGrid>
      <w:tr w:rsidR="00283936" w14:paraId="4DF84751" w14:textId="77777777" w:rsidTr="00AF4471">
        <w:trPr>
          <w:jc w:val="center"/>
        </w:trPr>
        <w:tc>
          <w:tcPr>
            <w:tcW w:w="1253" w:type="pct"/>
            <w:shd w:val="clear" w:color="auto" w:fill="C0C0C0"/>
            <w:hideMark/>
          </w:tcPr>
          <w:p w14:paraId="482A0963" w14:textId="77777777" w:rsidR="00283936" w:rsidRDefault="00283936" w:rsidP="00283936">
            <w:pPr>
              <w:pStyle w:val="TAH"/>
            </w:pPr>
            <w:r>
              <w:t>Data type</w:t>
            </w:r>
          </w:p>
        </w:tc>
        <w:tc>
          <w:tcPr>
            <w:tcW w:w="212" w:type="pct"/>
            <w:shd w:val="clear" w:color="auto" w:fill="C0C0C0"/>
            <w:hideMark/>
          </w:tcPr>
          <w:p w14:paraId="0FB7042B" w14:textId="77777777" w:rsidR="00283936" w:rsidRDefault="00283936" w:rsidP="00283936">
            <w:pPr>
              <w:pStyle w:val="TAH"/>
            </w:pPr>
            <w:r>
              <w:t>P</w:t>
            </w:r>
          </w:p>
        </w:tc>
        <w:tc>
          <w:tcPr>
            <w:tcW w:w="560" w:type="pct"/>
            <w:shd w:val="clear" w:color="auto" w:fill="C0C0C0"/>
            <w:hideMark/>
          </w:tcPr>
          <w:p w14:paraId="7B2799FE" w14:textId="77777777" w:rsidR="00283936" w:rsidRDefault="00283936" w:rsidP="00283936">
            <w:pPr>
              <w:pStyle w:val="TAH"/>
            </w:pPr>
            <w:r>
              <w:t>Cardinality</w:t>
            </w:r>
          </w:p>
        </w:tc>
        <w:tc>
          <w:tcPr>
            <w:tcW w:w="724" w:type="pct"/>
            <w:shd w:val="clear" w:color="auto" w:fill="C0C0C0"/>
            <w:hideMark/>
          </w:tcPr>
          <w:p w14:paraId="394BA434" w14:textId="77777777" w:rsidR="00283936" w:rsidRDefault="00283936" w:rsidP="00283936">
            <w:pPr>
              <w:pStyle w:val="TAH"/>
            </w:pPr>
            <w:r>
              <w:t>Response</w:t>
            </w:r>
          </w:p>
          <w:p w14:paraId="25E72D58" w14:textId="77777777" w:rsidR="00283936" w:rsidRDefault="00283936" w:rsidP="00283936">
            <w:pPr>
              <w:pStyle w:val="TAH"/>
            </w:pPr>
            <w:r>
              <w:t>codes</w:t>
            </w:r>
          </w:p>
        </w:tc>
        <w:tc>
          <w:tcPr>
            <w:tcW w:w="2251" w:type="pct"/>
            <w:shd w:val="clear" w:color="auto" w:fill="C0C0C0"/>
            <w:hideMark/>
          </w:tcPr>
          <w:p w14:paraId="30C34344" w14:textId="77777777" w:rsidR="00283936" w:rsidRDefault="00283936" w:rsidP="00283936">
            <w:pPr>
              <w:pStyle w:val="TAH"/>
            </w:pPr>
            <w:r>
              <w:t>Description</w:t>
            </w:r>
          </w:p>
        </w:tc>
      </w:tr>
      <w:tr w:rsidR="00283936" w14:paraId="78DE3799" w14:textId="77777777" w:rsidTr="00AF4471">
        <w:trPr>
          <w:jc w:val="center"/>
        </w:trPr>
        <w:tc>
          <w:tcPr>
            <w:tcW w:w="1253" w:type="pct"/>
            <w:hideMark/>
          </w:tcPr>
          <w:p w14:paraId="48D4D06F" w14:textId="77777777" w:rsidR="00283936" w:rsidRDefault="00283936" w:rsidP="00283936">
            <w:pPr>
              <w:pStyle w:val="TAL"/>
            </w:pPr>
            <w:r>
              <w:t>APIInvokerEnrolmentDetails</w:t>
            </w:r>
          </w:p>
        </w:tc>
        <w:tc>
          <w:tcPr>
            <w:tcW w:w="212" w:type="pct"/>
            <w:hideMark/>
          </w:tcPr>
          <w:p w14:paraId="274CFC48" w14:textId="77777777" w:rsidR="00283936" w:rsidRDefault="00283936" w:rsidP="00283936">
            <w:pPr>
              <w:pStyle w:val="TAC"/>
            </w:pPr>
            <w:r>
              <w:t>M</w:t>
            </w:r>
          </w:p>
        </w:tc>
        <w:tc>
          <w:tcPr>
            <w:tcW w:w="560" w:type="pct"/>
            <w:hideMark/>
          </w:tcPr>
          <w:p w14:paraId="4F771459" w14:textId="77777777" w:rsidR="00283936" w:rsidRDefault="00283936" w:rsidP="00283936">
            <w:pPr>
              <w:pStyle w:val="TAC"/>
            </w:pPr>
            <w:r>
              <w:t>1</w:t>
            </w:r>
          </w:p>
        </w:tc>
        <w:tc>
          <w:tcPr>
            <w:tcW w:w="724" w:type="pct"/>
            <w:hideMark/>
          </w:tcPr>
          <w:p w14:paraId="26546B08" w14:textId="77777777" w:rsidR="00283936" w:rsidRDefault="00283936" w:rsidP="00283936">
            <w:pPr>
              <w:pStyle w:val="TAL"/>
            </w:pPr>
            <w:r>
              <w:t>201 Created</w:t>
            </w:r>
          </w:p>
        </w:tc>
        <w:tc>
          <w:tcPr>
            <w:tcW w:w="2251" w:type="pct"/>
            <w:hideMark/>
          </w:tcPr>
          <w:p w14:paraId="0F9ADD70" w14:textId="77777777" w:rsidR="00283936" w:rsidRDefault="00283936" w:rsidP="00283936">
            <w:pPr>
              <w:pStyle w:val="TAL"/>
            </w:pPr>
            <w:r>
              <w:t>Successful case. The API Invoker was successfully on-boarded.</w:t>
            </w:r>
          </w:p>
          <w:p w14:paraId="432DC8C3" w14:textId="77777777" w:rsidR="00283936" w:rsidRDefault="00283936" w:rsidP="00283936">
            <w:pPr>
              <w:pStyle w:val="TAL"/>
            </w:pPr>
          </w:p>
          <w:p w14:paraId="4E7BA7B9" w14:textId="77777777" w:rsidR="00283936" w:rsidRDefault="00283936" w:rsidP="00283936">
            <w:pPr>
              <w:pStyle w:val="TAL"/>
            </w:pPr>
            <w:r>
              <w:t xml:space="preserve">The URI of the created </w:t>
            </w:r>
            <w:r>
              <w:rPr>
                <w:lang w:val="en-IN" w:eastAsia="zh-CN"/>
              </w:rPr>
              <w:t>"</w:t>
            </w:r>
            <w:r>
              <w:t>Individual On-boarded API Invoker</w:t>
            </w:r>
            <w:r>
              <w:rPr>
                <w:lang w:eastAsia="zh-CN"/>
              </w:rPr>
              <w:t xml:space="preserve">" </w:t>
            </w:r>
            <w:r>
              <w:t>resource shall be returned in an HTTP "Location" HTTP header.</w:t>
            </w:r>
          </w:p>
        </w:tc>
      </w:tr>
      <w:tr w:rsidR="00283936" w14:paraId="6546721B" w14:textId="77777777" w:rsidTr="00AF4471">
        <w:trPr>
          <w:jc w:val="center"/>
        </w:trPr>
        <w:tc>
          <w:tcPr>
            <w:tcW w:w="1253" w:type="pct"/>
            <w:hideMark/>
          </w:tcPr>
          <w:p w14:paraId="0007EF28" w14:textId="77777777" w:rsidR="00283936" w:rsidRDefault="00283936" w:rsidP="00283936">
            <w:pPr>
              <w:pStyle w:val="TAL"/>
            </w:pPr>
            <w:r>
              <w:t>n/a</w:t>
            </w:r>
          </w:p>
        </w:tc>
        <w:tc>
          <w:tcPr>
            <w:tcW w:w="212" w:type="pct"/>
            <w:hideMark/>
          </w:tcPr>
          <w:p w14:paraId="4B6E8DB3" w14:textId="77777777" w:rsidR="00283936" w:rsidRDefault="00283936" w:rsidP="00283936">
            <w:pPr>
              <w:pStyle w:val="TAC"/>
            </w:pPr>
          </w:p>
        </w:tc>
        <w:tc>
          <w:tcPr>
            <w:tcW w:w="560" w:type="pct"/>
            <w:hideMark/>
          </w:tcPr>
          <w:p w14:paraId="6B3EE065" w14:textId="77777777" w:rsidR="00283936" w:rsidRDefault="00283936" w:rsidP="00283936">
            <w:pPr>
              <w:pStyle w:val="TAC"/>
            </w:pPr>
          </w:p>
        </w:tc>
        <w:tc>
          <w:tcPr>
            <w:tcW w:w="724" w:type="pct"/>
            <w:hideMark/>
          </w:tcPr>
          <w:p w14:paraId="66337E65" w14:textId="77777777" w:rsidR="00283936" w:rsidRDefault="00283936" w:rsidP="00283936">
            <w:pPr>
              <w:pStyle w:val="TAL"/>
            </w:pPr>
            <w:r>
              <w:t>202 Accepted</w:t>
            </w:r>
          </w:p>
        </w:tc>
        <w:tc>
          <w:tcPr>
            <w:tcW w:w="2251" w:type="pct"/>
            <w:hideMark/>
          </w:tcPr>
          <w:p w14:paraId="6084E4B2" w14:textId="77777777" w:rsidR="00283936" w:rsidRDefault="00283936" w:rsidP="00283936">
            <w:pPr>
              <w:pStyle w:val="TAL"/>
            </w:pPr>
            <w:r>
              <w:t>Successful case. The CCF accepted the request and is processing it.</w:t>
            </w:r>
          </w:p>
        </w:tc>
      </w:tr>
      <w:tr w:rsidR="00283936" w14:paraId="7CCDDF4F" w14:textId="77777777" w:rsidTr="00AF4471">
        <w:trPr>
          <w:jc w:val="center"/>
        </w:trPr>
        <w:tc>
          <w:tcPr>
            <w:tcW w:w="1253" w:type="pct"/>
          </w:tcPr>
          <w:p w14:paraId="5A944FCC" w14:textId="77777777" w:rsidR="00283936" w:rsidRDefault="00283936" w:rsidP="00283936">
            <w:pPr>
              <w:pStyle w:val="TAL"/>
            </w:pPr>
            <w:r>
              <w:t>ProblemDetails</w:t>
            </w:r>
          </w:p>
        </w:tc>
        <w:tc>
          <w:tcPr>
            <w:tcW w:w="212" w:type="pct"/>
          </w:tcPr>
          <w:p w14:paraId="06C624B9" w14:textId="77777777" w:rsidR="00283936" w:rsidRDefault="00283936" w:rsidP="00283936">
            <w:pPr>
              <w:pStyle w:val="TAC"/>
            </w:pPr>
            <w:r>
              <w:t>O</w:t>
            </w:r>
          </w:p>
        </w:tc>
        <w:tc>
          <w:tcPr>
            <w:tcW w:w="560" w:type="pct"/>
          </w:tcPr>
          <w:p w14:paraId="7A7B77FD" w14:textId="77777777" w:rsidR="00283936" w:rsidRDefault="00283936" w:rsidP="00283936">
            <w:pPr>
              <w:pStyle w:val="TAC"/>
            </w:pPr>
            <w:r>
              <w:t>0..1</w:t>
            </w:r>
          </w:p>
        </w:tc>
        <w:tc>
          <w:tcPr>
            <w:tcW w:w="724" w:type="pct"/>
          </w:tcPr>
          <w:p w14:paraId="6DB71A3F" w14:textId="77777777" w:rsidR="00283936" w:rsidRDefault="00283936" w:rsidP="00283936">
            <w:pPr>
              <w:pStyle w:val="TAL"/>
            </w:pPr>
            <w:r>
              <w:t>403 Forbidden</w:t>
            </w:r>
          </w:p>
        </w:tc>
        <w:tc>
          <w:tcPr>
            <w:tcW w:w="2251" w:type="pct"/>
          </w:tcPr>
          <w:p w14:paraId="2476CE1C" w14:textId="77777777" w:rsidR="00283936" w:rsidRDefault="00283936" w:rsidP="00283936">
            <w:pPr>
              <w:pStyle w:val="TAL"/>
            </w:pPr>
            <w:r>
              <w:t>(NOTE 2)</w:t>
            </w:r>
          </w:p>
        </w:tc>
      </w:tr>
      <w:tr w:rsidR="00283936" w14:paraId="1488761B" w14:textId="77777777" w:rsidTr="00283936">
        <w:trPr>
          <w:jc w:val="center"/>
        </w:trPr>
        <w:tc>
          <w:tcPr>
            <w:tcW w:w="5000" w:type="pct"/>
            <w:gridSpan w:val="5"/>
          </w:tcPr>
          <w:p w14:paraId="00FCE36C" w14:textId="77777777" w:rsidR="00283936" w:rsidRDefault="00283936" w:rsidP="00283936">
            <w:pPr>
              <w:pStyle w:val="TAN"/>
            </w:pPr>
            <w:r>
              <w:t>NOTE 1:</w:t>
            </w:r>
            <w:r>
              <w:tab/>
              <w:t>The mandatory HTTP error status codes for the HTTP POST method listed in table 5.2.6-1 of 3GPP TS 29.122 [14] shall also apply.</w:t>
            </w:r>
          </w:p>
          <w:p w14:paraId="00AD5452"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52279E25" w14:textId="77777777" w:rsidR="00C1742F" w:rsidRDefault="00C1742F"/>
    <w:p w14:paraId="54EAC2B3" w14:textId="77777777" w:rsidR="00C1742F" w:rsidRDefault="00C1742F">
      <w:pPr>
        <w:pStyle w:val="TH"/>
      </w:pPr>
      <w:r>
        <w:t>Table</w:t>
      </w:r>
      <w:r>
        <w:rPr>
          <w:noProof/>
        </w:rPr>
        <w:t> </w:t>
      </w:r>
      <w:r>
        <w:t xml:space="preserve">8.4.2.2.3.1-4: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241"/>
        <w:gridCol w:w="427"/>
        <w:gridCol w:w="1132"/>
        <w:gridCol w:w="5237"/>
      </w:tblGrid>
      <w:tr w:rsidR="00BF78C9" w14:paraId="4FBE920B" w14:textId="77777777" w:rsidTr="003F6BF6">
        <w:trPr>
          <w:jc w:val="center"/>
        </w:trPr>
        <w:tc>
          <w:tcPr>
            <w:tcW w:w="824" w:type="pct"/>
            <w:tcBorders>
              <w:bottom w:val="single" w:sz="6" w:space="0" w:color="auto"/>
            </w:tcBorders>
            <w:shd w:val="clear" w:color="auto" w:fill="C0C0C0"/>
          </w:tcPr>
          <w:p w14:paraId="4D3C39AC" w14:textId="77777777" w:rsidR="00BF78C9" w:rsidRDefault="00BF78C9" w:rsidP="003F6BF6">
            <w:pPr>
              <w:pStyle w:val="TAH"/>
            </w:pPr>
            <w:r>
              <w:t>Name</w:t>
            </w:r>
          </w:p>
        </w:tc>
        <w:tc>
          <w:tcPr>
            <w:tcW w:w="645" w:type="pct"/>
            <w:tcBorders>
              <w:bottom w:val="single" w:sz="6" w:space="0" w:color="auto"/>
            </w:tcBorders>
            <w:shd w:val="clear" w:color="auto" w:fill="C0C0C0"/>
          </w:tcPr>
          <w:p w14:paraId="1A7D63DD" w14:textId="77777777" w:rsidR="00BF78C9" w:rsidRDefault="00BF78C9" w:rsidP="003F6BF6">
            <w:pPr>
              <w:pStyle w:val="TAH"/>
            </w:pPr>
            <w:r>
              <w:t>Data type</w:t>
            </w:r>
          </w:p>
        </w:tc>
        <w:tc>
          <w:tcPr>
            <w:tcW w:w="222" w:type="pct"/>
            <w:tcBorders>
              <w:bottom w:val="single" w:sz="6" w:space="0" w:color="auto"/>
            </w:tcBorders>
            <w:shd w:val="clear" w:color="auto" w:fill="C0C0C0"/>
          </w:tcPr>
          <w:p w14:paraId="576CC9BC" w14:textId="77777777" w:rsidR="00BF78C9" w:rsidRDefault="00BF78C9" w:rsidP="003F6BF6">
            <w:pPr>
              <w:pStyle w:val="TAH"/>
            </w:pPr>
            <w:r>
              <w:t>P</w:t>
            </w:r>
          </w:p>
        </w:tc>
        <w:tc>
          <w:tcPr>
            <w:tcW w:w="588" w:type="pct"/>
            <w:tcBorders>
              <w:bottom w:val="single" w:sz="6" w:space="0" w:color="auto"/>
            </w:tcBorders>
            <w:shd w:val="clear" w:color="auto" w:fill="C0C0C0"/>
          </w:tcPr>
          <w:p w14:paraId="038410D6" w14:textId="77777777" w:rsidR="00BF78C9" w:rsidRDefault="00BF78C9" w:rsidP="003F6BF6">
            <w:pPr>
              <w:pStyle w:val="TAH"/>
            </w:pPr>
            <w:r>
              <w:t>Cardinality</w:t>
            </w:r>
          </w:p>
        </w:tc>
        <w:tc>
          <w:tcPr>
            <w:tcW w:w="2721" w:type="pct"/>
            <w:tcBorders>
              <w:bottom w:val="single" w:sz="6" w:space="0" w:color="auto"/>
            </w:tcBorders>
            <w:shd w:val="clear" w:color="auto" w:fill="C0C0C0"/>
            <w:vAlign w:val="center"/>
          </w:tcPr>
          <w:p w14:paraId="7C86858E" w14:textId="77777777" w:rsidR="00BF78C9" w:rsidRDefault="00BF78C9" w:rsidP="003F6BF6">
            <w:pPr>
              <w:pStyle w:val="TAH"/>
            </w:pPr>
            <w:r>
              <w:t>Description</w:t>
            </w:r>
          </w:p>
        </w:tc>
      </w:tr>
      <w:tr w:rsidR="00BF78C9" w14:paraId="68D7D4D5" w14:textId="77777777" w:rsidTr="003F6BF6">
        <w:trPr>
          <w:jc w:val="center"/>
        </w:trPr>
        <w:tc>
          <w:tcPr>
            <w:tcW w:w="824" w:type="pct"/>
            <w:tcBorders>
              <w:top w:val="single" w:sz="6" w:space="0" w:color="auto"/>
            </w:tcBorders>
          </w:tcPr>
          <w:p w14:paraId="5CF59AC4" w14:textId="77777777" w:rsidR="00BF78C9" w:rsidRDefault="00BF78C9" w:rsidP="003F6BF6">
            <w:pPr>
              <w:pStyle w:val="TAL"/>
            </w:pPr>
            <w:r>
              <w:t>Location</w:t>
            </w:r>
          </w:p>
        </w:tc>
        <w:tc>
          <w:tcPr>
            <w:tcW w:w="645" w:type="pct"/>
            <w:tcBorders>
              <w:top w:val="single" w:sz="6" w:space="0" w:color="auto"/>
            </w:tcBorders>
          </w:tcPr>
          <w:p w14:paraId="553F4B2F" w14:textId="77777777" w:rsidR="00BF78C9" w:rsidRDefault="00BF78C9" w:rsidP="003F6BF6">
            <w:pPr>
              <w:pStyle w:val="TAL"/>
            </w:pPr>
            <w:r>
              <w:t>string</w:t>
            </w:r>
          </w:p>
        </w:tc>
        <w:tc>
          <w:tcPr>
            <w:tcW w:w="222" w:type="pct"/>
            <w:tcBorders>
              <w:top w:val="single" w:sz="6" w:space="0" w:color="auto"/>
            </w:tcBorders>
          </w:tcPr>
          <w:p w14:paraId="78343F2F" w14:textId="77777777" w:rsidR="00BF78C9" w:rsidRDefault="00BF78C9" w:rsidP="003F6BF6">
            <w:pPr>
              <w:pStyle w:val="TAC"/>
            </w:pPr>
            <w:r>
              <w:t>M</w:t>
            </w:r>
          </w:p>
        </w:tc>
        <w:tc>
          <w:tcPr>
            <w:tcW w:w="588" w:type="pct"/>
            <w:tcBorders>
              <w:top w:val="single" w:sz="6" w:space="0" w:color="auto"/>
            </w:tcBorders>
          </w:tcPr>
          <w:p w14:paraId="0768EA9C" w14:textId="77777777" w:rsidR="00BF78C9" w:rsidRDefault="00BF78C9" w:rsidP="000D4405">
            <w:pPr>
              <w:pStyle w:val="TAC"/>
            </w:pPr>
            <w:r>
              <w:t>1</w:t>
            </w:r>
          </w:p>
        </w:tc>
        <w:tc>
          <w:tcPr>
            <w:tcW w:w="2721" w:type="pct"/>
            <w:tcBorders>
              <w:top w:val="single" w:sz="6" w:space="0" w:color="auto"/>
            </w:tcBorders>
            <w:vAlign w:val="center"/>
          </w:tcPr>
          <w:p w14:paraId="5EFD11F3" w14:textId="77777777" w:rsidR="00BF78C9" w:rsidRDefault="00BF78C9" w:rsidP="003F6BF6">
            <w:pPr>
              <w:pStyle w:val="TAL"/>
            </w:pPr>
            <w:r>
              <w:t>Contains the URI of the newly created resource, according to the structure:</w:t>
            </w:r>
          </w:p>
          <w:p w14:paraId="2DA688B8" w14:textId="77777777" w:rsidR="00BF78C9" w:rsidRDefault="00BF78C9" w:rsidP="003F6BF6">
            <w:pPr>
              <w:pStyle w:val="TAL"/>
            </w:pPr>
            <w:r>
              <w:t>{apiRoot}/api-invoker-management/&lt;apiVersion&gt;/onboardedInvokers/{onboardingId}</w:t>
            </w:r>
          </w:p>
        </w:tc>
      </w:tr>
    </w:tbl>
    <w:p w14:paraId="3B0CCEFD" w14:textId="77777777" w:rsidR="00C1742F" w:rsidRDefault="00C1742F"/>
    <w:p w14:paraId="756D910E" w14:textId="77777777" w:rsidR="00D16453" w:rsidRDefault="00D16453" w:rsidP="00D16453">
      <w:pPr>
        <w:pStyle w:val="Heading5"/>
      </w:pPr>
      <w:bookmarkStart w:id="6951" w:name="_Toc185508936"/>
      <w:bookmarkStart w:id="6952" w:name="_Toc192862052"/>
      <w:bookmarkStart w:id="6953" w:name="_Toc200746905"/>
      <w:bookmarkStart w:id="6954" w:name="_Toc209468324"/>
      <w:bookmarkStart w:id="6955" w:name="_Toc218843928"/>
      <w:bookmarkStart w:id="6956" w:name="_Toc222312545"/>
      <w:bookmarkStart w:id="6957" w:name="_Toc28009903"/>
      <w:bookmarkStart w:id="6958" w:name="_Toc34062023"/>
      <w:bookmarkStart w:id="6959" w:name="_Toc36036779"/>
      <w:bookmarkStart w:id="6960" w:name="_Toc43285027"/>
      <w:bookmarkStart w:id="6961" w:name="_Toc45132806"/>
      <w:bookmarkStart w:id="6962" w:name="_Toc51193500"/>
      <w:bookmarkStart w:id="6963" w:name="_Toc51760699"/>
      <w:bookmarkStart w:id="6964" w:name="_Toc59015149"/>
      <w:bookmarkStart w:id="6965" w:name="_Toc59015665"/>
      <w:bookmarkStart w:id="6966" w:name="_Toc68165707"/>
      <w:bookmarkStart w:id="6967" w:name="_Toc83229802"/>
      <w:bookmarkStart w:id="6968" w:name="_Toc90649002"/>
      <w:bookmarkStart w:id="6969" w:name="_Toc105593896"/>
      <w:bookmarkStart w:id="6970" w:name="_Toc114209610"/>
      <w:bookmarkStart w:id="6971" w:name="_Toc138681480"/>
      <w:bookmarkStart w:id="6972" w:name="_Toc151977907"/>
      <w:bookmarkStart w:id="6973" w:name="_Toc152148590"/>
      <w:bookmarkStart w:id="6974" w:name="_Toc161988376"/>
      <w:r>
        <w:t>8.4.2.2.4</w:t>
      </w:r>
      <w:r>
        <w:tab/>
        <w:t>Resource Custom Operations</w:t>
      </w:r>
      <w:bookmarkEnd w:id="6951"/>
      <w:bookmarkEnd w:id="6952"/>
      <w:bookmarkEnd w:id="6953"/>
      <w:bookmarkEnd w:id="6954"/>
      <w:bookmarkEnd w:id="6955"/>
      <w:bookmarkEnd w:id="6956"/>
    </w:p>
    <w:p w14:paraId="0762BB6D" w14:textId="77777777" w:rsidR="00D16453" w:rsidRDefault="00D16453" w:rsidP="00D16453">
      <w:r>
        <w:t>There are no resource custom operations defined for this resource in this release of the specification.</w:t>
      </w:r>
    </w:p>
    <w:p w14:paraId="71BD0974" w14:textId="77777777" w:rsidR="00C1742F" w:rsidRDefault="00C1742F">
      <w:pPr>
        <w:pStyle w:val="Heading4"/>
      </w:pPr>
      <w:bookmarkStart w:id="6975" w:name="_Toc185508937"/>
      <w:bookmarkStart w:id="6976" w:name="_Toc192862053"/>
      <w:bookmarkStart w:id="6977" w:name="_Toc200746906"/>
      <w:bookmarkStart w:id="6978" w:name="_Toc209468325"/>
      <w:bookmarkStart w:id="6979" w:name="_Toc218843929"/>
      <w:bookmarkStart w:id="6980" w:name="_Toc222312546"/>
      <w:r>
        <w:t>8.4.2.3</w:t>
      </w:r>
      <w:r>
        <w:tab/>
        <w:t xml:space="preserve">Resource: </w:t>
      </w:r>
      <w:r>
        <w:rPr>
          <w:lang w:val="en-IN"/>
        </w:rPr>
        <w:t>Individual On-boarded API Invoker</w:t>
      </w:r>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p>
    <w:p w14:paraId="7C20A491" w14:textId="77777777" w:rsidR="00D16453" w:rsidRDefault="00D16453" w:rsidP="00D16453">
      <w:pPr>
        <w:pStyle w:val="Heading5"/>
        <w:rPr>
          <w:lang w:val="en-IN"/>
        </w:rPr>
      </w:pPr>
      <w:bookmarkStart w:id="6981" w:name="_Toc185508938"/>
      <w:bookmarkStart w:id="6982" w:name="_Toc192862054"/>
      <w:bookmarkStart w:id="6983" w:name="_Toc200746907"/>
      <w:bookmarkStart w:id="6984" w:name="_Toc209468326"/>
      <w:bookmarkStart w:id="6985" w:name="_Toc218843930"/>
      <w:bookmarkStart w:id="6986" w:name="_Toc222312547"/>
      <w:bookmarkStart w:id="6987" w:name="_Toc28009905"/>
      <w:bookmarkStart w:id="6988" w:name="_Toc34062025"/>
      <w:bookmarkStart w:id="6989" w:name="_Toc36036781"/>
      <w:bookmarkStart w:id="6990" w:name="_Toc43285029"/>
      <w:bookmarkStart w:id="6991" w:name="_Toc45132808"/>
      <w:bookmarkStart w:id="6992" w:name="_Toc51193502"/>
      <w:bookmarkStart w:id="6993" w:name="_Toc51760701"/>
      <w:bookmarkStart w:id="6994" w:name="_Toc59015151"/>
      <w:bookmarkStart w:id="6995" w:name="_Toc59015667"/>
      <w:bookmarkStart w:id="6996" w:name="_Toc68165709"/>
      <w:bookmarkStart w:id="6997" w:name="_Toc83229804"/>
      <w:bookmarkStart w:id="6998" w:name="_Toc90649004"/>
      <w:bookmarkStart w:id="6999" w:name="_Toc105593898"/>
      <w:bookmarkStart w:id="7000" w:name="_Toc114209612"/>
      <w:bookmarkStart w:id="7001" w:name="_Toc138681482"/>
      <w:bookmarkStart w:id="7002" w:name="_Toc151977909"/>
      <w:bookmarkStart w:id="7003" w:name="_Toc152148592"/>
      <w:bookmarkStart w:id="7004" w:name="_Toc161988378"/>
      <w:r>
        <w:rPr>
          <w:lang w:val="en-IN"/>
        </w:rPr>
        <w:t>8.4.2.3.1</w:t>
      </w:r>
      <w:r>
        <w:rPr>
          <w:lang w:val="en-IN"/>
        </w:rPr>
        <w:tab/>
        <w:t>Description</w:t>
      </w:r>
      <w:bookmarkEnd w:id="6981"/>
      <w:bookmarkEnd w:id="6982"/>
      <w:bookmarkEnd w:id="6983"/>
      <w:bookmarkEnd w:id="6984"/>
      <w:bookmarkEnd w:id="6985"/>
      <w:bookmarkEnd w:id="6986"/>
    </w:p>
    <w:p w14:paraId="0B565194" w14:textId="77777777" w:rsidR="00D16453" w:rsidRDefault="00D16453" w:rsidP="00D16453">
      <w:r>
        <w:t xml:space="preserve">The "Individual On-boarded API Invoker" resource represents an individual onboarded API Invoker and the corresponding onboarding information managed by the </w:t>
      </w:r>
      <w:r>
        <w:rPr>
          <w:lang w:val="en-IN"/>
        </w:rPr>
        <w:t>CCF</w:t>
      </w:r>
      <w:r>
        <w:t>.</w:t>
      </w:r>
    </w:p>
    <w:p w14:paraId="09845AD5" w14:textId="77777777" w:rsidR="00C1742F" w:rsidRDefault="00C1742F">
      <w:pPr>
        <w:pStyle w:val="Heading5"/>
        <w:rPr>
          <w:lang w:val="en-IN"/>
        </w:rPr>
      </w:pPr>
      <w:bookmarkStart w:id="7005" w:name="_Toc185508939"/>
      <w:bookmarkStart w:id="7006" w:name="_Toc192862055"/>
      <w:bookmarkStart w:id="7007" w:name="_Toc200746908"/>
      <w:bookmarkStart w:id="7008" w:name="_Toc209468327"/>
      <w:bookmarkStart w:id="7009" w:name="_Toc218843931"/>
      <w:bookmarkStart w:id="7010" w:name="_Toc222312548"/>
      <w:r>
        <w:rPr>
          <w:lang w:val="en-IN"/>
        </w:rPr>
        <w:t>8.4.2.3.2</w:t>
      </w:r>
      <w:r>
        <w:rPr>
          <w:lang w:val="en-IN"/>
        </w:rPr>
        <w:tab/>
        <w:t>Resource Definition</w:t>
      </w:r>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p>
    <w:p w14:paraId="359D5C78" w14:textId="77777777" w:rsidR="00C1742F" w:rsidRDefault="00C1742F">
      <w:pPr>
        <w:rPr>
          <w:b/>
        </w:rPr>
      </w:pPr>
      <w:r>
        <w:t xml:space="preserve">Resource URI: </w:t>
      </w:r>
      <w:r>
        <w:rPr>
          <w:b/>
        </w:rPr>
        <w:t>{apiRoot}/api-invoker-management/&lt;apiVersion&gt;/onboardedInvokers/{onboardingId}</w:t>
      </w:r>
    </w:p>
    <w:p w14:paraId="70F13F2F" w14:textId="77777777" w:rsidR="00C1742F" w:rsidRDefault="00C1742F">
      <w:pPr>
        <w:rPr>
          <w:rFonts w:ascii="Arial" w:hAnsi="Arial" w:cs="Arial"/>
        </w:rPr>
      </w:pPr>
      <w:r>
        <w:t>This resource shall support the resource URI variables defined in table 8.4.2.3.2-1.</w:t>
      </w:r>
    </w:p>
    <w:p w14:paraId="7211D4E0" w14:textId="77777777" w:rsidR="00D16453" w:rsidRDefault="00D16453" w:rsidP="00D16453">
      <w:pPr>
        <w:pStyle w:val="TH"/>
        <w:rPr>
          <w:rFonts w:cs="Arial"/>
        </w:rPr>
      </w:pPr>
      <w:r>
        <w:t>Table 8.4.2.3.2-1: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87"/>
        <w:gridCol w:w="2098"/>
        <w:gridCol w:w="6340"/>
      </w:tblGrid>
      <w:tr w:rsidR="00D16453" w14:paraId="337F9F77" w14:textId="77777777" w:rsidTr="003F6BF6">
        <w:trPr>
          <w:jc w:val="center"/>
        </w:trPr>
        <w:tc>
          <w:tcPr>
            <w:tcW w:w="607" w:type="pct"/>
            <w:shd w:val="clear" w:color="000000" w:fill="C0C0C0"/>
            <w:hideMark/>
          </w:tcPr>
          <w:p w14:paraId="3120774F" w14:textId="77777777" w:rsidR="00D16453" w:rsidRDefault="00D16453" w:rsidP="003F6BF6">
            <w:pPr>
              <w:pStyle w:val="TAH"/>
            </w:pPr>
            <w:r>
              <w:t>Name</w:t>
            </w:r>
          </w:p>
        </w:tc>
        <w:tc>
          <w:tcPr>
            <w:tcW w:w="1095" w:type="pct"/>
            <w:shd w:val="clear" w:color="000000" w:fill="C0C0C0"/>
          </w:tcPr>
          <w:p w14:paraId="458DD4C3" w14:textId="77777777" w:rsidR="00D16453" w:rsidRDefault="00D16453" w:rsidP="003F6BF6">
            <w:pPr>
              <w:pStyle w:val="TAH"/>
            </w:pPr>
            <w:r>
              <w:t>Data Type</w:t>
            </w:r>
          </w:p>
        </w:tc>
        <w:tc>
          <w:tcPr>
            <w:tcW w:w="3298" w:type="pct"/>
            <w:shd w:val="clear" w:color="000000" w:fill="C0C0C0"/>
            <w:vAlign w:val="center"/>
            <w:hideMark/>
          </w:tcPr>
          <w:p w14:paraId="6D28061E" w14:textId="77777777" w:rsidR="00D16453" w:rsidRDefault="00D16453" w:rsidP="003F6BF6">
            <w:pPr>
              <w:pStyle w:val="TAH"/>
            </w:pPr>
            <w:r>
              <w:t>Definition</w:t>
            </w:r>
          </w:p>
        </w:tc>
      </w:tr>
      <w:tr w:rsidR="00D16453" w14:paraId="776949F8" w14:textId="77777777" w:rsidTr="003F6BF6">
        <w:trPr>
          <w:jc w:val="center"/>
        </w:trPr>
        <w:tc>
          <w:tcPr>
            <w:tcW w:w="607" w:type="pct"/>
          </w:tcPr>
          <w:p w14:paraId="421567BB" w14:textId="77777777" w:rsidR="00D16453" w:rsidRDefault="00D16453" w:rsidP="003F6BF6">
            <w:pPr>
              <w:pStyle w:val="TAL"/>
            </w:pPr>
            <w:r>
              <w:t>apiRoot</w:t>
            </w:r>
          </w:p>
        </w:tc>
        <w:tc>
          <w:tcPr>
            <w:tcW w:w="1095" w:type="pct"/>
          </w:tcPr>
          <w:p w14:paraId="4A39400F" w14:textId="77777777" w:rsidR="00D16453" w:rsidRDefault="00D16453" w:rsidP="003F6BF6">
            <w:pPr>
              <w:pStyle w:val="TAL"/>
            </w:pPr>
            <w:r>
              <w:t>string</w:t>
            </w:r>
          </w:p>
        </w:tc>
        <w:tc>
          <w:tcPr>
            <w:tcW w:w="3298" w:type="pct"/>
            <w:vAlign w:val="center"/>
          </w:tcPr>
          <w:p w14:paraId="115B5219" w14:textId="77777777" w:rsidR="00D16453" w:rsidRDefault="00D16453" w:rsidP="003F6BF6">
            <w:pPr>
              <w:pStyle w:val="TAL"/>
            </w:pPr>
            <w:r>
              <w:t>See clause 7.5.</w:t>
            </w:r>
          </w:p>
        </w:tc>
      </w:tr>
      <w:tr w:rsidR="00D16453" w14:paraId="46B94962" w14:textId="77777777" w:rsidTr="003F6BF6">
        <w:trPr>
          <w:jc w:val="center"/>
        </w:trPr>
        <w:tc>
          <w:tcPr>
            <w:tcW w:w="607" w:type="pct"/>
          </w:tcPr>
          <w:p w14:paraId="1D479479" w14:textId="77777777" w:rsidR="00D16453" w:rsidRDefault="00D16453" w:rsidP="003F6BF6">
            <w:pPr>
              <w:pStyle w:val="TAL"/>
            </w:pPr>
            <w:r>
              <w:t>onboardingId</w:t>
            </w:r>
          </w:p>
        </w:tc>
        <w:tc>
          <w:tcPr>
            <w:tcW w:w="1095" w:type="pct"/>
          </w:tcPr>
          <w:p w14:paraId="5E17B6A7" w14:textId="77777777" w:rsidR="00D16453" w:rsidRDefault="00D16453" w:rsidP="003F6BF6">
            <w:pPr>
              <w:pStyle w:val="TAL"/>
            </w:pPr>
            <w:r>
              <w:t>string</w:t>
            </w:r>
          </w:p>
        </w:tc>
        <w:tc>
          <w:tcPr>
            <w:tcW w:w="3298" w:type="pct"/>
            <w:vAlign w:val="center"/>
          </w:tcPr>
          <w:p w14:paraId="4EC7168F" w14:textId="77777777" w:rsidR="00D16453" w:rsidRDefault="00D16453" w:rsidP="003F6BF6">
            <w:pPr>
              <w:pStyle w:val="TAL"/>
            </w:pPr>
            <w:r>
              <w:t>Represents the identifier of the "Individual On-boarded API Invoker" resource.</w:t>
            </w:r>
          </w:p>
        </w:tc>
      </w:tr>
    </w:tbl>
    <w:p w14:paraId="4D4121D9" w14:textId="77777777" w:rsidR="00C1742F" w:rsidRDefault="00C1742F">
      <w:pPr>
        <w:rPr>
          <w:lang w:val="en-IN"/>
        </w:rPr>
      </w:pPr>
    </w:p>
    <w:p w14:paraId="56BC553A" w14:textId="77777777" w:rsidR="00C1742F" w:rsidRDefault="00C1742F">
      <w:pPr>
        <w:pStyle w:val="Heading5"/>
        <w:rPr>
          <w:lang w:val="en-IN"/>
        </w:rPr>
      </w:pPr>
      <w:bookmarkStart w:id="7011" w:name="_Toc28009906"/>
      <w:bookmarkStart w:id="7012" w:name="_Toc34062026"/>
      <w:bookmarkStart w:id="7013" w:name="_Toc36036782"/>
      <w:bookmarkStart w:id="7014" w:name="_Toc43285030"/>
      <w:bookmarkStart w:id="7015" w:name="_Toc45132809"/>
      <w:bookmarkStart w:id="7016" w:name="_Toc51193503"/>
      <w:bookmarkStart w:id="7017" w:name="_Toc51760702"/>
      <w:bookmarkStart w:id="7018" w:name="_Toc59015152"/>
      <w:bookmarkStart w:id="7019" w:name="_Toc59015668"/>
      <w:bookmarkStart w:id="7020" w:name="_Toc68165710"/>
      <w:bookmarkStart w:id="7021" w:name="_Toc83229805"/>
      <w:bookmarkStart w:id="7022" w:name="_Toc90649005"/>
      <w:bookmarkStart w:id="7023" w:name="_Toc105593899"/>
      <w:bookmarkStart w:id="7024" w:name="_Toc114209613"/>
      <w:bookmarkStart w:id="7025" w:name="_Toc138681483"/>
      <w:bookmarkStart w:id="7026" w:name="_Toc151977910"/>
      <w:bookmarkStart w:id="7027" w:name="_Toc152148593"/>
      <w:bookmarkStart w:id="7028" w:name="_Toc161988379"/>
      <w:bookmarkStart w:id="7029" w:name="_Toc185508940"/>
      <w:bookmarkStart w:id="7030" w:name="_Toc192862056"/>
      <w:bookmarkStart w:id="7031" w:name="_Toc200746909"/>
      <w:bookmarkStart w:id="7032" w:name="_Toc209468328"/>
      <w:bookmarkStart w:id="7033" w:name="_Toc218843932"/>
      <w:bookmarkStart w:id="7034" w:name="_Toc222312549"/>
      <w:r>
        <w:rPr>
          <w:lang w:val="en-IN"/>
        </w:rPr>
        <w:t>8.4.2.3.3</w:t>
      </w:r>
      <w:r>
        <w:rPr>
          <w:lang w:val="en-IN"/>
        </w:rPr>
        <w:tab/>
        <w:t>Resource Standard Methods</w:t>
      </w:r>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p>
    <w:p w14:paraId="121E7248" w14:textId="77777777" w:rsidR="00C1742F" w:rsidRDefault="00C1742F" w:rsidP="00AE6ED4">
      <w:pPr>
        <w:pStyle w:val="H6"/>
        <w:rPr>
          <w:lang w:val="en-IN"/>
        </w:rPr>
      </w:pPr>
      <w:bookmarkStart w:id="7035" w:name="_Toc28009907"/>
      <w:bookmarkStart w:id="7036" w:name="_Toc34062027"/>
      <w:bookmarkStart w:id="7037" w:name="_Toc36036783"/>
      <w:bookmarkStart w:id="7038" w:name="_Toc43285031"/>
      <w:bookmarkStart w:id="7039" w:name="_Toc45132810"/>
      <w:bookmarkStart w:id="7040" w:name="_Toc51193504"/>
      <w:bookmarkStart w:id="7041" w:name="_Toc51760703"/>
      <w:bookmarkStart w:id="7042" w:name="_Toc59015153"/>
      <w:bookmarkStart w:id="7043" w:name="_Toc59015669"/>
      <w:bookmarkStart w:id="7044" w:name="_Toc68165711"/>
      <w:bookmarkStart w:id="7045" w:name="_Toc83229806"/>
      <w:bookmarkStart w:id="7046" w:name="_Toc90649006"/>
      <w:bookmarkStart w:id="7047" w:name="_Toc105593900"/>
      <w:bookmarkStart w:id="7048" w:name="_Toc114209614"/>
      <w:bookmarkStart w:id="7049" w:name="_Toc138681484"/>
      <w:bookmarkStart w:id="7050" w:name="_Toc151977911"/>
      <w:bookmarkStart w:id="7051" w:name="_Toc152148594"/>
      <w:bookmarkStart w:id="7052" w:name="_Toc161988380"/>
      <w:bookmarkStart w:id="7053" w:name="_Toc185508941"/>
      <w:bookmarkStart w:id="7054" w:name="_Toc192862057"/>
      <w:bookmarkStart w:id="7055" w:name="_Toc200746910"/>
      <w:bookmarkStart w:id="7056" w:name="_Toc209468329"/>
      <w:r>
        <w:rPr>
          <w:lang w:val="en-IN"/>
        </w:rPr>
        <w:t>8.4.2.3.3.1</w:t>
      </w:r>
      <w:r>
        <w:rPr>
          <w:lang w:val="en-IN"/>
        </w:rPr>
        <w:tab/>
        <w:t>DELETE</w:t>
      </w:r>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p>
    <w:p w14:paraId="3512F053" w14:textId="77777777" w:rsidR="00C1742F" w:rsidRDefault="00C1742F">
      <w:r>
        <w:t>This method shall support the URI query parameters specified in table 8.4.2.3.3.1-1.</w:t>
      </w:r>
    </w:p>
    <w:p w14:paraId="329A7486" w14:textId="77777777" w:rsidR="00D16453" w:rsidRDefault="00D16453" w:rsidP="00D16453">
      <w:pPr>
        <w:pStyle w:val="TH"/>
        <w:rPr>
          <w:rFonts w:cs="Arial"/>
        </w:rPr>
      </w:pPr>
      <w:bookmarkStart w:id="7057" w:name="_Toc83229807"/>
      <w:bookmarkStart w:id="7058" w:name="_Toc90649007"/>
      <w:bookmarkStart w:id="7059" w:name="_Toc105593901"/>
      <w:bookmarkStart w:id="7060" w:name="_Toc114209615"/>
      <w:bookmarkStart w:id="7061" w:name="_Toc138681485"/>
      <w:bookmarkStart w:id="7062" w:name="_Toc151977912"/>
      <w:bookmarkStart w:id="7063" w:name="_Toc152148595"/>
      <w:bookmarkStart w:id="7064" w:name="_Toc161988381"/>
      <w:r>
        <w:t xml:space="preserve">Table 8.4.2.3.3.1-1: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16453" w14:paraId="501286C6" w14:textId="77777777" w:rsidTr="003F6BF6">
        <w:trPr>
          <w:jc w:val="center"/>
        </w:trPr>
        <w:tc>
          <w:tcPr>
            <w:tcW w:w="825" w:type="pct"/>
            <w:tcBorders>
              <w:bottom w:val="single" w:sz="6" w:space="0" w:color="auto"/>
            </w:tcBorders>
            <w:shd w:val="clear" w:color="auto" w:fill="C0C0C0"/>
            <w:hideMark/>
          </w:tcPr>
          <w:p w14:paraId="6A750062" w14:textId="77777777" w:rsidR="00D16453" w:rsidRDefault="00D16453" w:rsidP="003F6BF6">
            <w:pPr>
              <w:pStyle w:val="TAH"/>
            </w:pPr>
            <w:r>
              <w:t>Name</w:t>
            </w:r>
          </w:p>
        </w:tc>
        <w:tc>
          <w:tcPr>
            <w:tcW w:w="732" w:type="pct"/>
            <w:tcBorders>
              <w:bottom w:val="single" w:sz="6" w:space="0" w:color="auto"/>
            </w:tcBorders>
            <w:shd w:val="clear" w:color="auto" w:fill="C0C0C0"/>
            <w:hideMark/>
          </w:tcPr>
          <w:p w14:paraId="259CA949" w14:textId="77777777" w:rsidR="00D16453" w:rsidRDefault="00D16453" w:rsidP="003F6BF6">
            <w:pPr>
              <w:pStyle w:val="TAH"/>
            </w:pPr>
            <w:r>
              <w:t>Data type</w:t>
            </w:r>
          </w:p>
        </w:tc>
        <w:tc>
          <w:tcPr>
            <w:tcW w:w="217" w:type="pct"/>
            <w:tcBorders>
              <w:bottom w:val="single" w:sz="6" w:space="0" w:color="auto"/>
            </w:tcBorders>
            <w:shd w:val="clear" w:color="auto" w:fill="C0C0C0"/>
            <w:hideMark/>
          </w:tcPr>
          <w:p w14:paraId="06172EC3" w14:textId="77777777" w:rsidR="00D16453" w:rsidRDefault="00D16453" w:rsidP="003F6BF6">
            <w:pPr>
              <w:pStyle w:val="TAH"/>
            </w:pPr>
            <w:r>
              <w:t>P</w:t>
            </w:r>
          </w:p>
        </w:tc>
        <w:tc>
          <w:tcPr>
            <w:tcW w:w="581" w:type="pct"/>
            <w:tcBorders>
              <w:bottom w:val="single" w:sz="6" w:space="0" w:color="auto"/>
            </w:tcBorders>
            <w:shd w:val="clear" w:color="auto" w:fill="C0C0C0"/>
            <w:hideMark/>
          </w:tcPr>
          <w:p w14:paraId="4269AF21" w14:textId="77777777" w:rsidR="00D16453" w:rsidRDefault="00D16453" w:rsidP="003F6BF6">
            <w:pPr>
              <w:pStyle w:val="TAH"/>
            </w:pPr>
            <w:r>
              <w:t>Cardinality</w:t>
            </w:r>
          </w:p>
        </w:tc>
        <w:tc>
          <w:tcPr>
            <w:tcW w:w="2646" w:type="pct"/>
            <w:tcBorders>
              <w:bottom w:val="single" w:sz="6" w:space="0" w:color="auto"/>
            </w:tcBorders>
            <w:shd w:val="clear" w:color="auto" w:fill="C0C0C0"/>
            <w:vAlign w:val="center"/>
            <w:hideMark/>
          </w:tcPr>
          <w:p w14:paraId="6B7058FB" w14:textId="77777777" w:rsidR="00D16453" w:rsidRDefault="00D16453" w:rsidP="003F6BF6">
            <w:pPr>
              <w:pStyle w:val="TAH"/>
            </w:pPr>
            <w:r>
              <w:t>Description</w:t>
            </w:r>
          </w:p>
        </w:tc>
      </w:tr>
      <w:tr w:rsidR="00D16453" w14:paraId="5D3D5133" w14:textId="77777777" w:rsidTr="003F6BF6">
        <w:trPr>
          <w:jc w:val="center"/>
        </w:trPr>
        <w:tc>
          <w:tcPr>
            <w:tcW w:w="825" w:type="pct"/>
            <w:tcBorders>
              <w:top w:val="single" w:sz="6" w:space="0" w:color="auto"/>
            </w:tcBorders>
            <w:hideMark/>
          </w:tcPr>
          <w:p w14:paraId="71C941DA" w14:textId="77777777" w:rsidR="00D16453" w:rsidRDefault="00D16453" w:rsidP="003F6BF6">
            <w:pPr>
              <w:pStyle w:val="TAL"/>
            </w:pPr>
            <w:r>
              <w:t>n/a</w:t>
            </w:r>
          </w:p>
        </w:tc>
        <w:tc>
          <w:tcPr>
            <w:tcW w:w="732" w:type="pct"/>
            <w:tcBorders>
              <w:top w:val="single" w:sz="6" w:space="0" w:color="auto"/>
            </w:tcBorders>
          </w:tcPr>
          <w:p w14:paraId="50F045ED" w14:textId="77777777" w:rsidR="00D16453" w:rsidRDefault="00D16453" w:rsidP="003F6BF6">
            <w:pPr>
              <w:pStyle w:val="TAL"/>
            </w:pPr>
          </w:p>
        </w:tc>
        <w:tc>
          <w:tcPr>
            <w:tcW w:w="217" w:type="pct"/>
            <w:tcBorders>
              <w:top w:val="single" w:sz="6" w:space="0" w:color="auto"/>
            </w:tcBorders>
          </w:tcPr>
          <w:p w14:paraId="2CB76725" w14:textId="77777777" w:rsidR="00D16453" w:rsidRDefault="00D16453" w:rsidP="003F6BF6">
            <w:pPr>
              <w:pStyle w:val="TAC"/>
            </w:pPr>
          </w:p>
        </w:tc>
        <w:tc>
          <w:tcPr>
            <w:tcW w:w="581" w:type="pct"/>
            <w:tcBorders>
              <w:top w:val="single" w:sz="6" w:space="0" w:color="auto"/>
            </w:tcBorders>
          </w:tcPr>
          <w:p w14:paraId="12FCCC50" w14:textId="77777777" w:rsidR="00D16453" w:rsidRDefault="00D16453" w:rsidP="000D4405">
            <w:pPr>
              <w:pStyle w:val="TAC"/>
            </w:pPr>
          </w:p>
        </w:tc>
        <w:tc>
          <w:tcPr>
            <w:tcW w:w="2646" w:type="pct"/>
            <w:tcBorders>
              <w:top w:val="single" w:sz="6" w:space="0" w:color="auto"/>
            </w:tcBorders>
            <w:vAlign w:val="center"/>
          </w:tcPr>
          <w:p w14:paraId="0736D2B0" w14:textId="77777777" w:rsidR="00D16453" w:rsidRDefault="00D16453" w:rsidP="003F6BF6">
            <w:pPr>
              <w:pStyle w:val="TAL"/>
            </w:pPr>
          </w:p>
        </w:tc>
      </w:tr>
    </w:tbl>
    <w:p w14:paraId="1460F243" w14:textId="77777777" w:rsidR="00D16453" w:rsidRDefault="00D16453" w:rsidP="00D16453"/>
    <w:p w14:paraId="663ABAEC" w14:textId="77777777" w:rsidR="00D16453" w:rsidRDefault="00D16453" w:rsidP="00D16453">
      <w:r>
        <w:t>This method shall support the response codes specified in table 8.4.2.3.3.1-2 and the response data structures and response codes specified in table 8.4.2.3.3.1-3.</w:t>
      </w:r>
    </w:p>
    <w:p w14:paraId="7621CD9E" w14:textId="77777777" w:rsidR="00D16453" w:rsidRDefault="00D16453" w:rsidP="00D16453">
      <w:pPr>
        <w:pStyle w:val="TH"/>
      </w:pPr>
      <w:r>
        <w:t xml:space="preserve">Table 8.4.2.3.3.1-2: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16453" w14:paraId="2527A30B" w14:textId="77777777" w:rsidTr="003F6BF6">
        <w:trPr>
          <w:jc w:val="center"/>
        </w:trPr>
        <w:tc>
          <w:tcPr>
            <w:tcW w:w="1611" w:type="dxa"/>
            <w:shd w:val="clear" w:color="auto" w:fill="C0C0C0"/>
            <w:hideMark/>
          </w:tcPr>
          <w:p w14:paraId="09DA1718" w14:textId="77777777" w:rsidR="00D16453" w:rsidRDefault="00D16453" w:rsidP="003F6BF6">
            <w:pPr>
              <w:pStyle w:val="TAH"/>
            </w:pPr>
            <w:r>
              <w:t>Data type</w:t>
            </w:r>
          </w:p>
        </w:tc>
        <w:tc>
          <w:tcPr>
            <w:tcW w:w="422" w:type="dxa"/>
            <w:shd w:val="clear" w:color="auto" w:fill="C0C0C0"/>
            <w:hideMark/>
          </w:tcPr>
          <w:p w14:paraId="0EB4AE64" w14:textId="77777777" w:rsidR="00D16453" w:rsidRDefault="00D16453" w:rsidP="003F6BF6">
            <w:pPr>
              <w:pStyle w:val="TAH"/>
            </w:pPr>
            <w:r>
              <w:t>P</w:t>
            </w:r>
          </w:p>
        </w:tc>
        <w:tc>
          <w:tcPr>
            <w:tcW w:w="1264" w:type="dxa"/>
            <w:shd w:val="clear" w:color="auto" w:fill="C0C0C0"/>
            <w:hideMark/>
          </w:tcPr>
          <w:p w14:paraId="4492EE6C" w14:textId="77777777" w:rsidR="00D16453" w:rsidRDefault="00D16453" w:rsidP="003F6BF6">
            <w:pPr>
              <w:pStyle w:val="TAH"/>
            </w:pPr>
            <w:r>
              <w:t>Cardinality</w:t>
            </w:r>
          </w:p>
        </w:tc>
        <w:tc>
          <w:tcPr>
            <w:tcW w:w="6380" w:type="dxa"/>
            <w:shd w:val="clear" w:color="auto" w:fill="C0C0C0"/>
            <w:vAlign w:val="center"/>
            <w:hideMark/>
          </w:tcPr>
          <w:p w14:paraId="53D172A2" w14:textId="77777777" w:rsidR="00D16453" w:rsidRDefault="00D16453" w:rsidP="003F6BF6">
            <w:pPr>
              <w:pStyle w:val="TAH"/>
            </w:pPr>
            <w:r>
              <w:t>Description</w:t>
            </w:r>
          </w:p>
        </w:tc>
      </w:tr>
      <w:tr w:rsidR="00D16453" w14:paraId="487F1B3E" w14:textId="77777777" w:rsidTr="003F6BF6">
        <w:trPr>
          <w:jc w:val="center"/>
        </w:trPr>
        <w:tc>
          <w:tcPr>
            <w:tcW w:w="1611" w:type="dxa"/>
            <w:hideMark/>
          </w:tcPr>
          <w:p w14:paraId="7CA6AFF0" w14:textId="77777777" w:rsidR="00D16453" w:rsidRDefault="00D16453" w:rsidP="003F6BF6">
            <w:pPr>
              <w:pStyle w:val="TAL"/>
            </w:pPr>
            <w:r>
              <w:t>n/a</w:t>
            </w:r>
          </w:p>
        </w:tc>
        <w:tc>
          <w:tcPr>
            <w:tcW w:w="422" w:type="dxa"/>
          </w:tcPr>
          <w:p w14:paraId="21B88D50" w14:textId="77777777" w:rsidR="00D16453" w:rsidRDefault="00D16453" w:rsidP="003F6BF6">
            <w:pPr>
              <w:pStyle w:val="TAC"/>
            </w:pPr>
          </w:p>
        </w:tc>
        <w:tc>
          <w:tcPr>
            <w:tcW w:w="1264" w:type="dxa"/>
          </w:tcPr>
          <w:p w14:paraId="40120B1B" w14:textId="77777777" w:rsidR="00D16453" w:rsidRDefault="00D16453" w:rsidP="000D4405">
            <w:pPr>
              <w:pStyle w:val="TAC"/>
            </w:pPr>
          </w:p>
        </w:tc>
        <w:tc>
          <w:tcPr>
            <w:tcW w:w="6380" w:type="dxa"/>
          </w:tcPr>
          <w:p w14:paraId="0F40EADF" w14:textId="77777777" w:rsidR="00D16453" w:rsidRDefault="00D16453" w:rsidP="003F6BF6">
            <w:pPr>
              <w:pStyle w:val="TAL"/>
            </w:pPr>
          </w:p>
        </w:tc>
      </w:tr>
    </w:tbl>
    <w:p w14:paraId="4F44F622" w14:textId="77777777" w:rsidR="00D16453" w:rsidRDefault="00D16453" w:rsidP="00D16453"/>
    <w:p w14:paraId="23A363AD" w14:textId="77777777" w:rsidR="00D16453" w:rsidRDefault="00D16453" w:rsidP="00D16453">
      <w:pPr>
        <w:pStyle w:val="TH"/>
      </w:pPr>
      <w:r>
        <w:t>Table 8.4.2.3.3.1-3: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D16453" w14:paraId="5980806E" w14:textId="77777777" w:rsidTr="000D4405">
        <w:trPr>
          <w:jc w:val="center"/>
        </w:trPr>
        <w:tc>
          <w:tcPr>
            <w:tcW w:w="823" w:type="pct"/>
            <w:tcBorders>
              <w:bottom w:val="single" w:sz="6" w:space="0" w:color="auto"/>
            </w:tcBorders>
            <w:shd w:val="clear" w:color="auto" w:fill="C0C0C0"/>
            <w:hideMark/>
          </w:tcPr>
          <w:p w14:paraId="4E3397D9" w14:textId="77777777" w:rsidR="00D16453" w:rsidRDefault="00D16453" w:rsidP="003F6BF6">
            <w:pPr>
              <w:pStyle w:val="TAH"/>
            </w:pPr>
            <w:r>
              <w:t>Data type</w:t>
            </w:r>
          </w:p>
        </w:tc>
        <w:tc>
          <w:tcPr>
            <w:tcW w:w="225" w:type="pct"/>
            <w:tcBorders>
              <w:bottom w:val="single" w:sz="6" w:space="0" w:color="auto"/>
            </w:tcBorders>
            <w:shd w:val="clear" w:color="auto" w:fill="C0C0C0"/>
            <w:hideMark/>
          </w:tcPr>
          <w:p w14:paraId="2C553BEC" w14:textId="77777777" w:rsidR="00D16453" w:rsidRDefault="00D16453" w:rsidP="003F6BF6">
            <w:pPr>
              <w:pStyle w:val="TAH"/>
            </w:pPr>
            <w:r>
              <w:t>P</w:t>
            </w:r>
          </w:p>
        </w:tc>
        <w:tc>
          <w:tcPr>
            <w:tcW w:w="649" w:type="pct"/>
            <w:tcBorders>
              <w:bottom w:val="single" w:sz="6" w:space="0" w:color="auto"/>
            </w:tcBorders>
            <w:shd w:val="clear" w:color="auto" w:fill="C0C0C0"/>
            <w:hideMark/>
          </w:tcPr>
          <w:p w14:paraId="5CE88946" w14:textId="77777777" w:rsidR="00D16453" w:rsidRDefault="00D16453" w:rsidP="003F6BF6">
            <w:pPr>
              <w:pStyle w:val="TAH"/>
            </w:pPr>
            <w:r>
              <w:t>Cardinality</w:t>
            </w:r>
          </w:p>
        </w:tc>
        <w:tc>
          <w:tcPr>
            <w:tcW w:w="753" w:type="pct"/>
            <w:tcBorders>
              <w:bottom w:val="single" w:sz="6" w:space="0" w:color="auto"/>
            </w:tcBorders>
            <w:shd w:val="clear" w:color="auto" w:fill="C0C0C0"/>
            <w:hideMark/>
          </w:tcPr>
          <w:p w14:paraId="5FE739A4" w14:textId="77777777" w:rsidR="00D16453" w:rsidRDefault="00D16453" w:rsidP="003F6BF6">
            <w:pPr>
              <w:pStyle w:val="TAH"/>
            </w:pPr>
            <w:r>
              <w:t>Response</w:t>
            </w:r>
          </w:p>
          <w:p w14:paraId="449B220B" w14:textId="77777777" w:rsidR="00D16453" w:rsidRDefault="00D16453" w:rsidP="003F6BF6">
            <w:pPr>
              <w:pStyle w:val="TAH"/>
            </w:pPr>
            <w:r>
              <w:t>codes</w:t>
            </w:r>
          </w:p>
        </w:tc>
        <w:tc>
          <w:tcPr>
            <w:tcW w:w="2549" w:type="pct"/>
            <w:tcBorders>
              <w:bottom w:val="single" w:sz="6" w:space="0" w:color="auto"/>
            </w:tcBorders>
            <w:shd w:val="clear" w:color="auto" w:fill="C0C0C0"/>
            <w:hideMark/>
          </w:tcPr>
          <w:p w14:paraId="0E75D531" w14:textId="77777777" w:rsidR="00D16453" w:rsidRDefault="00D16453" w:rsidP="003F6BF6">
            <w:pPr>
              <w:pStyle w:val="TAH"/>
            </w:pPr>
            <w:r>
              <w:t>Description</w:t>
            </w:r>
          </w:p>
        </w:tc>
      </w:tr>
      <w:tr w:rsidR="00D16453" w14:paraId="59517E7D" w14:textId="77777777" w:rsidTr="000D4405">
        <w:trPr>
          <w:jc w:val="center"/>
        </w:trPr>
        <w:tc>
          <w:tcPr>
            <w:tcW w:w="823" w:type="pct"/>
            <w:tcBorders>
              <w:top w:val="single" w:sz="6" w:space="0" w:color="auto"/>
              <w:bottom w:val="single" w:sz="6" w:space="0" w:color="auto"/>
            </w:tcBorders>
            <w:hideMark/>
          </w:tcPr>
          <w:p w14:paraId="31CBEEAD" w14:textId="77777777" w:rsidR="00D16453" w:rsidRPr="00FB422A" w:rsidRDefault="00D16453" w:rsidP="003F6BF6">
            <w:pPr>
              <w:pStyle w:val="TAL"/>
            </w:pPr>
            <w:r w:rsidRPr="00FB422A">
              <w:t>n/a</w:t>
            </w:r>
          </w:p>
        </w:tc>
        <w:tc>
          <w:tcPr>
            <w:tcW w:w="225" w:type="pct"/>
            <w:tcBorders>
              <w:top w:val="single" w:sz="6" w:space="0" w:color="auto"/>
              <w:bottom w:val="single" w:sz="6" w:space="0" w:color="auto"/>
            </w:tcBorders>
            <w:hideMark/>
          </w:tcPr>
          <w:p w14:paraId="77904035" w14:textId="77777777" w:rsidR="00D16453" w:rsidRDefault="00D16453" w:rsidP="003F6BF6">
            <w:pPr>
              <w:pStyle w:val="TAC"/>
            </w:pPr>
          </w:p>
        </w:tc>
        <w:tc>
          <w:tcPr>
            <w:tcW w:w="649" w:type="pct"/>
            <w:tcBorders>
              <w:top w:val="single" w:sz="6" w:space="0" w:color="auto"/>
              <w:bottom w:val="single" w:sz="6" w:space="0" w:color="auto"/>
            </w:tcBorders>
            <w:hideMark/>
          </w:tcPr>
          <w:p w14:paraId="73FC1787" w14:textId="77777777" w:rsidR="00D16453" w:rsidRDefault="00D16453" w:rsidP="000D4405">
            <w:pPr>
              <w:pStyle w:val="TAC"/>
            </w:pPr>
          </w:p>
        </w:tc>
        <w:tc>
          <w:tcPr>
            <w:tcW w:w="753" w:type="pct"/>
            <w:tcBorders>
              <w:top w:val="single" w:sz="6" w:space="0" w:color="auto"/>
              <w:bottom w:val="single" w:sz="6" w:space="0" w:color="auto"/>
            </w:tcBorders>
            <w:hideMark/>
          </w:tcPr>
          <w:p w14:paraId="291F9400" w14:textId="77777777" w:rsidR="00D16453" w:rsidRPr="00B00A98" w:rsidRDefault="00D16453" w:rsidP="003F6BF6">
            <w:pPr>
              <w:pStyle w:val="TAL"/>
            </w:pPr>
            <w:r w:rsidRPr="00B00A98">
              <w:t>204 No Content</w:t>
            </w:r>
          </w:p>
        </w:tc>
        <w:tc>
          <w:tcPr>
            <w:tcW w:w="2549" w:type="pct"/>
            <w:tcBorders>
              <w:top w:val="single" w:sz="6" w:space="0" w:color="auto"/>
              <w:bottom w:val="single" w:sz="6" w:space="0" w:color="auto"/>
            </w:tcBorders>
          </w:tcPr>
          <w:p w14:paraId="3B7D8484" w14:textId="77777777" w:rsidR="00D16453" w:rsidRPr="0049147C" w:rsidRDefault="00D16453" w:rsidP="000D4405">
            <w:pPr>
              <w:pStyle w:val="TAL"/>
            </w:pPr>
            <w:r w:rsidRPr="00FB422A">
              <w:t xml:space="preserve">Successful case. The "Individual </w:t>
            </w:r>
            <w:r w:rsidRPr="00DC18BF">
              <w:t xml:space="preserve">On-boarded API </w:t>
            </w:r>
            <w:r w:rsidRPr="00074316">
              <w:t>I</w:t>
            </w:r>
            <w:r w:rsidRPr="00E91E87">
              <w:t>nvoker" resource</w:t>
            </w:r>
            <w:r w:rsidRPr="00F55B51">
              <w:t xml:space="preserve"> is </w:t>
            </w:r>
            <w:r w:rsidRPr="0049147C">
              <w:t>successfully deleted.</w:t>
            </w:r>
          </w:p>
        </w:tc>
      </w:tr>
      <w:tr w:rsidR="00D16453" w14:paraId="59850B57" w14:textId="77777777" w:rsidTr="000D4405">
        <w:trPr>
          <w:jc w:val="center"/>
        </w:trPr>
        <w:tc>
          <w:tcPr>
            <w:tcW w:w="823" w:type="pct"/>
            <w:tcBorders>
              <w:bottom w:val="single" w:sz="6" w:space="0" w:color="auto"/>
            </w:tcBorders>
          </w:tcPr>
          <w:p w14:paraId="266E66A4" w14:textId="77777777" w:rsidR="00D16453" w:rsidRPr="00FB422A" w:rsidRDefault="00D16453" w:rsidP="003F6BF6">
            <w:pPr>
              <w:pStyle w:val="TAL"/>
            </w:pPr>
            <w:r w:rsidRPr="00FB422A">
              <w:t>n/a</w:t>
            </w:r>
          </w:p>
        </w:tc>
        <w:tc>
          <w:tcPr>
            <w:tcW w:w="225" w:type="pct"/>
            <w:tcBorders>
              <w:bottom w:val="single" w:sz="6" w:space="0" w:color="auto"/>
            </w:tcBorders>
          </w:tcPr>
          <w:p w14:paraId="74646443" w14:textId="77777777" w:rsidR="00D16453" w:rsidRDefault="00D16453" w:rsidP="003F6BF6">
            <w:pPr>
              <w:pStyle w:val="TAC"/>
            </w:pPr>
          </w:p>
        </w:tc>
        <w:tc>
          <w:tcPr>
            <w:tcW w:w="649" w:type="pct"/>
            <w:tcBorders>
              <w:bottom w:val="single" w:sz="6" w:space="0" w:color="auto"/>
            </w:tcBorders>
          </w:tcPr>
          <w:p w14:paraId="4A675181" w14:textId="77777777" w:rsidR="00D16453" w:rsidRDefault="00D16453" w:rsidP="000D4405">
            <w:pPr>
              <w:pStyle w:val="TAC"/>
            </w:pPr>
          </w:p>
        </w:tc>
        <w:tc>
          <w:tcPr>
            <w:tcW w:w="753" w:type="pct"/>
            <w:tcBorders>
              <w:bottom w:val="single" w:sz="6" w:space="0" w:color="auto"/>
            </w:tcBorders>
          </w:tcPr>
          <w:p w14:paraId="78AEA2BE" w14:textId="77777777" w:rsidR="00D16453" w:rsidRPr="00FB422A" w:rsidRDefault="00D16453" w:rsidP="003F6BF6">
            <w:pPr>
              <w:pStyle w:val="TAL"/>
            </w:pPr>
            <w:r w:rsidRPr="00B00A98">
              <w:t>307 Temporary Redirect</w:t>
            </w:r>
          </w:p>
        </w:tc>
        <w:tc>
          <w:tcPr>
            <w:tcW w:w="2549" w:type="pct"/>
            <w:tcBorders>
              <w:bottom w:val="single" w:sz="6" w:space="0" w:color="auto"/>
            </w:tcBorders>
          </w:tcPr>
          <w:p w14:paraId="5EA64DE7" w14:textId="77777777" w:rsidR="00D16453" w:rsidRDefault="00D16453" w:rsidP="003F6BF6">
            <w:pPr>
              <w:pStyle w:val="TAL"/>
            </w:pPr>
            <w:r w:rsidRPr="00FB422A">
              <w:t>Temporary redirection.</w:t>
            </w:r>
          </w:p>
          <w:p w14:paraId="2D0792ED" w14:textId="77777777" w:rsidR="00D16453" w:rsidRDefault="00D16453" w:rsidP="003F6BF6">
            <w:pPr>
              <w:pStyle w:val="TAL"/>
            </w:pPr>
          </w:p>
          <w:p w14:paraId="169C592E"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0715ED57" w14:textId="77777777" w:rsidR="00D16453" w:rsidRPr="00B00A98" w:rsidRDefault="00D16453" w:rsidP="003F6BF6">
            <w:pPr>
              <w:pStyle w:val="TAL"/>
            </w:pPr>
          </w:p>
          <w:p w14:paraId="6F3EDBD9" w14:textId="77777777" w:rsidR="00D16453" w:rsidRPr="00FB422A" w:rsidRDefault="00D16453" w:rsidP="000D4405">
            <w:pPr>
              <w:pStyle w:val="TAL"/>
            </w:pPr>
            <w:r w:rsidRPr="00B00A98">
              <w:t>Redirection handling is described in clause 5.2.10 of 3GPP TS 29.122 [1</w:t>
            </w:r>
            <w:r w:rsidRPr="00FB422A">
              <w:t>4].</w:t>
            </w:r>
          </w:p>
        </w:tc>
      </w:tr>
      <w:tr w:rsidR="00D16453" w14:paraId="1B2C854B" w14:textId="77777777" w:rsidTr="000D4405">
        <w:trPr>
          <w:jc w:val="center"/>
        </w:trPr>
        <w:tc>
          <w:tcPr>
            <w:tcW w:w="823" w:type="pct"/>
            <w:tcBorders>
              <w:bottom w:val="single" w:sz="6" w:space="0" w:color="auto"/>
            </w:tcBorders>
          </w:tcPr>
          <w:p w14:paraId="6010FE04" w14:textId="77777777" w:rsidR="00D16453" w:rsidRPr="00FB422A" w:rsidRDefault="00D16453" w:rsidP="003F6BF6">
            <w:pPr>
              <w:pStyle w:val="TAL"/>
            </w:pPr>
            <w:r w:rsidRPr="00FB422A">
              <w:t>n/a</w:t>
            </w:r>
          </w:p>
        </w:tc>
        <w:tc>
          <w:tcPr>
            <w:tcW w:w="225" w:type="pct"/>
            <w:tcBorders>
              <w:bottom w:val="single" w:sz="6" w:space="0" w:color="auto"/>
            </w:tcBorders>
          </w:tcPr>
          <w:p w14:paraId="06EDD17F" w14:textId="77777777" w:rsidR="00D16453" w:rsidRDefault="00D16453" w:rsidP="003F6BF6">
            <w:pPr>
              <w:pStyle w:val="TAC"/>
            </w:pPr>
          </w:p>
        </w:tc>
        <w:tc>
          <w:tcPr>
            <w:tcW w:w="649" w:type="pct"/>
            <w:tcBorders>
              <w:bottom w:val="single" w:sz="6" w:space="0" w:color="auto"/>
            </w:tcBorders>
          </w:tcPr>
          <w:p w14:paraId="6C8ABA25" w14:textId="77777777" w:rsidR="00D16453" w:rsidRDefault="00D16453" w:rsidP="000D4405">
            <w:pPr>
              <w:pStyle w:val="TAC"/>
            </w:pPr>
          </w:p>
        </w:tc>
        <w:tc>
          <w:tcPr>
            <w:tcW w:w="753" w:type="pct"/>
            <w:tcBorders>
              <w:bottom w:val="single" w:sz="6" w:space="0" w:color="auto"/>
            </w:tcBorders>
          </w:tcPr>
          <w:p w14:paraId="21140272" w14:textId="77777777" w:rsidR="00D16453" w:rsidRPr="00FB422A" w:rsidRDefault="00D16453" w:rsidP="003F6BF6">
            <w:pPr>
              <w:pStyle w:val="TAL"/>
            </w:pPr>
            <w:r w:rsidRPr="00B00A98">
              <w:t>308 Permanent Redirect</w:t>
            </w:r>
          </w:p>
        </w:tc>
        <w:tc>
          <w:tcPr>
            <w:tcW w:w="2549" w:type="pct"/>
            <w:tcBorders>
              <w:bottom w:val="single" w:sz="6" w:space="0" w:color="auto"/>
            </w:tcBorders>
          </w:tcPr>
          <w:p w14:paraId="17AEA390" w14:textId="77777777" w:rsidR="00D16453" w:rsidRDefault="00D16453" w:rsidP="003F6BF6">
            <w:pPr>
              <w:pStyle w:val="TAL"/>
            </w:pPr>
            <w:r w:rsidRPr="00FB422A">
              <w:t>Permanent redirection.</w:t>
            </w:r>
          </w:p>
          <w:p w14:paraId="21C57E1E" w14:textId="77777777" w:rsidR="00D16453" w:rsidRDefault="00D16453" w:rsidP="003F6BF6">
            <w:pPr>
              <w:pStyle w:val="TAL"/>
            </w:pPr>
          </w:p>
          <w:p w14:paraId="3083FE38"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52BC8275" w14:textId="77777777" w:rsidR="00D16453" w:rsidRPr="00B00A98" w:rsidRDefault="00D16453" w:rsidP="003F6BF6">
            <w:pPr>
              <w:pStyle w:val="TAL"/>
            </w:pPr>
          </w:p>
          <w:p w14:paraId="24E5B3B9" w14:textId="77777777" w:rsidR="00D16453" w:rsidRPr="00B00A98" w:rsidRDefault="00D16453" w:rsidP="000D4405">
            <w:pPr>
              <w:pStyle w:val="TAL"/>
            </w:pPr>
            <w:r w:rsidRPr="00B00A98">
              <w:t>Redirection handling is described in clause 5.2.10 of 3GPP TS 29.122 [14].</w:t>
            </w:r>
          </w:p>
        </w:tc>
      </w:tr>
      <w:tr w:rsidR="00D16453" w14:paraId="7257C894" w14:textId="77777777" w:rsidTr="003F6BF6">
        <w:trPr>
          <w:jc w:val="center"/>
        </w:trPr>
        <w:tc>
          <w:tcPr>
            <w:tcW w:w="5000" w:type="pct"/>
            <w:gridSpan w:val="5"/>
            <w:tcBorders>
              <w:bottom w:val="single" w:sz="6" w:space="0" w:color="auto"/>
            </w:tcBorders>
          </w:tcPr>
          <w:p w14:paraId="160253DB" w14:textId="77777777" w:rsidR="00D16453" w:rsidRPr="000D4405" w:rsidRDefault="00D16453" w:rsidP="003F6BF6">
            <w:pPr>
              <w:pStyle w:val="TAN"/>
            </w:pPr>
            <w:r w:rsidRPr="00FB422A">
              <w:t>NOTE:</w:t>
            </w:r>
            <w:r w:rsidRPr="00FB422A">
              <w:tab/>
              <w:t xml:space="preserve">The mandatory HTTP error status codes for the HTTP DELETE method listed in table 5.2.6-1 of 3GPP TS 29.122 [14] shall </w:t>
            </w:r>
            <w:r w:rsidRPr="00DC18BF">
              <w:t>also apply.</w:t>
            </w:r>
          </w:p>
        </w:tc>
      </w:tr>
    </w:tbl>
    <w:p w14:paraId="2CB6D5AB" w14:textId="77777777" w:rsidR="00D16453" w:rsidRDefault="00D16453" w:rsidP="00D16453">
      <w:pPr>
        <w:rPr>
          <w:lang w:val="en-US"/>
        </w:rPr>
      </w:pPr>
    </w:p>
    <w:p w14:paraId="7D2FDD5B" w14:textId="77777777" w:rsidR="00D16453" w:rsidRDefault="00D16453" w:rsidP="00D16453">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010EFDF4" w14:textId="77777777" w:rsidTr="003F6BF6">
        <w:trPr>
          <w:jc w:val="center"/>
        </w:trPr>
        <w:tc>
          <w:tcPr>
            <w:tcW w:w="825" w:type="pct"/>
            <w:shd w:val="clear" w:color="auto" w:fill="C0C0C0"/>
          </w:tcPr>
          <w:p w14:paraId="304BDCE7" w14:textId="77777777" w:rsidR="00D16453" w:rsidRDefault="00D16453" w:rsidP="003F6BF6">
            <w:pPr>
              <w:pStyle w:val="TAH"/>
            </w:pPr>
            <w:r>
              <w:t>Name</w:t>
            </w:r>
          </w:p>
        </w:tc>
        <w:tc>
          <w:tcPr>
            <w:tcW w:w="732" w:type="pct"/>
            <w:shd w:val="clear" w:color="auto" w:fill="C0C0C0"/>
          </w:tcPr>
          <w:p w14:paraId="696652AC" w14:textId="77777777" w:rsidR="00D16453" w:rsidRDefault="00D16453" w:rsidP="003F6BF6">
            <w:pPr>
              <w:pStyle w:val="TAH"/>
            </w:pPr>
            <w:r>
              <w:t>Data type</w:t>
            </w:r>
          </w:p>
        </w:tc>
        <w:tc>
          <w:tcPr>
            <w:tcW w:w="217" w:type="pct"/>
            <w:shd w:val="clear" w:color="auto" w:fill="C0C0C0"/>
          </w:tcPr>
          <w:p w14:paraId="157E78A3" w14:textId="77777777" w:rsidR="00D16453" w:rsidRDefault="00D16453" w:rsidP="003F6BF6">
            <w:pPr>
              <w:pStyle w:val="TAH"/>
            </w:pPr>
            <w:r>
              <w:t>P</w:t>
            </w:r>
          </w:p>
        </w:tc>
        <w:tc>
          <w:tcPr>
            <w:tcW w:w="581" w:type="pct"/>
            <w:shd w:val="clear" w:color="auto" w:fill="C0C0C0"/>
          </w:tcPr>
          <w:p w14:paraId="2FE6CB20" w14:textId="77777777" w:rsidR="00D16453" w:rsidRDefault="00D16453" w:rsidP="003F6BF6">
            <w:pPr>
              <w:pStyle w:val="TAH"/>
            </w:pPr>
            <w:r>
              <w:t>Cardinality</w:t>
            </w:r>
          </w:p>
        </w:tc>
        <w:tc>
          <w:tcPr>
            <w:tcW w:w="2645" w:type="pct"/>
            <w:shd w:val="clear" w:color="auto" w:fill="C0C0C0"/>
            <w:vAlign w:val="center"/>
          </w:tcPr>
          <w:p w14:paraId="440B5029" w14:textId="77777777" w:rsidR="00D16453" w:rsidRDefault="00D16453" w:rsidP="003F6BF6">
            <w:pPr>
              <w:pStyle w:val="TAH"/>
            </w:pPr>
            <w:r>
              <w:t>Description</w:t>
            </w:r>
          </w:p>
        </w:tc>
      </w:tr>
      <w:tr w:rsidR="00D16453" w14:paraId="2EAA6EEC" w14:textId="77777777" w:rsidTr="003F6BF6">
        <w:trPr>
          <w:jc w:val="center"/>
        </w:trPr>
        <w:tc>
          <w:tcPr>
            <w:tcW w:w="825" w:type="pct"/>
          </w:tcPr>
          <w:p w14:paraId="373130F0" w14:textId="77777777" w:rsidR="00D16453" w:rsidRDefault="00D16453" w:rsidP="003F6BF6">
            <w:pPr>
              <w:pStyle w:val="TAL"/>
            </w:pPr>
            <w:r>
              <w:t>Location</w:t>
            </w:r>
          </w:p>
        </w:tc>
        <w:tc>
          <w:tcPr>
            <w:tcW w:w="732" w:type="pct"/>
          </w:tcPr>
          <w:p w14:paraId="752F42F9" w14:textId="77777777" w:rsidR="00D16453" w:rsidRDefault="00D16453" w:rsidP="003F6BF6">
            <w:pPr>
              <w:pStyle w:val="TAL"/>
            </w:pPr>
            <w:r>
              <w:t>string</w:t>
            </w:r>
          </w:p>
        </w:tc>
        <w:tc>
          <w:tcPr>
            <w:tcW w:w="217" w:type="pct"/>
          </w:tcPr>
          <w:p w14:paraId="31294351" w14:textId="77777777" w:rsidR="00D16453" w:rsidRDefault="00D16453" w:rsidP="003F6BF6">
            <w:pPr>
              <w:pStyle w:val="TAC"/>
            </w:pPr>
            <w:r>
              <w:t>M</w:t>
            </w:r>
          </w:p>
        </w:tc>
        <w:tc>
          <w:tcPr>
            <w:tcW w:w="581" w:type="pct"/>
          </w:tcPr>
          <w:p w14:paraId="170853D1" w14:textId="77777777" w:rsidR="00D16453" w:rsidRDefault="00D16453" w:rsidP="000D4405">
            <w:pPr>
              <w:pStyle w:val="TAC"/>
            </w:pPr>
            <w:r>
              <w:t>1</w:t>
            </w:r>
          </w:p>
        </w:tc>
        <w:tc>
          <w:tcPr>
            <w:tcW w:w="2645" w:type="pct"/>
            <w:vAlign w:val="center"/>
          </w:tcPr>
          <w:p w14:paraId="35844727" w14:textId="77777777" w:rsidR="00D16453" w:rsidRDefault="00D16453" w:rsidP="003F6BF6">
            <w:pPr>
              <w:pStyle w:val="TAL"/>
            </w:pPr>
            <w:r>
              <w:t xml:space="preserve">Contains an alternative URI of the resource located in an alternative </w:t>
            </w:r>
            <w:r>
              <w:rPr>
                <w:lang w:val="en-IN"/>
              </w:rPr>
              <w:t>CCF</w:t>
            </w:r>
            <w:r>
              <w:t>.</w:t>
            </w:r>
          </w:p>
        </w:tc>
      </w:tr>
    </w:tbl>
    <w:p w14:paraId="5B6E1FB6" w14:textId="77777777" w:rsidR="00D16453" w:rsidRDefault="00D16453" w:rsidP="00D16453"/>
    <w:p w14:paraId="2AC36A00" w14:textId="77777777" w:rsidR="00D16453" w:rsidRDefault="00D16453" w:rsidP="00D16453">
      <w:pPr>
        <w:pStyle w:val="TH"/>
      </w:pPr>
      <w:r>
        <w:t>Table</w:t>
      </w:r>
      <w:r>
        <w:rPr>
          <w:rFonts w:cs="Arial"/>
        </w:rPr>
        <w:t> </w:t>
      </w:r>
      <w:r>
        <w:t>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703650B0" w14:textId="77777777" w:rsidTr="003F6BF6">
        <w:trPr>
          <w:jc w:val="center"/>
        </w:trPr>
        <w:tc>
          <w:tcPr>
            <w:tcW w:w="825" w:type="pct"/>
            <w:shd w:val="clear" w:color="auto" w:fill="C0C0C0"/>
          </w:tcPr>
          <w:p w14:paraId="25C65685" w14:textId="77777777" w:rsidR="00D16453" w:rsidRDefault="00D16453" w:rsidP="003F6BF6">
            <w:pPr>
              <w:pStyle w:val="TAH"/>
            </w:pPr>
            <w:r>
              <w:t>Name</w:t>
            </w:r>
          </w:p>
        </w:tc>
        <w:tc>
          <w:tcPr>
            <w:tcW w:w="732" w:type="pct"/>
            <w:shd w:val="clear" w:color="auto" w:fill="C0C0C0"/>
          </w:tcPr>
          <w:p w14:paraId="44F201F6" w14:textId="77777777" w:rsidR="00D16453" w:rsidRDefault="00D16453" w:rsidP="003F6BF6">
            <w:pPr>
              <w:pStyle w:val="TAH"/>
            </w:pPr>
            <w:r>
              <w:t>Data type</w:t>
            </w:r>
          </w:p>
        </w:tc>
        <w:tc>
          <w:tcPr>
            <w:tcW w:w="217" w:type="pct"/>
            <w:shd w:val="clear" w:color="auto" w:fill="C0C0C0"/>
          </w:tcPr>
          <w:p w14:paraId="13420573" w14:textId="77777777" w:rsidR="00D16453" w:rsidRDefault="00D16453" w:rsidP="003F6BF6">
            <w:pPr>
              <w:pStyle w:val="TAH"/>
            </w:pPr>
            <w:r>
              <w:t>P</w:t>
            </w:r>
          </w:p>
        </w:tc>
        <w:tc>
          <w:tcPr>
            <w:tcW w:w="581" w:type="pct"/>
            <w:shd w:val="clear" w:color="auto" w:fill="C0C0C0"/>
          </w:tcPr>
          <w:p w14:paraId="66D7C067" w14:textId="77777777" w:rsidR="00D16453" w:rsidRDefault="00D16453" w:rsidP="003F6BF6">
            <w:pPr>
              <w:pStyle w:val="TAH"/>
            </w:pPr>
            <w:r>
              <w:t>Cardinality</w:t>
            </w:r>
          </w:p>
        </w:tc>
        <w:tc>
          <w:tcPr>
            <w:tcW w:w="2645" w:type="pct"/>
            <w:shd w:val="clear" w:color="auto" w:fill="C0C0C0"/>
            <w:vAlign w:val="center"/>
          </w:tcPr>
          <w:p w14:paraId="7DFD0F06" w14:textId="77777777" w:rsidR="00D16453" w:rsidRDefault="00D16453" w:rsidP="003F6BF6">
            <w:pPr>
              <w:pStyle w:val="TAH"/>
            </w:pPr>
            <w:r>
              <w:t>Description</w:t>
            </w:r>
          </w:p>
        </w:tc>
      </w:tr>
      <w:tr w:rsidR="00D16453" w14:paraId="5E97BB60" w14:textId="77777777" w:rsidTr="003F6BF6">
        <w:trPr>
          <w:jc w:val="center"/>
        </w:trPr>
        <w:tc>
          <w:tcPr>
            <w:tcW w:w="825" w:type="pct"/>
          </w:tcPr>
          <w:p w14:paraId="6EC26559" w14:textId="77777777" w:rsidR="00D16453" w:rsidRDefault="00D16453" w:rsidP="003F6BF6">
            <w:pPr>
              <w:pStyle w:val="TAL"/>
            </w:pPr>
            <w:r>
              <w:t>Location</w:t>
            </w:r>
          </w:p>
        </w:tc>
        <w:tc>
          <w:tcPr>
            <w:tcW w:w="732" w:type="pct"/>
          </w:tcPr>
          <w:p w14:paraId="32B6F973" w14:textId="77777777" w:rsidR="00D16453" w:rsidRDefault="00D16453" w:rsidP="003F6BF6">
            <w:pPr>
              <w:pStyle w:val="TAL"/>
            </w:pPr>
            <w:r>
              <w:t>string</w:t>
            </w:r>
          </w:p>
        </w:tc>
        <w:tc>
          <w:tcPr>
            <w:tcW w:w="217" w:type="pct"/>
          </w:tcPr>
          <w:p w14:paraId="308C7CD5" w14:textId="77777777" w:rsidR="00D16453" w:rsidRDefault="00D16453" w:rsidP="003F6BF6">
            <w:pPr>
              <w:pStyle w:val="TAC"/>
            </w:pPr>
            <w:r>
              <w:t>M</w:t>
            </w:r>
          </w:p>
        </w:tc>
        <w:tc>
          <w:tcPr>
            <w:tcW w:w="581" w:type="pct"/>
          </w:tcPr>
          <w:p w14:paraId="189DB8DE" w14:textId="77777777" w:rsidR="00D16453" w:rsidRDefault="00D16453" w:rsidP="000D4405">
            <w:pPr>
              <w:pStyle w:val="TAC"/>
            </w:pPr>
            <w:r>
              <w:t>1</w:t>
            </w:r>
          </w:p>
        </w:tc>
        <w:tc>
          <w:tcPr>
            <w:tcW w:w="2645" w:type="pct"/>
            <w:vAlign w:val="center"/>
          </w:tcPr>
          <w:p w14:paraId="75C9ED0B" w14:textId="77777777" w:rsidR="00D16453" w:rsidRDefault="00D16453" w:rsidP="003F6BF6">
            <w:pPr>
              <w:pStyle w:val="TAL"/>
            </w:pPr>
            <w:r>
              <w:t xml:space="preserve">Contains an alternative URI of the resource located in an alternative </w:t>
            </w:r>
            <w:r>
              <w:rPr>
                <w:lang w:val="en-IN"/>
              </w:rPr>
              <w:t>CCF</w:t>
            </w:r>
            <w:r>
              <w:t>.</w:t>
            </w:r>
          </w:p>
        </w:tc>
      </w:tr>
    </w:tbl>
    <w:p w14:paraId="7DFC3FCB" w14:textId="77777777" w:rsidR="00D16453" w:rsidRDefault="00D16453" w:rsidP="00D16453"/>
    <w:p w14:paraId="51283A7E" w14:textId="77777777" w:rsidR="00C1742F" w:rsidRDefault="00C1742F" w:rsidP="00AE6ED4">
      <w:pPr>
        <w:pStyle w:val="H6"/>
        <w:rPr>
          <w:lang w:val="en-IN"/>
        </w:rPr>
      </w:pPr>
      <w:bookmarkStart w:id="7065" w:name="_Toc185508942"/>
      <w:bookmarkStart w:id="7066" w:name="_Toc192862058"/>
      <w:bookmarkStart w:id="7067" w:name="_Toc200746911"/>
      <w:bookmarkStart w:id="7068" w:name="_Toc209468330"/>
      <w:r>
        <w:t>8.4.2.3.3.</w:t>
      </w:r>
      <w:r>
        <w:rPr>
          <w:lang w:val="en-IN"/>
        </w:rPr>
        <w:t>2</w:t>
      </w:r>
      <w:r>
        <w:tab/>
      </w:r>
      <w:r>
        <w:rPr>
          <w:lang w:val="en-IN"/>
        </w:rPr>
        <w:t>PUT</w:t>
      </w:r>
      <w:bookmarkEnd w:id="7057"/>
      <w:bookmarkEnd w:id="7058"/>
      <w:bookmarkEnd w:id="7059"/>
      <w:bookmarkEnd w:id="7060"/>
      <w:bookmarkEnd w:id="7061"/>
      <w:bookmarkEnd w:id="7062"/>
      <w:bookmarkEnd w:id="7063"/>
      <w:bookmarkEnd w:id="7064"/>
      <w:bookmarkEnd w:id="7065"/>
      <w:bookmarkEnd w:id="7066"/>
      <w:bookmarkEnd w:id="7067"/>
      <w:bookmarkEnd w:id="7068"/>
    </w:p>
    <w:p w14:paraId="0F58D569" w14:textId="77777777" w:rsidR="008D5857" w:rsidRDefault="008D5857" w:rsidP="008D5857">
      <w:r>
        <w:t>This method shall support the URI query parameters specified in table 8.4.2.3.3.2-1.</w:t>
      </w:r>
    </w:p>
    <w:p w14:paraId="5DFFC441" w14:textId="77777777" w:rsidR="008D5857" w:rsidRDefault="008D5857" w:rsidP="008D5857">
      <w:pPr>
        <w:pStyle w:val="TH"/>
        <w:rPr>
          <w:rFonts w:cs="Arial"/>
        </w:rPr>
      </w:pPr>
      <w:r>
        <w:t xml:space="preserve">Table 8.4.2.3.3.2-1: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58ABE49" w14:textId="77777777" w:rsidTr="003F6BF6">
        <w:trPr>
          <w:jc w:val="center"/>
        </w:trPr>
        <w:tc>
          <w:tcPr>
            <w:tcW w:w="825" w:type="pct"/>
            <w:tcBorders>
              <w:bottom w:val="single" w:sz="6" w:space="0" w:color="auto"/>
            </w:tcBorders>
            <w:shd w:val="clear" w:color="auto" w:fill="C0C0C0"/>
            <w:hideMark/>
          </w:tcPr>
          <w:p w14:paraId="3818EAC6"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2EF37CC1"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4E05D540" w14:textId="77777777" w:rsidR="008D5857" w:rsidRDefault="008D5857" w:rsidP="003F6BF6">
            <w:pPr>
              <w:pStyle w:val="TAH"/>
            </w:pPr>
            <w:r>
              <w:t>P</w:t>
            </w:r>
          </w:p>
        </w:tc>
        <w:tc>
          <w:tcPr>
            <w:tcW w:w="581" w:type="pct"/>
            <w:tcBorders>
              <w:bottom w:val="single" w:sz="6" w:space="0" w:color="auto"/>
            </w:tcBorders>
            <w:shd w:val="clear" w:color="auto" w:fill="C0C0C0"/>
            <w:hideMark/>
          </w:tcPr>
          <w:p w14:paraId="50D2C99F"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418DBCA4" w14:textId="77777777" w:rsidR="008D5857" w:rsidRDefault="008D5857" w:rsidP="003F6BF6">
            <w:pPr>
              <w:pStyle w:val="TAH"/>
            </w:pPr>
            <w:r>
              <w:t>Description</w:t>
            </w:r>
          </w:p>
        </w:tc>
      </w:tr>
      <w:tr w:rsidR="008D5857" w14:paraId="190F890A" w14:textId="77777777" w:rsidTr="003F6BF6">
        <w:trPr>
          <w:jc w:val="center"/>
        </w:trPr>
        <w:tc>
          <w:tcPr>
            <w:tcW w:w="825" w:type="pct"/>
            <w:tcBorders>
              <w:top w:val="single" w:sz="6" w:space="0" w:color="auto"/>
            </w:tcBorders>
            <w:hideMark/>
          </w:tcPr>
          <w:p w14:paraId="66B2E722" w14:textId="77777777" w:rsidR="008D5857" w:rsidRDefault="008D5857" w:rsidP="003F6BF6">
            <w:pPr>
              <w:pStyle w:val="TAL"/>
            </w:pPr>
            <w:r>
              <w:t>n/a</w:t>
            </w:r>
          </w:p>
        </w:tc>
        <w:tc>
          <w:tcPr>
            <w:tcW w:w="732" w:type="pct"/>
            <w:tcBorders>
              <w:top w:val="single" w:sz="6" w:space="0" w:color="auto"/>
            </w:tcBorders>
          </w:tcPr>
          <w:p w14:paraId="785A03DA" w14:textId="77777777" w:rsidR="008D5857" w:rsidRDefault="008D5857" w:rsidP="003F6BF6">
            <w:pPr>
              <w:pStyle w:val="TAL"/>
            </w:pPr>
          </w:p>
        </w:tc>
        <w:tc>
          <w:tcPr>
            <w:tcW w:w="217" w:type="pct"/>
            <w:tcBorders>
              <w:top w:val="single" w:sz="6" w:space="0" w:color="auto"/>
            </w:tcBorders>
          </w:tcPr>
          <w:p w14:paraId="3052AFBE" w14:textId="77777777" w:rsidR="008D5857" w:rsidRDefault="008D5857" w:rsidP="003F6BF6">
            <w:pPr>
              <w:pStyle w:val="TAC"/>
            </w:pPr>
          </w:p>
        </w:tc>
        <w:tc>
          <w:tcPr>
            <w:tcW w:w="581" w:type="pct"/>
            <w:tcBorders>
              <w:top w:val="single" w:sz="6" w:space="0" w:color="auto"/>
            </w:tcBorders>
          </w:tcPr>
          <w:p w14:paraId="6F2CD513" w14:textId="77777777" w:rsidR="008D5857" w:rsidRDefault="008D5857" w:rsidP="000D4405">
            <w:pPr>
              <w:pStyle w:val="TAC"/>
            </w:pPr>
          </w:p>
        </w:tc>
        <w:tc>
          <w:tcPr>
            <w:tcW w:w="2646" w:type="pct"/>
            <w:tcBorders>
              <w:top w:val="single" w:sz="6" w:space="0" w:color="auto"/>
            </w:tcBorders>
            <w:vAlign w:val="center"/>
          </w:tcPr>
          <w:p w14:paraId="25F73DEE" w14:textId="77777777" w:rsidR="008D5857" w:rsidRDefault="008D5857" w:rsidP="003F6BF6">
            <w:pPr>
              <w:pStyle w:val="TAL"/>
            </w:pPr>
          </w:p>
        </w:tc>
      </w:tr>
    </w:tbl>
    <w:p w14:paraId="0408F33E" w14:textId="77777777" w:rsidR="008D5857" w:rsidRDefault="008D5857" w:rsidP="008D5857"/>
    <w:p w14:paraId="6668443F" w14:textId="77777777" w:rsidR="008D5857" w:rsidRDefault="008D5857" w:rsidP="008D5857">
      <w:r>
        <w:t>This method shall support the request data structures specified in the table 8.4.2.3.3.2-2 and the response data structures and response codes specified in the table 8.4.2.3.3.2-3.</w:t>
      </w:r>
    </w:p>
    <w:p w14:paraId="490F23F7" w14:textId="77777777" w:rsidR="008D5857" w:rsidRDefault="008D5857" w:rsidP="008D5857">
      <w:pPr>
        <w:pStyle w:val="TH"/>
      </w:pPr>
      <w:r>
        <w:t xml:space="preserve">Table 8.4.2.3.3.2-2: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D5857" w14:paraId="6E4243B3" w14:textId="77777777" w:rsidTr="003F6BF6">
        <w:trPr>
          <w:jc w:val="center"/>
        </w:trPr>
        <w:tc>
          <w:tcPr>
            <w:tcW w:w="1611" w:type="dxa"/>
            <w:shd w:val="clear" w:color="auto" w:fill="C0C0C0"/>
            <w:hideMark/>
          </w:tcPr>
          <w:p w14:paraId="64E396F7" w14:textId="77777777" w:rsidR="008D5857" w:rsidRDefault="008D5857" w:rsidP="003F6BF6">
            <w:pPr>
              <w:pStyle w:val="TAH"/>
            </w:pPr>
            <w:r>
              <w:t>Data type</w:t>
            </w:r>
          </w:p>
        </w:tc>
        <w:tc>
          <w:tcPr>
            <w:tcW w:w="422" w:type="dxa"/>
            <w:shd w:val="clear" w:color="auto" w:fill="C0C0C0"/>
            <w:hideMark/>
          </w:tcPr>
          <w:p w14:paraId="0A237293" w14:textId="77777777" w:rsidR="008D5857" w:rsidRDefault="008D5857" w:rsidP="003F6BF6">
            <w:pPr>
              <w:pStyle w:val="TAH"/>
            </w:pPr>
            <w:r>
              <w:t>P</w:t>
            </w:r>
          </w:p>
        </w:tc>
        <w:tc>
          <w:tcPr>
            <w:tcW w:w="1264" w:type="dxa"/>
            <w:shd w:val="clear" w:color="auto" w:fill="C0C0C0"/>
            <w:hideMark/>
          </w:tcPr>
          <w:p w14:paraId="0CEF3A03" w14:textId="77777777" w:rsidR="008D5857" w:rsidRDefault="008D5857" w:rsidP="003F6BF6">
            <w:pPr>
              <w:pStyle w:val="TAH"/>
            </w:pPr>
            <w:r>
              <w:t>Cardinality</w:t>
            </w:r>
          </w:p>
        </w:tc>
        <w:tc>
          <w:tcPr>
            <w:tcW w:w="6380" w:type="dxa"/>
            <w:shd w:val="clear" w:color="auto" w:fill="C0C0C0"/>
            <w:vAlign w:val="center"/>
            <w:hideMark/>
          </w:tcPr>
          <w:p w14:paraId="509138F1" w14:textId="77777777" w:rsidR="008D5857" w:rsidRDefault="008D5857" w:rsidP="003F6BF6">
            <w:pPr>
              <w:pStyle w:val="TAH"/>
            </w:pPr>
            <w:r>
              <w:t>Description</w:t>
            </w:r>
          </w:p>
        </w:tc>
      </w:tr>
      <w:tr w:rsidR="008D5857" w14:paraId="53932979" w14:textId="77777777" w:rsidTr="003F6BF6">
        <w:trPr>
          <w:jc w:val="center"/>
        </w:trPr>
        <w:tc>
          <w:tcPr>
            <w:tcW w:w="1611" w:type="dxa"/>
            <w:hideMark/>
          </w:tcPr>
          <w:p w14:paraId="7F2C152C" w14:textId="77777777" w:rsidR="008D5857" w:rsidRDefault="008D5857" w:rsidP="003F6BF6">
            <w:pPr>
              <w:pStyle w:val="TAL"/>
            </w:pPr>
            <w:r>
              <w:t>APIInvokerEnrolmentDetails</w:t>
            </w:r>
          </w:p>
        </w:tc>
        <w:tc>
          <w:tcPr>
            <w:tcW w:w="422" w:type="dxa"/>
          </w:tcPr>
          <w:p w14:paraId="59352F98" w14:textId="77777777" w:rsidR="008D5857" w:rsidRDefault="008D5857" w:rsidP="000D4405">
            <w:pPr>
              <w:pStyle w:val="TAC"/>
            </w:pPr>
            <w:r>
              <w:t>M</w:t>
            </w:r>
          </w:p>
        </w:tc>
        <w:tc>
          <w:tcPr>
            <w:tcW w:w="1264" w:type="dxa"/>
          </w:tcPr>
          <w:p w14:paraId="686FC8BC" w14:textId="77777777" w:rsidR="008D5857" w:rsidRDefault="008D5857" w:rsidP="000D4405">
            <w:pPr>
              <w:pStyle w:val="TAC"/>
            </w:pPr>
            <w:r>
              <w:t>1</w:t>
            </w:r>
          </w:p>
        </w:tc>
        <w:tc>
          <w:tcPr>
            <w:tcW w:w="6380" w:type="dxa"/>
          </w:tcPr>
          <w:p w14:paraId="2374D16E" w14:textId="77777777" w:rsidR="008D5857" w:rsidRDefault="001D427E" w:rsidP="003F6BF6">
            <w:pPr>
              <w:pStyle w:val="TAL"/>
            </w:pPr>
            <w:r>
              <w:t xml:space="preserve">Contains the updated representation of the </w:t>
            </w:r>
            <w:r w:rsidRPr="00FB422A">
              <w:t xml:space="preserve">"Individual </w:t>
            </w:r>
            <w:r w:rsidRPr="00DC18BF">
              <w:t xml:space="preserve">On-boarded API </w:t>
            </w:r>
            <w:r w:rsidRPr="00E77423">
              <w:t>Invoker" resource</w:t>
            </w:r>
            <w:r>
              <w:t>.</w:t>
            </w:r>
          </w:p>
        </w:tc>
      </w:tr>
    </w:tbl>
    <w:p w14:paraId="4FAAEFDB" w14:textId="77777777" w:rsidR="008D5857" w:rsidRDefault="008D5857" w:rsidP="008D5857"/>
    <w:p w14:paraId="6BC089C9" w14:textId="77777777" w:rsidR="00283936" w:rsidRDefault="00283936" w:rsidP="00283936">
      <w:pPr>
        <w:pStyle w:val="TH"/>
      </w:pPr>
      <w:r>
        <w:t>Table 8.4.2.3.3.2-3: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89"/>
        <w:gridCol w:w="1067"/>
        <w:gridCol w:w="1447"/>
        <w:gridCol w:w="4238"/>
      </w:tblGrid>
      <w:tr w:rsidR="00283936" w14:paraId="42D737E6" w14:textId="77777777" w:rsidTr="00283936">
        <w:trPr>
          <w:jc w:val="center"/>
        </w:trPr>
        <w:tc>
          <w:tcPr>
            <w:tcW w:w="1253" w:type="pct"/>
            <w:shd w:val="clear" w:color="auto" w:fill="C0C0C0"/>
            <w:hideMark/>
          </w:tcPr>
          <w:p w14:paraId="5472CD11" w14:textId="77777777" w:rsidR="00283936" w:rsidRDefault="00283936" w:rsidP="00283936">
            <w:pPr>
              <w:pStyle w:val="TAH"/>
            </w:pPr>
            <w:r>
              <w:t>Data type</w:t>
            </w:r>
          </w:p>
        </w:tc>
        <w:tc>
          <w:tcPr>
            <w:tcW w:w="204" w:type="pct"/>
            <w:shd w:val="clear" w:color="auto" w:fill="C0C0C0"/>
            <w:hideMark/>
          </w:tcPr>
          <w:p w14:paraId="5331F87D" w14:textId="77777777" w:rsidR="00283936" w:rsidRDefault="00283936" w:rsidP="00283936">
            <w:pPr>
              <w:pStyle w:val="TAH"/>
            </w:pPr>
            <w:r>
              <w:t>P</w:t>
            </w:r>
          </w:p>
        </w:tc>
        <w:tc>
          <w:tcPr>
            <w:tcW w:w="560" w:type="pct"/>
            <w:shd w:val="clear" w:color="auto" w:fill="C0C0C0"/>
            <w:hideMark/>
          </w:tcPr>
          <w:p w14:paraId="3F16C228" w14:textId="77777777" w:rsidR="00283936" w:rsidRDefault="00283936" w:rsidP="00283936">
            <w:pPr>
              <w:pStyle w:val="TAH"/>
            </w:pPr>
            <w:r>
              <w:t>Cardinality</w:t>
            </w:r>
          </w:p>
        </w:tc>
        <w:tc>
          <w:tcPr>
            <w:tcW w:w="759" w:type="pct"/>
            <w:shd w:val="clear" w:color="auto" w:fill="C0C0C0"/>
            <w:hideMark/>
          </w:tcPr>
          <w:p w14:paraId="67233DD6" w14:textId="77777777" w:rsidR="00283936" w:rsidRDefault="00283936" w:rsidP="00283936">
            <w:pPr>
              <w:pStyle w:val="TAH"/>
            </w:pPr>
            <w:r>
              <w:t>Response</w:t>
            </w:r>
          </w:p>
          <w:p w14:paraId="4E083B9E" w14:textId="77777777" w:rsidR="00283936" w:rsidRDefault="00283936" w:rsidP="00283936">
            <w:pPr>
              <w:pStyle w:val="TAH"/>
            </w:pPr>
            <w:r>
              <w:t>codes</w:t>
            </w:r>
          </w:p>
        </w:tc>
        <w:tc>
          <w:tcPr>
            <w:tcW w:w="2224" w:type="pct"/>
            <w:shd w:val="clear" w:color="auto" w:fill="C0C0C0"/>
            <w:hideMark/>
          </w:tcPr>
          <w:p w14:paraId="2CE4066C" w14:textId="77777777" w:rsidR="00283936" w:rsidRDefault="00283936" w:rsidP="00283936">
            <w:pPr>
              <w:pStyle w:val="TAH"/>
            </w:pPr>
            <w:r>
              <w:t>Description</w:t>
            </w:r>
          </w:p>
        </w:tc>
      </w:tr>
      <w:tr w:rsidR="00283936" w14:paraId="1A5A1ACD" w14:textId="77777777" w:rsidTr="00283936">
        <w:trPr>
          <w:jc w:val="center"/>
        </w:trPr>
        <w:tc>
          <w:tcPr>
            <w:tcW w:w="1253" w:type="pct"/>
          </w:tcPr>
          <w:p w14:paraId="55884427" w14:textId="77777777" w:rsidR="00283936" w:rsidRPr="00DC18BF" w:rsidRDefault="00283936" w:rsidP="00283936">
            <w:pPr>
              <w:pStyle w:val="TAL"/>
            </w:pPr>
            <w:r w:rsidRPr="00DC18BF">
              <w:t>APIInvokerEnrolmentDetails</w:t>
            </w:r>
          </w:p>
        </w:tc>
        <w:tc>
          <w:tcPr>
            <w:tcW w:w="204" w:type="pct"/>
          </w:tcPr>
          <w:p w14:paraId="67AB5E96" w14:textId="77777777" w:rsidR="00283936" w:rsidRDefault="00283936" w:rsidP="00283936">
            <w:pPr>
              <w:pStyle w:val="TAC"/>
            </w:pPr>
            <w:r>
              <w:t>M</w:t>
            </w:r>
          </w:p>
        </w:tc>
        <w:tc>
          <w:tcPr>
            <w:tcW w:w="560" w:type="pct"/>
          </w:tcPr>
          <w:p w14:paraId="34589934" w14:textId="77777777" w:rsidR="00283936" w:rsidRDefault="00283936" w:rsidP="00283936">
            <w:pPr>
              <w:pStyle w:val="TAC"/>
            </w:pPr>
            <w:r>
              <w:t>1</w:t>
            </w:r>
          </w:p>
        </w:tc>
        <w:tc>
          <w:tcPr>
            <w:tcW w:w="759" w:type="pct"/>
          </w:tcPr>
          <w:p w14:paraId="45FA2B45" w14:textId="77777777" w:rsidR="00283936" w:rsidRPr="00DC18BF" w:rsidRDefault="00283936" w:rsidP="00283936">
            <w:pPr>
              <w:pStyle w:val="TAL"/>
            </w:pPr>
            <w:r w:rsidRPr="00DC18BF">
              <w:t>200 OK</w:t>
            </w:r>
          </w:p>
        </w:tc>
        <w:tc>
          <w:tcPr>
            <w:tcW w:w="2224" w:type="pct"/>
          </w:tcPr>
          <w:p w14:paraId="295AC591" w14:textId="77777777" w:rsidR="00283936" w:rsidRPr="000D4405"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the representation of the updated resource is returned in the response body</w:t>
            </w:r>
            <w:r w:rsidRPr="001D5B6A">
              <w:t>.</w:t>
            </w:r>
          </w:p>
        </w:tc>
      </w:tr>
      <w:tr w:rsidR="00283936" w14:paraId="6A189C0C" w14:textId="77777777" w:rsidTr="00283936">
        <w:trPr>
          <w:jc w:val="center"/>
        </w:trPr>
        <w:tc>
          <w:tcPr>
            <w:tcW w:w="1253" w:type="pct"/>
          </w:tcPr>
          <w:p w14:paraId="0DC2FD1F" w14:textId="77777777" w:rsidR="00283936" w:rsidRPr="00DC18BF" w:rsidRDefault="00283936" w:rsidP="00283936">
            <w:pPr>
              <w:pStyle w:val="TAL"/>
            </w:pPr>
            <w:r w:rsidRPr="00DC18BF">
              <w:t>n/a</w:t>
            </w:r>
          </w:p>
        </w:tc>
        <w:tc>
          <w:tcPr>
            <w:tcW w:w="204" w:type="pct"/>
          </w:tcPr>
          <w:p w14:paraId="0C754F27" w14:textId="77777777" w:rsidR="00283936" w:rsidRDefault="00283936" w:rsidP="00283936">
            <w:pPr>
              <w:pStyle w:val="TAC"/>
            </w:pPr>
          </w:p>
        </w:tc>
        <w:tc>
          <w:tcPr>
            <w:tcW w:w="560" w:type="pct"/>
          </w:tcPr>
          <w:p w14:paraId="0B6A4A30" w14:textId="77777777" w:rsidR="00283936" w:rsidRDefault="00283936" w:rsidP="00283936">
            <w:pPr>
              <w:pStyle w:val="TAC"/>
            </w:pPr>
          </w:p>
        </w:tc>
        <w:tc>
          <w:tcPr>
            <w:tcW w:w="759" w:type="pct"/>
          </w:tcPr>
          <w:p w14:paraId="07ACBDB3" w14:textId="77777777" w:rsidR="00283936" w:rsidRPr="00DC18BF" w:rsidRDefault="00283936" w:rsidP="00283936">
            <w:pPr>
              <w:pStyle w:val="TAL"/>
            </w:pPr>
            <w:r w:rsidRPr="00DC18BF">
              <w:t>202 Accepted</w:t>
            </w:r>
          </w:p>
        </w:tc>
        <w:tc>
          <w:tcPr>
            <w:tcW w:w="2224" w:type="pct"/>
          </w:tcPr>
          <w:p w14:paraId="08F64097" w14:textId="77777777" w:rsidR="00283936" w:rsidRPr="000D4405" w:rsidRDefault="00283936" w:rsidP="00283936">
            <w:pPr>
              <w:pStyle w:val="TAL"/>
            </w:pPr>
            <w:r>
              <w:t xml:space="preserve">Successful case. </w:t>
            </w:r>
            <w:r w:rsidRPr="00EE5644">
              <w:t xml:space="preserve">The </w:t>
            </w:r>
            <w:r>
              <w:t>CCF</w:t>
            </w:r>
            <w:r w:rsidRPr="00EE5644">
              <w:t xml:space="preserve"> accepted the request and is processing it.</w:t>
            </w:r>
          </w:p>
        </w:tc>
      </w:tr>
      <w:tr w:rsidR="00283936" w14:paraId="40874E7F" w14:textId="77777777" w:rsidTr="00283936">
        <w:trPr>
          <w:jc w:val="center"/>
        </w:trPr>
        <w:tc>
          <w:tcPr>
            <w:tcW w:w="1253" w:type="pct"/>
          </w:tcPr>
          <w:p w14:paraId="4D27653B" w14:textId="77777777" w:rsidR="00283936" w:rsidRPr="00DC18BF" w:rsidRDefault="00283936" w:rsidP="00283936">
            <w:pPr>
              <w:pStyle w:val="TAL"/>
            </w:pPr>
            <w:r w:rsidRPr="00DC18BF">
              <w:t>n/a</w:t>
            </w:r>
          </w:p>
        </w:tc>
        <w:tc>
          <w:tcPr>
            <w:tcW w:w="204" w:type="pct"/>
          </w:tcPr>
          <w:p w14:paraId="7B635F59" w14:textId="77777777" w:rsidR="00283936" w:rsidRDefault="00283936" w:rsidP="00283936">
            <w:pPr>
              <w:pStyle w:val="TAC"/>
            </w:pPr>
          </w:p>
        </w:tc>
        <w:tc>
          <w:tcPr>
            <w:tcW w:w="560" w:type="pct"/>
          </w:tcPr>
          <w:p w14:paraId="2E4DCE26" w14:textId="77777777" w:rsidR="00283936" w:rsidRDefault="00283936" w:rsidP="00283936">
            <w:pPr>
              <w:pStyle w:val="TAC"/>
            </w:pPr>
          </w:p>
        </w:tc>
        <w:tc>
          <w:tcPr>
            <w:tcW w:w="759" w:type="pct"/>
          </w:tcPr>
          <w:p w14:paraId="79EA422C" w14:textId="77777777" w:rsidR="00283936" w:rsidRPr="00DC18BF" w:rsidRDefault="00283936" w:rsidP="00283936">
            <w:pPr>
              <w:pStyle w:val="TAL"/>
            </w:pPr>
            <w:r w:rsidRPr="00DC18BF">
              <w:t>204 No Content</w:t>
            </w:r>
          </w:p>
        </w:tc>
        <w:tc>
          <w:tcPr>
            <w:tcW w:w="2224" w:type="pct"/>
          </w:tcPr>
          <w:p w14:paraId="2AF97EEF" w14:textId="77777777" w:rsidR="00283936" w:rsidRPr="001D5B6A"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no content is returned in the response body</w:t>
            </w:r>
            <w:r w:rsidRPr="001D5B6A">
              <w:t>.</w:t>
            </w:r>
          </w:p>
        </w:tc>
      </w:tr>
      <w:tr w:rsidR="00283936" w14:paraId="7B9B53C2" w14:textId="77777777" w:rsidTr="00283936">
        <w:trPr>
          <w:jc w:val="center"/>
        </w:trPr>
        <w:tc>
          <w:tcPr>
            <w:tcW w:w="1253" w:type="pct"/>
          </w:tcPr>
          <w:p w14:paraId="21DB3668" w14:textId="77777777" w:rsidR="00283936" w:rsidRPr="00DC18BF" w:rsidRDefault="00283936" w:rsidP="00283936">
            <w:pPr>
              <w:pStyle w:val="TAL"/>
            </w:pPr>
            <w:r w:rsidRPr="00DC18BF">
              <w:t>n/a</w:t>
            </w:r>
          </w:p>
        </w:tc>
        <w:tc>
          <w:tcPr>
            <w:tcW w:w="204" w:type="pct"/>
          </w:tcPr>
          <w:p w14:paraId="71C2E635" w14:textId="77777777" w:rsidR="00283936" w:rsidRDefault="00283936" w:rsidP="00283936">
            <w:pPr>
              <w:pStyle w:val="TAC"/>
            </w:pPr>
          </w:p>
        </w:tc>
        <w:tc>
          <w:tcPr>
            <w:tcW w:w="560" w:type="pct"/>
          </w:tcPr>
          <w:p w14:paraId="5D066275" w14:textId="77777777" w:rsidR="00283936" w:rsidRDefault="00283936" w:rsidP="00283936">
            <w:pPr>
              <w:pStyle w:val="TAC"/>
            </w:pPr>
          </w:p>
        </w:tc>
        <w:tc>
          <w:tcPr>
            <w:tcW w:w="759" w:type="pct"/>
          </w:tcPr>
          <w:p w14:paraId="58FC0F39" w14:textId="77777777" w:rsidR="00283936" w:rsidRPr="00BF1761" w:rsidRDefault="00283936" w:rsidP="00283936">
            <w:pPr>
              <w:pStyle w:val="TAL"/>
            </w:pPr>
            <w:r w:rsidRPr="00DC18BF">
              <w:t>307 Temporary Redirect</w:t>
            </w:r>
          </w:p>
        </w:tc>
        <w:tc>
          <w:tcPr>
            <w:tcW w:w="2224" w:type="pct"/>
          </w:tcPr>
          <w:p w14:paraId="58E0ED0D" w14:textId="77777777" w:rsidR="00283936" w:rsidRDefault="00283936" w:rsidP="00283936">
            <w:pPr>
              <w:pStyle w:val="TAL"/>
            </w:pPr>
            <w:r w:rsidRPr="00872565">
              <w:t>Temporary redirection.</w:t>
            </w:r>
          </w:p>
          <w:p w14:paraId="47F2E26A" w14:textId="77777777" w:rsidR="00283936" w:rsidRDefault="00283936" w:rsidP="00283936">
            <w:pPr>
              <w:pStyle w:val="TAL"/>
            </w:pPr>
          </w:p>
          <w:p w14:paraId="4BE4DC6A"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25E8BB88" w14:textId="77777777" w:rsidR="00283936" w:rsidRPr="00BF1761" w:rsidRDefault="00283936" w:rsidP="00283936">
            <w:pPr>
              <w:pStyle w:val="TAL"/>
            </w:pPr>
          </w:p>
          <w:p w14:paraId="6C6F0EE5" w14:textId="77777777" w:rsidR="00283936" w:rsidRPr="00CF1DC1" w:rsidRDefault="00283936" w:rsidP="00283936">
            <w:pPr>
              <w:pStyle w:val="TAL"/>
            </w:pPr>
            <w:r w:rsidRPr="00CF1DC1">
              <w:t>Redirection handling is described in clause 5.2.10 of 3GPP TS 29.122 [14].</w:t>
            </w:r>
          </w:p>
        </w:tc>
      </w:tr>
      <w:tr w:rsidR="00283936" w14:paraId="47292CED" w14:textId="77777777" w:rsidTr="00283936">
        <w:trPr>
          <w:jc w:val="center"/>
        </w:trPr>
        <w:tc>
          <w:tcPr>
            <w:tcW w:w="1253" w:type="pct"/>
          </w:tcPr>
          <w:p w14:paraId="10E94153" w14:textId="77777777" w:rsidR="00283936" w:rsidRPr="00DC18BF" w:rsidRDefault="00283936" w:rsidP="00283936">
            <w:pPr>
              <w:pStyle w:val="TAL"/>
            </w:pPr>
            <w:r w:rsidRPr="00DC18BF">
              <w:t>n/a</w:t>
            </w:r>
          </w:p>
        </w:tc>
        <w:tc>
          <w:tcPr>
            <w:tcW w:w="204" w:type="pct"/>
          </w:tcPr>
          <w:p w14:paraId="5F7BCCC4" w14:textId="77777777" w:rsidR="00283936" w:rsidRDefault="00283936" w:rsidP="00283936">
            <w:pPr>
              <w:pStyle w:val="TAC"/>
            </w:pPr>
          </w:p>
        </w:tc>
        <w:tc>
          <w:tcPr>
            <w:tcW w:w="560" w:type="pct"/>
          </w:tcPr>
          <w:p w14:paraId="2B6B5D36" w14:textId="77777777" w:rsidR="00283936" w:rsidRDefault="00283936" w:rsidP="00283936">
            <w:pPr>
              <w:pStyle w:val="TAC"/>
            </w:pPr>
          </w:p>
        </w:tc>
        <w:tc>
          <w:tcPr>
            <w:tcW w:w="759" w:type="pct"/>
          </w:tcPr>
          <w:p w14:paraId="50E3AA92" w14:textId="77777777" w:rsidR="00283936" w:rsidRPr="00BF1761" w:rsidRDefault="00283936" w:rsidP="00283936">
            <w:pPr>
              <w:pStyle w:val="TAL"/>
            </w:pPr>
            <w:r w:rsidRPr="00DC18BF">
              <w:t>308 Permanent Redirect</w:t>
            </w:r>
          </w:p>
        </w:tc>
        <w:tc>
          <w:tcPr>
            <w:tcW w:w="2224" w:type="pct"/>
          </w:tcPr>
          <w:p w14:paraId="49138798" w14:textId="77777777" w:rsidR="00283936" w:rsidRDefault="00283936" w:rsidP="00283936">
            <w:pPr>
              <w:pStyle w:val="TAL"/>
            </w:pPr>
            <w:r w:rsidRPr="00872565">
              <w:t>Permanent redirection.</w:t>
            </w:r>
          </w:p>
          <w:p w14:paraId="0D45A2EC" w14:textId="77777777" w:rsidR="00283936" w:rsidRDefault="00283936" w:rsidP="00283936">
            <w:pPr>
              <w:pStyle w:val="TAL"/>
            </w:pPr>
          </w:p>
          <w:p w14:paraId="4387DCE6"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4E3240FD" w14:textId="77777777" w:rsidR="00283936" w:rsidRPr="00BF1761" w:rsidRDefault="00283936" w:rsidP="00283936">
            <w:pPr>
              <w:pStyle w:val="TAL"/>
            </w:pPr>
          </w:p>
          <w:p w14:paraId="78F41727" w14:textId="77777777" w:rsidR="00283936" w:rsidRPr="00CF1DC1" w:rsidRDefault="00283936" w:rsidP="00283936">
            <w:pPr>
              <w:pStyle w:val="TAL"/>
            </w:pPr>
            <w:r w:rsidRPr="00CF1DC1">
              <w:t>Redirection handling is described in clause 5.2.10 of 3GPP TS 29.122 [14].</w:t>
            </w:r>
          </w:p>
        </w:tc>
      </w:tr>
      <w:tr w:rsidR="00283936" w14:paraId="6C5EF225" w14:textId="77777777" w:rsidTr="00283936">
        <w:trPr>
          <w:jc w:val="center"/>
        </w:trPr>
        <w:tc>
          <w:tcPr>
            <w:tcW w:w="1253" w:type="pct"/>
          </w:tcPr>
          <w:p w14:paraId="11AD6062" w14:textId="77777777" w:rsidR="00283936" w:rsidRPr="00DC18BF" w:rsidRDefault="00283936" w:rsidP="00283936">
            <w:pPr>
              <w:pStyle w:val="TAL"/>
            </w:pPr>
            <w:r>
              <w:t>ProblemDetails</w:t>
            </w:r>
          </w:p>
        </w:tc>
        <w:tc>
          <w:tcPr>
            <w:tcW w:w="204" w:type="pct"/>
          </w:tcPr>
          <w:p w14:paraId="435752BD" w14:textId="77777777" w:rsidR="00283936" w:rsidRDefault="00283936" w:rsidP="00283936">
            <w:pPr>
              <w:pStyle w:val="TAC"/>
            </w:pPr>
            <w:r>
              <w:t>O</w:t>
            </w:r>
          </w:p>
        </w:tc>
        <w:tc>
          <w:tcPr>
            <w:tcW w:w="560" w:type="pct"/>
          </w:tcPr>
          <w:p w14:paraId="080DECE9" w14:textId="77777777" w:rsidR="00283936" w:rsidRDefault="00283936" w:rsidP="00283936">
            <w:pPr>
              <w:pStyle w:val="TAC"/>
            </w:pPr>
            <w:r>
              <w:t>0..1</w:t>
            </w:r>
          </w:p>
        </w:tc>
        <w:tc>
          <w:tcPr>
            <w:tcW w:w="759" w:type="pct"/>
          </w:tcPr>
          <w:p w14:paraId="19466EBA" w14:textId="77777777" w:rsidR="00283936" w:rsidRPr="00DC18BF" w:rsidRDefault="00283936" w:rsidP="00283936">
            <w:pPr>
              <w:pStyle w:val="TAL"/>
            </w:pPr>
            <w:r>
              <w:t>403 Forbidden</w:t>
            </w:r>
          </w:p>
        </w:tc>
        <w:tc>
          <w:tcPr>
            <w:tcW w:w="2224" w:type="pct"/>
          </w:tcPr>
          <w:p w14:paraId="3E12A55F" w14:textId="77777777" w:rsidR="00283936" w:rsidRPr="00872565" w:rsidRDefault="00283936" w:rsidP="00283936">
            <w:pPr>
              <w:pStyle w:val="TAL"/>
            </w:pPr>
            <w:r>
              <w:t>(NOTE 2)</w:t>
            </w:r>
          </w:p>
        </w:tc>
      </w:tr>
      <w:tr w:rsidR="00283936" w14:paraId="539AE6D8" w14:textId="77777777" w:rsidTr="00283936">
        <w:trPr>
          <w:jc w:val="center"/>
        </w:trPr>
        <w:tc>
          <w:tcPr>
            <w:tcW w:w="5000" w:type="pct"/>
            <w:gridSpan w:val="5"/>
          </w:tcPr>
          <w:p w14:paraId="117C5DF8" w14:textId="77777777" w:rsidR="00283936" w:rsidRDefault="00283936" w:rsidP="00283936">
            <w:pPr>
              <w:pStyle w:val="TAN"/>
            </w:pPr>
            <w:r>
              <w:t>NOTE 1:</w:t>
            </w:r>
            <w:r>
              <w:tab/>
              <w:t>The mandatory HTTP error status codes for the HTTP PUT method listed in table 5.2.6-1 of 3GPP TS 29.122 [14] shall also apply.</w:t>
            </w:r>
          </w:p>
          <w:p w14:paraId="6B2DB58E"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7896D9C9" w14:textId="77777777" w:rsidR="008D5857" w:rsidRPr="00283936" w:rsidRDefault="008D5857" w:rsidP="008D5857"/>
    <w:p w14:paraId="4E2DF4BF" w14:textId="77777777" w:rsidR="008D5857" w:rsidRDefault="008D5857" w:rsidP="008D5857">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EFF6299" w14:textId="77777777" w:rsidTr="003F6BF6">
        <w:trPr>
          <w:jc w:val="center"/>
        </w:trPr>
        <w:tc>
          <w:tcPr>
            <w:tcW w:w="825" w:type="pct"/>
            <w:shd w:val="clear" w:color="auto" w:fill="C0C0C0"/>
          </w:tcPr>
          <w:p w14:paraId="54131F9F" w14:textId="77777777" w:rsidR="008D5857" w:rsidRDefault="008D5857" w:rsidP="003F6BF6">
            <w:pPr>
              <w:pStyle w:val="TAH"/>
            </w:pPr>
            <w:r>
              <w:t>Name</w:t>
            </w:r>
          </w:p>
        </w:tc>
        <w:tc>
          <w:tcPr>
            <w:tcW w:w="732" w:type="pct"/>
            <w:shd w:val="clear" w:color="auto" w:fill="C0C0C0"/>
          </w:tcPr>
          <w:p w14:paraId="7CB1079A" w14:textId="77777777" w:rsidR="008D5857" w:rsidRDefault="008D5857" w:rsidP="003F6BF6">
            <w:pPr>
              <w:pStyle w:val="TAH"/>
            </w:pPr>
            <w:r>
              <w:t>Data type</w:t>
            </w:r>
          </w:p>
        </w:tc>
        <w:tc>
          <w:tcPr>
            <w:tcW w:w="217" w:type="pct"/>
            <w:shd w:val="clear" w:color="auto" w:fill="C0C0C0"/>
          </w:tcPr>
          <w:p w14:paraId="2E7D8DEA" w14:textId="77777777" w:rsidR="008D5857" w:rsidRDefault="008D5857" w:rsidP="003F6BF6">
            <w:pPr>
              <w:pStyle w:val="TAH"/>
            </w:pPr>
            <w:r>
              <w:t>P</w:t>
            </w:r>
          </w:p>
        </w:tc>
        <w:tc>
          <w:tcPr>
            <w:tcW w:w="581" w:type="pct"/>
            <w:shd w:val="clear" w:color="auto" w:fill="C0C0C0"/>
          </w:tcPr>
          <w:p w14:paraId="21BA244C" w14:textId="77777777" w:rsidR="008D5857" w:rsidRDefault="008D5857" w:rsidP="003F6BF6">
            <w:pPr>
              <w:pStyle w:val="TAH"/>
            </w:pPr>
            <w:r>
              <w:t>Cardinality</w:t>
            </w:r>
          </w:p>
        </w:tc>
        <w:tc>
          <w:tcPr>
            <w:tcW w:w="2645" w:type="pct"/>
            <w:shd w:val="clear" w:color="auto" w:fill="C0C0C0"/>
            <w:vAlign w:val="center"/>
          </w:tcPr>
          <w:p w14:paraId="7D0F4CB9" w14:textId="77777777" w:rsidR="008D5857" w:rsidRDefault="008D5857" w:rsidP="003F6BF6">
            <w:pPr>
              <w:pStyle w:val="TAH"/>
            </w:pPr>
            <w:r>
              <w:t>Description</w:t>
            </w:r>
          </w:p>
        </w:tc>
      </w:tr>
      <w:tr w:rsidR="008D5857" w14:paraId="38A5777B" w14:textId="77777777" w:rsidTr="003F6BF6">
        <w:trPr>
          <w:jc w:val="center"/>
        </w:trPr>
        <w:tc>
          <w:tcPr>
            <w:tcW w:w="825" w:type="pct"/>
          </w:tcPr>
          <w:p w14:paraId="36765821" w14:textId="77777777" w:rsidR="008D5857" w:rsidRDefault="008D5857" w:rsidP="003F6BF6">
            <w:pPr>
              <w:pStyle w:val="TAL"/>
            </w:pPr>
            <w:r>
              <w:t>Location</w:t>
            </w:r>
          </w:p>
        </w:tc>
        <w:tc>
          <w:tcPr>
            <w:tcW w:w="732" w:type="pct"/>
          </w:tcPr>
          <w:p w14:paraId="751FCDF1" w14:textId="77777777" w:rsidR="008D5857" w:rsidRDefault="008D5857" w:rsidP="003F6BF6">
            <w:pPr>
              <w:pStyle w:val="TAL"/>
            </w:pPr>
            <w:r>
              <w:t>string</w:t>
            </w:r>
          </w:p>
        </w:tc>
        <w:tc>
          <w:tcPr>
            <w:tcW w:w="217" w:type="pct"/>
          </w:tcPr>
          <w:p w14:paraId="602C7C3A" w14:textId="77777777" w:rsidR="008D5857" w:rsidRDefault="008D5857" w:rsidP="003F6BF6">
            <w:pPr>
              <w:pStyle w:val="TAC"/>
            </w:pPr>
            <w:r>
              <w:t>M</w:t>
            </w:r>
          </w:p>
        </w:tc>
        <w:tc>
          <w:tcPr>
            <w:tcW w:w="581" w:type="pct"/>
          </w:tcPr>
          <w:p w14:paraId="25A6A9A5" w14:textId="77777777" w:rsidR="008D5857" w:rsidRDefault="008D5857" w:rsidP="000D4405">
            <w:pPr>
              <w:pStyle w:val="TAC"/>
            </w:pPr>
            <w:r>
              <w:t>1</w:t>
            </w:r>
          </w:p>
        </w:tc>
        <w:tc>
          <w:tcPr>
            <w:tcW w:w="2645" w:type="pct"/>
            <w:vAlign w:val="center"/>
          </w:tcPr>
          <w:p w14:paraId="05C6D9FD" w14:textId="77777777" w:rsidR="008D5857" w:rsidRDefault="008D5857" w:rsidP="003F6BF6">
            <w:pPr>
              <w:pStyle w:val="TAL"/>
            </w:pPr>
            <w:r>
              <w:t xml:space="preserve">Contains an alternative URI of the resource located in an alternative </w:t>
            </w:r>
            <w:r>
              <w:rPr>
                <w:lang w:val="en-IN"/>
              </w:rPr>
              <w:t>CCF</w:t>
            </w:r>
            <w:r>
              <w:t>.</w:t>
            </w:r>
          </w:p>
        </w:tc>
      </w:tr>
    </w:tbl>
    <w:p w14:paraId="3EE588D8" w14:textId="77777777" w:rsidR="008D5857" w:rsidRDefault="008D5857" w:rsidP="008D5857"/>
    <w:p w14:paraId="06BF942C" w14:textId="77777777" w:rsidR="008D5857" w:rsidRDefault="008D5857" w:rsidP="008D5857">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5248E0E7" w14:textId="77777777" w:rsidTr="003F6BF6">
        <w:trPr>
          <w:jc w:val="center"/>
        </w:trPr>
        <w:tc>
          <w:tcPr>
            <w:tcW w:w="825" w:type="pct"/>
            <w:shd w:val="clear" w:color="auto" w:fill="C0C0C0"/>
          </w:tcPr>
          <w:p w14:paraId="7EA41D51" w14:textId="77777777" w:rsidR="008D5857" w:rsidRDefault="008D5857" w:rsidP="003F6BF6">
            <w:pPr>
              <w:pStyle w:val="TAH"/>
            </w:pPr>
            <w:r>
              <w:t>Name</w:t>
            </w:r>
          </w:p>
        </w:tc>
        <w:tc>
          <w:tcPr>
            <w:tcW w:w="732" w:type="pct"/>
            <w:shd w:val="clear" w:color="auto" w:fill="C0C0C0"/>
          </w:tcPr>
          <w:p w14:paraId="7905BB9C" w14:textId="77777777" w:rsidR="008D5857" w:rsidRDefault="008D5857" w:rsidP="003F6BF6">
            <w:pPr>
              <w:pStyle w:val="TAH"/>
            </w:pPr>
            <w:r>
              <w:t>Data type</w:t>
            </w:r>
          </w:p>
        </w:tc>
        <w:tc>
          <w:tcPr>
            <w:tcW w:w="217" w:type="pct"/>
            <w:shd w:val="clear" w:color="auto" w:fill="C0C0C0"/>
          </w:tcPr>
          <w:p w14:paraId="6BFB545E" w14:textId="77777777" w:rsidR="008D5857" w:rsidRDefault="008D5857" w:rsidP="003F6BF6">
            <w:pPr>
              <w:pStyle w:val="TAH"/>
            </w:pPr>
            <w:r>
              <w:t>P</w:t>
            </w:r>
          </w:p>
        </w:tc>
        <w:tc>
          <w:tcPr>
            <w:tcW w:w="581" w:type="pct"/>
            <w:shd w:val="clear" w:color="auto" w:fill="C0C0C0"/>
          </w:tcPr>
          <w:p w14:paraId="23E08E5D" w14:textId="77777777" w:rsidR="008D5857" w:rsidRDefault="008D5857" w:rsidP="003F6BF6">
            <w:pPr>
              <w:pStyle w:val="TAH"/>
            </w:pPr>
            <w:r>
              <w:t>Cardinality</w:t>
            </w:r>
          </w:p>
        </w:tc>
        <w:tc>
          <w:tcPr>
            <w:tcW w:w="2645" w:type="pct"/>
            <w:shd w:val="clear" w:color="auto" w:fill="C0C0C0"/>
            <w:vAlign w:val="center"/>
          </w:tcPr>
          <w:p w14:paraId="78C25522" w14:textId="77777777" w:rsidR="008D5857" w:rsidRDefault="008D5857" w:rsidP="003F6BF6">
            <w:pPr>
              <w:pStyle w:val="TAH"/>
            </w:pPr>
            <w:r>
              <w:t>Description</w:t>
            </w:r>
          </w:p>
        </w:tc>
      </w:tr>
      <w:tr w:rsidR="008D5857" w14:paraId="319E5A2F" w14:textId="77777777" w:rsidTr="003F6BF6">
        <w:trPr>
          <w:jc w:val="center"/>
        </w:trPr>
        <w:tc>
          <w:tcPr>
            <w:tcW w:w="825" w:type="pct"/>
          </w:tcPr>
          <w:p w14:paraId="50E8D8F5" w14:textId="77777777" w:rsidR="008D5857" w:rsidRDefault="008D5857" w:rsidP="003F6BF6">
            <w:pPr>
              <w:pStyle w:val="TAL"/>
            </w:pPr>
            <w:r>
              <w:t>Location</w:t>
            </w:r>
          </w:p>
        </w:tc>
        <w:tc>
          <w:tcPr>
            <w:tcW w:w="732" w:type="pct"/>
          </w:tcPr>
          <w:p w14:paraId="0FD7FD15" w14:textId="77777777" w:rsidR="008D5857" w:rsidRDefault="008D5857" w:rsidP="003F6BF6">
            <w:pPr>
              <w:pStyle w:val="TAL"/>
            </w:pPr>
            <w:r>
              <w:t>string</w:t>
            </w:r>
          </w:p>
        </w:tc>
        <w:tc>
          <w:tcPr>
            <w:tcW w:w="217" w:type="pct"/>
          </w:tcPr>
          <w:p w14:paraId="6C14CC71" w14:textId="77777777" w:rsidR="008D5857" w:rsidRDefault="008D5857" w:rsidP="003F6BF6">
            <w:pPr>
              <w:pStyle w:val="TAC"/>
            </w:pPr>
            <w:r>
              <w:t>M</w:t>
            </w:r>
          </w:p>
        </w:tc>
        <w:tc>
          <w:tcPr>
            <w:tcW w:w="581" w:type="pct"/>
          </w:tcPr>
          <w:p w14:paraId="74F405A1" w14:textId="77777777" w:rsidR="008D5857" w:rsidRDefault="008D5857" w:rsidP="000D4405">
            <w:pPr>
              <w:pStyle w:val="TAC"/>
            </w:pPr>
            <w:r>
              <w:t>1</w:t>
            </w:r>
          </w:p>
        </w:tc>
        <w:tc>
          <w:tcPr>
            <w:tcW w:w="2645" w:type="pct"/>
            <w:vAlign w:val="center"/>
          </w:tcPr>
          <w:p w14:paraId="5088F7FC" w14:textId="77777777" w:rsidR="008D5857" w:rsidRDefault="008D5857" w:rsidP="003F6BF6">
            <w:pPr>
              <w:pStyle w:val="TAL"/>
            </w:pPr>
            <w:r>
              <w:t xml:space="preserve">Contains an alternative URI of the resource located in an alternative </w:t>
            </w:r>
            <w:r>
              <w:rPr>
                <w:lang w:val="en-IN"/>
              </w:rPr>
              <w:t>CCF</w:t>
            </w:r>
            <w:r>
              <w:t>.</w:t>
            </w:r>
          </w:p>
        </w:tc>
      </w:tr>
    </w:tbl>
    <w:p w14:paraId="22F69C89" w14:textId="77777777" w:rsidR="00C1742F" w:rsidRDefault="00C1742F"/>
    <w:p w14:paraId="69DFF6FA" w14:textId="77777777" w:rsidR="00E438BC" w:rsidRDefault="00E438BC" w:rsidP="00AE6ED4">
      <w:pPr>
        <w:pStyle w:val="H6"/>
      </w:pPr>
      <w:bookmarkStart w:id="7069" w:name="_Toc105593902"/>
      <w:bookmarkStart w:id="7070" w:name="_Toc114209616"/>
      <w:bookmarkStart w:id="7071" w:name="_Toc138681486"/>
      <w:bookmarkStart w:id="7072" w:name="_Toc151977913"/>
      <w:bookmarkStart w:id="7073" w:name="_Toc152148596"/>
      <w:bookmarkStart w:id="7074" w:name="_Toc161988382"/>
      <w:bookmarkStart w:id="7075" w:name="_Toc185508943"/>
      <w:bookmarkStart w:id="7076" w:name="_Toc192862059"/>
      <w:bookmarkStart w:id="7077" w:name="_Toc200746912"/>
      <w:bookmarkStart w:id="7078" w:name="_Toc209468331"/>
      <w:r>
        <w:t>8.4.2.3.3.</w:t>
      </w:r>
      <w:r>
        <w:rPr>
          <w:lang w:val="en-IN"/>
        </w:rPr>
        <w:t>3</w:t>
      </w:r>
      <w:r>
        <w:tab/>
        <w:t>PATCH</w:t>
      </w:r>
      <w:bookmarkEnd w:id="7069"/>
      <w:bookmarkEnd w:id="7070"/>
      <w:bookmarkEnd w:id="7071"/>
      <w:bookmarkEnd w:id="7072"/>
      <w:bookmarkEnd w:id="7073"/>
      <w:bookmarkEnd w:id="7074"/>
      <w:bookmarkEnd w:id="7075"/>
      <w:bookmarkEnd w:id="7076"/>
      <w:bookmarkEnd w:id="7077"/>
      <w:bookmarkEnd w:id="7078"/>
    </w:p>
    <w:p w14:paraId="5012D266" w14:textId="77777777" w:rsidR="00E438BC" w:rsidRDefault="00E438BC" w:rsidP="00E438BC">
      <w:r>
        <w:t>This method shall support the URI query parameters specified in table 8.4.2.3.3.3-1.</w:t>
      </w:r>
    </w:p>
    <w:p w14:paraId="7D1E7D60" w14:textId="77777777" w:rsidR="008D5857" w:rsidRDefault="008D5857" w:rsidP="008D5857">
      <w:pPr>
        <w:pStyle w:val="TH"/>
        <w:rPr>
          <w:rFonts w:cs="Arial"/>
        </w:rPr>
      </w:pPr>
      <w:bookmarkStart w:id="7079" w:name="_Toc28009908"/>
      <w:bookmarkStart w:id="7080" w:name="_Toc34062028"/>
      <w:bookmarkStart w:id="7081" w:name="_Toc36036784"/>
      <w:bookmarkStart w:id="7082" w:name="_Toc43285032"/>
      <w:bookmarkStart w:id="7083" w:name="_Toc45132811"/>
      <w:bookmarkStart w:id="7084" w:name="_Toc51193505"/>
      <w:bookmarkStart w:id="7085" w:name="_Toc51760704"/>
      <w:bookmarkStart w:id="7086" w:name="_Toc59015154"/>
      <w:bookmarkStart w:id="7087" w:name="_Toc59015670"/>
      <w:bookmarkStart w:id="7088" w:name="_Toc68165712"/>
      <w:bookmarkStart w:id="7089" w:name="_Toc83229808"/>
      <w:bookmarkStart w:id="7090" w:name="_Toc90649008"/>
      <w:bookmarkStart w:id="7091" w:name="_Toc105593903"/>
      <w:bookmarkStart w:id="7092" w:name="_Toc114209617"/>
      <w:bookmarkStart w:id="7093" w:name="_Toc138681487"/>
      <w:bookmarkStart w:id="7094" w:name="_Toc151977914"/>
      <w:bookmarkStart w:id="7095" w:name="_Toc152148597"/>
      <w:bookmarkStart w:id="7096" w:name="_Toc161988383"/>
      <w:r>
        <w:t xml:space="preserve">Table 8.4.2.3.3.3-1: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E558B53" w14:textId="77777777" w:rsidTr="003F6BF6">
        <w:trPr>
          <w:jc w:val="center"/>
        </w:trPr>
        <w:tc>
          <w:tcPr>
            <w:tcW w:w="825" w:type="pct"/>
            <w:tcBorders>
              <w:bottom w:val="single" w:sz="6" w:space="0" w:color="auto"/>
            </w:tcBorders>
            <w:shd w:val="clear" w:color="auto" w:fill="C0C0C0"/>
            <w:hideMark/>
          </w:tcPr>
          <w:p w14:paraId="15BCC26A"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057B1DC6"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5F31F06C" w14:textId="77777777" w:rsidR="008D5857" w:rsidRDefault="008D5857" w:rsidP="003F6BF6">
            <w:pPr>
              <w:pStyle w:val="TAH"/>
            </w:pPr>
            <w:r>
              <w:t>P</w:t>
            </w:r>
          </w:p>
        </w:tc>
        <w:tc>
          <w:tcPr>
            <w:tcW w:w="581" w:type="pct"/>
            <w:tcBorders>
              <w:bottom w:val="single" w:sz="6" w:space="0" w:color="auto"/>
            </w:tcBorders>
            <w:shd w:val="clear" w:color="auto" w:fill="C0C0C0"/>
            <w:hideMark/>
          </w:tcPr>
          <w:p w14:paraId="19E1419E"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719F10D4" w14:textId="77777777" w:rsidR="008D5857" w:rsidRDefault="008D5857" w:rsidP="003F6BF6">
            <w:pPr>
              <w:pStyle w:val="TAH"/>
            </w:pPr>
            <w:r>
              <w:t>Description</w:t>
            </w:r>
          </w:p>
        </w:tc>
      </w:tr>
      <w:tr w:rsidR="008D5857" w14:paraId="09D8379C" w14:textId="77777777" w:rsidTr="003F6BF6">
        <w:trPr>
          <w:jc w:val="center"/>
        </w:trPr>
        <w:tc>
          <w:tcPr>
            <w:tcW w:w="825" w:type="pct"/>
            <w:tcBorders>
              <w:top w:val="single" w:sz="6" w:space="0" w:color="auto"/>
            </w:tcBorders>
            <w:hideMark/>
          </w:tcPr>
          <w:p w14:paraId="32CEE82A" w14:textId="77777777" w:rsidR="008D5857" w:rsidRDefault="008D5857" w:rsidP="003F6BF6">
            <w:pPr>
              <w:pStyle w:val="TAL"/>
            </w:pPr>
            <w:r>
              <w:t>n/a</w:t>
            </w:r>
          </w:p>
        </w:tc>
        <w:tc>
          <w:tcPr>
            <w:tcW w:w="732" w:type="pct"/>
            <w:tcBorders>
              <w:top w:val="single" w:sz="6" w:space="0" w:color="auto"/>
            </w:tcBorders>
            <w:hideMark/>
          </w:tcPr>
          <w:p w14:paraId="46AD5438" w14:textId="77777777" w:rsidR="008D5857" w:rsidRDefault="008D5857" w:rsidP="003F6BF6">
            <w:pPr>
              <w:pStyle w:val="TAL"/>
            </w:pPr>
          </w:p>
        </w:tc>
        <w:tc>
          <w:tcPr>
            <w:tcW w:w="217" w:type="pct"/>
            <w:tcBorders>
              <w:top w:val="single" w:sz="6" w:space="0" w:color="auto"/>
            </w:tcBorders>
            <w:hideMark/>
          </w:tcPr>
          <w:p w14:paraId="0284D4B2" w14:textId="77777777" w:rsidR="008D5857" w:rsidRDefault="008D5857" w:rsidP="003F6BF6">
            <w:pPr>
              <w:pStyle w:val="TAC"/>
            </w:pPr>
          </w:p>
        </w:tc>
        <w:tc>
          <w:tcPr>
            <w:tcW w:w="581" w:type="pct"/>
            <w:tcBorders>
              <w:top w:val="single" w:sz="6" w:space="0" w:color="auto"/>
            </w:tcBorders>
            <w:hideMark/>
          </w:tcPr>
          <w:p w14:paraId="3CE056CE" w14:textId="77777777" w:rsidR="008D5857" w:rsidRDefault="008D5857" w:rsidP="000D4405">
            <w:pPr>
              <w:pStyle w:val="TAC"/>
            </w:pPr>
          </w:p>
        </w:tc>
        <w:tc>
          <w:tcPr>
            <w:tcW w:w="2646" w:type="pct"/>
            <w:tcBorders>
              <w:top w:val="single" w:sz="6" w:space="0" w:color="auto"/>
            </w:tcBorders>
            <w:vAlign w:val="center"/>
            <w:hideMark/>
          </w:tcPr>
          <w:p w14:paraId="056EE1C7" w14:textId="77777777" w:rsidR="008D5857" w:rsidRDefault="008D5857" w:rsidP="003F6BF6">
            <w:pPr>
              <w:pStyle w:val="TAL"/>
            </w:pPr>
          </w:p>
        </w:tc>
      </w:tr>
    </w:tbl>
    <w:p w14:paraId="46DA0482" w14:textId="77777777" w:rsidR="008D5857" w:rsidRDefault="008D5857" w:rsidP="008D5857"/>
    <w:p w14:paraId="34EBC8D8" w14:textId="77777777" w:rsidR="008D5857" w:rsidRDefault="008D5857" w:rsidP="008D5857">
      <w:r>
        <w:t>This method shall support the request data structures specified in table 8.4.2.3.3.3-2 and the response data structures and response codes specified in table 8.4.2.3.3.3-3.</w:t>
      </w:r>
    </w:p>
    <w:p w14:paraId="5484C33C" w14:textId="77777777" w:rsidR="008D5857" w:rsidRDefault="008D5857" w:rsidP="008D5857">
      <w:pPr>
        <w:pStyle w:val="TH"/>
      </w:pPr>
      <w:r>
        <w:t xml:space="preserve">Table 8.4.2.3.3.3-2: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425"/>
        <w:gridCol w:w="1134"/>
        <w:gridCol w:w="5567"/>
      </w:tblGrid>
      <w:tr w:rsidR="008D5857" w14:paraId="7ACE3A70" w14:textId="77777777" w:rsidTr="000D4405">
        <w:trPr>
          <w:jc w:val="center"/>
        </w:trPr>
        <w:tc>
          <w:tcPr>
            <w:tcW w:w="2402" w:type="dxa"/>
            <w:tcBorders>
              <w:bottom w:val="single" w:sz="6" w:space="0" w:color="auto"/>
            </w:tcBorders>
            <w:shd w:val="clear" w:color="auto" w:fill="C0C0C0"/>
            <w:hideMark/>
          </w:tcPr>
          <w:p w14:paraId="0442BA8E" w14:textId="77777777" w:rsidR="008D5857" w:rsidRDefault="008D5857" w:rsidP="003F6BF6">
            <w:pPr>
              <w:pStyle w:val="TAH"/>
            </w:pPr>
            <w:r>
              <w:t>Data type</w:t>
            </w:r>
          </w:p>
        </w:tc>
        <w:tc>
          <w:tcPr>
            <w:tcW w:w="425" w:type="dxa"/>
            <w:tcBorders>
              <w:bottom w:val="single" w:sz="6" w:space="0" w:color="auto"/>
            </w:tcBorders>
            <w:shd w:val="clear" w:color="auto" w:fill="C0C0C0"/>
            <w:hideMark/>
          </w:tcPr>
          <w:p w14:paraId="0EFB8054" w14:textId="77777777" w:rsidR="008D5857" w:rsidRDefault="008D5857" w:rsidP="003F6BF6">
            <w:pPr>
              <w:pStyle w:val="TAH"/>
            </w:pPr>
            <w:r>
              <w:t>P</w:t>
            </w:r>
          </w:p>
        </w:tc>
        <w:tc>
          <w:tcPr>
            <w:tcW w:w="1134" w:type="dxa"/>
            <w:tcBorders>
              <w:bottom w:val="single" w:sz="6" w:space="0" w:color="auto"/>
            </w:tcBorders>
            <w:shd w:val="clear" w:color="auto" w:fill="C0C0C0"/>
            <w:hideMark/>
          </w:tcPr>
          <w:p w14:paraId="6176C678" w14:textId="77777777" w:rsidR="008D5857" w:rsidRDefault="008D5857" w:rsidP="003F6BF6">
            <w:pPr>
              <w:pStyle w:val="TAH"/>
            </w:pPr>
            <w:r>
              <w:t>Cardinality</w:t>
            </w:r>
          </w:p>
        </w:tc>
        <w:tc>
          <w:tcPr>
            <w:tcW w:w="5566" w:type="dxa"/>
            <w:tcBorders>
              <w:bottom w:val="single" w:sz="6" w:space="0" w:color="auto"/>
            </w:tcBorders>
            <w:shd w:val="clear" w:color="auto" w:fill="C0C0C0"/>
            <w:vAlign w:val="center"/>
            <w:hideMark/>
          </w:tcPr>
          <w:p w14:paraId="24A8CD07" w14:textId="77777777" w:rsidR="008D5857" w:rsidRDefault="008D5857" w:rsidP="003F6BF6">
            <w:pPr>
              <w:pStyle w:val="TAH"/>
            </w:pPr>
            <w:r>
              <w:t>Description</w:t>
            </w:r>
          </w:p>
        </w:tc>
      </w:tr>
      <w:tr w:rsidR="008D5857" w14:paraId="696FB20E" w14:textId="77777777" w:rsidTr="000D4405">
        <w:trPr>
          <w:jc w:val="center"/>
        </w:trPr>
        <w:tc>
          <w:tcPr>
            <w:tcW w:w="2402" w:type="dxa"/>
            <w:tcBorders>
              <w:top w:val="single" w:sz="6" w:space="0" w:color="auto"/>
            </w:tcBorders>
            <w:hideMark/>
          </w:tcPr>
          <w:p w14:paraId="54A4E408" w14:textId="77777777" w:rsidR="008D5857" w:rsidRDefault="008D5857" w:rsidP="003F6BF6">
            <w:pPr>
              <w:pStyle w:val="TAL"/>
            </w:pPr>
            <w:r>
              <w:t>APIInvokerEnrolmentDetailsPatch</w:t>
            </w:r>
          </w:p>
        </w:tc>
        <w:tc>
          <w:tcPr>
            <w:tcW w:w="425" w:type="dxa"/>
            <w:tcBorders>
              <w:top w:val="single" w:sz="6" w:space="0" w:color="auto"/>
            </w:tcBorders>
            <w:hideMark/>
          </w:tcPr>
          <w:p w14:paraId="54CCDECC" w14:textId="77777777" w:rsidR="008D5857" w:rsidRDefault="008D5857" w:rsidP="003F6BF6">
            <w:pPr>
              <w:pStyle w:val="TAC"/>
            </w:pPr>
            <w:r>
              <w:t>M</w:t>
            </w:r>
          </w:p>
        </w:tc>
        <w:tc>
          <w:tcPr>
            <w:tcW w:w="1134" w:type="dxa"/>
            <w:tcBorders>
              <w:top w:val="single" w:sz="6" w:space="0" w:color="auto"/>
            </w:tcBorders>
            <w:hideMark/>
          </w:tcPr>
          <w:p w14:paraId="528C146C" w14:textId="77777777" w:rsidR="008D5857" w:rsidRDefault="008D5857" w:rsidP="000D4405">
            <w:pPr>
              <w:pStyle w:val="TAC"/>
            </w:pPr>
            <w:r>
              <w:t>1</w:t>
            </w:r>
          </w:p>
        </w:tc>
        <w:tc>
          <w:tcPr>
            <w:tcW w:w="5566" w:type="dxa"/>
            <w:tcBorders>
              <w:top w:val="single" w:sz="6" w:space="0" w:color="auto"/>
            </w:tcBorders>
            <w:hideMark/>
          </w:tcPr>
          <w:p w14:paraId="62F844AE" w14:textId="77777777" w:rsidR="008D5857" w:rsidRDefault="001D427E" w:rsidP="003F6BF6">
            <w:pPr>
              <w:pStyle w:val="TAL"/>
            </w:pPr>
            <w:r>
              <w:t xml:space="preserve">Contains the requested modifications to the </w:t>
            </w:r>
            <w:r w:rsidRPr="00FB422A">
              <w:t xml:space="preserve">"Individual </w:t>
            </w:r>
            <w:r w:rsidRPr="00DC18BF">
              <w:t xml:space="preserve">On-boarded API </w:t>
            </w:r>
            <w:r w:rsidRPr="00E77423">
              <w:t>Invoker" resource</w:t>
            </w:r>
            <w:r>
              <w:t>.</w:t>
            </w:r>
          </w:p>
        </w:tc>
      </w:tr>
    </w:tbl>
    <w:p w14:paraId="7D0EC409" w14:textId="77777777" w:rsidR="008D5857" w:rsidRDefault="008D5857" w:rsidP="008D5857"/>
    <w:p w14:paraId="3A837E43" w14:textId="77777777" w:rsidR="00283936" w:rsidRDefault="00283936" w:rsidP="00283936">
      <w:pPr>
        <w:pStyle w:val="TH"/>
      </w:pPr>
      <w:r>
        <w:t>Table 8.4.2.3.3.3-3: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64"/>
        <w:gridCol w:w="1067"/>
        <w:gridCol w:w="1420"/>
        <w:gridCol w:w="4290"/>
      </w:tblGrid>
      <w:tr w:rsidR="00283936" w14:paraId="5774FFF1" w14:textId="77777777" w:rsidTr="00283936">
        <w:trPr>
          <w:jc w:val="center"/>
        </w:trPr>
        <w:tc>
          <w:tcPr>
            <w:tcW w:w="1253" w:type="pct"/>
            <w:shd w:val="clear" w:color="auto" w:fill="C0C0C0"/>
            <w:hideMark/>
          </w:tcPr>
          <w:p w14:paraId="618FA6E1" w14:textId="77777777" w:rsidR="00283936" w:rsidRDefault="00283936" w:rsidP="00283936">
            <w:pPr>
              <w:pStyle w:val="TAH"/>
            </w:pPr>
            <w:r>
              <w:t>Data type</w:t>
            </w:r>
          </w:p>
        </w:tc>
        <w:tc>
          <w:tcPr>
            <w:tcW w:w="191" w:type="pct"/>
            <w:shd w:val="clear" w:color="auto" w:fill="C0C0C0"/>
            <w:hideMark/>
          </w:tcPr>
          <w:p w14:paraId="5F01FE12" w14:textId="77777777" w:rsidR="00283936" w:rsidRDefault="00283936" w:rsidP="00283936">
            <w:pPr>
              <w:pStyle w:val="TAH"/>
            </w:pPr>
            <w:r>
              <w:t>P</w:t>
            </w:r>
          </w:p>
        </w:tc>
        <w:tc>
          <w:tcPr>
            <w:tcW w:w="560" w:type="pct"/>
            <w:shd w:val="clear" w:color="auto" w:fill="C0C0C0"/>
            <w:hideMark/>
          </w:tcPr>
          <w:p w14:paraId="6A7CEDCD" w14:textId="77777777" w:rsidR="00283936" w:rsidRDefault="00283936" w:rsidP="00283936">
            <w:pPr>
              <w:pStyle w:val="TAH"/>
            </w:pPr>
            <w:r>
              <w:t>Cardinality</w:t>
            </w:r>
          </w:p>
        </w:tc>
        <w:tc>
          <w:tcPr>
            <w:tcW w:w="745" w:type="pct"/>
            <w:shd w:val="clear" w:color="auto" w:fill="C0C0C0"/>
            <w:hideMark/>
          </w:tcPr>
          <w:p w14:paraId="55BBB593" w14:textId="77777777" w:rsidR="00283936" w:rsidRDefault="00283936" w:rsidP="00283936">
            <w:pPr>
              <w:pStyle w:val="TAH"/>
            </w:pPr>
            <w:r>
              <w:t>Response</w:t>
            </w:r>
          </w:p>
          <w:p w14:paraId="1D31BC05" w14:textId="77777777" w:rsidR="00283936" w:rsidRDefault="00283936" w:rsidP="00283936">
            <w:pPr>
              <w:pStyle w:val="TAH"/>
            </w:pPr>
            <w:r>
              <w:t>codes</w:t>
            </w:r>
          </w:p>
        </w:tc>
        <w:tc>
          <w:tcPr>
            <w:tcW w:w="2251" w:type="pct"/>
            <w:shd w:val="clear" w:color="auto" w:fill="C0C0C0"/>
            <w:hideMark/>
          </w:tcPr>
          <w:p w14:paraId="1806C9B6" w14:textId="77777777" w:rsidR="00283936" w:rsidRDefault="00283936" w:rsidP="00283936">
            <w:pPr>
              <w:pStyle w:val="TAH"/>
            </w:pPr>
            <w:r>
              <w:t>Description</w:t>
            </w:r>
          </w:p>
        </w:tc>
      </w:tr>
      <w:tr w:rsidR="00283936" w14:paraId="5188E7DE" w14:textId="77777777" w:rsidTr="00283936">
        <w:trPr>
          <w:jc w:val="center"/>
        </w:trPr>
        <w:tc>
          <w:tcPr>
            <w:tcW w:w="1253" w:type="pct"/>
            <w:hideMark/>
          </w:tcPr>
          <w:p w14:paraId="3E8B9C90" w14:textId="77777777" w:rsidR="00283936" w:rsidRDefault="00283936" w:rsidP="00283936">
            <w:pPr>
              <w:pStyle w:val="TAL"/>
            </w:pPr>
            <w:r>
              <w:t>APIInvokerEnrolmentDetails</w:t>
            </w:r>
          </w:p>
        </w:tc>
        <w:tc>
          <w:tcPr>
            <w:tcW w:w="191" w:type="pct"/>
            <w:hideMark/>
          </w:tcPr>
          <w:p w14:paraId="0D021C41" w14:textId="77777777" w:rsidR="00283936" w:rsidRDefault="00283936" w:rsidP="00283936">
            <w:pPr>
              <w:pStyle w:val="TAC"/>
            </w:pPr>
            <w:r>
              <w:t>M</w:t>
            </w:r>
          </w:p>
        </w:tc>
        <w:tc>
          <w:tcPr>
            <w:tcW w:w="560" w:type="pct"/>
            <w:hideMark/>
          </w:tcPr>
          <w:p w14:paraId="25029838" w14:textId="77777777" w:rsidR="00283936" w:rsidRDefault="00283936" w:rsidP="00283936">
            <w:pPr>
              <w:pStyle w:val="TAC"/>
            </w:pPr>
            <w:r>
              <w:t>1</w:t>
            </w:r>
          </w:p>
        </w:tc>
        <w:tc>
          <w:tcPr>
            <w:tcW w:w="745" w:type="pct"/>
            <w:hideMark/>
          </w:tcPr>
          <w:p w14:paraId="6F96756E" w14:textId="77777777" w:rsidR="00283936" w:rsidRDefault="00283936" w:rsidP="00283936">
            <w:pPr>
              <w:pStyle w:val="TAL"/>
            </w:pPr>
            <w:r>
              <w:t>200 OK</w:t>
            </w:r>
          </w:p>
        </w:tc>
        <w:tc>
          <w:tcPr>
            <w:tcW w:w="2251" w:type="pct"/>
            <w:hideMark/>
          </w:tcPr>
          <w:p w14:paraId="7A23FC09"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 representation of the updated resource is returned in the response body.</w:t>
            </w:r>
          </w:p>
        </w:tc>
      </w:tr>
      <w:tr w:rsidR="00283936" w14:paraId="2B7F08EA" w14:textId="77777777" w:rsidTr="00283936">
        <w:trPr>
          <w:jc w:val="center"/>
        </w:trPr>
        <w:tc>
          <w:tcPr>
            <w:tcW w:w="1253" w:type="pct"/>
          </w:tcPr>
          <w:p w14:paraId="0C342092" w14:textId="77777777" w:rsidR="00283936" w:rsidRDefault="00283936" w:rsidP="00283936">
            <w:pPr>
              <w:pStyle w:val="TAL"/>
            </w:pPr>
            <w:r>
              <w:t>n/a</w:t>
            </w:r>
          </w:p>
        </w:tc>
        <w:tc>
          <w:tcPr>
            <w:tcW w:w="191" w:type="pct"/>
          </w:tcPr>
          <w:p w14:paraId="46D22A40" w14:textId="77777777" w:rsidR="00283936" w:rsidRDefault="00283936" w:rsidP="00283936">
            <w:pPr>
              <w:pStyle w:val="TAC"/>
            </w:pPr>
          </w:p>
        </w:tc>
        <w:tc>
          <w:tcPr>
            <w:tcW w:w="560" w:type="pct"/>
          </w:tcPr>
          <w:p w14:paraId="07ABAF59" w14:textId="77777777" w:rsidR="00283936" w:rsidRDefault="00283936" w:rsidP="00283936">
            <w:pPr>
              <w:pStyle w:val="TAC"/>
            </w:pPr>
          </w:p>
        </w:tc>
        <w:tc>
          <w:tcPr>
            <w:tcW w:w="745" w:type="pct"/>
          </w:tcPr>
          <w:p w14:paraId="6072917E" w14:textId="77777777" w:rsidR="00283936" w:rsidRDefault="00283936" w:rsidP="00283936">
            <w:pPr>
              <w:pStyle w:val="TAL"/>
            </w:pPr>
            <w:r>
              <w:t>202 Accepted</w:t>
            </w:r>
          </w:p>
        </w:tc>
        <w:tc>
          <w:tcPr>
            <w:tcW w:w="2251" w:type="pct"/>
          </w:tcPr>
          <w:p w14:paraId="26447667" w14:textId="77777777" w:rsidR="00283936" w:rsidRDefault="00283936" w:rsidP="00283936">
            <w:pPr>
              <w:pStyle w:val="TAL"/>
            </w:pPr>
            <w:r>
              <w:t>Successful case. The CCF accepted the request and is processing it.</w:t>
            </w:r>
          </w:p>
        </w:tc>
      </w:tr>
      <w:tr w:rsidR="00283936" w14:paraId="6EDFE906" w14:textId="77777777" w:rsidTr="00283936">
        <w:trPr>
          <w:jc w:val="center"/>
        </w:trPr>
        <w:tc>
          <w:tcPr>
            <w:tcW w:w="1253" w:type="pct"/>
          </w:tcPr>
          <w:p w14:paraId="4385B507" w14:textId="77777777" w:rsidR="00283936" w:rsidRDefault="00283936" w:rsidP="00283936">
            <w:pPr>
              <w:pStyle w:val="TAL"/>
            </w:pPr>
            <w:r>
              <w:t>n/a</w:t>
            </w:r>
          </w:p>
        </w:tc>
        <w:tc>
          <w:tcPr>
            <w:tcW w:w="191" w:type="pct"/>
          </w:tcPr>
          <w:p w14:paraId="7B7E93F9" w14:textId="77777777" w:rsidR="00283936" w:rsidRDefault="00283936" w:rsidP="00283936">
            <w:pPr>
              <w:pStyle w:val="TAC"/>
            </w:pPr>
          </w:p>
        </w:tc>
        <w:tc>
          <w:tcPr>
            <w:tcW w:w="560" w:type="pct"/>
          </w:tcPr>
          <w:p w14:paraId="41FFADC5" w14:textId="77777777" w:rsidR="00283936" w:rsidRDefault="00283936" w:rsidP="00283936">
            <w:pPr>
              <w:pStyle w:val="TAC"/>
            </w:pPr>
          </w:p>
        </w:tc>
        <w:tc>
          <w:tcPr>
            <w:tcW w:w="745" w:type="pct"/>
          </w:tcPr>
          <w:p w14:paraId="08BA3137" w14:textId="77777777" w:rsidR="00283936" w:rsidRDefault="00283936" w:rsidP="00283936">
            <w:pPr>
              <w:pStyle w:val="TAL"/>
            </w:pPr>
            <w:r>
              <w:t>204 No Content</w:t>
            </w:r>
          </w:p>
        </w:tc>
        <w:tc>
          <w:tcPr>
            <w:tcW w:w="2251" w:type="pct"/>
          </w:tcPr>
          <w:p w14:paraId="69FECBDE"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no content is returned in the response body.</w:t>
            </w:r>
          </w:p>
        </w:tc>
      </w:tr>
      <w:tr w:rsidR="00283936" w14:paraId="47D134EC" w14:textId="77777777" w:rsidTr="00283936">
        <w:trPr>
          <w:jc w:val="center"/>
        </w:trPr>
        <w:tc>
          <w:tcPr>
            <w:tcW w:w="1253" w:type="pct"/>
          </w:tcPr>
          <w:p w14:paraId="1EFB822B" w14:textId="77777777" w:rsidR="00283936" w:rsidRDefault="00283936" w:rsidP="00283936">
            <w:pPr>
              <w:pStyle w:val="TAL"/>
            </w:pPr>
            <w:r>
              <w:t>n/a</w:t>
            </w:r>
          </w:p>
        </w:tc>
        <w:tc>
          <w:tcPr>
            <w:tcW w:w="191" w:type="pct"/>
          </w:tcPr>
          <w:p w14:paraId="31BD702F" w14:textId="77777777" w:rsidR="00283936" w:rsidRDefault="00283936" w:rsidP="00283936">
            <w:pPr>
              <w:pStyle w:val="TAC"/>
            </w:pPr>
          </w:p>
        </w:tc>
        <w:tc>
          <w:tcPr>
            <w:tcW w:w="560" w:type="pct"/>
          </w:tcPr>
          <w:p w14:paraId="4B857644" w14:textId="77777777" w:rsidR="00283936" w:rsidRDefault="00283936" w:rsidP="00283936">
            <w:pPr>
              <w:pStyle w:val="TAC"/>
            </w:pPr>
          </w:p>
        </w:tc>
        <w:tc>
          <w:tcPr>
            <w:tcW w:w="745" w:type="pct"/>
          </w:tcPr>
          <w:p w14:paraId="5A16FB93" w14:textId="77777777" w:rsidR="00283936" w:rsidRDefault="00283936" w:rsidP="00283936">
            <w:pPr>
              <w:pStyle w:val="TAL"/>
            </w:pPr>
            <w:r>
              <w:t>307 Temporary Redirect</w:t>
            </w:r>
          </w:p>
        </w:tc>
        <w:tc>
          <w:tcPr>
            <w:tcW w:w="2251" w:type="pct"/>
          </w:tcPr>
          <w:p w14:paraId="3EBE0D52" w14:textId="77777777" w:rsidR="00283936" w:rsidRDefault="00283936" w:rsidP="00283936">
            <w:pPr>
              <w:pStyle w:val="TAL"/>
            </w:pPr>
            <w:r>
              <w:t>Temporary redirection.</w:t>
            </w:r>
          </w:p>
          <w:p w14:paraId="1C11D13E" w14:textId="77777777" w:rsidR="00283936" w:rsidRDefault="00283936" w:rsidP="00283936">
            <w:pPr>
              <w:pStyle w:val="TAL"/>
            </w:pPr>
          </w:p>
          <w:p w14:paraId="7294F1D1"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70DC4E7" w14:textId="77777777" w:rsidR="00283936" w:rsidRDefault="00283936" w:rsidP="00283936">
            <w:pPr>
              <w:pStyle w:val="TAL"/>
            </w:pPr>
          </w:p>
          <w:p w14:paraId="4647B400" w14:textId="77777777" w:rsidR="00283936" w:rsidRDefault="00283936" w:rsidP="00283936">
            <w:pPr>
              <w:pStyle w:val="TAL"/>
            </w:pPr>
            <w:r>
              <w:t>Redirection handling is described in clause 5.2.10 of 3GPP TS 29.122 [14].</w:t>
            </w:r>
          </w:p>
        </w:tc>
      </w:tr>
      <w:tr w:rsidR="00283936" w14:paraId="13D16797" w14:textId="77777777" w:rsidTr="00283936">
        <w:trPr>
          <w:jc w:val="center"/>
        </w:trPr>
        <w:tc>
          <w:tcPr>
            <w:tcW w:w="1253" w:type="pct"/>
          </w:tcPr>
          <w:p w14:paraId="3FE8222B" w14:textId="77777777" w:rsidR="00283936" w:rsidRDefault="00283936" w:rsidP="00283936">
            <w:pPr>
              <w:pStyle w:val="TAL"/>
            </w:pPr>
            <w:r>
              <w:t>n/a</w:t>
            </w:r>
          </w:p>
        </w:tc>
        <w:tc>
          <w:tcPr>
            <w:tcW w:w="191" w:type="pct"/>
          </w:tcPr>
          <w:p w14:paraId="47739CB2" w14:textId="77777777" w:rsidR="00283936" w:rsidRDefault="00283936" w:rsidP="00283936">
            <w:pPr>
              <w:pStyle w:val="TAC"/>
            </w:pPr>
          </w:p>
        </w:tc>
        <w:tc>
          <w:tcPr>
            <w:tcW w:w="560" w:type="pct"/>
          </w:tcPr>
          <w:p w14:paraId="394F20AC" w14:textId="77777777" w:rsidR="00283936" w:rsidRDefault="00283936" w:rsidP="00283936">
            <w:pPr>
              <w:pStyle w:val="TAC"/>
            </w:pPr>
          </w:p>
        </w:tc>
        <w:tc>
          <w:tcPr>
            <w:tcW w:w="745" w:type="pct"/>
          </w:tcPr>
          <w:p w14:paraId="2BA52F51" w14:textId="77777777" w:rsidR="00283936" w:rsidRDefault="00283936" w:rsidP="00283936">
            <w:pPr>
              <w:pStyle w:val="TAL"/>
            </w:pPr>
            <w:r>
              <w:t>308 Permanent Redirect</w:t>
            </w:r>
          </w:p>
        </w:tc>
        <w:tc>
          <w:tcPr>
            <w:tcW w:w="2251" w:type="pct"/>
          </w:tcPr>
          <w:p w14:paraId="7B14FF2E" w14:textId="77777777" w:rsidR="00283936" w:rsidRDefault="00283936" w:rsidP="00283936">
            <w:pPr>
              <w:pStyle w:val="TAL"/>
            </w:pPr>
            <w:r>
              <w:t>Permanent redirection.</w:t>
            </w:r>
          </w:p>
          <w:p w14:paraId="6F8E6FDC" w14:textId="77777777" w:rsidR="00283936" w:rsidRDefault="00283936" w:rsidP="00283936">
            <w:pPr>
              <w:pStyle w:val="TAL"/>
            </w:pPr>
          </w:p>
          <w:p w14:paraId="46663758"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A65FE83" w14:textId="77777777" w:rsidR="00283936" w:rsidRDefault="00283936" w:rsidP="00283936">
            <w:pPr>
              <w:pStyle w:val="TAL"/>
            </w:pPr>
          </w:p>
          <w:p w14:paraId="15E1D5BD" w14:textId="77777777" w:rsidR="00283936" w:rsidRDefault="00283936" w:rsidP="00283936">
            <w:pPr>
              <w:pStyle w:val="TAL"/>
            </w:pPr>
            <w:r>
              <w:t>Redirection handling is described in clause 5.2.10 of 3GPP TS 29.122 [14].</w:t>
            </w:r>
          </w:p>
        </w:tc>
      </w:tr>
      <w:tr w:rsidR="00283936" w14:paraId="1ABE0B98" w14:textId="77777777" w:rsidTr="00283936">
        <w:trPr>
          <w:jc w:val="center"/>
        </w:trPr>
        <w:tc>
          <w:tcPr>
            <w:tcW w:w="1253" w:type="pct"/>
          </w:tcPr>
          <w:p w14:paraId="637FBA9C" w14:textId="77777777" w:rsidR="00283936" w:rsidRDefault="00283936" w:rsidP="00283936">
            <w:pPr>
              <w:pStyle w:val="TAL"/>
            </w:pPr>
            <w:r>
              <w:t>ProblemDetails</w:t>
            </w:r>
          </w:p>
        </w:tc>
        <w:tc>
          <w:tcPr>
            <w:tcW w:w="191" w:type="pct"/>
          </w:tcPr>
          <w:p w14:paraId="3626D9B3" w14:textId="77777777" w:rsidR="00283936" w:rsidRDefault="00283936" w:rsidP="00283936">
            <w:pPr>
              <w:pStyle w:val="TAC"/>
            </w:pPr>
            <w:r>
              <w:t>O</w:t>
            </w:r>
          </w:p>
        </w:tc>
        <w:tc>
          <w:tcPr>
            <w:tcW w:w="560" w:type="pct"/>
          </w:tcPr>
          <w:p w14:paraId="0B7A7881" w14:textId="77777777" w:rsidR="00283936" w:rsidRDefault="00283936" w:rsidP="00283936">
            <w:pPr>
              <w:pStyle w:val="TAC"/>
            </w:pPr>
            <w:r>
              <w:t>0..1</w:t>
            </w:r>
          </w:p>
        </w:tc>
        <w:tc>
          <w:tcPr>
            <w:tcW w:w="745" w:type="pct"/>
          </w:tcPr>
          <w:p w14:paraId="746DA37C" w14:textId="77777777" w:rsidR="00283936" w:rsidRDefault="00283936" w:rsidP="00283936">
            <w:pPr>
              <w:pStyle w:val="TAL"/>
            </w:pPr>
            <w:r>
              <w:t>403 Forbidden</w:t>
            </w:r>
          </w:p>
        </w:tc>
        <w:tc>
          <w:tcPr>
            <w:tcW w:w="2251" w:type="pct"/>
          </w:tcPr>
          <w:p w14:paraId="2D25B5D9" w14:textId="77777777" w:rsidR="00283936" w:rsidRDefault="00283936" w:rsidP="00283936">
            <w:pPr>
              <w:pStyle w:val="TAL"/>
            </w:pPr>
            <w:r>
              <w:t>(NOTE 2)</w:t>
            </w:r>
          </w:p>
        </w:tc>
      </w:tr>
      <w:tr w:rsidR="00283936" w14:paraId="1B82439F" w14:textId="77777777" w:rsidTr="00283936">
        <w:trPr>
          <w:jc w:val="center"/>
        </w:trPr>
        <w:tc>
          <w:tcPr>
            <w:tcW w:w="5000" w:type="pct"/>
            <w:gridSpan w:val="5"/>
          </w:tcPr>
          <w:p w14:paraId="07CF7DD2" w14:textId="77777777" w:rsidR="00283936" w:rsidRDefault="00283936" w:rsidP="00283936">
            <w:pPr>
              <w:pStyle w:val="TAN"/>
            </w:pPr>
            <w:r>
              <w:t>NOTE 1:</w:t>
            </w:r>
            <w:r>
              <w:tab/>
              <w:t>The mandatory HTTP error status codes for the HTTP PATCH method listed in table 5.2.6-1 of 3GPP TS 29.122 [14] shall also apply.</w:t>
            </w:r>
          </w:p>
          <w:p w14:paraId="3E1A8C39"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6F68E73A" w14:textId="77777777" w:rsidR="008D5857" w:rsidRPr="00283936" w:rsidRDefault="008D5857" w:rsidP="008D5857"/>
    <w:p w14:paraId="267B8C51" w14:textId="77777777" w:rsidR="008D5857" w:rsidRDefault="008D5857" w:rsidP="008D5857">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045D7068" w14:textId="77777777" w:rsidTr="003F6BF6">
        <w:trPr>
          <w:jc w:val="center"/>
        </w:trPr>
        <w:tc>
          <w:tcPr>
            <w:tcW w:w="825" w:type="pct"/>
            <w:shd w:val="clear" w:color="auto" w:fill="C0C0C0"/>
          </w:tcPr>
          <w:p w14:paraId="6CC2B6CC" w14:textId="77777777" w:rsidR="008D5857" w:rsidRDefault="008D5857" w:rsidP="003F6BF6">
            <w:pPr>
              <w:pStyle w:val="TAH"/>
            </w:pPr>
            <w:r>
              <w:t>Name</w:t>
            </w:r>
          </w:p>
        </w:tc>
        <w:tc>
          <w:tcPr>
            <w:tcW w:w="732" w:type="pct"/>
            <w:shd w:val="clear" w:color="auto" w:fill="C0C0C0"/>
          </w:tcPr>
          <w:p w14:paraId="04EB92DE" w14:textId="77777777" w:rsidR="008D5857" w:rsidRDefault="008D5857" w:rsidP="003F6BF6">
            <w:pPr>
              <w:pStyle w:val="TAH"/>
            </w:pPr>
            <w:r>
              <w:t>Data type</w:t>
            </w:r>
          </w:p>
        </w:tc>
        <w:tc>
          <w:tcPr>
            <w:tcW w:w="217" w:type="pct"/>
            <w:shd w:val="clear" w:color="auto" w:fill="C0C0C0"/>
          </w:tcPr>
          <w:p w14:paraId="5C6E11B5" w14:textId="77777777" w:rsidR="008D5857" w:rsidRDefault="008D5857" w:rsidP="003F6BF6">
            <w:pPr>
              <w:pStyle w:val="TAH"/>
            </w:pPr>
            <w:r>
              <w:t>P</w:t>
            </w:r>
          </w:p>
        </w:tc>
        <w:tc>
          <w:tcPr>
            <w:tcW w:w="581" w:type="pct"/>
            <w:shd w:val="clear" w:color="auto" w:fill="C0C0C0"/>
          </w:tcPr>
          <w:p w14:paraId="05AA3C67" w14:textId="77777777" w:rsidR="008D5857" w:rsidRDefault="008D5857" w:rsidP="003F6BF6">
            <w:pPr>
              <w:pStyle w:val="TAH"/>
            </w:pPr>
            <w:r>
              <w:t>Cardinality</w:t>
            </w:r>
          </w:p>
        </w:tc>
        <w:tc>
          <w:tcPr>
            <w:tcW w:w="2645" w:type="pct"/>
            <w:shd w:val="clear" w:color="auto" w:fill="C0C0C0"/>
            <w:vAlign w:val="center"/>
          </w:tcPr>
          <w:p w14:paraId="6EDBE141" w14:textId="77777777" w:rsidR="008D5857" w:rsidRDefault="008D5857" w:rsidP="003F6BF6">
            <w:pPr>
              <w:pStyle w:val="TAH"/>
            </w:pPr>
            <w:r>
              <w:t>Description</w:t>
            </w:r>
          </w:p>
        </w:tc>
      </w:tr>
      <w:tr w:rsidR="008D5857" w14:paraId="130E8130" w14:textId="77777777" w:rsidTr="003F6BF6">
        <w:trPr>
          <w:jc w:val="center"/>
        </w:trPr>
        <w:tc>
          <w:tcPr>
            <w:tcW w:w="825" w:type="pct"/>
          </w:tcPr>
          <w:p w14:paraId="0FADE794" w14:textId="77777777" w:rsidR="008D5857" w:rsidRDefault="008D5857" w:rsidP="003F6BF6">
            <w:pPr>
              <w:pStyle w:val="TAL"/>
            </w:pPr>
            <w:r>
              <w:t>Location</w:t>
            </w:r>
          </w:p>
        </w:tc>
        <w:tc>
          <w:tcPr>
            <w:tcW w:w="732" w:type="pct"/>
          </w:tcPr>
          <w:p w14:paraId="1D99C92C" w14:textId="77777777" w:rsidR="008D5857" w:rsidRDefault="008D5857" w:rsidP="003F6BF6">
            <w:pPr>
              <w:pStyle w:val="TAL"/>
            </w:pPr>
            <w:r>
              <w:t>string</w:t>
            </w:r>
          </w:p>
        </w:tc>
        <w:tc>
          <w:tcPr>
            <w:tcW w:w="217" w:type="pct"/>
          </w:tcPr>
          <w:p w14:paraId="2FC75D80" w14:textId="77777777" w:rsidR="008D5857" w:rsidRDefault="008D5857" w:rsidP="003F6BF6">
            <w:pPr>
              <w:pStyle w:val="TAC"/>
            </w:pPr>
            <w:r>
              <w:t>M</w:t>
            </w:r>
          </w:p>
        </w:tc>
        <w:tc>
          <w:tcPr>
            <w:tcW w:w="581" w:type="pct"/>
          </w:tcPr>
          <w:p w14:paraId="0E5ABA0A" w14:textId="77777777" w:rsidR="008D5857" w:rsidRDefault="008D5857" w:rsidP="000D4405">
            <w:pPr>
              <w:pStyle w:val="TAC"/>
            </w:pPr>
            <w:r>
              <w:t>1</w:t>
            </w:r>
          </w:p>
        </w:tc>
        <w:tc>
          <w:tcPr>
            <w:tcW w:w="2645" w:type="pct"/>
            <w:vAlign w:val="center"/>
          </w:tcPr>
          <w:p w14:paraId="499FD07F" w14:textId="77777777" w:rsidR="008D5857" w:rsidRDefault="008D5857" w:rsidP="003F6BF6">
            <w:pPr>
              <w:pStyle w:val="TAL"/>
            </w:pPr>
            <w:r>
              <w:t xml:space="preserve">Contains an alternative URI of the resource located in an alternative </w:t>
            </w:r>
            <w:r>
              <w:rPr>
                <w:lang w:val="en-IN"/>
              </w:rPr>
              <w:t>CCF</w:t>
            </w:r>
            <w:r>
              <w:t>.</w:t>
            </w:r>
          </w:p>
        </w:tc>
      </w:tr>
    </w:tbl>
    <w:p w14:paraId="2E7EDB3E" w14:textId="77777777" w:rsidR="008D5857" w:rsidRDefault="008D5857" w:rsidP="008D5857"/>
    <w:p w14:paraId="53AD93F7" w14:textId="77777777" w:rsidR="008D5857" w:rsidRDefault="008D5857" w:rsidP="008D5857">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028E55F" w14:textId="77777777" w:rsidTr="003F6BF6">
        <w:trPr>
          <w:jc w:val="center"/>
        </w:trPr>
        <w:tc>
          <w:tcPr>
            <w:tcW w:w="825" w:type="pct"/>
            <w:shd w:val="clear" w:color="auto" w:fill="C0C0C0"/>
          </w:tcPr>
          <w:p w14:paraId="45125EA5" w14:textId="77777777" w:rsidR="008D5857" w:rsidRDefault="008D5857" w:rsidP="003F6BF6">
            <w:pPr>
              <w:pStyle w:val="TAH"/>
            </w:pPr>
            <w:r>
              <w:t>Name</w:t>
            </w:r>
          </w:p>
        </w:tc>
        <w:tc>
          <w:tcPr>
            <w:tcW w:w="732" w:type="pct"/>
            <w:shd w:val="clear" w:color="auto" w:fill="C0C0C0"/>
          </w:tcPr>
          <w:p w14:paraId="6CC5B9B4" w14:textId="77777777" w:rsidR="008D5857" w:rsidRDefault="008D5857" w:rsidP="003F6BF6">
            <w:pPr>
              <w:pStyle w:val="TAH"/>
            </w:pPr>
            <w:r>
              <w:t>Data type</w:t>
            </w:r>
          </w:p>
        </w:tc>
        <w:tc>
          <w:tcPr>
            <w:tcW w:w="217" w:type="pct"/>
            <w:shd w:val="clear" w:color="auto" w:fill="C0C0C0"/>
          </w:tcPr>
          <w:p w14:paraId="78721F74" w14:textId="77777777" w:rsidR="008D5857" w:rsidRDefault="008D5857" w:rsidP="003F6BF6">
            <w:pPr>
              <w:pStyle w:val="TAH"/>
            </w:pPr>
            <w:r>
              <w:t>P</w:t>
            </w:r>
          </w:p>
        </w:tc>
        <w:tc>
          <w:tcPr>
            <w:tcW w:w="581" w:type="pct"/>
            <w:shd w:val="clear" w:color="auto" w:fill="C0C0C0"/>
          </w:tcPr>
          <w:p w14:paraId="4D2DA917" w14:textId="77777777" w:rsidR="008D5857" w:rsidRDefault="008D5857" w:rsidP="003F6BF6">
            <w:pPr>
              <w:pStyle w:val="TAH"/>
            </w:pPr>
            <w:r>
              <w:t>Cardinality</w:t>
            </w:r>
          </w:p>
        </w:tc>
        <w:tc>
          <w:tcPr>
            <w:tcW w:w="2645" w:type="pct"/>
            <w:shd w:val="clear" w:color="auto" w:fill="C0C0C0"/>
            <w:vAlign w:val="center"/>
          </w:tcPr>
          <w:p w14:paraId="6BBCAC3F" w14:textId="77777777" w:rsidR="008D5857" w:rsidRDefault="008D5857" w:rsidP="003F6BF6">
            <w:pPr>
              <w:pStyle w:val="TAH"/>
            </w:pPr>
            <w:r>
              <w:t>Description</w:t>
            </w:r>
          </w:p>
        </w:tc>
      </w:tr>
      <w:tr w:rsidR="008D5857" w14:paraId="32A72FFD" w14:textId="77777777" w:rsidTr="003F6BF6">
        <w:trPr>
          <w:jc w:val="center"/>
        </w:trPr>
        <w:tc>
          <w:tcPr>
            <w:tcW w:w="825" w:type="pct"/>
          </w:tcPr>
          <w:p w14:paraId="7BF44A58" w14:textId="77777777" w:rsidR="008D5857" w:rsidRDefault="008D5857" w:rsidP="003F6BF6">
            <w:pPr>
              <w:pStyle w:val="TAL"/>
            </w:pPr>
            <w:r>
              <w:t>Location</w:t>
            </w:r>
          </w:p>
        </w:tc>
        <w:tc>
          <w:tcPr>
            <w:tcW w:w="732" w:type="pct"/>
          </w:tcPr>
          <w:p w14:paraId="65D51431" w14:textId="77777777" w:rsidR="008D5857" w:rsidRDefault="008D5857" w:rsidP="003F6BF6">
            <w:pPr>
              <w:pStyle w:val="TAL"/>
            </w:pPr>
            <w:r>
              <w:t>string</w:t>
            </w:r>
          </w:p>
        </w:tc>
        <w:tc>
          <w:tcPr>
            <w:tcW w:w="217" w:type="pct"/>
          </w:tcPr>
          <w:p w14:paraId="3A749051" w14:textId="77777777" w:rsidR="008D5857" w:rsidRDefault="008D5857" w:rsidP="003F6BF6">
            <w:pPr>
              <w:pStyle w:val="TAC"/>
            </w:pPr>
            <w:r>
              <w:t>M</w:t>
            </w:r>
          </w:p>
        </w:tc>
        <w:tc>
          <w:tcPr>
            <w:tcW w:w="581" w:type="pct"/>
          </w:tcPr>
          <w:p w14:paraId="24D13836" w14:textId="77777777" w:rsidR="008D5857" w:rsidRDefault="008D5857" w:rsidP="000D4405">
            <w:pPr>
              <w:pStyle w:val="TAC"/>
            </w:pPr>
            <w:r>
              <w:t>1</w:t>
            </w:r>
          </w:p>
        </w:tc>
        <w:tc>
          <w:tcPr>
            <w:tcW w:w="2645" w:type="pct"/>
            <w:vAlign w:val="center"/>
          </w:tcPr>
          <w:p w14:paraId="09663FB8" w14:textId="77777777" w:rsidR="008D5857" w:rsidRDefault="008D5857" w:rsidP="003F6BF6">
            <w:pPr>
              <w:pStyle w:val="TAL"/>
            </w:pPr>
            <w:r>
              <w:t xml:space="preserve">Contains an alternative URI of the resource located in an alternative </w:t>
            </w:r>
            <w:r>
              <w:rPr>
                <w:lang w:val="en-IN"/>
              </w:rPr>
              <w:t>CCF</w:t>
            </w:r>
            <w:r>
              <w:t>.</w:t>
            </w:r>
          </w:p>
        </w:tc>
      </w:tr>
    </w:tbl>
    <w:p w14:paraId="52E8D4F3" w14:textId="77777777" w:rsidR="008D5857" w:rsidRDefault="008D5857" w:rsidP="008D5857"/>
    <w:p w14:paraId="493E5887" w14:textId="77777777" w:rsidR="00C1742F" w:rsidRDefault="00C1742F">
      <w:pPr>
        <w:pStyle w:val="Heading5"/>
      </w:pPr>
      <w:bookmarkStart w:id="7097" w:name="_Toc185508944"/>
      <w:bookmarkStart w:id="7098" w:name="_Toc192862060"/>
      <w:bookmarkStart w:id="7099" w:name="_Toc200746913"/>
      <w:bookmarkStart w:id="7100" w:name="_Toc209468332"/>
      <w:bookmarkStart w:id="7101" w:name="_Toc218843933"/>
      <w:bookmarkStart w:id="7102" w:name="_Toc222312550"/>
      <w:r>
        <w:rPr>
          <w:lang w:val="en-IN"/>
        </w:rPr>
        <w:t>8.</w:t>
      </w:r>
      <w:r w:rsidR="0016131D">
        <w:rPr>
          <w:lang w:val="en-IN"/>
        </w:rPr>
        <w:t>4</w:t>
      </w:r>
      <w:r>
        <w:rPr>
          <w:lang w:val="en-IN"/>
        </w:rPr>
        <w:t>.2.3</w:t>
      </w:r>
      <w:r>
        <w:t>.4</w:t>
      </w:r>
      <w:r>
        <w:tab/>
        <w:t>Resource Custom Operations</w:t>
      </w:r>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p>
    <w:p w14:paraId="77D6FC3F" w14:textId="77777777" w:rsidR="000C1110" w:rsidRDefault="000C1110" w:rsidP="000C1110">
      <w:bookmarkStart w:id="7103" w:name="_Toc151977915"/>
      <w:bookmarkStart w:id="7104" w:name="_Toc152148598"/>
      <w:bookmarkStart w:id="7105" w:name="_Toc161988384"/>
      <w:r>
        <w:t>There are no resource custom operations defined for this resource in this release of the specification.</w:t>
      </w:r>
    </w:p>
    <w:p w14:paraId="0D97E87D" w14:textId="77777777" w:rsidR="00456FF0" w:rsidRPr="008B1C02" w:rsidRDefault="00456FF0" w:rsidP="00456FF0">
      <w:pPr>
        <w:pStyle w:val="Heading3"/>
      </w:pPr>
      <w:bookmarkStart w:id="7106" w:name="_Toc185508945"/>
      <w:bookmarkStart w:id="7107" w:name="_Toc192862061"/>
      <w:bookmarkStart w:id="7108" w:name="_Toc200746914"/>
      <w:bookmarkStart w:id="7109" w:name="_Toc209468333"/>
      <w:bookmarkStart w:id="7110" w:name="_Toc218843934"/>
      <w:bookmarkStart w:id="7111" w:name="_Toc222312551"/>
      <w:r>
        <w:t>8.4.2A</w:t>
      </w:r>
      <w:r w:rsidRPr="008B1C02">
        <w:tab/>
        <w:t>Custom Operations without associated resources</w:t>
      </w:r>
      <w:bookmarkEnd w:id="7103"/>
      <w:bookmarkEnd w:id="7104"/>
      <w:bookmarkEnd w:id="7105"/>
      <w:bookmarkEnd w:id="7106"/>
      <w:bookmarkEnd w:id="7107"/>
      <w:bookmarkEnd w:id="7108"/>
      <w:bookmarkEnd w:id="7109"/>
      <w:bookmarkEnd w:id="7110"/>
      <w:bookmarkEnd w:id="7111"/>
    </w:p>
    <w:p w14:paraId="17BEB098"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9897F01" w14:textId="77777777" w:rsidR="00C1742F" w:rsidRDefault="00C1742F">
      <w:pPr>
        <w:pStyle w:val="Heading3"/>
      </w:pPr>
      <w:bookmarkStart w:id="7112" w:name="_Toc28009909"/>
      <w:bookmarkStart w:id="7113" w:name="_Toc34062029"/>
      <w:bookmarkStart w:id="7114" w:name="_Toc36036785"/>
      <w:bookmarkStart w:id="7115" w:name="_Toc43285033"/>
      <w:bookmarkStart w:id="7116" w:name="_Toc45132812"/>
      <w:bookmarkStart w:id="7117" w:name="_Toc51193506"/>
      <w:bookmarkStart w:id="7118" w:name="_Toc51760705"/>
      <w:bookmarkStart w:id="7119" w:name="_Toc59015155"/>
      <w:bookmarkStart w:id="7120" w:name="_Toc59015671"/>
      <w:bookmarkStart w:id="7121" w:name="_Toc68165713"/>
      <w:bookmarkStart w:id="7122" w:name="_Toc83229809"/>
      <w:bookmarkStart w:id="7123" w:name="_Toc90649009"/>
      <w:bookmarkStart w:id="7124" w:name="_Toc105593904"/>
      <w:bookmarkStart w:id="7125" w:name="_Toc114209618"/>
      <w:bookmarkStart w:id="7126" w:name="_Toc138681488"/>
      <w:bookmarkStart w:id="7127" w:name="_Toc151977916"/>
      <w:bookmarkStart w:id="7128" w:name="_Toc152148599"/>
      <w:bookmarkStart w:id="7129" w:name="_Toc161988385"/>
      <w:bookmarkStart w:id="7130" w:name="_Toc185508946"/>
      <w:bookmarkStart w:id="7131" w:name="_Toc192862062"/>
      <w:bookmarkStart w:id="7132" w:name="_Toc200746915"/>
      <w:bookmarkStart w:id="7133" w:name="_Toc209468334"/>
      <w:bookmarkStart w:id="7134" w:name="_Toc218843935"/>
      <w:bookmarkStart w:id="7135" w:name="_Toc222312552"/>
      <w:r>
        <w:t>8.4.3</w:t>
      </w:r>
      <w:r>
        <w:tab/>
        <w:t>Notifications</w:t>
      </w:r>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p>
    <w:p w14:paraId="7AD9FD49" w14:textId="77777777" w:rsidR="00C1742F" w:rsidRDefault="00C1742F">
      <w:pPr>
        <w:pStyle w:val="Heading4"/>
      </w:pPr>
      <w:bookmarkStart w:id="7136" w:name="_Toc28009910"/>
      <w:bookmarkStart w:id="7137" w:name="_Toc34062030"/>
      <w:bookmarkStart w:id="7138" w:name="_Toc36036786"/>
      <w:bookmarkStart w:id="7139" w:name="_Toc43285034"/>
      <w:bookmarkStart w:id="7140" w:name="_Toc45132813"/>
      <w:bookmarkStart w:id="7141" w:name="_Toc51193507"/>
      <w:bookmarkStart w:id="7142" w:name="_Toc51760706"/>
      <w:bookmarkStart w:id="7143" w:name="_Toc59015156"/>
      <w:bookmarkStart w:id="7144" w:name="_Toc59015672"/>
      <w:bookmarkStart w:id="7145" w:name="_Toc68165714"/>
      <w:bookmarkStart w:id="7146" w:name="_Toc83229810"/>
      <w:bookmarkStart w:id="7147" w:name="_Toc90649010"/>
      <w:bookmarkStart w:id="7148" w:name="_Toc105593905"/>
      <w:bookmarkStart w:id="7149" w:name="_Toc114209619"/>
      <w:bookmarkStart w:id="7150" w:name="_Toc138681489"/>
      <w:bookmarkStart w:id="7151" w:name="_Toc151977917"/>
      <w:bookmarkStart w:id="7152" w:name="_Toc152148600"/>
      <w:bookmarkStart w:id="7153" w:name="_Toc161988386"/>
      <w:bookmarkStart w:id="7154" w:name="_Toc185508947"/>
      <w:bookmarkStart w:id="7155" w:name="_Toc192862063"/>
      <w:bookmarkStart w:id="7156" w:name="_Toc200746916"/>
      <w:bookmarkStart w:id="7157" w:name="_Toc209468335"/>
      <w:bookmarkStart w:id="7158" w:name="_Toc218843936"/>
      <w:bookmarkStart w:id="7159" w:name="_Toc222312553"/>
      <w:r>
        <w:t>8.4.3.1</w:t>
      </w:r>
      <w:r>
        <w:tab/>
        <w:t>General</w:t>
      </w:r>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p>
    <w:p w14:paraId="17D6D501" w14:textId="77777777" w:rsidR="00C1742F" w:rsidRDefault="00C1742F">
      <w:r>
        <w:t xml:space="preserve">The delivery of notifications shall conform to </w:t>
      </w:r>
      <w:r w:rsidR="00F87FFE">
        <w:t>clause</w:t>
      </w:r>
      <w:r>
        <w:t> 7.6.</w:t>
      </w:r>
    </w:p>
    <w:p w14:paraId="27B64807" w14:textId="77777777" w:rsidR="001D427E" w:rsidRDefault="001D427E" w:rsidP="001D427E">
      <w:pPr>
        <w:pStyle w:val="TH"/>
      </w:pPr>
      <w:r>
        <w:t>Table 8.4.3.1-1: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49"/>
        <w:gridCol w:w="4475"/>
        <w:gridCol w:w="958"/>
        <w:gridCol w:w="1399"/>
      </w:tblGrid>
      <w:tr w:rsidR="001D427E" w14:paraId="2064926E" w14:textId="77777777" w:rsidTr="00D01970">
        <w:trPr>
          <w:jc w:val="center"/>
        </w:trPr>
        <w:tc>
          <w:tcPr>
            <w:tcW w:w="1397" w:type="pct"/>
            <w:shd w:val="clear" w:color="auto" w:fill="C0C0C0"/>
            <w:vAlign w:val="center"/>
            <w:hideMark/>
          </w:tcPr>
          <w:p w14:paraId="16F60505" w14:textId="77777777" w:rsidR="001D427E" w:rsidRDefault="001D427E" w:rsidP="00D01970">
            <w:pPr>
              <w:pStyle w:val="TAH"/>
            </w:pPr>
            <w:r>
              <w:t>Notification</w:t>
            </w:r>
          </w:p>
        </w:tc>
        <w:tc>
          <w:tcPr>
            <w:tcW w:w="2360" w:type="pct"/>
            <w:shd w:val="clear" w:color="auto" w:fill="C0C0C0"/>
            <w:vAlign w:val="center"/>
            <w:hideMark/>
          </w:tcPr>
          <w:p w14:paraId="772B4770" w14:textId="77777777" w:rsidR="001D427E" w:rsidRDefault="001D427E" w:rsidP="00D01970">
            <w:pPr>
              <w:pStyle w:val="TAH"/>
            </w:pPr>
            <w:r>
              <w:t>Callback URI</w:t>
            </w:r>
          </w:p>
        </w:tc>
        <w:tc>
          <w:tcPr>
            <w:tcW w:w="505" w:type="pct"/>
            <w:shd w:val="clear" w:color="auto" w:fill="C0C0C0"/>
            <w:vAlign w:val="center"/>
            <w:hideMark/>
          </w:tcPr>
          <w:p w14:paraId="52607D7C" w14:textId="77777777" w:rsidR="001D427E" w:rsidRDefault="001D427E" w:rsidP="00D01970">
            <w:pPr>
              <w:pStyle w:val="TAH"/>
            </w:pPr>
            <w:r>
              <w:t>HTTP method or custom operation</w:t>
            </w:r>
          </w:p>
        </w:tc>
        <w:tc>
          <w:tcPr>
            <w:tcW w:w="738" w:type="pct"/>
            <w:shd w:val="clear" w:color="auto" w:fill="C0C0C0"/>
            <w:vAlign w:val="center"/>
            <w:hideMark/>
          </w:tcPr>
          <w:p w14:paraId="5ABAEA2B" w14:textId="77777777" w:rsidR="001D427E" w:rsidRDefault="001D427E" w:rsidP="00D01970">
            <w:pPr>
              <w:pStyle w:val="TAH"/>
            </w:pPr>
            <w:r>
              <w:t>Description</w:t>
            </w:r>
          </w:p>
          <w:p w14:paraId="4FB65195" w14:textId="77777777" w:rsidR="001D427E" w:rsidRDefault="001D427E" w:rsidP="00D01970">
            <w:pPr>
              <w:pStyle w:val="TAH"/>
            </w:pPr>
            <w:r>
              <w:t>(service operation)</w:t>
            </w:r>
          </w:p>
        </w:tc>
      </w:tr>
      <w:tr w:rsidR="001D427E" w14:paraId="4B53C157" w14:textId="77777777" w:rsidTr="00D01970">
        <w:trPr>
          <w:jc w:val="center"/>
        </w:trPr>
        <w:tc>
          <w:tcPr>
            <w:tcW w:w="1397" w:type="pct"/>
          </w:tcPr>
          <w:p w14:paraId="4D523C82" w14:textId="77777777" w:rsidR="001D427E" w:rsidRDefault="001D427E" w:rsidP="00D01970">
            <w:pPr>
              <w:pStyle w:val="TAL"/>
              <w:rPr>
                <w:lang w:val="en-US"/>
              </w:rPr>
            </w:pPr>
            <w:r>
              <w:rPr>
                <w:noProof/>
                <w:lang w:val="en-US"/>
              </w:rPr>
              <w:t>Notify_Onboarding_Completion</w:t>
            </w:r>
          </w:p>
        </w:tc>
        <w:tc>
          <w:tcPr>
            <w:tcW w:w="2360" w:type="pct"/>
          </w:tcPr>
          <w:p w14:paraId="66E82A0E" w14:textId="77777777" w:rsidR="001D427E" w:rsidRDefault="001D427E" w:rsidP="00D01970">
            <w:pPr>
              <w:pStyle w:val="TAL"/>
            </w:pPr>
            <w:r>
              <w:t>{notificationDestination}</w:t>
            </w:r>
          </w:p>
        </w:tc>
        <w:tc>
          <w:tcPr>
            <w:tcW w:w="505" w:type="pct"/>
          </w:tcPr>
          <w:p w14:paraId="73A24B53" w14:textId="77777777" w:rsidR="001D427E" w:rsidRDefault="001D427E" w:rsidP="00D01970">
            <w:pPr>
              <w:pStyle w:val="TAC"/>
              <w:rPr>
                <w:lang w:val="fr-FR"/>
              </w:rPr>
            </w:pPr>
            <w:r>
              <w:rPr>
                <w:lang w:val="fr-FR"/>
              </w:rPr>
              <w:t>POST</w:t>
            </w:r>
          </w:p>
        </w:tc>
        <w:tc>
          <w:tcPr>
            <w:tcW w:w="738" w:type="pct"/>
            <w:vAlign w:val="center"/>
          </w:tcPr>
          <w:p w14:paraId="3430B31A" w14:textId="77777777" w:rsidR="001D427E" w:rsidRDefault="001D427E" w:rsidP="00D01970">
            <w:pPr>
              <w:pStyle w:val="TAL"/>
              <w:rPr>
                <w:lang w:val="en-US"/>
              </w:rPr>
            </w:pPr>
            <w:r>
              <w:rPr>
                <w:lang w:val="en-US"/>
              </w:rPr>
              <w:t xml:space="preserve">Notify </w:t>
            </w:r>
            <w:r>
              <w:t>API invoker of on-boarding result</w:t>
            </w:r>
          </w:p>
        </w:tc>
      </w:tr>
    </w:tbl>
    <w:p w14:paraId="672CF8BA" w14:textId="77777777" w:rsidR="00C1742F" w:rsidRDefault="00C1742F"/>
    <w:p w14:paraId="434ED468" w14:textId="77777777" w:rsidR="00C1742F" w:rsidRDefault="00C1742F">
      <w:pPr>
        <w:pStyle w:val="Heading4"/>
      </w:pPr>
      <w:bookmarkStart w:id="7160" w:name="_Toc28009911"/>
      <w:bookmarkStart w:id="7161" w:name="_Toc34062031"/>
      <w:bookmarkStart w:id="7162" w:name="_Toc36036787"/>
      <w:bookmarkStart w:id="7163" w:name="_Toc43285035"/>
      <w:bookmarkStart w:id="7164" w:name="_Toc45132814"/>
      <w:bookmarkStart w:id="7165" w:name="_Toc51193508"/>
      <w:bookmarkStart w:id="7166" w:name="_Toc51760707"/>
      <w:bookmarkStart w:id="7167" w:name="_Toc59015157"/>
      <w:bookmarkStart w:id="7168" w:name="_Toc59015673"/>
      <w:bookmarkStart w:id="7169" w:name="_Toc68165715"/>
      <w:bookmarkStart w:id="7170" w:name="_Toc83229811"/>
      <w:bookmarkStart w:id="7171" w:name="_Toc90649011"/>
      <w:bookmarkStart w:id="7172" w:name="_Toc105593906"/>
      <w:bookmarkStart w:id="7173" w:name="_Toc114209620"/>
      <w:bookmarkStart w:id="7174" w:name="_Toc138681490"/>
      <w:bookmarkStart w:id="7175" w:name="_Toc151977918"/>
      <w:bookmarkStart w:id="7176" w:name="_Toc152148601"/>
      <w:bookmarkStart w:id="7177" w:name="_Toc161988387"/>
      <w:bookmarkStart w:id="7178" w:name="_Toc185508948"/>
      <w:bookmarkStart w:id="7179" w:name="_Toc192862064"/>
      <w:bookmarkStart w:id="7180" w:name="_Toc200746917"/>
      <w:bookmarkStart w:id="7181" w:name="_Toc209468336"/>
      <w:bookmarkStart w:id="7182" w:name="_Toc218843937"/>
      <w:bookmarkStart w:id="7183" w:name="_Toc222312554"/>
      <w:r>
        <w:t>8.4.3.2</w:t>
      </w:r>
      <w:r>
        <w:tab/>
      </w:r>
      <w:r>
        <w:rPr>
          <w:noProof/>
          <w:lang w:val="en-US"/>
        </w:rPr>
        <w:t>Notify_Onboarding_Completion</w:t>
      </w:r>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p>
    <w:p w14:paraId="423775A5" w14:textId="77777777" w:rsidR="00C1742F" w:rsidRDefault="00C1742F">
      <w:pPr>
        <w:pStyle w:val="Heading5"/>
        <w:rPr>
          <w:lang w:val="en-IN"/>
        </w:rPr>
      </w:pPr>
      <w:bookmarkStart w:id="7184" w:name="_Toc28009912"/>
      <w:bookmarkStart w:id="7185" w:name="_Toc34062032"/>
      <w:bookmarkStart w:id="7186" w:name="_Toc36036788"/>
      <w:bookmarkStart w:id="7187" w:name="_Toc43285036"/>
      <w:bookmarkStart w:id="7188" w:name="_Toc45132815"/>
      <w:bookmarkStart w:id="7189" w:name="_Toc51193509"/>
      <w:bookmarkStart w:id="7190" w:name="_Toc51760708"/>
      <w:bookmarkStart w:id="7191" w:name="_Toc59015158"/>
      <w:bookmarkStart w:id="7192" w:name="_Toc59015674"/>
      <w:bookmarkStart w:id="7193" w:name="_Toc68165716"/>
      <w:bookmarkStart w:id="7194" w:name="_Toc83229812"/>
      <w:bookmarkStart w:id="7195" w:name="_Toc90649012"/>
      <w:bookmarkStart w:id="7196" w:name="_Toc105593907"/>
      <w:bookmarkStart w:id="7197" w:name="_Toc114209621"/>
      <w:bookmarkStart w:id="7198" w:name="_Toc138681491"/>
      <w:bookmarkStart w:id="7199" w:name="_Toc151977919"/>
      <w:bookmarkStart w:id="7200" w:name="_Toc152148602"/>
      <w:bookmarkStart w:id="7201" w:name="_Toc161988388"/>
      <w:bookmarkStart w:id="7202" w:name="_Toc185508949"/>
      <w:bookmarkStart w:id="7203" w:name="_Toc192862065"/>
      <w:bookmarkStart w:id="7204" w:name="_Toc200746918"/>
      <w:bookmarkStart w:id="7205" w:name="_Toc209468337"/>
      <w:bookmarkStart w:id="7206" w:name="_Toc218843938"/>
      <w:bookmarkStart w:id="7207" w:name="_Toc222312555"/>
      <w:r>
        <w:rPr>
          <w:lang w:val="en-IN"/>
        </w:rPr>
        <w:t>8.4.3.2.1</w:t>
      </w:r>
      <w:r>
        <w:rPr>
          <w:lang w:val="en-IN"/>
        </w:rPr>
        <w:tab/>
        <w:t>Description</w:t>
      </w:r>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p>
    <w:p w14:paraId="64A908F1" w14:textId="77777777" w:rsidR="000C1110" w:rsidRDefault="000C1110" w:rsidP="000C1110">
      <w:bookmarkStart w:id="7208" w:name="_Toc28009913"/>
      <w:bookmarkStart w:id="7209" w:name="_Toc34062033"/>
      <w:bookmarkStart w:id="7210" w:name="_Toc36036789"/>
      <w:bookmarkStart w:id="7211" w:name="_Toc43285037"/>
      <w:bookmarkStart w:id="7212" w:name="_Toc45132816"/>
      <w:bookmarkStart w:id="7213" w:name="_Toc51193510"/>
      <w:bookmarkStart w:id="7214" w:name="_Toc51760709"/>
      <w:bookmarkStart w:id="7215" w:name="_Toc59015159"/>
      <w:bookmarkStart w:id="7216" w:name="_Toc59015675"/>
      <w:bookmarkStart w:id="7217" w:name="_Toc68165717"/>
      <w:bookmarkStart w:id="7218" w:name="_Toc83229813"/>
      <w:bookmarkStart w:id="7219" w:name="_Toc90649013"/>
      <w:bookmarkStart w:id="7220" w:name="_Toc105593908"/>
      <w:bookmarkStart w:id="7221" w:name="_Toc114209622"/>
      <w:bookmarkStart w:id="7222" w:name="_Toc138681492"/>
      <w:bookmarkStart w:id="7223" w:name="_Toc151977920"/>
      <w:bookmarkStart w:id="7224" w:name="_Toc152148603"/>
      <w:bookmarkStart w:id="7225" w:name="_Toc161988389"/>
      <w:r>
        <w:rPr>
          <w:noProof/>
          <w:lang w:val="en-US"/>
        </w:rPr>
        <w:t>The Notify_Onboarding_Completion</w:t>
      </w:r>
      <w:r>
        <w:t xml:space="preserve"> notification is used by the </w:t>
      </w:r>
      <w:r>
        <w:rPr>
          <w:lang w:val="en-IN"/>
        </w:rPr>
        <w:t>CCF</w:t>
      </w:r>
      <w:r>
        <w:t xml:space="preserve"> to notify an API Invoker on the on-boarding creation</w:t>
      </w:r>
      <w:r w:rsidR="001D427E">
        <w:t>/update</w:t>
      </w:r>
      <w:r>
        <w:t xml:space="preserve"> result.</w:t>
      </w:r>
    </w:p>
    <w:p w14:paraId="43C8E2C3" w14:textId="77777777" w:rsidR="00C1742F" w:rsidRDefault="00C1742F">
      <w:pPr>
        <w:pStyle w:val="Heading5"/>
        <w:rPr>
          <w:lang w:val="en-IN"/>
        </w:rPr>
      </w:pPr>
      <w:bookmarkStart w:id="7226" w:name="_Toc185508950"/>
      <w:bookmarkStart w:id="7227" w:name="_Toc192862066"/>
      <w:bookmarkStart w:id="7228" w:name="_Toc200746919"/>
      <w:bookmarkStart w:id="7229" w:name="_Toc209468338"/>
      <w:bookmarkStart w:id="7230" w:name="_Toc218843939"/>
      <w:bookmarkStart w:id="7231" w:name="_Toc222312556"/>
      <w:r>
        <w:rPr>
          <w:lang w:val="en-IN"/>
        </w:rPr>
        <w:t>8.4.3.2.2</w:t>
      </w:r>
      <w:r>
        <w:rPr>
          <w:lang w:val="en-IN"/>
        </w:rPr>
        <w:tab/>
        <w:t>Notification definition</w:t>
      </w:r>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p>
    <w:p w14:paraId="0CB02B2F" w14:textId="77777777" w:rsidR="000C1110" w:rsidRDefault="000C1110" w:rsidP="000C1110">
      <w:r>
        <w:t xml:space="preserve">The HTTP POST method shall be used for the </w:t>
      </w:r>
      <w:r>
        <w:rPr>
          <w:noProof/>
          <w:lang w:val="en-US"/>
        </w:rPr>
        <w:t>Notify_Onboarding_Completion</w:t>
      </w:r>
      <w:r>
        <w:t xml:space="preserve"> and the URI shall be the one provided by the API Invoker during the on-boarding creation</w:t>
      </w:r>
      <w:r w:rsidR="001D427E">
        <w:t>/update</w:t>
      </w:r>
      <w:r>
        <w:t xml:space="preserve"> request. </w:t>
      </w:r>
    </w:p>
    <w:p w14:paraId="5D756378" w14:textId="77777777" w:rsidR="000C1110" w:rsidRDefault="000C1110" w:rsidP="000C1110">
      <w:r>
        <w:t xml:space="preserve">Callback URI: </w:t>
      </w:r>
      <w:r>
        <w:rPr>
          <w:b/>
        </w:rPr>
        <w:t>{notificationDestination}</w:t>
      </w:r>
    </w:p>
    <w:p w14:paraId="7B75D1AD" w14:textId="77777777" w:rsidR="000C1110" w:rsidRDefault="000C1110" w:rsidP="000C1110">
      <w:r>
        <w:t>This method shall support the URI query parameters specified in table 8.4.3.2.2-1.</w:t>
      </w:r>
    </w:p>
    <w:p w14:paraId="71F9C6F1" w14:textId="77777777" w:rsidR="000C1110" w:rsidRDefault="000C1110" w:rsidP="000C1110">
      <w:pPr>
        <w:pStyle w:val="TH"/>
        <w:rPr>
          <w:rFonts w:cs="Arial"/>
        </w:rPr>
      </w:pPr>
      <w:r>
        <w:t>Table 8.4.3.2.2-1: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C1110" w14:paraId="601A537F" w14:textId="77777777" w:rsidTr="003F6BF6">
        <w:trPr>
          <w:jc w:val="center"/>
        </w:trPr>
        <w:tc>
          <w:tcPr>
            <w:tcW w:w="825" w:type="pct"/>
            <w:tcBorders>
              <w:bottom w:val="single" w:sz="6" w:space="0" w:color="auto"/>
            </w:tcBorders>
            <w:shd w:val="clear" w:color="auto" w:fill="C0C0C0"/>
            <w:hideMark/>
          </w:tcPr>
          <w:p w14:paraId="1651F760" w14:textId="77777777" w:rsidR="000C1110" w:rsidRDefault="000C1110" w:rsidP="003F6BF6">
            <w:pPr>
              <w:pStyle w:val="TAH"/>
            </w:pPr>
            <w:r>
              <w:t>Name</w:t>
            </w:r>
          </w:p>
        </w:tc>
        <w:tc>
          <w:tcPr>
            <w:tcW w:w="732" w:type="pct"/>
            <w:tcBorders>
              <w:bottom w:val="single" w:sz="6" w:space="0" w:color="auto"/>
            </w:tcBorders>
            <w:shd w:val="clear" w:color="auto" w:fill="C0C0C0"/>
            <w:hideMark/>
          </w:tcPr>
          <w:p w14:paraId="618BE009" w14:textId="77777777" w:rsidR="000C1110" w:rsidRDefault="000C1110" w:rsidP="003F6BF6">
            <w:pPr>
              <w:pStyle w:val="TAH"/>
            </w:pPr>
            <w:r>
              <w:t>Data type</w:t>
            </w:r>
          </w:p>
        </w:tc>
        <w:tc>
          <w:tcPr>
            <w:tcW w:w="217" w:type="pct"/>
            <w:tcBorders>
              <w:bottom w:val="single" w:sz="6" w:space="0" w:color="auto"/>
            </w:tcBorders>
            <w:shd w:val="clear" w:color="auto" w:fill="C0C0C0"/>
            <w:hideMark/>
          </w:tcPr>
          <w:p w14:paraId="4E1EA205" w14:textId="77777777" w:rsidR="000C1110" w:rsidRDefault="000C1110" w:rsidP="003F6BF6">
            <w:pPr>
              <w:pStyle w:val="TAH"/>
            </w:pPr>
            <w:r>
              <w:t>P</w:t>
            </w:r>
          </w:p>
        </w:tc>
        <w:tc>
          <w:tcPr>
            <w:tcW w:w="581" w:type="pct"/>
            <w:tcBorders>
              <w:bottom w:val="single" w:sz="6" w:space="0" w:color="auto"/>
            </w:tcBorders>
            <w:shd w:val="clear" w:color="auto" w:fill="C0C0C0"/>
            <w:hideMark/>
          </w:tcPr>
          <w:p w14:paraId="083A711D" w14:textId="77777777" w:rsidR="000C1110" w:rsidRDefault="000C1110" w:rsidP="003F6BF6">
            <w:pPr>
              <w:pStyle w:val="TAH"/>
            </w:pPr>
            <w:r>
              <w:t>Cardinality</w:t>
            </w:r>
          </w:p>
        </w:tc>
        <w:tc>
          <w:tcPr>
            <w:tcW w:w="2646" w:type="pct"/>
            <w:tcBorders>
              <w:bottom w:val="single" w:sz="6" w:space="0" w:color="auto"/>
            </w:tcBorders>
            <w:shd w:val="clear" w:color="auto" w:fill="C0C0C0"/>
            <w:vAlign w:val="center"/>
            <w:hideMark/>
          </w:tcPr>
          <w:p w14:paraId="45120A1A" w14:textId="77777777" w:rsidR="000C1110" w:rsidRDefault="000C1110" w:rsidP="003F6BF6">
            <w:pPr>
              <w:pStyle w:val="TAH"/>
            </w:pPr>
            <w:r>
              <w:t>Description</w:t>
            </w:r>
          </w:p>
        </w:tc>
      </w:tr>
      <w:tr w:rsidR="000C1110" w14:paraId="40C10C28" w14:textId="77777777" w:rsidTr="003F6BF6">
        <w:trPr>
          <w:jc w:val="center"/>
        </w:trPr>
        <w:tc>
          <w:tcPr>
            <w:tcW w:w="825" w:type="pct"/>
            <w:tcBorders>
              <w:top w:val="single" w:sz="6" w:space="0" w:color="auto"/>
            </w:tcBorders>
            <w:hideMark/>
          </w:tcPr>
          <w:p w14:paraId="6D0216FC" w14:textId="77777777" w:rsidR="000C1110" w:rsidRDefault="000C1110" w:rsidP="003F6BF6">
            <w:pPr>
              <w:pStyle w:val="TAL"/>
            </w:pPr>
            <w:r>
              <w:t>n/a</w:t>
            </w:r>
          </w:p>
        </w:tc>
        <w:tc>
          <w:tcPr>
            <w:tcW w:w="732" w:type="pct"/>
            <w:tcBorders>
              <w:top w:val="single" w:sz="6" w:space="0" w:color="auto"/>
            </w:tcBorders>
          </w:tcPr>
          <w:p w14:paraId="0438B850" w14:textId="77777777" w:rsidR="000C1110" w:rsidRDefault="000C1110" w:rsidP="003F6BF6">
            <w:pPr>
              <w:pStyle w:val="TAL"/>
            </w:pPr>
          </w:p>
        </w:tc>
        <w:tc>
          <w:tcPr>
            <w:tcW w:w="217" w:type="pct"/>
            <w:tcBorders>
              <w:top w:val="single" w:sz="6" w:space="0" w:color="auto"/>
            </w:tcBorders>
          </w:tcPr>
          <w:p w14:paraId="0F0384CC" w14:textId="77777777" w:rsidR="000C1110" w:rsidRDefault="000C1110" w:rsidP="003F6BF6">
            <w:pPr>
              <w:pStyle w:val="TAC"/>
            </w:pPr>
          </w:p>
        </w:tc>
        <w:tc>
          <w:tcPr>
            <w:tcW w:w="581" w:type="pct"/>
            <w:tcBorders>
              <w:top w:val="single" w:sz="6" w:space="0" w:color="auto"/>
            </w:tcBorders>
          </w:tcPr>
          <w:p w14:paraId="150A2E46" w14:textId="77777777" w:rsidR="000C1110" w:rsidRDefault="000C1110" w:rsidP="003F6BF6">
            <w:pPr>
              <w:pStyle w:val="TAC"/>
            </w:pPr>
          </w:p>
        </w:tc>
        <w:tc>
          <w:tcPr>
            <w:tcW w:w="2646" w:type="pct"/>
            <w:tcBorders>
              <w:top w:val="single" w:sz="6" w:space="0" w:color="auto"/>
            </w:tcBorders>
            <w:vAlign w:val="center"/>
          </w:tcPr>
          <w:p w14:paraId="429DF4B1" w14:textId="77777777" w:rsidR="000C1110" w:rsidRDefault="000C1110" w:rsidP="003F6BF6">
            <w:pPr>
              <w:pStyle w:val="TAL"/>
            </w:pPr>
          </w:p>
        </w:tc>
      </w:tr>
    </w:tbl>
    <w:p w14:paraId="48FC3CE9" w14:textId="77777777" w:rsidR="000C1110" w:rsidRDefault="000C1110" w:rsidP="000C1110"/>
    <w:p w14:paraId="0FB9A372" w14:textId="77777777" w:rsidR="000C1110" w:rsidRDefault="000C1110" w:rsidP="000C1110">
      <w:r>
        <w:t>This method shall support the request data structures specified in table 8.4.3.2.2-2 and the response data structures and response codes specified in table 8.4.3.2.2-3.</w:t>
      </w:r>
    </w:p>
    <w:p w14:paraId="5FBFF5FF" w14:textId="77777777" w:rsidR="000C1110" w:rsidRDefault="000C1110" w:rsidP="000C1110">
      <w:pPr>
        <w:pStyle w:val="TH"/>
      </w:pPr>
      <w:r>
        <w:t>Table 8.4.3.2.2-2: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C1110" w14:paraId="7E44CB6E" w14:textId="77777777" w:rsidTr="003F6BF6">
        <w:trPr>
          <w:jc w:val="center"/>
        </w:trPr>
        <w:tc>
          <w:tcPr>
            <w:tcW w:w="2989" w:type="dxa"/>
            <w:tcBorders>
              <w:bottom w:val="single" w:sz="6" w:space="0" w:color="auto"/>
            </w:tcBorders>
            <w:shd w:val="clear" w:color="auto" w:fill="C0C0C0"/>
            <w:hideMark/>
          </w:tcPr>
          <w:p w14:paraId="624D3092" w14:textId="77777777" w:rsidR="000C1110" w:rsidRDefault="000C1110" w:rsidP="003F6BF6">
            <w:pPr>
              <w:pStyle w:val="TAH"/>
            </w:pPr>
            <w:r>
              <w:t>Data type</w:t>
            </w:r>
          </w:p>
        </w:tc>
        <w:tc>
          <w:tcPr>
            <w:tcW w:w="360" w:type="dxa"/>
            <w:tcBorders>
              <w:bottom w:val="single" w:sz="6" w:space="0" w:color="auto"/>
            </w:tcBorders>
            <w:shd w:val="clear" w:color="auto" w:fill="C0C0C0"/>
            <w:hideMark/>
          </w:tcPr>
          <w:p w14:paraId="464D3152" w14:textId="77777777" w:rsidR="000C1110" w:rsidRDefault="000C1110" w:rsidP="003F6BF6">
            <w:pPr>
              <w:pStyle w:val="TAH"/>
            </w:pPr>
            <w:r>
              <w:t>P</w:t>
            </w:r>
          </w:p>
        </w:tc>
        <w:tc>
          <w:tcPr>
            <w:tcW w:w="1350" w:type="dxa"/>
            <w:tcBorders>
              <w:bottom w:val="single" w:sz="6" w:space="0" w:color="auto"/>
            </w:tcBorders>
            <w:shd w:val="clear" w:color="auto" w:fill="C0C0C0"/>
            <w:hideMark/>
          </w:tcPr>
          <w:p w14:paraId="1A6A004A" w14:textId="77777777" w:rsidR="000C1110" w:rsidRDefault="000C1110" w:rsidP="003F6BF6">
            <w:pPr>
              <w:pStyle w:val="TAH"/>
            </w:pPr>
            <w:r>
              <w:t>Cardinality</w:t>
            </w:r>
          </w:p>
        </w:tc>
        <w:tc>
          <w:tcPr>
            <w:tcW w:w="4980" w:type="dxa"/>
            <w:tcBorders>
              <w:bottom w:val="single" w:sz="6" w:space="0" w:color="auto"/>
            </w:tcBorders>
            <w:shd w:val="clear" w:color="auto" w:fill="C0C0C0"/>
            <w:vAlign w:val="center"/>
            <w:hideMark/>
          </w:tcPr>
          <w:p w14:paraId="6F99E721" w14:textId="77777777" w:rsidR="000C1110" w:rsidRDefault="000C1110" w:rsidP="003F6BF6">
            <w:pPr>
              <w:pStyle w:val="TAH"/>
            </w:pPr>
            <w:r>
              <w:t>Description</w:t>
            </w:r>
          </w:p>
        </w:tc>
      </w:tr>
      <w:tr w:rsidR="000C1110" w14:paraId="27BCC57C" w14:textId="77777777" w:rsidTr="003F6BF6">
        <w:trPr>
          <w:jc w:val="center"/>
        </w:trPr>
        <w:tc>
          <w:tcPr>
            <w:tcW w:w="2989" w:type="dxa"/>
            <w:tcBorders>
              <w:top w:val="single" w:sz="6" w:space="0" w:color="auto"/>
            </w:tcBorders>
            <w:hideMark/>
          </w:tcPr>
          <w:p w14:paraId="303D3146" w14:textId="77777777" w:rsidR="000C1110" w:rsidRDefault="000C1110" w:rsidP="003F6BF6">
            <w:pPr>
              <w:pStyle w:val="TAL"/>
            </w:pPr>
            <w:r>
              <w:t>OnboardingNotification</w:t>
            </w:r>
          </w:p>
        </w:tc>
        <w:tc>
          <w:tcPr>
            <w:tcW w:w="360" w:type="dxa"/>
            <w:tcBorders>
              <w:top w:val="single" w:sz="6" w:space="0" w:color="auto"/>
            </w:tcBorders>
            <w:hideMark/>
          </w:tcPr>
          <w:p w14:paraId="36981D14" w14:textId="77777777" w:rsidR="000C1110" w:rsidRDefault="000C1110" w:rsidP="003F6BF6">
            <w:pPr>
              <w:pStyle w:val="TAC"/>
            </w:pPr>
            <w:r>
              <w:t>M</w:t>
            </w:r>
          </w:p>
        </w:tc>
        <w:tc>
          <w:tcPr>
            <w:tcW w:w="1350" w:type="dxa"/>
            <w:tcBorders>
              <w:top w:val="single" w:sz="6" w:space="0" w:color="auto"/>
            </w:tcBorders>
            <w:hideMark/>
          </w:tcPr>
          <w:p w14:paraId="04A04928" w14:textId="77777777" w:rsidR="000C1110" w:rsidRDefault="000C1110" w:rsidP="003F6BF6">
            <w:pPr>
              <w:pStyle w:val="TAC"/>
            </w:pPr>
            <w:r>
              <w:t>1</w:t>
            </w:r>
          </w:p>
        </w:tc>
        <w:tc>
          <w:tcPr>
            <w:tcW w:w="4980" w:type="dxa"/>
            <w:tcBorders>
              <w:top w:val="single" w:sz="6" w:space="0" w:color="auto"/>
            </w:tcBorders>
            <w:hideMark/>
          </w:tcPr>
          <w:p w14:paraId="1423428D" w14:textId="77777777" w:rsidR="000C1110" w:rsidRDefault="000C1110" w:rsidP="0000727A">
            <w:pPr>
              <w:pStyle w:val="TAL"/>
            </w:pPr>
            <w:r>
              <w:t>Contains the notification with the on-boarding creation</w:t>
            </w:r>
            <w:r w:rsidR="001D427E">
              <w:t>/update</w:t>
            </w:r>
            <w:r>
              <w:t xml:space="preserve"> result.</w:t>
            </w:r>
          </w:p>
        </w:tc>
      </w:tr>
    </w:tbl>
    <w:p w14:paraId="0FF0EA9C" w14:textId="77777777" w:rsidR="000C1110" w:rsidRDefault="000C1110" w:rsidP="000C1110"/>
    <w:p w14:paraId="28651DDE" w14:textId="77777777" w:rsidR="000C1110" w:rsidRDefault="000C1110" w:rsidP="000C1110">
      <w:pPr>
        <w:pStyle w:val="TH"/>
      </w:pPr>
      <w:r>
        <w:t>Table 8.4.3.2.2-3: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C1110" w14:paraId="0ECE219C" w14:textId="77777777" w:rsidTr="003F6BF6">
        <w:trPr>
          <w:jc w:val="center"/>
        </w:trPr>
        <w:tc>
          <w:tcPr>
            <w:tcW w:w="1004" w:type="pct"/>
            <w:shd w:val="clear" w:color="auto" w:fill="C0C0C0"/>
            <w:hideMark/>
          </w:tcPr>
          <w:p w14:paraId="4A379428" w14:textId="77777777" w:rsidR="000C1110" w:rsidRDefault="000C1110" w:rsidP="003F6BF6">
            <w:pPr>
              <w:pStyle w:val="TAH"/>
            </w:pPr>
            <w:r>
              <w:t>Data type</w:t>
            </w:r>
          </w:p>
        </w:tc>
        <w:tc>
          <w:tcPr>
            <w:tcW w:w="215" w:type="pct"/>
            <w:shd w:val="clear" w:color="auto" w:fill="C0C0C0"/>
            <w:hideMark/>
          </w:tcPr>
          <w:p w14:paraId="513B9973" w14:textId="77777777" w:rsidR="000C1110" w:rsidRDefault="000C1110" w:rsidP="003F6BF6">
            <w:pPr>
              <w:pStyle w:val="TAH"/>
            </w:pPr>
            <w:r>
              <w:t>P</w:t>
            </w:r>
          </w:p>
        </w:tc>
        <w:tc>
          <w:tcPr>
            <w:tcW w:w="604" w:type="pct"/>
            <w:shd w:val="clear" w:color="auto" w:fill="C0C0C0"/>
            <w:hideMark/>
          </w:tcPr>
          <w:p w14:paraId="767A9F39" w14:textId="77777777" w:rsidR="000C1110" w:rsidRDefault="000C1110" w:rsidP="003F6BF6">
            <w:pPr>
              <w:pStyle w:val="TAH"/>
            </w:pPr>
            <w:r>
              <w:t>Cardinality</w:t>
            </w:r>
          </w:p>
        </w:tc>
        <w:tc>
          <w:tcPr>
            <w:tcW w:w="791" w:type="pct"/>
            <w:shd w:val="clear" w:color="auto" w:fill="C0C0C0"/>
            <w:hideMark/>
          </w:tcPr>
          <w:p w14:paraId="593B54BA" w14:textId="77777777" w:rsidR="000C1110" w:rsidRDefault="000C1110" w:rsidP="003F6BF6">
            <w:pPr>
              <w:pStyle w:val="TAH"/>
            </w:pPr>
            <w:r>
              <w:t>Response codes</w:t>
            </w:r>
          </w:p>
        </w:tc>
        <w:tc>
          <w:tcPr>
            <w:tcW w:w="2386" w:type="pct"/>
            <w:shd w:val="clear" w:color="auto" w:fill="C0C0C0"/>
            <w:hideMark/>
          </w:tcPr>
          <w:p w14:paraId="542E49B2" w14:textId="77777777" w:rsidR="000C1110" w:rsidRDefault="000C1110" w:rsidP="003F6BF6">
            <w:pPr>
              <w:pStyle w:val="TAH"/>
            </w:pPr>
            <w:r>
              <w:t>Description</w:t>
            </w:r>
          </w:p>
        </w:tc>
      </w:tr>
      <w:tr w:rsidR="000C1110" w14:paraId="223F2527" w14:textId="77777777" w:rsidTr="003F6BF6">
        <w:trPr>
          <w:jc w:val="center"/>
        </w:trPr>
        <w:tc>
          <w:tcPr>
            <w:tcW w:w="1004" w:type="pct"/>
            <w:hideMark/>
          </w:tcPr>
          <w:p w14:paraId="14EC1F63" w14:textId="77777777" w:rsidR="000C1110" w:rsidRDefault="000C1110" w:rsidP="003F6BF6">
            <w:pPr>
              <w:pStyle w:val="TAL"/>
            </w:pPr>
            <w:r>
              <w:t>n/a</w:t>
            </w:r>
          </w:p>
        </w:tc>
        <w:tc>
          <w:tcPr>
            <w:tcW w:w="215" w:type="pct"/>
          </w:tcPr>
          <w:p w14:paraId="417CD7E8" w14:textId="77777777" w:rsidR="000C1110" w:rsidRDefault="000C1110" w:rsidP="003F6BF6">
            <w:pPr>
              <w:pStyle w:val="TAC"/>
            </w:pPr>
          </w:p>
        </w:tc>
        <w:tc>
          <w:tcPr>
            <w:tcW w:w="604" w:type="pct"/>
          </w:tcPr>
          <w:p w14:paraId="6D73A8EF" w14:textId="77777777" w:rsidR="000C1110" w:rsidRDefault="000C1110" w:rsidP="003F6BF6">
            <w:pPr>
              <w:pStyle w:val="TAC"/>
            </w:pPr>
          </w:p>
        </w:tc>
        <w:tc>
          <w:tcPr>
            <w:tcW w:w="791" w:type="pct"/>
            <w:hideMark/>
          </w:tcPr>
          <w:p w14:paraId="0924C7DF" w14:textId="77777777" w:rsidR="000C1110" w:rsidRDefault="000C1110" w:rsidP="003F6BF6">
            <w:pPr>
              <w:pStyle w:val="TAL"/>
            </w:pPr>
            <w:r>
              <w:t>204 No Content</w:t>
            </w:r>
          </w:p>
        </w:tc>
        <w:tc>
          <w:tcPr>
            <w:tcW w:w="2386" w:type="pct"/>
            <w:hideMark/>
          </w:tcPr>
          <w:p w14:paraId="631470FA" w14:textId="77777777" w:rsidR="000C1110" w:rsidRDefault="000C1110" w:rsidP="003F6BF6">
            <w:pPr>
              <w:pStyle w:val="TAL"/>
            </w:pPr>
            <w:r>
              <w:t>Successful case. The reception of the notification is acknowledged.</w:t>
            </w:r>
          </w:p>
        </w:tc>
      </w:tr>
      <w:tr w:rsidR="000C1110" w14:paraId="1386735E" w14:textId="77777777" w:rsidTr="003F6BF6">
        <w:trPr>
          <w:jc w:val="center"/>
        </w:trPr>
        <w:tc>
          <w:tcPr>
            <w:tcW w:w="1004" w:type="pct"/>
          </w:tcPr>
          <w:p w14:paraId="6B810615" w14:textId="77777777" w:rsidR="000C1110" w:rsidRDefault="000C1110" w:rsidP="003F6BF6">
            <w:pPr>
              <w:pStyle w:val="TAL"/>
            </w:pPr>
            <w:r>
              <w:t>n/a</w:t>
            </w:r>
          </w:p>
        </w:tc>
        <w:tc>
          <w:tcPr>
            <w:tcW w:w="215" w:type="pct"/>
          </w:tcPr>
          <w:p w14:paraId="4FD34751" w14:textId="77777777" w:rsidR="000C1110" w:rsidRDefault="000C1110" w:rsidP="003F6BF6">
            <w:pPr>
              <w:pStyle w:val="TAC"/>
            </w:pPr>
          </w:p>
        </w:tc>
        <w:tc>
          <w:tcPr>
            <w:tcW w:w="604" w:type="pct"/>
          </w:tcPr>
          <w:p w14:paraId="7763D9A5" w14:textId="77777777" w:rsidR="000C1110" w:rsidRDefault="000C1110" w:rsidP="003F6BF6">
            <w:pPr>
              <w:pStyle w:val="TAC"/>
            </w:pPr>
          </w:p>
        </w:tc>
        <w:tc>
          <w:tcPr>
            <w:tcW w:w="791" w:type="pct"/>
          </w:tcPr>
          <w:p w14:paraId="4CA18C5F" w14:textId="77777777" w:rsidR="000C1110" w:rsidRDefault="000C1110" w:rsidP="003F6BF6">
            <w:pPr>
              <w:pStyle w:val="TAL"/>
            </w:pPr>
            <w:r>
              <w:t>307 Temporary Redirect</w:t>
            </w:r>
          </w:p>
        </w:tc>
        <w:tc>
          <w:tcPr>
            <w:tcW w:w="2386" w:type="pct"/>
          </w:tcPr>
          <w:p w14:paraId="6C92F50C" w14:textId="77777777" w:rsidR="000C1110" w:rsidRDefault="000C1110" w:rsidP="003F6BF6">
            <w:pPr>
              <w:pStyle w:val="TAL"/>
            </w:pPr>
            <w:r>
              <w:t>Temporary redirection.</w:t>
            </w:r>
          </w:p>
          <w:p w14:paraId="5CCFB3B6" w14:textId="77777777" w:rsidR="000C1110" w:rsidRDefault="000C1110" w:rsidP="003F6BF6">
            <w:pPr>
              <w:pStyle w:val="TAL"/>
            </w:pPr>
          </w:p>
          <w:p w14:paraId="272E2BC1"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31514E66" w14:textId="77777777" w:rsidR="000C1110" w:rsidRDefault="000C1110" w:rsidP="003F6BF6">
            <w:pPr>
              <w:pStyle w:val="TAL"/>
            </w:pPr>
          </w:p>
          <w:p w14:paraId="17397D3E" w14:textId="77777777" w:rsidR="000C1110" w:rsidRDefault="000C1110" w:rsidP="003F6BF6">
            <w:pPr>
              <w:pStyle w:val="TAL"/>
            </w:pPr>
            <w:r>
              <w:t>Redirection handling is described in clause 5.2.10 of 3GPP TS 29.122 [14].</w:t>
            </w:r>
          </w:p>
        </w:tc>
      </w:tr>
      <w:tr w:rsidR="000C1110" w14:paraId="5EA0E7D9" w14:textId="77777777" w:rsidTr="003F6BF6">
        <w:trPr>
          <w:jc w:val="center"/>
        </w:trPr>
        <w:tc>
          <w:tcPr>
            <w:tcW w:w="1004" w:type="pct"/>
          </w:tcPr>
          <w:p w14:paraId="28048756" w14:textId="77777777" w:rsidR="000C1110" w:rsidRDefault="000C1110" w:rsidP="003F6BF6">
            <w:pPr>
              <w:pStyle w:val="TAL"/>
            </w:pPr>
            <w:r>
              <w:t>n/a</w:t>
            </w:r>
          </w:p>
        </w:tc>
        <w:tc>
          <w:tcPr>
            <w:tcW w:w="215" w:type="pct"/>
          </w:tcPr>
          <w:p w14:paraId="50C8ABD5" w14:textId="77777777" w:rsidR="000C1110" w:rsidRDefault="000C1110" w:rsidP="003F6BF6">
            <w:pPr>
              <w:pStyle w:val="TAC"/>
            </w:pPr>
          </w:p>
        </w:tc>
        <w:tc>
          <w:tcPr>
            <w:tcW w:w="604" w:type="pct"/>
          </w:tcPr>
          <w:p w14:paraId="3D74F00F" w14:textId="77777777" w:rsidR="000C1110" w:rsidRDefault="000C1110" w:rsidP="003F6BF6">
            <w:pPr>
              <w:pStyle w:val="TAC"/>
            </w:pPr>
          </w:p>
        </w:tc>
        <w:tc>
          <w:tcPr>
            <w:tcW w:w="791" w:type="pct"/>
          </w:tcPr>
          <w:p w14:paraId="4A2A3595" w14:textId="77777777" w:rsidR="000C1110" w:rsidRDefault="000C1110" w:rsidP="003F6BF6">
            <w:pPr>
              <w:pStyle w:val="TAL"/>
            </w:pPr>
            <w:r>
              <w:t>308 Permanent Redirect</w:t>
            </w:r>
          </w:p>
        </w:tc>
        <w:tc>
          <w:tcPr>
            <w:tcW w:w="2386" w:type="pct"/>
          </w:tcPr>
          <w:p w14:paraId="50566F91" w14:textId="77777777" w:rsidR="000C1110" w:rsidRDefault="000C1110" w:rsidP="003F6BF6">
            <w:pPr>
              <w:pStyle w:val="TAL"/>
            </w:pPr>
            <w:r>
              <w:t>Permanent redirection.</w:t>
            </w:r>
          </w:p>
          <w:p w14:paraId="1F02F0BC" w14:textId="77777777" w:rsidR="000C1110" w:rsidRDefault="000C1110" w:rsidP="003F6BF6">
            <w:pPr>
              <w:pStyle w:val="TAL"/>
            </w:pPr>
          </w:p>
          <w:p w14:paraId="4EDA14B8"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1F59A811" w14:textId="77777777" w:rsidR="000C1110" w:rsidRDefault="000C1110" w:rsidP="003F6BF6">
            <w:pPr>
              <w:pStyle w:val="TAL"/>
            </w:pPr>
          </w:p>
          <w:p w14:paraId="4D916A1E" w14:textId="77777777" w:rsidR="000C1110" w:rsidRDefault="000C1110" w:rsidP="003F6BF6">
            <w:pPr>
              <w:pStyle w:val="TAL"/>
            </w:pPr>
            <w:r>
              <w:t>Redirection handling is described in clause 5.2.10 of 3GPP TS 29.122 [14].</w:t>
            </w:r>
          </w:p>
        </w:tc>
      </w:tr>
      <w:tr w:rsidR="000C1110" w14:paraId="29C33723" w14:textId="77777777" w:rsidTr="003F6BF6">
        <w:trPr>
          <w:jc w:val="center"/>
        </w:trPr>
        <w:tc>
          <w:tcPr>
            <w:tcW w:w="5000" w:type="pct"/>
            <w:gridSpan w:val="5"/>
          </w:tcPr>
          <w:p w14:paraId="5DEB5FB3" w14:textId="77777777" w:rsidR="000C1110" w:rsidRDefault="000C1110" w:rsidP="003F6BF6">
            <w:pPr>
              <w:pStyle w:val="TAN"/>
            </w:pPr>
            <w:r>
              <w:t>NOTE:</w:t>
            </w:r>
            <w:r>
              <w:tab/>
              <w:t>The mandatory HTTP error status codes for the HTTP POST method listed in table 5.2.6-1 of 3GPP TS 29.122 [14] shall also apply.</w:t>
            </w:r>
          </w:p>
        </w:tc>
      </w:tr>
    </w:tbl>
    <w:p w14:paraId="4126FCC7" w14:textId="77777777" w:rsidR="000C1110" w:rsidRDefault="000C1110" w:rsidP="000C1110">
      <w:pPr>
        <w:rPr>
          <w:lang w:val="en-US"/>
        </w:rPr>
      </w:pPr>
    </w:p>
    <w:p w14:paraId="0FBC2793" w14:textId="77777777" w:rsidR="000C1110" w:rsidRDefault="000C1110" w:rsidP="000C1110">
      <w:pPr>
        <w:pStyle w:val="TH"/>
      </w:pPr>
      <w:r>
        <w:t>Table 8.4.3.2.2-4: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11D6AB53" w14:textId="77777777" w:rsidTr="003F6BF6">
        <w:trPr>
          <w:jc w:val="center"/>
        </w:trPr>
        <w:tc>
          <w:tcPr>
            <w:tcW w:w="825" w:type="pct"/>
            <w:shd w:val="clear" w:color="auto" w:fill="C0C0C0"/>
          </w:tcPr>
          <w:p w14:paraId="4046FE9B" w14:textId="77777777" w:rsidR="000C1110" w:rsidRDefault="000C1110" w:rsidP="003F6BF6">
            <w:pPr>
              <w:pStyle w:val="TAH"/>
            </w:pPr>
            <w:r>
              <w:t>Name</w:t>
            </w:r>
          </w:p>
        </w:tc>
        <w:tc>
          <w:tcPr>
            <w:tcW w:w="732" w:type="pct"/>
            <w:shd w:val="clear" w:color="auto" w:fill="C0C0C0"/>
          </w:tcPr>
          <w:p w14:paraId="7EA24FBB" w14:textId="77777777" w:rsidR="000C1110" w:rsidRDefault="000C1110" w:rsidP="003F6BF6">
            <w:pPr>
              <w:pStyle w:val="TAH"/>
            </w:pPr>
            <w:r>
              <w:t>Data type</w:t>
            </w:r>
          </w:p>
        </w:tc>
        <w:tc>
          <w:tcPr>
            <w:tcW w:w="217" w:type="pct"/>
            <w:shd w:val="clear" w:color="auto" w:fill="C0C0C0"/>
          </w:tcPr>
          <w:p w14:paraId="33D9A774" w14:textId="77777777" w:rsidR="000C1110" w:rsidRDefault="000C1110" w:rsidP="003F6BF6">
            <w:pPr>
              <w:pStyle w:val="TAH"/>
            </w:pPr>
            <w:r>
              <w:t>P</w:t>
            </w:r>
          </w:p>
        </w:tc>
        <w:tc>
          <w:tcPr>
            <w:tcW w:w="581" w:type="pct"/>
            <w:shd w:val="clear" w:color="auto" w:fill="C0C0C0"/>
          </w:tcPr>
          <w:p w14:paraId="3FF9E3FC" w14:textId="77777777" w:rsidR="000C1110" w:rsidRDefault="000C1110" w:rsidP="003F6BF6">
            <w:pPr>
              <w:pStyle w:val="TAH"/>
            </w:pPr>
            <w:r>
              <w:t>Cardinality</w:t>
            </w:r>
          </w:p>
        </w:tc>
        <w:tc>
          <w:tcPr>
            <w:tcW w:w="2645" w:type="pct"/>
            <w:shd w:val="clear" w:color="auto" w:fill="C0C0C0"/>
            <w:vAlign w:val="center"/>
          </w:tcPr>
          <w:p w14:paraId="70AC0207" w14:textId="77777777" w:rsidR="000C1110" w:rsidRDefault="000C1110" w:rsidP="003F6BF6">
            <w:pPr>
              <w:pStyle w:val="TAH"/>
            </w:pPr>
            <w:r>
              <w:t>Description</w:t>
            </w:r>
          </w:p>
        </w:tc>
      </w:tr>
      <w:tr w:rsidR="000C1110" w14:paraId="3143EB04" w14:textId="77777777" w:rsidTr="003F6BF6">
        <w:trPr>
          <w:jc w:val="center"/>
        </w:trPr>
        <w:tc>
          <w:tcPr>
            <w:tcW w:w="825" w:type="pct"/>
          </w:tcPr>
          <w:p w14:paraId="73774E77" w14:textId="77777777" w:rsidR="000C1110" w:rsidRDefault="000C1110" w:rsidP="003F6BF6">
            <w:pPr>
              <w:pStyle w:val="TAL"/>
            </w:pPr>
            <w:r>
              <w:t>Location</w:t>
            </w:r>
          </w:p>
        </w:tc>
        <w:tc>
          <w:tcPr>
            <w:tcW w:w="732" w:type="pct"/>
          </w:tcPr>
          <w:p w14:paraId="430A17BA" w14:textId="77777777" w:rsidR="000C1110" w:rsidRDefault="000C1110" w:rsidP="003F6BF6">
            <w:pPr>
              <w:pStyle w:val="TAL"/>
            </w:pPr>
            <w:r>
              <w:t>string</w:t>
            </w:r>
          </w:p>
        </w:tc>
        <w:tc>
          <w:tcPr>
            <w:tcW w:w="217" w:type="pct"/>
          </w:tcPr>
          <w:p w14:paraId="753D1501" w14:textId="77777777" w:rsidR="000C1110" w:rsidRDefault="000C1110" w:rsidP="003F6BF6">
            <w:pPr>
              <w:pStyle w:val="TAC"/>
            </w:pPr>
            <w:r>
              <w:t>M</w:t>
            </w:r>
          </w:p>
        </w:tc>
        <w:tc>
          <w:tcPr>
            <w:tcW w:w="581" w:type="pct"/>
          </w:tcPr>
          <w:p w14:paraId="435BD0C8" w14:textId="77777777" w:rsidR="000C1110" w:rsidRDefault="000C1110" w:rsidP="000D4405">
            <w:pPr>
              <w:pStyle w:val="TAC"/>
            </w:pPr>
            <w:r>
              <w:t>1</w:t>
            </w:r>
          </w:p>
        </w:tc>
        <w:tc>
          <w:tcPr>
            <w:tcW w:w="2645" w:type="pct"/>
            <w:vAlign w:val="center"/>
          </w:tcPr>
          <w:p w14:paraId="34656797" w14:textId="77777777" w:rsidR="000C1110" w:rsidRDefault="000C1110" w:rsidP="003F6BF6">
            <w:pPr>
              <w:pStyle w:val="TAL"/>
            </w:pPr>
            <w:r>
              <w:t>Contains an alternative URI representing the end point of an alternative notification URI towards which the notification should be redirected.</w:t>
            </w:r>
          </w:p>
        </w:tc>
      </w:tr>
    </w:tbl>
    <w:p w14:paraId="159BC628" w14:textId="77777777" w:rsidR="000C1110" w:rsidRDefault="000C1110" w:rsidP="000C1110"/>
    <w:p w14:paraId="140DADDF" w14:textId="77777777" w:rsidR="000C1110" w:rsidRDefault="000C1110" w:rsidP="000C1110">
      <w:pPr>
        <w:pStyle w:val="TH"/>
      </w:pPr>
      <w:r>
        <w:t>Table 8.4.3.2.2-5: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64CAC57E" w14:textId="77777777" w:rsidTr="003F6BF6">
        <w:trPr>
          <w:jc w:val="center"/>
        </w:trPr>
        <w:tc>
          <w:tcPr>
            <w:tcW w:w="825" w:type="pct"/>
            <w:shd w:val="clear" w:color="auto" w:fill="C0C0C0"/>
          </w:tcPr>
          <w:p w14:paraId="6BD40679" w14:textId="77777777" w:rsidR="000C1110" w:rsidRDefault="000C1110" w:rsidP="003F6BF6">
            <w:pPr>
              <w:pStyle w:val="TAH"/>
            </w:pPr>
            <w:r>
              <w:t>Name</w:t>
            </w:r>
          </w:p>
        </w:tc>
        <w:tc>
          <w:tcPr>
            <w:tcW w:w="732" w:type="pct"/>
            <w:shd w:val="clear" w:color="auto" w:fill="C0C0C0"/>
          </w:tcPr>
          <w:p w14:paraId="40092E38" w14:textId="77777777" w:rsidR="000C1110" w:rsidRDefault="000C1110" w:rsidP="003F6BF6">
            <w:pPr>
              <w:pStyle w:val="TAH"/>
            </w:pPr>
            <w:r>
              <w:t>Data type</w:t>
            </w:r>
          </w:p>
        </w:tc>
        <w:tc>
          <w:tcPr>
            <w:tcW w:w="217" w:type="pct"/>
            <w:shd w:val="clear" w:color="auto" w:fill="C0C0C0"/>
          </w:tcPr>
          <w:p w14:paraId="3B3EE14D" w14:textId="77777777" w:rsidR="000C1110" w:rsidRDefault="000C1110" w:rsidP="003F6BF6">
            <w:pPr>
              <w:pStyle w:val="TAH"/>
            </w:pPr>
            <w:r>
              <w:t>P</w:t>
            </w:r>
          </w:p>
        </w:tc>
        <w:tc>
          <w:tcPr>
            <w:tcW w:w="581" w:type="pct"/>
            <w:shd w:val="clear" w:color="auto" w:fill="C0C0C0"/>
          </w:tcPr>
          <w:p w14:paraId="76562155" w14:textId="77777777" w:rsidR="000C1110" w:rsidRDefault="000C1110" w:rsidP="003F6BF6">
            <w:pPr>
              <w:pStyle w:val="TAH"/>
            </w:pPr>
            <w:r>
              <w:t>Cardinality</w:t>
            </w:r>
          </w:p>
        </w:tc>
        <w:tc>
          <w:tcPr>
            <w:tcW w:w="2645" w:type="pct"/>
            <w:shd w:val="clear" w:color="auto" w:fill="C0C0C0"/>
            <w:vAlign w:val="center"/>
          </w:tcPr>
          <w:p w14:paraId="6149BC54" w14:textId="77777777" w:rsidR="000C1110" w:rsidRDefault="000C1110" w:rsidP="003F6BF6">
            <w:pPr>
              <w:pStyle w:val="TAH"/>
            </w:pPr>
            <w:r>
              <w:t>Description</w:t>
            </w:r>
          </w:p>
        </w:tc>
      </w:tr>
      <w:tr w:rsidR="000C1110" w14:paraId="47466846" w14:textId="77777777" w:rsidTr="003F6BF6">
        <w:trPr>
          <w:jc w:val="center"/>
        </w:trPr>
        <w:tc>
          <w:tcPr>
            <w:tcW w:w="825" w:type="pct"/>
          </w:tcPr>
          <w:p w14:paraId="520770F4" w14:textId="77777777" w:rsidR="000C1110" w:rsidRDefault="000C1110" w:rsidP="003F6BF6">
            <w:pPr>
              <w:pStyle w:val="TAL"/>
            </w:pPr>
            <w:r>
              <w:t>Location</w:t>
            </w:r>
          </w:p>
        </w:tc>
        <w:tc>
          <w:tcPr>
            <w:tcW w:w="732" w:type="pct"/>
          </w:tcPr>
          <w:p w14:paraId="028515FD" w14:textId="77777777" w:rsidR="000C1110" w:rsidRDefault="000C1110" w:rsidP="003F6BF6">
            <w:pPr>
              <w:pStyle w:val="TAL"/>
            </w:pPr>
            <w:r>
              <w:t>string</w:t>
            </w:r>
          </w:p>
        </w:tc>
        <w:tc>
          <w:tcPr>
            <w:tcW w:w="217" w:type="pct"/>
          </w:tcPr>
          <w:p w14:paraId="46A93A1D" w14:textId="77777777" w:rsidR="000C1110" w:rsidRDefault="000C1110" w:rsidP="003F6BF6">
            <w:pPr>
              <w:pStyle w:val="TAC"/>
            </w:pPr>
            <w:r>
              <w:t>M</w:t>
            </w:r>
          </w:p>
        </w:tc>
        <w:tc>
          <w:tcPr>
            <w:tcW w:w="581" w:type="pct"/>
          </w:tcPr>
          <w:p w14:paraId="65275502" w14:textId="77777777" w:rsidR="000C1110" w:rsidRDefault="000C1110" w:rsidP="000D4405">
            <w:pPr>
              <w:pStyle w:val="TAC"/>
            </w:pPr>
            <w:r>
              <w:t>1</w:t>
            </w:r>
          </w:p>
        </w:tc>
        <w:tc>
          <w:tcPr>
            <w:tcW w:w="2645" w:type="pct"/>
            <w:vAlign w:val="center"/>
          </w:tcPr>
          <w:p w14:paraId="30F522D7" w14:textId="77777777" w:rsidR="000C1110" w:rsidRDefault="000C1110" w:rsidP="003F6BF6">
            <w:pPr>
              <w:pStyle w:val="TAL"/>
            </w:pPr>
            <w:r>
              <w:t>Contains an alternative URI representing the end point of an alternative notification URI towards which the notification should be redirected.</w:t>
            </w:r>
          </w:p>
        </w:tc>
      </w:tr>
    </w:tbl>
    <w:p w14:paraId="731B1AEC" w14:textId="77777777" w:rsidR="00C1742F" w:rsidRDefault="00C1742F"/>
    <w:p w14:paraId="6DBD0D64" w14:textId="62800A6C" w:rsidR="00C1742F" w:rsidRDefault="00C1742F" w:rsidP="00AE6ED4">
      <w:pPr>
        <w:pStyle w:val="Heading4"/>
      </w:pPr>
      <w:bookmarkStart w:id="7232" w:name="_Toc28009914"/>
      <w:bookmarkStart w:id="7233" w:name="_Toc34062034"/>
      <w:bookmarkStart w:id="7234" w:name="_Toc36036790"/>
      <w:bookmarkStart w:id="7235" w:name="_Toc43285038"/>
      <w:bookmarkStart w:id="7236" w:name="_Toc45132817"/>
      <w:bookmarkStart w:id="7237" w:name="_Toc51193511"/>
      <w:bookmarkStart w:id="7238" w:name="_Toc51760710"/>
      <w:bookmarkStart w:id="7239" w:name="_Toc59015160"/>
      <w:bookmarkStart w:id="7240" w:name="_Toc59015676"/>
      <w:bookmarkStart w:id="7241" w:name="_Toc68165718"/>
      <w:bookmarkStart w:id="7242" w:name="_Toc83229814"/>
      <w:bookmarkStart w:id="7243" w:name="_Toc90649014"/>
      <w:bookmarkStart w:id="7244" w:name="_Toc105593909"/>
      <w:bookmarkStart w:id="7245" w:name="_Toc114209623"/>
      <w:bookmarkStart w:id="7246" w:name="_Toc138681493"/>
      <w:bookmarkStart w:id="7247" w:name="_Toc151977921"/>
      <w:bookmarkStart w:id="7248" w:name="_Toc152148604"/>
      <w:bookmarkStart w:id="7249" w:name="_Toc161988390"/>
      <w:bookmarkStart w:id="7250" w:name="_Toc185508951"/>
      <w:bookmarkStart w:id="7251" w:name="_Toc192862067"/>
      <w:bookmarkStart w:id="7252" w:name="_Toc200746920"/>
      <w:bookmarkStart w:id="7253" w:name="_Toc209468339"/>
      <w:bookmarkStart w:id="7254" w:name="_Toc218843940"/>
      <w:bookmarkStart w:id="7255" w:name="_Toc222312557"/>
      <w:r>
        <w:t>8.4.3.</w:t>
      </w:r>
      <w:r>
        <w:rPr>
          <w:lang w:val="en-IN"/>
        </w:rPr>
        <w:t>3</w:t>
      </w:r>
      <w:r>
        <w:tab/>
      </w:r>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r w:rsidR="001D427E">
        <w:rPr>
          <w:noProof/>
          <w:lang w:val="en-US"/>
        </w:rPr>
        <w:t>Void</w:t>
      </w:r>
      <w:bookmarkEnd w:id="7250"/>
      <w:bookmarkEnd w:id="7251"/>
      <w:bookmarkEnd w:id="7252"/>
      <w:bookmarkEnd w:id="7253"/>
      <w:bookmarkEnd w:id="7254"/>
      <w:bookmarkEnd w:id="7255"/>
    </w:p>
    <w:p w14:paraId="08B79444" w14:textId="77777777" w:rsidR="00C1742F" w:rsidRDefault="00C1742F">
      <w:pPr>
        <w:pStyle w:val="Heading3"/>
      </w:pPr>
      <w:bookmarkStart w:id="7256" w:name="_Toc28009917"/>
      <w:bookmarkStart w:id="7257" w:name="_Toc34062037"/>
      <w:bookmarkStart w:id="7258" w:name="_Toc36036793"/>
      <w:bookmarkStart w:id="7259" w:name="_Toc43285041"/>
      <w:bookmarkStart w:id="7260" w:name="_Toc45132820"/>
      <w:bookmarkStart w:id="7261" w:name="_Toc51193514"/>
      <w:bookmarkStart w:id="7262" w:name="_Toc51760713"/>
      <w:bookmarkStart w:id="7263" w:name="_Toc59015163"/>
      <w:bookmarkStart w:id="7264" w:name="_Toc59015679"/>
      <w:bookmarkStart w:id="7265" w:name="_Toc68165721"/>
      <w:bookmarkStart w:id="7266" w:name="_Toc83229817"/>
      <w:bookmarkStart w:id="7267" w:name="_Toc90649017"/>
      <w:bookmarkStart w:id="7268" w:name="_Toc105593912"/>
      <w:bookmarkStart w:id="7269" w:name="_Toc114209626"/>
      <w:bookmarkStart w:id="7270" w:name="_Toc138681496"/>
      <w:bookmarkStart w:id="7271" w:name="_Toc151977924"/>
      <w:bookmarkStart w:id="7272" w:name="_Toc152148607"/>
      <w:bookmarkStart w:id="7273" w:name="_Toc161988393"/>
      <w:bookmarkStart w:id="7274" w:name="_Toc185508952"/>
      <w:bookmarkStart w:id="7275" w:name="_Toc192862068"/>
      <w:bookmarkStart w:id="7276" w:name="_Toc200746921"/>
      <w:bookmarkStart w:id="7277" w:name="_Toc209468340"/>
      <w:bookmarkStart w:id="7278" w:name="_Toc218843941"/>
      <w:bookmarkStart w:id="7279" w:name="_Toc222312558"/>
      <w:r>
        <w:t>8.4.4</w:t>
      </w:r>
      <w:r>
        <w:tab/>
        <w:t>Data Model</w:t>
      </w:r>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p>
    <w:p w14:paraId="05BFAD94" w14:textId="77777777" w:rsidR="00C1742F" w:rsidRDefault="00C1742F">
      <w:pPr>
        <w:pStyle w:val="Heading4"/>
      </w:pPr>
      <w:bookmarkStart w:id="7280" w:name="_Toc28009918"/>
      <w:bookmarkStart w:id="7281" w:name="_Toc34062038"/>
      <w:bookmarkStart w:id="7282" w:name="_Toc36036794"/>
      <w:bookmarkStart w:id="7283" w:name="_Toc43285042"/>
      <w:bookmarkStart w:id="7284" w:name="_Toc45132821"/>
      <w:bookmarkStart w:id="7285" w:name="_Toc51193515"/>
      <w:bookmarkStart w:id="7286" w:name="_Toc51760714"/>
      <w:bookmarkStart w:id="7287" w:name="_Toc59015164"/>
      <w:bookmarkStart w:id="7288" w:name="_Toc59015680"/>
      <w:bookmarkStart w:id="7289" w:name="_Toc68165722"/>
      <w:bookmarkStart w:id="7290" w:name="_Toc83229818"/>
      <w:bookmarkStart w:id="7291" w:name="_Toc90649018"/>
      <w:bookmarkStart w:id="7292" w:name="_Toc105593913"/>
      <w:bookmarkStart w:id="7293" w:name="_Toc114209627"/>
      <w:bookmarkStart w:id="7294" w:name="_Toc138681497"/>
      <w:bookmarkStart w:id="7295" w:name="_Toc151977925"/>
      <w:bookmarkStart w:id="7296" w:name="_Toc152148608"/>
      <w:bookmarkStart w:id="7297" w:name="_Toc161988394"/>
      <w:bookmarkStart w:id="7298" w:name="_Toc185508953"/>
      <w:bookmarkStart w:id="7299" w:name="_Toc192862069"/>
      <w:bookmarkStart w:id="7300" w:name="_Toc200746922"/>
      <w:bookmarkStart w:id="7301" w:name="_Toc209468341"/>
      <w:bookmarkStart w:id="7302" w:name="_Toc218843942"/>
      <w:bookmarkStart w:id="7303" w:name="_Toc222312559"/>
      <w:r>
        <w:t>8.4.4.1</w:t>
      </w:r>
      <w:r>
        <w:tab/>
        <w:t>General</w:t>
      </w:r>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p>
    <w:p w14:paraId="2572B51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C99571F" w14:textId="77777777" w:rsidR="00C1742F" w:rsidRDefault="00C1742F">
      <w:r>
        <w:t>Table 8.4.4.1-1 specifies the data types defined specifically for the CAPIF_API_Invoker_Management_API service.</w:t>
      </w:r>
    </w:p>
    <w:p w14:paraId="657831B1" w14:textId="77777777" w:rsidR="0085401E" w:rsidRDefault="0085401E" w:rsidP="0085401E">
      <w:pPr>
        <w:pStyle w:val="TH"/>
      </w:pPr>
      <w:r>
        <w:t>Table 8.4.4.1-1: CAPIF_API_Invoker_Management_API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9"/>
        <w:gridCol w:w="1740"/>
        <w:gridCol w:w="3693"/>
        <w:gridCol w:w="1283"/>
      </w:tblGrid>
      <w:tr w:rsidR="0085401E" w14:paraId="54CA47F1" w14:textId="77777777" w:rsidTr="001E5DB8">
        <w:trPr>
          <w:jc w:val="center"/>
        </w:trPr>
        <w:tc>
          <w:tcPr>
            <w:tcW w:w="2908" w:type="dxa"/>
            <w:shd w:val="clear" w:color="auto" w:fill="C0C0C0"/>
            <w:hideMark/>
          </w:tcPr>
          <w:p w14:paraId="4F173425" w14:textId="77777777" w:rsidR="0085401E" w:rsidRDefault="0085401E" w:rsidP="001E5DB8">
            <w:pPr>
              <w:pStyle w:val="TAH"/>
            </w:pPr>
            <w:r>
              <w:t>Data type</w:t>
            </w:r>
          </w:p>
        </w:tc>
        <w:tc>
          <w:tcPr>
            <w:tcW w:w="1740" w:type="dxa"/>
            <w:shd w:val="clear" w:color="auto" w:fill="C0C0C0"/>
            <w:hideMark/>
          </w:tcPr>
          <w:p w14:paraId="48383CB1" w14:textId="77777777" w:rsidR="0085401E" w:rsidRDefault="0085401E" w:rsidP="001E5DB8">
            <w:pPr>
              <w:pStyle w:val="TAH"/>
            </w:pPr>
            <w:r>
              <w:t>Section defined</w:t>
            </w:r>
          </w:p>
        </w:tc>
        <w:tc>
          <w:tcPr>
            <w:tcW w:w="3692" w:type="dxa"/>
            <w:shd w:val="clear" w:color="auto" w:fill="C0C0C0"/>
            <w:hideMark/>
          </w:tcPr>
          <w:p w14:paraId="307D368E" w14:textId="77777777" w:rsidR="0085401E" w:rsidRDefault="0085401E" w:rsidP="001E5DB8">
            <w:pPr>
              <w:pStyle w:val="TAH"/>
            </w:pPr>
            <w:r>
              <w:t>Description</w:t>
            </w:r>
          </w:p>
        </w:tc>
        <w:tc>
          <w:tcPr>
            <w:tcW w:w="1283" w:type="dxa"/>
            <w:shd w:val="clear" w:color="auto" w:fill="C0C0C0"/>
          </w:tcPr>
          <w:p w14:paraId="4EA2C0C6" w14:textId="77777777" w:rsidR="0085401E" w:rsidRDefault="0085401E" w:rsidP="001E5DB8">
            <w:pPr>
              <w:pStyle w:val="TAH"/>
            </w:pPr>
            <w:r>
              <w:t>Applicability</w:t>
            </w:r>
          </w:p>
        </w:tc>
      </w:tr>
      <w:tr w:rsidR="0085401E" w14:paraId="68E3A073" w14:textId="77777777" w:rsidTr="001E5DB8">
        <w:trPr>
          <w:jc w:val="center"/>
        </w:trPr>
        <w:tc>
          <w:tcPr>
            <w:tcW w:w="2908" w:type="dxa"/>
          </w:tcPr>
          <w:p w14:paraId="6F36C47C" w14:textId="77777777" w:rsidR="0085401E" w:rsidRDefault="0085401E" w:rsidP="001E5DB8">
            <w:pPr>
              <w:pStyle w:val="TAL"/>
            </w:pPr>
            <w:r>
              <w:t>ApiInfo</w:t>
            </w:r>
          </w:p>
        </w:tc>
        <w:tc>
          <w:tcPr>
            <w:tcW w:w="1740" w:type="dxa"/>
          </w:tcPr>
          <w:p w14:paraId="231CC462" w14:textId="77777777" w:rsidR="0085401E" w:rsidRDefault="0085401E" w:rsidP="001E5DB8">
            <w:pPr>
              <w:pStyle w:val="TAC"/>
            </w:pPr>
            <w:r>
              <w:t>Clause 8.4.4.2.11</w:t>
            </w:r>
          </w:p>
        </w:tc>
        <w:tc>
          <w:tcPr>
            <w:tcW w:w="3692" w:type="dxa"/>
          </w:tcPr>
          <w:p w14:paraId="21A6967B" w14:textId="77777777" w:rsidR="0085401E" w:rsidRDefault="0085401E" w:rsidP="001E5DB8">
            <w:pPr>
              <w:pStyle w:val="TAL"/>
              <w:rPr>
                <w:rFonts w:cs="Arial"/>
                <w:szCs w:val="18"/>
              </w:rPr>
            </w:pPr>
            <w:r w:rsidRPr="00F87396">
              <w:rPr>
                <w:rFonts w:cs="Arial"/>
                <w:szCs w:val="18"/>
              </w:rPr>
              <w:t>Represents service API identification related information</w:t>
            </w:r>
            <w:r>
              <w:rPr>
                <w:rFonts w:cs="Arial"/>
                <w:szCs w:val="18"/>
              </w:rPr>
              <w:t>.</w:t>
            </w:r>
          </w:p>
        </w:tc>
        <w:tc>
          <w:tcPr>
            <w:tcW w:w="1283" w:type="dxa"/>
          </w:tcPr>
          <w:p w14:paraId="0EE7ACFA" w14:textId="77777777" w:rsidR="0085401E" w:rsidRDefault="0085401E" w:rsidP="001E5DB8">
            <w:pPr>
              <w:pStyle w:val="TAL"/>
              <w:rPr>
                <w:rFonts w:cs="Arial"/>
                <w:szCs w:val="18"/>
              </w:rPr>
            </w:pPr>
            <w:r w:rsidRPr="002636FB">
              <w:rPr>
                <w:rFonts w:cs="Arial"/>
                <w:szCs w:val="18"/>
              </w:rPr>
              <w:t>CAPIF_Ext1</w:t>
            </w:r>
          </w:p>
        </w:tc>
      </w:tr>
      <w:tr w:rsidR="0085401E" w14:paraId="5902C08D" w14:textId="77777777" w:rsidTr="001E5DB8">
        <w:trPr>
          <w:jc w:val="center"/>
        </w:trPr>
        <w:tc>
          <w:tcPr>
            <w:tcW w:w="2908" w:type="dxa"/>
          </w:tcPr>
          <w:p w14:paraId="7F8F4D5D" w14:textId="77777777" w:rsidR="0085401E" w:rsidRDefault="0085401E" w:rsidP="001E5DB8">
            <w:pPr>
              <w:pStyle w:val="TAL"/>
            </w:pPr>
            <w:r>
              <w:t>APIInvokerEnrolmentDetails</w:t>
            </w:r>
          </w:p>
        </w:tc>
        <w:tc>
          <w:tcPr>
            <w:tcW w:w="1740" w:type="dxa"/>
          </w:tcPr>
          <w:p w14:paraId="3797F713" w14:textId="77777777" w:rsidR="0085401E" w:rsidRDefault="0085401E" w:rsidP="001E5DB8">
            <w:pPr>
              <w:pStyle w:val="TAC"/>
            </w:pPr>
            <w:r>
              <w:t>Clause 8.4.4.2.2</w:t>
            </w:r>
          </w:p>
        </w:tc>
        <w:tc>
          <w:tcPr>
            <w:tcW w:w="3692" w:type="dxa"/>
          </w:tcPr>
          <w:p w14:paraId="5BEE6B58" w14:textId="77777777" w:rsidR="0085401E" w:rsidRDefault="0085401E" w:rsidP="001E5DB8">
            <w:pPr>
              <w:pStyle w:val="TAL"/>
              <w:rPr>
                <w:rFonts w:cs="Arial"/>
                <w:szCs w:val="18"/>
              </w:rPr>
            </w:pP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p>
        </w:tc>
        <w:tc>
          <w:tcPr>
            <w:tcW w:w="1283" w:type="dxa"/>
          </w:tcPr>
          <w:p w14:paraId="6498E7D5" w14:textId="77777777" w:rsidR="0085401E" w:rsidRDefault="0085401E" w:rsidP="001E5DB8">
            <w:pPr>
              <w:pStyle w:val="TAL"/>
              <w:rPr>
                <w:rFonts w:cs="Arial"/>
                <w:szCs w:val="18"/>
              </w:rPr>
            </w:pPr>
          </w:p>
        </w:tc>
      </w:tr>
      <w:tr w:rsidR="0085401E" w14:paraId="63673273" w14:textId="77777777" w:rsidTr="001E5DB8">
        <w:trPr>
          <w:jc w:val="center"/>
        </w:trPr>
        <w:tc>
          <w:tcPr>
            <w:tcW w:w="2908" w:type="dxa"/>
          </w:tcPr>
          <w:p w14:paraId="59A1C9D2" w14:textId="77777777" w:rsidR="0085401E" w:rsidRDefault="0085401E" w:rsidP="001E5DB8">
            <w:pPr>
              <w:pStyle w:val="TAL"/>
            </w:pPr>
            <w:r>
              <w:t>APIInvokerEnrolmentDetailsPatch</w:t>
            </w:r>
          </w:p>
        </w:tc>
        <w:tc>
          <w:tcPr>
            <w:tcW w:w="1740" w:type="dxa"/>
          </w:tcPr>
          <w:p w14:paraId="2EC86D02" w14:textId="77777777" w:rsidR="0085401E" w:rsidRDefault="0085401E" w:rsidP="001E5DB8">
            <w:pPr>
              <w:pStyle w:val="TAC"/>
            </w:pPr>
            <w:r>
              <w:t>Clause 8.4.4.2.8</w:t>
            </w:r>
          </w:p>
        </w:tc>
        <w:tc>
          <w:tcPr>
            <w:tcW w:w="3692" w:type="dxa"/>
          </w:tcPr>
          <w:p w14:paraId="5A0AB8E5" w14:textId="77777777" w:rsidR="0085401E" w:rsidRDefault="0085401E" w:rsidP="001E5DB8">
            <w:pPr>
              <w:pStyle w:val="TAL"/>
              <w:rPr>
                <w:rFonts w:cs="Arial"/>
                <w:szCs w:val="18"/>
              </w:rPr>
            </w:pPr>
            <w:r>
              <w:t>Represents the requested modifications to an On-boarded API Invoker data.</w:t>
            </w:r>
          </w:p>
        </w:tc>
        <w:tc>
          <w:tcPr>
            <w:tcW w:w="1283" w:type="dxa"/>
          </w:tcPr>
          <w:p w14:paraId="68641ADB" w14:textId="77777777" w:rsidR="0085401E" w:rsidRDefault="0085401E" w:rsidP="001E5DB8">
            <w:pPr>
              <w:pStyle w:val="TAL"/>
              <w:rPr>
                <w:rFonts w:cs="Arial"/>
                <w:szCs w:val="18"/>
              </w:rPr>
            </w:pPr>
            <w:r>
              <w:rPr>
                <w:rFonts w:cs="Arial"/>
                <w:szCs w:val="18"/>
              </w:rPr>
              <w:t>PatchUpdate</w:t>
            </w:r>
          </w:p>
        </w:tc>
      </w:tr>
      <w:tr w:rsidR="0085401E" w14:paraId="76FF6516" w14:textId="77777777" w:rsidTr="001E5DB8">
        <w:trPr>
          <w:jc w:val="center"/>
        </w:trPr>
        <w:tc>
          <w:tcPr>
            <w:tcW w:w="2908" w:type="dxa"/>
          </w:tcPr>
          <w:p w14:paraId="09075F64" w14:textId="77777777" w:rsidR="0085401E" w:rsidRDefault="0085401E" w:rsidP="001E5DB8">
            <w:pPr>
              <w:pStyle w:val="TAL"/>
            </w:pPr>
            <w:r w:rsidRPr="00C139F8">
              <w:t>APIList</w:t>
            </w:r>
          </w:p>
        </w:tc>
        <w:tc>
          <w:tcPr>
            <w:tcW w:w="1740" w:type="dxa"/>
          </w:tcPr>
          <w:p w14:paraId="7AE32B3C" w14:textId="77777777" w:rsidR="0085401E" w:rsidRDefault="0085401E" w:rsidP="001E5DB8">
            <w:pPr>
              <w:pStyle w:val="TAC"/>
            </w:pPr>
            <w:r>
              <w:t>Clause </w:t>
            </w:r>
            <w:r>
              <w:rPr>
                <w:lang w:val="en-IN"/>
              </w:rPr>
              <w:t>8.4.4.2.4</w:t>
            </w:r>
          </w:p>
        </w:tc>
        <w:tc>
          <w:tcPr>
            <w:tcW w:w="3692" w:type="dxa"/>
          </w:tcPr>
          <w:p w14:paraId="77FE8791" w14:textId="77777777" w:rsidR="0085401E" w:rsidRDefault="0085401E" w:rsidP="001E5DB8">
            <w:pPr>
              <w:pStyle w:val="TAL"/>
            </w:pPr>
            <w:r>
              <w:t>Represents a list of APIs with the corresponding information.</w:t>
            </w:r>
          </w:p>
        </w:tc>
        <w:tc>
          <w:tcPr>
            <w:tcW w:w="1283" w:type="dxa"/>
          </w:tcPr>
          <w:p w14:paraId="7AA3BFBB" w14:textId="77777777" w:rsidR="0085401E" w:rsidRDefault="0085401E" w:rsidP="001E5DB8">
            <w:pPr>
              <w:pStyle w:val="TAL"/>
              <w:rPr>
                <w:rFonts w:cs="Arial"/>
                <w:szCs w:val="18"/>
              </w:rPr>
            </w:pPr>
          </w:p>
        </w:tc>
      </w:tr>
      <w:tr w:rsidR="0085401E" w14:paraId="362B0908" w14:textId="77777777" w:rsidTr="001E5DB8">
        <w:trPr>
          <w:jc w:val="center"/>
        </w:trPr>
        <w:tc>
          <w:tcPr>
            <w:tcW w:w="2908" w:type="dxa"/>
          </w:tcPr>
          <w:p w14:paraId="3ED5FC72" w14:textId="77777777" w:rsidR="0085401E" w:rsidRDefault="0085401E" w:rsidP="001E5DB8">
            <w:pPr>
              <w:pStyle w:val="TAL"/>
            </w:pPr>
            <w:r>
              <w:t>EnrolFailCause</w:t>
            </w:r>
          </w:p>
        </w:tc>
        <w:tc>
          <w:tcPr>
            <w:tcW w:w="1740" w:type="dxa"/>
          </w:tcPr>
          <w:p w14:paraId="32427A35" w14:textId="77777777" w:rsidR="0085401E" w:rsidRDefault="0085401E" w:rsidP="001E5DB8">
            <w:pPr>
              <w:pStyle w:val="TAC"/>
            </w:pPr>
            <w:r>
              <w:t>Clause </w:t>
            </w:r>
            <w:r w:rsidRPr="007119F0">
              <w:t>8.4.4.3.</w:t>
            </w:r>
            <w:r>
              <w:t>3</w:t>
            </w:r>
          </w:p>
        </w:tc>
        <w:tc>
          <w:tcPr>
            <w:tcW w:w="3692" w:type="dxa"/>
          </w:tcPr>
          <w:p w14:paraId="3B570019" w14:textId="77777777" w:rsidR="0085401E" w:rsidRDefault="0085401E" w:rsidP="001E5DB8">
            <w:pPr>
              <w:pStyle w:val="TAL"/>
              <w:rPr>
                <w:rFonts w:cs="Arial"/>
                <w:szCs w:val="18"/>
              </w:rPr>
            </w:pPr>
            <w:r>
              <w:rPr>
                <w:rFonts w:cs="Arial"/>
                <w:szCs w:val="18"/>
              </w:rPr>
              <w:t>Represents API Invoker's per API enrollment failure code.</w:t>
            </w:r>
          </w:p>
        </w:tc>
        <w:tc>
          <w:tcPr>
            <w:tcW w:w="1283" w:type="dxa"/>
          </w:tcPr>
          <w:p w14:paraId="13AB8571" w14:textId="77777777" w:rsidR="0085401E" w:rsidRPr="00733E45" w:rsidRDefault="0085401E" w:rsidP="001E5DB8">
            <w:pPr>
              <w:pStyle w:val="TAL"/>
              <w:rPr>
                <w:rFonts w:cs="Arial"/>
                <w:szCs w:val="18"/>
              </w:rPr>
            </w:pPr>
            <w:r w:rsidRPr="00733E45">
              <w:rPr>
                <w:rFonts w:cs="Arial"/>
                <w:szCs w:val="18"/>
              </w:rPr>
              <w:t>CAPIF_Ext1</w:t>
            </w:r>
          </w:p>
        </w:tc>
      </w:tr>
      <w:tr w:rsidR="0085401E" w14:paraId="055D8F23" w14:textId="77777777" w:rsidTr="001E5DB8">
        <w:trPr>
          <w:jc w:val="center"/>
        </w:trPr>
        <w:tc>
          <w:tcPr>
            <w:tcW w:w="2908" w:type="dxa"/>
          </w:tcPr>
          <w:p w14:paraId="2C064E9A" w14:textId="77777777" w:rsidR="0085401E" w:rsidRDefault="0085401E" w:rsidP="001E5DB8">
            <w:pPr>
              <w:pStyle w:val="TAL"/>
            </w:pPr>
            <w:r>
              <w:t>EnrolFailReason</w:t>
            </w:r>
          </w:p>
        </w:tc>
        <w:tc>
          <w:tcPr>
            <w:tcW w:w="1740" w:type="dxa"/>
          </w:tcPr>
          <w:p w14:paraId="0902237E" w14:textId="77777777" w:rsidR="0085401E" w:rsidRDefault="0085401E" w:rsidP="001E5DB8">
            <w:pPr>
              <w:pStyle w:val="TAC"/>
            </w:pPr>
            <w:r>
              <w:t>Clause 8.4.4.2.12</w:t>
            </w:r>
          </w:p>
        </w:tc>
        <w:tc>
          <w:tcPr>
            <w:tcW w:w="3692" w:type="dxa"/>
          </w:tcPr>
          <w:p w14:paraId="32185F6F" w14:textId="77777777" w:rsidR="0085401E" w:rsidRDefault="0085401E" w:rsidP="001E5DB8">
            <w:pPr>
              <w:pStyle w:val="TAL"/>
              <w:rPr>
                <w:rFonts w:cs="Arial"/>
                <w:szCs w:val="18"/>
              </w:rPr>
            </w:pPr>
            <w:r>
              <w:rPr>
                <w:rFonts w:cs="Arial"/>
                <w:szCs w:val="18"/>
              </w:rPr>
              <w:t>Represents API Invoker's per API enrollment failure reason.</w:t>
            </w:r>
          </w:p>
        </w:tc>
        <w:tc>
          <w:tcPr>
            <w:tcW w:w="1283" w:type="dxa"/>
          </w:tcPr>
          <w:p w14:paraId="6C11E3D0" w14:textId="77777777" w:rsidR="0085401E" w:rsidRPr="00733E45" w:rsidRDefault="0085401E" w:rsidP="001E5DB8">
            <w:pPr>
              <w:pStyle w:val="TAL"/>
              <w:rPr>
                <w:rFonts w:cs="Arial"/>
                <w:szCs w:val="18"/>
              </w:rPr>
            </w:pPr>
            <w:r w:rsidRPr="00733E45">
              <w:rPr>
                <w:rFonts w:cs="Arial"/>
                <w:szCs w:val="18"/>
              </w:rPr>
              <w:t>CAPIF_Ext1</w:t>
            </w:r>
          </w:p>
        </w:tc>
      </w:tr>
      <w:tr w:rsidR="0085401E" w14:paraId="4EA4B40D" w14:textId="77777777" w:rsidTr="001E5DB8">
        <w:trPr>
          <w:jc w:val="center"/>
        </w:trPr>
        <w:tc>
          <w:tcPr>
            <w:tcW w:w="2908" w:type="dxa"/>
          </w:tcPr>
          <w:p w14:paraId="573A8791" w14:textId="77777777" w:rsidR="0085401E" w:rsidRDefault="0085401E" w:rsidP="001E5DB8">
            <w:pPr>
              <w:pStyle w:val="TAL"/>
            </w:pPr>
            <w:r>
              <w:rPr>
                <w:lang w:val="en-IN"/>
              </w:rPr>
              <w:t>OnboardingCriteria</w:t>
            </w:r>
          </w:p>
        </w:tc>
        <w:tc>
          <w:tcPr>
            <w:tcW w:w="1740" w:type="dxa"/>
          </w:tcPr>
          <w:p w14:paraId="7B6F9DB7" w14:textId="77777777" w:rsidR="0085401E" w:rsidRDefault="0085401E" w:rsidP="001E5DB8">
            <w:pPr>
              <w:pStyle w:val="TAC"/>
            </w:pPr>
            <w:r>
              <w:t>Clause 8.4.4.2.9</w:t>
            </w:r>
          </w:p>
        </w:tc>
        <w:tc>
          <w:tcPr>
            <w:tcW w:w="3692" w:type="dxa"/>
          </w:tcPr>
          <w:p w14:paraId="04025FBC" w14:textId="77777777" w:rsidR="0085401E" w:rsidRDefault="0085401E" w:rsidP="001E5DB8">
            <w:pPr>
              <w:pStyle w:val="TAL"/>
            </w:pPr>
            <w:r>
              <w:t>Represents the onboarding criteria information.</w:t>
            </w:r>
          </w:p>
        </w:tc>
        <w:tc>
          <w:tcPr>
            <w:tcW w:w="1283" w:type="dxa"/>
          </w:tcPr>
          <w:p w14:paraId="6A1F5249" w14:textId="77777777" w:rsidR="0085401E" w:rsidRDefault="0085401E" w:rsidP="001E5DB8">
            <w:pPr>
              <w:pStyle w:val="TAL"/>
              <w:rPr>
                <w:rFonts w:cs="Arial"/>
                <w:szCs w:val="18"/>
              </w:rPr>
            </w:pPr>
            <w:r w:rsidRPr="002636FB">
              <w:rPr>
                <w:rFonts w:cs="Arial"/>
                <w:szCs w:val="18"/>
              </w:rPr>
              <w:t>CAPIF_Ext1</w:t>
            </w:r>
          </w:p>
        </w:tc>
      </w:tr>
      <w:tr w:rsidR="0085401E" w14:paraId="5C2D6BC0" w14:textId="77777777" w:rsidTr="001E5DB8">
        <w:trPr>
          <w:jc w:val="center"/>
        </w:trPr>
        <w:tc>
          <w:tcPr>
            <w:tcW w:w="2908" w:type="dxa"/>
          </w:tcPr>
          <w:p w14:paraId="1F9C4864" w14:textId="77777777" w:rsidR="0085401E" w:rsidRDefault="0085401E" w:rsidP="001E5DB8">
            <w:pPr>
              <w:pStyle w:val="TAL"/>
              <w:rPr>
                <w:lang w:val="en-IN"/>
              </w:rPr>
            </w:pPr>
            <w:r>
              <w:t>OnboardingFailReason</w:t>
            </w:r>
          </w:p>
        </w:tc>
        <w:tc>
          <w:tcPr>
            <w:tcW w:w="1740" w:type="dxa"/>
          </w:tcPr>
          <w:p w14:paraId="4991ECDC" w14:textId="77777777" w:rsidR="0085401E" w:rsidRDefault="0085401E" w:rsidP="001E5DB8">
            <w:pPr>
              <w:pStyle w:val="TAC"/>
            </w:pPr>
            <w:r>
              <w:t>Clause </w:t>
            </w:r>
            <w:r>
              <w:rPr>
                <w:lang w:val="en-US"/>
              </w:rPr>
              <w:t>8.4.4.3</w:t>
            </w:r>
            <w:r w:rsidRPr="000E1D0D">
              <w:t>.</w:t>
            </w:r>
            <w:r>
              <w:t>4</w:t>
            </w:r>
          </w:p>
        </w:tc>
        <w:tc>
          <w:tcPr>
            <w:tcW w:w="3692" w:type="dxa"/>
          </w:tcPr>
          <w:p w14:paraId="7E38872A" w14:textId="77777777" w:rsidR="0085401E" w:rsidRDefault="0085401E" w:rsidP="001E5DB8">
            <w:pPr>
              <w:pStyle w:val="TAL"/>
            </w:pPr>
            <w:r>
              <w:t>R</w:t>
            </w:r>
            <w:r w:rsidRPr="00384E92">
              <w:t xml:space="preserve">epresents </w:t>
            </w:r>
            <w:r>
              <w:t>the API Invoker onboarding failure reason.</w:t>
            </w:r>
          </w:p>
        </w:tc>
        <w:tc>
          <w:tcPr>
            <w:tcW w:w="1283" w:type="dxa"/>
          </w:tcPr>
          <w:p w14:paraId="59A64EE4" w14:textId="77777777" w:rsidR="0085401E" w:rsidRPr="002636FB" w:rsidRDefault="0085401E" w:rsidP="001E5DB8">
            <w:pPr>
              <w:pStyle w:val="TAL"/>
              <w:rPr>
                <w:rFonts w:cs="Arial"/>
                <w:szCs w:val="18"/>
              </w:rPr>
            </w:pPr>
            <w:r>
              <w:rPr>
                <w:rFonts w:eastAsia="Yu Mincho"/>
              </w:rPr>
              <w:t>CAPIF_Ext1</w:t>
            </w:r>
          </w:p>
        </w:tc>
      </w:tr>
      <w:tr w:rsidR="0085401E" w14:paraId="083C0FFC" w14:textId="77777777" w:rsidTr="001E5DB8">
        <w:trPr>
          <w:jc w:val="center"/>
        </w:trPr>
        <w:tc>
          <w:tcPr>
            <w:tcW w:w="2908" w:type="dxa"/>
          </w:tcPr>
          <w:p w14:paraId="558B864E" w14:textId="77777777" w:rsidR="0085401E" w:rsidRDefault="0085401E" w:rsidP="001E5DB8">
            <w:pPr>
              <w:pStyle w:val="TAL"/>
            </w:pPr>
            <w:r>
              <w:t>OnboardingInformation</w:t>
            </w:r>
          </w:p>
        </w:tc>
        <w:tc>
          <w:tcPr>
            <w:tcW w:w="1740" w:type="dxa"/>
          </w:tcPr>
          <w:p w14:paraId="64AC4B34" w14:textId="77777777" w:rsidR="0085401E" w:rsidRDefault="0085401E" w:rsidP="001E5DB8">
            <w:pPr>
              <w:pStyle w:val="TAC"/>
            </w:pPr>
            <w:r>
              <w:t>Clause 8.4.4.2.5</w:t>
            </w:r>
          </w:p>
        </w:tc>
        <w:tc>
          <w:tcPr>
            <w:tcW w:w="3692" w:type="dxa"/>
          </w:tcPr>
          <w:p w14:paraId="40CE072C" w14:textId="77777777" w:rsidR="0085401E" w:rsidRDefault="0085401E" w:rsidP="001E5DB8">
            <w:pPr>
              <w:pStyle w:val="TAL"/>
              <w:rPr>
                <w:rFonts w:cs="Arial"/>
                <w:szCs w:val="18"/>
              </w:rPr>
            </w:pPr>
            <w:r>
              <w:rPr>
                <w:rFonts w:cs="Arial"/>
                <w:szCs w:val="18"/>
              </w:rPr>
              <w:t>Represents on-boarding information of the API Invoker.</w:t>
            </w:r>
          </w:p>
        </w:tc>
        <w:tc>
          <w:tcPr>
            <w:tcW w:w="1283" w:type="dxa"/>
          </w:tcPr>
          <w:p w14:paraId="3AF5F16F" w14:textId="77777777" w:rsidR="0085401E" w:rsidRDefault="0085401E" w:rsidP="001E5DB8">
            <w:pPr>
              <w:pStyle w:val="TAL"/>
              <w:rPr>
                <w:rFonts w:cs="Arial"/>
                <w:szCs w:val="18"/>
              </w:rPr>
            </w:pPr>
          </w:p>
        </w:tc>
      </w:tr>
      <w:tr w:rsidR="0085401E" w14:paraId="380389AC" w14:textId="77777777" w:rsidTr="001E5DB8">
        <w:trPr>
          <w:jc w:val="center"/>
        </w:trPr>
        <w:tc>
          <w:tcPr>
            <w:tcW w:w="2908" w:type="dxa"/>
          </w:tcPr>
          <w:p w14:paraId="033DF62A" w14:textId="77777777" w:rsidR="0085401E" w:rsidRDefault="0085401E" w:rsidP="001E5DB8">
            <w:pPr>
              <w:pStyle w:val="TAL"/>
            </w:pPr>
            <w:r>
              <w:t>OnboardingNotification</w:t>
            </w:r>
          </w:p>
        </w:tc>
        <w:tc>
          <w:tcPr>
            <w:tcW w:w="1740" w:type="dxa"/>
          </w:tcPr>
          <w:p w14:paraId="7B1964E6" w14:textId="77777777" w:rsidR="0085401E" w:rsidRDefault="0085401E" w:rsidP="001E5DB8">
            <w:pPr>
              <w:pStyle w:val="TAC"/>
            </w:pPr>
            <w:r>
              <w:t>Clause 8.4.4.2.7</w:t>
            </w:r>
          </w:p>
        </w:tc>
        <w:tc>
          <w:tcPr>
            <w:tcW w:w="3692" w:type="dxa"/>
          </w:tcPr>
          <w:p w14:paraId="1840BBE1" w14:textId="77777777" w:rsidR="0085401E" w:rsidRDefault="0085401E" w:rsidP="001E5DB8">
            <w:pPr>
              <w:pStyle w:val="TAL"/>
              <w:rPr>
                <w:rFonts w:cs="Arial"/>
                <w:szCs w:val="18"/>
              </w:rPr>
            </w:pPr>
            <w:r>
              <w:rPr>
                <w:rFonts w:cs="Arial"/>
                <w:szCs w:val="18"/>
              </w:rPr>
              <w:t>Represents the notification of the on-boarding creation or update result.</w:t>
            </w:r>
          </w:p>
        </w:tc>
        <w:tc>
          <w:tcPr>
            <w:tcW w:w="1283" w:type="dxa"/>
          </w:tcPr>
          <w:p w14:paraId="06745593" w14:textId="77777777" w:rsidR="0085401E" w:rsidRDefault="0085401E" w:rsidP="001E5DB8">
            <w:pPr>
              <w:pStyle w:val="TAL"/>
              <w:rPr>
                <w:rFonts w:cs="Arial"/>
                <w:szCs w:val="18"/>
              </w:rPr>
            </w:pPr>
          </w:p>
        </w:tc>
      </w:tr>
      <w:tr w:rsidR="0085401E" w14:paraId="1698B1B2" w14:textId="77777777" w:rsidTr="001E5DB8">
        <w:trPr>
          <w:jc w:val="center"/>
        </w:trPr>
        <w:tc>
          <w:tcPr>
            <w:tcW w:w="2908" w:type="dxa"/>
          </w:tcPr>
          <w:p w14:paraId="7AC557D5" w14:textId="77777777" w:rsidR="0085401E" w:rsidRDefault="0085401E" w:rsidP="001E5DB8">
            <w:pPr>
              <w:pStyle w:val="TAL"/>
            </w:pPr>
            <w:r>
              <w:t>RelatedCriteria</w:t>
            </w:r>
          </w:p>
        </w:tc>
        <w:tc>
          <w:tcPr>
            <w:tcW w:w="1740" w:type="dxa"/>
          </w:tcPr>
          <w:p w14:paraId="7FC78A19" w14:textId="77777777" w:rsidR="0085401E" w:rsidRDefault="0085401E" w:rsidP="001E5DB8">
            <w:pPr>
              <w:pStyle w:val="TAC"/>
            </w:pPr>
            <w:r>
              <w:t>Clause 8.4.4.2.10</w:t>
            </w:r>
          </w:p>
        </w:tc>
        <w:tc>
          <w:tcPr>
            <w:tcW w:w="3692" w:type="dxa"/>
          </w:tcPr>
          <w:p w14:paraId="2509EDE0" w14:textId="77777777" w:rsidR="0085401E" w:rsidRDefault="0085401E" w:rsidP="001E5DB8">
            <w:pPr>
              <w:pStyle w:val="TAL"/>
              <w:rPr>
                <w:rFonts w:cs="Arial"/>
                <w:szCs w:val="18"/>
              </w:rPr>
            </w:pPr>
            <w:r>
              <w:rPr>
                <w:rFonts w:cs="Arial"/>
                <w:szCs w:val="18"/>
              </w:rPr>
              <w:t>Represents onboarding related criteria.</w:t>
            </w:r>
          </w:p>
        </w:tc>
        <w:tc>
          <w:tcPr>
            <w:tcW w:w="1283" w:type="dxa"/>
          </w:tcPr>
          <w:p w14:paraId="08F7698B" w14:textId="77777777" w:rsidR="0085401E" w:rsidRDefault="0085401E" w:rsidP="001E5DB8">
            <w:pPr>
              <w:pStyle w:val="TAL"/>
              <w:rPr>
                <w:rFonts w:cs="Arial"/>
                <w:szCs w:val="18"/>
              </w:rPr>
            </w:pPr>
            <w:r w:rsidRPr="002636FB">
              <w:rPr>
                <w:rFonts w:cs="Arial"/>
                <w:szCs w:val="18"/>
              </w:rPr>
              <w:t>CAPIF_Ext1</w:t>
            </w:r>
          </w:p>
        </w:tc>
      </w:tr>
    </w:tbl>
    <w:p w14:paraId="7AE5B5FA" w14:textId="77777777" w:rsidR="0085401E" w:rsidRDefault="0085401E" w:rsidP="0085401E"/>
    <w:p w14:paraId="62BE832C" w14:textId="77777777" w:rsidR="000C1110" w:rsidRDefault="000C1110" w:rsidP="000C1110">
      <w:r>
        <w:t>Table 8.4.4.1-2 specifies data types re-used by the CAPIF_API_Invoker_Management_API service.</w:t>
      </w:r>
    </w:p>
    <w:p w14:paraId="41BB0C45" w14:textId="77777777" w:rsidR="009B10A0" w:rsidRDefault="009B10A0" w:rsidP="009B10A0">
      <w:pPr>
        <w:pStyle w:val="TH"/>
      </w:pPr>
      <w:r>
        <w:t>Table 8.4.4.1-2: CAPIF_API_Invoker_Management_API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722"/>
        <w:gridCol w:w="1280"/>
      </w:tblGrid>
      <w:tr w:rsidR="009B10A0" w14:paraId="26C81A1E" w14:textId="77777777" w:rsidTr="009B10A0">
        <w:trPr>
          <w:jc w:val="center"/>
        </w:trPr>
        <w:tc>
          <w:tcPr>
            <w:tcW w:w="1927" w:type="dxa"/>
            <w:shd w:val="clear" w:color="auto" w:fill="C0C0C0"/>
            <w:hideMark/>
          </w:tcPr>
          <w:p w14:paraId="3FD29260" w14:textId="77777777" w:rsidR="009B10A0" w:rsidRDefault="009B10A0" w:rsidP="009B10A0">
            <w:pPr>
              <w:pStyle w:val="TAH"/>
            </w:pPr>
            <w:r>
              <w:t>Data type</w:t>
            </w:r>
          </w:p>
        </w:tc>
        <w:tc>
          <w:tcPr>
            <w:tcW w:w="1848" w:type="dxa"/>
            <w:shd w:val="clear" w:color="auto" w:fill="C0C0C0"/>
            <w:hideMark/>
          </w:tcPr>
          <w:p w14:paraId="0C464884" w14:textId="77777777" w:rsidR="009B10A0" w:rsidRDefault="009B10A0" w:rsidP="009B10A0">
            <w:pPr>
              <w:pStyle w:val="TAH"/>
            </w:pPr>
            <w:r>
              <w:t>Reference</w:t>
            </w:r>
          </w:p>
        </w:tc>
        <w:tc>
          <w:tcPr>
            <w:tcW w:w="4722" w:type="dxa"/>
            <w:shd w:val="clear" w:color="auto" w:fill="C0C0C0"/>
            <w:hideMark/>
          </w:tcPr>
          <w:p w14:paraId="7F58A90C" w14:textId="77777777" w:rsidR="009B10A0" w:rsidRDefault="009B10A0" w:rsidP="009B10A0">
            <w:pPr>
              <w:pStyle w:val="TAH"/>
            </w:pPr>
            <w:r>
              <w:t>Comments</w:t>
            </w:r>
          </w:p>
        </w:tc>
        <w:tc>
          <w:tcPr>
            <w:tcW w:w="1280" w:type="dxa"/>
            <w:shd w:val="clear" w:color="auto" w:fill="C0C0C0"/>
          </w:tcPr>
          <w:p w14:paraId="075A1AF0" w14:textId="77777777" w:rsidR="009B10A0" w:rsidRDefault="009B10A0" w:rsidP="009B10A0">
            <w:pPr>
              <w:pStyle w:val="TAH"/>
            </w:pPr>
            <w:r>
              <w:t>Applicability</w:t>
            </w:r>
          </w:p>
        </w:tc>
      </w:tr>
      <w:tr w:rsidR="009B10A0" w14:paraId="41A27392" w14:textId="77777777" w:rsidTr="009B10A0">
        <w:trPr>
          <w:jc w:val="center"/>
        </w:trPr>
        <w:tc>
          <w:tcPr>
            <w:tcW w:w="1927" w:type="dxa"/>
          </w:tcPr>
          <w:p w14:paraId="659EBBD3" w14:textId="77777777" w:rsidR="009B10A0" w:rsidRDefault="009B10A0" w:rsidP="009B10A0">
            <w:pPr>
              <w:pStyle w:val="TAL"/>
              <w:rPr>
                <w:lang w:eastAsia="zh-CN"/>
              </w:rPr>
            </w:pPr>
            <w:r>
              <w:rPr>
                <w:lang w:eastAsia="zh-CN"/>
              </w:rPr>
              <w:t>DateTime</w:t>
            </w:r>
          </w:p>
        </w:tc>
        <w:tc>
          <w:tcPr>
            <w:tcW w:w="1848" w:type="dxa"/>
          </w:tcPr>
          <w:p w14:paraId="15988012" w14:textId="77777777" w:rsidR="009B10A0" w:rsidRDefault="009B10A0" w:rsidP="009B10A0">
            <w:pPr>
              <w:pStyle w:val="TAC"/>
            </w:pPr>
            <w:r>
              <w:t>3GPP TS 29.122 [14]</w:t>
            </w:r>
          </w:p>
        </w:tc>
        <w:tc>
          <w:tcPr>
            <w:tcW w:w="4722" w:type="dxa"/>
          </w:tcPr>
          <w:p w14:paraId="1675F407" w14:textId="77777777" w:rsidR="009B10A0" w:rsidRDefault="009B10A0" w:rsidP="009B10A0">
            <w:pPr>
              <w:pStyle w:val="TAL"/>
              <w:rPr>
                <w:rFonts w:cs="Arial"/>
                <w:szCs w:val="18"/>
              </w:rPr>
            </w:pPr>
            <w:r>
              <w:rPr>
                <w:rFonts w:cs="Arial"/>
                <w:szCs w:val="18"/>
              </w:rPr>
              <w:t>Used to indicate a date and a time</w:t>
            </w:r>
            <w:r>
              <w:t>.</w:t>
            </w:r>
          </w:p>
        </w:tc>
        <w:tc>
          <w:tcPr>
            <w:tcW w:w="1280" w:type="dxa"/>
          </w:tcPr>
          <w:p w14:paraId="461F80F1" w14:textId="77777777" w:rsidR="009B10A0" w:rsidRDefault="009B10A0" w:rsidP="009B10A0">
            <w:pPr>
              <w:pStyle w:val="TAL"/>
              <w:rPr>
                <w:rFonts w:cs="Arial"/>
                <w:szCs w:val="18"/>
              </w:rPr>
            </w:pPr>
          </w:p>
        </w:tc>
      </w:tr>
      <w:tr w:rsidR="009B10A0" w14:paraId="0E0A985C" w14:textId="77777777" w:rsidTr="009B10A0">
        <w:trPr>
          <w:jc w:val="center"/>
        </w:trPr>
        <w:tc>
          <w:tcPr>
            <w:tcW w:w="1927" w:type="dxa"/>
          </w:tcPr>
          <w:p w14:paraId="10386F99" w14:textId="77777777" w:rsidR="009B10A0" w:rsidRDefault="009B10A0" w:rsidP="009B10A0">
            <w:pPr>
              <w:pStyle w:val="TAL"/>
              <w:rPr>
                <w:lang w:eastAsia="zh-CN"/>
              </w:rPr>
            </w:pPr>
            <w:r>
              <w:rPr>
                <w:lang w:eastAsia="zh-CN"/>
              </w:rPr>
              <w:t>DateTimeRm</w:t>
            </w:r>
          </w:p>
        </w:tc>
        <w:tc>
          <w:tcPr>
            <w:tcW w:w="1848" w:type="dxa"/>
          </w:tcPr>
          <w:p w14:paraId="601E05F7" w14:textId="77777777" w:rsidR="009B10A0" w:rsidRDefault="009B10A0" w:rsidP="009B10A0">
            <w:pPr>
              <w:pStyle w:val="TAC"/>
            </w:pPr>
            <w:r>
              <w:t>3GPP TS 29.122 [14]</w:t>
            </w:r>
          </w:p>
        </w:tc>
        <w:tc>
          <w:tcPr>
            <w:tcW w:w="4722" w:type="dxa"/>
          </w:tcPr>
          <w:p w14:paraId="7AD7B635" w14:textId="77777777" w:rsidR="009B10A0" w:rsidRDefault="009B10A0" w:rsidP="009B10A0">
            <w:pPr>
              <w:pStyle w:val="TAL"/>
              <w:rPr>
                <w:rFonts w:cs="Arial"/>
                <w:szCs w:val="18"/>
              </w:rPr>
            </w:pPr>
            <w:r>
              <w:rPr>
                <w:rFonts w:cs="Arial"/>
                <w:szCs w:val="18"/>
              </w:rPr>
              <w:t>Used to indicate the same as the DateTime data structure but with the OpenAPI "nullable: true" property</w:t>
            </w:r>
            <w:r>
              <w:t>.</w:t>
            </w:r>
          </w:p>
        </w:tc>
        <w:tc>
          <w:tcPr>
            <w:tcW w:w="1280" w:type="dxa"/>
          </w:tcPr>
          <w:p w14:paraId="40761B85" w14:textId="77777777" w:rsidR="009B10A0" w:rsidRDefault="009B10A0" w:rsidP="009B10A0">
            <w:pPr>
              <w:pStyle w:val="TAL"/>
              <w:rPr>
                <w:rFonts w:cs="Arial"/>
                <w:szCs w:val="18"/>
              </w:rPr>
            </w:pPr>
          </w:p>
        </w:tc>
      </w:tr>
      <w:tr w:rsidR="00F25332" w14:paraId="0FBF738B" w14:textId="77777777" w:rsidTr="009B10A0">
        <w:trPr>
          <w:jc w:val="center"/>
        </w:trPr>
        <w:tc>
          <w:tcPr>
            <w:tcW w:w="1927" w:type="dxa"/>
          </w:tcPr>
          <w:p w14:paraId="4783A922" w14:textId="29A08D97" w:rsidR="00F25332" w:rsidRDefault="00F25332" w:rsidP="00F25332">
            <w:pPr>
              <w:pStyle w:val="TAL"/>
              <w:rPr>
                <w:lang w:eastAsia="zh-CN"/>
              </w:rPr>
            </w:pPr>
            <w:r w:rsidRPr="00585CA6">
              <w:t>ProblemDetails</w:t>
            </w:r>
          </w:p>
        </w:tc>
        <w:tc>
          <w:tcPr>
            <w:tcW w:w="1848" w:type="dxa"/>
          </w:tcPr>
          <w:p w14:paraId="20FC6188" w14:textId="1A6B2C17" w:rsidR="00F25332" w:rsidRDefault="00F25332" w:rsidP="00F25332">
            <w:pPr>
              <w:pStyle w:val="TAC"/>
            </w:pPr>
            <w:r>
              <w:t>3GPP TS 29.122 [14]</w:t>
            </w:r>
          </w:p>
        </w:tc>
        <w:tc>
          <w:tcPr>
            <w:tcW w:w="4722" w:type="dxa"/>
          </w:tcPr>
          <w:p w14:paraId="0D3672A1" w14:textId="1330C384" w:rsidR="00F25332" w:rsidRDefault="00F25332" w:rsidP="00F25332">
            <w:pPr>
              <w:pStyle w:val="TAL"/>
              <w:rPr>
                <w:rFonts w:cs="Arial"/>
                <w:szCs w:val="18"/>
              </w:rPr>
            </w:pPr>
            <w:r w:rsidRPr="00585CA6">
              <w:rPr>
                <w:rFonts w:cs="Arial"/>
                <w:szCs w:val="18"/>
              </w:rPr>
              <w:t>Represents error related information.</w:t>
            </w:r>
          </w:p>
        </w:tc>
        <w:tc>
          <w:tcPr>
            <w:tcW w:w="1280" w:type="dxa"/>
          </w:tcPr>
          <w:p w14:paraId="7CD84441" w14:textId="77777777" w:rsidR="00F25332" w:rsidRDefault="00F25332" w:rsidP="00F25332">
            <w:pPr>
              <w:pStyle w:val="TAL"/>
              <w:rPr>
                <w:rFonts w:cs="Arial"/>
                <w:szCs w:val="18"/>
              </w:rPr>
            </w:pPr>
          </w:p>
        </w:tc>
      </w:tr>
      <w:tr w:rsidR="009B10A0" w14:paraId="04B06107" w14:textId="77777777" w:rsidTr="009B10A0">
        <w:trPr>
          <w:jc w:val="center"/>
        </w:trPr>
        <w:tc>
          <w:tcPr>
            <w:tcW w:w="1927" w:type="dxa"/>
          </w:tcPr>
          <w:p w14:paraId="3EC04DC6" w14:textId="77777777" w:rsidR="009B10A0" w:rsidRDefault="009B10A0" w:rsidP="009B10A0">
            <w:pPr>
              <w:pStyle w:val="TAL"/>
              <w:rPr>
                <w:lang w:eastAsia="zh-CN"/>
              </w:rPr>
            </w:pPr>
            <w:r w:rsidRPr="00A30257">
              <w:t>SecurityMethod</w:t>
            </w:r>
          </w:p>
        </w:tc>
        <w:tc>
          <w:tcPr>
            <w:tcW w:w="1848" w:type="dxa"/>
          </w:tcPr>
          <w:p w14:paraId="72747A32" w14:textId="77777777" w:rsidR="009B10A0" w:rsidRDefault="009B10A0" w:rsidP="009B10A0">
            <w:pPr>
              <w:pStyle w:val="TAC"/>
            </w:pPr>
            <w:r w:rsidRPr="00BE55E7">
              <w:t>Clause</w:t>
            </w:r>
            <w:r>
              <w:t> </w:t>
            </w:r>
            <w:r w:rsidRPr="00BE55E7">
              <w:t>8.2.4.3.6</w:t>
            </w:r>
          </w:p>
        </w:tc>
        <w:tc>
          <w:tcPr>
            <w:tcW w:w="4722" w:type="dxa"/>
          </w:tcPr>
          <w:p w14:paraId="7980C520" w14:textId="77777777" w:rsidR="009B10A0" w:rsidRDefault="009B10A0" w:rsidP="009B10A0">
            <w:pPr>
              <w:pStyle w:val="TAL"/>
              <w:rPr>
                <w:rFonts w:cs="Arial"/>
                <w:szCs w:val="18"/>
              </w:rPr>
            </w:pPr>
            <w:r>
              <w:rPr>
                <w:rFonts w:cs="Arial"/>
                <w:szCs w:val="18"/>
              </w:rPr>
              <w:t>Represents the security method.</w:t>
            </w:r>
          </w:p>
        </w:tc>
        <w:tc>
          <w:tcPr>
            <w:tcW w:w="1280" w:type="dxa"/>
          </w:tcPr>
          <w:p w14:paraId="5C174B4B" w14:textId="77777777" w:rsidR="009B10A0" w:rsidRDefault="009B10A0" w:rsidP="009B10A0">
            <w:pPr>
              <w:pStyle w:val="TAL"/>
              <w:rPr>
                <w:rFonts w:cs="Arial"/>
                <w:szCs w:val="18"/>
              </w:rPr>
            </w:pPr>
          </w:p>
        </w:tc>
      </w:tr>
      <w:tr w:rsidR="009B10A0" w14:paraId="0560619B" w14:textId="77777777" w:rsidTr="009B10A0">
        <w:trPr>
          <w:jc w:val="center"/>
        </w:trPr>
        <w:tc>
          <w:tcPr>
            <w:tcW w:w="1927" w:type="dxa"/>
          </w:tcPr>
          <w:p w14:paraId="7D8708C7" w14:textId="77777777" w:rsidR="009B10A0" w:rsidRPr="00A30257" w:rsidRDefault="009B10A0" w:rsidP="009B10A0">
            <w:pPr>
              <w:pStyle w:val="TAL"/>
            </w:pPr>
            <w:r>
              <w:t>ServiceAPIDescription</w:t>
            </w:r>
          </w:p>
        </w:tc>
        <w:tc>
          <w:tcPr>
            <w:tcW w:w="1848" w:type="dxa"/>
          </w:tcPr>
          <w:p w14:paraId="4068C62F" w14:textId="77777777" w:rsidR="009B10A0" w:rsidRPr="00BE55E7" w:rsidRDefault="009B10A0" w:rsidP="009B10A0">
            <w:pPr>
              <w:pStyle w:val="TAC"/>
            </w:pPr>
            <w:r>
              <w:t>Clause 8.2.4.2.2</w:t>
            </w:r>
          </w:p>
        </w:tc>
        <w:tc>
          <w:tcPr>
            <w:tcW w:w="4722" w:type="dxa"/>
          </w:tcPr>
          <w:p w14:paraId="0E87D7B6" w14:textId="77777777" w:rsidR="009B10A0" w:rsidRDefault="009B10A0" w:rsidP="009B10A0">
            <w:pPr>
              <w:pStyle w:val="TAL"/>
              <w:rPr>
                <w:rFonts w:cs="Arial"/>
                <w:szCs w:val="18"/>
              </w:rPr>
            </w:pPr>
            <w:r>
              <w:t xml:space="preserve">Represents the </w:t>
            </w:r>
            <w:r>
              <w:rPr>
                <w:rFonts w:cs="Arial"/>
                <w:szCs w:val="18"/>
              </w:rPr>
              <w:t>description of the service API.</w:t>
            </w:r>
          </w:p>
        </w:tc>
        <w:tc>
          <w:tcPr>
            <w:tcW w:w="1280" w:type="dxa"/>
          </w:tcPr>
          <w:p w14:paraId="0C6B2468" w14:textId="77777777" w:rsidR="009B10A0" w:rsidRDefault="009B10A0" w:rsidP="009B10A0">
            <w:pPr>
              <w:pStyle w:val="TAL"/>
              <w:rPr>
                <w:rFonts w:cs="Arial"/>
                <w:szCs w:val="18"/>
              </w:rPr>
            </w:pPr>
          </w:p>
        </w:tc>
      </w:tr>
      <w:tr w:rsidR="009B10A0" w14:paraId="2815EBC2" w14:textId="77777777" w:rsidTr="009B10A0">
        <w:trPr>
          <w:jc w:val="center"/>
        </w:trPr>
        <w:tc>
          <w:tcPr>
            <w:tcW w:w="1927" w:type="dxa"/>
          </w:tcPr>
          <w:p w14:paraId="5D8D3725" w14:textId="77777777" w:rsidR="009B10A0" w:rsidRDefault="009B10A0" w:rsidP="009B10A0">
            <w:pPr>
              <w:pStyle w:val="TAL"/>
              <w:rPr>
                <w:lang w:eastAsia="zh-CN"/>
              </w:rPr>
            </w:pPr>
            <w:r>
              <w:rPr>
                <w:lang w:eastAsia="zh-CN"/>
              </w:rPr>
              <w:t>SupportedFeatures</w:t>
            </w:r>
          </w:p>
        </w:tc>
        <w:tc>
          <w:tcPr>
            <w:tcW w:w="1848" w:type="dxa"/>
          </w:tcPr>
          <w:p w14:paraId="0D897D5B" w14:textId="77777777" w:rsidR="009B10A0" w:rsidRDefault="009B10A0" w:rsidP="009B10A0">
            <w:pPr>
              <w:pStyle w:val="TAC"/>
            </w:pPr>
            <w:r>
              <w:t>3GPP TS 29.571 [19]</w:t>
            </w:r>
          </w:p>
        </w:tc>
        <w:tc>
          <w:tcPr>
            <w:tcW w:w="4722" w:type="dxa"/>
          </w:tcPr>
          <w:p w14:paraId="6E9AC9A6" w14:textId="77777777" w:rsidR="009B10A0" w:rsidRDefault="009B10A0" w:rsidP="009B10A0">
            <w:pPr>
              <w:pStyle w:val="TAL"/>
              <w:rPr>
                <w:rFonts w:cs="Arial"/>
                <w:szCs w:val="18"/>
              </w:rPr>
            </w:pPr>
            <w:r>
              <w:rPr>
                <w:rFonts w:cs="Arial"/>
                <w:szCs w:val="18"/>
              </w:rPr>
              <w:t>Used to negotiate the applicability of optional features defined in table 8.4.6-1.</w:t>
            </w:r>
          </w:p>
        </w:tc>
        <w:tc>
          <w:tcPr>
            <w:tcW w:w="1280" w:type="dxa"/>
          </w:tcPr>
          <w:p w14:paraId="4336CAFC" w14:textId="77777777" w:rsidR="009B10A0" w:rsidRDefault="009B10A0" w:rsidP="009B10A0">
            <w:pPr>
              <w:pStyle w:val="TAL"/>
              <w:rPr>
                <w:rFonts w:cs="Arial"/>
                <w:szCs w:val="18"/>
              </w:rPr>
            </w:pPr>
          </w:p>
        </w:tc>
      </w:tr>
      <w:tr w:rsidR="009B10A0" w14:paraId="2F2E0810" w14:textId="77777777" w:rsidTr="009B10A0">
        <w:trPr>
          <w:jc w:val="center"/>
        </w:trPr>
        <w:tc>
          <w:tcPr>
            <w:tcW w:w="1927" w:type="dxa"/>
          </w:tcPr>
          <w:p w14:paraId="6C022C85" w14:textId="77777777" w:rsidR="009B10A0" w:rsidRDefault="009B10A0" w:rsidP="009B10A0">
            <w:pPr>
              <w:pStyle w:val="TAL"/>
              <w:rPr>
                <w:lang w:eastAsia="zh-CN"/>
              </w:rPr>
            </w:pPr>
            <w:r>
              <w:rPr>
                <w:lang w:eastAsia="zh-CN"/>
              </w:rPr>
              <w:t>Uri</w:t>
            </w:r>
          </w:p>
        </w:tc>
        <w:tc>
          <w:tcPr>
            <w:tcW w:w="1848" w:type="dxa"/>
          </w:tcPr>
          <w:p w14:paraId="2A72C941" w14:textId="77777777" w:rsidR="009B10A0" w:rsidRDefault="009B10A0" w:rsidP="009B10A0">
            <w:pPr>
              <w:pStyle w:val="TAC"/>
            </w:pPr>
            <w:r>
              <w:t>3GPP TS 29.122 [14]</w:t>
            </w:r>
          </w:p>
        </w:tc>
        <w:tc>
          <w:tcPr>
            <w:tcW w:w="4722" w:type="dxa"/>
          </w:tcPr>
          <w:p w14:paraId="109F7B7D" w14:textId="77777777" w:rsidR="009B10A0" w:rsidRDefault="009B10A0" w:rsidP="009B10A0">
            <w:pPr>
              <w:pStyle w:val="TAL"/>
              <w:rPr>
                <w:rFonts w:cs="Arial"/>
                <w:szCs w:val="18"/>
              </w:rPr>
            </w:pPr>
            <w:r>
              <w:rPr>
                <w:rFonts w:cs="Arial"/>
                <w:szCs w:val="18"/>
              </w:rPr>
              <w:t>Represents a URI.</w:t>
            </w:r>
          </w:p>
        </w:tc>
        <w:tc>
          <w:tcPr>
            <w:tcW w:w="1280" w:type="dxa"/>
          </w:tcPr>
          <w:p w14:paraId="515118B7" w14:textId="77777777" w:rsidR="009B10A0" w:rsidRDefault="009B10A0" w:rsidP="009B10A0">
            <w:pPr>
              <w:pStyle w:val="TAL"/>
              <w:rPr>
                <w:rFonts w:cs="Arial"/>
                <w:szCs w:val="18"/>
              </w:rPr>
            </w:pPr>
          </w:p>
        </w:tc>
      </w:tr>
      <w:tr w:rsidR="009B10A0" w14:paraId="435E98C2" w14:textId="77777777" w:rsidTr="009B10A0">
        <w:trPr>
          <w:jc w:val="center"/>
        </w:trPr>
        <w:tc>
          <w:tcPr>
            <w:tcW w:w="1927" w:type="dxa"/>
          </w:tcPr>
          <w:p w14:paraId="13F810A7" w14:textId="77777777" w:rsidR="009B10A0" w:rsidRDefault="009B10A0" w:rsidP="009B10A0">
            <w:pPr>
              <w:pStyle w:val="TAL"/>
              <w:rPr>
                <w:lang w:eastAsia="zh-CN"/>
              </w:rPr>
            </w:pPr>
            <w:r>
              <w:t>WebsockNotifConfig</w:t>
            </w:r>
          </w:p>
        </w:tc>
        <w:tc>
          <w:tcPr>
            <w:tcW w:w="1848" w:type="dxa"/>
          </w:tcPr>
          <w:p w14:paraId="2EA38B0B" w14:textId="77777777" w:rsidR="009B10A0" w:rsidRDefault="009B10A0" w:rsidP="009B10A0">
            <w:pPr>
              <w:pStyle w:val="TAC"/>
            </w:pPr>
            <w:r w:rsidRPr="0046710E">
              <w:t>3GPP TS 29.</w:t>
            </w:r>
            <w:r>
              <w:t>122</w:t>
            </w:r>
            <w:r w:rsidRPr="0046710E">
              <w:t> [</w:t>
            </w:r>
            <w:r>
              <w:t>14</w:t>
            </w:r>
            <w:r w:rsidRPr="0046710E">
              <w:t>]</w:t>
            </w:r>
          </w:p>
        </w:tc>
        <w:tc>
          <w:tcPr>
            <w:tcW w:w="4722" w:type="dxa"/>
          </w:tcPr>
          <w:p w14:paraId="5319FD8F" w14:textId="77777777" w:rsidR="009B10A0" w:rsidRDefault="009B10A0" w:rsidP="009B10A0">
            <w:pPr>
              <w:pStyle w:val="TAL"/>
              <w:rPr>
                <w:rFonts w:cs="Arial"/>
                <w:szCs w:val="18"/>
              </w:rPr>
            </w:pPr>
            <w:r>
              <w:t>Represents the configuration information for websocket notifications.</w:t>
            </w:r>
          </w:p>
        </w:tc>
        <w:tc>
          <w:tcPr>
            <w:tcW w:w="1280" w:type="dxa"/>
          </w:tcPr>
          <w:p w14:paraId="27214B9D" w14:textId="77777777" w:rsidR="009B10A0" w:rsidRDefault="009B10A0" w:rsidP="009B10A0">
            <w:pPr>
              <w:pStyle w:val="TAL"/>
              <w:rPr>
                <w:rFonts w:cs="Arial"/>
                <w:szCs w:val="18"/>
              </w:rPr>
            </w:pPr>
          </w:p>
        </w:tc>
      </w:tr>
    </w:tbl>
    <w:p w14:paraId="1F171256" w14:textId="77777777" w:rsidR="00C1742F" w:rsidRPr="009B10A0" w:rsidRDefault="00C1742F"/>
    <w:p w14:paraId="53272823" w14:textId="77777777" w:rsidR="00C1742F" w:rsidRDefault="00C1742F">
      <w:pPr>
        <w:pStyle w:val="Heading4"/>
        <w:rPr>
          <w:lang w:val="en-US"/>
        </w:rPr>
      </w:pPr>
      <w:bookmarkStart w:id="7304" w:name="_Toc28009919"/>
      <w:bookmarkStart w:id="7305" w:name="_Toc34062039"/>
      <w:bookmarkStart w:id="7306" w:name="_Toc36036795"/>
      <w:bookmarkStart w:id="7307" w:name="_Toc43285043"/>
      <w:bookmarkStart w:id="7308" w:name="_Toc45132822"/>
      <w:bookmarkStart w:id="7309" w:name="_Toc51193516"/>
      <w:bookmarkStart w:id="7310" w:name="_Toc51760715"/>
      <w:bookmarkStart w:id="7311" w:name="_Toc59015165"/>
      <w:bookmarkStart w:id="7312" w:name="_Toc59015681"/>
      <w:bookmarkStart w:id="7313" w:name="_Toc68165723"/>
      <w:bookmarkStart w:id="7314" w:name="_Toc83229819"/>
      <w:bookmarkStart w:id="7315" w:name="_Toc90649019"/>
      <w:bookmarkStart w:id="7316" w:name="_Toc105593914"/>
      <w:bookmarkStart w:id="7317" w:name="_Toc114209628"/>
      <w:bookmarkStart w:id="7318" w:name="_Toc138681498"/>
      <w:bookmarkStart w:id="7319" w:name="_Toc151977926"/>
      <w:bookmarkStart w:id="7320" w:name="_Toc152148609"/>
      <w:bookmarkStart w:id="7321" w:name="_Toc161988395"/>
      <w:bookmarkStart w:id="7322" w:name="_Toc185508954"/>
      <w:bookmarkStart w:id="7323" w:name="_Toc192862070"/>
      <w:bookmarkStart w:id="7324" w:name="_Toc200746923"/>
      <w:bookmarkStart w:id="7325" w:name="_Toc209468342"/>
      <w:bookmarkStart w:id="7326" w:name="_Toc218843943"/>
      <w:bookmarkStart w:id="7327" w:name="_Toc222312560"/>
      <w:r>
        <w:rPr>
          <w:lang w:val="en-US"/>
        </w:rPr>
        <w:t>8.4.4.2</w:t>
      </w:r>
      <w:r>
        <w:rPr>
          <w:lang w:val="en-US"/>
        </w:rPr>
        <w:tab/>
        <w:t>Structured data types</w:t>
      </w:r>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p>
    <w:p w14:paraId="203B97B7" w14:textId="77777777" w:rsidR="00C1742F" w:rsidRDefault="00C1742F">
      <w:pPr>
        <w:pStyle w:val="Heading5"/>
      </w:pPr>
      <w:bookmarkStart w:id="7328" w:name="_Toc28009920"/>
      <w:bookmarkStart w:id="7329" w:name="_Toc34062040"/>
      <w:bookmarkStart w:id="7330" w:name="_Toc36036796"/>
      <w:bookmarkStart w:id="7331" w:name="_Toc43285044"/>
      <w:bookmarkStart w:id="7332" w:name="_Toc45132823"/>
      <w:bookmarkStart w:id="7333" w:name="_Toc51193517"/>
      <w:bookmarkStart w:id="7334" w:name="_Toc51760716"/>
      <w:bookmarkStart w:id="7335" w:name="_Toc59015166"/>
      <w:bookmarkStart w:id="7336" w:name="_Toc59015682"/>
      <w:bookmarkStart w:id="7337" w:name="_Toc68165724"/>
      <w:bookmarkStart w:id="7338" w:name="_Toc83229820"/>
      <w:bookmarkStart w:id="7339" w:name="_Toc90649020"/>
      <w:bookmarkStart w:id="7340" w:name="_Toc105593915"/>
      <w:bookmarkStart w:id="7341" w:name="_Toc114209629"/>
      <w:bookmarkStart w:id="7342" w:name="_Toc138681499"/>
      <w:bookmarkStart w:id="7343" w:name="_Toc151977927"/>
      <w:bookmarkStart w:id="7344" w:name="_Toc152148610"/>
      <w:bookmarkStart w:id="7345" w:name="_Toc161988396"/>
      <w:bookmarkStart w:id="7346" w:name="_Toc185508955"/>
      <w:bookmarkStart w:id="7347" w:name="_Toc192862071"/>
      <w:bookmarkStart w:id="7348" w:name="_Toc200746924"/>
      <w:bookmarkStart w:id="7349" w:name="_Toc209468343"/>
      <w:bookmarkStart w:id="7350" w:name="_Toc218843944"/>
      <w:bookmarkStart w:id="7351" w:name="_Toc222312561"/>
      <w:r>
        <w:t>8.4.4.2.1</w:t>
      </w:r>
      <w:r>
        <w:tab/>
        <w:t>Introduction</w:t>
      </w:r>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p>
    <w:p w14:paraId="29380885" w14:textId="77777777" w:rsidR="00260FD9" w:rsidRPr="000E1D0D" w:rsidRDefault="00260FD9" w:rsidP="00260FD9">
      <w:bookmarkStart w:id="7352" w:name="_Toc28009921"/>
      <w:bookmarkStart w:id="7353" w:name="_Toc34062041"/>
      <w:bookmarkStart w:id="7354" w:name="_Toc36036797"/>
      <w:bookmarkStart w:id="7355" w:name="_Toc43285045"/>
      <w:bookmarkStart w:id="7356" w:name="_Toc45132824"/>
      <w:bookmarkStart w:id="7357" w:name="_Toc51193518"/>
      <w:bookmarkStart w:id="7358" w:name="_Toc51760717"/>
      <w:bookmarkStart w:id="7359" w:name="_Toc59015167"/>
      <w:bookmarkStart w:id="7360" w:name="_Toc59015683"/>
      <w:bookmarkStart w:id="7361" w:name="_Toc68165725"/>
      <w:bookmarkStart w:id="7362" w:name="_Toc83229821"/>
      <w:bookmarkStart w:id="7363" w:name="_Toc90649021"/>
      <w:bookmarkStart w:id="7364" w:name="_Toc105593916"/>
      <w:bookmarkStart w:id="7365" w:name="_Toc114209630"/>
      <w:bookmarkStart w:id="7366" w:name="_Toc138681500"/>
      <w:bookmarkStart w:id="7367" w:name="_Toc151977928"/>
      <w:bookmarkStart w:id="7368" w:name="_Toc152148611"/>
      <w:bookmarkStart w:id="7369" w:name="_Toc161988397"/>
      <w:r w:rsidRPr="000E1D0D">
        <w:t>This clause defines the data structures to be used in resource representations.</w:t>
      </w:r>
    </w:p>
    <w:p w14:paraId="65ABA344" w14:textId="77777777" w:rsidR="00C1742F" w:rsidRDefault="00C1742F">
      <w:pPr>
        <w:pStyle w:val="Heading5"/>
      </w:pPr>
      <w:bookmarkStart w:id="7370" w:name="_Toc185508956"/>
      <w:bookmarkStart w:id="7371" w:name="_Toc192862072"/>
      <w:bookmarkStart w:id="7372" w:name="_Toc200746925"/>
      <w:bookmarkStart w:id="7373" w:name="_Toc209468344"/>
      <w:bookmarkStart w:id="7374" w:name="_Toc218843945"/>
      <w:bookmarkStart w:id="7375" w:name="_Toc222312562"/>
      <w:r>
        <w:t>8.4.4.2.2</w:t>
      </w:r>
      <w:r>
        <w:tab/>
        <w:t xml:space="preserve">Type: </w:t>
      </w:r>
      <w:r>
        <w:rPr>
          <w:lang w:val="en-IN"/>
        </w:rPr>
        <w:t>APIInvokerEnrolmentDetails</w:t>
      </w:r>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p>
    <w:p w14:paraId="04A35673" w14:textId="77777777" w:rsidR="00260FD9" w:rsidRDefault="00260FD9" w:rsidP="00260FD9">
      <w:pPr>
        <w:pStyle w:val="TH"/>
      </w:pPr>
      <w:r>
        <w:rPr>
          <w:noProof/>
        </w:rPr>
        <w:t>Table </w:t>
      </w:r>
      <w:r>
        <w:t xml:space="preserve">8.4.4.2.2-1: </w:t>
      </w:r>
      <w:r>
        <w:rPr>
          <w:noProof/>
        </w:rPr>
        <w:t xml:space="preserve">Definition of type </w:t>
      </w:r>
      <w:r>
        <w:rPr>
          <w:lang w:val="en-IN"/>
        </w:rPr>
        <w:t>APIInvokerEnrolmentDetails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260FD9" w14:paraId="7323E85A" w14:textId="77777777" w:rsidTr="000D4405">
        <w:trPr>
          <w:jc w:val="center"/>
        </w:trPr>
        <w:tc>
          <w:tcPr>
            <w:tcW w:w="1430" w:type="dxa"/>
            <w:shd w:val="clear" w:color="auto" w:fill="C0C0C0"/>
            <w:hideMark/>
          </w:tcPr>
          <w:p w14:paraId="09383F17" w14:textId="77777777" w:rsidR="00260FD9" w:rsidRDefault="00260FD9" w:rsidP="003F6BF6">
            <w:pPr>
              <w:pStyle w:val="TAH"/>
            </w:pPr>
            <w:r>
              <w:t>Attribute name</w:t>
            </w:r>
          </w:p>
        </w:tc>
        <w:tc>
          <w:tcPr>
            <w:tcW w:w="1006" w:type="dxa"/>
            <w:shd w:val="clear" w:color="auto" w:fill="C0C0C0"/>
            <w:hideMark/>
          </w:tcPr>
          <w:p w14:paraId="4DD90981" w14:textId="77777777" w:rsidR="00260FD9" w:rsidRDefault="00260FD9" w:rsidP="003F6BF6">
            <w:pPr>
              <w:pStyle w:val="TAH"/>
            </w:pPr>
            <w:r>
              <w:t>Data type</w:t>
            </w:r>
          </w:p>
        </w:tc>
        <w:tc>
          <w:tcPr>
            <w:tcW w:w="425" w:type="dxa"/>
            <w:shd w:val="clear" w:color="auto" w:fill="C0C0C0"/>
            <w:hideMark/>
          </w:tcPr>
          <w:p w14:paraId="1A4E83E4" w14:textId="77777777" w:rsidR="00260FD9" w:rsidRDefault="00260FD9" w:rsidP="003F6BF6">
            <w:pPr>
              <w:pStyle w:val="TAH"/>
            </w:pPr>
            <w:r>
              <w:t>P</w:t>
            </w:r>
          </w:p>
        </w:tc>
        <w:tc>
          <w:tcPr>
            <w:tcW w:w="1368" w:type="dxa"/>
            <w:shd w:val="clear" w:color="auto" w:fill="C0C0C0"/>
            <w:hideMark/>
          </w:tcPr>
          <w:p w14:paraId="51267621" w14:textId="77777777" w:rsidR="00260FD9" w:rsidRDefault="00260FD9" w:rsidP="003F6BF6">
            <w:pPr>
              <w:pStyle w:val="TAH"/>
              <w:jc w:val="left"/>
            </w:pPr>
            <w:r>
              <w:t>Cardinality</w:t>
            </w:r>
          </w:p>
        </w:tc>
        <w:tc>
          <w:tcPr>
            <w:tcW w:w="4127" w:type="dxa"/>
            <w:shd w:val="clear" w:color="auto" w:fill="C0C0C0"/>
            <w:hideMark/>
          </w:tcPr>
          <w:p w14:paraId="4B8EA196" w14:textId="77777777" w:rsidR="00260FD9" w:rsidRDefault="00260FD9" w:rsidP="003F6BF6">
            <w:pPr>
              <w:pStyle w:val="TAH"/>
              <w:rPr>
                <w:rFonts w:cs="Arial"/>
                <w:szCs w:val="18"/>
              </w:rPr>
            </w:pPr>
            <w:r>
              <w:rPr>
                <w:rFonts w:cs="Arial"/>
                <w:szCs w:val="18"/>
              </w:rPr>
              <w:t>Description</w:t>
            </w:r>
          </w:p>
        </w:tc>
        <w:tc>
          <w:tcPr>
            <w:tcW w:w="1309" w:type="dxa"/>
            <w:shd w:val="clear" w:color="auto" w:fill="C0C0C0"/>
          </w:tcPr>
          <w:p w14:paraId="39D9C9EA" w14:textId="77777777" w:rsidR="00260FD9" w:rsidRDefault="00260FD9" w:rsidP="003F6BF6">
            <w:pPr>
              <w:pStyle w:val="TAH"/>
              <w:rPr>
                <w:rFonts w:cs="Arial"/>
                <w:szCs w:val="18"/>
              </w:rPr>
            </w:pPr>
            <w:r>
              <w:t>Applicability</w:t>
            </w:r>
          </w:p>
        </w:tc>
      </w:tr>
      <w:tr w:rsidR="00260FD9" w14:paraId="5369C3F0" w14:textId="77777777" w:rsidTr="000D4405">
        <w:trPr>
          <w:jc w:val="center"/>
        </w:trPr>
        <w:tc>
          <w:tcPr>
            <w:tcW w:w="1430" w:type="dxa"/>
          </w:tcPr>
          <w:p w14:paraId="4395B670" w14:textId="77777777" w:rsidR="00260FD9" w:rsidRDefault="00260FD9" w:rsidP="003F6BF6">
            <w:pPr>
              <w:pStyle w:val="TAL"/>
            </w:pPr>
            <w:r>
              <w:t>apiInvokerId</w:t>
            </w:r>
          </w:p>
        </w:tc>
        <w:tc>
          <w:tcPr>
            <w:tcW w:w="1006" w:type="dxa"/>
          </w:tcPr>
          <w:p w14:paraId="6184B656" w14:textId="77777777" w:rsidR="00260FD9" w:rsidRDefault="00260FD9" w:rsidP="003F6BF6">
            <w:pPr>
              <w:pStyle w:val="TAL"/>
            </w:pPr>
            <w:r>
              <w:t>string</w:t>
            </w:r>
          </w:p>
        </w:tc>
        <w:tc>
          <w:tcPr>
            <w:tcW w:w="425" w:type="dxa"/>
          </w:tcPr>
          <w:p w14:paraId="3B53DE4E" w14:textId="77777777" w:rsidR="00260FD9" w:rsidRDefault="00260FD9" w:rsidP="003F6BF6">
            <w:pPr>
              <w:pStyle w:val="TAC"/>
            </w:pPr>
            <w:r>
              <w:t>O</w:t>
            </w:r>
          </w:p>
        </w:tc>
        <w:tc>
          <w:tcPr>
            <w:tcW w:w="1368" w:type="dxa"/>
          </w:tcPr>
          <w:p w14:paraId="1B8420BE" w14:textId="77777777" w:rsidR="00260FD9" w:rsidRDefault="00260FD9" w:rsidP="000D4405">
            <w:pPr>
              <w:pStyle w:val="TAC"/>
            </w:pPr>
            <w:r>
              <w:t>0..1</w:t>
            </w:r>
          </w:p>
        </w:tc>
        <w:tc>
          <w:tcPr>
            <w:tcW w:w="4127" w:type="dxa"/>
          </w:tcPr>
          <w:p w14:paraId="36E8DAA9" w14:textId="77777777" w:rsidR="00260FD9" w:rsidRDefault="00260FD9" w:rsidP="003F6BF6">
            <w:pPr>
              <w:pStyle w:val="TAL"/>
              <w:rPr>
                <w:rFonts w:cs="Arial"/>
                <w:szCs w:val="18"/>
              </w:rPr>
            </w:pPr>
            <w:r>
              <w:rPr>
                <w:rFonts w:cs="Arial"/>
                <w:szCs w:val="18"/>
              </w:rPr>
              <w:t xml:space="preserve">Contains the API invoker ID assigned by the </w:t>
            </w:r>
            <w:r>
              <w:rPr>
                <w:lang w:val="en-IN"/>
              </w:rPr>
              <w:t>CCF</w:t>
            </w:r>
            <w:r>
              <w:rPr>
                <w:rFonts w:cs="Arial"/>
                <w:szCs w:val="18"/>
              </w:rPr>
              <w:t xml:space="preserve"> to the API Invoker while on-boarding the API Invoker.</w:t>
            </w:r>
          </w:p>
          <w:p w14:paraId="1E1963BB" w14:textId="77777777" w:rsidR="00260FD9" w:rsidRDefault="00260FD9" w:rsidP="003F6BF6">
            <w:pPr>
              <w:pStyle w:val="TAL"/>
              <w:rPr>
                <w:rFonts w:cs="Arial"/>
                <w:szCs w:val="18"/>
              </w:rPr>
            </w:pPr>
          </w:p>
          <w:p w14:paraId="4F13CAB5" w14:textId="77777777" w:rsidR="00260FD9" w:rsidRDefault="00260FD9" w:rsidP="003F6BF6">
            <w:pPr>
              <w:pStyle w:val="TAL"/>
              <w:rPr>
                <w:rFonts w:cs="Arial"/>
                <w:szCs w:val="18"/>
              </w:rPr>
            </w:pPr>
            <w:r>
              <w:rPr>
                <w:rFonts w:cs="Arial"/>
                <w:szCs w:val="18"/>
              </w:rPr>
              <w:t xml:space="preserve">This attribute shall not be present in the HTTP POST request from the API Invoker to the </w:t>
            </w:r>
            <w:r>
              <w:rPr>
                <w:lang w:val="en-IN"/>
              </w:rPr>
              <w:t>CCF</w:t>
            </w:r>
            <w:r>
              <w:rPr>
                <w:rFonts w:cs="Arial"/>
                <w:szCs w:val="18"/>
              </w:rPr>
              <w:t>, to on-board itself. This attribute shall be present in all other HTTP requests and responses.</w:t>
            </w:r>
          </w:p>
        </w:tc>
        <w:tc>
          <w:tcPr>
            <w:tcW w:w="1309" w:type="dxa"/>
          </w:tcPr>
          <w:p w14:paraId="4554706C" w14:textId="77777777" w:rsidR="00260FD9" w:rsidRDefault="00260FD9" w:rsidP="003F6BF6">
            <w:pPr>
              <w:pStyle w:val="TAL"/>
              <w:rPr>
                <w:rFonts w:cs="Arial"/>
                <w:szCs w:val="18"/>
              </w:rPr>
            </w:pPr>
          </w:p>
        </w:tc>
      </w:tr>
      <w:tr w:rsidR="00260FD9" w14:paraId="6A1D0AAF" w14:textId="77777777" w:rsidTr="000D4405">
        <w:trPr>
          <w:jc w:val="center"/>
        </w:trPr>
        <w:tc>
          <w:tcPr>
            <w:tcW w:w="1430" w:type="dxa"/>
          </w:tcPr>
          <w:p w14:paraId="1B8EACD3" w14:textId="77777777" w:rsidR="00260FD9" w:rsidRDefault="00260FD9" w:rsidP="003F6BF6">
            <w:pPr>
              <w:pStyle w:val="TAL"/>
            </w:pPr>
            <w:r>
              <w:t>onboardingInformation</w:t>
            </w:r>
          </w:p>
        </w:tc>
        <w:tc>
          <w:tcPr>
            <w:tcW w:w="1006" w:type="dxa"/>
          </w:tcPr>
          <w:p w14:paraId="4B88DDF0" w14:textId="77777777" w:rsidR="00260FD9" w:rsidRDefault="00260FD9" w:rsidP="003F6BF6">
            <w:pPr>
              <w:pStyle w:val="TAL"/>
            </w:pPr>
            <w:r>
              <w:t>OnboardingInformation</w:t>
            </w:r>
          </w:p>
        </w:tc>
        <w:tc>
          <w:tcPr>
            <w:tcW w:w="425" w:type="dxa"/>
          </w:tcPr>
          <w:p w14:paraId="5CB71E5F" w14:textId="77777777" w:rsidR="00260FD9" w:rsidRDefault="00260FD9" w:rsidP="003F6BF6">
            <w:pPr>
              <w:pStyle w:val="TAC"/>
            </w:pPr>
            <w:r>
              <w:t>M</w:t>
            </w:r>
          </w:p>
        </w:tc>
        <w:tc>
          <w:tcPr>
            <w:tcW w:w="1368" w:type="dxa"/>
          </w:tcPr>
          <w:p w14:paraId="781508B6" w14:textId="77777777" w:rsidR="00260FD9" w:rsidRDefault="00260FD9" w:rsidP="000D4405">
            <w:pPr>
              <w:pStyle w:val="TAC"/>
            </w:pPr>
            <w:r>
              <w:t>1</w:t>
            </w:r>
          </w:p>
        </w:tc>
        <w:tc>
          <w:tcPr>
            <w:tcW w:w="4127" w:type="dxa"/>
          </w:tcPr>
          <w:p w14:paraId="59FC2507" w14:textId="77777777" w:rsidR="00260FD9" w:rsidRDefault="00260FD9" w:rsidP="003F6BF6">
            <w:pPr>
              <w:pStyle w:val="TAL"/>
              <w:rPr>
                <w:rFonts w:cs="Arial"/>
                <w:szCs w:val="18"/>
              </w:rPr>
            </w:pPr>
            <w:r>
              <w:rPr>
                <w:rFonts w:cs="Arial"/>
                <w:szCs w:val="18"/>
              </w:rPr>
              <w:t xml:space="preserve">Contains the API Invoker's on-boarding information necessary for the </w:t>
            </w:r>
            <w:r>
              <w:rPr>
                <w:lang w:val="en-IN"/>
              </w:rPr>
              <w:t>CCF</w:t>
            </w:r>
            <w:r>
              <w:rPr>
                <w:rFonts w:cs="Arial"/>
                <w:szCs w:val="18"/>
              </w:rPr>
              <w:t xml:space="preserve"> to on-board the API Invoker.</w:t>
            </w:r>
          </w:p>
        </w:tc>
        <w:tc>
          <w:tcPr>
            <w:tcW w:w="1309" w:type="dxa"/>
          </w:tcPr>
          <w:p w14:paraId="39256193" w14:textId="77777777" w:rsidR="00260FD9" w:rsidRDefault="00260FD9" w:rsidP="003F6BF6">
            <w:pPr>
              <w:pStyle w:val="TAL"/>
              <w:rPr>
                <w:rFonts w:cs="Arial"/>
                <w:szCs w:val="18"/>
              </w:rPr>
            </w:pPr>
          </w:p>
        </w:tc>
      </w:tr>
      <w:tr w:rsidR="00260FD9" w14:paraId="13FF8D95" w14:textId="77777777" w:rsidTr="000D4405">
        <w:trPr>
          <w:jc w:val="center"/>
        </w:trPr>
        <w:tc>
          <w:tcPr>
            <w:tcW w:w="1430" w:type="dxa"/>
          </w:tcPr>
          <w:p w14:paraId="772FC3F2" w14:textId="77777777" w:rsidR="00260FD9" w:rsidRDefault="00260FD9" w:rsidP="003F6BF6">
            <w:pPr>
              <w:pStyle w:val="TAL"/>
            </w:pPr>
            <w:r>
              <w:rPr>
                <w:lang w:eastAsia="zh-CN"/>
              </w:rPr>
              <w:t>notificationDestination</w:t>
            </w:r>
          </w:p>
        </w:tc>
        <w:tc>
          <w:tcPr>
            <w:tcW w:w="1006" w:type="dxa"/>
          </w:tcPr>
          <w:p w14:paraId="7E7D1C16" w14:textId="77777777" w:rsidR="00260FD9" w:rsidRDefault="00260FD9" w:rsidP="003F6BF6">
            <w:pPr>
              <w:pStyle w:val="TAL"/>
            </w:pPr>
            <w:r>
              <w:t>Uri</w:t>
            </w:r>
          </w:p>
        </w:tc>
        <w:tc>
          <w:tcPr>
            <w:tcW w:w="425" w:type="dxa"/>
          </w:tcPr>
          <w:p w14:paraId="20AB7DE4" w14:textId="77777777" w:rsidR="00260FD9" w:rsidRDefault="00260FD9" w:rsidP="003F6BF6">
            <w:pPr>
              <w:pStyle w:val="TAC"/>
            </w:pPr>
            <w:r>
              <w:t>M</w:t>
            </w:r>
          </w:p>
        </w:tc>
        <w:tc>
          <w:tcPr>
            <w:tcW w:w="1368" w:type="dxa"/>
          </w:tcPr>
          <w:p w14:paraId="6E095E14" w14:textId="77777777" w:rsidR="00260FD9" w:rsidRDefault="00260FD9" w:rsidP="000D4405">
            <w:pPr>
              <w:pStyle w:val="TAC"/>
            </w:pPr>
            <w:r>
              <w:t>1</w:t>
            </w:r>
          </w:p>
        </w:tc>
        <w:tc>
          <w:tcPr>
            <w:tcW w:w="4127" w:type="dxa"/>
          </w:tcPr>
          <w:p w14:paraId="786B25B1" w14:textId="77777777" w:rsidR="00260FD9" w:rsidRDefault="00260FD9" w:rsidP="003F6BF6">
            <w:pPr>
              <w:pStyle w:val="TAL"/>
              <w:rPr>
                <w:rFonts w:cs="Arial"/>
                <w:szCs w:val="18"/>
              </w:rPr>
            </w:pPr>
            <w:r>
              <w:rPr>
                <w:rFonts w:cs="Arial"/>
                <w:szCs w:val="18"/>
              </w:rPr>
              <w:t>Contains the URI to which the notifications should be delivered.</w:t>
            </w:r>
          </w:p>
        </w:tc>
        <w:tc>
          <w:tcPr>
            <w:tcW w:w="1309" w:type="dxa"/>
          </w:tcPr>
          <w:p w14:paraId="4191DE07" w14:textId="77777777" w:rsidR="00260FD9" w:rsidRDefault="00260FD9" w:rsidP="003F6BF6">
            <w:pPr>
              <w:pStyle w:val="TAL"/>
              <w:rPr>
                <w:rFonts w:cs="Arial"/>
                <w:szCs w:val="18"/>
              </w:rPr>
            </w:pPr>
          </w:p>
        </w:tc>
      </w:tr>
      <w:tr w:rsidR="00260FD9" w14:paraId="4652C27B" w14:textId="77777777" w:rsidTr="000D4405">
        <w:trPr>
          <w:jc w:val="center"/>
        </w:trPr>
        <w:tc>
          <w:tcPr>
            <w:tcW w:w="1430" w:type="dxa"/>
          </w:tcPr>
          <w:p w14:paraId="4DE75B34" w14:textId="77777777" w:rsidR="00260FD9" w:rsidRDefault="00260FD9" w:rsidP="003F6BF6">
            <w:pPr>
              <w:pStyle w:val="TAL"/>
            </w:pPr>
            <w:r>
              <w:rPr>
                <w:lang w:eastAsia="zh-CN"/>
              </w:rPr>
              <w:t>requestTestNotification</w:t>
            </w:r>
          </w:p>
        </w:tc>
        <w:tc>
          <w:tcPr>
            <w:tcW w:w="1006" w:type="dxa"/>
          </w:tcPr>
          <w:p w14:paraId="3FA2BE12" w14:textId="77777777" w:rsidR="00260FD9" w:rsidRDefault="00260FD9" w:rsidP="003F6BF6">
            <w:pPr>
              <w:pStyle w:val="TAL"/>
            </w:pPr>
            <w:r>
              <w:t>boolean</w:t>
            </w:r>
          </w:p>
        </w:tc>
        <w:tc>
          <w:tcPr>
            <w:tcW w:w="425" w:type="dxa"/>
          </w:tcPr>
          <w:p w14:paraId="61628CC2" w14:textId="77777777" w:rsidR="00260FD9" w:rsidRDefault="00260FD9" w:rsidP="003F6BF6">
            <w:pPr>
              <w:pStyle w:val="TAC"/>
            </w:pPr>
            <w:r>
              <w:t>O</w:t>
            </w:r>
          </w:p>
        </w:tc>
        <w:tc>
          <w:tcPr>
            <w:tcW w:w="1368" w:type="dxa"/>
          </w:tcPr>
          <w:p w14:paraId="1CBECE9D" w14:textId="77777777" w:rsidR="00260FD9" w:rsidRDefault="00260FD9" w:rsidP="000D4405">
            <w:pPr>
              <w:pStyle w:val="TAC"/>
            </w:pPr>
            <w:r>
              <w:t>0..1</w:t>
            </w:r>
          </w:p>
        </w:tc>
        <w:tc>
          <w:tcPr>
            <w:tcW w:w="4127" w:type="dxa"/>
          </w:tcPr>
          <w:p w14:paraId="5F09123C" w14:textId="77777777" w:rsidR="00260FD9" w:rsidRDefault="00260FD9" w:rsidP="003F6BF6">
            <w:pPr>
              <w:pStyle w:val="TAL"/>
              <w:rPr>
                <w:rFonts w:cs="Arial"/>
                <w:szCs w:val="18"/>
              </w:rPr>
            </w:pPr>
            <w:r>
              <w:rPr>
                <w:rFonts w:cs="Arial"/>
                <w:szCs w:val="18"/>
              </w:rPr>
              <w:t>Contains the test notification request indication, i.e., whether to send a test notification as defined in in clause 7.6.</w:t>
            </w:r>
          </w:p>
          <w:p w14:paraId="7A0D6049" w14:textId="77777777" w:rsidR="00260FD9" w:rsidRDefault="00260FD9" w:rsidP="003F6BF6">
            <w:pPr>
              <w:pStyle w:val="TAL"/>
              <w:rPr>
                <w:rFonts w:cs="Arial"/>
                <w:szCs w:val="18"/>
              </w:rPr>
            </w:pPr>
          </w:p>
          <w:p w14:paraId="6E33BE36" w14:textId="77777777" w:rsidR="00260FD9" w:rsidRDefault="00260FD9" w:rsidP="000D4405">
            <w:pPr>
              <w:pStyle w:val="TAL"/>
              <w:ind w:left="284" w:hanging="284"/>
              <w:rPr>
                <w:rFonts w:cs="Arial"/>
                <w:szCs w:val="18"/>
              </w:rPr>
            </w:pPr>
            <w:r w:rsidRPr="00AD4E39">
              <w:rPr>
                <w:rFonts w:cs="Arial"/>
                <w:szCs w:val="18"/>
              </w:rPr>
              <w:t>-</w:t>
            </w:r>
            <w:r>
              <w:rPr>
                <w:rFonts w:cs="Arial"/>
                <w:szCs w:val="18"/>
              </w:rPr>
              <w:tab/>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to request the </w:t>
            </w:r>
            <w:r>
              <w:rPr>
                <w:lang w:val="en-IN"/>
              </w:rPr>
              <w:t>CCF</w:t>
            </w:r>
            <w:r>
              <w:rPr>
                <w:rFonts w:cs="Arial"/>
                <w:szCs w:val="18"/>
              </w:rPr>
              <w:t xml:space="preserve"> to send a test notification.</w:t>
            </w:r>
          </w:p>
          <w:p w14:paraId="52151AD2" w14:textId="77777777" w:rsidR="00260FD9" w:rsidRDefault="00260FD9" w:rsidP="000D4405">
            <w:pPr>
              <w:pStyle w:val="TAL"/>
              <w:ind w:left="284" w:hanging="284"/>
              <w:rPr>
                <w:rFonts w:cs="Arial"/>
                <w:szCs w:val="18"/>
              </w:rPr>
            </w:pPr>
            <w:r>
              <w:rPr>
                <w:rFonts w:cs="Arial"/>
                <w:szCs w:val="18"/>
              </w:rPr>
              <w:t>-</w:t>
            </w:r>
            <w:r>
              <w:rPr>
                <w:rFonts w:cs="Arial"/>
                <w:szCs w:val="18"/>
              </w:rPr>
              <w:tab/>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to request the </w:t>
            </w:r>
            <w:r>
              <w:rPr>
                <w:lang w:val="en-IN"/>
              </w:rPr>
              <w:t>CCF</w:t>
            </w:r>
            <w:r>
              <w:rPr>
                <w:rFonts w:cs="Arial"/>
                <w:szCs w:val="18"/>
              </w:rPr>
              <w:t xml:space="preserve"> not to send a test notification.</w:t>
            </w:r>
          </w:p>
          <w:p w14:paraId="0EB2D836" w14:textId="77777777" w:rsidR="00260FD9" w:rsidRDefault="00260FD9" w:rsidP="000D4405">
            <w:pPr>
              <w:pStyle w:val="TAL"/>
              <w:ind w:left="284" w:hanging="284"/>
              <w:rPr>
                <w:rFonts w:cs="Arial"/>
                <w:szCs w:val="18"/>
              </w:rPr>
            </w:pPr>
            <w:r>
              <w:rPr>
                <w:rFonts w:cs="Arial"/>
                <w:szCs w:val="18"/>
              </w:rPr>
              <w:t>-</w:t>
            </w:r>
            <w:r>
              <w:rPr>
                <w:rFonts w:cs="Arial"/>
                <w:szCs w:val="18"/>
              </w:rPr>
              <w:tab/>
              <w:t xml:space="preserve">The default value is </w:t>
            </w:r>
            <w:r w:rsidRPr="00C33DAA">
              <w:rPr>
                <w:rFonts w:cs="Arial"/>
                <w:szCs w:val="18"/>
              </w:rPr>
              <w:t>"false"</w:t>
            </w:r>
            <w:r>
              <w:rPr>
                <w:rFonts w:cs="Arial"/>
                <w:szCs w:val="18"/>
              </w:rPr>
              <w:t xml:space="preserve"> if omitted.</w:t>
            </w:r>
          </w:p>
        </w:tc>
        <w:tc>
          <w:tcPr>
            <w:tcW w:w="1309" w:type="dxa"/>
          </w:tcPr>
          <w:p w14:paraId="7E1D54FF" w14:textId="77777777" w:rsidR="00260FD9" w:rsidRDefault="00260FD9" w:rsidP="003F6BF6">
            <w:pPr>
              <w:pStyle w:val="TAL"/>
              <w:rPr>
                <w:rFonts w:cs="Arial"/>
                <w:szCs w:val="18"/>
              </w:rPr>
            </w:pPr>
            <w:r>
              <w:rPr>
                <w:rFonts w:cs="Arial"/>
                <w:szCs w:val="18"/>
              </w:rPr>
              <w:t>Notification_test_event</w:t>
            </w:r>
          </w:p>
        </w:tc>
      </w:tr>
      <w:tr w:rsidR="00260FD9" w14:paraId="6435805A" w14:textId="77777777" w:rsidTr="000D4405">
        <w:trPr>
          <w:jc w:val="center"/>
        </w:trPr>
        <w:tc>
          <w:tcPr>
            <w:tcW w:w="1430" w:type="dxa"/>
          </w:tcPr>
          <w:p w14:paraId="6FFBCEA9" w14:textId="77777777" w:rsidR="00260FD9" w:rsidRDefault="00260FD9" w:rsidP="003F6BF6">
            <w:pPr>
              <w:pStyle w:val="TAL"/>
            </w:pPr>
            <w:r>
              <w:rPr>
                <w:lang w:eastAsia="zh-CN"/>
              </w:rPr>
              <w:t>websockNotifConfig</w:t>
            </w:r>
          </w:p>
        </w:tc>
        <w:tc>
          <w:tcPr>
            <w:tcW w:w="1006" w:type="dxa"/>
          </w:tcPr>
          <w:p w14:paraId="2A340B67" w14:textId="77777777" w:rsidR="00260FD9" w:rsidRDefault="00260FD9" w:rsidP="003F6BF6">
            <w:pPr>
              <w:pStyle w:val="TAL"/>
            </w:pPr>
            <w:r>
              <w:rPr>
                <w:lang w:eastAsia="zh-CN"/>
              </w:rPr>
              <w:t>WebsockNotifConfig</w:t>
            </w:r>
          </w:p>
        </w:tc>
        <w:tc>
          <w:tcPr>
            <w:tcW w:w="425" w:type="dxa"/>
          </w:tcPr>
          <w:p w14:paraId="29A63860" w14:textId="77777777" w:rsidR="00260FD9" w:rsidRDefault="00260FD9" w:rsidP="003F6BF6">
            <w:pPr>
              <w:pStyle w:val="TAC"/>
            </w:pPr>
            <w:r>
              <w:t>O</w:t>
            </w:r>
          </w:p>
        </w:tc>
        <w:tc>
          <w:tcPr>
            <w:tcW w:w="1368" w:type="dxa"/>
          </w:tcPr>
          <w:p w14:paraId="68CD7910" w14:textId="77777777" w:rsidR="00260FD9" w:rsidRDefault="00260FD9" w:rsidP="000D4405">
            <w:pPr>
              <w:pStyle w:val="TAC"/>
            </w:pPr>
            <w:r>
              <w:t>0..1</w:t>
            </w:r>
          </w:p>
        </w:tc>
        <w:tc>
          <w:tcPr>
            <w:tcW w:w="4127" w:type="dxa"/>
          </w:tcPr>
          <w:p w14:paraId="2DAA51E0" w14:textId="77777777" w:rsidR="00260FD9" w:rsidRDefault="00260FD9" w:rsidP="003F6BF6">
            <w:pPr>
              <w:pStyle w:val="TAL"/>
              <w:rPr>
                <w:rFonts w:cs="Arial"/>
                <w:szCs w:val="18"/>
              </w:rPr>
            </w:pPr>
            <w:r>
              <w:rPr>
                <w:rFonts w:cs="Arial"/>
                <w:szCs w:val="18"/>
              </w:rPr>
              <w:t xml:space="preserve">Contains the </w:t>
            </w:r>
            <w:r>
              <w:rPr>
                <w:rFonts w:cs="Arial"/>
                <w:szCs w:val="18"/>
                <w:lang w:eastAsia="zh-CN"/>
              </w:rPr>
              <w:t>configuration parameters to set up notifications delivery over Websocket protocol as defined in clause 7.6.</w:t>
            </w:r>
          </w:p>
        </w:tc>
        <w:tc>
          <w:tcPr>
            <w:tcW w:w="1309" w:type="dxa"/>
          </w:tcPr>
          <w:p w14:paraId="7A13C9E6" w14:textId="77777777" w:rsidR="00260FD9" w:rsidRDefault="00260FD9" w:rsidP="003F6BF6">
            <w:pPr>
              <w:pStyle w:val="TAL"/>
              <w:rPr>
                <w:rFonts w:cs="Arial"/>
                <w:szCs w:val="18"/>
              </w:rPr>
            </w:pPr>
            <w:r>
              <w:rPr>
                <w:lang w:eastAsia="zh-CN"/>
              </w:rPr>
              <w:t>Notification_websocket</w:t>
            </w:r>
          </w:p>
        </w:tc>
      </w:tr>
      <w:tr w:rsidR="00260FD9" w14:paraId="45E22C54" w14:textId="77777777" w:rsidTr="000D4405">
        <w:trPr>
          <w:jc w:val="center"/>
        </w:trPr>
        <w:tc>
          <w:tcPr>
            <w:tcW w:w="1430" w:type="dxa"/>
          </w:tcPr>
          <w:p w14:paraId="7389EA03" w14:textId="77777777" w:rsidR="00260FD9" w:rsidRDefault="00260FD9" w:rsidP="003F6BF6">
            <w:pPr>
              <w:pStyle w:val="TAL"/>
            </w:pPr>
            <w:r>
              <w:t>apiList</w:t>
            </w:r>
          </w:p>
        </w:tc>
        <w:tc>
          <w:tcPr>
            <w:tcW w:w="1006" w:type="dxa"/>
          </w:tcPr>
          <w:p w14:paraId="0CE375D2" w14:textId="77777777" w:rsidR="00260FD9" w:rsidRDefault="00260FD9" w:rsidP="003F6BF6">
            <w:pPr>
              <w:pStyle w:val="TAL"/>
            </w:pPr>
            <w:r>
              <w:t>APIList</w:t>
            </w:r>
          </w:p>
        </w:tc>
        <w:tc>
          <w:tcPr>
            <w:tcW w:w="425" w:type="dxa"/>
          </w:tcPr>
          <w:p w14:paraId="0D2BAF2A" w14:textId="77777777" w:rsidR="00260FD9" w:rsidRDefault="00260FD9" w:rsidP="003F6BF6">
            <w:pPr>
              <w:pStyle w:val="TAC"/>
            </w:pPr>
            <w:r>
              <w:t>O</w:t>
            </w:r>
          </w:p>
        </w:tc>
        <w:tc>
          <w:tcPr>
            <w:tcW w:w="1368" w:type="dxa"/>
          </w:tcPr>
          <w:p w14:paraId="5FEBA8BC" w14:textId="77777777" w:rsidR="00260FD9" w:rsidRDefault="00260FD9" w:rsidP="000D4405">
            <w:pPr>
              <w:pStyle w:val="TAC"/>
            </w:pPr>
            <w:r>
              <w:t>0..1</w:t>
            </w:r>
          </w:p>
        </w:tc>
        <w:tc>
          <w:tcPr>
            <w:tcW w:w="4127" w:type="dxa"/>
          </w:tcPr>
          <w:p w14:paraId="6EB52343" w14:textId="77777777" w:rsidR="00260FD9" w:rsidRDefault="00260FD9" w:rsidP="003F6BF6">
            <w:pPr>
              <w:pStyle w:val="TAL"/>
              <w:rPr>
                <w:rFonts w:cs="Arial"/>
                <w:szCs w:val="18"/>
              </w:rPr>
            </w:pPr>
            <w:r>
              <w:rPr>
                <w:rFonts w:cs="Arial"/>
                <w:szCs w:val="18"/>
              </w:rPr>
              <w:t>Contains a list of APIs.</w:t>
            </w:r>
          </w:p>
          <w:p w14:paraId="3616C1EB" w14:textId="77777777" w:rsidR="00260FD9" w:rsidRDefault="00260FD9" w:rsidP="003F6BF6">
            <w:pPr>
              <w:pStyle w:val="TAL"/>
              <w:rPr>
                <w:rFonts w:cs="Arial"/>
                <w:szCs w:val="18"/>
              </w:rPr>
            </w:pPr>
          </w:p>
          <w:p w14:paraId="221A2286" w14:textId="77777777" w:rsidR="00260FD9" w:rsidRDefault="00260FD9" w:rsidP="003F6BF6">
            <w:pPr>
              <w:pStyle w:val="TAL"/>
              <w:rPr>
                <w:rFonts w:cs="Arial"/>
                <w:szCs w:val="18"/>
              </w:rPr>
            </w:pPr>
            <w:r>
              <w:rPr>
                <w:rFonts w:cs="Arial"/>
                <w:szCs w:val="18"/>
              </w:rPr>
              <w:t xml:space="preserve">When included by the API Invoker in the HTTP request messages, it lists the APIs that the API Invoker desires to invoke while onboarded. When included by the </w:t>
            </w:r>
            <w:r>
              <w:rPr>
                <w:lang w:val="en-IN"/>
              </w:rPr>
              <w:t>CCF</w:t>
            </w:r>
            <w:r>
              <w:rPr>
                <w:rFonts w:cs="Arial"/>
                <w:szCs w:val="18"/>
              </w:rPr>
              <w:t xml:space="preserve"> in the HTTP response messages, it lists the APIs that the API Invoker is allowed to invoke while onboarded.</w:t>
            </w:r>
          </w:p>
        </w:tc>
        <w:tc>
          <w:tcPr>
            <w:tcW w:w="1309" w:type="dxa"/>
          </w:tcPr>
          <w:p w14:paraId="5FAB3376" w14:textId="77777777" w:rsidR="00260FD9" w:rsidRDefault="00260FD9" w:rsidP="003F6BF6">
            <w:pPr>
              <w:pStyle w:val="TAL"/>
              <w:rPr>
                <w:rFonts w:cs="Arial"/>
                <w:szCs w:val="18"/>
              </w:rPr>
            </w:pPr>
          </w:p>
        </w:tc>
      </w:tr>
      <w:tr w:rsidR="00260FD9" w14:paraId="31385AE1" w14:textId="77777777" w:rsidTr="000D4405">
        <w:trPr>
          <w:jc w:val="center"/>
        </w:trPr>
        <w:tc>
          <w:tcPr>
            <w:tcW w:w="1430" w:type="dxa"/>
          </w:tcPr>
          <w:p w14:paraId="10CB7307" w14:textId="77777777" w:rsidR="00260FD9" w:rsidRDefault="00260FD9" w:rsidP="003F6BF6">
            <w:pPr>
              <w:pStyle w:val="TAL"/>
            </w:pPr>
            <w:r>
              <w:t>apiInvokerInformation</w:t>
            </w:r>
          </w:p>
        </w:tc>
        <w:tc>
          <w:tcPr>
            <w:tcW w:w="1006" w:type="dxa"/>
          </w:tcPr>
          <w:p w14:paraId="68088538" w14:textId="77777777" w:rsidR="00260FD9" w:rsidRDefault="00260FD9" w:rsidP="003F6BF6">
            <w:pPr>
              <w:pStyle w:val="TAL"/>
            </w:pPr>
            <w:r>
              <w:t>string</w:t>
            </w:r>
          </w:p>
        </w:tc>
        <w:tc>
          <w:tcPr>
            <w:tcW w:w="425" w:type="dxa"/>
          </w:tcPr>
          <w:p w14:paraId="29EB9F98" w14:textId="77777777" w:rsidR="00260FD9" w:rsidRDefault="00260FD9" w:rsidP="003F6BF6">
            <w:pPr>
              <w:pStyle w:val="TAC"/>
            </w:pPr>
            <w:r>
              <w:t>O</w:t>
            </w:r>
          </w:p>
        </w:tc>
        <w:tc>
          <w:tcPr>
            <w:tcW w:w="1368" w:type="dxa"/>
          </w:tcPr>
          <w:p w14:paraId="4F56536C" w14:textId="77777777" w:rsidR="00260FD9" w:rsidRDefault="00260FD9" w:rsidP="000D4405">
            <w:pPr>
              <w:pStyle w:val="TAC"/>
            </w:pPr>
            <w:r>
              <w:t>0..1</w:t>
            </w:r>
          </w:p>
        </w:tc>
        <w:tc>
          <w:tcPr>
            <w:tcW w:w="4127" w:type="dxa"/>
          </w:tcPr>
          <w:p w14:paraId="3DCB41D5" w14:textId="77777777" w:rsidR="00260FD9" w:rsidRDefault="00260FD9" w:rsidP="003F6BF6">
            <w:pPr>
              <w:pStyle w:val="TAL"/>
              <w:rPr>
                <w:rFonts w:cs="Arial"/>
                <w:szCs w:val="18"/>
              </w:rPr>
            </w:pPr>
            <w:r>
              <w:rPr>
                <w:rFonts w:cs="Arial"/>
                <w:szCs w:val="18"/>
              </w:rPr>
              <w:t>Contains the generic information related to the API Invoker such as details of the device or the application.</w:t>
            </w:r>
          </w:p>
        </w:tc>
        <w:tc>
          <w:tcPr>
            <w:tcW w:w="1309" w:type="dxa"/>
          </w:tcPr>
          <w:p w14:paraId="39A95BED" w14:textId="77777777" w:rsidR="00260FD9" w:rsidRDefault="00260FD9" w:rsidP="003F6BF6">
            <w:pPr>
              <w:pStyle w:val="TAL"/>
              <w:rPr>
                <w:rFonts w:cs="Arial"/>
                <w:szCs w:val="18"/>
              </w:rPr>
            </w:pPr>
          </w:p>
        </w:tc>
      </w:tr>
      <w:tr w:rsidR="00260FD9" w14:paraId="47BE874A" w14:textId="77777777" w:rsidTr="000D4405">
        <w:trPr>
          <w:jc w:val="center"/>
        </w:trPr>
        <w:tc>
          <w:tcPr>
            <w:tcW w:w="1430" w:type="dxa"/>
          </w:tcPr>
          <w:p w14:paraId="5A034407" w14:textId="77777777" w:rsidR="00260FD9" w:rsidRDefault="00260FD9" w:rsidP="003F6BF6">
            <w:pPr>
              <w:pStyle w:val="TAL"/>
            </w:pPr>
            <w:r>
              <w:t>expTime</w:t>
            </w:r>
          </w:p>
        </w:tc>
        <w:tc>
          <w:tcPr>
            <w:tcW w:w="1006" w:type="dxa"/>
          </w:tcPr>
          <w:p w14:paraId="4A5595A9" w14:textId="77777777" w:rsidR="00260FD9" w:rsidRDefault="00260FD9" w:rsidP="003F6BF6">
            <w:pPr>
              <w:pStyle w:val="TAL"/>
            </w:pPr>
            <w:r>
              <w:t>DateTime</w:t>
            </w:r>
          </w:p>
        </w:tc>
        <w:tc>
          <w:tcPr>
            <w:tcW w:w="425" w:type="dxa"/>
          </w:tcPr>
          <w:p w14:paraId="505B5B6C" w14:textId="77777777" w:rsidR="00260FD9" w:rsidRDefault="00260FD9" w:rsidP="003F6BF6">
            <w:pPr>
              <w:pStyle w:val="TAC"/>
            </w:pPr>
            <w:r>
              <w:t>O</w:t>
            </w:r>
          </w:p>
        </w:tc>
        <w:tc>
          <w:tcPr>
            <w:tcW w:w="1368" w:type="dxa"/>
          </w:tcPr>
          <w:p w14:paraId="5BCF0EB5" w14:textId="77777777" w:rsidR="00260FD9" w:rsidRDefault="00260FD9" w:rsidP="000D4405">
            <w:pPr>
              <w:pStyle w:val="TAC"/>
            </w:pPr>
            <w:r>
              <w:t>0..1</w:t>
            </w:r>
          </w:p>
        </w:tc>
        <w:tc>
          <w:tcPr>
            <w:tcW w:w="4127" w:type="dxa"/>
          </w:tcPr>
          <w:p w14:paraId="317412BE" w14:textId="77777777" w:rsidR="00260FD9" w:rsidRDefault="00260FD9" w:rsidP="003F6BF6">
            <w:pPr>
              <w:pStyle w:val="TAL"/>
            </w:pPr>
            <w:r>
              <w:rPr>
                <w:rFonts w:cs="Arial"/>
                <w:szCs w:val="18"/>
              </w:rPr>
              <w:t xml:space="preserve">Contains the </w:t>
            </w:r>
            <w:r>
              <w:t>expiration time of the onboarding.</w:t>
            </w:r>
          </w:p>
          <w:p w14:paraId="4CFFC675" w14:textId="77777777" w:rsidR="00260FD9" w:rsidRDefault="00260FD9" w:rsidP="003F6BF6">
            <w:pPr>
              <w:pStyle w:val="TAL"/>
            </w:pPr>
          </w:p>
          <w:p w14:paraId="0B6D62A1" w14:textId="77777777" w:rsidR="00260FD9" w:rsidRDefault="00260FD9" w:rsidP="003F6BF6">
            <w:pPr>
              <w:pStyle w:val="TAL"/>
              <w:rPr>
                <w:rFonts w:cs="Arial"/>
                <w:szCs w:val="18"/>
              </w:rPr>
            </w:pPr>
            <w:r w:rsidRPr="00EC5B41">
              <w:rPr>
                <w:rFonts w:cs="Arial"/>
                <w:szCs w:val="18"/>
              </w:rPr>
              <w:t>If this attribute is absent, this means that the onboarding shall not expire</w:t>
            </w:r>
            <w:r>
              <w:t xml:space="preserve"> </w:t>
            </w:r>
            <w:r w:rsidRPr="00F17C5F">
              <w:rPr>
                <w:rFonts w:cs="Arial"/>
                <w:szCs w:val="18"/>
              </w:rPr>
              <w:t xml:space="preserve">until </w:t>
            </w:r>
            <w:r>
              <w:rPr>
                <w:rFonts w:cs="Arial"/>
                <w:szCs w:val="18"/>
              </w:rPr>
              <w:t xml:space="preserve">an expiration timer is </w:t>
            </w:r>
            <w:r w:rsidRPr="00F17C5F">
              <w:rPr>
                <w:rFonts w:cs="Arial"/>
                <w:szCs w:val="18"/>
              </w:rPr>
              <w:t>explicitly included</w:t>
            </w:r>
            <w:r>
              <w:rPr>
                <w:rFonts w:cs="Arial"/>
                <w:szCs w:val="18"/>
              </w:rPr>
              <w:t xml:space="preserve"> or the onboarding is updated</w:t>
            </w:r>
            <w:r w:rsidRPr="00F17C5F">
              <w:rPr>
                <w:rFonts w:cs="Arial"/>
                <w:szCs w:val="18"/>
              </w:rPr>
              <w:t xml:space="preserve"> or deleted by the service consumer</w:t>
            </w:r>
            <w:r w:rsidRPr="00EC5B41">
              <w:rPr>
                <w:rFonts w:cs="Arial"/>
                <w:szCs w:val="18"/>
              </w:rPr>
              <w:t>.</w:t>
            </w:r>
          </w:p>
        </w:tc>
        <w:tc>
          <w:tcPr>
            <w:tcW w:w="1309" w:type="dxa"/>
          </w:tcPr>
          <w:p w14:paraId="7E6D7215" w14:textId="77777777" w:rsidR="00260FD9" w:rsidRDefault="00260FD9" w:rsidP="003F6BF6">
            <w:pPr>
              <w:pStyle w:val="TAL"/>
              <w:rPr>
                <w:rFonts w:cs="Arial"/>
                <w:szCs w:val="18"/>
              </w:rPr>
            </w:pPr>
            <w:r>
              <w:rPr>
                <w:rFonts w:cs="Arial"/>
                <w:szCs w:val="18"/>
              </w:rPr>
              <w:t>ExpirationTime</w:t>
            </w:r>
          </w:p>
        </w:tc>
      </w:tr>
      <w:tr w:rsidR="00260FD9" w14:paraId="76F6BF26" w14:textId="77777777" w:rsidTr="000D4405">
        <w:trPr>
          <w:jc w:val="center"/>
        </w:trPr>
        <w:tc>
          <w:tcPr>
            <w:tcW w:w="1430" w:type="dxa"/>
          </w:tcPr>
          <w:p w14:paraId="7358FEDE" w14:textId="77777777" w:rsidR="00260FD9" w:rsidRDefault="00260FD9" w:rsidP="003F6BF6">
            <w:pPr>
              <w:pStyle w:val="TAL"/>
            </w:pPr>
            <w:r>
              <w:t>supportedFeatures</w:t>
            </w:r>
          </w:p>
        </w:tc>
        <w:tc>
          <w:tcPr>
            <w:tcW w:w="1006" w:type="dxa"/>
          </w:tcPr>
          <w:p w14:paraId="38367473" w14:textId="77777777" w:rsidR="00260FD9" w:rsidRDefault="00260FD9" w:rsidP="003F6BF6">
            <w:pPr>
              <w:pStyle w:val="TAL"/>
            </w:pPr>
            <w:r>
              <w:t>SupportedFeatures</w:t>
            </w:r>
          </w:p>
        </w:tc>
        <w:tc>
          <w:tcPr>
            <w:tcW w:w="425" w:type="dxa"/>
          </w:tcPr>
          <w:p w14:paraId="1C1E258A" w14:textId="77777777" w:rsidR="00260FD9" w:rsidRDefault="00260FD9" w:rsidP="003F6BF6">
            <w:pPr>
              <w:pStyle w:val="TAC"/>
            </w:pPr>
            <w:r>
              <w:t>C</w:t>
            </w:r>
          </w:p>
        </w:tc>
        <w:tc>
          <w:tcPr>
            <w:tcW w:w="1368" w:type="dxa"/>
          </w:tcPr>
          <w:p w14:paraId="4B92D6BB" w14:textId="77777777" w:rsidR="00260FD9" w:rsidRDefault="00260FD9" w:rsidP="000D4405">
            <w:pPr>
              <w:pStyle w:val="TAC"/>
            </w:pPr>
            <w:r>
              <w:t>0..1</w:t>
            </w:r>
          </w:p>
        </w:tc>
        <w:tc>
          <w:tcPr>
            <w:tcW w:w="4127" w:type="dxa"/>
          </w:tcPr>
          <w:p w14:paraId="5B44953B" w14:textId="77777777" w:rsidR="00260FD9" w:rsidRDefault="00260FD9" w:rsidP="003F6BF6">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711DD558" w14:textId="77777777" w:rsidR="00260FD9" w:rsidRDefault="00260FD9" w:rsidP="003F6BF6">
            <w:pPr>
              <w:pStyle w:val="TAL"/>
              <w:rPr>
                <w:rFonts w:cs="Arial"/>
                <w:szCs w:val="18"/>
              </w:rPr>
            </w:pPr>
          </w:p>
          <w:p w14:paraId="208E73CD" w14:textId="77777777" w:rsidR="00260FD9" w:rsidRDefault="00260FD9" w:rsidP="003F6BF6">
            <w:pPr>
              <w:pStyle w:val="TAL"/>
              <w:rPr>
                <w:rFonts w:cs="Arial"/>
                <w:szCs w:val="18"/>
              </w:rPr>
            </w:pPr>
            <w:r>
              <w:rPr>
                <w:rFonts w:cs="Arial"/>
                <w:szCs w:val="18"/>
              </w:rPr>
              <w:t>This attribute shall be provided in the HTTP POST request and in the response of successful resource creation.</w:t>
            </w:r>
          </w:p>
        </w:tc>
        <w:tc>
          <w:tcPr>
            <w:tcW w:w="1309" w:type="dxa"/>
          </w:tcPr>
          <w:p w14:paraId="13FD496E" w14:textId="77777777" w:rsidR="00260FD9" w:rsidRDefault="00260FD9" w:rsidP="003F6BF6">
            <w:pPr>
              <w:pStyle w:val="TAL"/>
              <w:rPr>
                <w:rFonts w:cs="Arial"/>
                <w:szCs w:val="18"/>
              </w:rPr>
            </w:pPr>
          </w:p>
        </w:tc>
      </w:tr>
      <w:tr w:rsidR="007702BF" w14:paraId="1272946D" w14:textId="77777777" w:rsidTr="000D4405">
        <w:trPr>
          <w:jc w:val="center"/>
        </w:trPr>
        <w:tc>
          <w:tcPr>
            <w:tcW w:w="1430" w:type="dxa"/>
          </w:tcPr>
          <w:p w14:paraId="73100BDD" w14:textId="77777777" w:rsidR="007702BF" w:rsidRDefault="007702BF" w:rsidP="007702BF">
            <w:pPr>
              <w:pStyle w:val="TAL"/>
            </w:pPr>
            <w:r>
              <w:t>failureReasons</w:t>
            </w:r>
          </w:p>
        </w:tc>
        <w:tc>
          <w:tcPr>
            <w:tcW w:w="1006" w:type="dxa"/>
          </w:tcPr>
          <w:p w14:paraId="49A40F40" w14:textId="77777777" w:rsidR="007702BF" w:rsidRDefault="007702BF" w:rsidP="007702BF">
            <w:pPr>
              <w:pStyle w:val="TAL"/>
            </w:pPr>
            <w:r>
              <w:t>array(EnrolFailReason)</w:t>
            </w:r>
          </w:p>
        </w:tc>
        <w:tc>
          <w:tcPr>
            <w:tcW w:w="425" w:type="dxa"/>
          </w:tcPr>
          <w:p w14:paraId="35E9EEBB" w14:textId="77777777" w:rsidR="007702BF" w:rsidRDefault="007702BF" w:rsidP="007702BF">
            <w:pPr>
              <w:pStyle w:val="TAC"/>
            </w:pPr>
            <w:r>
              <w:t>C</w:t>
            </w:r>
          </w:p>
        </w:tc>
        <w:tc>
          <w:tcPr>
            <w:tcW w:w="1368" w:type="dxa"/>
          </w:tcPr>
          <w:p w14:paraId="6A7845A9" w14:textId="77777777" w:rsidR="007702BF" w:rsidRDefault="007702BF" w:rsidP="007702BF">
            <w:pPr>
              <w:pStyle w:val="TAC"/>
            </w:pPr>
            <w:r>
              <w:t>1..N</w:t>
            </w:r>
          </w:p>
        </w:tc>
        <w:tc>
          <w:tcPr>
            <w:tcW w:w="4127" w:type="dxa"/>
          </w:tcPr>
          <w:p w14:paraId="23155A69" w14:textId="77777777" w:rsidR="007702BF" w:rsidRDefault="007702BF" w:rsidP="007702BF">
            <w:pPr>
              <w:pStyle w:val="TAL"/>
            </w:pPr>
            <w:r w:rsidRPr="00E94D13">
              <w:t xml:space="preserve">Contains the </w:t>
            </w:r>
            <w:r>
              <w:t xml:space="preserve">per </w:t>
            </w:r>
            <w:r w:rsidRPr="00E94D13">
              <w:t xml:space="preserve">API </w:t>
            </w:r>
            <w:r>
              <w:t>failure cause indicating why these API(s) are not enrolled for the API Invoker</w:t>
            </w:r>
            <w:r w:rsidRPr="00E94D13">
              <w:t>.</w:t>
            </w:r>
          </w:p>
          <w:p w14:paraId="053A24D9" w14:textId="77777777" w:rsidR="007702BF" w:rsidRDefault="007702BF" w:rsidP="007702BF">
            <w:pPr>
              <w:pStyle w:val="TAL"/>
            </w:pPr>
          </w:p>
          <w:p w14:paraId="22A43CE0" w14:textId="77777777" w:rsidR="007702BF" w:rsidRDefault="007702BF" w:rsidP="007702BF">
            <w:pPr>
              <w:pStyle w:val="TAL"/>
              <w:rPr>
                <w:rFonts w:cs="Arial"/>
                <w:szCs w:val="18"/>
              </w:rPr>
            </w:pPr>
            <w:r>
              <w:rPr>
                <w:rFonts w:cs="Arial"/>
                <w:szCs w:val="18"/>
              </w:rPr>
              <w:t>This attribute may be present only in HTTP response bodies and when not all the requested service APIs are allowed to enroll for the API Invoker.</w:t>
            </w:r>
          </w:p>
        </w:tc>
        <w:tc>
          <w:tcPr>
            <w:tcW w:w="1309" w:type="dxa"/>
          </w:tcPr>
          <w:p w14:paraId="11C01F04" w14:textId="77777777" w:rsidR="007702BF" w:rsidRDefault="007702BF" w:rsidP="007702BF">
            <w:pPr>
              <w:pStyle w:val="TAL"/>
              <w:rPr>
                <w:rFonts w:cs="Arial"/>
                <w:szCs w:val="18"/>
              </w:rPr>
            </w:pPr>
            <w:r w:rsidRPr="00733E45">
              <w:rPr>
                <w:rFonts w:cs="Arial"/>
                <w:szCs w:val="18"/>
              </w:rPr>
              <w:t>CAPIF_Ext1</w:t>
            </w:r>
          </w:p>
        </w:tc>
      </w:tr>
    </w:tbl>
    <w:p w14:paraId="50B4E75F" w14:textId="77777777" w:rsidR="00C1742F" w:rsidRDefault="00C1742F">
      <w:pPr>
        <w:rPr>
          <w:lang w:val="en-US"/>
        </w:rPr>
      </w:pPr>
    </w:p>
    <w:p w14:paraId="471D162E" w14:textId="77777777" w:rsidR="00C1742F" w:rsidRDefault="00C1742F">
      <w:pPr>
        <w:pStyle w:val="Heading5"/>
      </w:pPr>
      <w:bookmarkStart w:id="7376" w:name="_Toc28009922"/>
      <w:bookmarkStart w:id="7377" w:name="_Toc34062042"/>
      <w:bookmarkStart w:id="7378" w:name="_Toc36036798"/>
      <w:bookmarkStart w:id="7379" w:name="_Toc43285046"/>
      <w:bookmarkStart w:id="7380" w:name="_Toc45132825"/>
      <w:bookmarkStart w:id="7381" w:name="_Toc51193519"/>
      <w:bookmarkStart w:id="7382" w:name="_Toc51760718"/>
      <w:bookmarkStart w:id="7383" w:name="_Toc59015168"/>
      <w:bookmarkStart w:id="7384" w:name="_Toc59015684"/>
      <w:bookmarkStart w:id="7385" w:name="_Toc68165726"/>
      <w:bookmarkStart w:id="7386" w:name="_Toc83229822"/>
      <w:bookmarkStart w:id="7387" w:name="_Toc90649022"/>
      <w:bookmarkStart w:id="7388" w:name="_Toc105593917"/>
      <w:bookmarkStart w:id="7389" w:name="_Toc114209631"/>
      <w:bookmarkStart w:id="7390" w:name="_Toc138681501"/>
      <w:bookmarkStart w:id="7391" w:name="_Toc151977929"/>
      <w:bookmarkStart w:id="7392" w:name="_Toc152148612"/>
      <w:bookmarkStart w:id="7393" w:name="_Toc161988398"/>
      <w:bookmarkStart w:id="7394" w:name="_Toc185508957"/>
      <w:bookmarkStart w:id="7395" w:name="_Toc192862073"/>
      <w:bookmarkStart w:id="7396" w:name="_Toc200746926"/>
      <w:bookmarkStart w:id="7397" w:name="_Toc209468345"/>
      <w:bookmarkStart w:id="7398" w:name="_Toc218843946"/>
      <w:bookmarkStart w:id="7399" w:name="_Toc222312563"/>
      <w:r>
        <w:t>8.4.4.2.3</w:t>
      </w:r>
      <w:r>
        <w:tab/>
        <w:t xml:space="preserve">Type: </w:t>
      </w:r>
      <w:r>
        <w:rPr>
          <w:lang w:val="en-IN"/>
        </w:rPr>
        <w:t>Void</w:t>
      </w:r>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p>
    <w:p w14:paraId="41E8C76A" w14:textId="77777777" w:rsidR="00C1742F" w:rsidRDefault="00C1742F">
      <w:pPr>
        <w:pStyle w:val="Heading5"/>
        <w:rPr>
          <w:lang w:val="en-IN"/>
        </w:rPr>
      </w:pPr>
      <w:bookmarkStart w:id="7400" w:name="_Toc28009923"/>
      <w:bookmarkStart w:id="7401" w:name="_Toc34062043"/>
      <w:bookmarkStart w:id="7402" w:name="_Toc36036799"/>
      <w:bookmarkStart w:id="7403" w:name="_Toc43285047"/>
      <w:bookmarkStart w:id="7404" w:name="_Toc45132826"/>
      <w:bookmarkStart w:id="7405" w:name="_Toc51193520"/>
      <w:bookmarkStart w:id="7406" w:name="_Toc51760719"/>
      <w:bookmarkStart w:id="7407" w:name="_Toc59015169"/>
      <w:bookmarkStart w:id="7408" w:name="_Toc59015685"/>
      <w:bookmarkStart w:id="7409" w:name="_Toc68165727"/>
      <w:bookmarkStart w:id="7410" w:name="_Toc83229823"/>
      <w:bookmarkStart w:id="7411" w:name="_Toc90649023"/>
      <w:bookmarkStart w:id="7412" w:name="_Toc105593918"/>
      <w:bookmarkStart w:id="7413" w:name="_Toc114209632"/>
      <w:bookmarkStart w:id="7414" w:name="_Toc138681502"/>
      <w:bookmarkStart w:id="7415" w:name="_Toc151977930"/>
      <w:bookmarkStart w:id="7416" w:name="_Toc152148613"/>
      <w:bookmarkStart w:id="7417" w:name="_Toc161988399"/>
      <w:bookmarkStart w:id="7418" w:name="_Toc185508958"/>
      <w:bookmarkStart w:id="7419" w:name="_Toc192862074"/>
      <w:bookmarkStart w:id="7420" w:name="_Toc200746927"/>
      <w:bookmarkStart w:id="7421" w:name="_Toc209468346"/>
      <w:bookmarkStart w:id="7422" w:name="_Toc218843947"/>
      <w:bookmarkStart w:id="7423" w:name="_Toc222312564"/>
      <w:r>
        <w:rPr>
          <w:lang w:val="en-IN"/>
        </w:rPr>
        <w:t>8.4.4.2.4</w:t>
      </w:r>
      <w:r>
        <w:rPr>
          <w:lang w:val="en-IN"/>
        </w:rPr>
        <w:tab/>
        <w:t>Type: APIList</w:t>
      </w:r>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p>
    <w:p w14:paraId="1A370C25" w14:textId="77777777" w:rsidR="00260FD9" w:rsidRDefault="00260FD9" w:rsidP="00260FD9">
      <w:pPr>
        <w:pStyle w:val="TH"/>
      </w:pPr>
      <w:r>
        <w:t>Table 8.4.4.2.4-1: Definition of type APIList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260FD9" w14:paraId="2D2379C9" w14:textId="77777777" w:rsidTr="003F6BF6">
        <w:trPr>
          <w:jc w:val="center"/>
        </w:trPr>
        <w:tc>
          <w:tcPr>
            <w:tcW w:w="1430" w:type="dxa"/>
            <w:shd w:val="clear" w:color="auto" w:fill="C0C0C0"/>
            <w:hideMark/>
          </w:tcPr>
          <w:p w14:paraId="4CD9AABA" w14:textId="77777777" w:rsidR="00260FD9" w:rsidRPr="00E64537" w:rsidRDefault="00260FD9" w:rsidP="003F6BF6">
            <w:pPr>
              <w:pStyle w:val="TAH"/>
            </w:pPr>
            <w:r w:rsidRPr="00E64537">
              <w:t>Attribute name</w:t>
            </w:r>
          </w:p>
        </w:tc>
        <w:tc>
          <w:tcPr>
            <w:tcW w:w="1823" w:type="dxa"/>
            <w:shd w:val="clear" w:color="auto" w:fill="C0C0C0"/>
            <w:hideMark/>
          </w:tcPr>
          <w:p w14:paraId="55777FC1" w14:textId="77777777" w:rsidR="00260FD9" w:rsidRPr="00E64537" w:rsidRDefault="00260FD9" w:rsidP="003F6BF6">
            <w:pPr>
              <w:pStyle w:val="TAH"/>
            </w:pPr>
            <w:r w:rsidRPr="00E64537">
              <w:t>Data type</w:t>
            </w:r>
          </w:p>
        </w:tc>
        <w:tc>
          <w:tcPr>
            <w:tcW w:w="425" w:type="dxa"/>
            <w:shd w:val="clear" w:color="auto" w:fill="C0C0C0"/>
            <w:hideMark/>
          </w:tcPr>
          <w:p w14:paraId="646CF550" w14:textId="77777777" w:rsidR="00260FD9" w:rsidRPr="00E64537" w:rsidRDefault="00260FD9" w:rsidP="003F6BF6">
            <w:pPr>
              <w:pStyle w:val="TAH"/>
            </w:pPr>
            <w:r w:rsidRPr="00E64537">
              <w:t>P</w:t>
            </w:r>
          </w:p>
        </w:tc>
        <w:tc>
          <w:tcPr>
            <w:tcW w:w="1134" w:type="dxa"/>
            <w:shd w:val="clear" w:color="auto" w:fill="C0C0C0"/>
            <w:hideMark/>
          </w:tcPr>
          <w:p w14:paraId="430BF4F9" w14:textId="77777777" w:rsidR="00260FD9" w:rsidRPr="00E64537" w:rsidRDefault="00260FD9" w:rsidP="000D4405">
            <w:pPr>
              <w:pStyle w:val="TAH"/>
            </w:pPr>
            <w:r w:rsidRPr="00E64537">
              <w:t>Cardinality</w:t>
            </w:r>
          </w:p>
        </w:tc>
        <w:tc>
          <w:tcPr>
            <w:tcW w:w="3544" w:type="dxa"/>
            <w:shd w:val="clear" w:color="auto" w:fill="C0C0C0"/>
            <w:hideMark/>
          </w:tcPr>
          <w:p w14:paraId="3CC1D869" w14:textId="77777777" w:rsidR="00260FD9" w:rsidRPr="00E64537" w:rsidRDefault="00260FD9" w:rsidP="003F6BF6">
            <w:pPr>
              <w:pStyle w:val="TAH"/>
            </w:pPr>
            <w:r w:rsidRPr="00E64537">
              <w:t>Description</w:t>
            </w:r>
          </w:p>
        </w:tc>
        <w:tc>
          <w:tcPr>
            <w:tcW w:w="1309" w:type="dxa"/>
            <w:shd w:val="clear" w:color="auto" w:fill="C0C0C0"/>
          </w:tcPr>
          <w:p w14:paraId="739819D2" w14:textId="77777777" w:rsidR="00260FD9" w:rsidRPr="0031092B" w:rsidRDefault="00260FD9" w:rsidP="003F6BF6">
            <w:pPr>
              <w:pStyle w:val="TAH"/>
            </w:pPr>
            <w:r w:rsidRPr="00407522">
              <w:t>Applicability</w:t>
            </w:r>
          </w:p>
        </w:tc>
      </w:tr>
      <w:tr w:rsidR="00260FD9" w14:paraId="566A03F7" w14:textId="77777777" w:rsidTr="000D4405">
        <w:trPr>
          <w:jc w:val="center"/>
        </w:trPr>
        <w:tc>
          <w:tcPr>
            <w:tcW w:w="1430" w:type="dxa"/>
          </w:tcPr>
          <w:p w14:paraId="4503EE75" w14:textId="77777777" w:rsidR="00260FD9" w:rsidRDefault="00260FD9" w:rsidP="003F6BF6">
            <w:pPr>
              <w:pStyle w:val="TAL"/>
            </w:pPr>
            <w:r>
              <w:t>serviceAPIDescriptions</w:t>
            </w:r>
          </w:p>
        </w:tc>
        <w:tc>
          <w:tcPr>
            <w:tcW w:w="1823" w:type="dxa"/>
          </w:tcPr>
          <w:p w14:paraId="42DFE18F" w14:textId="77777777" w:rsidR="00260FD9" w:rsidRDefault="00260FD9" w:rsidP="003F6BF6">
            <w:pPr>
              <w:pStyle w:val="TAL"/>
            </w:pPr>
            <w:r>
              <w:t>array(ServiceAPIDescription)</w:t>
            </w:r>
          </w:p>
        </w:tc>
        <w:tc>
          <w:tcPr>
            <w:tcW w:w="425" w:type="dxa"/>
          </w:tcPr>
          <w:p w14:paraId="21DD09BC" w14:textId="77777777" w:rsidR="00260FD9" w:rsidRDefault="00260FD9" w:rsidP="003F6BF6">
            <w:pPr>
              <w:pStyle w:val="TAC"/>
            </w:pPr>
            <w:r>
              <w:t>O</w:t>
            </w:r>
          </w:p>
        </w:tc>
        <w:tc>
          <w:tcPr>
            <w:tcW w:w="1134" w:type="dxa"/>
          </w:tcPr>
          <w:p w14:paraId="37CB4285" w14:textId="77777777" w:rsidR="00260FD9" w:rsidRDefault="00260FD9" w:rsidP="000D4405">
            <w:pPr>
              <w:pStyle w:val="TAC"/>
            </w:pPr>
            <w:r>
              <w:t>1..N</w:t>
            </w:r>
          </w:p>
        </w:tc>
        <w:tc>
          <w:tcPr>
            <w:tcW w:w="3544" w:type="dxa"/>
          </w:tcPr>
          <w:p w14:paraId="0BC3BE43" w14:textId="77777777" w:rsidR="00260FD9" w:rsidRDefault="00260FD9" w:rsidP="003F6BF6">
            <w:pPr>
              <w:pStyle w:val="TAL"/>
              <w:rPr>
                <w:rFonts w:cs="Arial"/>
                <w:szCs w:val="18"/>
              </w:rPr>
            </w:pPr>
            <w:r>
              <w:rPr>
                <w:rFonts w:cs="Arial"/>
                <w:szCs w:val="18"/>
              </w:rPr>
              <w:t>Contans the definition of the service API.</w:t>
            </w:r>
          </w:p>
        </w:tc>
        <w:tc>
          <w:tcPr>
            <w:tcW w:w="1309" w:type="dxa"/>
          </w:tcPr>
          <w:p w14:paraId="6F66D0ED" w14:textId="77777777" w:rsidR="00260FD9" w:rsidRDefault="00260FD9" w:rsidP="003F6BF6">
            <w:pPr>
              <w:pStyle w:val="TAL"/>
              <w:rPr>
                <w:rFonts w:cs="Arial"/>
                <w:szCs w:val="18"/>
              </w:rPr>
            </w:pPr>
          </w:p>
        </w:tc>
      </w:tr>
    </w:tbl>
    <w:p w14:paraId="3C26FBEA" w14:textId="77777777" w:rsidR="00C1742F" w:rsidRDefault="00C1742F">
      <w:pPr>
        <w:rPr>
          <w:lang w:val="en-IN"/>
        </w:rPr>
      </w:pPr>
    </w:p>
    <w:p w14:paraId="3E9B0A0A" w14:textId="77777777" w:rsidR="00C1742F" w:rsidRDefault="00C1742F">
      <w:pPr>
        <w:pStyle w:val="Heading5"/>
        <w:rPr>
          <w:lang w:val="en-IN"/>
        </w:rPr>
      </w:pPr>
      <w:bookmarkStart w:id="7424" w:name="_Toc28009924"/>
      <w:bookmarkStart w:id="7425" w:name="_Toc34062044"/>
      <w:bookmarkStart w:id="7426" w:name="_Toc36036800"/>
      <w:bookmarkStart w:id="7427" w:name="_Toc43285048"/>
      <w:bookmarkStart w:id="7428" w:name="_Toc45132827"/>
      <w:bookmarkStart w:id="7429" w:name="_Toc51193521"/>
      <w:bookmarkStart w:id="7430" w:name="_Toc51760720"/>
      <w:bookmarkStart w:id="7431" w:name="_Toc59015170"/>
      <w:bookmarkStart w:id="7432" w:name="_Toc59015686"/>
      <w:bookmarkStart w:id="7433" w:name="_Toc68165728"/>
      <w:bookmarkStart w:id="7434" w:name="_Toc83229824"/>
      <w:bookmarkStart w:id="7435" w:name="_Toc90649024"/>
      <w:bookmarkStart w:id="7436" w:name="_Toc105593919"/>
      <w:bookmarkStart w:id="7437" w:name="_Toc114209633"/>
      <w:bookmarkStart w:id="7438" w:name="_Toc138681503"/>
      <w:bookmarkStart w:id="7439" w:name="_Toc151977931"/>
      <w:bookmarkStart w:id="7440" w:name="_Toc152148614"/>
      <w:bookmarkStart w:id="7441" w:name="_Toc161988400"/>
      <w:bookmarkStart w:id="7442" w:name="_Toc185508959"/>
      <w:bookmarkStart w:id="7443" w:name="_Toc192862075"/>
      <w:bookmarkStart w:id="7444" w:name="_Toc200746928"/>
      <w:bookmarkStart w:id="7445" w:name="_Toc209468347"/>
      <w:bookmarkStart w:id="7446" w:name="_Toc218843948"/>
      <w:bookmarkStart w:id="7447" w:name="_Toc222312565"/>
      <w:r>
        <w:rPr>
          <w:lang w:val="en-IN"/>
        </w:rPr>
        <w:t>8.4.4.2.5</w:t>
      </w:r>
      <w:r>
        <w:rPr>
          <w:lang w:val="en-IN"/>
        </w:rPr>
        <w:tab/>
        <w:t>Type: OnboardingInformation</w:t>
      </w:r>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p>
    <w:p w14:paraId="5CDCE6CA" w14:textId="77777777" w:rsidR="00260FD9" w:rsidRDefault="00260FD9" w:rsidP="00260FD9">
      <w:pPr>
        <w:pStyle w:val="TH"/>
      </w:pPr>
      <w:r>
        <w:rPr>
          <w:noProof/>
        </w:rPr>
        <w:t>Table </w:t>
      </w:r>
      <w:r>
        <w:t xml:space="preserve">8.4.4.2.5-1: </w:t>
      </w:r>
      <w:r>
        <w:rPr>
          <w:noProof/>
        </w:rPr>
        <w:t>Definition of type OnboardingInformation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301"/>
        <w:gridCol w:w="1134"/>
        <w:gridCol w:w="3969"/>
        <w:gridCol w:w="1309"/>
      </w:tblGrid>
      <w:tr w:rsidR="00260FD9" w14:paraId="5A44B68E" w14:textId="77777777" w:rsidTr="003F6BF6">
        <w:trPr>
          <w:jc w:val="center"/>
        </w:trPr>
        <w:tc>
          <w:tcPr>
            <w:tcW w:w="1835" w:type="dxa"/>
            <w:shd w:val="clear" w:color="auto" w:fill="C0C0C0"/>
            <w:hideMark/>
          </w:tcPr>
          <w:p w14:paraId="218EC653" w14:textId="77777777" w:rsidR="00260FD9" w:rsidRPr="00077915" w:rsidRDefault="00260FD9" w:rsidP="003F6BF6">
            <w:pPr>
              <w:pStyle w:val="TAH"/>
            </w:pPr>
            <w:r w:rsidRPr="00077915">
              <w:t>Attribute name</w:t>
            </w:r>
          </w:p>
        </w:tc>
        <w:tc>
          <w:tcPr>
            <w:tcW w:w="1117" w:type="dxa"/>
            <w:shd w:val="clear" w:color="auto" w:fill="C0C0C0"/>
            <w:hideMark/>
          </w:tcPr>
          <w:p w14:paraId="7D5B2A0D" w14:textId="77777777" w:rsidR="00260FD9" w:rsidRPr="00E37345" w:rsidRDefault="00260FD9" w:rsidP="003F6BF6">
            <w:pPr>
              <w:pStyle w:val="TAH"/>
            </w:pPr>
            <w:r w:rsidRPr="00E37345">
              <w:t>Data type</w:t>
            </w:r>
          </w:p>
        </w:tc>
        <w:tc>
          <w:tcPr>
            <w:tcW w:w="301" w:type="dxa"/>
            <w:shd w:val="clear" w:color="auto" w:fill="C0C0C0"/>
            <w:hideMark/>
          </w:tcPr>
          <w:p w14:paraId="2D693500" w14:textId="77777777" w:rsidR="00260FD9" w:rsidRPr="00E37345" w:rsidRDefault="00260FD9" w:rsidP="003F6BF6">
            <w:pPr>
              <w:pStyle w:val="TAH"/>
            </w:pPr>
            <w:r w:rsidRPr="00E37345">
              <w:t>P</w:t>
            </w:r>
          </w:p>
        </w:tc>
        <w:tc>
          <w:tcPr>
            <w:tcW w:w="1134" w:type="dxa"/>
            <w:shd w:val="clear" w:color="auto" w:fill="C0C0C0"/>
            <w:hideMark/>
          </w:tcPr>
          <w:p w14:paraId="382319A4" w14:textId="77777777" w:rsidR="00260FD9" w:rsidRPr="00E37345" w:rsidRDefault="00260FD9" w:rsidP="000D4405">
            <w:pPr>
              <w:pStyle w:val="TAH"/>
            </w:pPr>
            <w:r w:rsidRPr="00E37345">
              <w:t>Cardinality</w:t>
            </w:r>
          </w:p>
        </w:tc>
        <w:tc>
          <w:tcPr>
            <w:tcW w:w="3969" w:type="dxa"/>
            <w:shd w:val="clear" w:color="auto" w:fill="C0C0C0"/>
            <w:hideMark/>
          </w:tcPr>
          <w:p w14:paraId="359B7DD9" w14:textId="77777777" w:rsidR="00260FD9" w:rsidRPr="00E37345" w:rsidRDefault="00260FD9" w:rsidP="003F6BF6">
            <w:pPr>
              <w:pStyle w:val="TAH"/>
            </w:pPr>
            <w:r w:rsidRPr="00E37345">
              <w:t>Description</w:t>
            </w:r>
          </w:p>
        </w:tc>
        <w:tc>
          <w:tcPr>
            <w:tcW w:w="1309" w:type="dxa"/>
            <w:shd w:val="clear" w:color="auto" w:fill="C0C0C0"/>
          </w:tcPr>
          <w:p w14:paraId="2937BC6F" w14:textId="77777777" w:rsidR="00260FD9" w:rsidRPr="00E37345" w:rsidRDefault="00260FD9" w:rsidP="003F6BF6">
            <w:pPr>
              <w:pStyle w:val="TAH"/>
            </w:pPr>
            <w:r w:rsidRPr="00E37345">
              <w:t>Applicability</w:t>
            </w:r>
          </w:p>
        </w:tc>
      </w:tr>
      <w:tr w:rsidR="00260FD9" w14:paraId="6642221F" w14:textId="77777777" w:rsidTr="000D4405">
        <w:trPr>
          <w:jc w:val="center"/>
        </w:trPr>
        <w:tc>
          <w:tcPr>
            <w:tcW w:w="1835" w:type="dxa"/>
          </w:tcPr>
          <w:p w14:paraId="191C4353" w14:textId="77777777" w:rsidR="00260FD9" w:rsidRDefault="00260FD9" w:rsidP="003F6BF6">
            <w:pPr>
              <w:pStyle w:val="TAL"/>
            </w:pPr>
            <w:r>
              <w:t>apiInvokerPublicKey</w:t>
            </w:r>
          </w:p>
        </w:tc>
        <w:tc>
          <w:tcPr>
            <w:tcW w:w="1117" w:type="dxa"/>
          </w:tcPr>
          <w:p w14:paraId="6C4F838B" w14:textId="77777777" w:rsidR="00260FD9" w:rsidRDefault="00260FD9" w:rsidP="003F6BF6">
            <w:pPr>
              <w:pStyle w:val="TAL"/>
            </w:pPr>
            <w:r>
              <w:t>string</w:t>
            </w:r>
          </w:p>
        </w:tc>
        <w:tc>
          <w:tcPr>
            <w:tcW w:w="301" w:type="dxa"/>
          </w:tcPr>
          <w:p w14:paraId="417654C5" w14:textId="77777777" w:rsidR="00260FD9" w:rsidRDefault="00260FD9" w:rsidP="003F6BF6">
            <w:pPr>
              <w:pStyle w:val="TAC"/>
            </w:pPr>
            <w:r>
              <w:t>M</w:t>
            </w:r>
          </w:p>
        </w:tc>
        <w:tc>
          <w:tcPr>
            <w:tcW w:w="1134" w:type="dxa"/>
          </w:tcPr>
          <w:p w14:paraId="739EEB58" w14:textId="77777777" w:rsidR="00260FD9" w:rsidRDefault="00260FD9" w:rsidP="000D4405">
            <w:pPr>
              <w:pStyle w:val="TAC"/>
            </w:pPr>
            <w:r>
              <w:t>1</w:t>
            </w:r>
          </w:p>
        </w:tc>
        <w:tc>
          <w:tcPr>
            <w:tcW w:w="3969" w:type="dxa"/>
          </w:tcPr>
          <w:p w14:paraId="32B790BF" w14:textId="77777777" w:rsidR="00260FD9" w:rsidRDefault="00260FD9" w:rsidP="003F6BF6">
            <w:pPr>
              <w:pStyle w:val="TAL"/>
              <w:rPr>
                <w:rFonts w:cs="Arial"/>
                <w:szCs w:val="18"/>
              </w:rPr>
            </w:pPr>
            <w:r>
              <w:rPr>
                <w:rFonts w:cs="Arial"/>
                <w:szCs w:val="18"/>
              </w:rPr>
              <w:t>Contains the Public Key of the API Invoker.</w:t>
            </w:r>
          </w:p>
        </w:tc>
        <w:tc>
          <w:tcPr>
            <w:tcW w:w="1309" w:type="dxa"/>
          </w:tcPr>
          <w:p w14:paraId="4738B9F1" w14:textId="77777777" w:rsidR="00260FD9" w:rsidRDefault="00260FD9" w:rsidP="003F6BF6">
            <w:pPr>
              <w:pStyle w:val="TAL"/>
              <w:rPr>
                <w:rFonts w:cs="Arial"/>
                <w:szCs w:val="18"/>
              </w:rPr>
            </w:pPr>
          </w:p>
        </w:tc>
      </w:tr>
      <w:tr w:rsidR="00260FD9" w14:paraId="2D74F460" w14:textId="77777777" w:rsidTr="000D4405">
        <w:trPr>
          <w:jc w:val="center"/>
        </w:trPr>
        <w:tc>
          <w:tcPr>
            <w:tcW w:w="1835" w:type="dxa"/>
          </w:tcPr>
          <w:p w14:paraId="1223FBB9" w14:textId="77777777" w:rsidR="00260FD9" w:rsidRDefault="00260FD9" w:rsidP="003F6BF6">
            <w:pPr>
              <w:pStyle w:val="TAL"/>
            </w:pPr>
            <w:r>
              <w:t>apiInvokerCertificate</w:t>
            </w:r>
          </w:p>
        </w:tc>
        <w:tc>
          <w:tcPr>
            <w:tcW w:w="1117" w:type="dxa"/>
          </w:tcPr>
          <w:p w14:paraId="097C905F" w14:textId="77777777" w:rsidR="00260FD9" w:rsidRDefault="00260FD9" w:rsidP="003F6BF6">
            <w:pPr>
              <w:pStyle w:val="TAL"/>
            </w:pPr>
            <w:r>
              <w:t>string</w:t>
            </w:r>
          </w:p>
        </w:tc>
        <w:tc>
          <w:tcPr>
            <w:tcW w:w="301" w:type="dxa"/>
          </w:tcPr>
          <w:p w14:paraId="0ABB4DC7" w14:textId="77777777" w:rsidR="00260FD9" w:rsidRDefault="00260FD9" w:rsidP="003F6BF6">
            <w:pPr>
              <w:pStyle w:val="TAC"/>
            </w:pPr>
            <w:r>
              <w:t>O</w:t>
            </w:r>
          </w:p>
        </w:tc>
        <w:tc>
          <w:tcPr>
            <w:tcW w:w="1134" w:type="dxa"/>
          </w:tcPr>
          <w:p w14:paraId="4EA386C9" w14:textId="77777777" w:rsidR="00260FD9" w:rsidRDefault="00260FD9" w:rsidP="000D4405">
            <w:pPr>
              <w:pStyle w:val="TAC"/>
            </w:pPr>
            <w:r>
              <w:t>0..1</w:t>
            </w:r>
          </w:p>
        </w:tc>
        <w:tc>
          <w:tcPr>
            <w:tcW w:w="3969" w:type="dxa"/>
          </w:tcPr>
          <w:p w14:paraId="7276AF66" w14:textId="77777777" w:rsidR="00260FD9" w:rsidRDefault="00260FD9" w:rsidP="003F6BF6">
            <w:pPr>
              <w:pStyle w:val="TAL"/>
              <w:rPr>
                <w:rFonts w:cs="Arial"/>
                <w:szCs w:val="18"/>
              </w:rPr>
            </w:pPr>
            <w:r>
              <w:rPr>
                <w:rFonts w:cs="Arial"/>
                <w:szCs w:val="18"/>
              </w:rPr>
              <w:t>Contains the API Invoker's generic client certificate.</w:t>
            </w:r>
          </w:p>
          <w:p w14:paraId="4E33C8DA" w14:textId="77777777" w:rsidR="00260FD9" w:rsidRDefault="00260FD9" w:rsidP="003F6BF6">
            <w:pPr>
              <w:pStyle w:val="TAL"/>
              <w:rPr>
                <w:rFonts w:cs="Arial"/>
                <w:szCs w:val="18"/>
              </w:rPr>
            </w:pPr>
          </w:p>
          <w:p w14:paraId="33AD2325" w14:textId="77777777" w:rsidR="00260FD9" w:rsidRDefault="00260FD9" w:rsidP="003F6BF6">
            <w:pPr>
              <w:pStyle w:val="TAL"/>
              <w:rPr>
                <w:rFonts w:cs="Arial"/>
                <w:szCs w:val="18"/>
              </w:rPr>
            </w:pPr>
            <w:r>
              <w:rPr>
                <w:rFonts w:cs="Arial"/>
                <w:szCs w:val="18"/>
              </w:rPr>
              <w:t>The subject field in the certificate shall be encoded with the API Invoker ID as Common Name as specified in IETF RFC 5280 [29].</w:t>
            </w:r>
          </w:p>
        </w:tc>
        <w:tc>
          <w:tcPr>
            <w:tcW w:w="1309" w:type="dxa"/>
          </w:tcPr>
          <w:p w14:paraId="142A1504" w14:textId="77777777" w:rsidR="00260FD9" w:rsidRDefault="00260FD9" w:rsidP="003F6BF6">
            <w:pPr>
              <w:pStyle w:val="TAL"/>
              <w:rPr>
                <w:rFonts w:cs="Arial"/>
                <w:szCs w:val="18"/>
              </w:rPr>
            </w:pPr>
          </w:p>
        </w:tc>
      </w:tr>
      <w:tr w:rsidR="00260FD9" w14:paraId="5965E677" w14:textId="77777777" w:rsidTr="000D4405">
        <w:trPr>
          <w:jc w:val="center"/>
        </w:trPr>
        <w:tc>
          <w:tcPr>
            <w:tcW w:w="1835" w:type="dxa"/>
          </w:tcPr>
          <w:p w14:paraId="7ACFCA02" w14:textId="77777777" w:rsidR="00260FD9" w:rsidRDefault="00260FD9" w:rsidP="003F6BF6">
            <w:pPr>
              <w:pStyle w:val="TAL"/>
            </w:pPr>
            <w:r>
              <w:t>onboardingSecret</w:t>
            </w:r>
          </w:p>
        </w:tc>
        <w:tc>
          <w:tcPr>
            <w:tcW w:w="1117" w:type="dxa"/>
          </w:tcPr>
          <w:p w14:paraId="1085A557" w14:textId="77777777" w:rsidR="00260FD9" w:rsidRDefault="00260FD9" w:rsidP="003F6BF6">
            <w:pPr>
              <w:pStyle w:val="TAL"/>
            </w:pPr>
            <w:r>
              <w:t>string</w:t>
            </w:r>
          </w:p>
        </w:tc>
        <w:tc>
          <w:tcPr>
            <w:tcW w:w="301" w:type="dxa"/>
          </w:tcPr>
          <w:p w14:paraId="7224C2C2" w14:textId="77777777" w:rsidR="00260FD9" w:rsidRDefault="00260FD9" w:rsidP="003F6BF6">
            <w:pPr>
              <w:pStyle w:val="TAC"/>
            </w:pPr>
            <w:r>
              <w:t>O</w:t>
            </w:r>
          </w:p>
        </w:tc>
        <w:tc>
          <w:tcPr>
            <w:tcW w:w="1134" w:type="dxa"/>
          </w:tcPr>
          <w:p w14:paraId="0750899C" w14:textId="77777777" w:rsidR="00260FD9" w:rsidRDefault="00260FD9" w:rsidP="000D4405">
            <w:pPr>
              <w:pStyle w:val="TAC"/>
            </w:pPr>
            <w:r>
              <w:t>0..1</w:t>
            </w:r>
          </w:p>
        </w:tc>
        <w:tc>
          <w:tcPr>
            <w:tcW w:w="3969" w:type="dxa"/>
          </w:tcPr>
          <w:p w14:paraId="37BBE656" w14:textId="77777777" w:rsidR="00260FD9" w:rsidRDefault="00260FD9" w:rsidP="003F6BF6">
            <w:pPr>
              <w:pStyle w:val="TAL"/>
              <w:rPr>
                <w:rFonts w:cs="Arial"/>
                <w:szCs w:val="18"/>
              </w:rPr>
            </w:pPr>
            <w:r>
              <w:rPr>
                <w:rFonts w:cs="Arial"/>
                <w:szCs w:val="18"/>
              </w:rPr>
              <w:t xml:space="preserve">Contains the API Invoker's onboarding secret, provided by the </w:t>
            </w:r>
            <w:r>
              <w:rPr>
                <w:lang w:val="en-IN"/>
              </w:rPr>
              <w:t>CCF</w:t>
            </w:r>
            <w:r>
              <w:rPr>
                <w:rFonts w:cs="Arial"/>
                <w:szCs w:val="18"/>
              </w:rPr>
              <w:t xml:space="preserve">. </w:t>
            </w:r>
          </w:p>
        </w:tc>
        <w:tc>
          <w:tcPr>
            <w:tcW w:w="1309" w:type="dxa"/>
          </w:tcPr>
          <w:p w14:paraId="3E8041B7" w14:textId="77777777" w:rsidR="00260FD9" w:rsidRDefault="00260FD9" w:rsidP="003F6BF6">
            <w:pPr>
              <w:pStyle w:val="TAL"/>
              <w:rPr>
                <w:rFonts w:cs="Arial"/>
                <w:szCs w:val="18"/>
              </w:rPr>
            </w:pPr>
          </w:p>
        </w:tc>
      </w:tr>
      <w:tr w:rsidR="002221BD" w14:paraId="2A4DC9AA" w14:textId="77777777" w:rsidTr="000D4405">
        <w:trPr>
          <w:jc w:val="center"/>
        </w:trPr>
        <w:tc>
          <w:tcPr>
            <w:tcW w:w="1835" w:type="dxa"/>
          </w:tcPr>
          <w:p w14:paraId="35474D08" w14:textId="77777777" w:rsidR="002221BD" w:rsidRDefault="002221BD" w:rsidP="002221BD">
            <w:pPr>
              <w:pStyle w:val="TAL"/>
            </w:pPr>
            <w:r>
              <w:t>onboardingCriteria</w:t>
            </w:r>
          </w:p>
        </w:tc>
        <w:tc>
          <w:tcPr>
            <w:tcW w:w="1117" w:type="dxa"/>
          </w:tcPr>
          <w:p w14:paraId="0B62F1AB" w14:textId="77777777" w:rsidR="002221BD" w:rsidRDefault="002221BD" w:rsidP="002221BD">
            <w:pPr>
              <w:pStyle w:val="TAL"/>
            </w:pPr>
            <w:r>
              <w:t>array(OnboardingCriteria)</w:t>
            </w:r>
          </w:p>
        </w:tc>
        <w:tc>
          <w:tcPr>
            <w:tcW w:w="301" w:type="dxa"/>
          </w:tcPr>
          <w:p w14:paraId="6DDDE4B7" w14:textId="77777777" w:rsidR="002221BD" w:rsidRDefault="002221BD" w:rsidP="002221BD">
            <w:pPr>
              <w:pStyle w:val="TAC"/>
            </w:pPr>
            <w:r>
              <w:t>O</w:t>
            </w:r>
          </w:p>
        </w:tc>
        <w:tc>
          <w:tcPr>
            <w:tcW w:w="1134" w:type="dxa"/>
          </w:tcPr>
          <w:p w14:paraId="749C3823" w14:textId="77777777" w:rsidR="002221BD" w:rsidRDefault="002221BD" w:rsidP="002221BD">
            <w:pPr>
              <w:pStyle w:val="TAC"/>
            </w:pPr>
            <w:r>
              <w:t>1..N</w:t>
            </w:r>
          </w:p>
        </w:tc>
        <w:tc>
          <w:tcPr>
            <w:tcW w:w="3969" w:type="dxa"/>
          </w:tcPr>
          <w:p w14:paraId="28229A11" w14:textId="77777777" w:rsidR="002221BD" w:rsidRDefault="002221BD" w:rsidP="002221BD">
            <w:pPr>
              <w:pStyle w:val="TAL"/>
              <w:rPr>
                <w:rFonts w:cs="Arial"/>
                <w:szCs w:val="18"/>
              </w:rPr>
            </w:pPr>
            <w:r>
              <w:rPr>
                <w:rFonts w:cs="Arial"/>
                <w:szCs w:val="18"/>
              </w:rPr>
              <w:t>Contains the onboarding criteria information necessary for the onboarding of the API Invoker.</w:t>
            </w:r>
          </w:p>
        </w:tc>
        <w:tc>
          <w:tcPr>
            <w:tcW w:w="1309" w:type="dxa"/>
          </w:tcPr>
          <w:p w14:paraId="527D41AF" w14:textId="77777777" w:rsidR="002221BD" w:rsidRDefault="002221BD" w:rsidP="002221BD">
            <w:pPr>
              <w:pStyle w:val="TAL"/>
              <w:rPr>
                <w:rFonts w:cs="Arial"/>
                <w:szCs w:val="18"/>
              </w:rPr>
            </w:pPr>
            <w:r w:rsidRPr="002636FB">
              <w:rPr>
                <w:rFonts w:cs="Arial"/>
                <w:szCs w:val="18"/>
              </w:rPr>
              <w:t>CAPIF_Ext1</w:t>
            </w:r>
          </w:p>
        </w:tc>
      </w:tr>
    </w:tbl>
    <w:p w14:paraId="053E589A" w14:textId="77777777" w:rsidR="00C1742F" w:rsidRDefault="00C1742F">
      <w:pPr>
        <w:rPr>
          <w:lang w:val="en-IN"/>
        </w:rPr>
      </w:pPr>
    </w:p>
    <w:p w14:paraId="43D9B741" w14:textId="77777777" w:rsidR="00260FD9" w:rsidRDefault="00260FD9" w:rsidP="00260FD9">
      <w:pPr>
        <w:pStyle w:val="Heading5"/>
        <w:rPr>
          <w:lang w:val="en-IN"/>
        </w:rPr>
      </w:pPr>
      <w:bookmarkStart w:id="7448" w:name="_Toc185508960"/>
      <w:bookmarkStart w:id="7449" w:name="_Toc192862076"/>
      <w:bookmarkStart w:id="7450" w:name="_Toc200746929"/>
      <w:bookmarkStart w:id="7451" w:name="_Toc209468348"/>
      <w:bookmarkStart w:id="7452" w:name="_Toc218843949"/>
      <w:bookmarkStart w:id="7453" w:name="_Toc222312566"/>
      <w:bookmarkStart w:id="7454" w:name="_Toc28009926"/>
      <w:bookmarkStart w:id="7455" w:name="_Toc34062046"/>
      <w:bookmarkStart w:id="7456" w:name="_Toc36036802"/>
      <w:bookmarkStart w:id="7457" w:name="_Toc43285050"/>
      <w:bookmarkStart w:id="7458" w:name="_Toc45132829"/>
      <w:bookmarkStart w:id="7459" w:name="_Toc51193523"/>
      <w:bookmarkStart w:id="7460" w:name="_Toc51760722"/>
      <w:bookmarkStart w:id="7461" w:name="_Toc59015172"/>
      <w:bookmarkStart w:id="7462" w:name="_Toc59015688"/>
      <w:bookmarkStart w:id="7463" w:name="_Toc68165730"/>
      <w:bookmarkStart w:id="7464" w:name="_Toc83229826"/>
      <w:bookmarkStart w:id="7465" w:name="_Toc90649026"/>
      <w:bookmarkStart w:id="7466" w:name="_Toc105593921"/>
      <w:bookmarkStart w:id="7467" w:name="_Toc114209635"/>
      <w:bookmarkStart w:id="7468" w:name="_Toc138681505"/>
      <w:bookmarkStart w:id="7469" w:name="_Toc151977933"/>
      <w:bookmarkStart w:id="7470" w:name="_Toc152148616"/>
      <w:bookmarkStart w:id="7471" w:name="_Toc161988402"/>
      <w:r>
        <w:rPr>
          <w:lang w:val="en-IN"/>
        </w:rPr>
        <w:t>8.4.4.2.6</w:t>
      </w:r>
      <w:r>
        <w:rPr>
          <w:lang w:val="en-IN"/>
        </w:rPr>
        <w:tab/>
        <w:t>Type: Void</w:t>
      </w:r>
      <w:bookmarkEnd w:id="7448"/>
      <w:bookmarkEnd w:id="7449"/>
      <w:bookmarkEnd w:id="7450"/>
      <w:bookmarkEnd w:id="7451"/>
      <w:bookmarkEnd w:id="7452"/>
      <w:bookmarkEnd w:id="7453"/>
    </w:p>
    <w:p w14:paraId="12581201" w14:textId="77777777" w:rsidR="00C1742F" w:rsidRDefault="00C1742F">
      <w:pPr>
        <w:pStyle w:val="Heading5"/>
        <w:rPr>
          <w:lang w:val="en-IN"/>
        </w:rPr>
      </w:pPr>
      <w:bookmarkStart w:id="7472" w:name="_Toc185508961"/>
      <w:bookmarkStart w:id="7473" w:name="_Toc192862077"/>
      <w:bookmarkStart w:id="7474" w:name="_Toc200746930"/>
      <w:bookmarkStart w:id="7475" w:name="_Toc209468349"/>
      <w:bookmarkStart w:id="7476" w:name="_Toc218843950"/>
      <w:bookmarkStart w:id="7477" w:name="_Toc222312567"/>
      <w:r>
        <w:rPr>
          <w:lang w:val="en-IN"/>
        </w:rPr>
        <w:t>8.4.4.2.7</w:t>
      </w:r>
      <w:r>
        <w:rPr>
          <w:lang w:val="en-IN"/>
        </w:rPr>
        <w:tab/>
        <w:t>Type: OnboardingNotification</w:t>
      </w:r>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p>
    <w:p w14:paraId="57B77E96" w14:textId="77777777" w:rsidR="00260FD9" w:rsidRDefault="00260FD9" w:rsidP="00260FD9">
      <w:pPr>
        <w:pStyle w:val="TH"/>
        <w:rPr>
          <w:rFonts w:eastAsia="MS Mincho"/>
        </w:rPr>
      </w:pPr>
      <w:r>
        <w:rPr>
          <w:rFonts w:eastAsia="MS Mincho"/>
        </w:rPr>
        <w:t>Table </w:t>
      </w:r>
      <w:r>
        <w:t>8.4.4.2.7</w:t>
      </w:r>
      <w:r>
        <w:rPr>
          <w:rFonts w:eastAsia="MS Mincho"/>
        </w:rPr>
        <w:t xml:space="preserve">-1: Definition of type </w:t>
      </w:r>
      <w:r>
        <w:t>OnboardingNotification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828"/>
        <w:gridCol w:w="1309"/>
      </w:tblGrid>
      <w:tr w:rsidR="00260FD9" w14:paraId="2B26DC98" w14:textId="77777777" w:rsidTr="003F6BF6">
        <w:trPr>
          <w:jc w:val="center"/>
        </w:trPr>
        <w:tc>
          <w:tcPr>
            <w:tcW w:w="1552" w:type="dxa"/>
            <w:shd w:val="clear" w:color="auto" w:fill="C0C0C0"/>
            <w:hideMark/>
          </w:tcPr>
          <w:p w14:paraId="3580329C" w14:textId="77777777" w:rsidR="00260FD9" w:rsidRPr="00E358C9" w:rsidRDefault="00260FD9" w:rsidP="003F6BF6">
            <w:pPr>
              <w:pStyle w:val="TAH"/>
            </w:pPr>
            <w:r w:rsidRPr="00E358C9">
              <w:t>Attribute name</w:t>
            </w:r>
          </w:p>
        </w:tc>
        <w:tc>
          <w:tcPr>
            <w:tcW w:w="1417" w:type="dxa"/>
            <w:shd w:val="clear" w:color="auto" w:fill="C0C0C0"/>
            <w:hideMark/>
          </w:tcPr>
          <w:p w14:paraId="122256A7" w14:textId="77777777" w:rsidR="00260FD9" w:rsidRPr="006D649C" w:rsidRDefault="00260FD9" w:rsidP="003F6BF6">
            <w:pPr>
              <w:pStyle w:val="TAH"/>
            </w:pPr>
            <w:r w:rsidRPr="006D649C">
              <w:t>Data type</w:t>
            </w:r>
          </w:p>
        </w:tc>
        <w:tc>
          <w:tcPr>
            <w:tcW w:w="425" w:type="dxa"/>
            <w:shd w:val="clear" w:color="auto" w:fill="C0C0C0"/>
            <w:hideMark/>
          </w:tcPr>
          <w:p w14:paraId="4A62FF30" w14:textId="77777777" w:rsidR="00260FD9" w:rsidRPr="00367436" w:rsidRDefault="00260FD9" w:rsidP="003F6BF6">
            <w:pPr>
              <w:pStyle w:val="TAH"/>
            </w:pPr>
            <w:r w:rsidRPr="00367436">
              <w:t>P</w:t>
            </w:r>
          </w:p>
        </w:tc>
        <w:tc>
          <w:tcPr>
            <w:tcW w:w="1134" w:type="dxa"/>
            <w:shd w:val="clear" w:color="auto" w:fill="C0C0C0"/>
            <w:hideMark/>
          </w:tcPr>
          <w:p w14:paraId="52E4A8F5" w14:textId="77777777" w:rsidR="00260FD9" w:rsidRPr="00367436" w:rsidRDefault="00260FD9" w:rsidP="000D4405">
            <w:pPr>
              <w:pStyle w:val="TAH"/>
            </w:pPr>
            <w:r w:rsidRPr="00367436">
              <w:t>Cardinality</w:t>
            </w:r>
          </w:p>
        </w:tc>
        <w:tc>
          <w:tcPr>
            <w:tcW w:w="3828" w:type="dxa"/>
            <w:shd w:val="clear" w:color="auto" w:fill="C0C0C0"/>
            <w:hideMark/>
          </w:tcPr>
          <w:p w14:paraId="293294A6" w14:textId="77777777" w:rsidR="00260FD9" w:rsidRPr="00367436" w:rsidRDefault="00260FD9" w:rsidP="003F6BF6">
            <w:pPr>
              <w:pStyle w:val="TAH"/>
            </w:pPr>
            <w:r w:rsidRPr="00367436">
              <w:t>Description</w:t>
            </w:r>
          </w:p>
        </w:tc>
        <w:tc>
          <w:tcPr>
            <w:tcW w:w="1309" w:type="dxa"/>
            <w:shd w:val="clear" w:color="auto" w:fill="C0C0C0"/>
          </w:tcPr>
          <w:p w14:paraId="147D6F63" w14:textId="77777777" w:rsidR="00260FD9" w:rsidRPr="00367436" w:rsidRDefault="00260FD9" w:rsidP="003F6BF6">
            <w:pPr>
              <w:pStyle w:val="TAH"/>
            </w:pPr>
            <w:r w:rsidRPr="00367436">
              <w:t>Applicability</w:t>
            </w:r>
          </w:p>
        </w:tc>
      </w:tr>
      <w:tr w:rsidR="00260FD9" w14:paraId="64C77AC8" w14:textId="77777777" w:rsidTr="000D4405">
        <w:trPr>
          <w:jc w:val="center"/>
        </w:trPr>
        <w:tc>
          <w:tcPr>
            <w:tcW w:w="1552" w:type="dxa"/>
          </w:tcPr>
          <w:p w14:paraId="0CE96C78" w14:textId="77777777" w:rsidR="00260FD9" w:rsidRDefault="00260FD9" w:rsidP="003F6BF6">
            <w:pPr>
              <w:pStyle w:val="TAL"/>
            </w:pPr>
            <w:r>
              <w:t>result</w:t>
            </w:r>
          </w:p>
        </w:tc>
        <w:tc>
          <w:tcPr>
            <w:tcW w:w="1417" w:type="dxa"/>
          </w:tcPr>
          <w:p w14:paraId="71F2E260" w14:textId="77777777" w:rsidR="00260FD9" w:rsidRDefault="00260FD9" w:rsidP="003F6BF6">
            <w:pPr>
              <w:pStyle w:val="TAL"/>
            </w:pPr>
            <w:r>
              <w:t>boolean</w:t>
            </w:r>
          </w:p>
        </w:tc>
        <w:tc>
          <w:tcPr>
            <w:tcW w:w="425" w:type="dxa"/>
          </w:tcPr>
          <w:p w14:paraId="0DE37237" w14:textId="77777777" w:rsidR="00260FD9" w:rsidRDefault="00260FD9" w:rsidP="003F6BF6">
            <w:pPr>
              <w:pStyle w:val="TAC"/>
            </w:pPr>
            <w:r>
              <w:t>M</w:t>
            </w:r>
          </w:p>
        </w:tc>
        <w:tc>
          <w:tcPr>
            <w:tcW w:w="1134" w:type="dxa"/>
          </w:tcPr>
          <w:p w14:paraId="69A16CD6" w14:textId="77777777" w:rsidR="00260FD9" w:rsidRDefault="00260FD9" w:rsidP="000D4405">
            <w:pPr>
              <w:pStyle w:val="TAC"/>
            </w:pPr>
            <w:r>
              <w:t>1</w:t>
            </w:r>
          </w:p>
        </w:tc>
        <w:tc>
          <w:tcPr>
            <w:tcW w:w="3828" w:type="dxa"/>
          </w:tcPr>
          <w:p w14:paraId="70D94B2B" w14:textId="77777777" w:rsidR="00260FD9" w:rsidRDefault="00260FD9" w:rsidP="003F6BF6">
            <w:pPr>
              <w:pStyle w:val="TAL"/>
              <w:rPr>
                <w:rFonts w:cs="Arial"/>
                <w:szCs w:val="18"/>
              </w:rPr>
            </w:pPr>
            <w:r>
              <w:rPr>
                <w:rFonts w:cs="Arial"/>
                <w:szCs w:val="18"/>
              </w:rPr>
              <w:t>Contains the onboarding result.</w:t>
            </w:r>
          </w:p>
          <w:p w14:paraId="5B25B35F" w14:textId="77777777" w:rsidR="00260FD9" w:rsidRDefault="00260FD9" w:rsidP="003F6BF6">
            <w:pPr>
              <w:pStyle w:val="TAL"/>
              <w:rPr>
                <w:rFonts w:cs="Arial"/>
                <w:szCs w:val="18"/>
              </w:rPr>
            </w:pPr>
          </w:p>
          <w:p w14:paraId="505F1C00" w14:textId="77777777" w:rsidR="00260FD9" w:rsidRDefault="00260FD9" w:rsidP="000D4405">
            <w:pPr>
              <w:pStyle w:val="TAL"/>
              <w:ind w:left="284" w:hanging="284"/>
              <w:rPr>
                <w:rFonts w:cs="Arial"/>
                <w:szCs w:val="18"/>
              </w:rPr>
            </w:pPr>
            <w:r w:rsidRPr="008E1FC0">
              <w:rPr>
                <w:rFonts w:cs="Arial"/>
                <w:szCs w:val="18"/>
              </w:rPr>
              <w:t>-</w:t>
            </w:r>
            <w:r>
              <w:rPr>
                <w:rFonts w:cs="Arial"/>
                <w:szCs w:val="18"/>
              </w:rPr>
              <w:tab/>
              <w:t>Set to "true" to indicate successful on-boarding.</w:t>
            </w:r>
          </w:p>
          <w:p w14:paraId="6BC219B1" w14:textId="77777777" w:rsidR="00260FD9" w:rsidRDefault="00260FD9" w:rsidP="000D4405">
            <w:pPr>
              <w:pStyle w:val="TAL"/>
              <w:ind w:left="284" w:hanging="284"/>
              <w:rPr>
                <w:rFonts w:cs="Arial"/>
                <w:szCs w:val="18"/>
              </w:rPr>
            </w:pPr>
            <w:r w:rsidRPr="008E1FC0">
              <w:rPr>
                <w:rFonts w:cs="Arial"/>
                <w:szCs w:val="18"/>
              </w:rPr>
              <w:t>-</w:t>
            </w:r>
            <w:r>
              <w:rPr>
                <w:rFonts w:cs="Arial"/>
                <w:szCs w:val="18"/>
              </w:rPr>
              <w:tab/>
              <w:t>Set to "false" to indicate unsuccessful onboarding.</w:t>
            </w:r>
          </w:p>
        </w:tc>
        <w:tc>
          <w:tcPr>
            <w:tcW w:w="1309" w:type="dxa"/>
          </w:tcPr>
          <w:p w14:paraId="10609882" w14:textId="77777777" w:rsidR="00260FD9" w:rsidRDefault="00260FD9" w:rsidP="003F6BF6">
            <w:pPr>
              <w:pStyle w:val="TAL"/>
              <w:rPr>
                <w:rFonts w:cs="Arial"/>
                <w:szCs w:val="18"/>
              </w:rPr>
            </w:pPr>
          </w:p>
        </w:tc>
      </w:tr>
      <w:tr w:rsidR="00260FD9" w14:paraId="298A7450" w14:textId="77777777" w:rsidTr="000D4405">
        <w:trPr>
          <w:jc w:val="center"/>
        </w:trPr>
        <w:tc>
          <w:tcPr>
            <w:tcW w:w="1552" w:type="dxa"/>
          </w:tcPr>
          <w:p w14:paraId="53BE3667" w14:textId="77777777" w:rsidR="00260FD9" w:rsidRDefault="00260FD9" w:rsidP="003F6BF6">
            <w:pPr>
              <w:pStyle w:val="TAL"/>
            </w:pPr>
            <w:r>
              <w:t>resourceLocation</w:t>
            </w:r>
          </w:p>
        </w:tc>
        <w:tc>
          <w:tcPr>
            <w:tcW w:w="1417" w:type="dxa"/>
          </w:tcPr>
          <w:p w14:paraId="4339EEE6" w14:textId="77777777" w:rsidR="00260FD9" w:rsidRDefault="00260FD9" w:rsidP="003F6BF6">
            <w:pPr>
              <w:pStyle w:val="TAL"/>
            </w:pPr>
            <w:r>
              <w:t>Uri</w:t>
            </w:r>
          </w:p>
        </w:tc>
        <w:tc>
          <w:tcPr>
            <w:tcW w:w="425" w:type="dxa"/>
          </w:tcPr>
          <w:p w14:paraId="208ED376" w14:textId="77777777" w:rsidR="00260FD9" w:rsidRDefault="00260FD9" w:rsidP="003F6BF6">
            <w:pPr>
              <w:pStyle w:val="TAC"/>
            </w:pPr>
            <w:r>
              <w:t>C</w:t>
            </w:r>
          </w:p>
        </w:tc>
        <w:tc>
          <w:tcPr>
            <w:tcW w:w="1134" w:type="dxa"/>
          </w:tcPr>
          <w:p w14:paraId="22530A8B" w14:textId="77777777" w:rsidR="00260FD9" w:rsidRDefault="00260FD9" w:rsidP="000D4405">
            <w:pPr>
              <w:pStyle w:val="TAC"/>
            </w:pPr>
            <w:r>
              <w:t>0..1</w:t>
            </w:r>
          </w:p>
        </w:tc>
        <w:tc>
          <w:tcPr>
            <w:tcW w:w="3828" w:type="dxa"/>
          </w:tcPr>
          <w:p w14:paraId="66C84492" w14:textId="77777777" w:rsidR="00260FD9" w:rsidRDefault="00260FD9" w:rsidP="003F6BF6">
            <w:pPr>
              <w:pStyle w:val="TAL"/>
            </w:pPr>
            <w:r>
              <w:rPr>
                <w:rFonts w:cs="Arial"/>
                <w:szCs w:val="18"/>
              </w:rPr>
              <w:t xml:space="preserve">Contains the </w:t>
            </w:r>
            <w:r>
              <w:t>URI pointing to the new CAPIF resource created as a result of successful on-boarding, according to the structure:</w:t>
            </w:r>
          </w:p>
          <w:p w14:paraId="2BFB7938" w14:textId="77777777" w:rsidR="00260FD9" w:rsidRDefault="00260FD9" w:rsidP="003F6BF6">
            <w:pPr>
              <w:pStyle w:val="TAL"/>
            </w:pPr>
            <w:r>
              <w:t>{apiRoot}/api-invoker-management/&lt;apiVersion&gt;/onboardedInvokers/{onboardingId}</w:t>
            </w:r>
          </w:p>
          <w:p w14:paraId="69662D90" w14:textId="77777777" w:rsidR="00260FD9" w:rsidRDefault="00260FD9" w:rsidP="003F6BF6">
            <w:pPr>
              <w:pStyle w:val="TAL"/>
            </w:pPr>
          </w:p>
          <w:p w14:paraId="0FEECD73" w14:textId="77777777" w:rsidR="00260FD9" w:rsidRDefault="00260FD9" w:rsidP="003F6BF6">
            <w:pPr>
              <w:pStyle w:val="TAL"/>
              <w:rPr>
                <w:rFonts w:cs="Arial"/>
                <w:szCs w:val="18"/>
              </w:rPr>
            </w:pPr>
            <w:r>
              <w:t>This attribute shall be present only if the "result" attribute is set to "true". Otherwise it shall not be present.</w:t>
            </w:r>
          </w:p>
        </w:tc>
        <w:tc>
          <w:tcPr>
            <w:tcW w:w="1309" w:type="dxa"/>
          </w:tcPr>
          <w:p w14:paraId="574C69FA" w14:textId="77777777" w:rsidR="00260FD9" w:rsidRDefault="00260FD9" w:rsidP="003F6BF6">
            <w:pPr>
              <w:pStyle w:val="TAL"/>
              <w:rPr>
                <w:rFonts w:cs="Arial"/>
                <w:szCs w:val="18"/>
              </w:rPr>
            </w:pPr>
          </w:p>
        </w:tc>
      </w:tr>
      <w:tr w:rsidR="00260FD9" w14:paraId="188725D6" w14:textId="77777777" w:rsidTr="000D4405">
        <w:trPr>
          <w:jc w:val="center"/>
        </w:trPr>
        <w:tc>
          <w:tcPr>
            <w:tcW w:w="1552" w:type="dxa"/>
          </w:tcPr>
          <w:p w14:paraId="3F9CE865" w14:textId="77777777" w:rsidR="00260FD9" w:rsidRDefault="00260FD9" w:rsidP="003F6BF6">
            <w:pPr>
              <w:pStyle w:val="TAL"/>
            </w:pPr>
            <w:r>
              <w:t>apiInvokerEnrolmentDetails</w:t>
            </w:r>
          </w:p>
        </w:tc>
        <w:tc>
          <w:tcPr>
            <w:tcW w:w="1417" w:type="dxa"/>
          </w:tcPr>
          <w:p w14:paraId="018C418A" w14:textId="77777777" w:rsidR="00260FD9" w:rsidRDefault="00260FD9" w:rsidP="003F6BF6">
            <w:pPr>
              <w:pStyle w:val="TAL"/>
            </w:pPr>
            <w:r>
              <w:t>APIInvokerEnrolmentDetails</w:t>
            </w:r>
          </w:p>
        </w:tc>
        <w:tc>
          <w:tcPr>
            <w:tcW w:w="425" w:type="dxa"/>
          </w:tcPr>
          <w:p w14:paraId="7CBAEC3F" w14:textId="77777777" w:rsidR="00260FD9" w:rsidRDefault="00260FD9" w:rsidP="003F6BF6">
            <w:pPr>
              <w:pStyle w:val="TAC"/>
            </w:pPr>
            <w:r>
              <w:t>C</w:t>
            </w:r>
          </w:p>
        </w:tc>
        <w:tc>
          <w:tcPr>
            <w:tcW w:w="1134" w:type="dxa"/>
          </w:tcPr>
          <w:p w14:paraId="2A063808" w14:textId="77777777" w:rsidR="00260FD9" w:rsidRDefault="00260FD9" w:rsidP="000D4405">
            <w:pPr>
              <w:pStyle w:val="TAC"/>
            </w:pPr>
            <w:r>
              <w:t>0..1</w:t>
            </w:r>
          </w:p>
        </w:tc>
        <w:tc>
          <w:tcPr>
            <w:tcW w:w="3828" w:type="dxa"/>
          </w:tcPr>
          <w:p w14:paraId="4BA055C2" w14:textId="77777777" w:rsidR="00260FD9" w:rsidRDefault="00260FD9" w:rsidP="003F6BF6">
            <w:pPr>
              <w:pStyle w:val="TAL"/>
            </w:pPr>
            <w:r>
              <w:rPr>
                <w:rFonts w:cs="Arial"/>
                <w:szCs w:val="18"/>
              </w:rPr>
              <w:t xml:space="preserve">Contains the </w:t>
            </w:r>
            <w:r>
              <w:t>enrolment details of the API Invoker which are verified by the CAPIF administrator or API management.</w:t>
            </w:r>
          </w:p>
          <w:p w14:paraId="6106DEEC" w14:textId="77777777" w:rsidR="00260FD9" w:rsidRDefault="00260FD9" w:rsidP="003F6BF6">
            <w:pPr>
              <w:pStyle w:val="TAL"/>
            </w:pPr>
          </w:p>
          <w:p w14:paraId="5FA2EFB4" w14:textId="77777777" w:rsidR="00260FD9" w:rsidRDefault="00260FD9" w:rsidP="003F6BF6">
            <w:pPr>
              <w:pStyle w:val="TAL"/>
            </w:pPr>
            <w:r>
              <w:t>This attribute shall be present only if the "result" attribute is set to "true". Otherwise it shall not be present.</w:t>
            </w:r>
          </w:p>
        </w:tc>
        <w:tc>
          <w:tcPr>
            <w:tcW w:w="1309" w:type="dxa"/>
          </w:tcPr>
          <w:p w14:paraId="08D2C2C8" w14:textId="77777777" w:rsidR="00260FD9" w:rsidRDefault="00260FD9" w:rsidP="003F6BF6">
            <w:pPr>
              <w:pStyle w:val="TAL"/>
              <w:rPr>
                <w:rFonts w:cs="Arial"/>
                <w:szCs w:val="18"/>
              </w:rPr>
            </w:pPr>
          </w:p>
        </w:tc>
      </w:tr>
      <w:tr w:rsidR="00260FD9" w14:paraId="2CDF91C8" w14:textId="77777777" w:rsidTr="000D4405">
        <w:trPr>
          <w:jc w:val="center"/>
        </w:trPr>
        <w:tc>
          <w:tcPr>
            <w:tcW w:w="1552" w:type="dxa"/>
          </w:tcPr>
          <w:p w14:paraId="13C3388B" w14:textId="77777777" w:rsidR="00260FD9" w:rsidRDefault="00260FD9" w:rsidP="003F6BF6">
            <w:pPr>
              <w:pStyle w:val="TAL"/>
            </w:pPr>
            <w:r>
              <w:t>apiList</w:t>
            </w:r>
          </w:p>
        </w:tc>
        <w:tc>
          <w:tcPr>
            <w:tcW w:w="1417" w:type="dxa"/>
          </w:tcPr>
          <w:p w14:paraId="435CF002" w14:textId="77777777" w:rsidR="00260FD9" w:rsidRDefault="00260FD9" w:rsidP="003F6BF6">
            <w:pPr>
              <w:pStyle w:val="TAL"/>
            </w:pPr>
            <w:r>
              <w:t>APIList</w:t>
            </w:r>
          </w:p>
        </w:tc>
        <w:tc>
          <w:tcPr>
            <w:tcW w:w="425" w:type="dxa"/>
          </w:tcPr>
          <w:p w14:paraId="5F704974" w14:textId="77777777" w:rsidR="00260FD9" w:rsidRDefault="00260FD9" w:rsidP="003F6BF6">
            <w:pPr>
              <w:pStyle w:val="TAC"/>
            </w:pPr>
            <w:r>
              <w:t>O</w:t>
            </w:r>
          </w:p>
        </w:tc>
        <w:tc>
          <w:tcPr>
            <w:tcW w:w="1134" w:type="dxa"/>
          </w:tcPr>
          <w:p w14:paraId="71BEC0FA" w14:textId="77777777" w:rsidR="00260FD9" w:rsidRDefault="00260FD9" w:rsidP="000D4405">
            <w:pPr>
              <w:pStyle w:val="TAC"/>
            </w:pPr>
            <w:r>
              <w:t>0..1</w:t>
            </w:r>
          </w:p>
        </w:tc>
        <w:tc>
          <w:tcPr>
            <w:tcW w:w="3828" w:type="dxa"/>
          </w:tcPr>
          <w:p w14:paraId="3DFE2EDB" w14:textId="77777777" w:rsidR="00260FD9" w:rsidRDefault="00260FD9" w:rsidP="003F6BF6">
            <w:pPr>
              <w:pStyle w:val="TAL"/>
            </w:pPr>
            <w:r>
              <w:rPr>
                <w:rFonts w:cs="Arial"/>
                <w:szCs w:val="18"/>
              </w:rPr>
              <w:t xml:space="preserve">Contains the </w:t>
            </w:r>
            <w:r>
              <w:t>list of APIs that the API Invoker is allowed to access.</w:t>
            </w:r>
          </w:p>
          <w:p w14:paraId="5B586119" w14:textId="77777777" w:rsidR="00260FD9" w:rsidRDefault="00260FD9" w:rsidP="003F6BF6">
            <w:pPr>
              <w:pStyle w:val="TAL"/>
            </w:pPr>
          </w:p>
          <w:p w14:paraId="6891D83E" w14:textId="77777777" w:rsidR="00260FD9" w:rsidRDefault="00260FD9" w:rsidP="003F6BF6">
            <w:pPr>
              <w:pStyle w:val="TAL"/>
            </w:pPr>
            <w:r>
              <w:t>This attribute may be present only if the "result" attribute is set to "true". Otherwise it shall not be present.</w:t>
            </w:r>
          </w:p>
        </w:tc>
        <w:tc>
          <w:tcPr>
            <w:tcW w:w="1309" w:type="dxa"/>
          </w:tcPr>
          <w:p w14:paraId="3E21AC66" w14:textId="77777777" w:rsidR="00260FD9" w:rsidRDefault="00260FD9" w:rsidP="003F6BF6">
            <w:pPr>
              <w:pStyle w:val="TAL"/>
              <w:rPr>
                <w:rFonts w:cs="Arial"/>
                <w:szCs w:val="18"/>
              </w:rPr>
            </w:pPr>
          </w:p>
        </w:tc>
      </w:tr>
      <w:tr w:rsidR="00283936" w14:paraId="5A1C8B84" w14:textId="77777777" w:rsidTr="000D4405">
        <w:trPr>
          <w:jc w:val="center"/>
        </w:trPr>
        <w:tc>
          <w:tcPr>
            <w:tcW w:w="1552" w:type="dxa"/>
          </w:tcPr>
          <w:p w14:paraId="17E87F7F" w14:textId="77777777" w:rsidR="00283936" w:rsidRDefault="00283936" w:rsidP="00283936">
            <w:pPr>
              <w:pStyle w:val="TAL"/>
            </w:pPr>
            <w:r>
              <w:t>failReason</w:t>
            </w:r>
          </w:p>
        </w:tc>
        <w:tc>
          <w:tcPr>
            <w:tcW w:w="1417" w:type="dxa"/>
          </w:tcPr>
          <w:p w14:paraId="4D6FFCCF" w14:textId="77777777" w:rsidR="00283936" w:rsidRDefault="00283936" w:rsidP="00283936">
            <w:pPr>
              <w:pStyle w:val="TAL"/>
            </w:pPr>
            <w:r>
              <w:t>OnboardingFailReason</w:t>
            </w:r>
          </w:p>
        </w:tc>
        <w:tc>
          <w:tcPr>
            <w:tcW w:w="425" w:type="dxa"/>
          </w:tcPr>
          <w:p w14:paraId="5C426A96" w14:textId="77777777" w:rsidR="00283936" w:rsidRDefault="00283936" w:rsidP="00283936">
            <w:pPr>
              <w:pStyle w:val="TAC"/>
            </w:pPr>
            <w:r>
              <w:t>C</w:t>
            </w:r>
          </w:p>
        </w:tc>
        <w:tc>
          <w:tcPr>
            <w:tcW w:w="1134" w:type="dxa"/>
          </w:tcPr>
          <w:p w14:paraId="7AFFF114" w14:textId="77777777" w:rsidR="00283936" w:rsidRDefault="00283936" w:rsidP="00283936">
            <w:pPr>
              <w:pStyle w:val="TAC"/>
            </w:pPr>
            <w:r>
              <w:t>0..1</w:t>
            </w:r>
          </w:p>
        </w:tc>
        <w:tc>
          <w:tcPr>
            <w:tcW w:w="3828" w:type="dxa"/>
          </w:tcPr>
          <w:p w14:paraId="47D07E62" w14:textId="77777777" w:rsidR="00283936" w:rsidRDefault="00283936" w:rsidP="00283936">
            <w:pPr>
              <w:pStyle w:val="TAL"/>
              <w:rPr>
                <w:rFonts w:cs="Arial"/>
                <w:szCs w:val="18"/>
              </w:rPr>
            </w:pPr>
            <w:r>
              <w:t xml:space="preserve">Contains </w:t>
            </w:r>
            <w:r w:rsidRPr="00254939">
              <w:t xml:space="preserve">the </w:t>
            </w:r>
            <w:r>
              <w:t>failure r</w:t>
            </w:r>
            <w:r w:rsidRPr="00254939">
              <w:t>eason</w:t>
            </w:r>
            <w:r>
              <w:t xml:space="preserve"> information when the update result is unsuccessful.</w:t>
            </w:r>
          </w:p>
        </w:tc>
        <w:tc>
          <w:tcPr>
            <w:tcW w:w="1309" w:type="dxa"/>
          </w:tcPr>
          <w:p w14:paraId="248D41A8" w14:textId="77777777" w:rsidR="00283936" w:rsidRDefault="00283936" w:rsidP="00283936">
            <w:pPr>
              <w:pStyle w:val="TAL"/>
              <w:rPr>
                <w:rFonts w:cs="Arial"/>
                <w:szCs w:val="18"/>
              </w:rPr>
            </w:pPr>
            <w:r>
              <w:rPr>
                <w:rFonts w:eastAsia="Yu Mincho"/>
              </w:rPr>
              <w:t>CAPIF_Ext1</w:t>
            </w:r>
          </w:p>
        </w:tc>
      </w:tr>
    </w:tbl>
    <w:p w14:paraId="14213DB8" w14:textId="77777777" w:rsidR="00C1742F" w:rsidRDefault="00C1742F">
      <w:pPr>
        <w:rPr>
          <w:lang w:val="en-IN"/>
        </w:rPr>
      </w:pPr>
    </w:p>
    <w:p w14:paraId="5A496B7F" w14:textId="77777777" w:rsidR="00E438BC" w:rsidRDefault="00E438BC" w:rsidP="00E438BC">
      <w:pPr>
        <w:pStyle w:val="Heading5"/>
      </w:pPr>
      <w:bookmarkStart w:id="7478" w:name="_Toc105593922"/>
      <w:bookmarkStart w:id="7479" w:name="_Toc114209636"/>
      <w:bookmarkStart w:id="7480" w:name="_Toc138681506"/>
      <w:bookmarkStart w:id="7481" w:name="_Toc151977934"/>
      <w:bookmarkStart w:id="7482" w:name="_Toc152148617"/>
      <w:bookmarkStart w:id="7483" w:name="_Toc161988403"/>
      <w:bookmarkStart w:id="7484" w:name="_Toc185508962"/>
      <w:bookmarkStart w:id="7485" w:name="_Toc192862078"/>
      <w:bookmarkStart w:id="7486" w:name="_Toc200746931"/>
      <w:bookmarkStart w:id="7487" w:name="_Toc209468350"/>
      <w:bookmarkStart w:id="7488" w:name="_Toc218843951"/>
      <w:bookmarkStart w:id="7489" w:name="_Toc222312568"/>
      <w:r>
        <w:t>8.4.4.2.8</w:t>
      </w:r>
      <w:r>
        <w:tab/>
        <w:t xml:space="preserve">Type: </w:t>
      </w:r>
      <w:r>
        <w:rPr>
          <w:lang w:val="en-IN"/>
        </w:rPr>
        <w:t>APIInvokerEnrolmentDetailsPatch</w:t>
      </w:r>
      <w:bookmarkEnd w:id="7478"/>
      <w:bookmarkEnd w:id="7479"/>
      <w:bookmarkEnd w:id="7480"/>
      <w:bookmarkEnd w:id="7481"/>
      <w:bookmarkEnd w:id="7482"/>
      <w:bookmarkEnd w:id="7483"/>
      <w:bookmarkEnd w:id="7484"/>
      <w:bookmarkEnd w:id="7485"/>
      <w:bookmarkEnd w:id="7486"/>
      <w:bookmarkEnd w:id="7487"/>
      <w:bookmarkEnd w:id="7488"/>
      <w:bookmarkEnd w:id="7489"/>
    </w:p>
    <w:p w14:paraId="4DADD50E" w14:textId="77777777" w:rsidR="00260FD9" w:rsidRDefault="00260FD9" w:rsidP="00260FD9">
      <w:pPr>
        <w:pStyle w:val="TH"/>
      </w:pPr>
      <w:r>
        <w:rPr>
          <w:noProof/>
        </w:rPr>
        <w:t>Table </w:t>
      </w:r>
      <w:r>
        <w:t xml:space="preserve">8.4.4.2.8-1: </w:t>
      </w:r>
      <w:r>
        <w:rPr>
          <w:noProof/>
        </w:rPr>
        <w:t xml:space="preserve">Definition of type </w:t>
      </w:r>
      <w:r>
        <w:rPr>
          <w:lang w:val="en-IN"/>
        </w:rPr>
        <w:t>APIInvokerEnrolmentDetailsPatch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276"/>
        <w:gridCol w:w="425"/>
        <w:gridCol w:w="1134"/>
        <w:gridCol w:w="3544"/>
        <w:gridCol w:w="1309"/>
      </w:tblGrid>
      <w:tr w:rsidR="00260FD9" w14:paraId="732CEF0B" w14:textId="77777777" w:rsidTr="003F6BF6">
        <w:trPr>
          <w:jc w:val="center"/>
        </w:trPr>
        <w:tc>
          <w:tcPr>
            <w:tcW w:w="1977" w:type="dxa"/>
            <w:shd w:val="clear" w:color="auto" w:fill="C0C0C0"/>
            <w:hideMark/>
          </w:tcPr>
          <w:p w14:paraId="20D365D6" w14:textId="77777777" w:rsidR="00260FD9" w:rsidRPr="003C55B1" w:rsidRDefault="00260FD9" w:rsidP="003F6BF6">
            <w:pPr>
              <w:pStyle w:val="TAH"/>
            </w:pPr>
            <w:r w:rsidRPr="003C55B1">
              <w:t>Attribute name</w:t>
            </w:r>
          </w:p>
        </w:tc>
        <w:tc>
          <w:tcPr>
            <w:tcW w:w="1276" w:type="dxa"/>
            <w:shd w:val="clear" w:color="auto" w:fill="C0C0C0"/>
            <w:hideMark/>
          </w:tcPr>
          <w:p w14:paraId="68F67DDC" w14:textId="77777777" w:rsidR="00260FD9" w:rsidRPr="00407522" w:rsidRDefault="00260FD9" w:rsidP="003F6BF6">
            <w:pPr>
              <w:pStyle w:val="TAH"/>
            </w:pPr>
            <w:r w:rsidRPr="00407522">
              <w:t>Data type</w:t>
            </w:r>
          </w:p>
        </w:tc>
        <w:tc>
          <w:tcPr>
            <w:tcW w:w="425" w:type="dxa"/>
            <w:shd w:val="clear" w:color="auto" w:fill="C0C0C0"/>
            <w:hideMark/>
          </w:tcPr>
          <w:p w14:paraId="534746D3" w14:textId="77777777" w:rsidR="00260FD9" w:rsidRPr="00AD4E39" w:rsidRDefault="00260FD9" w:rsidP="003F6BF6">
            <w:pPr>
              <w:pStyle w:val="TAH"/>
            </w:pPr>
            <w:r w:rsidRPr="00AD4E39">
              <w:t>P</w:t>
            </w:r>
          </w:p>
        </w:tc>
        <w:tc>
          <w:tcPr>
            <w:tcW w:w="1134" w:type="dxa"/>
            <w:shd w:val="clear" w:color="auto" w:fill="C0C0C0"/>
            <w:hideMark/>
          </w:tcPr>
          <w:p w14:paraId="7074E7B0" w14:textId="77777777" w:rsidR="00260FD9" w:rsidRPr="00AD4E39" w:rsidRDefault="00260FD9" w:rsidP="000D4405">
            <w:pPr>
              <w:pStyle w:val="TAH"/>
            </w:pPr>
            <w:r w:rsidRPr="00AD4E39">
              <w:t>Cardinality</w:t>
            </w:r>
          </w:p>
        </w:tc>
        <w:tc>
          <w:tcPr>
            <w:tcW w:w="3544" w:type="dxa"/>
            <w:shd w:val="clear" w:color="auto" w:fill="C0C0C0"/>
            <w:hideMark/>
          </w:tcPr>
          <w:p w14:paraId="4FE93F60" w14:textId="77777777" w:rsidR="00260FD9" w:rsidRPr="008E1FC0" w:rsidRDefault="00260FD9" w:rsidP="003F6BF6">
            <w:pPr>
              <w:pStyle w:val="TAH"/>
            </w:pPr>
            <w:r w:rsidRPr="008E1FC0">
              <w:t>Description</w:t>
            </w:r>
          </w:p>
        </w:tc>
        <w:tc>
          <w:tcPr>
            <w:tcW w:w="1309" w:type="dxa"/>
            <w:shd w:val="clear" w:color="auto" w:fill="C0C0C0"/>
          </w:tcPr>
          <w:p w14:paraId="42312A34" w14:textId="77777777" w:rsidR="00260FD9" w:rsidRPr="008E1FC0" w:rsidRDefault="00260FD9" w:rsidP="003F6BF6">
            <w:pPr>
              <w:pStyle w:val="TAH"/>
            </w:pPr>
            <w:r w:rsidRPr="008E1FC0">
              <w:t>Applicability</w:t>
            </w:r>
          </w:p>
        </w:tc>
      </w:tr>
      <w:tr w:rsidR="00260FD9" w14:paraId="4C850D1E" w14:textId="77777777" w:rsidTr="000D4405">
        <w:trPr>
          <w:jc w:val="center"/>
        </w:trPr>
        <w:tc>
          <w:tcPr>
            <w:tcW w:w="1977" w:type="dxa"/>
          </w:tcPr>
          <w:p w14:paraId="1DDB7741" w14:textId="77777777" w:rsidR="00260FD9" w:rsidRDefault="00260FD9" w:rsidP="003F6BF6">
            <w:pPr>
              <w:pStyle w:val="TAL"/>
            </w:pPr>
            <w:r>
              <w:t>onboardingInformation</w:t>
            </w:r>
          </w:p>
        </w:tc>
        <w:tc>
          <w:tcPr>
            <w:tcW w:w="1276" w:type="dxa"/>
          </w:tcPr>
          <w:p w14:paraId="077AAEA4" w14:textId="77777777" w:rsidR="00260FD9" w:rsidRDefault="00260FD9" w:rsidP="003F6BF6">
            <w:pPr>
              <w:pStyle w:val="TAL"/>
            </w:pPr>
            <w:r>
              <w:t>OnboardingInformation</w:t>
            </w:r>
          </w:p>
        </w:tc>
        <w:tc>
          <w:tcPr>
            <w:tcW w:w="425" w:type="dxa"/>
          </w:tcPr>
          <w:p w14:paraId="088A7BA2" w14:textId="77777777" w:rsidR="00260FD9" w:rsidRDefault="00260FD9" w:rsidP="003F6BF6">
            <w:pPr>
              <w:pStyle w:val="TAC"/>
            </w:pPr>
            <w:r>
              <w:t>O</w:t>
            </w:r>
          </w:p>
        </w:tc>
        <w:tc>
          <w:tcPr>
            <w:tcW w:w="1134" w:type="dxa"/>
          </w:tcPr>
          <w:p w14:paraId="43B5B637" w14:textId="77777777" w:rsidR="00260FD9" w:rsidRDefault="00260FD9" w:rsidP="000D4405">
            <w:pPr>
              <w:pStyle w:val="TAC"/>
            </w:pPr>
            <w:r>
              <w:t>0..1</w:t>
            </w:r>
          </w:p>
        </w:tc>
        <w:tc>
          <w:tcPr>
            <w:tcW w:w="3544" w:type="dxa"/>
          </w:tcPr>
          <w:p w14:paraId="2D1C36F2" w14:textId="77777777" w:rsidR="00260FD9" w:rsidRDefault="00260FD9" w:rsidP="003F6BF6">
            <w:pPr>
              <w:pStyle w:val="TAL"/>
              <w:rPr>
                <w:rFonts w:cs="Arial"/>
                <w:szCs w:val="18"/>
              </w:rPr>
            </w:pPr>
            <w:r>
              <w:rPr>
                <w:rFonts w:cs="Arial"/>
                <w:szCs w:val="18"/>
              </w:rPr>
              <w:t xml:space="preserve">Contains the on-boarding information about the API Invoker necessary for the </w:t>
            </w:r>
            <w:r>
              <w:rPr>
                <w:lang w:val="en-IN"/>
              </w:rPr>
              <w:t>CCF</w:t>
            </w:r>
            <w:r>
              <w:rPr>
                <w:rFonts w:cs="Arial"/>
                <w:szCs w:val="18"/>
              </w:rPr>
              <w:t xml:space="preserve"> to on-board the API Invoker.</w:t>
            </w:r>
          </w:p>
        </w:tc>
        <w:tc>
          <w:tcPr>
            <w:tcW w:w="1309" w:type="dxa"/>
          </w:tcPr>
          <w:p w14:paraId="2E74A906" w14:textId="77777777" w:rsidR="00260FD9" w:rsidRDefault="00260FD9" w:rsidP="003F6BF6">
            <w:pPr>
              <w:pStyle w:val="TAL"/>
              <w:rPr>
                <w:rFonts w:cs="Arial"/>
                <w:szCs w:val="18"/>
              </w:rPr>
            </w:pPr>
          </w:p>
        </w:tc>
      </w:tr>
      <w:tr w:rsidR="00260FD9" w14:paraId="7E404758" w14:textId="77777777" w:rsidTr="000D4405">
        <w:trPr>
          <w:jc w:val="center"/>
        </w:trPr>
        <w:tc>
          <w:tcPr>
            <w:tcW w:w="1977" w:type="dxa"/>
          </w:tcPr>
          <w:p w14:paraId="27550BBF" w14:textId="77777777" w:rsidR="00260FD9" w:rsidRDefault="00260FD9" w:rsidP="003F6BF6">
            <w:pPr>
              <w:pStyle w:val="TAL"/>
            </w:pPr>
            <w:r>
              <w:rPr>
                <w:lang w:eastAsia="zh-CN"/>
              </w:rPr>
              <w:t>notificationDestination</w:t>
            </w:r>
          </w:p>
        </w:tc>
        <w:tc>
          <w:tcPr>
            <w:tcW w:w="1276" w:type="dxa"/>
          </w:tcPr>
          <w:p w14:paraId="04B05BAF" w14:textId="77777777" w:rsidR="00260FD9" w:rsidRDefault="00260FD9" w:rsidP="003F6BF6">
            <w:pPr>
              <w:pStyle w:val="TAL"/>
            </w:pPr>
            <w:r>
              <w:t>Uri</w:t>
            </w:r>
          </w:p>
        </w:tc>
        <w:tc>
          <w:tcPr>
            <w:tcW w:w="425" w:type="dxa"/>
          </w:tcPr>
          <w:p w14:paraId="7CB9EC03" w14:textId="77777777" w:rsidR="00260FD9" w:rsidRDefault="00260FD9" w:rsidP="003F6BF6">
            <w:pPr>
              <w:pStyle w:val="TAC"/>
            </w:pPr>
            <w:r>
              <w:t>O</w:t>
            </w:r>
          </w:p>
        </w:tc>
        <w:tc>
          <w:tcPr>
            <w:tcW w:w="1134" w:type="dxa"/>
          </w:tcPr>
          <w:p w14:paraId="03A02C13" w14:textId="77777777" w:rsidR="00260FD9" w:rsidRDefault="00260FD9" w:rsidP="000D4405">
            <w:pPr>
              <w:pStyle w:val="TAC"/>
            </w:pPr>
            <w:r>
              <w:t>0..1</w:t>
            </w:r>
          </w:p>
        </w:tc>
        <w:tc>
          <w:tcPr>
            <w:tcW w:w="3544" w:type="dxa"/>
          </w:tcPr>
          <w:p w14:paraId="32C7877B" w14:textId="77777777" w:rsidR="00260FD9" w:rsidRDefault="00260FD9" w:rsidP="003F6BF6">
            <w:pPr>
              <w:pStyle w:val="TAL"/>
              <w:rPr>
                <w:rFonts w:cs="Arial"/>
                <w:szCs w:val="18"/>
              </w:rPr>
            </w:pPr>
            <w:r>
              <w:rPr>
                <w:rFonts w:cs="Arial"/>
                <w:szCs w:val="18"/>
              </w:rPr>
              <w:t>Contains the updated URI to which the notifications should be delivered to.</w:t>
            </w:r>
          </w:p>
        </w:tc>
        <w:tc>
          <w:tcPr>
            <w:tcW w:w="1309" w:type="dxa"/>
          </w:tcPr>
          <w:p w14:paraId="2BA54477" w14:textId="77777777" w:rsidR="00260FD9" w:rsidRDefault="00260FD9" w:rsidP="003F6BF6">
            <w:pPr>
              <w:pStyle w:val="TAL"/>
              <w:rPr>
                <w:rFonts w:cs="Arial"/>
                <w:szCs w:val="18"/>
              </w:rPr>
            </w:pPr>
          </w:p>
        </w:tc>
      </w:tr>
      <w:tr w:rsidR="00260FD9" w14:paraId="76A71C95" w14:textId="77777777" w:rsidTr="000D4405">
        <w:trPr>
          <w:jc w:val="center"/>
        </w:trPr>
        <w:tc>
          <w:tcPr>
            <w:tcW w:w="1977" w:type="dxa"/>
          </w:tcPr>
          <w:p w14:paraId="02FDEB11" w14:textId="77777777" w:rsidR="00260FD9" w:rsidRDefault="00260FD9" w:rsidP="003F6BF6">
            <w:pPr>
              <w:pStyle w:val="TAL"/>
            </w:pPr>
            <w:r>
              <w:t>apiList</w:t>
            </w:r>
          </w:p>
        </w:tc>
        <w:tc>
          <w:tcPr>
            <w:tcW w:w="1276" w:type="dxa"/>
          </w:tcPr>
          <w:p w14:paraId="622F9476" w14:textId="77777777" w:rsidR="00260FD9" w:rsidRDefault="00260FD9" w:rsidP="003F6BF6">
            <w:pPr>
              <w:pStyle w:val="TAL"/>
            </w:pPr>
            <w:r>
              <w:t>APIList</w:t>
            </w:r>
          </w:p>
        </w:tc>
        <w:tc>
          <w:tcPr>
            <w:tcW w:w="425" w:type="dxa"/>
          </w:tcPr>
          <w:p w14:paraId="565F4FEE" w14:textId="77777777" w:rsidR="00260FD9" w:rsidRDefault="00260FD9" w:rsidP="003F6BF6">
            <w:pPr>
              <w:pStyle w:val="TAC"/>
            </w:pPr>
            <w:r>
              <w:t>O</w:t>
            </w:r>
          </w:p>
        </w:tc>
        <w:tc>
          <w:tcPr>
            <w:tcW w:w="1134" w:type="dxa"/>
          </w:tcPr>
          <w:p w14:paraId="218A3EDF" w14:textId="77777777" w:rsidR="00260FD9" w:rsidRDefault="00260FD9" w:rsidP="000D4405">
            <w:pPr>
              <w:pStyle w:val="TAC"/>
            </w:pPr>
            <w:r>
              <w:t>0..1</w:t>
            </w:r>
          </w:p>
        </w:tc>
        <w:tc>
          <w:tcPr>
            <w:tcW w:w="3544" w:type="dxa"/>
          </w:tcPr>
          <w:p w14:paraId="4F9AA995" w14:textId="77777777" w:rsidR="00260FD9" w:rsidRDefault="00260FD9" w:rsidP="003F6BF6">
            <w:pPr>
              <w:pStyle w:val="TAL"/>
              <w:rPr>
                <w:rFonts w:cs="Arial"/>
                <w:szCs w:val="18"/>
              </w:rPr>
            </w:pPr>
            <w:r>
              <w:rPr>
                <w:rFonts w:cs="Arial"/>
                <w:szCs w:val="18"/>
              </w:rPr>
              <w:t>Contains the list of APIs that the API Invoker desires to invoke while onboarded.</w:t>
            </w:r>
          </w:p>
        </w:tc>
        <w:tc>
          <w:tcPr>
            <w:tcW w:w="1309" w:type="dxa"/>
          </w:tcPr>
          <w:p w14:paraId="7B689849" w14:textId="77777777" w:rsidR="00260FD9" w:rsidRDefault="00260FD9" w:rsidP="003F6BF6">
            <w:pPr>
              <w:pStyle w:val="TAL"/>
              <w:rPr>
                <w:rFonts w:cs="Arial"/>
                <w:szCs w:val="18"/>
              </w:rPr>
            </w:pPr>
          </w:p>
        </w:tc>
      </w:tr>
      <w:tr w:rsidR="00260FD9" w14:paraId="6C473119" w14:textId="77777777" w:rsidTr="000D4405">
        <w:trPr>
          <w:jc w:val="center"/>
        </w:trPr>
        <w:tc>
          <w:tcPr>
            <w:tcW w:w="1977" w:type="dxa"/>
          </w:tcPr>
          <w:p w14:paraId="040067E9" w14:textId="77777777" w:rsidR="00260FD9" w:rsidRDefault="00260FD9" w:rsidP="003F6BF6">
            <w:pPr>
              <w:pStyle w:val="TAL"/>
            </w:pPr>
            <w:r>
              <w:t>apiInvokerInformation</w:t>
            </w:r>
          </w:p>
        </w:tc>
        <w:tc>
          <w:tcPr>
            <w:tcW w:w="1276" w:type="dxa"/>
          </w:tcPr>
          <w:p w14:paraId="1E9EF8CA" w14:textId="77777777" w:rsidR="00260FD9" w:rsidRDefault="00260FD9" w:rsidP="003F6BF6">
            <w:pPr>
              <w:pStyle w:val="TAL"/>
            </w:pPr>
            <w:r>
              <w:t>string</w:t>
            </w:r>
          </w:p>
        </w:tc>
        <w:tc>
          <w:tcPr>
            <w:tcW w:w="425" w:type="dxa"/>
          </w:tcPr>
          <w:p w14:paraId="53BB1820" w14:textId="77777777" w:rsidR="00260FD9" w:rsidRDefault="00260FD9" w:rsidP="003F6BF6">
            <w:pPr>
              <w:pStyle w:val="TAC"/>
            </w:pPr>
            <w:r>
              <w:t>O</w:t>
            </w:r>
          </w:p>
        </w:tc>
        <w:tc>
          <w:tcPr>
            <w:tcW w:w="1134" w:type="dxa"/>
          </w:tcPr>
          <w:p w14:paraId="4B996D0C" w14:textId="77777777" w:rsidR="00260FD9" w:rsidRDefault="00260FD9" w:rsidP="000D4405">
            <w:pPr>
              <w:pStyle w:val="TAC"/>
            </w:pPr>
            <w:r>
              <w:t>0..1</w:t>
            </w:r>
          </w:p>
        </w:tc>
        <w:tc>
          <w:tcPr>
            <w:tcW w:w="3544" w:type="dxa"/>
          </w:tcPr>
          <w:p w14:paraId="57F95500" w14:textId="77777777" w:rsidR="00260FD9" w:rsidRDefault="00260FD9" w:rsidP="003F6BF6">
            <w:pPr>
              <w:pStyle w:val="TAL"/>
              <w:rPr>
                <w:rFonts w:cs="Arial"/>
                <w:szCs w:val="18"/>
              </w:rPr>
            </w:pPr>
            <w:r>
              <w:rPr>
                <w:rFonts w:cs="Arial"/>
                <w:szCs w:val="18"/>
              </w:rPr>
              <w:t xml:space="preserve">Contains the generic information related to the API Invoker such as details of the device or the application. </w:t>
            </w:r>
          </w:p>
        </w:tc>
        <w:tc>
          <w:tcPr>
            <w:tcW w:w="1309" w:type="dxa"/>
          </w:tcPr>
          <w:p w14:paraId="133ED392" w14:textId="77777777" w:rsidR="00260FD9" w:rsidRDefault="00260FD9" w:rsidP="003F6BF6">
            <w:pPr>
              <w:pStyle w:val="TAL"/>
              <w:rPr>
                <w:rFonts w:cs="Arial"/>
                <w:szCs w:val="18"/>
              </w:rPr>
            </w:pPr>
          </w:p>
        </w:tc>
      </w:tr>
      <w:tr w:rsidR="00260FD9" w14:paraId="55EC9B4A" w14:textId="77777777" w:rsidTr="000D4405">
        <w:trPr>
          <w:jc w:val="center"/>
        </w:trPr>
        <w:tc>
          <w:tcPr>
            <w:tcW w:w="1977" w:type="dxa"/>
          </w:tcPr>
          <w:p w14:paraId="02337A9B" w14:textId="77777777" w:rsidR="00260FD9" w:rsidRDefault="00260FD9" w:rsidP="003F6BF6">
            <w:pPr>
              <w:pStyle w:val="TAL"/>
            </w:pPr>
            <w:r>
              <w:t>expTime</w:t>
            </w:r>
          </w:p>
        </w:tc>
        <w:tc>
          <w:tcPr>
            <w:tcW w:w="1276" w:type="dxa"/>
          </w:tcPr>
          <w:p w14:paraId="0BF33CCA" w14:textId="77777777" w:rsidR="00260FD9" w:rsidRDefault="00260FD9" w:rsidP="003F6BF6">
            <w:pPr>
              <w:pStyle w:val="TAL"/>
            </w:pPr>
            <w:r>
              <w:t>DateTimeRm</w:t>
            </w:r>
          </w:p>
        </w:tc>
        <w:tc>
          <w:tcPr>
            <w:tcW w:w="425" w:type="dxa"/>
          </w:tcPr>
          <w:p w14:paraId="0D6FD8DF" w14:textId="77777777" w:rsidR="00260FD9" w:rsidRDefault="00260FD9" w:rsidP="003F6BF6">
            <w:pPr>
              <w:pStyle w:val="TAC"/>
            </w:pPr>
            <w:r>
              <w:t>O</w:t>
            </w:r>
          </w:p>
        </w:tc>
        <w:tc>
          <w:tcPr>
            <w:tcW w:w="1134" w:type="dxa"/>
          </w:tcPr>
          <w:p w14:paraId="16DF920F" w14:textId="77777777" w:rsidR="00260FD9" w:rsidRDefault="00260FD9" w:rsidP="000D4405">
            <w:pPr>
              <w:pStyle w:val="TAC"/>
            </w:pPr>
            <w:r>
              <w:t>0..1</w:t>
            </w:r>
          </w:p>
        </w:tc>
        <w:tc>
          <w:tcPr>
            <w:tcW w:w="3544" w:type="dxa"/>
          </w:tcPr>
          <w:p w14:paraId="19F316BE" w14:textId="77777777" w:rsidR="00260FD9" w:rsidRDefault="00260FD9" w:rsidP="003F6BF6">
            <w:pPr>
              <w:pStyle w:val="TAL"/>
              <w:rPr>
                <w:rFonts w:cs="Arial"/>
                <w:szCs w:val="18"/>
              </w:rPr>
            </w:pPr>
            <w:r>
              <w:rPr>
                <w:rFonts w:cs="Arial"/>
                <w:szCs w:val="18"/>
              </w:rPr>
              <w:t xml:space="preserve">Contains the </w:t>
            </w:r>
            <w:r>
              <w:t>expiration time of the onboarding.</w:t>
            </w:r>
          </w:p>
        </w:tc>
        <w:tc>
          <w:tcPr>
            <w:tcW w:w="1309" w:type="dxa"/>
          </w:tcPr>
          <w:p w14:paraId="1DBC2538" w14:textId="77777777" w:rsidR="00260FD9" w:rsidRDefault="00260FD9" w:rsidP="003F6BF6">
            <w:pPr>
              <w:pStyle w:val="TAL"/>
              <w:rPr>
                <w:rFonts w:cs="Arial"/>
                <w:szCs w:val="18"/>
              </w:rPr>
            </w:pPr>
            <w:r>
              <w:rPr>
                <w:rFonts w:cs="Arial"/>
                <w:szCs w:val="18"/>
              </w:rPr>
              <w:t>ExpirationTime</w:t>
            </w:r>
          </w:p>
        </w:tc>
      </w:tr>
    </w:tbl>
    <w:p w14:paraId="710E4214" w14:textId="77777777" w:rsidR="00E438BC" w:rsidRDefault="00E438BC">
      <w:pPr>
        <w:rPr>
          <w:lang w:val="en-IN"/>
        </w:rPr>
      </w:pPr>
    </w:p>
    <w:p w14:paraId="4B09F9D8" w14:textId="77777777" w:rsidR="002221BD" w:rsidRDefault="002221BD" w:rsidP="002221BD">
      <w:pPr>
        <w:pStyle w:val="Heading5"/>
        <w:ind w:left="0" w:firstLine="0"/>
        <w:rPr>
          <w:lang w:val="en-IN"/>
        </w:rPr>
      </w:pPr>
      <w:bookmarkStart w:id="7490" w:name="_Toc192862079"/>
      <w:bookmarkStart w:id="7491" w:name="_Toc200746932"/>
      <w:bookmarkStart w:id="7492" w:name="_Toc209468351"/>
      <w:bookmarkStart w:id="7493" w:name="_Toc218843952"/>
      <w:bookmarkStart w:id="7494" w:name="_Toc222312569"/>
      <w:r>
        <w:rPr>
          <w:lang w:val="en-IN"/>
        </w:rPr>
        <w:t>8.4.4.2.9</w:t>
      </w:r>
      <w:r>
        <w:rPr>
          <w:lang w:val="en-IN"/>
        </w:rPr>
        <w:tab/>
        <w:t>Type: OnboardingCriteria</w:t>
      </w:r>
      <w:bookmarkEnd w:id="7490"/>
      <w:bookmarkEnd w:id="7491"/>
      <w:bookmarkEnd w:id="7492"/>
      <w:bookmarkEnd w:id="7493"/>
      <w:bookmarkEnd w:id="7494"/>
    </w:p>
    <w:p w14:paraId="58C2A19E" w14:textId="77777777" w:rsidR="002221BD" w:rsidRDefault="002221BD" w:rsidP="002221BD">
      <w:pPr>
        <w:pStyle w:val="TH"/>
      </w:pPr>
      <w:r>
        <w:rPr>
          <w:noProof/>
        </w:rPr>
        <w:t>Table </w:t>
      </w:r>
      <w:r>
        <w:t xml:space="preserve">8.4.4.2.9-1: </w:t>
      </w:r>
      <w:r>
        <w:rPr>
          <w:noProof/>
        </w:rPr>
        <w:t>Definition of type OnboardingCriteria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2221BD" w14:paraId="465665E2" w14:textId="77777777" w:rsidTr="00B20ED7">
        <w:trPr>
          <w:jc w:val="center"/>
        </w:trPr>
        <w:tc>
          <w:tcPr>
            <w:tcW w:w="1552" w:type="dxa"/>
            <w:shd w:val="clear" w:color="auto" w:fill="C0C0C0"/>
            <w:hideMark/>
          </w:tcPr>
          <w:p w14:paraId="3DBF158C" w14:textId="77777777" w:rsidR="002221BD" w:rsidRPr="00077915" w:rsidRDefault="002221BD" w:rsidP="00B20ED7">
            <w:pPr>
              <w:pStyle w:val="TAH"/>
            </w:pPr>
            <w:r w:rsidRPr="00077915">
              <w:t>Attribute name</w:t>
            </w:r>
          </w:p>
        </w:tc>
        <w:tc>
          <w:tcPr>
            <w:tcW w:w="1559" w:type="dxa"/>
            <w:shd w:val="clear" w:color="auto" w:fill="C0C0C0"/>
            <w:hideMark/>
          </w:tcPr>
          <w:p w14:paraId="66AA6BF5" w14:textId="77777777" w:rsidR="002221BD" w:rsidRPr="00E37345" w:rsidRDefault="002221BD" w:rsidP="00B20ED7">
            <w:pPr>
              <w:pStyle w:val="TAH"/>
            </w:pPr>
            <w:r w:rsidRPr="00E37345">
              <w:t>Data type</w:t>
            </w:r>
          </w:p>
        </w:tc>
        <w:tc>
          <w:tcPr>
            <w:tcW w:w="425" w:type="dxa"/>
            <w:shd w:val="clear" w:color="auto" w:fill="C0C0C0"/>
            <w:hideMark/>
          </w:tcPr>
          <w:p w14:paraId="32FC7683" w14:textId="77777777" w:rsidR="002221BD" w:rsidRPr="00E37345" w:rsidRDefault="002221BD" w:rsidP="00B20ED7">
            <w:pPr>
              <w:pStyle w:val="TAH"/>
            </w:pPr>
            <w:r w:rsidRPr="00E37345">
              <w:t>P</w:t>
            </w:r>
          </w:p>
        </w:tc>
        <w:tc>
          <w:tcPr>
            <w:tcW w:w="1134" w:type="dxa"/>
            <w:shd w:val="clear" w:color="auto" w:fill="C0C0C0"/>
            <w:hideMark/>
          </w:tcPr>
          <w:p w14:paraId="1A5B57A2" w14:textId="77777777" w:rsidR="002221BD" w:rsidRPr="00E37345" w:rsidRDefault="002221BD" w:rsidP="00B20ED7">
            <w:pPr>
              <w:pStyle w:val="TAH"/>
            </w:pPr>
            <w:r w:rsidRPr="00E37345">
              <w:t>Cardinality</w:t>
            </w:r>
          </w:p>
        </w:tc>
        <w:tc>
          <w:tcPr>
            <w:tcW w:w="3686" w:type="dxa"/>
            <w:shd w:val="clear" w:color="auto" w:fill="C0C0C0"/>
            <w:hideMark/>
          </w:tcPr>
          <w:p w14:paraId="3D3DA5BD" w14:textId="77777777" w:rsidR="002221BD" w:rsidRPr="00E37345" w:rsidRDefault="002221BD" w:rsidP="00B20ED7">
            <w:pPr>
              <w:pStyle w:val="TAH"/>
            </w:pPr>
            <w:r w:rsidRPr="00E37345">
              <w:t>Description</w:t>
            </w:r>
          </w:p>
        </w:tc>
        <w:tc>
          <w:tcPr>
            <w:tcW w:w="1309" w:type="dxa"/>
            <w:shd w:val="clear" w:color="auto" w:fill="C0C0C0"/>
          </w:tcPr>
          <w:p w14:paraId="010C0CDF" w14:textId="77777777" w:rsidR="002221BD" w:rsidRPr="00E37345" w:rsidRDefault="002221BD" w:rsidP="00B20ED7">
            <w:pPr>
              <w:pStyle w:val="TAH"/>
            </w:pPr>
            <w:r w:rsidRPr="00E37345">
              <w:t>Applicability</w:t>
            </w:r>
          </w:p>
        </w:tc>
      </w:tr>
      <w:tr w:rsidR="002221BD" w14:paraId="3C3CDEDC" w14:textId="77777777" w:rsidTr="00B20ED7">
        <w:trPr>
          <w:jc w:val="center"/>
        </w:trPr>
        <w:tc>
          <w:tcPr>
            <w:tcW w:w="1552" w:type="dxa"/>
          </w:tcPr>
          <w:p w14:paraId="7B8F62A5" w14:textId="77777777" w:rsidR="002221BD" w:rsidRDefault="002221BD" w:rsidP="00B20ED7">
            <w:pPr>
              <w:pStyle w:val="TAL"/>
            </w:pPr>
            <w:r>
              <w:t>secMethods</w:t>
            </w:r>
          </w:p>
        </w:tc>
        <w:tc>
          <w:tcPr>
            <w:tcW w:w="1559" w:type="dxa"/>
          </w:tcPr>
          <w:p w14:paraId="46C84D8D" w14:textId="77777777" w:rsidR="002221BD" w:rsidRDefault="002221BD" w:rsidP="00B20ED7">
            <w:pPr>
              <w:pStyle w:val="TAL"/>
            </w:pPr>
            <w:r>
              <w:t>array(</w:t>
            </w:r>
            <w:r w:rsidRPr="00A30257">
              <w:t>SecurityMethod</w:t>
            </w:r>
            <w:r>
              <w:t>)</w:t>
            </w:r>
          </w:p>
        </w:tc>
        <w:tc>
          <w:tcPr>
            <w:tcW w:w="425" w:type="dxa"/>
          </w:tcPr>
          <w:p w14:paraId="0D53EC93" w14:textId="77777777" w:rsidR="002221BD" w:rsidRDefault="002221BD" w:rsidP="00B20ED7">
            <w:pPr>
              <w:pStyle w:val="TAC"/>
            </w:pPr>
            <w:r>
              <w:t>M</w:t>
            </w:r>
          </w:p>
        </w:tc>
        <w:tc>
          <w:tcPr>
            <w:tcW w:w="1134" w:type="dxa"/>
          </w:tcPr>
          <w:p w14:paraId="67A7686A" w14:textId="77777777" w:rsidR="002221BD" w:rsidRDefault="002221BD" w:rsidP="00B20ED7">
            <w:pPr>
              <w:pStyle w:val="TAC"/>
            </w:pPr>
            <w:r>
              <w:t>1..N</w:t>
            </w:r>
          </w:p>
        </w:tc>
        <w:tc>
          <w:tcPr>
            <w:tcW w:w="3686" w:type="dxa"/>
          </w:tcPr>
          <w:p w14:paraId="1C5DA05F" w14:textId="77777777" w:rsidR="002221BD" w:rsidRDefault="002221BD" w:rsidP="00B20ED7">
            <w:pPr>
              <w:pStyle w:val="TAL"/>
              <w:rPr>
                <w:rFonts w:cs="Arial"/>
                <w:szCs w:val="18"/>
              </w:rPr>
            </w:pPr>
            <w:r w:rsidRPr="00422030">
              <w:rPr>
                <w:rFonts w:cs="Arial"/>
                <w:szCs w:val="18"/>
              </w:rPr>
              <w:t>Contains the security methods requested to be supported</w:t>
            </w:r>
            <w:r>
              <w:rPr>
                <w:rFonts w:cs="Arial"/>
                <w:szCs w:val="18"/>
              </w:rPr>
              <w:t>.</w:t>
            </w:r>
          </w:p>
        </w:tc>
        <w:tc>
          <w:tcPr>
            <w:tcW w:w="1309" w:type="dxa"/>
          </w:tcPr>
          <w:p w14:paraId="4EDE2BA3" w14:textId="77777777" w:rsidR="002221BD" w:rsidRDefault="002221BD" w:rsidP="00B20ED7">
            <w:pPr>
              <w:pStyle w:val="TAL"/>
              <w:rPr>
                <w:rFonts w:cs="Arial"/>
                <w:szCs w:val="18"/>
              </w:rPr>
            </w:pPr>
          </w:p>
        </w:tc>
      </w:tr>
      <w:tr w:rsidR="002221BD" w14:paraId="351245AE" w14:textId="77777777" w:rsidTr="00B20ED7">
        <w:trPr>
          <w:jc w:val="center"/>
        </w:trPr>
        <w:tc>
          <w:tcPr>
            <w:tcW w:w="1552" w:type="dxa"/>
          </w:tcPr>
          <w:p w14:paraId="063E852D" w14:textId="77777777" w:rsidR="002221BD" w:rsidRDefault="002221BD" w:rsidP="00B20ED7">
            <w:pPr>
              <w:pStyle w:val="TAL"/>
            </w:pPr>
            <w:r>
              <w:t>relatedCri</w:t>
            </w:r>
            <w:r w:rsidR="009D6C18">
              <w:t>t</w:t>
            </w:r>
            <w:r>
              <w:t>eria</w:t>
            </w:r>
          </w:p>
        </w:tc>
        <w:tc>
          <w:tcPr>
            <w:tcW w:w="1559" w:type="dxa"/>
          </w:tcPr>
          <w:p w14:paraId="2787CE5D" w14:textId="77777777" w:rsidR="002221BD" w:rsidRDefault="002221BD" w:rsidP="00B20ED7">
            <w:pPr>
              <w:pStyle w:val="TAL"/>
            </w:pPr>
            <w:r>
              <w:t>RelatedCriteria</w:t>
            </w:r>
          </w:p>
        </w:tc>
        <w:tc>
          <w:tcPr>
            <w:tcW w:w="425" w:type="dxa"/>
          </w:tcPr>
          <w:p w14:paraId="20049669" w14:textId="77777777" w:rsidR="002221BD" w:rsidRDefault="002221BD" w:rsidP="00B20ED7">
            <w:pPr>
              <w:pStyle w:val="TAC"/>
            </w:pPr>
            <w:r>
              <w:t>O</w:t>
            </w:r>
          </w:p>
        </w:tc>
        <w:tc>
          <w:tcPr>
            <w:tcW w:w="1134" w:type="dxa"/>
          </w:tcPr>
          <w:p w14:paraId="6B0AFEB4" w14:textId="77777777" w:rsidR="002221BD" w:rsidRDefault="002221BD" w:rsidP="00B20ED7">
            <w:pPr>
              <w:pStyle w:val="TAC"/>
            </w:pPr>
            <w:r>
              <w:t>0..1</w:t>
            </w:r>
          </w:p>
        </w:tc>
        <w:tc>
          <w:tcPr>
            <w:tcW w:w="3686" w:type="dxa"/>
          </w:tcPr>
          <w:p w14:paraId="1FDA20F3" w14:textId="77777777" w:rsidR="002221BD" w:rsidRDefault="002221BD" w:rsidP="00B20ED7">
            <w:pPr>
              <w:pStyle w:val="TAL"/>
              <w:rPr>
                <w:rFonts w:cs="Arial"/>
                <w:szCs w:val="18"/>
              </w:rPr>
            </w:pPr>
            <w:r w:rsidRPr="00E04628">
              <w:rPr>
                <w:rFonts w:cs="Arial"/>
                <w:szCs w:val="18"/>
              </w:rPr>
              <w:t xml:space="preserve">Contains the </w:t>
            </w:r>
            <w:r>
              <w:rPr>
                <w:rFonts w:cs="Arial"/>
                <w:szCs w:val="18"/>
              </w:rPr>
              <w:t xml:space="preserve">conditions under which the </w:t>
            </w:r>
            <w:r>
              <w:t>security methods provided within the "secMethods" attribute shall apply.</w:t>
            </w:r>
          </w:p>
        </w:tc>
        <w:tc>
          <w:tcPr>
            <w:tcW w:w="1309" w:type="dxa"/>
          </w:tcPr>
          <w:p w14:paraId="0E2ED0F0" w14:textId="77777777" w:rsidR="002221BD" w:rsidRDefault="002221BD" w:rsidP="00B20ED7">
            <w:pPr>
              <w:pStyle w:val="TAL"/>
              <w:rPr>
                <w:rFonts w:cs="Arial"/>
                <w:szCs w:val="18"/>
              </w:rPr>
            </w:pPr>
          </w:p>
        </w:tc>
      </w:tr>
    </w:tbl>
    <w:p w14:paraId="1907EA6C" w14:textId="77777777" w:rsidR="002221BD" w:rsidRDefault="002221BD">
      <w:pPr>
        <w:rPr>
          <w:lang w:val="en-IN"/>
        </w:rPr>
      </w:pPr>
    </w:p>
    <w:p w14:paraId="5FB8EC47" w14:textId="77777777" w:rsidR="002221BD" w:rsidRDefault="002221BD" w:rsidP="002221BD">
      <w:pPr>
        <w:pStyle w:val="Heading5"/>
        <w:ind w:left="0" w:firstLine="0"/>
        <w:rPr>
          <w:lang w:val="en-IN"/>
        </w:rPr>
      </w:pPr>
      <w:bookmarkStart w:id="7495" w:name="_Toc192862080"/>
      <w:bookmarkStart w:id="7496" w:name="_Toc200746933"/>
      <w:bookmarkStart w:id="7497" w:name="_Toc209468352"/>
      <w:bookmarkStart w:id="7498" w:name="_Toc218843953"/>
      <w:bookmarkStart w:id="7499" w:name="_Toc222312570"/>
      <w:r>
        <w:rPr>
          <w:lang w:val="en-IN"/>
        </w:rPr>
        <w:t>8.4.4.2.10</w:t>
      </w:r>
      <w:r>
        <w:rPr>
          <w:lang w:val="en-IN"/>
        </w:rPr>
        <w:tab/>
        <w:t xml:space="preserve">Type: </w:t>
      </w:r>
      <w:r>
        <w:t>RelatedCriteria</w:t>
      </w:r>
      <w:bookmarkEnd w:id="7495"/>
      <w:bookmarkEnd w:id="7496"/>
      <w:bookmarkEnd w:id="7497"/>
      <w:bookmarkEnd w:id="7498"/>
      <w:bookmarkEnd w:id="7499"/>
    </w:p>
    <w:p w14:paraId="544D3EBA" w14:textId="77777777" w:rsidR="00874D61" w:rsidRDefault="00874D61" w:rsidP="00874D61">
      <w:pPr>
        <w:pStyle w:val="TH"/>
      </w:pPr>
      <w:bookmarkStart w:id="7500" w:name="_Toc28009927"/>
      <w:bookmarkStart w:id="7501" w:name="_Toc34062047"/>
      <w:bookmarkStart w:id="7502" w:name="_Toc36036803"/>
      <w:bookmarkStart w:id="7503" w:name="_Toc43285051"/>
      <w:bookmarkStart w:id="7504" w:name="_Toc45132830"/>
      <w:bookmarkStart w:id="7505" w:name="_Toc51193524"/>
      <w:bookmarkStart w:id="7506" w:name="_Toc51760723"/>
      <w:bookmarkStart w:id="7507" w:name="_Toc59015173"/>
      <w:bookmarkStart w:id="7508" w:name="_Toc59015689"/>
      <w:bookmarkStart w:id="7509" w:name="_Toc68165731"/>
      <w:bookmarkStart w:id="7510" w:name="_Toc83229827"/>
      <w:bookmarkStart w:id="7511" w:name="_Toc90649027"/>
      <w:bookmarkStart w:id="7512" w:name="_Toc105593923"/>
      <w:bookmarkStart w:id="7513" w:name="_Toc114209637"/>
      <w:bookmarkStart w:id="7514" w:name="_Toc138681507"/>
      <w:bookmarkStart w:id="7515" w:name="_Toc151977935"/>
      <w:bookmarkStart w:id="7516" w:name="_Toc152148618"/>
      <w:bookmarkStart w:id="7517" w:name="_Toc161988404"/>
      <w:bookmarkStart w:id="7518" w:name="_Toc185508963"/>
      <w:bookmarkStart w:id="7519" w:name="_Toc192862081"/>
      <w:r>
        <w:rPr>
          <w:noProof/>
        </w:rPr>
        <w:t>Table </w:t>
      </w:r>
      <w:r>
        <w:t xml:space="preserve">8.4.4.2.10-1: </w:t>
      </w:r>
      <w:r>
        <w:rPr>
          <w:noProof/>
        </w:rPr>
        <w:t xml:space="preserve">Definition of type </w:t>
      </w:r>
      <w:r>
        <w:t>RelatedCriteria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874D61" w14:paraId="4C3E9435" w14:textId="77777777" w:rsidTr="009003BD">
        <w:trPr>
          <w:jc w:val="center"/>
        </w:trPr>
        <w:tc>
          <w:tcPr>
            <w:tcW w:w="1835" w:type="dxa"/>
            <w:shd w:val="clear" w:color="auto" w:fill="C0C0C0"/>
            <w:hideMark/>
          </w:tcPr>
          <w:p w14:paraId="326C44BB" w14:textId="77777777" w:rsidR="00874D61" w:rsidRPr="00077915" w:rsidRDefault="00874D61" w:rsidP="009003BD">
            <w:pPr>
              <w:pStyle w:val="TAH"/>
            </w:pPr>
            <w:r w:rsidRPr="00077915">
              <w:t>Attribute name</w:t>
            </w:r>
          </w:p>
        </w:tc>
        <w:tc>
          <w:tcPr>
            <w:tcW w:w="1117" w:type="dxa"/>
            <w:shd w:val="clear" w:color="auto" w:fill="C0C0C0"/>
            <w:hideMark/>
          </w:tcPr>
          <w:p w14:paraId="7E9587A1" w14:textId="77777777" w:rsidR="00874D61" w:rsidRPr="00E37345" w:rsidRDefault="00874D61" w:rsidP="009003BD">
            <w:pPr>
              <w:pStyle w:val="TAH"/>
            </w:pPr>
            <w:r w:rsidRPr="00E37345">
              <w:t>Data type</w:t>
            </w:r>
          </w:p>
        </w:tc>
        <w:tc>
          <w:tcPr>
            <w:tcW w:w="442" w:type="dxa"/>
            <w:shd w:val="clear" w:color="auto" w:fill="C0C0C0"/>
            <w:hideMark/>
          </w:tcPr>
          <w:p w14:paraId="4981398D" w14:textId="77777777" w:rsidR="00874D61" w:rsidRPr="00E37345" w:rsidRDefault="00874D61" w:rsidP="009003BD">
            <w:pPr>
              <w:pStyle w:val="TAH"/>
            </w:pPr>
            <w:r w:rsidRPr="00E37345">
              <w:t>P</w:t>
            </w:r>
          </w:p>
        </w:tc>
        <w:tc>
          <w:tcPr>
            <w:tcW w:w="1134" w:type="dxa"/>
            <w:shd w:val="clear" w:color="auto" w:fill="C0C0C0"/>
            <w:hideMark/>
          </w:tcPr>
          <w:p w14:paraId="7D89BF0B" w14:textId="77777777" w:rsidR="00874D61" w:rsidRPr="00E37345" w:rsidRDefault="00874D61" w:rsidP="009003BD">
            <w:pPr>
              <w:pStyle w:val="TAH"/>
            </w:pPr>
            <w:r w:rsidRPr="00E37345">
              <w:t>Cardinality</w:t>
            </w:r>
          </w:p>
        </w:tc>
        <w:tc>
          <w:tcPr>
            <w:tcW w:w="3828" w:type="dxa"/>
            <w:shd w:val="clear" w:color="auto" w:fill="C0C0C0"/>
            <w:hideMark/>
          </w:tcPr>
          <w:p w14:paraId="28730D9F" w14:textId="77777777" w:rsidR="00874D61" w:rsidRPr="00E37345" w:rsidRDefault="00874D61" w:rsidP="009003BD">
            <w:pPr>
              <w:pStyle w:val="TAH"/>
            </w:pPr>
            <w:r w:rsidRPr="00E37345">
              <w:t>Description</w:t>
            </w:r>
          </w:p>
        </w:tc>
        <w:tc>
          <w:tcPr>
            <w:tcW w:w="1309" w:type="dxa"/>
            <w:shd w:val="clear" w:color="auto" w:fill="C0C0C0"/>
          </w:tcPr>
          <w:p w14:paraId="60DE53B8" w14:textId="77777777" w:rsidR="00874D61" w:rsidRPr="00E37345" w:rsidRDefault="00874D61" w:rsidP="009003BD">
            <w:pPr>
              <w:pStyle w:val="TAH"/>
            </w:pPr>
            <w:r w:rsidRPr="00E37345">
              <w:t>Applicability</w:t>
            </w:r>
          </w:p>
        </w:tc>
      </w:tr>
      <w:tr w:rsidR="00874D61" w14:paraId="21704C1F" w14:textId="77777777" w:rsidTr="009003BD">
        <w:trPr>
          <w:jc w:val="center"/>
        </w:trPr>
        <w:tc>
          <w:tcPr>
            <w:tcW w:w="1835" w:type="dxa"/>
          </w:tcPr>
          <w:p w14:paraId="17C89158" w14:textId="77777777" w:rsidR="00874D61" w:rsidRDefault="00874D61" w:rsidP="009003BD">
            <w:pPr>
              <w:pStyle w:val="TAL"/>
            </w:pPr>
            <w:r>
              <w:t>aefIds</w:t>
            </w:r>
          </w:p>
        </w:tc>
        <w:tc>
          <w:tcPr>
            <w:tcW w:w="1117" w:type="dxa"/>
          </w:tcPr>
          <w:p w14:paraId="047C9984" w14:textId="77777777" w:rsidR="00874D61" w:rsidRDefault="00874D61" w:rsidP="009003BD">
            <w:pPr>
              <w:pStyle w:val="TAL"/>
            </w:pPr>
            <w:r>
              <w:t>array(string)</w:t>
            </w:r>
          </w:p>
        </w:tc>
        <w:tc>
          <w:tcPr>
            <w:tcW w:w="442" w:type="dxa"/>
          </w:tcPr>
          <w:p w14:paraId="3B1A0770" w14:textId="77777777" w:rsidR="00874D61" w:rsidRDefault="00874D61" w:rsidP="009003BD">
            <w:pPr>
              <w:pStyle w:val="TAC"/>
            </w:pPr>
            <w:r>
              <w:t>C</w:t>
            </w:r>
          </w:p>
        </w:tc>
        <w:tc>
          <w:tcPr>
            <w:tcW w:w="1134" w:type="dxa"/>
          </w:tcPr>
          <w:p w14:paraId="709C2D26" w14:textId="77777777" w:rsidR="00874D61" w:rsidRDefault="00874D61" w:rsidP="009003BD">
            <w:pPr>
              <w:pStyle w:val="TAC"/>
            </w:pPr>
            <w:r>
              <w:t>1..N</w:t>
            </w:r>
          </w:p>
        </w:tc>
        <w:tc>
          <w:tcPr>
            <w:tcW w:w="3828" w:type="dxa"/>
          </w:tcPr>
          <w:p w14:paraId="327D065D" w14:textId="77777777" w:rsidR="00874D61" w:rsidRDefault="00874D61" w:rsidP="009003BD">
            <w:pPr>
              <w:pStyle w:val="TAL"/>
              <w:rPr>
                <w:rFonts w:cs="Arial"/>
                <w:szCs w:val="18"/>
              </w:rPr>
            </w:pPr>
            <w:r w:rsidRPr="00393543">
              <w:rPr>
                <w:rFonts w:cs="Arial"/>
                <w:szCs w:val="18"/>
              </w:rPr>
              <w:t>Contains the list of AEF identifier(s)</w:t>
            </w:r>
            <w:r>
              <w:rPr>
                <w:rFonts w:cs="Arial"/>
                <w:szCs w:val="18"/>
              </w:rPr>
              <w:t>.</w:t>
            </w:r>
          </w:p>
          <w:p w14:paraId="0169E57F" w14:textId="77777777" w:rsidR="00874D61" w:rsidRDefault="00874D61" w:rsidP="009003BD">
            <w:pPr>
              <w:pStyle w:val="TAL"/>
              <w:rPr>
                <w:rFonts w:cs="Arial"/>
                <w:szCs w:val="18"/>
              </w:rPr>
            </w:pPr>
          </w:p>
          <w:p w14:paraId="5695E618" w14:textId="77777777" w:rsidR="00874D61" w:rsidRDefault="00874D61" w:rsidP="009003BD">
            <w:pPr>
              <w:pStyle w:val="TAL"/>
              <w:rPr>
                <w:rFonts w:cs="Arial"/>
                <w:szCs w:val="18"/>
              </w:rPr>
            </w:pPr>
            <w:r>
              <w:rPr>
                <w:rFonts w:cs="Arial"/>
                <w:szCs w:val="18"/>
              </w:rPr>
              <w:t>(NOTE)</w:t>
            </w:r>
          </w:p>
        </w:tc>
        <w:tc>
          <w:tcPr>
            <w:tcW w:w="1309" w:type="dxa"/>
          </w:tcPr>
          <w:p w14:paraId="4FA8FFF5" w14:textId="77777777" w:rsidR="00874D61" w:rsidRDefault="00874D61" w:rsidP="009003BD">
            <w:pPr>
              <w:pStyle w:val="TAL"/>
              <w:rPr>
                <w:rFonts w:cs="Arial"/>
                <w:szCs w:val="18"/>
              </w:rPr>
            </w:pPr>
          </w:p>
        </w:tc>
      </w:tr>
      <w:tr w:rsidR="00874D61" w14:paraId="323E4F34" w14:textId="77777777" w:rsidTr="009003BD">
        <w:trPr>
          <w:jc w:val="center"/>
        </w:trPr>
        <w:tc>
          <w:tcPr>
            <w:tcW w:w="1835" w:type="dxa"/>
          </w:tcPr>
          <w:p w14:paraId="6C250D3D" w14:textId="77777777" w:rsidR="00874D61" w:rsidRDefault="00874D61" w:rsidP="009003BD">
            <w:pPr>
              <w:pStyle w:val="TAL"/>
            </w:pPr>
            <w:r>
              <w:t>apis</w:t>
            </w:r>
          </w:p>
        </w:tc>
        <w:tc>
          <w:tcPr>
            <w:tcW w:w="1117" w:type="dxa"/>
          </w:tcPr>
          <w:p w14:paraId="6479BE0A" w14:textId="77777777" w:rsidR="00874D61" w:rsidRDefault="00874D61" w:rsidP="009003BD">
            <w:pPr>
              <w:pStyle w:val="TAL"/>
            </w:pPr>
            <w:r>
              <w:t>array(ApiInfo)</w:t>
            </w:r>
          </w:p>
        </w:tc>
        <w:tc>
          <w:tcPr>
            <w:tcW w:w="442" w:type="dxa"/>
          </w:tcPr>
          <w:p w14:paraId="2D7C8097" w14:textId="77777777" w:rsidR="00874D61" w:rsidRDefault="00874D61" w:rsidP="009003BD">
            <w:pPr>
              <w:pStyle w:val="TAC"/>
            </w:pPr>
            <w:r>
              <w:t>C</w:t>
            </w:r>
          </w:p>
        </w:tc>
        <w:tc>
          <w:tcPr>
            <w:tcW w:w="1134" w:type="dxa"/>
          </w:tcPr>
          <w:p w14:paraId="1C5DFD78" w14:textId="77777777" w:rsidR="00874D61" w:rsidRDefault="00874D61" w:rsidP="009003BD">
            <w:pPr>
              <w:pStyle w:val="TAC"/>
            </w:pPr>
            <w:r>
              <w:t>1..N</w:t>
            </w:r>
          </w:p>
        </w:tc>
        <w:tc>
          <w:tcPr>
            <w:tcW w:w="3828" w:type="dxa"/>
          </w:tcPr>
          <w:p w14:paraId="5CD1AB8D" w14:textId="77777777" w:rsidR="00874D61" w:rsidRDefault="00874D61" w:rsidP="009003BD">
            <w:pPr>
              <w:pStyle w:val="TAL"/>
              <w:rPr>
                <w:rFonts w:cs="Arial"/>
                <w:szCs w:val="18"/>
              </w:rPr>
            </w:pPr>
            <w:r>
              <w:rPr>
                <w:rFonts w:cs="Arial"/>
                <w:szCs w:val="18"/>
              </w:rPr>
              <w:t xml:space="preserve">Contains the list of targeted API(s) </w:t>
            </w:r>
            <w:r w:rsidRPr="00F87396">
              <w:rPr>
                <w:rFonts w:cs="Arial"/>
                <w:szCs w:val="18"/>
              </w:rPr>
              <w:t>identification related</w:t>
            </w:r>
            <w:r>
              <w:rPr>
                <w:rFonts w:cs="Arial"/>
                <w:szCs w:val="18"/>
              </w:rPr>
              <w:t xml:space="preserve"> information.</w:t>
            </w:r>
          </w:p>
          <w:p w14:paraId="72AF1A95" w14:textId="77777777" w:rsidR="00874D61" w:rsidRDefault="00874D61" w:rsidP="009003BD">
            <w:pPr>
              <w:pStyle w:val="TAL"/>
              <w:rPr>
                <w:rFonts w:cs="Arial"/>
                <w:szCs w:val="18"/>
              </w:rPr>
            </w:pPr>
          </w:p>
          <w:p w14:paraId="429BC894" w14:textId="77777777" w:rsidR="00874D61" w:rsidRDefault="00874D61" w:rsidP="009003BD">
            <w:pPr>
              <w:pStyle w:val="TAL"/>
              <w:rPr>
                <w:rFonts w:cs="Arial"/>
                <w:szCs w:val="18"/>
              </w:rPr>
            </w:pPr>
            <w:r>
              <w:rPr>
                <w:rFonts w:cs="Arial"/>
                <w:szCs w:val="18"/>
              </w:rPr>
              <w:t>(NOTE)</w:t>
            </w:r>
          </w:p>
        </w:tc>
        <w:tc>
          <w:tcPr>
            <w:tcW w:w="1309" w:type="dxa"/>
          </w:tcPr>
          <w:p w14:paraId="6D6AB8BE" w14:textId="77777777" w:rsidR="00874D61" w:rsidRDefault="00874D61" w:rsidP="009003BD">
            <w:pPr>
              <w:pStyle w:val="TAL"/>
              <w:rPr>
                <w:rFonts w:cs="Arial"/>
                <w:szCs w:val="18"/>
              </w:rPr>
            </w:pPr>
          </w:p>
        </w:tc>
      </w:tr>
      <w:tr w:rsidR="00874D61" w14:paraId="1E22B0F2" w14:textId="77777777" w:rsidTr="009003BD">
        <w:trPr>
          <w:jc w:val="center"/>
        </w:trPr>
        <w:tc>
          <w:tcPr>
            <w:tcW w:w="1835" w:type="dxa"/>
          </w:tcPr>
          <w:p w14:paraId="1B71533D" w14:textId="77777777" w:rsidR="00874D61" w:rsidRDefault="00874D61" w:rsidP="00874D61">
            <w:pPr>
              <w:pStyle w:val="TAL"/>
            </w:pPr>
            <w:r>
              <w:t>serviceAPICategories</w:t>
            </w:r>
          </w:p>
        </w:tc>
        <w:tc>
          <w:tcPr>
            <w:tcW w:w="1117" w:type="dxa"/>
          </w:tcPr>
          <w:p w14:paraId="6592FA5D" w14:textId="77777777" w:rsidR="00874D61" w:rsidRDefault="00874D61" w:rsidP="00874D61">
            <w:pPr>
              <w:pStyle w:val="TAL"/>
            </w:pPr>
            <w:r>
              <w:t>array(string)</w:t>
            </w:r>
          </w:p>
        </w:tc>
        <w:tc>
          <w:tcPr>
            <w:tcW w:w="442" w:type="dxa"/>
          </w:tcPr>
          <w:p w14:paraId="529BAC42" w14:textId="77777777" w:rsidR="00874D61" w:rsidRDefault="00874D61" w:rsidP="00874D61">
            <w:pPr>
              <w:pStyle w:val="TAC"/>
            </w:pPr>
            <w:r>
              <w:t>C</w:t>
            </w:r>
          </w:p>
        </w:tc>
        <w:tc>
          <w:tcPr>
            <w:tcW w:w="1134" w:type="dxa"/>
          </w:tcPr>
          <w:p w14:paraId="392C3E16" w14:textId="77777777" w:rsidR="00874D61" w:rsidRDefault="00874D61" w:rsidP="00874D61">
            <w:pPr>
              <w:pStyle w:val="TAC"/>
            </w:pPr>
            <w:r>
              <w:t>1..N</w:t>
            </w:r>
          </w:p>
        </w:tc>
        <w:tc>
          <w:tcPr>
            <w:tcW w:w="3828" w:type="dxa"/>
          </w:tcPr>
          <w:p w14:paraId="7156B139" w14:textId="77777777" w:rsidR="00874D61" w:rsidRDefault="00874D61" w:rsidP="00874D61">
            <w:pPr>
              <w:pStyle w:val="TAL"/>
              <w:rPr>
                <w:rFonts w:cs="Arial"/>
                <w:szCs w:val="18"/>
              </w:rPr>
            </w:pPr>
            <w:r w:rsidRPr="005A19B3">
              <w:rPr>
                <w:rFonts w:cs="Arial"/>
                <w:szCs w:val="18"/>
              </w:rPr>
              <w:t>Contains the service API categor</w:t>
            </w:r>
            <w:r>
              <w:rPr>
                <w:rFonts w:cs="Arial"/>
                <w:szCs w:val="18"/>
              </w:rPr>
              <w:t>y(</w:t>
            </w:r>
            <w:r w:rsidRPr="005A19B3">
              <w:rPr>
                <w:rFonts w:cs="Arial"/>
                <w:szCs w:val="18"/>
              </w:rPr>
              <w:t>ies</w:t>
            </w:r>
            <w:r>
              <w:rPr>
                <w:rFonts w:cs="Arial"/>
                <w:szCs w:val="18"/>
              </w:rPr>
              <w:t>)</w:t>
            </w:r>
            <w:r w:rsidRPr="005A19B3">
              <w:rPr>
                <w:rFonts w:cs="Arial"/>
                <w:szCs w:val="18"/>
              </w:rPr>
              <w:t>.</w:t>
            </w:r>
          </w:p>
          <w:p w14:paraId="25D9D2BE" w14:textId="77777777" w:rsidR="00874D61" w:rsidRDefault="00874D61" w:rsidP="00874D61">
            <w:pPr>
              <w:pStyle w:val="TAL"/>
              <w:rPr>
                <w:rFonts w:cs="Arial"/>
                <w:szCs w:val="18"/>
              </w:rPr>
            </w:pPr>
          </w:p>
          <w:p w14:paraId="30768064" w14:textId="77777777" w:rsidR="00874D61" w:rsidRDefault="00874D61" w:rsidP="00874D61">
            <w:pPr>
              <w:pStyle w:val="TAL"/>
              <w:rPr>
                <w:rFonts w:cs="Arial"/>
                <w:szCs w:val="18"/>
              </w:rPr>
            </w:pPr>
            <w:r>
              <w:rPr>
                <w:rFonts w:cs="Arial"/>
                <w:szCs w:val="18"/>
              </w:rPr>
              <w:t>(NOTE)</w:t>
            </w:r>
          </w:p>
        </w:tc>
        <w:tc>
          <w:tcPr>
            <w:tcW w:w="1309" w:type="dxa"/>
          </w:tcPr>
          <w:p w14:paraId="4D284D1A" w14:textId="77777777" w:rsidR="00874D61" w:rsidRDefault="00874D61" w:rsidP="00874D61">
            <w:pPr>
              <w:pStyle w:val="TAL"/>
              <w:rPr>
                <w:rFonts w:cs="Arial"/>
                <w:szCs w:val="18"/>
              </w:rPr>
            </w:pPr>
          </w:p>
        </w:tc>
      </w:tr>
      <w:tr w:rsidR="00874D61" w14:paraId="55A799E7" w14:textId="77777777" w:rsidTr="009003BD">
        <w:trPr>
          <w:jc w:val="center"/>
        </w:trPr>
        <w:tc>
          <w:tcPr>
            <w:tcW w:w="9665" w:type="dxa"/>
            <w:gridSpan w:val="6"/>
          </w:tcPr>
          <w:p w14:paraId="33EAE6DE" w14:textId="77777777" w:rsidR="00874D61" w:rsidRDefault="00874D61" w:rsidP="009003BD">
            <w:pPr>
              <w:pStyle w:val="TAN"/>
              <w:rPr>
                <w:rFonts w:cs="Arial"/>
                <w:szCs w:val="18"/>
              </w:rPr>
            </w:pPr>
            <w:r>
              <w:rPr>
                <w:rFonts w:eastAsia="DengXian"/>
              </w:rPr>
              <w:t>NOTE:</w:t>
            </w:r>
            <w:r>
              <w:rPr>
                <w:rFonts w:eastAsia="DengXian"/>
              </w:rPr>
              <w:tab/>
              <w:t xml:space="preserve">At least one of </w:t>
            </w:r>
            <w:r>
              <w:rPr>
                <w:rFonts w:eastAsia="DengXian"/>
                <w:noProof/>
                <w:lang w:eastAsia="zh-CN"/>
              </w:rPr>
              <w:t>these attributes shall be present. The attributes "apis" attribute and "</w:t>
            </w:r>
            <w:r>
              <w:t>serviceAPICategories"</w:t>
            </w:r>
            <w:r>
              <w:rPr>
                <w:rFonts w:eastAsia="DengXian"/>
                <w:noProof/>
                <w:lang w:eastAsia="zh-CN"/>
              </w:rPr>
              <w:t xml:space="preserve"> shall not be present at the same time.</w:t>
            </w:r>
          </w:p>
        </w:tc>
      </w:tr>
    </w:tbl>
    <w:p w14:paraId="19C82928" w14:textId="77777777" w:rsidR="00874D61" w:rsidRDefault="00874D61" w:rsidP="00874D61">
      <w:pPr>
        <w:rPr>
          <w:lang w:val="en-IN"/>
        </w:rPr>
      </w:pPr>
    </w:p>
    <w:p w14:paraId="2EDFAF23" w14:textId="77777777" w:rsidR="00874D61" w:rsidRDefault="00874D61" w:rsidP="007A4E32">
      <w:pPr>
        <w:rPr>
          <w:lang w:val="en-IN"/>
        </w:rPr>
      </w:pPr>
    </w:p>
    <w:p w14:paraId="564E8FC1" w14:textId="77777777" w:rsidR="00874D61" w:rsidRDefault="00874D61" w:rsidP="00874D61">
      <w:pPr>
        <w:pStyle w:val="Heading5"/>
      </w:pPr>
      <w:bookmarkStart w:id="7520" w:name="_Toc200746934"/>
      <w:bookmarkStart w:id="7521" w:name="_Toc209468353"/>
      <w:bookmarkStart w:id="7522" w:name="_Toc218843954"/>
      <w:bookmarkStart w:id="7523" w:name="_Toc222312571"/>
      <w:bookmarkStart w:id="7524" w:name="_Hlk193968858"/>
      <w:r w:rsidRPr="00D56AAC">
        <w:t>8.4.4.2.1</w:t>
      </w:r>
      <w:r>
        <w:t>1</w:t>
      </w:r>
      <w:r>
        <w:tab/>
        <w:t>Type: ApiInfo</w:t>
      </w:r>
      <w:bookmarkEnd w:id="7520"/>
      <w:bookmarkEnd w:id="7521"/>
      <w:bookmarkEnd w:id="7522"/>
      <w:bookmarkEnd w:id="7523"/>
    </w:p>
    <w:p w14:paraId="1EEDC83D" w14:textId="77777777" w:rsidR="006116FD" w:rsidRDefault="006116FD" w:rsidP="006116FD">
      <w:pPr>
        <w:pStyle w:val="TH"/>
      </w:pPr>
      <w:r>
        <w:rPr>
          <w:noProof/>
        </w:rPr>
        <w:t>Table </w:t>
      </w:r>
      <w:r w:rsidRPr="00D56AAC">
        <w:t>8.4.4.2.1</w:t>
      </w:r>
      <w:r>
        <w:t xml:space="preserve">1-1: </w:t>
      </w:r>
      <w:r>
        <w:rPr>
          <w:noProof/>
        </w:rPr>
        <w:t xml:space="preserve">Definition of type </w:t>
      </w:r>
      <w:r>
        <w:t>ApiInfo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9"/>
        <w:gridCol w:w="1419"/>
        <w:gridCol w:w="425"/>
        <w:gridCol w:w="1134"/>
        <w:gridCol w:w="3261"/>
        <w:gridCol w:w="1407"/>
      </w:tblGrid>
      <w:tr w:rsidR="00874D61" w14:paraId="1E0171D0" w14:textId="77777777" w:rsidTr="006116FD">
        <w:trPr>
          <w:jc w:val="center"/>
        </w:trPr>
        <w:tc>
          <w:tcPr>
            <w:tcW w:w="1028" w:type="pct"/>
            <w:shd w:val="clear" w:color="auto" w:fill="C0C0C0"/>
            <w:hideMark/>
          </w:tcPr>
          <w:p w14:paraId="23279FEF" w14:textId="77777777" w:rsidR="00874D61" w:rsidRPr="00116A80" w:rsidRDefault="00874D61" w:rsidP="009003BD">
            <w:pPr>
              <w:pStyle w:val="TAH"/>
            </w:pPr>
            <w:r w:rsidRPr="00116A80">
              <w:t>Attribute name</w:t>
            </w:r>
          </w:p>
        </w:tc>
        <w:tc>
          <w:tcPr>
            <w:tcW w:w="737" w:type="pct"/>
            <w:shd w:val="clear" w:color="auto" w:fill="C0C0C0"/>
            <w:hideMark/>
          </w:tcPr>
          <w:p w14:paraId="422F4A26" w14:textId="77777777" w:rsidR="00874D61" w:rsidRPr="00116A80" w:rsidRDefault="00874D61" w:rsidP="009003BD">
            <w:pPr>
              <w:pStyle w:val="TAH"/>
            </w:pPr>
            <w:r w:rsidRPr="00116A80">
              <w:t>Data type</w:t>
            </w:r>
          </w:p>
        </w:tc>
        <w:tc>
          <w:tcPr>
            <w:tcW w:w="221" w:type="pct"/>
            <w:shd w:val="clear" w:color="auto" w:fill="C0C0C0"/>
            <w:hideMark/>
          </w:tcPr>
          <w:p w14:paraId="2B3C61BB" w14:textId="77777777" w:rsidR="00874D61" w:rsidRPr="00116A80" w:rsidRDefault="00874D61" w:rsidP="009003BD">
            <w:pPr>
              <w:pStyle w:val="TAH"/>
            </w:pPr>
            <w:r w:rsidRPr="00116A80">
              <w:t>P</w:t>
            </w:r>
          </w:p>
        </w:tc>
        <w:tc>
          <w:tcPr>
            <w:tcW w:w="589" w:type="pct"/>
            <w:shd w:val="clear" w:color="auto" w:fill="C0C0C0"/>
            <w:hideMark/>
          </w:tcPr>
          <w:p w14:paraId="467E192D" w14:textId="77777777" w:rsidR="00874D61" w:rsidRPr="00116A80" w:rsidRDefault="00874D61" w:rsidP="009003BD">
            <w:pPr>
              <w:pStyle w:val="TAH"/>
            </w:pPr>
            <w:r w:rsidRPr="00116A80">
              <w:t>Cardinality</w:t>
            </w:r>
          </w:p>
        </w:tc>
        <w:tc>
          <w:tcPr>
            <w:tcW w:w="1694" w:type="pct"/>
            <w:shd w:val="clear" w:color="auto" w:fill="C0C0C0"/>
            <w:hideMark/>
          </w:tcPr>
          <w:p w14:paraId="6E98AFCF" w14:textId="77777777" w:rsidR="00874D61" w:rsidRPr="00116A80" w:rsidRDefault="00874D61" w:rsidP="009003BD">
            <w:pPr>
              <w:pStyle w:val="TAH"/>
            </w:pPr>
            <w:r w:rsidRPr="00116A80">
              <w:t>Description</w:t>
            </w:r>
          </w:p>
        </w:tc>
        <w:tc>
          <w:tcPr>
            <w:tcW w:w="731" w:type="pct"/>
            <w:shd w:val="clear" w:color="auto" w:fill="C0C0C0"/>
          </w:tcPr>
          <w:p w14:paraId="729D7795" w14:textId="77777777" w:rsidR="00874D61" w:rsidRPr="00116A80" w:rsidRDefault="00874D61" w:rsidP="009003BD">
            <w:pPr>
              <w:pStyle w:val="TAH"/>
            </w:pPr>
            <w:r w:rsidRPr="00116A80">
              <w:t>Applicability</w:t>
            </w:r>
          </w:p>
        </w:tc>
      </w:tr>
      <w:tr w:rsidR="00874D61" w14:paraId="0B0D1709" w14:textId="77777777" w:rsidTr="006116FD">
        <w:trPr>
          <w:jc w:val="center"/>
        </w:trPr>
        <w:tc>
          <w:tcPr>
            <w:tcW w:w="1028" w:type="pct"/>
          </w:tcPr>
          <w:p w14:paraId="3877F495" w14:textId="77777777" w:rsidR="00874D61" w:rsidRDefault="00874D61" w:rsidP="009003BD">
            <w:pPr>
              <w:pStyle w:val="TAL"/>
            </w:pPr>
            <w:r>
              <w:t>apiName</w:t>
            </w:r>
          </w:p>
        </w:tc>
        <w:tc>
          <w:tcPr>
            <w:tcW w:w="737" w:type="pct"/>
          </w:tcPr>
          <w:p w14:paraId="6CEEBE8F" w14:textId="77777777" w:rsidR="00874D61" w:rsidRDefault="00874D61" w:rsidP="009003BD">
            <w:pPr>
              <w:pStyle w:val="TAL"/>
            </w:pPr>
            <w:r>
              <w:t>string</w:t>
            </w:r>
          </w:p>
        </w:tc>
        <w:tc>
          <w:tcPr>
            <w:tcW w:w="221" w:type="pct"/>
          </w:tcPr>
          <w:p w14:paraId="1E116A43" w14:textId="77777777" w:rsidR="00874D61" w:rsidRDefault="00874D61" w:rsidP="009003BD">
            <w:pPr>
              <w:pStyle w:val="TAC"/>
            </w:pPr>
            <w:r>
              <w:t>M</w:t>
            </w:r>
          </w:p>
        </w:tc>
        <w:tc>
          <w:tcPr>
            <w:tcW w:w="589" w:type="pct"/>
          </w:tcPr>
          <w:p w14:paraId="1D265EFD" w14:textId="77777777" w:rsidR="00874D61" w:rsidRDefault="00874D61" w:rsidP="009003BD">
            <w:pPr>
              <w:pStyle w:val="TAL"/>
            </w:pPr>
            <w:r>
              <w:t>1</w:t>
            </w:r>
          </w:p>
        </w:tc>
        <w:tc>
          <w:tcPr>
            <w:tcW w:w="1694" w:type="pct"/>
          </w:tcPr>
          <w:p w14:paraId="6416D0CC" w14:textId="77777777" w:rsidR="00874D61" w:rsidRDefault="00874D61" w:rsidP="009003BD">
            <w:pPr>
              <w:pStyle w:val="TAL"/>
              <w:rPr>
                <w:rFonts w:cs="Arial"/>
                <w:szCs w:val="18"/>
              </w:rPr>
            </w:pPr>
            <w:r>
              <w:rPr>
                <w:rFonts w:cs="Arial"/>
                <w:szCs w:val="18"/>
              </w:rPr>
              <w:t xml:space="preserve">Contains the </w:t>
            </w:r>
            <w:r w:rsidRPr="00940C3F">
              <w:rPr>
                <w:rFonts w:cs="Arial"/>
                <w:szCs w:val="18"/>
              </w:rPr>
              <w:t xml:space="preserve">API </w:t>
            </w:r>
            <w:r>
              <w:rPr>
                <w:rFonts w:cs="Arial"/>
                <w:szCs w:val="18"/>
              </w:rPr>
              <w:t xml:space="preserve">name </w:t>
            </w:r>
            <w:r w:rsidRPr="00940C3F">
              <w:rPr>
                <w:rFonts w:cs="Arial"/>
                <w:szCs w:val="18"/>
              </w:rPr>
              <w:t xml:space="preserve">set </w:t>
            </w:r>
            <w:r>
              <w:rPr>
                <w:rFonts w:cs="Arial"/>
                <w:szCs w:val="18"/>
              </w:rPr>
              <w:t xml:space="preserve">to the value of the </w:t>
            </w:r>
            <w:r w:rsidRPr="00940C3F">
              <w:rPr>
                <w:rFonts w:cs="Arial"/>
                <w:szCs w:val="18"/>
              </w:rPr>
              <w:t xml:space="preserve">apiName </w:t>
            </w:r>
            <w:r>
              <w:rPr>
                <w:rFonts w:cs="Arial"/>
                <w:szCs w:val="18"/>
              </w:rPr>
              <w:t>placeholder of the</w:t>
            </w:r>
            <w:r w:rsidRPr="00940C3F">
              <w:rPr>
                <w:rFonts w:cs="Arial"/>
                <w:szCs w:val="18"/>
              </w:rPr>
              <w:t xml:space="preserve"> </w:t>
            </w:r>
            <w:r>
              <w:rPr>
                <w:rFonts w:cs="Arial"/>
                <w:szCs w:val="18"/>
              </w:rPr>
              <w:t xml:space="preserve">API </w:t>
            </w:r>
            <w:r w:rsidRPr="00940C3F">
              <w:rPr>
                <w:rFonts w:cs="Arial"/>
                <w:szCs w:val="18"/>
              </w:rPr>
              <w:t>URI structure as defined in clause</w:t>
            </w:r>
            <w:r>
              <w:rPr>
                <w:rFonts w:cs="Arial"/>
                <w:szCs w:val="18"/>
              </w:rPr>
              <w:t> </w:t>
            </w:r>
            <w:r w:rsidRPr="00940C3F">
              <w:rPr>
                <w:rFonts w:cs="Arial"/>
                <w:szCs w:val="18"/>
              </w:rPr>
              <w:t>5.2.4 of 3GPP</w:t>
            </w:r>
            <w:r>
              <w:rPr>
                <w:rFonts w:cs="Arial"/>
                <w:szCs w:val="18"/>
              </w:rPr>
              <w:t> </w:t>
            </w:r>
            <w:r w:rsidRPr="00940C3F">
              <w:rPr>
                <w:rFonts w:cs="Arial"/>
                <w:szCs w:val="18"/>
              </w:rPr>
              <w:t>TS</w:t>
            </w:r>
            <w:r>
              <w:rPr>
                <w:rFonts w:cs="Arial"/>
                <w:szCs w:val="18"/>
              </w:rPr>
              <w:t> </w:t>
            </w:r>
            <w:r w:rsidRPr="00940C3F">
              <w:rPr>
                <w:rFonts w:cs="Arial"/>
                <w:szCs w:val="18"/>
              </w:rPr>
              <w:t>29.122</w:t>
            </w:r>
            <w:r>
              <w:rPr>
                <w:rFonts w:cs="Arial"/>
                <w:szCs w:val="18"/>
              </w:rPr>
              <w:t> </w:t>
            </w:r>
            <w:r w:rsidRPr="00940C3F">
              <w:rPr>
                <w:rFonts w:cs="Arial"/>
                <w:szCs w:val="18"/>
              </w:rPr>
              <w:t>[14].</w:t>
            </w:r>
          </w:p>
        </w:tc>
        <w:tc>
          <w:tcPr>
            <w:tcW w:w="731" w:type="pct"/>
          </w:tcPr>
          <w:p w14:paraId="5A55077C" w14:textId="77777777" w:rsidR="00874D61" w:rsidRDefault="00874D61" w:rsidP="009003BD">
            <w:pPr>
              <w:pStyle w:val="TAL"/>
              <w:rPr>
                <w:rFonts w:cs="Arial"/>
                <w:szCs w:val="18"/>
              </w:rPr>
            </w:pPr>
          </w:p>
        </w:tc>
      </w:tr>
      <w:tr w:rsidR="00874D61" w14:paraId="76D1D573" w14:textId="77777777" w:rsidTr="006116FD">
        <w:trPr>
          <w:jc w:val="center"/>
        </w:trPr>
        <w:tc>
          <w:tcPr>
            <w:tcW w:w="1028" w:type="pct"/>
          </w:tcPr>
          <w:p w14:paraId="103978D5" w14:textId="77777777" w:rsidR="00874D61" w:rsidRDefault="00874D61" w:rsidP="009003BD">
            <w:pPr>
              <w:pStyle w:val="TAL"/>
            </w:pPr>
            <w:r>
              <w:t>supportedApiVersions</w:t>
            </w:r>
          </w:p>
        </w:tc>
        <w:tc>
          <w:tcPr>
            <w:tcW w:w="737" w:type="pct"/>
          </w:tcPr>
          <w:p w14:paraId="07DD3E93" w14:textId="77777777" w:rsidR="00874D61" w:rsidRDefault="00874D61" w:rsidP="009003BD">
            <w:pPr>
              <w:pStyle w:val="TAL"/>
            </w:pPr>
            <w:r>
              <w:t>array(string)</w:t>
            </w:r>
          </w:p>
        </w:tc>
        <w:tc>
          <w:tcPr>
            <w:tcW w:w="221" w:type="pct"/>
          </w:tcPr>
          <w:p w14:paraId="4DB653E9" w14:textId="77777777" w:rsidR="00874D61" w:rsidRDefault="00874D61" w:rsidP="009003BD">
            <w:pPr>
              <w:pStyle w:val="TAC"/>
            </w:pPr>
            <w:r>
              <w:t>O</w:t>
            </w:r>
          </w:p>
        </w:tc>
        <w:tc>
          <w:tcPr>
            <w:tcW w:w="589" w:type="pct"/>
          </w:tcPr>
          <w:p w14:paraId="66BDE88F" w14:textId="77777777" w:rsidR="00874D61" w:rsidRDefault="00874D61" w:rsidP="009003BD">
            <w:pPr>
              <w:pStyle w:val="TAL"/>
            </w:pPr>
            <w:r>
              <w:t>1..N</w:t>
            </w:r>
          </w:p>
        </w:tc>
        <w:tc>
          <w:tcPr>
            <w:tcW w:w="1694" w:type="pct"/>
          </w:tcPr>
          <w:p w14:paraId="1E8FAAC4" w14:textId="77777777" w:rsidR="00874D61" w:rsidRDefault="00874D61" w:rsidP="009003BD">
            <w:pPr>
              <w:pStyle w:val="TAL"/>
              <w:rPr>
                <w:rFonts w:cs="Arial"/>
                <w:szCs w:val="18"/>
              </w:rPr>
            </w:pPr>
            <w:r w:rsidRPr="00F87396">
              <w:rPr>
                <w:rFonts w:cs="Arial"/>
                <w:szCs w:val="18"/>
              </w:rPr>
              <w:t>Contains the list of supported API version(s).</w:t>
            </w:r>
          </w:p>
          <w:p w14:paraId="0896DB80" w14:textId="77777777" w:rsidR="00874D61" w:rsidRDefault="00874D61" w:rsidP="009003BD">
            <w:pPr>
              <w:pStyle w:val="TAL"/>
              <w:rPr>
                <w:rFonts w:cs="Arial"/>
                <w:szCs w:val="18"/>
              </w:rPr>
            </w:pPr>
          </w:p>
          <w:p w14:paraId="1E6F7D1E" w14:textId="77777777" w:rsidR="00874D61" w:rsidRDefault="00874D61" w:rsidP="009003BD">
            <w:pPr>
              <w:pStyle w:val="TAL"/>
              <w:rPr>
                <w:rFonts w:cs="Arial"/>
                <w:szCs w:val="18"/>
              </w:rPr>
            </w:pPr>
            <w:r w:rsidRPr="00F87396">
              <w:rPr>
                <w:rFonts w:cs="Arial"/>
                <w:szCs w:val="18"/>
              </w:rPr>
              <w:t>Each array element shall be set to the value of the "version" field of the "info" property of the OpenAPI description of the API.</w:t>
            </w:r>
          </w:p>
        </w:tc>
        <w:tc>
          <w:tcPr>
            <w:tcW w:w="731" w:type="pct"/>
          </w:tcPr>
          <w:p w14:paraId="361FA38B" w14:textId="77777777" w:rsidR="00874D61" w:rsidRDefault="00874D61" w:rsidP="009003BD">
            <w:pPr>
              <w:pStyle w:val="TAL"/>
              <w:rPr>
                <w:rFonts w:cs="Arial"/>
                <w:szCs w:val="18"/>
              </w:rPr>
            </w:pPr>
          </w:p>
        </w:tc>
      </w:tr>
    </w:tbl>
    <w:p w14:paraId="6AF68154" w14:textId="77777777" w:rsidR="006116FD" w:rsidRDefault="006116FD" w:rsidP="006116FD">
      <w:pPr>
        <w:rPr>
          <w:rFonts w:eastAsia="DengXian"/>
        </w:rPr>
      </w:pPr>
      <w:bookmarkStart w:id="7525" w:name="_Toc200746935"/>
      <w:bookmarkEnd w:id="7524"/>
    </w:p>
    <w:p w14:paraId="0DCC6ABB" w14:textId="77777777" w:rsidR="00260DAC" w:rsidRDefault="008B1D11" w:rsidP="00260DAC">
      <w:pPr>
        <w:pStyle w:val="Heading5"/>
        <w:ind w:left="0" w:firstLine="0"/>
        <w:rPr>
          <w:lang w:val="en-IN"/>
        </w:rPr>
      </w:pPr>
      <w:bookmarkStart w:id="7526" w:name="_Toc209468354"/>
      <w:bookmarkStart w:id="7527" w:name="_Toc218843955"/>
      <w:bookmarkStart w:id="7528" w:name="_Toc222312572"/>
      <w:r>
        <w:rPr>
          <w:lang w:val="en-IN"/>
        </w:rPr>
        <w:t>8.4.4.2.12</w:t>
      </w:r>
      <w:r w:rsidR="00260DAC">
        <w:rPr>
          <w:lang w:val="en-IN"/>
        </w:rPr>
        <w:tab/>
        <w:t xml:space="preserve">Type: </w:t>
      </w:r>
      <w:r w:rsidR="00260DAC">
        <w:t>EnrolFailReason</w:t>
      </w:r>
      <w:bookmarkEnd w:id="7525"/>
      <w:bookmarkEnd w:id="7526"/>
      <w:bookmarkEnd w:id="7527"/>
      <w:bookmarkEnd w:id="7528"/>
    </w:p>
    <w:p w14:paraId="76273B1B" w14:textId="77777777" w:rsidR="00260DAC" w:rsidRDefault="00260DAC" w:rsidP="00260DAC">
      <w:pPr>
        <w:pStyle w:val="TH"/>
      </w:pPr>
      <w:r>
        <w:rPr>
          <w:noProof/>
        </w:rPr>
        <w:t>Table </w:t>
      </w:r>
      <w:r w:rsidR="008B1D11">
        <w:t>8.4.4.2.12</w:t>
      </w:r>
      <w:r>
        <w:t xml:space="preserve">-1: </w:t>
      </w:r>
      <w:r>
        <w:rPr>
          <w:noProof/>
        </w:rPr>
        <w:t xml:space="preserve">Definition of type </w:t>
      </w:r>
      <w:r>
        <w:t>EnrolFailReason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260DAC" w14:paraId="108B4638" w14:textId="77777777" w:rsidTr="009003BD">
        <w:trPr>
          <w:jc w:val="center"/>
        </w:trPr>
        <w:tc>
          <w:tcPr>
            <w:tcW w:w="1835" w:type="dxa"/>
            <w:shd w:val="clear" w:color="auto" w:fill="C0C0C0"/>
            <w:hideMark/>
          </w:tcPr>
          <w:p w14:paraId="5A137D55" w14:textId="77777777" w:rsidR="00260DAC" w:rsidRPr="00077915" w:rsidRDefault="00260DAC" w:rsidP="009003BD">
            <w:pPr>
              <w:pStyle w:val="TAH"/>
            </w:pPr>
            <w:r w:rsidRPr="00077915">
              <w:t>Attribute name</w:t>
            </w:r>
          </w:p>
        </w:tc>
        <w:tc>
          <w:tcPr>
            <w:tcW w:w="1117" w:type="dxa"/>
            <w:shd w:val="clear" w:color="auto" w:fill="C0C0C0"/>
            <w:hideMark/>
          </w:tcPr>
          <w:p w14:paraId="38BC0FE7" w14:textId="77777777" w:rsidR="00260DAC" w:rsidRPr="00E37345" w:rsidRDefault="00260DAC" w:rsidP="009003BD">
            <w:pPr>
              <w:pStyle w:val="TAH"/>
            </w:pPr>
            <w:r w:rsidRPr="00E37345">
              <w:t>Data type</w:t>
            </w:r>
          </w:p>
        </w:tc>
        <w:tc>
          <w:tcPr>
            <w:tcW w:w="442" w:type="dxa"/>
            <w:shd w:val="clear" w:color="auto" w:fill="C0C0C0"/>
            <w:hideMark/>
          </w:tcPr>
          <w:p w14:paraId="21BAEB95" w14:textId="77777777" w:rsidR="00260DAC" w:rsidRPr="00E37345" w:rsidRDefault="00260DAC" w:rsidP="009003BD">
            <w:pPr>
              <w:pStyle w:val="TAH"/>
            </w:pPr>
            <w:r w:rsidRPr="00E37345">
              <w:t>P</w:t>
            </w:r>
          </w:p>
        </w:tc>
        <w:tc>
          <w:tcPr>
            <w:tcW w:w="1134" w:type="dxa"/>
            <w:shd w:val="clear" w:color="auto" w:fill="C0C0C0"/>
            <w:hideMark/>
          </w:tcPr>
          <w:p w14:paraId="1AEC84BA" w14:textId="77777777" w:rsidR="00260DAC" w:rsidRPr="00E37345" w:rsidRDefault="00260DAC" w:rsidP="009003BD">
            <w:pPr>
              <w:pStyle w:val="TAH"/>
            </w:pPr>
            <w:r w:rsidRPr="00E37345">
              <w:t>Cardinality</w:t>
            </w:r>
          </w:p>
        </w:tc>
        <w:tc>
          <w:tcPr>
            <w:tcW w:w="3828" w:type="dxa"/>
            <w:shd w:val="clear" w:color="auto" w:fill="C0C0C0"/>
            <w:hideMark/>
          </w:tcPr>
          <w:p w14:paraId="7EACA5FD" w14:textId="77777777" w:rsidR="00260DAC" w:rsidRPr="00E37345" w:rsidRDefault="00260DAC" w:rsidP="009003BD">
            <w:pPr>
              <w:pStyle w:val="TAH"/>
            </w:pPr>
            <w:r w:rsidRPr="00E37345">
              <w:t>Description</w:t>
            </w:r>
          </w:p>
        </w:tc>
        <w:tc>
          <w:tcPr>
            <w:tcW w:w="1309" w:type="dxa"/>
            <w:shd w:val="clear" w:color="auto" w:fill="C0C0C0"/>
          </w:tcPr>
          <w:p w14:paraId="4068D39F" w14:textId="77777777" w:rsidR="00260DAC" w:rsidRPr="00E37345" w:rsidRDefault="00260DAC" w:rsidP="009003BD">
            <w:pPr>
              <w:pStyle w:val="TAH"/>
            </w:pPr>
            <w:r w:rsidRPr="00E37345">
              <w:t>Applicability</w:t>
            </w:r>
          </w:p>
        </w:tc>
      </w:tr>
      <w:tr w:rsidR="00260DAC" w14:paraId="4DFE5CB1" w14:textId="77777777" w:rsidTr="009003BD">
        <w:trPr>
          <w:jc w:val="center"/>
        </w:trPr>
        <w:tc>
          <w:tcPr>
            <w:tcW w:w="1835" w:type="dxa"/>
          </w:tcPr>
          <w:p w14:paraId="4A118273" w14:textId="77777777" w:rsidR="00260DAC" w:rsidRDefault="00260DAC" w:rsidP="009003BD">
            <w:pPr>
              <w:pStyle w:val="TAL"/>
            </w:pPr>
            <w:r>
              <w:t>apiName</w:t>
            </w:r>
          </w:p>
        </w:tc>
        <w:tc>
          <w:tcPr>
            <w:tcW w:w="1117" w:type="dxa"/>
          </w:tcPr>
          <w:p w14:paraId="1CC640C8" w14:textId="77777777" w:rsidR="00260DAC" w:rsidRDefault="00260DAC" w:rsidP="009003BD">
            <w:pPr>
              <w:pStyle w:val="TAL"/>
            </w:pPr>
            <w:r>
              <w:t>string</w:t>
            </w:r>
          </w:p>
        </w:tc>
        <w:tc>
          <w:tcPr>
            <w:tcW w:w="442" w:type="dxa"/>
          </w:tcPr>
          <w:p w14:paraId="7CB00BAC" w14:textId="77777777" w:rsidR="00260DAC" w:rsidRDefault="00260DAC" w:rsidP="009003BD">
            <w:pPr>
              <w:pStyle w:val="TAC"/>
            </w:pPr>
            <w:r>
              <w:t>M</w:t>
            </w:r>
          </w:p>
        </w:tc>
        <w:tc>
          <w:tcPr>
            <w:tcW w:w="1134" w:type="dxa"/>
          </w:tcPr>
          <w:p w14:paraId="08BCCF95" w14:textId="77777777" w:rsidR="00260DAC" w:rsidRDefault="00260DAC" w:rsidP="009003BD">
            <w:pPr>
              <w:pStyle w:val="TAC"/>
            </w:pPr>
            <w:r>
              <w:t>1</w:t>
            </w:r>
          </w:p>
        </w:tc>
        <w:tc>
          <w:tcPr>
            <w:tcW w:w="3828" w:type="dxa"/>
          </w:tcPr>
          <w:p w14:paraId="4E74319D" w14:textId="77777777" w:rsidR="00260DAC" w:rsidRDefault="00260DAC" w:rsidP="009003BD">
            <w:pPr>
              <w:pStyle w:val="TAL"/>
              <w:rPr>
                <w:rFonts w:cs="Arial"/>
                <w:szCs w:val="18"/>
              </w:rPr>
            </w:pPr>
            <w:r>
              <w:rPr>
                <w:rFonts w:cs="Arial"/>
                <w:szCs w:val="18"/>
              </w:rPr>
              <w:t>Identifies</w:t>
            </w:r>
            <w:r w:rsidRPr="00393543">
              <w:rPr>
                <w:rFonts w:cs="Arial"/>
                <w:szCs w:val="18"/>
              </w:rPr>
              <w:t xml:space="preserve"> the </w:t>
            </w:r>
            <w:r>
              <w:rPr>
                <w:rFonts w:cs="Arial"/>
                <w:szCs w:val="18"/>
              </w:rPr>
              <w:t>API name of a service API that is not enrolled successfully.</w:t>
            </w:r>
          </w:p>
        </w:tc>
        <w:tc>
          <w:tcPr>
            <w:tcW w:w="1309" w:type="dxa"/>
          </w:tcPr>
          <w:p w14:paraId="5AA02D80" w14:textId="77777777" w:rsidR="00260DAC" w:rsidRDefault="00260DAC" w:rsidP="009003BD">
            <w:pPr>
              <w:pStyle w:val="TAL"/>
              <w:rPr>
                <w:rFonts w:cs="Arial"/>
                <w:szCs w:val="18"/>
              </w:rPr>
            </w:pPr>
          </w:p>
        </w:tc>
      </w:tr>
      <w:tr w:rsidR="00260DAC" w14:paraId="3324C1B7" w14:textId="77777777" w:rsidTr="009003BD">
        <w:trPr>
          <w:jc w:val="center"/>
        </w:trPr>
        <w:tc>
          <w:tcPr>
            <w:tcW w:w="1835" w:type="dxa"/>
          </w:tcPr>
          <w:p w14:paraId="3236E04C" w14:textId="77777777" w:rsidR="00260DAC" w:rsidRDefault="00260DAC" w:rsidP="009003BD">
            <w:pPr>
              <w:pStyle w:val="TAL"/>
            </w:pPr>
            <w:r>
              <w:t>failureCode</w:t>
            </w:r>
          </w:p>
        </w:tc>
        <w:tc>
          <w:tcPr>
            <w:tcW w:w="1117" w:type="dxa"/>
          </w:tcPr>
          <w:p w14:paraId="7E478FF5" w14:textId="77777777" w:rsidR="00260DAC" w:rsidRDefault="00260DAC" w:rsidP="009003BD">
            <w:pPr>
              <w:pStyle w:val="TAL"/>
            </w:pPr>
            <w:r>
              <w:t>EnrolFailCause</w:t>
            </w:r>
          </w:p>
        </w:tc>
        <w:tc>
          <w:tcPr>
            <w:tcW w:w="442" w:type="dxa"/>
          </w:tcPr>
          <w:p w14:paraId="1A6AADBB" w14:textId="77777777" w:rsidR="00260DAC" w:rsidRDefault="00260DAC" w:rsidP="009003BD">
            <w:pPr>
              <w:pStyle w:val="TAC"/>
            </w:pPr>
            <w:r>
              <w:t>M</w:t>
            </w:r>
          </w:p>
        </w:tc>
        <w:tc>
          <w:tcPr>
            <w:tcW w:w="1134" w:type="dxa"/>
          </w:tcPr>
          <w:p w14:paraId="09979F00" w14:textId="77777777" w:rsidR="00260DAC" w:rsidRDefault="00260DAC" w:rsidP="009003BD">
            <w:pPr>
              <w:pStyle w:val="TAC"/>
            </w:pPr>
            <w:r>
              <w:t>1</w:t>
            </w:r>
          </w:p>
        </w:tc>
        <w:tc>
          <w:tcPr>
            <w:tcW w:w="3828" w:type="dxa"/>
          </w:tcPr>
          <w:p w14:paraId="18BB8218" w14:textId="77777777" w:rsidR="00260DAC" w:rsidRDefault="00260DAC" w:rsidP="009003BD">
            <w:pPr>
              <w:pStyle w:val="TAL"/>
              <w:rPr>
                <w:rFonts w:cs="Arial"/>
                <w:szCs w:val="18"/>
              </w:rPr>
            </w:pPr>
            <w:r>
              <w:rPr>
                <w:rFonts w:cs="Arial"/>
                <w:szCs w:val="18"/>
              </w:rPr>
              <w:t>Contains the failure reason.</w:t>
            </w:r>
          </w:p>
        </w:tc>
        <w:tc>
          <w:tcPr>
            <w:tcW w:w="1309" w:type="dxa"/>
          </w:tcPr>
          <w:p w14:paraId="6C7A83F2" w14:textId="77777777" w:rsidR="00260DAC" w:rsidRDefault="00260DAC" w:rsidP="009003BD">
            <w:pPr>
              <w:pStyle w:val="TAL"/>
              <w:rPr>
                <w:rFonts w:cs="Arial"/>
                <w:szCs w:val="18"/>
              </w:rPr>
            </w:pPr>
          </w:p>
        </w:tc>
      </w:tr>
    </w:tbl>
    <w:p w14:paraId="24286B6A" w14:textId="77777777" w:rsidR="00260DAC" w:rsidRDefault="00260DAC" w:rsidP="00260DAC">
      <w:pPr>
        <w:rPr>
          <w:lang w:val="en-US"/>
        </w:rPr>
      </w:pPr>
    </w:p>
    <w:p w14:paraId="3DAD847F" w14:textId="77777777" w:rsidR="00C1742F" w:rsidRDefault="00C1742F">
      <w:pPr>
        <w:pStyle w:val="Heading4"/>
        <w:rPr>
          <w:lang w:val="en-US"/>
        </w:rPr>
      </w:pPr>
      <w:bookmarkStart w:id="7529" w:name="_Toc200746936"/>
      <w:bookmarkStart w:id="7530" w:name="_Toc209468355"/>
      <w:bookmarkStart w:id="7531" w:name="_Toc218843956"/>
      <w:bookmarkStart w:id="7532" w:name="_Toc222312573"/>
      <w:r>
        <w:rPr>
          <w:lang w:val="en-US"/>
        </w:rPr>
        <w:t>8.4.4.3</w:t>
      </w:r>
      <w:r>
        <w:rPr>
          <w:lang w:val="en-US"/>
        </w:rPr>
        <w:tab/>
        <w:t>Simple data types and enumerations</w:t>
      </w:r>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9"/>
      <w:bookmarkEnd w:id="7530"/>
      <w:bookmarkEnd w:id="7531"/>
      <w:bookmarkEnd w:id="7532"/>
    </w:p>
    <w:p w14:paraId="44C0BE73" w14:textId="77777777" w:rsidR="00260FD9" w:rsidRPr="000E1D0D" w:rsidRDefault="00260FD9" w:rsidP="00260FD9">
      <w:pPr>
        <w:pStyle w:val="Heading5"/>
      </w:pPr>
      <w:bookmarkStart w:id="7533" w:name="_Toc148177035"/>
      <w:bookmarkStart w:id="7534" w:name="_Toc151379498"/>
      <w:bookmarkStart w:id="7535" w:name="_Toc151445679"/>
      <w:bookmarkStart w:id="7536" w:name="_Toc160470764"/>
      <w:bookmarkStart w:id="7537" w:name="_Toc164873908"/>
      <w:bookmarkStart w:id="7538" w:name="_Toc168595880"/>
      <w:bookmarkStart w:id="7539" w:name="_Toc185508964"/>
      <w:bookmarkStart w:id="7540" w:name="_Toc192862082"/>
      <w:bookmarkStart w:id="7541" w:name="_Toc200746937"/>
      <w:bookmarkStart w:id="7542" w:name="_Toc209468356"/>
      <w:bookmarkStart w:id="7543" w:name="_Toc218843957"/>
      <w:bookmarkStart w:id="7544" w:name="_Toc222312574"/>
      <w:bookmarkStart w:id="7545" w:name="_Toc28009928"/>
      <w:bookmarkStart w:id="7546" w:name="_Toc34062048"/>
      <w:bookmarkStart w:id="7547" w:name="_Toc36036804"/>
      <w:bookmarkStart w:id="7548" w:name="_Toc43285052"/>
      <w:bookmarkStart w:id="7549" w:name="_Toc45132831"/>
      <w:bookmarkStart w:id="7550" w:name="_Toc51193525"/>
      <w:bookmarkStart w:id="7551" w:name="_Toc51760724"/>
      <w:bookmarkStart w:id="7552" w:name="_Toc59015174"/>
      <w:bookmarkStart w:id="7553" w:name="_Toc59015690"/>
      <w:bookmarkStart w:id="7554" w:name="_Toc68165732"/>
      <w:bookmarkStart w:id="7555" w:name="_Toc83229828"/>
      <w:bookmarkStart w:id="7556" w:name="_Toc90649028"/>
      <w:bookmarkStart w:id="7557" w:name="_Toc105593924"/>
      <w:bookmarkStart w:id="7558" w:name="_Toc114209638"/>
      <w:bookmarkStart w:id="7559" w:name="_Toc138681508"/>
      <w:bookmarkStart w:id="7560" w:name="_Toc151977936"/>
      <w:bookmarkStart w:id="7561" w:name="_Toc152148619"/>
      <w:bookmarkStart w:id="7562" w:name="_Toc161988405"/>
      <w:r>
        <w:rPr>
          <w:lang w:val="en-US"/>
        </w:rPr>
        <w:t>8.4.4.3</w:t>
      </w:r>
      <w:r w:rsidRPr="000E1D0D">
        <w:t>.1</w:t>
      </w:r>
      <w:r w:rsidRPr="000E1D0D">
        <w:tab/>
        <w:t>Introduction</w:t>
      </w:r>
      <w:bookmarkEnd w:id="7533"/>
      <w:bookmarkEnd w:id="7534"/>
      <w:bookmarkEnd w:id="7535"/>
      <w:bookmarkEnd w:id="7536"/>
      <w:bookmarkEnd w:id="7537"/>
      <w:bookmarkEnd w:id="7538"/>
      <w:bookmarkEnd w:id="7539"/>
      <w:bookmarkEnd w:id="7540"/>
      <w:bookmarkEnd w:id="7541"/>
      <w:bookmarkEnd w:id="7542"/>
      <w:bookmarkEnd w:id="7543"/>
      <w:bookmarkEnd w:id="7544"/>
    </w:p>
    <w:p w14:paraId="3157121A" w14:textId="77777777" w:rsidR="00260FD9" w:rsidRPr="000E1D0D" w:rsidRDefault="00260FD9" w:rsidP="00260FD9">
      <w:r w:rsidRPr="000E1D0D">
        <w:t>This clause defines simple data types and enumerations that can be referenced from data structures defined in the previous clauses.</w:t>
      </w:r>
    </w:p>
    <w:p w14:paraId="745E3E7E" w14:textId="77777777" w:rsidR="00260FD9" w:rsidRPr="000E1D0D" w:rsidRDefault="00260FD9" w:rsidP="00260FD9">
      <w:pPr>
        <w:pStyle w:val="Heading5"/>
      </w:pPr>
      <w:bookmarkStart w:id="7563" w:name="_Toc148177036"/>
      <w:bookmarkStart w:id="7564" w:name="_Toc151379499"/>
      <w:bookmarkStart w:id="7565" w:name="_Toc151445680"/>
      <w:bookmarkStart w:id="7566" w:name="_Toc160470765"/>
      <w:bookmarkStart w:id="7567" w:name="_Toc164873909"/>
      <w:bookmarkStart w:id="7568" w:name="_Toc168595881"/>
      <w:bookmarkStart w:id="7569" w:name="_Toc185508965"/>
      <w:bookmarkStart w:id="7570" w:name="_Toc192862083"/>
      <w:bookmarkStart w:id="7571" w:name="_Toc200746938"/>
      <w:bookmarkStart w:id="7572" w:name="_Toc209468357"/>
      <w:bookmarkStart w:id="7573" w:name="_Toc218843958"/>
      <w:bookmarkStart w:id="7574" w:name="_Toc222312575"/>
      <w:r>
        <w:rPr>
          <w:lang w:val="en-US"/>
        </w:rPr>
        <w:t>8.4.4.3</w:t>
      </w:r>
      <w:r w:rsidRPr="000E1D0D">
        <w:t>.2</w:t>
      </w:r>
      <w:r w:rsidRPr="000E1D0D">
        <w:tab/>
        <w:t>Simple data types</w:t>
      </w:r>
      <w:bookmarkEnd w:id="7563"/>
      <w:bookmarkEnd w:id="7564"/>
      <w:bookmarkEnd w:id="7565"/>
      <w:bookmarkEnd w:id="7566"/>
      <w:bookmarkEnd w:id="7567"/>
      <w:bookmarkEnd w:id="7568"/>
      <w:bookmarkEnd w:id="7569"/>
      <w:bookmarkEnd w:id="7570"/>
      <w:bookmarkEnd w:id="7571"/>
      <w:bookmarkEnd w:id="7572"/>
      <w:bookmarkEnd w:id="7573"/>
      <w:bookmarkEnd w:id="7574"/>
    </w:p>
    <w:p w14:paraId="5E9059D0" w14:textId="77777777" w:rsidR="00260FD9" w:rsidRPr="000E1D0D" w:rsidRDefault="00260FD9" w:rsidP="00260FD9">
      <w:r w:rsidRPr="000E1D0D">
        <w:t>The simple data types defined in table </w:t>
      </w:r>
      <w:r>
        <w:rPr>
          <w:lang w:val="en-US"/>
        </w:rPr>
        <w:t>8.4.4</w:t>
      </w:r>
      <w:r w:rsidRPr="000E1D0D">
        <w:t>.3.2-1 shall be supported.</w:t>
      </w:r>
    </w:p>
    <w:p w14:paraId="62D26C15" w14:textId="77777777" w:rsidR="00260FD9" w:rsidRPr="000E1D0D" w:rsidRDefault="00260FD9" w:rsidP="00260FD9">
      <w:pPr>
        <w:pStyle w:val="TH"/>
      </w:pPr>
      <w:r w:rsidRPr="000E1D0D">
        <w:t>Table </w:t>
      </w:r>
      <w:r>
        <w:rPr>
          <w:lang w:val="en-US"/>
        </w:rPr>
        <w:t>8.4.4.3</w:t>
      </w:r>
      <w:r w:rsidRPr="000E1D0D">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60FD9" w:rsidRPr="000E1D0D" w14:paraId="2BC4F85B" w14:textId="77777777" w:rsidTr="003F6BF6">
        <w:trPr>
          <w:jc w:val="center"/>
        </w:trPr>
        <w:tc>
          <w:tcPr>
            <w:tcW w:w="847" w:type="pct"/>
            <w:shd w:val="clear" w:color="auto" w:fill="C0C0C0"/>
            <w:tcMar>
              <w:top w:w="0" w:type="dxa"/>
              <w:left w:w="108" w:type="dxa"/>
              <w:bottom w:w="0" w:type="dxa"/>
              <w:right w:w="108" w:type="dxa"/>
            </w:tcMar>
            <w:vAlign w:val="center"/>
          </w:tcPr>
          <w:p w14:paraId="3D895492" w14:textId="77777777" w:rsidR="00260FD9" w:rsidRPr="000E1D0D" w:rsidRDefault="00260FD9" w:rsidP="003F6BF6">
            <w:pPr>
              <w:pStyle w:val="TAH"/>
            </w:pPr>
            <w:r w:rsidRPr="000E1D0D">
              <w:t>Type Name</w:t>
            </w:r>
          </w:p>
        </w:tc>
        <w:tc>
          <w:tcPr>
            <w:tcW w:w="837" w:type="pct"/>
            <w:shd w:val="clear" w:color="auto" w:fill="C0C0C0"/>
            <w:tcMar>
              <w:top w:w="0" w:type="dxa"/>
              <w:left w:w="108" w:type="dxa"/>
              <w:bottom w:w="0" w:type="dxa"/>
              <w:right w:w="108" w:type="dxa"/>
            </w:tcMar>
            <w:vAlign w:val="center"/>
          </w:tcPr>
          <w:p w14:paraId="587E30F1" w14:textId="77777777" w:rsidR="00260FD9" w:rsidRPr="000E1D0D" w:rsidRDefault="00260FD9" w:rsidP="003F6BF6">
            <w:pPr>
              <w:pStyle w:val="TAH"/>
            </w:pPr>
            <w:r w:rsidRPr="000E1D0D">
              <w:t>Type Definition</w:t>
            </w:r>
          </w:p>
        </w:tc>
        <w:tc>
          <w:tcPr>
            <w:tcW w:w="2051" w:type="pct"/>
            <w:shd w:val="clear" w:color="auto" w:fill="C0C0C0"/>
            <w:vAlign w:val="center"/>
          </w:tcPr>
          <w:p w14:paraId="7C286776" w14:textId="77777777" w:rsidR="00260FD9" w:rsidRPr="000E1D0D" w:rsidRDefault="00260FD9" w:rsidP="003F6BF6">
            <w:pPr>
              <w:pStyle w:val="TAH"/>
            </w:pPr>
            <w:r w:rsidRPr="000E1D0D">
              <w:t>Description</w:t>
            </w:r>
          </w:p>
        </w:tc>
        <w:tc>
          <w:tcPr>
            <w:tcW w:w="1265" w:type="pct"/>
            <w:shd w:val="clear" w:color="auto" w:fill="C0C0C0"/>
            <w:vAlign w:val="center"/>
          </w:tcPr>
          <w:p w14:paraId="351618DF" w14:textId="77777777" w:rsidR="00260FD9" w:rsidRPr="000E1D0D" w:rsidRDefault="00260FD9" w:rsidP="003F6BF6">
            <w:pPr>
              <w:pStyle w:val="TAH"/>
            </w:pPr>
            <w:r w:rsidRPr="000E1D0D">
              <w:t>Applicability</w:t>
            </w:r>
          </w:p>
        </w:tc>
      </w:tr>
      <w:tr w:rsidR="00260FD9" w:rsidRPr="000E1D0D" w14:paraId="4A9E7483" w14:textId="77777777" w:rsidTr="003F6BF6">
        <w:trPr>
          <w:jc w:val="center"/>
        </w:trPr>
        <w:tc>
          <w:tcPr>
            <w:tcW w:w="847" w:type="pct"/>
            <w:tcMar>
              <w:top w:w="0" w:type="dxa"/>
              <w:left w:w="108" w:type="dxa"/>
              <w:bottom w:w="0" w:type="dxa"/>
              <w:right w:w="108" w:type="dxa"/>
            </w:tcMar>
            <w:vAlign w:val="center"/>
          </w:tcPr>
          <w:p w14:paraId="3E7890A1" w14:textId="77777777" w:rsidR="00260FD9" w:rsidRPr="000E1D0D" w:rsidRDefault="00260FD9" w:rsidP="003F6BF6">
            <w:pPr>
              <w:pStyle w:val="TAL"/>
            </w:pPr>
          </w:p>
        </w:tc>
        <w:tc>
          <w:tcPr>
            <w:tcW w:w="837" w:type="pct"/>
            <w:tcMar>
              <w:top w:w="0" w:type="dxa"/>
              <w:left w:w="108" w:type="dxa"/>
              <w:bottom w:w="0" w:type="dxa"/>
              <w:right w:w="108" w:type="dxa"/>
            </w:tcMar>
            <w:vAlign w:val="center"/>
          </w:tcPr>
          <w:p w14:paraId="32513499" w14:textId="77777777" w:rsidR="00260FD9" w:rsidRPr="000E1D0D" w:rsidRDefault="00260FD9" w:rsidP="003F6BF6">
            <w:pPr>
              <w:pStyle w:val="TAL"/>
            </w:pPr>
          </w:p>
        </w:tc>
        <w:tc>
          <w:tcPr>
            <w:tcW w:w="2051" w:type="pct"/>
            <w:vAlign w:val="center"/>
          </w:tcPr>
          <w:p w14:paraId="705BAFB0" w14:textId="77777777" w:rsidR="00260FD9" w:rsidRPr="000E1D0D" w:rsidRDefault="00260FD9" w:rsidP="003F6BF6">
            <w:pPr>
              <w:pStyle w:val="TAL"/>
            </w:pPr>
          </w:p>
        </w:tc>
        <w:tc>
          <w:tcPr>
            <w:tcW w:w="1265" w:type="pct"/>
            <w:vAlign w:val="center"/>
          </w:tcPr>
          <w:p w14:paraId="086FF88A" w14:textId="77777777" w:rsidR="00260FD9" w:rsidRPr="000E1D0D" w:rsidRDefault="00260FD9" w:rsidP="003F6BF6">
            <w:pPr>
              <w:pStyle w:val="TAL"/>
            </w:pPr>
          </w:p>
        </w:tc>
      </w:tr>
    </w:tbl>
    <w:p w14:paraId="3BE8B023" w14:textId="77777777" w:rsidR="00260FD9" w:rsidRDefault="00260FD9" w:rsidP="00260FD9"/>
    <w:p w14:paraId="68BA13CA" w14:textId="77777777" w:rsidR="00260DAC" w:rsidRPr="000A0A5F" w:rsidRDefault="00260DAC" w:rsidP="00260DAC">
      <w:pPr>
        <w:pStyle w:val="Heading5"/>
      </w:pPr>
      <w:bookmarkStart w:id="7575" w:name="_Toc200746939"/>
      <w:bookmarkStart w:id="7576" w:name="_Toc209468358"/>
      <w:bookmarkStart w:id="7577" w:name="_Toc218843959"/>
      <w:bookmarkStart w:id="7578" w:name="_Toc222312576"/>
      <w:r w:rsidRPr="007119F0">
        <w:t>8.4.4.3.</w:t>
      </w:r>
      <w:r>
        <w:t>3</w:t>
      </w:r>
      <w:r w:rsidRPr="000A0A5F">
        <w:tab/>
        <w:t xml:space="preserve">Enumeration: </w:t>
      </w:r>
      <w:r>
        <w:t>EnrolFailCause</w:t>
      </w:r>
      <w:bookmarkEnd w:id="7575"/>
      <w:bookmarkEnd w:id="7576"/>
      <w:bookmarkEnd w:id="7577"/>
      <w:bookmarkEnd w:id="7578"/>
    </w:p>
    <w:p w14:paraId="45962DDC" w14:textId="77777777" w:rsidR="00260DAC" w:rsidRPr="000A0A5F" w:rsidRDefault="00260DAC" w:rsidP="00260DAC">
      <w:r w:rsidRPr="000A0A5F">
        <w:t xml:space="preserve">The enumeration </w:t>
      </w:r>
      <w:r>
        <w:t xml:space="preserve">EnrolFailCause </w:t>
      </w:r>
      <w:r w:rsidRPr="000A0A5F">
        <w:t xml:space="preserve">represents the failure </w:t>
      </w:r>
      <w:r>
        <w:t>codes</w:t>
      </w:r>
      <w:r w:rsidRPr="000A0A5F">
        <w:t xml:space="preserve"> </w:t>
      </w:r>
      <w:r>
        <w:t>for API(s) those are not enrolled successfully in the CCF</w:t>
      </w:r>
      <w:r w:rsidRPr="000A0A5F">
        <w:t>.</w:t>
      </w:r>
    </w:p>
    <w:p w14:paraId="2D6A25F8" w14:textId="77777777" w:rsidR="00260DAC" w:rsidRPr="000A0A5F" w:rsidRDefault="00260DAC" w:rsidP="00260DAC">
      <w:pPr>
        <w:pStyle w:val="TH"/>
      </w:pPr>
      <w:r w:rsidRPr="000A0A5F">
        <w:t>Table </w:t>
      </w:r>
      <w:r w:rsidRPr="007119F0">
        <w:t>8.4.4.3.</w:t>
      </w:r>
      <w:r>
        <w:t>3</w:t>
      </w:r>
      <w:r w:rsidRPr="000A0A5F">
        <w:t xml:space="preserve">-1: Enumeration </w:t>
      </w:r>
      <w:r>
        <w:t>EnrolFailCause</w:t>
      </w:r>
    </w:p>
    <w:tbl>
      <w:tblPr>
        <w:tblW w:w="4673"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62"/>
        <w:gridCol w:w="4822"/>
        <w:gridCol w:w="1312"/>
      </w:tblGrid>
      <w:tr w:rsidR="00260DAC" w:rsidRPr="000A0A5F" w14:paraId="44DFD548" w14:textId="77777777" w:rsidTr="00283936">
        <w:tc>
          <w:tcPr>
            <w:tcW w:w="1591" w:type="pct"/>
            <w:shd w:val="clear" w:color="auto" w:fill="C0C0C0"/>
            <w:tcMar>
              <w:top w:w="0" w:type="dxa"/>
              <w:left w:w="108" w:type="dxa"/>
              <w:bottom w:w="0" w:type="dxa"/>
              <w:right w:w="108" w:type="dxa"/>
            </w:tcMar>
            <w:hideMark/>
          </w:tcPr>
          <w:p w14:paraId="5C3F54CA" w14:textId="77777777" w:rsidR="00260DAC" w:rsidRPr="000A0A5F" w:rsidRDefault="00260DAC" w:rsidP="009003BD">
            <w:pPr>
              <w:pStyle w:val="TAH"/>
            </w:pPr>
            <w:r w:rsidRPr="000A0A5F">
              <w:t>Enumeration value</w:t>
            </w:r>
          </w:p>
        </w:tc>
        <w:tc>
          <w:tcPr>
            <w:tcW w:w="2680" w:type="pct"/>
            <w:shd w:val="clear" w:color="auto" w:fill="C0C0C0"/>
            <w:tcMar>
              <w:top w:w="0" w:type="dxa"/>
              <w:left w:w="108" w:type="dxa"/>
              <w:bottom w:w="0" w:type="dxa"/>
              <w:right w:w="108" w:type="dxa"/>
            </w:tcMar>
            <w:hideMark/>
          </w:tcPr>
          <w:p w14:paraId="04A49DFB" w14:textId="77777777" w:rsidR="00260DAC" w:rsidRPr="000A0A5F" w:rsidRDefault="00260DAC" w:rsidP="009003BD">
            <w:pPr>
              <w:pStyle w:val="TAH"/>
            </w:pPr>
            <w:r w:rsidRPr="000A0A5F">
              <w:t>Description</w:t>
            </w:r>
          </w:p>
        </w:tc>
        <w:tc>
          <w:tcPr>
            <w:tcW w:w="729" w:type="pct"/>
            <w:shd w:val="clear" w:color="auto" w:fill="C0C0C0"/>
            <w:hideMark/>
          </w:tcPr>
          <w:p w14:paraId="3A4D5C6F" w14:textId="77777777" w:rsidR="00260DAC" w:rsidRPr="000A0A5F" w:rsidRDefault="00260DAC" w:rsidP="009003BD">
            <w:pPr>
              <w:pStyle w:val="TAH"/>
            </w:pPr>
            <w:r w:rsidRPr="000A0A5F">
              <w:rPr>
                <w:rFonts w:cs="Arial"/>
                <w:szCs w:val="18"/>
              </w:rPr>
              <w:t>Applicability</w:t>
            </w:r>
          </w:p>
        </w:tc>
      </w:tr>
      <w:tr w:rsidR="00260DAC" w:rsidRPr="000A0A5F" w14:paraId="7575BDFF" w14:textId="77777777" w:rsidTr="00283936">
        <w:tc>
          <w:tcPr>
            <w:tcW w:w="1591" w:type="pct"/>
            <w:tcMar>
              <w:top w:w="0" w:type="dxa"/>
              <w:left w:w="108" w:type="dxa"/>
              <w:bottom w:w="0" w:type="dxa"/>
              <w:right w:w="108" w:type="dxa"/>
            </w:tcMar>
          </w:tcPr>
          <w:p w14:paraId="5A060585" w14:textId="77777777" w:rsidR="00260DAC" w:rsidRDefault="00260DAC" w:rsidP="009003BD">
            <w:pPr>
              <w:pStyle w:val="TAL"/>
              <w:rPr>
                <w:rFonts w:cs="Arial"/>
                <w:szCs w:val="18"/>
              </w:rPr>
            </w:pPr>
            <w:r w:rsidRPr="000D2BF4">
              <w:t>AUTHORIZATION_ISSUE</w:t>
            </w:r>
          </w:p>
        </w:tc>
        <w:tc>
          <w:tcPr>
            <w:tcW w:w="2680" w:type="pct"/>
            <w:tcMar>
              <w:top w:w="0" w:type="dxa"/>
              <w:left w:w="108" w:type="dxa"/>
              <w:bottom w:w="0" w:type="dxa"/>
              <w:right w:w="108" w:type="dxa"/>
            </w:tcMar>
          </w:tcPr>
          <w:p w14:paraId="340E9B68" w14:textId="77777777" w:rsidR="00260DAC" w:rsidRDefault="00260DAC" w:rsidP="009003BD">
            <w:pPr>
              <w:pStyle w:val="TAL"/>
              <w:rPr>
                <w:rFonts w:cs="Arial"/>
                <w:bCs/>
                <w:color w:val="333333"/>
                <w:szCs w:val="18"/>
              </w:rPr>
            </w:pPr>
            <w:r w:rsidRPr="0020035A">
              <w:rPr>
                <w:rFonts w:cs="Arial"/>
                <w:bCs/>
                <w:color w:val="333333"/>
                <w:szCs w:val="18"/>
              </w:rPr>
              <w:t xml:space="preserve">Indicates </w:t>
            </w:r>
            <w:r>
              <w:rPr>
                <w:rFonts w:cs="Arial"/>
                <w:bCs/>
                <w:color w:val="333333"/>
                <w:szCs w:val="18"/>
              </w:rPr>
              <w:t>that the service</w:t>
            </w:r>
            <w:r w:rsidRPr="0020035A">
              <w:rPr>
                <w:rFonts w:cs="Arial"/>
                <w:bCs/>
                <w:color w:val="333333"/>
                <w:szCs w:val="18"/>
              </w:rPr>
              <w:t xml:space="preserve"> API enrollment fail</w:t>
            </w:r>
            <w:r>
              <w:rPr>
                <w:rFonts w:cs="Arial"/>
                <w:bCs/>
                <w:color w:val="333333"/>
                <w:szCs w:val="18"/>
              </w:rPr>
              <w:t>ed</w:t>
            </w:r>
            <w:r w:rsidRPr="0020035A">
              <w:rPr>
                <w:rFonts w:cs="Arial"/>
                <w:bCs/>
                <w:color w:val="333333"/>
                <w:szCs w:val="18"/>
              </w:rPr>
              <w:t xml:space="preserve"> </w:t>
            </w:r>
            <w:r>
              <w:rPr>
                <w:rFonts w:cs="Arial"/>
                <w:bCs/>
                <w:color w:val="333333"/>
                <w:szCs w:val="18"/>
              </w:rPr>
              <w:t>because</w:t>
            </w:r>
            <w:r w:rsidRPr="0020035A">
              <w:rPr>
                <w:rFonts w:cs="Arial"/>
                <w:bCs/>
                <w:color w:val="333333"/>
                <w:szCs w:val="18"/>
              </w:rPr>
              <w:t xml:space="preserve"> the </w:t>
            </w:r>
            <w:r>
              <w:rPr>
                <w:rFonts w:cs="Arial"/>
                <w:bCs/>
                <w:color w:val="333333"/>
                <w:szCs w:val="18"/>
              </w:rPr>
              <w:t xml:space="preserve">service </w:t>
            </w:r>
            <w:r w:rsidRPr="0020035A">
              <w:rPr>
                <w:rFonts w:cs="Arial"/>
                <w:bCs/>
                <w:color w:val="333333"/>
                <w:szCs w:val="18"/>
              </w:rPr>
              <w:t xml:space="preserve">API </w:t>
            </w:r>
            <w:r>
              <w:rPr>
                <w:rFonts w:cs="Arial"/>
                <w:bCs/>
                <w:color w:val="333333"/>
                <w:szCs w:val="18"/>
              </w:rPr>
              <w:t>is not authorized for the API Invoker</w:t>
            </w:r>
            <w:r w:rsidRPr="0020035A">
              <w:rPr>
                <w:rFonts w:cs="Arial"/>
                <w:bCs/>
                <w:color w:val="333333"/>
                <w:szCs w:val="18"/>
              </w:rPr>
              <w:t>.</w:t>
            </w:r>
          </w:p>
        </w:tc>
        <w:tc>
          <w:tcPr>
            <w:tcW w:w="729" w:type="pct"/>
          </w:tcPr>
          <w:p w14:paraId="2F6CA153" w14:textId="77777777" w:rsidR="00260DAC" w:rsidRPr="000A0A5F" w:rsidRDefault="00260DAC" w:rsidP="009003BD">
            <w:pPr>
              <w:pStyle w:val="TAL"/>
              <w:rPr>
                <w:rFonts w:cs="Arial"/>
                <w:szCs w:val="18"/>
                <w:lang w:eastAsia="zh-CN"/>
              </w:rPr>
            </w:pPr>
          </w:p>
        </w:tc>
      </w:tr>
      <w:tr w:rsidR="00260DAC" w:rsidRPr="000A0A5F" w14:paraId="5873D591" w14:textId="77777777" w:rsidTr="00283936">
        <w:tc>
          <w:tcPr>
            <w:tcW w:w="1591" w:type="pct"/>
            <w:tcMar>
              <w:top w:w="0" w:type="dxa"/>
              <w:left w:w="108" w:type="dxa"/>
              <w:bottom w:w="0" w:type="dxa"/>
              <w:right w:w="108" w:type="dxa"/>
            </w:tcMar>
          </w:tcPr>
          <w:p w14:paraId="4106DF77" w14:textId="77777777" w:rsidR="00260DAC" w:rsidRPr="000A0A5F" w:rsidRDefault="00260DAC" w:rsidP="009003BD">
            <w:pPr>
              <w:pStyle w:val="TAL"/>
              <w:rPr>
                <w:rFonts w:cs="Arial"/>
                <w:bCs/>
                <w:color w:val="333333"/>
                <w:szCs w:val="18"/>
              </w:rPr>
            </w:pPr>
            <w:r>
              <w:rPr>
                <w:rFonts w:cs="Arial"/>
                <w:szCs w:val="18"/>
              </w:rPr>
              <w:t>ONBOARDING_CRI</w:t>
            </w:r>
            <w:r w:rsidRPr="000A0A5F">
              <w:rPr>
                <w:rFonts w:cs="Arial"/>
                <w:szCs w:val="18"/>
              </w:rPr>
              <w:t>_</w:t>
            </w:r>
            <w:r>
              <w:rPr>
                <w:rFonts w:cs="Arial"/>
                <w:szCs w:val="18"/>
              </w:rPr>
              <w:t>NOT_MET</w:t>
            </w:r>
          </w:p>
        </w:tc>
        <w:tc>
          <w:tcPr>
            <w:tcW w:w="2680" w:type="pct"/>
            <w:tcMar>
              <w:top w:w="0" w:type="dxa"/>
              <w:left w:w="108" w:type="dxa"/>
              <w:bottom w:w="0" w:type="dxa"/>
              <w:right w:w="108" w:type="dxa"/>
            </w:tcMar>
          </w:tcPr>
          <w:p w14:paraId="3FB7AD93" w14:textId="77777777" w:rsidR="00260DAC" w:rsidRPr="000A0A5F" w:rsidRDefault="00260DAC" w:rsidP="009003BD">
            <w:pPr>
              <w:pStyle w:val="TAL"/>
              <w:rPr>
                <w:rFonts w:cs="Arial"/>
                <w:bCs/>
                <w:color w:val="333333"/>
                <w:szCs w:val="18"/>
              </w:rPr>
            </w:pPr>
            <w:r>
              <w:rPr>
                <w:rFonts w:cs="Arial"/>
                <w:bCs/>
                <w:color w:val="333333"/>
                <w:szCs w:val="18"/>
              </w:rPr>
              <w:t>Indicates that the service API entollment</w:t>
            </w:r>
            <w:r w:rsidRPr="00437DBC">
              <w:rPr>
                <w:rFonts w:cs="Arial"/>
                <w:bCs/>
                <w:color w:val="333333"/>
                <w:szCs w:val="18"/>
              </w:rPr>
              <w:t xml:space="preserve"> </w:t>
            </w:r>
            <w:r>
              <w:rPr>
                <w:rFonts w:cs="Arial"/>
                <w:bCs/>
                <w:color w:val="333333"/>
                <w:szCs w:val="18"/>
              </w:rPr>
              <w:t>failed because the onboarding criteria not met for this service API for the API Invoker</w:t>
            </w:r>
            <w:r w:rsidRPr="000A0A5F">
              <w:rPr>
                <w:rFonts w:cs="Arial"/>
                <w:bCs/>
                <w:color w:val="333333"/>
                <w:szCs w:val="18"/>
              </w:rPr>
              <w:t>.</w:t>
            </w:r>
          </w:p>
        </w:tc>
        <w:tc>
          <w:tcPr>
            <w:tcW w:w="729" w:type="pct"/>
          </w:tcPr>
          <w:p w14:paraId="048AB5F9" w14:textId="77777777" w:rsidR="00260DAC" w:rsidRPr="000A0A5F" w:rsidRDefault="00260DAC" w:rsidP="009003BD">
            <w:pPr>
              <w:pStyle w:val="TAL"/>
              <w:rPr>
                <w:rFonts w:cs="Arial"/>
                <w:szCs w:val="18"/>
                <w:lang w:eastAsia="zh-CN"/>
              </w:rPr>
            </w:pPr>
          </w:p>
        </w:tc>
      </w:tr>
      <w:tr w:rsidR="00260DAC" w:rsidRPr="000A0A5F" w14:paraId="27F1E2AF" w14:textId="77777777" w:rsidTr="00283936">
        <w:tc>
          <w:tcPr>
            <w:tcW w:w="1591" w:type="pct"/>
            <w:tcMar>
              <w:top w:w="0" w:type="dxa"/>
              <w:left w:w="108" w:type="dxa"/>
              <w:bottom w:w="0" w:type="dxa"/>
              <w:right w:w="108" w:type="dxa"/>
            </w:tcMar>
          </w:tcPr>
          <w:p w14:paraId="6ED4F9C8" w14:textId="77777777" w:rsidR="00260DAC" w:rsidRPr="000A0A5F" w:rsidRDefault="00260DAC" w:rsidP="009003BD">
            <w:pPr>
              <w:pStyle w:val="TAL"/>
              <w:rPr>
                <w:rFonts w:cs="Arial"/>
                <w:bCs/>
                <w:color w:val="333333"/>
                <w:szCs w:val="18"/>
              </w:rPr>
            </w:pPr>
            <w:r w:rsidRPr="00EB20B6">
              <w:t>UNSPECIFIED</w:t>
            </w:r>
          </w:p>
        </w:tc>
        <w:tc>
          <w:tcPr>
            <w:tcW w:w="2680" w:type="pct"/>
            <w:tcMar>
              <w:top w:w="0" w:type="dxa"/>
              <w:left w:w="108" w:type="dxa"/>
              <w:bottom w:w="0" w:type="dxa"/>
              <w:right w:w="108" w:type="dxa"/>
            </w:tcMar>
          </w:tcPr>
          <w:p w14:paraId="7B7F7340" w14:textId="77777777" w:rsidR="00260DAC" w:rsidRDefault="00260DAC" w:rsidP="009003BD">
            <w:pPr>
              <w:pStyle w:val="TAL"/>
              <w:rPr>
                <w:rFonts w:cs="Arial"/>
                <w:bCs/>
                <w:color w:val="333333"/>
                <w:szCs w:val="18"/>
              </w:rPr>
            </w:pPr>
            <w:r w:rsidRPr="008B034D">
              <w:rPr>
                <w:rFonts w:cs="Arial"/>
                <w:bCs/>
                <w:color w:val="333333"/>
                <w:szCs w:val="18"/>
              </w:rPr>
              <w:t xml:space="preserve">Indicates </w:t>
            </w:r>
            <w:r>
              <w:rPr>
                <w:rFonts w:cs="Arial"/>
                <w:bCs/>
                <w:color w:val="333333"/>
                <w:szCs w:val="18"/>
              </w:rPr>
              <w:t>that</w:t>
            </w:r>
            <w:r w:rsidRPr="008B034D">
              <w:rPr>
                <w:rFonts w:cs="Arial"/>
                <w:bCs/>
                <w:color w:val="333333"/>
                <w:szCs w:val="18"/>
              </w:rPr>
              <w:t xml:space="preserve"> </w:t>
            </w:r>
            <w:r>
              <w:rPr>
                <w:rFonts w:cs="Arial"/>
                <w:bCs/>
                <w:color w:val="333333"/>
                <w:szCs w:val="18"/>
              </w:rPr>
              <w:t xml:space="preserve">the service </w:t>
            </w:r>
            <w:r w:rsidRPr="008B034D">
              <w:rPr>
                <w:rFonts w:cs="Arial"/>
                <w:bCs/>
                <w:color w:val="333333"/>
                <w:szCs w:val="18"/>
              </w:rPr>
              <w:t>API enrollment fail</w:t>
            </w:r>
            <w:r>
              <w:rPr>
                <w:rFonts w:cs="Arial"/>
                <w:bCs/>
                <w:color w:val="333333"/>
                <w:szCs w:val="18"/>
              </w:rPr>
              <w:t>ed</w:t>
            </w:r>
            <w:r w:rsidRPr="008B034D">
              <w:rPr>
                <w:rFonts w:cs="Arial"/>
                <w:bCs/>
                <w:color w:val="333333"/>
                <w:szCs w:val="18"/>
              </w:rPr>
              <w:t xml:space="preserve"> due to an unspecified reason.</w:t>
            </w:r>
          </w:p>
        </w:tc>
        <w:tc>
          <w:tcPr>
            <w:tcW w:w="729" w:type="pct"/>
          </w:tcPr>
          <w:p w14:paraId="6375595B" w14:textId="77777777" w:rsidR="00260DAC" w:rsidRPr="000A0A5F" w:rsidRDefault="00260DAC" w:rsidP="009003BD">
            <w:pPr>
              <w:pStyle w:val="TAL"/>
              <w:rPr>
                <w:rFonts w:cs="Arial"/>
                <w:szCs w:val="18"/>
                <w:lang w:eastAsia="zh-CN"/>
              </w:rPr>
            </w:pPr>
          </w:p>
        </w:tc>
      </w:tr>
    </w:tbl>
    <w:p w14:paraId="05921943" w14:textId="77777777" w:rsidR="00283936" w:rsidRDefault="00283936" w:rsidP="00893459">
      <w:pPr>
        <w:rPr>
          <w:lang w:val="en-US"/>
        </w:rPr>
      </w:pPr>
    </w:p>
    <w:p w14:paraId="50DFCFF8" w14:textId="32210F6A" w:rsidR="00893459" w:rsidRDefault="001907ED" w:rsidP="00893459">
      <w:pPr>
        <w:pStyle w:val="Heading5"/>
      </w:pPr>
      <w:bookmarkStart w:id="7579" w:name="_Toc200746940"/>
      <w:bookmarkStart w:id="7580" w:name="_Toc209468359"/>
      <w:bookmarkStart w:id="7581" w:name="_Toc218843960"/>
      <w:bookmarkStart w:id="7582" w:name="_Toc222312577"/>
      <w:r>
        <w:rPr>
          <w:lang w:val="en-US"/>
        </w:rPr>
        <w:t>8.4.4.3</w:t>
      </w:r>
      <w:r w:rsidRPr="000E1D0D">
        <w:t>.</w:t>
      </w:r>
      <w:r>
        <w:t>4</w:t>
      </w:r>
      <w:r w:rsidR="00893459">
        <w:tab/>
        <w:t>Enumeration: OnboardingFailReason</w:t>
      </w:r>
      <w:bookmarkEnd w:id="7579"/>
      <w:bookmarkEnd w:id="7580"/>
      <w:bookmarkEnd w:id="7581"/>
      <w:bookmarkEnd w:id="7582"/>
    </w:p>
    <w:p w14:paraId="353A3283" w14:textId="395914D3" w:rsidR="00893459" w:rsidRPr="00384E92" w:rsidRDefault="00893459" w:rsidP="00893459">
      <w:r w:rsidRPr="00384E92">
        <w:t xml:space="preserve">The enumeration </w:t>
      </w:r>
      <w:r>
        <w:t>OnboardingFailReason</w:t>
      </w:r>
      <w:r w:rsidRPr="00384E92">
        <w:t xml:space="preserve"> represents </w:t>
      </w:r>
      <w:r>
        <w:t>the API Invoker onboarding failure reason</w:t>
      </w:r>
      <w:r w:rsidRPr="00384E92">
        <w:t>. It shall comply with the provisions defined in table</w:t>
      </w:r>
      <w:r>
        <w:t> </w:t>
      </w:r>
      <w:r w:rsidR="001907ED">
        <w:rPr>
          <w:lang w:val="en-US"/>
        </w:rPr>
        <w:t>8.4.4.3</w:t>
      </w:r>
      <w:r w:rsidR="001907ED" w:rsidRPr="000E1D0D">
        <w:t>.</w:t>
      </w:r>
      <w:r w:rsidR="001907ED">
        <w:t>4</w:t>
      </w:r>
      <w:r w:rsidRPr="00384E92">
        <w:t>-1.</w:t>
      </w:r>
    </w:p>
    <w:p w14:paraId="14B0A821" w14:textId="2980A8C9" w:rsidR="00893459" w:rsidRDefault="00893459" w:rsidP="00893459">
      <w:pPr>
        <w:pStyle w:val="TH"/>
      </w:pPr>
      <w:r>
        <w:t>Table </w:t>
      </w:r>
      <w:r w:rsidR="001907ED">
        <w:rPr>
          <w:lang w:val="en-US"/>
        </w:rPr>
        <w:t>8.4.4.3</w:t>
      </w:r>
      <w:r w:rsidR="001907ED" w:rsidRPr="000E1D0D">
        <w:t>.</w:t>
      </w:r>
      <w:r w:rsidR="001907ED">
        <w:t>4</w:t>
      </w:r>
      <w:r>
        <w:t>-1: Enumeration OnboardingFailReason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8"/>
        <w:gridCol w:w="5211"/>
        <w:gridCol w:w="1086"/>
      </w:tblGrid>
      <w:tr w:rsidR="00893459" w14:paraId="3A78E8C9" w14:textId="77777777" w:rsidTr="002D6FB3">
        <w:tc>
          <w:tcPr>
            <w:tcW w:w="1725" w:type="pct"/>
            <w:shd w:val="clear" w:color="auto" w:fill="C0C0C0"/>
            <w:tcMar>
              <w:top w:w="0" w:type="dxa"/>
              <w:left w:w="108" w:type="dxa"/>
              <w:bottom w:w="0" w:type="dxa"/>
              <w:right w:w="108" w:type="dxa"/>
            </w:tcMar>
            <w:hideMark/>
          </w:tcPr>
          <w:p w14:paraId="582EB9FA" w14:textId="77777777" w:rsidR="00893459" w:rsidRDefault="00893459" w:rsidP="002D6FB3">
            <w:pPr>
              <w:pStyle w:val="TAH"/>
            </w:pPr>
            <w:r>
              <w:t>Enumeration value</w:t>
            </w:r>
          </w:p>
        </w:tc>
        <w:tc>
          <w:tcPr>
            <w:tcW w:w="2710" w:type="pct"/>
            <w:shd w:val="clear" w:color="auto" w:fill="C0C0C0"/>
            <w:tcMar>
              <w:top w:w="0" w:type="dxa"/>
              <w:left w:w="108" w:type="dxa"/>
              <w:bottom w:w="0" w:type="dxa"/>
              <w:right w:w="108" w:type="dxa"/>
            </w:tcMar>
            <w:hideMark/>
          </w:tcPr>
          <w:p w14:paraId="13A18A4F" w14:textId="77777777" w:rsidR="00893459" w:rsidRDefault="00893459" w:rsidP="002D6FB3">
            <w:pPr>
              <w:pStyle w:val="TAH"/>
            </w:pPr>
            <w:r>
              <w:t>Description</w:t>
            </w:r>
          </w:p>
        </w:tc>
        <w:tc>
          <w:tcPr>
            <w:tcW w:w="565" w:type="pct"/>
            <w:shd w:val="clear" w:color="auto" w:fill="C0C0C0"/>
          </w:tcPr>
          <w:p w14:paraId="3743AE0D" w14:textId="77777777" w:rsidR="00893459" w:rsidRDefault="00893459" w:rsidP="002D6FB3">
            <w:pPr>
              <w:pStyle w:val="TAH"/>
            </w:pPr>
            <w:r>
              <w:t>Applicability</w:t>
            </w:r>
          </w:p>
        </w:tc>
      </w:tr>
      <w:tr w:rsidR="00893459" w14:paraId="3F05EF54" w14:textId="77777777" w:rsidTr="002D6FB3">
        <w:tc>
          <w:tcPr>
            <w:tcW w:w="1725" w:type="pct"/>
            <w:tcMar>
              <w:top w:w="0" w:type="dxa"/>
              <w:left w:w="108" w:type="dxa"/>
              <w:bottom w:w="0" w:type="dxa"/>
              <w:right w:w="108" w:type="dxa"/>
            </w:tcMar>
            <w:vAlign w:val="center"/>
          </w:tcPr>
          <w:p w14:paraId="4B874C79" w14:textId="77777777" w:rsidR="00893459" w:rsidRDefault="00893459" w:rsidP="002D6FB3">
            <w:pPr>
              <w:pStyle w:val="TAL"/>
            </w:pPr>
            <w:r>
              <w:t>API_INVOKER_NOT_ALLOWED</w:t>
            </w:r>
          </w:p>
        </w:tc>
        <w:tc>
          <w:tcPr>
            <w:tcW w:w="2710" w:type="pct"/>
            <w:tcMar>
              <w:top w:w="0" w:type="dxa"/>
              <w:left w:w="108" w:type="dxa"/>
              <w:bottom w:w="0" w:type="dxa"/>
              <w:right w:w="108" w:type="dxa"/>
            </w:tcMar>
            <w:vAlign w:val="center"/>
          </w:tcPr>
          <w:p w14:paraId="208D958D" w14:textId="77777777" w:rsidR="00893459" w:rsidRDefault="00893459" w:rsidP="002D6FB3">
            <w:pPr>
              <w:pStyle w:val="TAL"/>
            </w:pPr>
            <w:r>
              <w:t>Indicates that the onboarding or onboarding update of the API Invoker failed because the API Invoker is not allowed.</w:t>
            </w:r>
          </w:p>
        </w:tc>
        <w:tc>
          <w:tcPr>
            <w:tcW w:w="565" w:type="pct"/>
            <w:vAlign w:val="center"/>
          </w:tcPr>
          <w:p w14:paraId="72AF02A9" w14:textId="77777777" w:rsidR="00893459" w:rsidRDefault="00893459" w:rsidP="002D6FB3">
            <w:pPr>
              <w:pStyle w:val="TAL"/>
            </w:pPr>
          </w:p>
        </w:tc>
      </w:tr>
      <w:tr w:rsidR="00893459" w14:paraId="68D666BC" w14:textId="77777777" w:rsidTr="002D6FB3">
        <w:tc>
          <w:tcPr>
            <w:tcW w:w="1725" w:type="pct"/>
            <w:tcMar>
              <w:top w:w="0" w:type="dxa"/>
              <w:left w:w="108" w:type="dxa"/>
              <w:bottom w:w="0" w:type="dxa"/>
              <w:right w:w="108" w:type="dxa"/>
            </w:tcMar>
            <w:vAlign w:val="center"/>
          </w:tcPr>
          <w:p w14:paraId="61BB2C93" w14:textId="77777777" w:rsidR="00893459" w:rsidRDefault="00893459" w:rsidP="002D6FB3">
            <w:pPr>
              <w:pStyle w:val="TAL"/>
            </w:pPr>
            <w:r>
              <w:t>ONBOARDING_CRI_NOT_MET</w:t>
            </w:r>
          </w:p>
        </w:tc>
        <w:tc>
          <w:tcPr>
            <w:tcW w:w="2710" w:type="pct"/>
            <w:tcMar>
              <w:top w:w="0" w:type="dxa"/>
              <w:left w:w="108" w:type="dxa"/>
              <w:bottom w:w="0" w:type="dxa"/>
              <w:right w:w="108" w:type="dxa"/>
            </w:tcMar>
            <w:vAlign w:val="center"/>
          </w:tcPr>
          <w:p w14:paraId="64A9F30B" w14:textId="77777777" w:rsidR="00893459" w:rsidRDefault="00893459" w:rsidP="002D6FB3">
            <w:pPr>
              <w:pStyle w:val="TAL"/>
            </w:pPr>
            <w:r>
              <w:t>Indicates that the onboarding or onboarding update of the API Invoker failed because the onboarding criteria is not met.</w:t>
            </w:r>
          </w:p>
        </w:tc>
        <w:tc>
          <w:tcPr>
            <w:tcW w:w="565" w:type="pct"/>
            <w:vAlign w:val="center"/>
          </w:tcPr>
          <w:p w14:paraId="66DDDF8F" w14:textId="77777777" w:rsidR="00893459" w:rsidRDefault="00893459" w:rsidP="002D6FB3">
            <w:pPr>
              <w:pStyle w:val="TAL"/>
            </w:pPr>
          </w:p>
        </w:tc>
      </w:tr>
      <w:tr w:rsidR="00893459" w14:paraId="45F8703F" w14:textId="77777777" w:rsidTr="002D6FB3">
        <w:tc>
          <w:tcPr>
            <w:tcW w:w="1725" w:type="pct"/>
            <w:tcMar>
              <w:top w:w="0" w:type="dxa"/>
              <w:left w:w="108" w:type="dxa"/>
              <w:bottom w:w="0" w:type="dxa"/>
              <w:right w:w="108" w:type="dxa"/>
            </w:tcMar>
            <w:vAlign w:val="center"/>
          </w:tcPr>
          <w:p w14:paraId="043028D2" w14:textId="77777777" w:rsidR="00893459" w:rsidRDefault="00893459" w:rsidP="002D6FB3">
            <w:pPr>
              <w:pStyle w:val="TAL"/>
            </w:pPr>
            <w:r>
              <w:t>OTHER</w:t>
            </w:r>
          </w:p>
        </w:tc>
        <w:tc>
          <w:tcPr>
            <w:tcW w:w="2710" w:type="pct"/>
            <w:tcMar>
              <w:top w:w="0" w:type="dxa"/>
              <w:left w:w="108" w:type="dxa"/>
              <w:bottom w:w="0" w:type="dxa"/>
              <w:right w:w="108" w:type="dxa"/>
            </w:tcMar>
            <w:vAlign w:val="center"/>
          </w:tcPr>
          <w:p w14:paraId="469AB0B1" w14:textId="77777777" w:rsidR="00893459" w:rsidRDefault="00893459" w:rsidP="002D6FB3">
            <w:pPr>
              <w:pStyle w:val="TAL"/>
            </w:pPr>
            <w:r>
              <w:t>Indicates that the onboarding or onboarding update of the API Invoker failed because of other reasons.</w:t>
            </w:r>
          </w:p>
        </w:tc>
        <w:tc>
          <w:tcPr>
            <w:tcW w:w="565" w:type="pct"/>
            <w:vAlign w:val="center"/>
          </w:tcPr>
          <w:p w14:paraId="37795D2E" w14:textId="77777777" w:rsidR="00893459" w:rsidRDefault="00893459" w:rsidP="002D6FB3">
            <w:pPr>
              <w:pStyle w:val="TAL"/>
            </w:pPr>
          </w:p>
        </w:tc>
      </w:tr>
    </w:tbl>
    <w:p w14:paraId="66F7061D" w14:textId="77777777" w:rsidR="00893459" w:rsidRDefault="00893459" w:rsidP="00893459">
      <w:pPr>
        <w:rPr>
          <w:lang w:val="en-US"/>
        </w:rPr>
      </w:pPr>
    </w:p>
    <w:p w14:paraId="2DB26F96" w14:textId="77777777" w:rsidR="00260FD9" w:rsidRPr="000E1D0D" w:rsidRDefault="00260FD9" w:rsidP="00260FD9">
      <w:pPr>
        <w:pStyle w:val="Heading4"/>
        <w:rPr>
          <w:lang w:val="en-US"/>
        </w:rPr>
      </w:pPr>
      <w:bookmarkStart w:id="7583" w:name="_Toc148177039"/>
      <w:bookmarkStart w:id="7584" w:name="_Toc151379503"/>
      <w:bookmarkStart w:id="7585" w:name="_Toc151445684"/>
      <w:bookmarkStart w:id="7586" w:name="_Toc160470767"/>
      <w:bookmarkStart w:id="7587" w:name="_Toc164873911"/>
      <w:bookmarkStart w:id="7588" w:name="_Toc168595883"/>
      <w:bookmarkStart w:id="7589" w:name="_Toc185508966"/>
      <w:bookmarkStart w:id="7590" w:name="_Toc192862084"/>
      <w:bookmarkStart w:id="7591" w:name="_Toc200746941"/>
      <w:bookmarkStart w:id="7592" w:name="_Toc209468360"/>
      <w:bookmarkStart w:id="7593" w:name="_Toc218843961"/>
      <w:bookmarkStart w:id="7594" w:name="_Toc222312578"/>
      <w:r>
        <w:rPr>
          <w:lang w:val="en-US"/>
        </w:rPr>
        <w:t>8.4.4</w:t>
      </w:r>
      <w:r w:rsidRPr="000E1D0D">
        <w:rPr>
          <w:lang w:val="en-US"/>
        </w:rPr>
        <w:t>.</w:t>
      </w:r>
      <w:r w:rsidRPr="000D4405">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7583"/>
      <w:bookmarkEnd w:id="7584"/>
      <w:bookmarkEnd w:id="7585"/>
      <w:bookmarkEnd w:id="7586"/>
      <w:bookmarkEnd w:id="7587"/>
      <w:bookmarkEnd w:id="7588"/>
      <w:bookmarkEnd w:id="7589"/>
      <w:bookmarkEnd w:id="7590"/>
      <w:bookmarkEnd w:id="7591"/>
      <w:bookmarkEnd w:id="7592"/>
      <w:bookmarkEnd w:id="7593"/>
      <w:bookmarkEnd w:id="7594"/>
    </w:p>
    <w:p w14:paraId="316F9A4B" w14:textId="77777777" w:rsidR="00260FD9" w:rsidRPr="000E1D0D" w:rsidRDefault="00260FD9" w:rsidP="00260FD9">
      <w:r w:rsidRPr="000E1D0D">
        <w:t>There are no data types describing alternative data types or combinations of data types defined for this API in this release of the specification.</w:t>
      </w:r>
    </w:p>
    <w:p w14:paraId="217F100E" w14:textId="77777777" w:rsidR="00260FD9" w:rsidRPr="000E1D0D" w:rsidRDefault="00260FD9" w:rsidP="00260FD9">
      <w:pPr>
        <w:pStyle w:val="Heading4"/>
      </w:pPr>
      <w:bookmarkStart w:id="7595" w:name="_Toc148177040"/>
      <w:bookmarkStart w:id="7596" w:name="_Toc151379504"/>
      <w:bookmarkStart w:id="7597" w:name="_Toc151445685"/>
      <w:bookmarkStart w:id="7598" w:name="_Toc160470768"/>
      <w:bookmarkStart w:id="7599" w:name="_Toc164873912"/>
      <w:bookmarkStart w:id="7600" w:name="_Toc168595884"/>
      <w:bookmarkStart w:id="7601" w:name="_Toc185508967"/>
      <w:bookmarkStart w:id="7602" w:name="_Toc192862085"/>
      <w:bookmarkStart w:id="7603" w:name="_Toc200746942"/>
      <w:bookmarkStart w:id="7604" w:name="_Toc209468361"/>
      <w:bookmarkStart w:id="7605" w:name="_Toc218843962"/>
      <w:bookmarkStart w:id="7606" w:name="_Toc222312579"/>
      <w:r>
        <w:rPr>
          <w:lang w:val="en-US"/>
        </w:rPr>
        <w:t>8.4.4</w:t>
      </w:r>
      <w:r w:rsidRPr="000E1D0D">
        <w:t>.</w:t>
      </w:r>
      <w:r w:rsidRPr="000D4405">
        <w:t>5</w:t>
      </w:r>
      <w:r w:rsidRPr="000E1D0D">
        <w:tab/>
        <w:t>Binary data</w:t>
      </w:r>
      <w:bookmarkEnd w:id="7595"/>
      <w:bookmarkEnd w:id="7596"/>
      <w:bookmarkEnd w:id="7597"/>
      <w:bookmarkEnd w:id="7598"/>
      <w:bookmarkEnd w:id="7599"/>
      <w:bookmarkEnd w:id="7600"/>
      <w:bookmarkEnd w:id="7601"/>
      <w:bookmarkEnd w:id="7602"/>
      <w:bookmarkEnd w:id="7603"/>
      <w:bookmarkEnd w:id="7604"/>
      <w:bookmarkEnd w:id="7605"/>
      <w:bookmarkEnd w:id="7606"/>
    </w:p>
    <w:p w14:paraId="2297B6A4" w14:textId="77777777" w:rsidR="00260FD9" w:rsidRPr="000E1D0D" w:rsidRDefault="00260FD9" w:rsidP="00260FD9">
      <w:pPr>
        <w:pStyle w:val="Heading5"/>
      </w:pPr>
      <w:bookmarkStart w:id="7607" w:name="_Toc148177041"/>
      <w:bookmarkStart w:id="7608" w:name="_Toc151379505"/>
      <w:bookmarkStart w:id="7609" w:name="_Toc151445686"/>
      <w:bookmarkStart w:id="7610" w:name="_Toc160470769"/>
      <w:bookmarkStart w:id="7611" w:name="_Toc164873913"/>
      <w:bookmarkStart w:id="7612" w:name="_Toc168595885"/>
      <w:bookmarkStart w:id="7613" w:name="_Toc185508968"/>
      <w:bookmarkStart w:id="7614" w:name="_Toc192862086"/>
      <w:bookmarkStart w:id="7615" w:name="_Toc200746943"/>
      <w:bookmarkStart w:id="7616" w:name="_Toc209468362"/>
      <w:bookmarkStart w:id="7617" w:name="_Toc218843963"/>
      <w:bookmarkStart w:id="7618" w:name="_Toc222312580"/>
      <w:r>
        <w:rPr>
          <w:lang w:val="en-US"/>
        </w:rPr>
        <w:t>8.4.4</w:t>
      </w:r>
      <w:r w:rsidRPr="000E1D0D">
        <w:t>.</w:t>
      </w:r>
      <w:r w:rsidRPr="000D4405">
        <w:t>5</w:t>
      </w:r>
      <w:r w:rsidRPr="000E1D0D">
        <w:t>.1</w:t>
      </w:r>
      <w:r w:rsidRPr="000E1D0D">
        <w:tab/>
        <w:t>Binary Data Types</w:t>
      </w:r>
      <w:bookmarkEnd w:id="7607"/>
      <w:bookmarkEnd w:id="7608"/>
      <w:bookmarkEnd w:id="7609"/>
      <w:bookmarkEnd w:id="7610"/>
      <w:bookmarkEnd w:id="7611"/>
      <w:bookmarkEnd w:id="7612"/>
      <w:bookmarkEnd w:id="7613"/>
      <w:bookmarkEnd w:id="7614"/>
      <w:bookmarkEnd w:id="7615"/>
      <w:bookmarkEnd w:id="7616"/>
      <w:bookmarkEnd w:id="7617"/>
      <w:bookmarkEnd w:id="7618"/>
    </w:p>
    <w:p w14:paraId="314664FB" w14:textId="77777777" w:rsidR="00260FD9" w:rsidRPr="000E1D0D" w:rsidRDefault="00260FD9" w:rsidP="00260FD9">
      <w:pPr>
        <w:pStyle w:val="TH"/>
      </w:pPr>
      <w:r w:rsidRPr="000E1D0D">
        <w:t>Table </w:t>
      </w:r>
      <w:r>
        <w:rPr>
          <w:lang w:val="en-US"/>
        </w:rPr>
        <w:t>8.4.4</w:t>
      </w:r>
      <w:r w:rsidRPr="000E1D0D">
        <w:t>.</w:t>
      </w:r>
      <w:r w:rsidRPr="000D4405">
        <w:t>5</w:t>
      </w:r>
      <w:r w:rsidRPr="000E1D0D">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60FD9" w:rsidRPr="000E1D0D" w14:paraId="1F9499C3" w14:textId="77777777" w:rsidTr="003F6BF6">
        <w:trPr>
          <w:jc w:val="center"/>
        </w:trPr>
        <w:tc>
          <w:tcPr>
            <w:tcW w:w="2718" w:type="dxa"/>
            <w:shd w:val="clear" w:color="000000" w:fill="C0C0C0"/>
            <w:vAlign w:val="center"/>
          </w:tcPr>
          <w:p w14:paraId="749CBBE2" w14:textId="77777777" w:rsidR="00260FD9" w:rsidRPr="000E1D0D" w:rsidRDefault="00260FD9" w:rsidP="003F6BF6">
            <w:pPr>
              <w:pStyle w:val="TAH"/>
            </w:pPr>
            <w:r w:rsidRPr="000E1D0D">
              <w:t>Name</w:t>
            </w:r>
          </w:p>
        </w:tc>
        <w:tc>
          <w:tcPr>
            <w:tcW w:w="1378" w:type="dxa"/>
            <w:shd w:val="clear" w:color="000000" w:fill="C0C0C0"/>
            <w:vAlign w:val="center"/>
          </w:tcPr>
          <w:p w14:paraId="3BE0D0FA" w14:textId="77777777" w:rsidR="00260FD9" w:rsidRPr="000E1D0D" w:rsidRDefault="00260FD9" w:rsidP="003F6BF6">
            <w:pPr>
              <w:pStyle w:val="TAH"/>
            </w:pPr>
            <w:r w:rsidRPr="000E1D0D">
              <w:t>Clause defined</w:t>
            </w:r>
          </w:p>
        </w:tc>
        <w:tc>
          <w:tcPr>
            <w:tcW w:w="4381" w:type="dxa"/>
            <w:shd w:val="clear" w:color="000000" w:fill="C0C0C0"/>
            <w:vAlign w:val="center"/>
          </w:tcPr>
          <w:p w14:paraId="3ABDD4AC" w14:textId="77777777" w:rsidR="00260FD9" w:rsidRPr="000E1D0D" w:rsidRDefault="00260FD9" w:rsidP="003F6BF6">
            <w:pPr>
              <w:pStyle w:val="TAH"/>
            </w:pPr>
            <w:r w:rsidRPr="000E1D0D">
              <w:t>Content type</w:t>
            </w:r>
          </w:p>
        </w:tc>
      </w:tr>
      <w:tr w:rsidR="00260FD9" w:rsidRPr="000E1D0D" w14:paraId="0C153C6F" w14:textId="77777777" w:rsidTr="003F6BF6">
        <w:trPr>
          <w:jc w:val="center"/>
        </w:trPr>
        <w:tc>
          <w:tcPr>
            <w:tcW w:w="2718" w:type="dxa"/>
            <w:vAlign w:val="center"/>
          </w:tcPr>
          <w:p w14:paraId="22DB8810" w14:textId="77777777" w:rsidR="00260FD9" w:rsidRPr="000E1D0D" w:rsidRDefault="00260FD9" w:rsidP="003F6BF6">
            <w:pPr>
              <w:pStyle w:val="TAL"/>
            </w:pPr>
          </w:p>
        </w:tc>
        <w:tc>
          <w:tcPr>
            <w:tcW w:w="1378" w:type="dxa"/>
            <w:vAlign w:val="center"/>
          </w:tcPr>
          <w:p w14:paraId="5AFF8675" w14:textId="77777777" w:rsidR="00260FD9" w:rsidRPr="000E1D0D" w:rsidRDefault="00260FD9" w:rsidP="003F6BF6">
            <w:pPr>
              <w:pStyle w:val="TAC"/>
            </w:pPr>
          </w:p>
        </w:tc>
        <w:tc>
          <w:tcPr>
            <w:tcW w:w="4381" w:type="dxa"/>
            <w:vAlign w:val="center"/>
          </w:tcPr>
          <w:p w14:paraId="17D61CA2" w14:textId="77777777" w:rsidR="00260FD9" w:rsidRPr="000E1D0D" w:rsidRDefault="00260FD9" w:rsidP="003F6BF6">
            <w:pPr>
              <w:pStyle w:val="TAL"/>
              <w:rPr>
                <w:rFonts w:cs="Arial"/>
                <w:szCs w:val="18"/>
              </w:rPr>
            </w:pPr>
          </w:p>
        </w:tc>
      </w:tr>
    </w:tbl>
    <w:p w14:paraId="25BC300A" w14:textId="77777777" w:rsidR="00260FD9" w:rsidRPr="000E1D0D" w:rsidRDefault="00260FD9" w:rsidP="00260FD9"/>
    <w:p w14:paraId="3F8BAE93" w14:textId="77777777" w:rsidR="00C1742F" w:rsidRDefault="00C1742F">
      <w:pPr>
        <w:pStyle w:val="Heading3"/>
      </w:pPr>
      <w:bookmarkStart w:id="7619" w:name="_Toc185508969"/>
      <w:bookmarkStart w:id="7620" w:name="_Toc192862087"/>
      <w:bookmarkStart w:id="7621" w:name="_Toc200746944"/>
      <w:bookmarkStart w:id="7622" w:name="_Toc209468363"/>
      <w:bookmarkStart w:id="7623" w:name="_Toc218843964"/>
      <w:bookmarkStart w:id="7624" w:name="_Toc222312581"/>
      <w:r>
        <w:t>8.4.</w:t>
      </w:r>
      <w:r>
        <w:rPr>
          <w:lang w:val="en-IN"/>
        </w:rPr>
        <w:t>5</w:t>
      </w:r>
      <w:r>
        <w:tab/>
        <w:t>Error Handling</w:t>
      </w:r>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619"/>
      <w:bookmarkEnd w:id="7620"/>
      <w:bookmarkEnd w:id="7621"/>
      <w:bookmarkEnd w:id="7622"/>
      <w:bookmarkEnd w:id="7623"/>
      <w:bookmarkEnd w:id="7624"/>
    </w:p>
    <w:p w14:paraId="6CB5070E" w14:textId="77777777" w:rsidR="003366A6" w:rsidRDefault="003366A6" w:rsidP="003366A6">
      <w:pPr>
        <w:pStyle w:val="Heading4"/>
      </w:pPr>
      <w:bookmarkStart w:id="7625" w:name="_Toc138681509"/>
      <w:bookmarkStart w:id="7626" w:name="_Toc151977937"/>
      <w:bookmarkStart w:id="7627" w:name="_Toc152148620"/>
      <w:bookmarkStart w:id="7628" w:name="_Toc161988406"/>
      <w:bookmarkStart w:id="7629" w:name="_Toc185508970"/>
      <w:bookmarkStart w:id="7630" w:name="_Toc192862088"/>
      <w:bookmarkStart w:id="7631" w:name="_Toc200746945"/>
      <w:bookmarkStart w:id="7632" w:name="_Toc209468364"/>
      <w:bookmarkStart w:id="7633" w:name="_Toc218843965"/>
      <w:bookmarkStart w:id="7634" w:name="_Toc222312582"/>
      <w:r>
        <w:t>8.4.</w:t>
      </w:r>
      <w:r>
        <w:rPr>
          <w:lang w:val="en-IN"/>
        </w:rPr>
        <w:t>5</w:t>
      </w:r>
      <w:r w:rsidRPr="007C1AFD">
        <w:rPr>
          <w:lang w:eastAsia="zh-CN"/>
        </w:rPr>
        <w:t>.</w:t>
      </w:r>
      <w:r>
        <w:rPr>
          <w:lang w:eastAsia="zh-CN"/>
        </w:rPr>
        <w:t>1</w:t>
      </w:r>
      <w:r>
        <w:tab/>
        <w:t>General</w:t>
      </w:r>
      <w:bookmarkEnd w:id="7625"/>
      <w:bookmarkEnd w:id="7626"/>
      <w:bookmarkEnd w:id="7627"/>
      <w:bookmarkEnd w:id="7628"/>
      <w:bookmarkEnd w:id="7629"/>
      <w:bookmarkEnd w:id="7630"/>
      <w:bookmarkEnd w:id="7631"/>
      <w:bookmarkEnd w:id="7632"/>
      <w:bookmarkEnd w:id="7633"/>
      <w:bookmarkEnd w:id="7634"/>
    </w:p>
    <w:p w14:paraId="77DC9320" w14:textId="77777777" w:rsidR="003366A6" w:rsidRDefault="003366A6" w:rsidP="003366A6">
      <w:r>
        <w:t>HTTP error handling shall be supported as specified in clause 7.7.</w:t>
      </w:r>
    </w:p>
    <w:p w14:paraId="64053A51" w14:textId="77777777" w:rsidR="003366A6" w:rsidRDefault="003366A6" w:rsidP="003366A6">
      <w:r>
        <w:t>In addition, the requirements in the following clauses shall apply.</w:t>
      </w:r>
    </w:p>
    <w:p w14:paraId="379B33D5" w14:textId="77777777" w:rsidR="003366A6" w:rsidRDefault="003366A6" w:rsidP="003366A6">
      <w:pPr>
        <w:pStyle w:val="Heading4"/>
      </w:pPr>
      <w:bookmarkStart w:id="7635" w:name="_Toc138681510"/>
      <w:bookmarkStart w:id="7636" w:name="_Toc151977938"/>
      <w:bookmarkStart w:id="7637" w:name="_Toc152148621"/>
      <w:bookmarkStart w:id="7638" w:name="_Toc161988407"/>
      <w:bookmarkStart w:id="7639" w:name="_Toc185508971"/>
      <w:bookmarkStart w:id="7640" w:name="_Toc192862089"/>
      <w:bookmarkStart w:id="7641" w:name="_Toc200746946"/>
      <w:bookmarkStart w:id="7642" w:name="_Toc209468365"/>
      <w:bookmarkStart w:id="7643" w:name="_Toc218843966"/>
      <w:bookmarkStart w:id="7644" w:name="_Toc222312583"/>
      <w:r>
        <w:t>8.4.</w:t>
      </w:r>
      <w:r>
        <w:rPr>
          <w:lang w:val="en-IN"/>
        </w:rPr>
        <w:t>5</w:t>
      </w:r>
      <w:r w:rsidRPr="007C1AFD">
        <w:rPr>
          <w:lang w:eastAsia="zh-CN"/>
        </w:rPr>
        <w:t>.</w:t>
      </w:r>
      <w:r w:rsidRPr="009303AB">
        <w:rPr>
          <w:lang w:eastAsia="zh-CN"/>
        </w:rPr>
        <w:t>2</w:t>
      </w:r>
      <w:r>
        <w:tab/>
        <w:t>Protocol Errors</w:t>
      </w:r>
      <w:bookmarkEnd w:id="7635"/>
      <w:bookmarkEnd w:id="7636"/>
      <w:bookmarkEnd w:id="7637"/>
      <w:bookmarkEnd w:id="7638"/>
      <w:bookmarkEnd w:id="7639"/>
      <w:bookmarkEnd w:id="7640"/>
      <w:bookmarkEnd w:id="7641"/>
      <w:bookmarkEnd w:id="7642"/>
      <w:bookmarkEnd w:id="7643"/>
      <w:bookmarkEnd w:id="7644"/>
    </w:p>
    <w:p w14:paraId="58203643" w14:textId="77777777" w:rsidR="003366A6" w:rsidRDefault="003366A6" w:rsidP="003366A6">
      <w:r>
        <w:rPr>
          <w:lang w:eastAsia="zh-CN"/>
        </w:rPr>
        <w:t xml:space="preserve">In this Release </w:t>
      </w:r>
      <w:r>
        <w:t xml:space="preserve">of the specification, there are no additional protocol errors applicable for the </w:t>
      </w:r>
      <w:r>
        <w:rPr>
          <w:lang w:eastAsia="zh-CN"/>
        </w:rPr>
        <w:t>CAPIF_API_Invoker_Management_API</w:t>
      </w:r>
      <w:r>
        <w:t>.</w:t>
      </w:r>
    </w:p>
    <w:p w14:paraId="66CE97E8" w14:textId="77777777" w:rsidR="00283936" w:rsidRDefault="00283936" w:rsidP="00283936">
      <w:pPr>
        <w:pStyle w:val="Heading4"/>
      </w:pPr>
      <w:bookmarkStart w:id="7645" w:name="_Toc200746947"/>
      <w:bookmarkStart w:id="7646" w:name="_Toc209468366"/>
      <w:bookmarkStart w:id="7647" w:name="_Toc218843967"/>
      <w:bookmarkStart w:id="7648" w:name="_Toc222312584"/>
      <w:r>
        <w:t>8.4.</w:t>
      </w:r>
      <w:r>
        <w:rPr>
          <w:lang w:val="en-IN"/>
        </w:rPr>
        <w:t>5</w:t>
      </w:r>
      <w:r w:rsidRPr="007C1AFD">
        <w:rPr>
          <w:lang w:eastAsia="zh-CN"/>
        </w:rPr>
        <w:t>.</w:t>
      </w:r>
      <w:r w:rsidRPr="009303AB">
        <w:rPr>
          <w:lang w:eastAsia="zh-CN"/>
        </w:rPr>
        <w:t>3</w:t>
      </w:r>
      <w:r>
        <w:tab/>
        <w:t>Application Errors</w:t>
      </w:r>
      <w:bookmarkEnd w:id="7645"/>
      <w:bookmarkEnd w:id="7646"/>
      <w:bookmarkEnd w:id="7647"/>
      <w:bookmarkEnd w:id="7648"/>
    </w:p>
    <w:p w14:paraId="1EA68AE1" w14:textId="77777777" w:rsidR="00283936" w:rsidRDefault="00283936" w:rsidP="00283936">
      <w:r>
        <w:t xml:space="preserve">The application errors defined for the </w:t>
      </w:r>
      <w:r>
        <w:rPr>
          <w:lang w:eastAsia="zh-CN"/>
        </w:rPr>
        <w:t>CAPIF_API_Invoker_Management_API</w:t>
      </w:r>
      <w:r>
        <w:t xml:space="preserve"> are listed in table 8.4.</w:t>
      </w:r>
      <w:r>
        <w:rPr>
          <w:lang w:val="en-IN"/>
        </w:rPr>
        <w:t>5</w:t>
      </w:r>
      <w:r w:rsidRPr="007C1AFD">
        <w:rPr>
          <w:lang w:eastAsia="zh-CN"/>
        </w:rPr>
        <w:t>.</w:t>
      </w:r>
      <w:r w:rsidRPr="009303AB">
        <w:rPr>
          <w:lang w:eastAsia="zh-CN"/>
        </w:rPr>
        <w:t>3</w:t>
      </w:r>
      <w:r>
        <w:t>-1.</w:t>
      </w:r>
    </w:p>
    <w:p w14:paraId="762AAD48" w14:textId="77777777" w:rsidR="00283936" w:rsidRDefault="00283936" w:rsidP="00283936">
      <w:pPr>
        <w:pStyle w:val="TH"/>
      </w:pPr>
      <w:r>
        <w:t>Table 8.4.</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843"/>
        <w:gridCol w:w="3677"/>
        <w:gridCol w:w="1277"/>
      </w:tblGrid>
      <w:tr w:rsidR="00283936" w14:paraId="0667914A" w14:textId="77777777" w:rsidTr="00AF4471">
        <w:trPr>
          <w:jc w:val="center"/>
        </w:trPr>
        <w:tc>
          <w:tcPr>
            <w:tcW w:w="2827" w:type="dxa"/>
            <w:shd w:val="clear" w:color="auto" w:fill="C0C0C0"/>
            <w:hideMark/>
          </w:tcPr>
          <w:p w14:paraId="5E46914D" w14:textId="77777777" w:rsidR="00283936" w:rsidRDefault="00283936" w:rsidP="00283936">
            <w:pPr>
              <w:pStyle w:val="TAH"/>
            </w:pPr>
            <w:r>
              <w:t>Application Error</w:t>
            </w:r>
          </w:p>
        </w:tc>
        <w:tc>
          <w:tcPr>
            <w:tcW w:w="1843" w:type="dxa"/>
            <w:shd w:val="clear" w:color="auto" w:fill="C0C0C0"/>
            <w:hideMark/>
          </w:tcPr>
          <w:p w14:paraId="54411169" w14:textId="77777777" w:rsidR="00283936" w:rsidRDefault="00283936" w:rsidP="00283936">
            <w:pPr>
              <w:pStyle w:val="TAH"/>
            </w:pPr>
            <w:r>
              <w:t>HTTP status code</w:t>
            </w:r>
          </w:p>
        </w:tc>
        <w:tc>
          <w:tcPr>
            <w:tcW w:w="3676" w:type="dxa"/>
            <w:shd w:val="clear" w:color="auto" w:fill="C0C0C0"/>
            <w:hideMark/>
          </w:tcPr>
          <w:p w14:paraId="5F45CC33" w14:textId="77777777" w:rsidR="00283936" w:rsidRDefault="00283936" w:rsidP="00283936">
            <w:pPr>
              <w:pStyle w:val="TAH"/>
            </w:pPr>
            <w:r>
              <w:t>Description</w:t>
            </w:r>
          </w:p>
        </w:tc>
        <w:tc>
          <w:tcPr>
            <w:tcW w:w="1277" w:type="dxa"/>
            <w:shd w:val="clear" w:color="auto" w:fill="C0C0C0"/>
          </w:tcPr>
          <w:p w14:paraId="13B79F51" w14:textId="77777777" w:rsidR="00283936" w:rsidRDefault="00283936" w:rsidP="00283936">
            <w:pPr>
              <w:pStyle w:val="TAH"/>
            </w:pPr>
            <w:r>
              <w:t>Applicability</w:t>
            </w:r>
          </w:p>
        </w:tc>
      </w:tr>
      <w:tr w:rsidR="00283936" w14:paraId="1C5D059F" w14:textId="77777777" w:rsidTr="00AF4471">
        <w:trPr>
          <w:jc w:val="center"/>
        </w:trPr>
        <w:tc>
          <w:tcPr>
            <w:tcW w:w="2827" w:type="dxa"/>
          </w:tcPr>
          <w:p w14:paraId="4E3D7376" w14:textId="77777777" w:rsidR="00283936" w:rsidRDefault="00283936" w:rsidP="00283936">
            <w:pPr>
              <w:pStyle w:val="TAL"/>
              <w:rPr>
                <w:noProof/>
                <w:lang w:eastAsia="zh-CN"/>
              </w:rPr>
            </w:pPr>
            <w:r>
              <w:t>API_INVOKER_NOT_ALLOWED</w:t>
            </w:r>
          </w:p>
        </w:tc>
        <w:tc>
          <w:tcPr>
            <w:tcW w:w="1843" w:type="dxa"/>
          </w:tcPr>
          <w:p w14:paraId="26835CD2" w14:textId="77777777" w:rsidR="00283936" w:rsidRDefault="00283936" w:rsidP="00283936">
            <w:pPr>
              <w:pStyle w:val="TAL"/>
              <w:rPr>
                <w:lang w:eastAsia="zh-CN"/>
              </w:rPr>
            </w:pPr>
            <w:r>
              <w:rPr>
                <w:lang w:eastAsia="zh-CN"/>
              </w:rPr>
              <w:t>403 Forbidden</w:t>
            </w:r>
          </w:p>
        </w:tc>
        <w:tc>
          <w:tcPr>
            <w:tcW w:w="3676" w:type="dxa"/>
          </w:tcPr>
          <w:p w14:paraId="188CADCC" w14:textId="77777777" w:rsidR="00283936" w:rsidRDefault="00283936" w:rsidP="00283936">
            <w:pPr>
              <w:pStyle w:val="TAL"/>
            </w:pPr>
            <w:r>
              <w:t>Indicates that the onboarding or onboarding update of the API Invoker is rejected because the API Invoker is not allowed.</w:t>
            </w:r>
          </w:p>
        </w:tc>
        <w:tc>
          <w:tcPr>
            <w:tcW w:w="1277" w:type="dxa"/>
          </w:tcPr>
          <w:p w14:paraId="67F425DA" w14:textId="77777777" w:rsidR="00283936" w:rsidRDefault="00283936" w:rsidP="00283936">
            <w:pPr>
              <w:pStyle w:val="TAL"/>
            </w:pPr>
            <w:r>
              <w:rPr>
                <w:rFonts w:eastAsia="Yu Mincho"/>
              </w:rPr>
              <w:t>CAPIF_Ext1</w:t>
            </w:r>
          </w:p>
        </w:tc>
      </w:tr>
      <w:tr w:rsidR="00283936" w14:paraId="3A4EB3E1" w14:textId="77777777" w:rsidTr="00283936">
        <w:trPr>
          <w:jc w:val="center"/>
        </w:trPr>
        <w:tc>
          <w:tcPr>
            <w:tcW w:w="2827" w:type="dxa"/>
          </w:tcPr>
          <w:p w14:paraId="37AD6E0B" w14:textId="77777777" w:rsidR="00283936" w:rsidRDefault="00283936" w:rsidP="00283936">
            <w:pPr>
              <w:pStyle w:val="TAL"/>
            </w:pPr>
            <w:r>
              <w:t>ONBOARDING_CRI_NOT_MET</w:t>
            </w:r>
          </w:p>
        </w:tc>
        <w:tc>
          <w:tcPr>
            <w:tcW w:w="1843" w:type="dxa"/>
          </w:tcPr>
          <w:p w14:paraId="13636834" w14:textId="77777777" w:rsidR="00283936" w:rsidRDefault="00283936" w:rsidP="00283936">
            <w:pPr>
              <w:pStyle w:val="TAL"/>
              <w:rPr>
                <w:lang w:eastAsia="zh-CN"/>
              </w:rPr>
            </w:pPr>
            <w:r>
              <w:rPr>
                <w:lang w:eastAsia="zh-CN"/>
              </w:rPr>
              <w:t>403 Forbidden</w:t>
            </w:r>
          </w:p>
        </w:tc>
        <w:tc>
          <w:tcPr>
            <w:tcW w:w="3676" w:type="dxa"/>
            <w:vAlign w:val="center"/>
          </w:tcPr>
          <w:p w14:paraId="67A13BF3" w14:textId="77777777" w:rsidR="00283936" w:rsidRDefault="00283936" w:rsidP="00283936">
            <w:pPr>
              <w:pStyle w:val="TAL"/>
            </w:pPr>
            <w:r>
              <w:t>Indicates that the onboarding or onboarding update of the API Invoker failed because the onboarding criteria is not met.</w:t>
            </w:r>
          </w:p>
        </w:tc>
        <w:tc>
          <w:tcPr>
            <w:tcW w:w="1277" w:type="dxa"/>
          </w:tcPr>
          <w:p w14:paraId="2F85C7CC" w14:textId="77777777" w:rsidR="00283936" w:rsidRDefault="00283936" w:rsidP="00283936">
            <w:pPr>
              <w:pStyle w:val="TAL"/>
              <w:rPr>
                <w:rFonts w:eastAsia="Yu Mincho"/>
              </w:rPr>
            </w:pPr>
            <w:r>
              <w:rPr>
                <w:rFonts w:eastAsia="Yu Mincho"/>
              </w:rPr>
              <w:t>CAPIF_Ext1</w:t>
            </w:r>
          </w:p>
        </w:tc>
      </w:tr>
    </w:tbl>
    <w:p w14:paraId="78577F40" w14:textId="77777777" w:rsidR="003366A6" w:rsidRDefault="003366A6">
      <w:pPr>
        <w:rPr>
          <w:lang w:eastAsia="zh-CN"/>
        </w:rPr>
      </w:pPr>
    </w:p>
    <w:p w14:paraId="4FB9A326" w14:textId="77777777" w:rsidR="00C1742F" w:rsidRDefault="00C1742F">
      <w:pPr>
        <w:pStyle w:val="Heading3"/>
        <w:rPr>
          <w:lang w:eastAsia="zh-CN"/>
        </w:rPr>
      </w:pPr>
      <w:bookmarkStart w:id="7649" w:name="_Toc28009929"/>
      <w:bookmarkStart w:id="7650" w:name="_Toc34062049"/>
      <w:bookmarkStart w:id="7651" w:name="_Toc36036805"/>
      <w:bookmarkStart w:id="7652" w:name="_Toc43285053"/>
      <w:bookmarkStart w:id="7653" w:name="_Toc45132832"/>
      <w:bookmarkStart w:id="7654" w:name="_Toc51193526"/>
      <w:bookmarkStart w:id="7655" w:name="_Toc51760725"/>
      <w:bookmarkStart w:id="7656" w:name="_Toc59015175"/>
      <w:bookmarkStart w:id="7657" w:name="_Toc59015691"/>
      <w:bookmarkStart w:id="7658" w:name="_Toc68165733"/>
      <w:bookmarkStart w:id="7659" w:name="_Toc83229829"/>
      <w:bookmarkStart w:id="7660" w:name="_Toc90649029"/>
      <w:bookmarkStart w:id="7661" w:name="_Toc105593925"/>
      <w:bookmarkStart w:id="7662" w:name="_Toc114209639"/>
      <w:bookmarkStart w:id="7663" w:name="_Toc138681512"/>
      <w:bookmarkStart w:id="7664" w:name="_Toc151977940"/>
      <w:bookmarkStart w:id="7665" w:name="_Toc152148623"/>
      <w:bookmarkStart w:id="7666" w:name="_Toc161988409"/>
      <w:bookmarkStart w:id="7667" w:name="_Toc185508973"/>
      <w:bookmarkStart w:id="7668" w:name="_Toc192862091"/>
      <w:bookmarkStart w:id="7669" w:name="_Toc200746948"/>
      <w:bookmarkStart w:id="7670" w:name="_Toc209468367"/>
      <w:bookmarkStart w:id="7671" w:name="_Toc218843968"/>
      <w:bookmarkStart w:id="7672" w:name="_Toc222312585"/>
      <w:r>
        <w:rPr>
          <w:lang w:val="en-US"/>
        </w:rPr>
        <w:t>8.4.6</w:t>
      </w:r>
      <w:r>
        <w:rPr>
          <w:lang w:val="en-US"/>
        </w:rPr>
        <w:tab/>
        <w:t>Feature negotiation</w:t>
      </w:r>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p>
    <w:p w14:paraId="1FB4CE0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xml:space="preserve"> 7.8. Table 8.4.6-1 lists the supported features for CAPIF_API_Invoker_Management_API. </w:t>
      </w:r>
    </w:p>
    <w:p w14:paraId="7650F1F4" w14:textId="77777777" w:rsidR="00260DAC" w:rsidRDefault="00260DAC" w:rsidP="00260DAC">
      <w:pPr>
        <w:pStyle w:val="TH"/>
        <w:rPr>
          <w:rFonts w:eastAsia="Batang"/>
        </w:rPr>
      </w:pPr>
      <w:bookmarkStart w:id="7673" w:name="_Toc28009930"/>
      <w:bookmarkStart w:id="7674" w:name="_Toc34062050"/>
      <w:bookmarkStart w:id="7675" w:name="_Toc36036806"/>
      <w:bookmarkStart w:id="7676" w:name="_Toc43285054"/>
      <w:bookmarkStart w:id="7677" w:name="_Toc45132833"/>
      <w:bookmarkStart w:id="7678" w:name="_Toc51193527"/>
      <w:bookmarkStart w:id="7679" w:name="_Toc51760726"/>
      <w:bookmarkStart w:id="7680" w:name="_Toc59015176"/>
      <w:bookmarkStart w:id="7681" w:name="_Toc59015692"/>
      <w:bookmarkStart w:id="7682" w:name="_Toc68165734"/>
      <w:bookmarkStart w:id="7683" w:name="_Toc83229830"/>
      <w:bookmarkStart w:id="7684" w:name="_Toc90649030"/>
      <w:bookmarkStart w:id="7685" w:name="_Toc105593926"/>
      <w:bookmarkStart w:id="7686" w:name="_Toc114209640"/>
      <w:bookmarkStart w:id="7687" w:name="_Toc138681513"/>
      <w:bookmarkStart w:id="7688" w:name="_Toc151977941"/>
      <w:bookmarkStart w:id="7689" w:name="_Toc152148624"/>
      <w:bookmarkStart w:id="7690" w:name="_Toc161988410"/>
      <w:bookmarkStart w:id="7691" w:name="_Toc185508974"/>
      <w:bookmarkStart w:id="7692" w:name="_Toc192862092"/>
      <w:r>
        <w:rPr>
          <w:rFonts w:eastAsia="Batang"/>
        </w:rPr>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8"/>
        <w:gridCol w:w="2359"/>
        <w:gridCol w:w="5707"/>
      </w:tblGrid>
      <w:tr w:rsidR="00260DAC" w14:paraId="12C9776E" w14:textId="77777777" w:rsidTr="00283936">
        <w:trPr>
          <w:jc w:val="center"/>
        </w:trPr>
        <w:tc>
          <w:tcPr>
            <w:tcW w:w="1428" w:type="dxa"/>
            <w:shd w:val="clear" w:color="auto" w:fill="C0C0C0"/>
            <w:hideMark/>
          </w:tcPr>
          <w:p w14:paraId="1A5F10CF" w14:textId="77777777" w:rsidR="00260DAC" w:rsidRDefault="00260DAC" w:rsidP="009003BD">
            <w:pPr>
              <w:pStyle w:val="TAH"/>
            </w:pPr>
            <w:r>
              <w:t>Feature number</w:t>
            </w:r>
          </w:p>
        </w:tc>
        <w:tc>
          <w:tcPr>
            <w:tcW w:w="2359" w:type="dxa"/>
            <w:shd w:val="clear" w:color="auto" w:fill="C0C0C0"/>
            <w:hideMark/>
          </w:tcPr>
          <w:p w14:paraId="4C148FB8" w14:textId="77777777" w:rsidR="00260DAC" w:rsidRDefault="00260DAC" w:rsidP="009003BD">
            <w:pPr>
              <w:pStyle w:val="TAH"/>
            </w:pPr>
            <w:r>
              <w:t>Feature Name</w:t>
            </w:r>
          </w:p>
        </w:tc>
        <w:tc>
          <w:tcPr>
            <w:tcW w:w="5707" w:type="dxa"/>
            <w:shd w:val="clear" w:color="auto" w:fill="C0C0C0"/>
            <w:hideMark/>
          </w:tcPr>
          <w:p w14:paraId="4BDA5A5D" w14:textId="77777777" w:rsidR="00260DAC" w:rsidRDefault="00260DAC" w:rsidP="009003BD">
            <w:pPr>
              <w:pStyle w:val="TAH"/>
            </w:pPr>
            <w:r>
              <w:t>Description</w:t>
            </w:r>
          </w:p>
        </w:tc>
      </w:tr>
      <w:tr w:rsidR="00260DAC" w14:paraId="58607FA8" w14:textId="77777777" w:rsidTr="00283936">
        <w:trPr>
          <w:jc w:val="center"/>
        </w:trPr>
        <w:tc>
          <w:tcPr>
            <w:tcW w:w="1428" w:type="dxa"/>
          </w:tcPr>
          <w:p w14:paraId="55F7820A" w14:textId="77777777" w:rsidR="00260DAC" w:rsidRDefault="00260DAC" w:rsidP="009003BD">
            <w:pPr>
              <w:pStyle w:val="TAC"/>
              <w:rPr>
                <w:rFonts w:eastAsia="Batang"/>
              </w:rPr>
            </w:pPr>
            <w:r>
              <w:t>1</w:t>
            </w:r>
          </w:p>
        </w:tc>
        <w:tc>
          <w:tcPr>
            <w:tcW w:w="2359" w:type="dxa"/>
          </w:tcPr>
          <w:p w14:paraId="134493A0" w14:textId="77777777" w:rsidR="00260DAC" w:rsidRDefault="00260DAC" w:rsidP="009003BD">
            <w:pPr>
              <w:pStyle w:val="TAL"/>
              <w:rPr>
                <w:rFonts w:eastAsia="Batang"/>
              </w:rPr>
            </w:pPr>
            <w:r>
              <w:t>Notification_test_event</w:t>
            </w:r>
          </w:p>
        </w:tc>
        <w:tc>
          <w:tcPr>
            <w:tcW w:w="5707" w:type="dxa"/>
          </w:tcPr>
          <w:p w14:paraId="48E01A5F" w14:textId="77777777" w:rsidR="00260DAC" w:rsidRDefault="00260DAC" w:rsidP="009003BD">
            <w:pPr>
              <w:pStyle w:val="TAL"/>
              <w:rPr>
                <w:rFonts w:eastAsia="Batang" w:cs="Arial"/>
                <w:szCs w:val="18"/>
              </w:rPr>
            </w:pPr>
            <w:r>
              <w:rPr>
                <w:rFonts w:cs="Arial"/>
                <w:szCs w:val="18"/>
              </w:rPr>
              <w:t>Indicates the support of the testing of notification connection i according to clause 7.6.</w:t>
            </w:r>
          </w:p>
        </w:tc>
      </w:tr>
      <w:tr w:rsidR="00260DAC" w14:paraId="0564671F" w14:textId="77777777" w:rsidTr="00283936">
        <w:trPr>
          <w:jc w:val="center"/>
        </w:trPr>
        <w:tc>
          <w:tcPr>
            <w:tcW w:w="1428" w:type="dxa"/>
          </w:tcPr>
          <w:p w14:paraId="090E455F" w14:textId="77777777" w:rsidR="00260DAC" w:rsidRDefault="00260DAC" w:rsidP="009003BD">
            <w:pPr>
              <w:pStyle w:val="TAC"/>
            </w:pPr>
            <w:r>
              <w:t>2</w:t>
            </w:r>
          </w:p>
        </w:tc>
        <w:tc>
          <w:tcPr>
            <w:tcW w:w="2359" w:type="dxa"/>
          </w:tcPr>
          <w:p w14:paraId="0388123A" w14:textId="77777777" w:rsidR="00260DAC" w:rsidRDefault="00260DAC" w:rsidP="009003BD">
            <w:pPr>
              <w:pStyle w:val="TAL"/>
            </w:pPr>
            <w:r>
              <w:t>Notification_websocket</w:t>
            </w:r>
          </w:p>
        </w:tc>
        <w:tc>
          <w:tcPr>
            <w:tcW w:w="5707" w:type="dxa"/>
          </w:tcPr>
          <w:p w14:paraId="162FDDD7" w14:textId="77777777" w:rsidR="00260DAC" w:rsidRDefault="00260DAC" w:rsidP="009003BD">
            <w:pPr>
              <w:pStyle w:val="TAL"/>
              <w:rPr>
                <w:rFonts w:cs="Arial"/>
                <w:szCs w:val="18"/>
              </w:rPr>
            </w:pPr>
            <w:r>
              <w:rPr>
                <w:rFonts w:cs="Arial"/>
                <w:szCs w:val="18"/>
              </w:rPr>
              <w:t>Indicates the support of the delivery of notifications over Websocket according to clause 7.6.</w:t>
            </w:r>
          </w:p>
          <w:p w14:paraId="455E3F5F" w14:textId="77777777" w:rsidR="00260DAC" w:rsidRDefault="00260DAC" w:rsidP="009003BD">
            <w:pPr>
              <w:pStyle w:val="TAL"/>
              <w:rPr>
                <w:rFonts w:cs="Arial"/>
                <w:szCs w:val="18"/>
              </w:rPr>
            </w:pPr>
          </w:p>
          <w:p w14:paraId="4BB1F72D" w14:textId="77777777" w:rsidR="00260DAC" w:rsidRDefault="00260DAC" w:rsidP="009003BD">
            <w:pPr>
              <w:pStyle w:val="TAL"/>
              <w:rPr>
                <w:rFonts w:cs="Arial"/>
                <w:szCs w:val="18"/>
              </w:rPr>
            </w:pPr>
            <w:r>
              <w:rPr>
                <w:rFonts w:cs="Arial"/>
                <w:szCs w:val="18"/>
              </w:rPr>
              <w:t>This feature requires the support of the "Notification_test_event" feature.</w:t>
            </w:r>
          </w:p>
        </w:tc>
      </w:tr>
      <w:tr w:rsidR="00260DAC" w14:paraId="45D730E9" w14:textId="77777777" w:rsidTr="00283936">
        <w:trPr>
          <w:jc w:val="center"/>
        </w:trPr>
        <w:tc>
          <w:tcPr>
            <w:tcW w:w="1428" w:type="dxa"/>
          </w:tcPr>
          <w:p w14:paraId="77D4C7B5" w14:textId="77777777" w:rsidR="00260DAC" w:rsidRDefault="00260DAC" w:rsidP="009003BD">
            <w:pPr>
              <w:pStyle w:val="TAC"/>
            </w:pPr>
            <w:r>
              <w:t>3</w:t>
            </w:r>
          </w:p>
        </w:tc>
        <w:tc>
          <w:tcPr>
            <w:tcW w:w="2359" w:type="dxa"/>
          </w:tcPr>
          <w:p w14:paraId="38FE547A" w14:textId="77777777" w:rsidR="00260DAC" w:rsidRDefault="00260DAC" w:rsidP="009003BD">
            <w:pPr>
              <w:pStyle w:val="TAL"/>
            </w:pPr>
            <w:r>
              <w:t>PatchUpdate</w:t>
            </w:r>
          </w:p>
        </w:tc>
        <w:tc>
          <w:tcPr>
            <w:tcW w:w="5707" w:type="dxa"/>
          </w:tcPr>
          <w:p w14:paraId="0FFBB18D" w14:textId="77777777" w:rsidR="00260DAC" w:rsidRDefault="00260DAC" w:rsidP="009003BD">
            <w:pPr>
              <w:pStyle w:val="TAL"/>
              <w:rPr>
                <w:rFonts w:cs="Arial"/>
                <w:szCs w:val="18"/>
              </w:rPr>
            </w:pPr>
            <w:r>
              <w:rPr>
                <w:rFonts w:cs="Arial"/>
                <w:szCs w:val="18"/>
              </w:rPr>
              <w:t xml:space="preserve">Indicates the support of the PATCH method for updating an "Individual </w:t>
            </w:r>
            <w:r w:rsidRPr="00AE6416">
              <w:rPr>
                <w:noProof/>
              </w:rPr>
              <w:t>On-boarded API Invoker</w:t>
            </w:r>
            <w:r>
              <w:rPr>
                <w:noProof/>
              </w:rPr>
              <w:t>"</w:t>
            </w:r>
            <w:r w:rsidRPr="00B61930">
              <w:t xml:space="preserve"> resource</w:t>
            </w:r>
            <w:r>
              <w:t>.</w:t>
            </w:r>
          </w:p>
        </w:tc>
      </w:tr>
      <w:tr w:rsidR="00283936" w14:paraId="01EA4D7C" w14:textId="77777777" w:rsidTr="00283936">
        <w:trPr>
          <w:jc w:val="center"/>
        </w:trPr>
        <w:tc>
          <w:tcPr>
            <w:tcW w:w="1428" w:type="dxa"/>
          </w:tcPr>
          <w:p w14:paraId="6B7C2772" w14:textId="77777777" w:rsidR="00283936" w:rsidRDefault="00283936" w:rsidP="00283936">
            <w:pPr>
              <w:pStyle w:val="TAC"/>
            </w:pPr>
            <w:r>
              <w:t>4</w:t>
            </w:r>
          </w:p>
        </w:tc>
        <w:tc>
          <w:tcPr>
            <w:tcW w:w="2359" w:type="dxa"/>
          </w:tcPr>
          <w:p w14:paraId="15022139" w14:textId="77777777" w:rsidR="00283936" w:rsidRDefault="00283936" w:rsidP="00283936">
            <w:pPr>
              <w:pStyle w:val="TAL"/>
            </w:pPr>
            <w:r>
              <w:rPr>
                <w:rFonts w:cs="Arial"/>
                <w:szCs w:val="18"/>
              </w:rPr>
              <w:t>ExpirationTime</w:t>
            </w:r>
          </w:p>
        </w:tc>
        <w:tc>
          <w:tcPr>
            <w:tcW w:w="5707" w:type="dxa"/>
          </w:tcPr>
          <w:p w14:paraId="0DC15543" w14:textId="77777777" w:rsidR="00283936" w:rsidRDefault="00283936" w:rsidP="00283936">
            <w:pPr>
              <w:pStyle w:val="TAL"/>
            </w:pPr>
            <w:r>
              <w:rPr>
                <w:rFonts w:cs="Arial"/>
                <w:szCs w:val="18"/>
              </w:rPr>
              <w:t xml:space="preserve">Indicates the support of </w:t>
            </w:r>
            <w:r>
              <w:t>expiration time for the API invoker onboarding functionality as part of the support of network slice capability exposure application layer framework.</w:t>
            </w:r>
          </w:p>
          <w:p w14:paraId="4CF09EBD" w14:textId="77777777" w:rsidR="00283936" w:rsidRDefault="00283936" w:rsidP="00283936">
            <w:pPr>
              <w:pStyle w:val="TAL"/>
              <w:rPr>
                <w:rFonts w:cs="Arial"/>
                <w:szCs w:val="18"/>
              </w:rPr>
            </w:pPr>
          </w:p>
          <w:p w14:paraId="4606A9BA" w14:textId="77777777" w:rsidR="00283936" w:rsidRDefault="00283936" w:rsidP="00283936">
            <w:pPr>
              <w:pStyle w:val="TAL"/>
              <w:rPr>
                <w:rFonts w:cs="Arial"/>
                <w:szCs w:val="18"/>
              </w:rPr>
            </w:pPr>
            <w:r>
              <w:rPr>
                <w:rFonts w:cs="Arial"/>
                <w:szCs w:val="18"/>
              </w:rPr>
              <w:t>This feature enables the following functionalities:</w:t>
            </w:r>
          </w:p>
          <w:p w14:paraId="08AA2216" w14:textId="77777777" w:rsidR="00283936" w:rsidRDefault="00283936" w:rsidP="00283936">
            <w:pPr>
              <w:pStyle w:val="TAL"/>
              <w:ind w:left="284" w:hanging="284"/>
              <w:rPr>
                <w:rFonts w:cs="Arial"/>
                <w:szCs w:val="18"/>
              </w:rPr>
            </w:pPr>
            <w:r>
              <w:rPr>
                <w:rFonts w:cs="Arial"/>
                <w:szCs w:val="18"/>
              </w:rPr>
              <w:t>-</w:t>
            </w:r>
            <w:r>
              <w:rPr>
                <w:rFonts w:cs="Arial"/>
                <w:szCs w:val="18"/>
              </w:rPr>
              <w:tab/>
              <w:t>Provisioning/updating/deleting the expiration time of an onboarding.</w:t>
            </w:r>
          </w:p>
        </w:tc>
      </w:tr>
      <w:tr w:rsidR="00283936" w14:paraId="04927EEE" w14:textId="77777777" w:rsidTr="00283936">
        <w:trPr>
          <w:jc w:val="center"/>
        </w:trPr>
        <w:tc>
          <w:tcPr>
            <w:tcW w:w="1428" w:type="dxa"/>
          </w:tcPr>
          <w:p w14:paraId="14AB36F6" w14:textId="77777777" w:rsidR="00283936" w:rsidRDefault="00283936" w:rsidP="00283936">
            <w:pPr>
              <w:pStyle w:val="TAC"/>
            </w:pPr>
            <w:r>
              <w:t>5</w:t>
            </w:r>
          </w:p>
        </w:tc>
        <w:tc>
          <w:tcPr>
            <w:tcW w:w="2359" w:type="dxa"/>
          </w:tcPr>
          <w:p w14:paraId="07683598" w14:textId="77777777" w:rsidR="00283936" w:rsidRDefault="00283936" w:rsidP="00283936">
            <w:pPr>
              <w:pStyle w:val="TAL"/>
              <w:rPr>
                <w:rFonts w:cs="Arial"/>
                <w:szCs w:val="18"/>
              </w:rPr>
            </w:pPr>
            <w:r>
              <w:rPr>
                <w:rFonts w:cs="Arial"/>
                <w:szCs w:val="18"/>
              </w:rPr>
              <w:t>Void</w:t>
            </w:r>
          </w:p>
        </w:tc>
        <w:tc>
          <w:tcPr>
            <w:tcW w:w="5707" w:type="dxa"/>
          </w:tcPr>
          <w:p w14:paraId="43DCB181" w14:textId="77777777" w:rsidR="00283936" w:rsidRDefault="00283936" w:rsidP="00283936">
            <w:pPr>
              <w:pStyle w:val="TAL"/>
              <w:rPr>
                <w:rFonts w:cs="Arial"/>
                <w:szCs w:val="18"/>
              </w:rPr>
            </w:pPr>
            <w:r>
              <w:rPr>
                <w:rFonts w:cs="Arial"/>
                <w:szCs w:val="18"/>
              </w:rPr>
              <w:t>Void.</w:t>
            </w:r>
          </w:p>
        </w:tc>
      </w:tr>
      <w:tr w:rsidR="00260DAC" w14:paraId="67613049" w14:textId="77777777" w:rsidTr="00283936">
        <w:trPr>
          <w:trHeight w:val="937"/>
          <w:jc w:val="center"/>
        </w:trPr>
        <w:tc>
          <w:tcPr>
            <w:tcW w:w="1428" w:type="dxa"/>
          </w:tcPr>
          <w:p w14:paraId="031C1481" w14:textId="77777777" w:rsidR="00260DAC" w:rsidRDefault="00260DAC" w:rsidP="009003BD">
            <w:pPr>
              <w:pStyle w:val="TAC"/>
            </w:pPr>
            <w:r>
              <w:t>6</w:t>
            </w:r>
          </w:p>
        </w:tc>
        <w:tc>
          <w:tcPr>
            <w:tcW w:w="2359" w:type="dxa"/>
          </w:tcPr>
          <w:p w14:paraId="674B5A80" w14:textId="77777777" w:rsidR="00260DAC" w:rsidRDefault="00260DAC" w:rsidP="009003BD">
            <w:pPr>
              <w:pStyle w:val="TAL"/>
              <w:rPr>
                <w:rFonts w:cs="Arial"/>
                <w:szCs w:val="18"/>
              </w:rPr>
            </w:pPr>
            <w:r w:rsidRPr="00733E45">
              <w:rPr>
                <w:rFonts w:cs="Arial"/>
                <w:szCs w:val="18"/>
              </w:rPr>
              <w:t>CAPIF_Ext1</w:t>
            </w:r>
          </w:p>
        </w:tc>
        <w:tc>
          <w:tcPr>
            <w:tcW w:w="5707" w:type="dxa"/>
          </w:tcPr>
          <w:p w14:paraId="50DBBED6" w14:textId="77777777" w:rsidR="00260DAC" w:rsidRDefault="00260DAC" w:rsidP="009003BD">
            <w:pPr>
              <w:pStyle w:val="TAL"/>
              <w:rPr>
                <w:rFonts w:cs="Arial"/>
                <w:szCs w:val="18"/>
              </w:rPr>
            </w:pPr>
            <w:r>
              <w:rPr>
                <w:rFonts w:cs="Arial"/>
                <w:szCs w:val="18"/>
              </w:rPr>
              <w:t>Indicates the support of onboard criteria information for the API invoker onboarding functionality.</w:t>
            </w:r>
          </w:p>
          <w:p w14:paraId="1934FC86" w14:textId="77777777" w:rsidR="00260DAC" w:rsidRDefault="00260DAC" w:rsidP="009003BD">
            <w:pPr>
              <w:pStyle w:val="TAL"/>
              <w:rPr>
                <w:rFonts w:cs="Arial"/>
                <w:szCs w:val="18"/>
              </w:rPr>
            </w:pPr>
          </w:p>
          <w:p w14:paraId="20C85FEC" w14:textId="77777777" w:rsidR="00260DAC" w:rsidRDefault="00260DAC" w:rsidP="009003BD">
            <w:pPr>
              <w:pStyle w:val="TAL"/>
              <w:rPr>
                <w:rFonts w:cs="Arial"/>
                <w:szCs w:val="18"/>
              </w:rPr>
            </w:pPr>
            <w:r>
              <w:rPr>
                <w:rFonts w:cs="Arial"/>
                <w:szCs w:val="18"/>
              </w:rPr>
              <w:t>This feature enables the following functionalities:</w:t>
            </w:r>
          </w:p>
          <w:p w14:paraId="42149FE6" w14:textId="77777777" w:rsidR="00283936" w:rsidRDefault="00260DAC" w:rsidP="00283936">
            <w:pPr>
              <w:pStyle w:val="TAL"/>
              <w:ind w:left="284" w:hanging="284"/>
              <w:rPr>
                <w:rFonts w:cs="Arial"/>
                <w:szCs w:val="18"/>
              </w:rPr>
            </w:pPr>
            <w:r>
              <w:rPr>
                <w:rFonts w:cs="Arial"/>
                <w:szCs w:val="18"/>
              </w:rPr>
              <w:t>-</w:t>
            </w:r>
            <w:r>
              <w:rPr>
                <w:rFonts w:cs="Arial"/>
                <w:szCs w:val="18"/>
              </w:rPr>
              <w:tab/>
            </w:r>
            <w:r w:rsidR="00283936">
              <w:rPr>
                <w:rFonts w:cs="Arial"/>
                <w:szCs w:val="18"/>
              </w:rPr>
              <w:t xml:space="preserve">Provisioning/updating the onboarding criteria information of an onboarding. </w:t>
            </w:r>
          </w:p>
          <w:p w14:paraId="2C47191E" w14:textId="77777777" w:rsidR="00260DAC" w:rsidRDefault="00283936" w:rsidP="00283936">
            <w:pPr>
              <w:pStyle w:val="TAL"/>
              <w:ind w:left="284" w:hanging="284"/>
              <w:rPr>
                <w:rFonts w:cs="Arial"/>
                <w:szCs w:val="18"/>
              </w:rPr>
            </w:pPr>
            <w:r>
              <w:rPr>
                <w:rFonts w:cs="Arial"/>
                <w:szCs w:val="18"/>
              </w:rPr>
              <w:t>-</w:t>
            </w:r>
            <w:r>
              <w:rPr>
                <w:rFonts w:cs="Arial"/>
                <w:szCs w:val="18"/>
              </w:rPr>
              <w:tab/>
              <w:t>Enhance the API Invoker onboarding failure handling with explicit failure reasons definition.</w:t>
            </w:r>
          </w:p>
          <w:p w14:paraId="3E9B5037" w14:textId="77777777" w:rsidR="00260DAC" w:rsidRDefault="00260DAC" w:rsidP="009003BD">
            <w:pPr>
              <w:pStyle w:val="TAL"/>
              <w:ind w:left="284" w:hanging="284"/>
              <w:rPr>
                <w:rFonts w:cs="Arial"/>
                <w:szCs w:val="18"/>
              </w:rPr>
            </w:pPr>
            <w:r w:rsidRPr="004858A2">
              <w:t>-</w:t>
            </w:r>
            <w:r w:rsidRPr="004858A2">
              <w:tab/>
              <w:t xml:space="preserve">Support of sending </w:t>
            </w:r>
            <w:r>
              <w:t xml:space="preserve">per API </w:t>
            </w:r>
            <w:r w:rsidRPr="004858A2">
              <w:t xml:space="preserve">failure reason </w:t>
            </w:r>
            <w:r w:rsidRPr="00C82E16">
              <w:t xml:space="preserve">when not all the APIs included in the corresponding on-boarding </w:t>
            </w:r>
            <w:r>
              <w:t>create/</w:t>
            </w:r>
            <w:r w:rsidRPr="00C82E16">
              <w:t>update request are allowed to enroll in the CCF</w:t>
            </w:r>
            <w:r>
              <w:rPr>
                <w:rFonts w:cs="Arial"/>
                <w:szCs w:val="18"/>
              </w:rPr>
              <w:t>.</w:t>
            </w:r>
          </w:p>
        </w:tc>
      </w:tr>
    </w:tbl>
    <w:p w14:paraId="1686465A" w14:textId="77777777" w:rsidR="00C1742F" w:rsidRDefault="00C1742F">
      <w:pPr>
        <w:pStyle w:val="Heading2"/>
      </w:pPr>
      <w:bookmarkStart w:id="7693" w:name="_Toc200746949"/>
      <w:bookmarkStart w:id="7694" w:name="_Toc209468368"/>
      <w:bookmarkStart w:id="7695" w:name="_Toc218843969"/>
      <w:bookmarkStart w:id="7696" w:name="_Toc222312586"/>
      <w:r>
        <w:t>8.5</w:t>
      </w:r>
      <w:r>
        <w:tab/>
        <w:t>CAPIF_</w:t>
      </w:r>
      <w:r>
        <w:rPr>
          <w:lang w:val="en-IN"/>
        </w:rPr>
        <w:t>Security</w:t>
      </w:r>
      <w:r>
        <w:t>_API</w:t>
      </w:r>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p>
    <w:p w14:paraId="38459867" w14:textId="77777777" w:rsidR="00C1742F" w:rsidRDefault="00C1742F">
      <w:pPr>
        <w:pStyle w:val="Heading3"/>
      </w:pPr>
      <w:bookmarkStart w:id="7697" w:name="_Toc28009931"/>
      <w:bookmarkStart w:id="7698" w:name="_Toc34062051"/>
      <w:bookmarkStart w:id="7699" w:name="_Toc36036807"/>
      <w:bookmarkStart w:id="7700" w:name="_Toc43285055"/>
      <w:bookmarkStart w:id="7701" w:name="_Toc45132834"/>
      <w:bookmarkStart w:id="7702" w:name="_Toc51193528"/>
      <w:bookmarkStart w:id="7703" w:name="_Toc51760727"/>
      <w:bookmarkStart w:id="7704" w:name="_Toc59015177"/>
      <w:bookmarkStart w:id="7705" w:name="_Toc59015693"/>
      <w:bookmarkStart w:id="7706" w:name="_Toc68165735"/>
      <w:bookmarkStart w:id="7707" w:name="_Toc83229831"/>
      <w:bookmarkStart w:id="7708" w:name="_Toc90649031"/>
      <w:bookmarkStart w:id="7709" w:name="_Toc105593927"/>
      <w:bookmarkStart w:id="7710" w:name="_Toc114209641"/>
      <w:bookmarkStart w:id="7711" w:name="_Toc138681514"/>
      <w:bookmarkStart w:id="7712" w:name="_Toc151977942"/>
      <w:bookmarkStart w:id="7713" w:name="_Toc152148625"/>
      <w:bookmarkStart w:id="7714" w:name="_Toc161988411"/>
      <w:bookmarkStart w:id="7715" w:name="_Toc185508975"/>
      <w:bookmarkStart w:id="7716" w:name="_Toc192862093"/>
      <w:bookmarkStart w:id="7717" w:name="_Toc200746950"/>
      <w:bookmarkStart w:id="7718" w:name="_Toc209468369"/>
      <w:bookmarkStart w:id="7719" w:name="_Toc218843970"/>
      <w:bookmarkStart w:id="7720" w:name="_Toc222312587"/>
      <w:r>
        <w:t>8.5.1</w:t>
      </w:r>
      <w:r>
        <w:tab/>
        <w:t>API URI</w:t>
      </w:r>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p>
    <w:p w14:paraId="60F4799D" w14:textId="77777777" w:rsidR="00C1742F" w:rsidRDefault="00C1742F">
      <w:pPr>
        <w:rPr>
          <w:lang w:eastAsia="zh-CN"/>
        </w:rPr>
      </w:pPr>
      <w:r>
        <w:rPr>
          <w:noProof/>
        </w:rPr>
        <w:t xml:space="preserve">The </w:t>
      </w:r>
      <w:r>
        <w:t>CAPIF_Security_API</w:t>
      </w:r>
      <w:r>
        <w:rPr>
          <w:noProof/>
        </w:rPr>
        <w:t xml:space="preserve"> service shall use the </w:t>
      </w:r>
      <w:r>
        <w:t>CAPIF_Security_API</w:t>
      </w:r>
      <w:r>
        <w:rPr>
          <w:noProof/>
          <w:lang w:eastAsia="zh-CN"/>
        </w:rPr>
        <w:t>.</w:t>
      </w:r>
    </w:p>
    <w:p w14:paraId="1DEA5FD8" w14:textId="77777777" w:rsidR="00C1742F" w:rsidRDefault="00C1742F">
      <w:pPr>
        <w:rPr>
          <w:lang w:eastAsia="zh-CN"/>
        </w:rPr>
      </w:pPr>
      <w:r>
        <w:rPr>
          <w:lang w:eastAsia="zh-CN"/>
        </w:rPr>
        <w:t xml:space="preserve">The request URIs used in HTTP requests from the API invoker or the API exposing function towards the CAPIF core function shall have the Resource URI structure as defined in </w:t>
      </w:r>
      <w:r w:rsidR="00F87FFE">
        <w:rPr>
          <w:lang w:eastAsia="zh-CN"/>
        </w:rPr>
        <w:t>clause</w:t>
      </w:r>
      <w:r>
        <w:rPr>
          <w:lang w:eastAsia="zh-CN"/>
        </w:rPr>
        <w:t> 7.5 with the following clarifications:</w:t>
      </w:r>
    </w:p>
    <w:p w14:paraId="436B92D9" w14:textId="77777777" w:rsidR="00C1742F" w:rsidRDefault="00C1742F">
      <w:pPr>
        <w:pStyle w:val="B10"/>
      </w:pPr>
      <w:r>
        <w:rPr>
          <w:lang w:eastAsia="zh-CN"/>
        </w:rPr>
        <w:t>-</w:t>
      </w:r>
      <w:r>
        <w:rPr>
          <w:lang w:eastAsia="zh-CN"/>
        </w:rPr>
        <w:tab/>
        <w:t xml:space="preserve">The </w:t>
      </w:r>
      <w:r>
        <w:t>&lt;apiName&gt;</w:t>
      </w:r>
      <w:r>
        <w:rPr>
          <w:b/>
        </w:rPr>
        <w:t xml:space="preserve"> </w:t>
      </w:r>
      <w:r>
        <w:t>shall be "capif-security".</w:t>
      </w:r>
    </w:p>
    <w:p w14:paraId="10ED5D36" w14:textId="77777777" w:rsidR="00C1742F" w:rsidRDefault="00C1742F">
      <w:pPr>
        <w:pStyle w:val="B10"/>
      </w:pPr>
      <w:r>
        <w:t>-</w:t>
      </w:r>
      <w:r>
        <w:tab/>
        <w:t>The &lt;apiVersion&gt; shall be "v1".</w:t>
      </w:r>
    </w:p>
    <w:p w14:paraId="7D1D93F1" w14:textId="77777777" w:rsidR="00C1742F" w:rsidRDefault="00C1742F">
      <w:pPr>
        <w:pStyle w:val="B10"/>
      </w:pPr>
      <w:r>
        <w:t>-</w:t>
      </w:r>
      <w:r>
        <w:tab/>
        <w:t xml:space="preserve">The &lt;apiSpecificSuffixes&gt; shall be set as described in </w:t>
      </w:r>
      <w:r w:rsidR="00F87FFE">
        <w:t>clause</w:t>
      </w:r>
      <w:r>
        <w:t> 8.5.2.</w:t>
      </w:r>
    </w:p>
    <w:p w14:paraId="72C16EA5"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1BEB7F1" w14:textId="77777777" w:rsidR="00C1742F" w:rsidRDefault="00C1742F">
      <w:pPr>
        <w:pStyle w:val="Heading3"/>
      </w:pPr>
      <w:bookmarkStart w:id="7721" w:name="_Toc28009932"/>
      <w:bookmarkStart w:id="7722" w:name="_Toc34062052"/>
      <w:bookmarkStart w:id="7723" w:name="_Toc36036808"/>
      <w:bookmarkStart w:id="7724" w:name="_Toc43285056"/>
      <w:bookmarkStart w:id="7725" w:name="_Toc45132835"/>
      <w:bookmarkStart w:id="7726" w:name="_Toc51193529"/>
      <w:bookmarkStart w:id="7727" w:name="_Toc51760728"/>
      <w:bookmarkStart w:id="7728" w:name="_Toc59015178"/>
      <w:bookmarkStart w:id="7729" w:name="_Toc59015694"/>
      <w:bookmarkStart w:id="7730" w:name="_Toc68165736"/>
      <w:bookmarkStart w:id="7731" w:name="_Toc83229832"/>
      <w:bookmarkStart w:id="7732" w:name="_Toc90649032"/>
      <w:bookmarkStart w:id="7733" w:name="_Toc105593928"/>
      <w:bookmarkStart w:id="7734" w:name="_Toc114209642"/>
      <w:bookmarkStart w:id="7735" w:name="_Toc138681515"/>
      <w:bookmarkStart w:id="7736" w:name="_Toc151977943"/>
      <w:bookmarkStart w:id="7737" w:name="_Toc152148626"/>
      <w:bookmarkStart w:id="7738" w:name="_Toc161988412"/>
      <w:bookmarkStart w:id="7739" w:name="_Toc185508976"/>
      <w:bookmarkStart w:id="7740" w:name="_Toc192862094"/>
      <w:bookmarkStart w:id="7741" w:name="_Toc200746951"/>
      <w:bookmarkStart w:id="7742" w:name="_Toc209468370"/>
      <w:bookmarkStart w:id="7743" w:name="_Toc218843971"/>
      <w:bookmarkStart w:id="7744" w:name="_Toc222312588"/>
      <w:r>
        <w:t>8.5.2</w:t>
      </w:r>
      <w:r>
        <w:tab/>
        <w:t>Resources</w:t>
      </w:r>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r>
        <w:t xml:space="preserve"> </w:t>
      </w:r>
    </w:p>
    <w:p w14:paraId="0CA33FBE" w14:textId="77777777" w:rsidR="00C1742F" w:rsidRDefault="00C1742F">
      <w:pPr>
        <w:pStyle w:val="Heading4"/>
      </w:pPr>
      <w:bookmarkStart w:id="7745" w:name="_Toc28009933"/>
      <w:bookmarkStart w:id="7746" w:name="_Toc34062053"/>
      <w:bookmarkStart w:id="7747" w:name="_Toc36036809"/>
      <w:bookmarkStart w:id="7748" w:name="_Toc43285057"/>
      <w:bookmarkStart w:id="7749" w:name="_Toc45132836"/>
      <w:bookmarkStart w:id="7750" w:name="_Toc51193530"/>
      <w:bookmarkStart w:id="7751" w:name="_Toc51760729"/>
      <w:bookmarkStart w:id="7752" w:name="_Toc59015179"/>
      <w:bookmarkStart w:id="7753" w:name="_Toc59015695"/>
      <w:bookmarkStart w:id="7754" w:name="_Toc68165737"/>
      <w:bookmarkStart w:id="7755" w:name="_Toc83229833"/>
      <w:bookmarkStart w:id="7756" w:name="_Toc90649033"/>
      <w:bookmarkStart w:id="7757" w:name="_Toc105593929"/>
      <w:bookmarkStart w:id="7758" w:name="_Toc114209643"/>
      <w:bookmarkStart w:id="7759" w:name="_Toc138681516"/>
      <w:bookmarkStart w:id="7760" w:name="_Toc151977944"/>
      <w:bookmarkStart w:id="7761" w:name="_Toc152148627"/>
      <w:bookmarkStart w:id="7762" w:name="_Toc161988413"/>
      <w:bookmarkStart w:id="7763" w:name="_Toc185508977"/>
      <w:bookmarkStart w:id="7764" w:name="_Toc192862095"/>
      <w:bookmarkStart w:id="7765" w:name="_Toc200746952"/>
      <w:bookmarkStart w:id="7766" w:name="_Toc209468371"/>
      <w:bookmarkStart w:id="7767" w:name="_Toc218843972"/>
      <w:bookmarkStart w:id="7768" w:name="_Toc222312589"/>
      <w:r>
        <w:t>8.5.2.1</w:t>
      </w:r>
      <w:r>
        <w:tab/>
        <w:t>Overview</w:t>
      </w:r>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p>
    <w:p w14:paraId="6DD10F6D" w14:textId="77777777" w:rsidR="002063C6" w:rsidRDefault="002063C6" w:rsidP="002063C6">
      <w:r>
        <w:t>This clause describes the structure for the Resource URIs and the resources and methods used for the service.</w:t>
      </w:r>
    </w:p>
    <w:p w14:paraId="0849AA4C" w14:textId="77777777" w:rsidR="002063C6" w:rsidRPr="002063C6" w:rsidRDefault="002063C6" w:rsidP="00DB57DD">
      <w:r>
        <w:t>Figure 8.5.2.1-1 depicts the resource URIs structure for the CAPIF_Security_API.</w:t>
      </w:r>
    </w:p>
    <w:p w14:paraId="0D16EAEC" w14:textId="77777777" w:rsidR="00C1742F" w:rsidRDefault="00C1742F">
      <w:pPr>
        <w:pStyle w:val="TH"/>
      </w:pPr>
      <w:r>
        <w:rPr>
          <w:lang w:eastAsia="zh-CN"/>
        </w:rPr>
        <w:object w:dxaOrig="5113" w:dyaOrig="4669" w14:anchorId="3B3B16EC">
          <v:shape id="_x0000_i1030" type="#_x0000_t75" style="width:254.75pt;height:233.45pt" o:ole="">
            <v:imagedata r:id="rId22" o:title=""/>
          </v:shape>
          <o:OLEObject Type="Embed" ProgID="Visio.Drawing.15" ShapeID="_x0000_i1030" DrawAspect="Content" ObjectID="_1833113938" r:id="rId23"/>
        </w:object>
      </w:r>
    </w:p>
    <w:p w14:paraId="433F13E2" w14:textId="77777777" w:rsidR="00C1742F" w:rsidRDefault="00E8757D">
      <w:pPr>
        <w:pStyle w:val="TF"/>
      </w:pPr>
      <w:r>
        <w:t>Figure </w:t>
      </w:r>
      <w:r w:rsidR="00C1742F">
        <w:t>8.5.2.1-1: Resource URI structure of the CAPIF_Security_API</w:t>
      </w:r>
    </w:p>
    <w:p w14:paraId="65EAAF20" w14:textId="77777777" w:rsidR="00C1742F" w:rsidRDefault="00C1742F">
      <w:r>
        <w:t>Table 8.5.2.1-1 provides an overview of the resources and applicable HTTP methods.</w:t>
      </w:r>
    </w:p>
    <w:p w14:paraId="774D3949" w14:textId="77777777" w:rsidR="00C1742F" w:rsidRDefault="00C1742F">
      <w:pPr>
        <w:pStyle w:val="TH"/>
      </w:pPr>
      <w:r>
        <w:t>Table 8.5.2.1-1: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42"/>
        <w:gridCol w:w="3451"/>
        <w:gridCol w:w="971"/>
        <w:gridCol w:w="2717"/>
      </w:tblGrid>
      <w:tr w:rsidR="00C1742F" w14:paraId="3CE3CF59" w14:textId="77777777" w:rsidTr="00DD73BD">
        <w:trPr>
          <w:jc w:val="center"/>
        </w:trPr>
        <w:tc>
          <w:tcPr>
            <w:tcW w:w="1235" w:type="pct"/>
            <w:shd w:val="clear" w:color="auto" w:fill="C0C0C0"/>
            <w:vAlign w:val="center"/>
            <w:hideMark/>
          </w:tcPr>
          <w:p w14:paraId="689B9D7A" w14:textId="77777777" w:rsidR="00C1742F" w:rsidRDefault="00C1742F">
            <w:pPr>
              <w:pStyle w:val="TAH"/>
            </w:pPr>
            <w:r>
              <w:t>Resource name</w:t>
            </w:r>
          </w:p>
        </w:tc>
        <w:tc>
          <w:tcPr>
            <w:tcW w:w="1820" w:type="pct"/>
            <w:shd w:val="clear" w:color="auto" w:fill="C0C0C0"/>
            <w:vAlign w:val="center"/>
            <w:hideMark/>
          </w:tcPr>
          <w:p w14:paraId="34F54A2E" w14:textId="77777777" w:rsidR="00C1742F" w:rsidRDefault="00C1742F">
            <w:pPr>
              <w:pStyle w:val="TAH"/>
            </w:pPr>
            <w:r>
              <w:t>Resource URI</w:t>
            </w:r>
          </w:p>
        </w:tc>
        <w:tc>
          <w:tcPr>
            <w:tcW w:w="512" w:type="pct"/>
            <w:shd w:val="clear" w:color="auto" w:fill="C0C0C0"/>
            <w:vAlign w:val="center"/>
            <w:hideMark/>
          </w:tcPr>
          <w:p w14:paraId="412BA007" w14:textId="77777777" w:rsidR="00C1742F" w:rsidRDefault="00C1742F">
            <w:pPr>
              <w:pStyle w:val="TAH"/>
            </w:pPr>
            <w:r>
              <w:t>HTTP method or custom operation</w:t>
            </w:r>
          </w:p>
        </w:tc>
        <w:tc>
          <w:tcPr>
            <w:tcW w:w="1433" w:type="pct"/>
            <w:shd w:val="clear" w:color="auto" w:fill="C0C0C0"/>
            <w:vAlign w:val="center"/>
            <w:hideMark/>
          </w:tcPr>
          <w:p w14:paraId="41A6F3CD" w14:textId="77777777" w:rsidR="00C1742F" w:rsidRDefault="00C1742F">
            <w:pPr>
              <w:pStyle w:val="TAH"/>
            </w:pPr>
            <w:r>
              <w:t>Description</w:t>
            </w:r>
          </w:p>
        </w:tc>
      </w:tr>
      <w:tr w:rsidR="00C1742F" w14:paraId="0D3E8CB4" w14:textId="77777777" w:rsidTr="00DD73BD">
        <w:trPr>
          <w:jc w:val="center"/>
        </w:trPr>
        <w:tc>
          <w:tcPr>
            <w:tcW w:w="0" w:type="auto"/>
          </w:tcPr>
          <w:p w14:paraId="0A9654F0" w14:textId="77777777" w:rsidR="00C1742F" w:rsidRDefault="00C1742F">
            <w:pPr>
              <w:pStyle w:val="TAL"/>
            </w:pPr>
            <w:r>
              <w:t>Trusted API invokers</w:t>
            </w:r>
          </w:p>
          <w:p w14:paraId="4445393A" w14:textId="77777777" w:rsidR="00C1742F" w:rsidRDefault="00C1742F">
            <w:pPr>
              <w:pStyle w:val="TAL"/>
            </w:pPr>
          </w:p>
        </w:tc>
        <w:tc>
          <w:tcPr>
            <w:tcW w:w="1820" w:type="pct"/>
          </w:tcPr>
          <w:p w14:paraId="2EB14F32" w14:textId="77777777" w:rsidR="00D81DE3" w:rsidRDefault="00C1742F" w:rsidP="00D81DE3">
            <w:pPr>
              <w:pStyle w:val="TAL"/>
            </w:pPr>
            <w:r>
              <w:t>/trustedInvokers</w:t>
            </w:r>
          </w:p>
          <w:p w14:paraId="633804EF" w14:textId="77777777" w:rsidR="00D81DE3" w:rsidRDefault="00D81DE3" w:rsidP="00D81DE3">
            <w:pPr>
              <w:pStyle w:val="TAL"/>
            </w:pPr>
          </w:p>
          <w:p w14:paraId="77222182" w14:textId="77777777" w:rsidR="00C1742F" w:rsidRDefault="00D81DE3" w:rsidP="00D81DE3">
            <w:pPr>
              <w:pStyle w:val="TAL"/>
            </w:pPr>
            <w:r>
              <w:t>(NOTE)</w:t>
            </w:r>
          </w:p>
        </w:tc>
        <w:tc>
          <w:tcPr>
            <w:tcW w:w="512" w:type="pct"/>
          </w:tcPr>
          <w:p w14:paraId="736C6C83" w14:textId="77777777" w:rsidR="00C1742F" w:rsidRDefault="00C1742F">
            <w:pPr>
              <w:pStyle w:val="TAL"/>
            </w:pPr>
            <w:r>
              <w:t>n/a</w:t>
            </w:r>
          </w:p>
        </w:tc>
        <w:tc>
          <w:tcPr>
            <w:tcW w:w="1433" w:type="pct"/>
          </w:tcPr>
          <w:p w14:paraId="218BDA33" w14:textId="77777777" w:rsidR="00C1742F" w:rsidRDefault="00C1742F">
            <w:pPr>
              <w:pStyle w:val="TAL"/>
            </w:pPr>
          </w:p>
        </w:tc>
      </w:tr>
      <w:tr w:rsidR="00C1742F" w14:paraId="0D39B7C7" w14:textId="77777777" w:rsidTr="00DD73BD">
        <w:trPr>
          <w:jc w:val="center"/>
        </w:trPr>
        <w:tc>
          <w:tcPr>
            <w:tcW w:w="0" w:type="auto"/>
            <w:vMerge w:val="restart"/>
          </w:tcPr>
          <w:p w14:paraId="33A89561" w14:textId="77777777" w:rsidR="00C1742F" w:rsidRDefault="00C1742F">
            <w:pPr>
              <w:pStyle w:val="TAL"/>
            </w:pPr>
            <w:r>
              <w:t>Individual trusted API invoker</w:t>
            </w:r>
          </w:p>
          <w:p w14:paraId="657788B9" w14:textId="77777777" w:rsidR="00C1742F" w:rsidRDefault="00C1742F">
            <w:pPr>
              <w:pStyle w:val="TAL"/>
            </w:pPr>
          </w:p>
        </w:tc>
        <w:tc>
          <w:tcPr>
            <w:tcW w:w="1820" w:type="pct"/>
            <w:vMerge w:val="restart"/>
          </w:tcPr>
          <w:p w14:paraId="35C4FCEC" w14:textId="77777777" w:rsidR="00D81DE3" w:rsidRDefault="00C1742F" w:rsidP="00D81DE3">
            <w:pPr>
              <w:pStyle w:val="TAL"/>
            </w:pPr>
            <w:r>
              <w:t>/trustedInvokers/{apiInvokerId}</w:t>
            </w:r>
          </w:p>
          <w:p w14:paraId="6127A9CC" w14:textId="77777777" w:rsidR="00D81DE3" w:rsidRDefault="00D81DE3" w:rsidP="00D81DE3">
            <w:pPr>
              <w:pStyle w:val="TAL"/>
            </w:pPr>
          </w:p>
          <w:p w14:paraId="49A9DC90" w14:textId="77777777" w:rsidR="00C1742F" w:rsidRDefault="00D81DE3" w:rsidP="00D81DE3">
            <w:pPr>
              <w:pStyle w:val="TAL"/>
            </w:pPr>
            <w:r>
              <w:t>(NOTE)</w:t>
            </w:r>
          </w:p>
        </w:tc>
        <w:tc>
          <w:tcPr>
            <w:tcW w:w="512" w:type="pct"/>
          </w:tcPr>
          <w:p w14:paraId="147F57E8" w14:textId="77777777" w:rsidR="00C1742F" w:rsidRDefault="00C1742F">
            <w:pPr>
              <w:pStyle w:val="TAL"/>
            </w:pPr>
            <w:r>
              <w:t>GET</w:t>
            </w:r>
          </w:p>
        </w:tc>
        <w:tc>
          <w:tcPr>
            <w:tcW w:w="1433" w:type="pct"/>
          </w:tcPr>
          <w:p w14:paraId="745C1FB7" w14:textId="77777777" w:rsidR="00C1742F" w:rsidRDefault="00C1742F">
            <w:pPr>
              <w:pStyle w:val="TAL"/>
            </w:pPr>
            <w:r>
              <w:t>Retrieve authentication information of an API invoker</w:t>
            </w:r>
          </w:p>
        </w:tc>
      </w:tr>
      <w:tr w:rsidR="00C1742F" w14:paraId="3F0C0336" w14:textId="77777777" w:rsidTr="00DD73BD">
        <w:trPr>
          <w:jc w:val="center"/>
        </w:trPr>
        <w:tc>
          <w:tcPr>
            <w:tcW w:w="0" w:type="auto"/>
            <w:vMerge/>
          </w:tcPr>
          <w:p w14:paraId="7A4C105A" w14:textId="77777777" w:rsidR="00C1742F" w:rsidRDefault="00C1742F">
            <w:pPr>
              <w:pStyle w:val="TAL"/>
            </w:pPr>
          </w:p>
        </w:tc>
        <w:tc>
          <w:tcPr>
            <w:tcW w:w="1820" w:type="pct"/>
            <w:vMerge/>
          </w:tcPr>
          <w:p w14:paraId="531C3C56" w14:textId="77777777" w:rsidR="00C1742F" w:rsidRDefault="00C1742F">
            <w:pPr>
              <w:pStyle w:val="TAL"/>
            </w:pPr>
          </w:p>
        </w:tc>
        <w:tc>
          <w:tcPr>
            <w:tcW w:w="512" w:type="pct"/>
          </w:tcPr>
          <w:p w14:paraId="7D43A1F4" w14:textId="77777777" w:rsidR="00C1742F" w:rsidRDefault="00C1742F">
            <w:pPr>
              <w:pStyle w:val="TAL"/>
            </w:pPr>
            <w:r>
              <w:t>PUT</w:t>
            </w:r>
          </w:p>
        </w:tc>
        <w:tc>
          <w:tcPr>
            <w:tcW w:w="1433" w:type="pct"/>
          </w:tcPr>
          <w:p w14:paraId="26A9115E" w14:textId="77777777" w:rsidR="00C1742F" w:rsidRDefault="00C1742F">
            <w:pPr>
              <w:pStyle w:val="TAL"/>
            </w:pPr>
            <w:r>
              <w:t>Create a security context for individual API invoker</w:t>
            </w:r>
          </w:p>
        </w:tc>
      </w:tr>
      <w:tr w:rsidR="00C1742F" w14:paraId="4868AF69" w14:textId="77777777" w:rsidTr="00DD73BD">
        <w:trPr>
          <w:jc w:val="center"/>
        </w:trPr>
        <w:tc>
          <w:tcPr>
            <w:tcW w:w="0" w:type="auto"/>
            <w:vMerge/>
          </w:tcPr>
          <w:p w14:paraId="4AE41412" w14:textId="77777777" w:rsidR="00C1742F" w:rsidRDefault="00C1742F">
            <w:pPr>
              <w:pStyle w:val="TAL"/>
            </w:pPr>
          </w:p>
        </w:tc>
        <w:tc>
          <w:tcPr>
            <w:tcW w:w="1820" w:type="pct"/>
            <w:vMerge/>
          </w:tcPr>
          <w:p w14:paraId="2AE2CE22" w14:textId="77777777" w:rsidR="00C1742F" w:rsidRDefault="00C1742F">
            <w:pPr>
              <w:pStyle w:val="TAL"/>
            </w:pPr>
          </w:p>
        </w:tc>
        <w:tc>
          <w:tcPr>
            <w:tcW w:w="512" w:type="pct"/>
          </w:tcPr>
          <w:p w14:paraId="5A0AAECA" w14:textId="77777777" w:rsidR="00C1742F" w:rsidRDefault="00C1742F">
            <w:pPr>
              <w:pStyle w:val="TAL"/>
            </w:pPr>
            <w:r>
              <w:t>DELETE</w:t>
            </w:r>
          </w:p>
        </w:tc>
        <w:tc>
          <w:tcPr>
            <w:tcW w:w="1433" w:type="pct"/>
          </w:tcPr>
          <w:p w14:paraId="66E05D50" w14:textId="77777777" w:rsidR="00C1742F" w:rsidRDefault="00C1742F">
            <w:pPr>
              <w:pStyle w:val="TAL"/>
            </w:pPr>
            <w:r>
              <w:t>Revoke the authorization of the API invoker</w:t>
            </w:r>
          </w:p>
        </w:tc>
      </w:tr>
      <w:tr w:rsidR="00C1742F" w14:paraId="380A6770" w14:textId="77777777" w:rsidTr="00DD73BD">
        <w:trPr>
          <w:jc w:val="center"/>
        </w:trPr>
        <w:tc>
          <w:tcPr>
            <w:tcW w:w="0" w:type="auto"/>
            <w:vMerge/>
          </w:tcPr>
          <w:p w14:paraId="731E37D1" w14:textId="77777777" w:rsidR="00C1742F" w:rsidRDefault="00C1742F">
            <w:pPr>
              <w:pStyle w:val="TAL"/>
            </w:pPr>
          </w:p>
        </w:tc>
        <w:tc>
          <w:tcPr>
            <w:tcW w:w="1820" w:type="pct"/>
          </w:tcPr>
          <w:p w14:paraId="6950439C" w14:textId="77777777" w:rsidR="00D81DE3" w:rsidRDefault="00C1742F" w:rsidP="00D81DE3">
            <w:pPr>
              <w:pStyle w:val="TAL"/>
            </w:pPr>
            <w:r>
              <w:t>/trustedInvokers/{apiInvokerId}/update</w:t>
            </w:r>
          </w:p>
          <w:p w14:paraId="473EAD16" w14:textId="77777777" w:rsidR="00D81DE3" w:rsidRDefault="00D81DE3" w:rsidP="00D81DE3">
            <w:pPr>
              <w:pStyle w:val="TAL"/>
            </w:pPr>
          </w:p>
          <w:p w14:paraId="4A82F0AB" w14:textId="77777777" w:rsidR="00C1742F" w:rsidRDefault="00D81DE3" w:rsidP="00D81DE3">
            <w:pPr>
              <w:pStyle w:val="TAL"/>
            </w:pPr>
            <w:r>
              <w:t>(NOTE)</w:t>
            </w:r>
          </w:p>
        </w:tc>
        <w:tc>
          <w:tcPr>
            <w:tcW w:w="512" w:type="pct"/>
          </w:tcPr>
          <w:p w14:paraId="1C57BB7F" w14:textId="77777777" w:rsidR="00C1742F" w:rsidRDefault="00C1742F">
            <w:pPr>
              <w:pStyle w:val="TAL"/>
            </w:pPr>
            <w:r>
              <w:t>update (POST)</w:t>
            </w:r>
          </w:p>
        </w:tc>
        <w:tc>
          <w:tcPr>
            <w:tcW w:w="1433" w:type="pct"/>
          </w:tcPr>
          <w:p w14:paraId="6CC0B5C6" w14:textId="77777777" w:rsidR="00C1742F" w:rsidRDefault="00C1742F">
            <w:pPr>
              <w:pStyle w:val="TAL"/>
            </w:pPr>
            <w:r>
              <w:t>Update the security context (e.g. re-negotiate the security methods).</w:t>
            </w:r>
          </w:p>
        </w:tc>
      </w:tr>
      <w:tr w:rsidR="00C1742F" w14:paraId="546A3771" w14:textId="77777777" w:rsidTr="00DD73BD">
        <w:trPr>
          <w:jc w:val="center"/>
        </w:trPr>
        <w:tc>
          <w:tcPr>
            <w:tcW w:w="0" w:type="auto"/>
            <w:vMerge/>
          </w:tcPr>
          <w:p w14:paraId="022F0CEE" w14:textId="77777777" w:rsidR="00C1742F" w:rsidRDefault="00C1742F">
            <w:pPr>
              <w:pStyle w:val="TAL"/>
            </w:pPr>
          </w:p>
        </w:tc>
        <w:tc>
          <w:tcPr>
            <w:tcW w:w="1820" w:type="pct"/>
          </w:tcPr>
          <w:p w14:paraId="620FC6BF" w14:textId="77777777" w:rsidR="00D81DE3" w:rsidRDefault="00C1742F" w:rsidP="00D81DE3">
            <w:pPr>
              <w:pStyle w:val="TAL"/>
            </w:pPr>
            <w:r>
              <w:t>/trustedInvokers/{apiInvokerId}/delete</w:t>
            </w:r>
          </w:p>
          <w:p w14:paraId="124887C0" w14:textId="77777777" w:rsidR="00D81DE3" w:rsidRDefault="00D81DE3" w:rsidP="00D81DE3">
            <w:pPr>
              <w:pStyle w:val="TAL"/>
            </w:pPr>
          </w:p>
          <w:p w14:paraId="038C8C9F" w14:textId="77777777" w:rsidR="00C1742F" w:rsidRDefault="00D81DE3" w:rsidP="00D81DE3">
            <w:pPr>
              <w:pStyle w:val="TAL"/>
            </w:pPr>
            <w:r>
              <w:t>(NOTE)</w:t>
            </w:r>
          </w:p>
        </w:tc>
        <w:tc>
          <w:tcPr>
            <w:tcW w:w="512" w:type="pct"/>
          </w:tcPr>
          <w:p w14:paraId="41FB6842" w14:textId="77777777" w:rsidR="00C1742F" w:rsidRDefault="00C1742F">
            <w:pPr>
              <w:pStyle w:val="TAL"/>
            </w:pPr>
            <w:r>
              <w:t>delete (POST)</w:t>
            </w:r>
          </w:p>
        </w:tc>
        <w:tc>
          <w:tcPr>
            <w:tcW w:w="1433" w:type="pct"/>
          </w:tcPr>
          <w:p w14:paraId="64DB842A" w14:textId="77777777" w:rsidR="00C1742F" w:rsidRDefault="00C1742F">
            <w:pPr>
              <w:pStyle w:val="TAL"/>
            </w:pPr>
            <w:r>
              <w:t>Revoke the authorization of the API invoker for some APIs</w:t>
            </w:r>
          </w:p>
        </w:tc>
      </w:tr>
      <w:tr w:rsidR="00C1742F" w14:paraId="51AF8550" w14:textId="77777777" w:rsidTr="00DD73BD">
        <w:trPr>
          <w:jc w:val="center"/>
        </w:trPr>
        <w:tc>
          <w:tcPr>
            <w:tcW w:w="0" w:type="auto"/>
            <w:vMerge/>
          </w:tcPr>
          <w:p w14:paraId="09DDD161" w14:textId="77777777" w:rsidR="00C1742F" w:rsidRDefault="00C1742F">
            <w:pPr>
              <w:pStyle w:val="TAL"/>
            </w:pPr>
          </w:p>
        </w:tc>
        <w:tc>
          <w:tcPr>
            <w:tcW w:w="1820" w:type="pct"/>
          </w:tcPr>
          <w:p w14:paraId="1DB63C39" w14:textId="77777777" w:rsidR="00D81DE3" w:rsidRDefault="00C1742F" w:rsidP="00D81DE3">
            <w:pPr>
              <w:pStyle w:val="TAL"/>
            </w:pPr>
            <w:r>
              <w:t>/securities/{securityId}/token</w:t>
            </w:r>
          </w:p>
          <w:p w14:paraId="73312335" w14:textId="77777777" w:rsidR="00D81DE3" w:rsidRDefault="00D81DE3" w:rsidP="00D81DE3">
            <w:pPr>
              <w:pStyle w:val="TAL"/>
            </w:pPr>
          </w:p>
          <w:p w14:paraId="3F20938D" w14:textId="77777777" w:rsidR="00C1742F" w:rsidRDefault="00D81DE3" w:rsidP="00D81DE3">
            <w:pPr>
              <w:pStyle w:val="TAL"/>
            </w:pPr>
            <w:r>
              <w:t>(NOTE)</w:t>
            </w:r>
          </w:p>
        </w:tc>
        <w:tc>
          <w:tcPr>
            <w:tcW w:w="512" w:type="pct"/>
          </w:tcPr>
          <w:p w14:paraId="5FC96642" w14:textId="77777777" w:rsidR="00C1742F" w:rsidRDefault="00C1742F">
            <w:pPr>
              <w:pStyle w:val="TAL"/>
            </w:pPr>
            <w:r>
              <w:t>token (POST)</w:t>
            </w:r>
          </w:p>
        </w:tc>
        <w:tc>
          <w:tcPr>
            <w:tcW w:w="1433" w:type="pct"/>
          </w:tcPr>
          <w:p w14:paraId="4C64CA3E" w14:textId="77777777" w:rsidR="00C1742F" w:rsidRDefault="00C1742F">
            <w:pPr>
              <w:pStyle w:val="TAL"/>
            </w:pPr>
            <w:r>
              <w:t>Obtain the OAuth 2.0 authorization information</w:t>
            </w:r>
          </w:p>
        </w:tc>
      </w:tr>
      <w:tr w:rsidR="00D81DE3" w14:paraId="1760EA6D" w14:textId="77777777" w:rsidTr="00D81DE3">
        <w:trPr>
          <w:jc w:val="center"/>
        </w:trPr>
        <w:tc>
          <w:tcPr>
            <w:tcW w:w="5000" w:type="pct"/>
            <w:gridSpan w:val="4"/>
          </w:tcPr>
          <w:p w14:paraId="559A3144" w14:textId="77777777" w:rsidR="00D81DE3" w:rsidRDefault="00D81DE3" w:rsidP="00006E00">
            <w:pPr>
              <w:pStyle w:val="TAN"/>
            </w:pPr>
            <w:r w:rsidRPr="00C11AB2">
              <w:rPr>
                <w:rFonts w:hint="eastAsia"/>
              </w:rPr>
              <w:t>N</w:t>
            </w:r>
            <w:r w:rsidRPr="00C11AB2">
              <w:t>OTE</w:t>
            </w:r>
            <w:r>
              <w:t>:</w:t>
            </w:r>
            <w:r>
              <w:tab/>
            </w:r>
            <w:r w:rsidRPr="00C11AB2">
              <w:t>The path segment</w:t>
            </w:r>
            <w:r>
              <w:t xml:space="preserve"> "</w:t>
            </w:r>
            <w:r w:rsidRPr="001A1E39">
              <w:t>trustedInvokers</w:t>
            </w:r>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C0E2093" w14:textId="77777777" w:rsidR="00C1742F" w:rsidRDefault="00C1742F">
      <w:pPr>
        <w:rPr>
          <w:lang w:val="en-IN"/>
        </w:rPr>
      </w:pPr>
    </w:p>
    <w:p w14:paraId="4504A475" w14:textId="77777777" w:rsidR="00C1742F" w:rsidRDefault="00C1742F">
      <w:pPr>
        <w:pStyle w:val="Heading4"/>
      </w:pPr>
      <w:bookmarkStart w:id="7769" w:name="_Toc28009934"/>
      <w:bookmarkStart w:id="7770" w:name="_Toc34062054"/>
      <w:bookmarkStart w:id="7771" w:name="_Toc36036810"/>
      <w:bookmarkStart w:id="7772" w:name="_Toc43285058"/>
      <w:bookmarkStart w:id="7773" w:name="_Toc45132837"/>
      <w:bookmarkStart w:id="7774" w:name="_Toc51193531"/>
      <w:bookmarkStart w:id="7775" w:name="_Toc51760730"/>
      <w:bookmarkStart w:id="7776" w:name="_Toc59015180"/>
      <w:bookmarkStart w:id="7777" w:name="_Toc59015696"/>
      <w:bookmarkStart w:id="7778" w:name="_Toc68165738"/>
      <w:bookmarkStart w:id="7779" w:name="_Toc83229834"/>
      <w:bookmarkStart w:id="7780" w:name="_Toc90649034"/>
      <w:bookmarkStart w:id="7781" w:name="_Toc105593930"/>
      <w:bookmarkStart w:id="7782" w:name="_Toc114209644"/>
      <w:bookmarkStart w:id="7783" w:name="_Toc138681517"/>
      <w:bookmarkStart w:id="7784" w:name="_Toc151977945"/>
      <w:bookmarkStart w:id="7785" w:name="_Toc152148628"/>
      <w:bookmarkStart w:id="7786" w:name="_Toc161988414"/>
      <w:bookmarkStart w:id="7787" w:name="_Toc185508978"/>
      <w:bookmarkStart w:id="7788" w:name="_Toc192862096"/>
      <w:bookmarkStart w:id="7789" w:name="_Toc200746953"/>
      <w:bookmarkStart w:id="7790" w:name="_Toc209468372"/>
      <w:bookmarkStart w:id="7791" w:name="_Toc218843973"/>
      <w:bookmarkStart w:id="7792" w:name="_Toc222312590"/>
      <w:r>
        <w:t>8.5.2.2</w:t>
      </w:r>
      <w:r>
        <w:tab/>
        <w:t>Resource: Trusted API invokers</w:t>
      </w:r>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p>
    <w:p w14:paraId="5E25FC7C" w14:textId="77777777" w:rsidR="00C1742F" w:rsidRDefault="00C1742F">
      <w:pPr>
        <w:pStyle w:val="Heading5"/>
      </w:pPr>
      <w:bookmarkStart w:id="7793" w:name="_Toc28009935"/>
      <w:bookmarkStart w:id="7794" w:name="_Toc34062055"/>
      <w:bookmarkStart w:id="7795" w:name="_Toc36036811"/>
      <w:bookmarkStart w:id="7796" w:name="_Toc43285059"/>
      <w:bookmarkStart w:id="7797" w:name="_Toc45132838"/>
      <w:bookmarkStart w:id="7798" w:name="_Toc51193532"/>
      <w:bookmarkStart w:id="7799" w:name="_Toc51760731"/>
      <w:bookmarkStart w:id="7800" w:name="_Toc59015181"/>
      <w:bookmarkStart w:id="7801" w:name="_Toc59015697"/>
      <w:bookmarkStart w:id="7802" w:name="_Toc68165739"/>
      <w:bookmarkStart w:id="7803" w:name="_Toc83229835"/>
      <w:bookmarkStart w:id="7804" w:name="_Toc90649035"/>
      <w:bookmarkStart w:id="7805" w:name="_Toc105593931"/>
      <w:bookmarkStart w:id="7806" w:name="_Toc114209645"/>
      <w:bookmarkStart w:id="7807" w:name="_Toc138681518"/>
      <w:bookmarkStart w:id="7808" w:name="_Toc151977946"/>
      <w:bookmarkStart w:id="7809" w:name="_Toc152148629"/>
      <w:bookmarkStart w:id="7810" w:name="_Toc161988415"/>
      <w:bookmarkStart w:id="7811" w:name="_Toc185508979"/>
      <w:bookmarkStart w:id="7812" w:name="_Toc192862097"/>
      <w:bookmarkStart w:id="7813" w:name="_Toc200746954"/>
      <w:bookmarkStart w:id="7814" w:name="_Toc209468373"/>
      <w:bookmarkStart w:id="7815" w:name="_Toc218843974"/>
      <w:bookmarkStart w:id="7816" w:name="_Toc222312591"/>
      <w:r>
        <w:t>8.5.2.2.1</w:t>
      </w:r>
      <w:r>
        <w:tab/>
        <w:t>Description</w:t>
      </w:r>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p>
    <w:p w14:paraId="72541508" w14:textId="77777777" w:rsidR="00C1742F" w:rsidRDefault="00C1742F">
      <w:r>
        <w:t>The Trusted API Invokers resource represents all the API invokers that are trusted by the CAPIF core function and have received authentication information from the CAPIF core function.</w:t>
      </w:r>
    </w:p>
    <w:p w14:paraId="1EB7DB01" w14:textId="77777777" w:rsidR="00C1742F" w:rsidRDefault="00C1742F">
      <w:pPr>
        <w:pStyle w:val="Heading5"/>
      </w:pPr>
      <w:bookmarkStart w:id="7817" w:name="_Toc28009936"/>
      <w:bookmarkStart w:id="7818" w:name="_Toc34062056"/>
      <w:bookmarkStart w:id="7819" w:name="_Toc36036812"/>
      <w:bookmarkStart w:id="7820" w:name="_Toc43285060"/>
      <w:bookmarkStart w:id="7821" w:name="_Toc45132839"/>
      <w:bookmarkStart w:id="7822" w:name="_Toc51193533"/>
      <w:bookmarkStart w:id="7823" w:name="_Toc51760732"/>
      <w:bookmarkStart w:id="7824" w:name="_Toc59015182"/>
      <w:bookmarkStart w:id="7825" w:name="_Toc59015698"/>
      <w:bookmarkStart w:id="7826" w:name="_Toc68165740"/>
      <w:bookmarkStart w:id="7827" w:name="_Toc83229836"/>
      <w:bookmarkStart w:id="7828" w:name="_Toc90649036"/>
      <w:bookmarkStart w:id="7829" w:name="_Toc105593932"/>
      <w:bookmarkStart w:id="7830" w:name="_Toc114209646"/>
      <w:bookmarkStart w:id="7831" w:name="_Toc138681519"/>
      <w:bookmarkStart w:id="7832" w:name="_Toc151977947"/>
      <w:bookmarkStart w:id="7833" w:name="_Toc152148630"/>
      <w:bookmarkStart w:id="7834" w:name="_Toc161988416"/>
      <w:bookmarkStart w:id="7835" w:name="_Toc185508980"/>
      <w:bookmarkStart w:id="7836" w:name="_Toc192862098"/>
      <w:bookmarkStart w:id="7837" w:name="_Toc200746955"/>
      <w:bookmarkStart w:id="7838" w:name="_Toc209468374"/>
      <w:bookmarkStart w:id="7839" w:name="_Toc218843975"/>
      <w:bookmarkStart w:id="7840" w:name="_Toc222312592"/>
      <w:r>
        <w:t>8.5.2.2.2</w:t>
      </w:r>
      <w:r>
        <w:tab/>
        <w:t>Resource Definition</w:t>
      </w:r>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p>
    <w:p w14:paraId="0E597C06" w14:textId="77777777" w:rsidR="00C1742F" w:rsidRDefault="00C1742F">
      <w:r>
        <w:t xml:space="preserve">Resource URI: </w:t>
      </w:r>
      <w:r>
        <w:rPr>
          <w:b/>
        </w:rPr>
        <w:t>{apiRoot}/capif-security/&lt;apiVersion&gt;/trustedInvokers</w:t>
      </w:r>
    </w:p>
    <w:p w14:paraId="19F7B0AC" w14:textId="77777777" w:rsidR="00C1742F" w:rsidRDefault="00C1742F">
      <w:pPr>
        <w:rPr>
          <w:rFonts w:ascii="Arial" w:hAnsi="Arial" w:cs="Arial"/>
        </w:rPr>
      </w:pPr>
      <w:r>
        <w:t>This resource shall support the resource URI variables defined in table 8.5.2.2.2-1</w:t>
      </w:r>
      <w:r>
        <w:rPr>
          <w:rFonts w:ascii="Arial" w:hAnsi="Arial" w:cs="Arial"/>
        </w:rPr>
        <w:t>.</w:t>
      </w:r>
    </w:p>
    <w:p w14:paraId="4E417CB1" w14:textId="77777777" w:rsidR="00C1742F" w:rsidRDefault="00C1742F">
      <w:pPr>
        <w:pStyle w:val="TH"/>
        <w:rPr>
          <w:rFonts w:cs="Arial"/>
        </w:rPr>
      </w:pPr>
      <w:r>
        <w:t>Table 8.5.2.2.2-1: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18301CC9" w14:textId="77777777" w:rsidTr="00DD73BD">
        <w:trPr>
          <w:jc w:val="center"/>
        </w:trPr>
        <w:tc>
          <w:tcPr>
            <w:tcW w:w="559" w:type="pct"/>
            <w:shd w:val="clear" w:color="000000" w:fill="C0C0C0"/>
            <w:hideMark/>
          </w:tcPr>
          <w:p w14:paraId="415973B5" w14:textId="77777777" w:rsidR="00C1742F" w:rsidRDefault="00C1742F">
            <w:pPr>
              <w:pStyle w:val="TAH"/>
            </w:pPr>
            <w:r>
              <w:t>Name</w:t>
            </w:r>
          </w:p>
        </w:tc>
        <w:tc>
          <w:tcPr>
            <w:tcW w:w="781" w:type="pct"/>
            <w:shd w:val="clear" w:color="000000" w:fill="C0C0C0"/>
          </w:tcPr>
          <w:p w14:paraId="1FB8C5B1" w14:textId="77777777" w:rsidR="00C1742F" w:rsidRDefault="00C1742F">
            <w:pPr>
              <w:pStyle w:val="TAH"/>
            </w:pPr>
            <w:r>
              <w:t>Data Type</w:t>
            </w:r>
          </w:p>
        </w:tc>
        <w:tc>
          <w:tcPr>
            <w:tcW w:w="3660" w:type="pct"/>
            <w:shd w:val="clear" w:color="000000" w:fill="C0C0C0"/>
            <w:vAlign w:val="center"/>
            <w:hideMark/>
          </w:tcPr>
          <w:p w14:paraId="0E84D01A" w14:textId="77777777" w:rsidR="00C1742F" w:rsidRDefault="00C1742F">
            <w:pPr>
              <w:pStyle w:val="TAH"/>
            </w:pPr>
            <w:r>
              <w:t>Definition</w:t>
            </w:r>
          </w:p>
        </w:tc>
      </w:tr>
      <w:tr w:rsidR="00C1742F" w14:paraId="41D46198" w14:textId="77777777" w:rsidTr="00DD73BD">
        <w:trPr>
          <w:jc w:val="center"/>
        </w:trPr>
        <w:tc>
          <w:tcPr>
            <w:tcW w:w="559" w:type="pct"/>
          </w:tcPr>
          <w:p w14:paraId="08CD0C5C" w14:textId="77777777" w:rsidR="00C1742F" w:rsidRDefault="00C1742F">
            <w:pPr>
              <w:pStyle w:val="TAL"/>
            </w:pPr>
            <w:r>
              <w:t>apiRoot</w:t>
            </w:r>
          </w:p>
        </w:tc>
        <w:tc>
          <w:tcPr>
            <w:tcW w:w="781" w:type="pct"/>
          </w:tcPr>
          <w:p w14:paraId="3D5FE7E2" w14:textId="77777777" w:rsidR="00C1742F" w:rsidRDefault="00C1742F">
            <w:pPr>
              <w:pStyle w:val="TAL"/>
            </w:pPr>
            <w:r>
              <w:t>string</w:t>
            </w:r>
          </w:p>
        </w:tc>
        <w:tc>
          <w:tcPr>
            <w:tcW w:w="3660" w:type="pct"/>
            <w:vAlign w:val="center"/>
          </w:tcPr>
          <w:p w14:paraId="234FA75D" w14:textId="77777777" w:rsidR="00C1742F" w:rsidRDefault="00C1742F">
            <w:pPr>
              <w:pStyle w:val="TAL"/>
            </w:pPr>
            <w:r>
              <w:t xml:space="preserve">See </w:t>
            </w:r>
            <w:r w:rsidR="00F87FFE">
              <w:t>clause</w:t>
            </w:r>
            <w:r>
              <w:t> 7.5</w:t>
            </w:r>
          </w:p>
        </w:tc>
      </w:tr>
    </w:tbl>
    <w:p w14:paraId="0BB0D0A6" w14:textId="77777777" w:rsidR="00C1742F" w:rsidRDefault="00C1742F">
      <w:pPr>
        <w:rPr>
          <w:lang w:val="x-none"/>
        </w:rPr>
      </w:pPr>
    </w:p>
    <w:p w14:paraId="19412E46" w14:textId="77777777" w:rsidR="00C1742F" w:rsidRDefault="00C1742F">
      <w:pPr>
        <w:pStyle w:val="Heading5"/>
      </w:pPr>
      <w:bookmarkStart w:id="7841" w:name="_Toc28009937"/>
      <w:bookmarkStart w:id="7842" w:name="_Toc34062057"/>
      <w:bookmarkStart w:id="7843" w:name="_Toc36036813"/>
      <w:bookmarkStart w:id="7844" w:name="_Toc43285061"/>
      <w:bookmarkStart w:id="7845" w:name="_Toc45132840"/>
      <w:bookmarkStart w:id="7846" w:name="_Toc51193534"/>
      <w:bookmarkStart w:id="7847" w:name="_Toc51760733"/>
      <w:bookmarkStart w:id="7848" w:name="_Toc59015183"/>
      <w:bookmarkStart w:id="7849" w:name="_Toc59015699"/>
      <w:bookmarkStart w:id="7850" w:name="_Toc68165741"/>
      <w:bookmarkStart w:id="7851" w:name="_Toc83229837"/>
      <w:bookmarkStart w:id="7852" w:name="_Toc90649037"/>
      <w:bookmarkStart w:id="7853" w:name="_Toc105593933"/>
      <w:bookmarkStart w:id="7854" w:name="_Toc114209647"/>
      <w:bookmarkStart w:id="7855" w:name="_Toc138681520"/>
      <w:bookmarkStart w:id="7856" w:name="_Toc151977948"/>
      <w:bookmarkStart w:id="7857" w:name="_Toc152148631"/>
      <w:bookmarkStart w:id="7858" w:name="_Toc161988417"/>
      <w:bookmarkStart w:id="7859" w:name="_Toc185508981"/>
      <w:bookmarkStart w:id="7860" w:name="_Toc192862099"/>
      <w:bookmarkStart w:id="7861" w:name="_Toc200746956"/>
      <w:bookmarkStart w:id="7862" w:name="_Toc209468375"/>
      <w:bookmarkStart w:id="7863" w:name="_Toc218843976"/>
      <w:bookmarkStart w:id="7864" w:name="_Toc222312593"/>
      <w:r>
        <w:t>8.5.2.2.3</w:t>
      </w:r>
      <w:r>
        <w:tab/>
        <w:t>Resource Standard Methods</w:t>
      </w:r>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p>
    <w:p w14:paraId="7498EF38" w14:textId="77777777" w:rsidR="00C1742F" w:rsidRDefault="00C1742F" w:rsidP="00AE6ED4">
      <w:pPr>
        <w:pStyle w:val="H6"/>
      </w:pPr>
      <w:bookmarkStart w:id="7865" w:name="_Toc28009938"/>
      <w:bookmarkStart w:id="7866" w:name="_Toc34062058"/>
      <w:bookmarkStart w:id="7867" w:name="_Toc36036814"/>
      <w:bookmarkStart w:id="7868" w:name="_Toc43285062"/>
      <w:bookmarkStart w:id="7869" w:name="_Toc45132841"/>
      <w:bookmarkStart w:id="7870" w:name="_Toc51193535"/>
      <w:bookmarkStart w:id="7871" w:name="_Toc51760734"/>
      <w:bookmarkStart w:id="7872" w:name="_Toc59015184"/>
      <w:bookmarkStart w:id="7873" w:name="_Toc59015700"/>
      <w:bookmarkStart w:id="7874" w:name="_Toc68165742"/>
      <w:bookmarkStart w:id="7875" w:name="_Toc83229838"/>
      <w:bookmarkStart w:id="7876" w:name="_Toc90649038"/>
      <w:bookmarkStart w:id="7877" w:name="_Toc105593934"/>
      <w:bookmarkStart w:id="7878" w:name="_Toc114209648"/>
      <w:bookmarkStart w:id="7879" w:name="_Toc138681521"/>
      <w:bookmarkStart w:id="7880" w:name="_Toc151977949"/>
      <w:bookmarkStart w:id="7881" w:name="_Toc152148632"/>
      <w:bookmarkStart w:id="7882" w:name="_Toc161988418"/>
      <w:bookmarkStart w:id="7883" w:name="_Toc185508982"/>
      <w:bookmarkStart w:id="7884" w:name="_Toc192862100"/>
      <w:bookmarkStart w:id="7885" w:name="_Toc200746957"/>
      <w:bookmarkStart w:id="7886" w:name="_Toc209468376"/>
      <w:r>
        <w:t>8.5.2.2.3.1</w:t>
      </w:r>
      <w:r>
        <w:tab/>
      </w:r>
      <w:r>
        <w:rPr>
          <w:lang w:val="en-IN"/>
        </w:rPr>
        <w:t>Void</w:t>
      </w:r>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p>
    <w:p w14:paraId="2A1E3599" w14:textId="77777777" w:rsidR="00C1742F" w:rsidRDefault="00C1742F">
      <w:pPr>
        <w:pStyle w:val="Heading5"/>
      </w:pPr>
      <w:bookmarkStart w:id="7887" w:name="_Toc28009939"/>
      <w:bookmarkStart w:id="7888" w:name="_Toc34062059"/>
      <w:bookmarkStart w:id="7889" w:name="_Toc36036815"/>
      <w:bookmarkStart w:id="7890" w:name="_Toc43285063"/>
      <w:bookmarkStart w:id="7891" w:name="_Toc45132842"/>
      <w:bookmarkStart w:id="7892" w:name="_Toc51193536"/>
      <w:bookmarkStart w:id="7893" w:name="_Toc51760735"/>
      <w:bookmarkStart w:id="7894" w:name="_Toc59015185"/>
      <w:bookmarkStart w:id="7895" w:name="_Toc59015701"/>
      <w:bookmarkStart w:id="7896" w:name="_Toc68165743"/>
      <w:bookmarkStart w:id="7897" w:name="_Toc83229839"/>
      <w:bookmarkStart w:id="7898" w:name="_Toc90649039"/>
      <w:bookmarkStart w:id="7899" w:name="_Toc105593935"/>
      <w:bookmarkStart w:id="7900" w:name="_Toc114209649"/>
      <w:bookmarkStart w:id="7901" w:name="_Toc138681522"/>
      <w:bookmarkStart w:id="7902" w:name="_Toc151977950"/>
      <w:bookmarkStart w:id="7903" w:name="_Toc152148633"/>
      <w:bookmarkStart w:id="7904" w:name="_Toc161988419"/>
      <w:bookmarkStart w:id="7905" w:name="_Toc185508983"/>
      <w:bookmarkStart w:id="7906" w:name="_Toc192862101"/>
      <w:bookmarkStart w:id="7907" w:name="_Toc200746958"/>
      <w:bookmarkStart w:id="7908" w:name="_Toc209468377"/>
      <w:bookmarkStart w:id="7909" w:name="_Toc218843977"/>
      <w:bookmarkStart w:id="7910" w:name="_Toc222312594"/>
      <w:r>
        <w:t>8.5.2.2.4</w:t>
      </w:r>
      <w:r>
        <w:tab/>
        <w:t>Resource Custom Operations</w:t>
      </w:r>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p>
    <w:p w14:paraId="63FB0AF7" w14:textId="77777777" w:rsidR="00C1742F" w:rsidRDefault="00C1742F">
      <w:pPr>
        <w:rPr>
          <w:lang w:val="en-IN"/>
        </w:rPr>
      </w:pPr>
      <w:r>
        <w:rPr>
          <w:lang w:val="en-IN"/>
        </w:rPr>
        <w:t>None.</w:t>
      </w:r>
    </w:p>
    <w:p w14:paraId="30E0A483" w14:textId="77777777" w:rsidR="00C1742F" w:rsidRDefault="00C1742F">
      <w:pPr>
        <w:pStyle w:val="Heading4"/>
      </w:pPr>
      <w:bookmarkStart w:id="7911" w:name="_Toc28009940"/>
      <w:bookmarkStart w:id="7912" w:name="_Toc34062060"/>
      <w:bookmarkStart w:id="7913" w:name="_Toc36036816"/>
      <w:bookmarkStart w:id="7914" w:name="_Toc43285064"/>
      <w:bookmarkStart w:id="7915" w:name="_Toc45132843"/>
      <w:bookmarkStart w:id="7916" w:name="_Toc51193537"/>
      <w:bookmarkStart w:id="7917" w:name="_Toc51760736"/>
      <w:bookmarkStart w:id="7918" w:name="_Toc59015186"/>
      <w:bookmarkStart w:id="7919" w:name="_Toc59015702"/>
      <w:bookmarkStart w:id="7920" w:name="_Toc68165744"/>
      <w:bookmarkStart w:id="7921" w:name="_Toc83229840"/>
      <w:bookmarkStart w:id="7922" w:name="_Toc90649040"/>
      <w:bookmarkStart w:id="7923" w:name="_Toc105593936"/>
      <w:bookmarkStart w:id="7924" w:name="_Toc114209650"/>
      <w:bookmarkStart w:id="7925" w:name="_Toc138681523"/>
      <w:bookmarkStart w:id="7926" w:name="_Toc151977951"/>
      <w:bookmarkStart w:id="7927" w:name="_Toc152148634"/>
      <w:bookmarkStart w:id="7928" w:name="_Toc161988420"/>
      <w:bookmarkStart w:id="7929" w:name="_Toc185508984"/>
      <w:bookmarkStart w:id="7930" w:name="_Toc192862102"/>
      <w:bookmarkStart w:id="7931" w:name="_Toc200746959"/>
      <w:bookmarkStart w:id="7932" w:name="_Toc209468378"/>
      <w:bookmarkStart w:id="7933" w:name="_Toc218843978"/>
      <w:bookmarkStart w:id="7934" w:name="_Toc222312595"/>
      <w:r>
        <w:t>8.5.2.3</w:t>
      </w:r>
      <w:r>
        <w:tab/>
        <w:t>Resource: Individual trusted API invokers</w:t>
      </w:r>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p>
    <w:p w14:paraId="3513F5F4" w14:textId="77777777" w:rsidR="00C1742F" w:rsidRDefault="00C1742F">
      <w:pPr>
        <w:pStyle w:val="Heading5"/>
      </w:pPr>
      <w:bookmarkStart w:id="7935" w:name="_Toc28009941"/>
      <w:bookmarkStart w:id="7936" w:name="_Toc34062061"/>
      <w:bookmarkStart w:id="7937" w:name="_Toc36036817"/>
      <w:bookmarkStart w:id="7938" w:name="_Toc43285065"/>
      <w:bookmarkStart w:id="7939" w:name="_Toc45132844"/>
      <w:bookmarkStart w:id="7940" w:name="_Toc51193538"/>
      <w:bookmarkStart w:id="7941" w:name="_Toc51760737"/>
      <w:bookmarkStart w:id="7942" w:name="_Toc59015187"/>
      <w:bookmarkStart w:id="7943" w:name="_Toc59015703"/>
      <w:bookmarkStart w:id="7944" w:name="_Toc68165745"/>
      <w:bookmarkStart w:id="7945" w:name="_Toc83229841"/>
      <w:bookmarkStart w:id="7946" w:name="_Toc90649041"/>
      <w:bookmarkStart w:id="7947" w:name="_Toc105593937"/>
      <w:bookmarkStart w:id="7948" w:name="_Toc114209651"/>
      <w:bookmarkStart w:id="7949" w:name="_Toc138681524"/>
      <w:bookmarkStart w:id="7950" w:name="_Toc151977952"/>
      <w:bookmarkStart w:id="7951" w:name="_Toc152148635"/>
      <w:bookmarkStart w:id="7952" w:name="_Toc161988421"/>
      <w:bookmarkStart w:id="7953" w:name="_Toc185508985"/>
      <w:bookmarkStart w:id="7954" w:name="_Toc192862103"/>
      <w:bookmarkStart w:id="7955" w:name="_Toc200746960"/>
      <w:bookmarkStart w:id="7956" w:name="_Toc209468379"/>
      <w:bookmarkStart w:id="7957" w:name="_Toc218843979"/>
      <w:bookmarkStart w:id="7958" w:name="_Toc222312596"/>
      <w:r>
        <w:t>8.5.2.3.1</w:t>
      </w:r>
      <w:r>
        <w:tab/>
        <w:t>Description</w:t>
      </w:r>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bookmarkEnd w:id="7958"/>
    </w:p>
    <w:p w14:paraId="59CF6C9A" w14:textId="77777777" w:rsidR="00C1742F" w:rsidRDefault="00C1742F">
      <w:r>
        <w:t>The Individual trusted API Invokers resource represents an individual API invokers that is trusted by the CAPIF core function and have received security related information from the CAPIF core function.</w:t>
      </w:r>
    </w:p>
    <w:p w14:paraId="05863D6B" w14:textId="77777777" w:rsidR="00C1742F" w:rsidRDefault="00C1742F">
      <w:pPr>
        <w:pStyle w:val="Heading5"/>
      </w:pPr>
      <w:bookmarkStart w:id="7959" w:name="_Toc28009942"/>
      <w:bookmarkStart w:id="7960" w:name="_Toc34062062"/>
      <w:bookmarkStart w:id="7961" w:name="_Toc36036818"/>
      <w:bookmarkStart w:id="7962" w:name="_Toc43285066"/>
      <w:bookmarkStart w:id="7963" w:name="_Toc45132845"/>
      <w:bookmarkStart w:id="7964" w:name="_Toc51193539"/>
      <w:bookmarkStart w:id="7965" w:name="_Toc51760738"/>
      <w:bookmarkStart w:id="7966" w:name="_Toc59015188"/>
      <w:bookmarkStart w:id="7967" w:name="_Toc59015704"/>
      <w:bookmarkStart w:id="7968" w:name="_Toc68165746"/>
      <w:bookmarkStart w:id="7969" w:name="_Toc83229842"/>
      <w:bookmarkStart w:id="7970" w:name="_Toc90649042"/>
      <w:bookmarkStart w:id="7971" w:name="_Toc105593938"/>
      <w:bookmarkStart w:id="7972" w:name="_Toc114209652"/>
      <w:bookmarkStart w:id="7973" w:name="_Toc138681525"/>
      <w:bookmarkStart w:id="7974" w:name="_Toc151977953"/>
      <w:bookmarkStart w:id="7975" w:name="_Toc152148636"/>
      <w:bookmarkStart w:id="7976" w:name="_Toc161988422"/>
      <w:bookmarkStart w:id="7977" w:name="_Toc185508986"/>
      <w:bookmarkStart w:id="7978" w:name="_Toc192862104"/>
      <w:bookmarkStart w:id="7979" w:name="_Toc200746961"/>
      <w:bookmarkStart w:id="7980" w:name="_Toc209468380"/>
      <w:bookmarkStart w:id="7981" w:name="_Toc218843980"/>
      <w:bookmarkStart w:id="7982" w:name="_Toc222312597"/>
      <w:r>
        <w:t>8.5.2.3.2</w:t>
      </w:r>
      <w:r>
        <w:tab/>
        <w:t>Resource Definition</w:t>
      </w:r>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p>
    <w:p w14:paraId="09EEF3D0" w14:textId="77777777" w:rsidR="00C1742F" w:rsidRDefault="00C1742F">
      <w:r>
        <w:t xml:space="preserve">Resource URI: </w:t>
      </w:r>
      <w:r>
        <w:rPr>
          <w:b/>
        </w:rPr>
        <w:t xml:space="preserve">{apiRoot}/capif-security/&lt;apiVersion&gt;/trustedInvokers/{apiInvokerId} </w:t>
      </w:r>
    </w:p>
    <w:p w14:paraId="2F0C200C" w14:textId="77777777" w:rsidR="00C1742F" w:rsidRDefault="00C1742F">
      <w:pPr>
        <w:rPr>
          <w:rFonts w:ascii="Arial" w:hAnsi="Arial" w:cs="Arial"/>
        </w:rPr>
      </w:pPr>
      <w:r>
        <w:t>This resource shall support the resource URI variables defined in table 8.5.2.3.2-1</w:t>
      </w:r>
      <w:r>
        <w:rPr>
          <w:rFonts w:ascii="Arial" w:hAnsi="Arial" w:cs="Arial"/>
        </w:rPr>
        <w:t>.</w:t>
      </w:r>
    </w:p>
    <w:p w14:paraId="7F3629A6" w14:textId="77777777" w:rsidR="00C1742F" w:rsidRDefault="00C1742F">
      <w:pPr>
        <w:pStyle w:val="TH"/>
        <w:rPr>
          <w:rFonts w:cs="Arial"/>
        </w:rPr>
      </w:pPr>
      <w:r>
        <w:t>Table 8.5.2.3.2-1: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471"/>
        <w:gridCol w:w="7037"/>
      </w:tblGrid>
      <w:tr w:rsidR="00C1742F" w14:paraId="0AA805A4" w14:textId="77777777" w:rsidTr="00DD73BD">
        <w:trPr>
          <w:jc w:val="center"/>
        </w:trPr>
        <w:tc>
          <w:tcPr>
            <w:tcW w:w="571" w:type="pct"/>
            <w:shd w:val="clear" w:color="000000" w:fill="C0C0C0"/>
            <w:hideMark/>
          </w:tcPr>
          <w:p w14:paraId="5BE8B579" w14:textId="77777777" w:rsidR="00C1742F" w:rsidRDefault="00C1742F">
            <w:pPr>
              <w:pStyle w:val="TAH"/>
            </w:pPr>
            <w:r>
              <w:t>Name</w:t>
            </w:r>
          </w:p>
        </w:tc>
        <w:tc>
          <w:tcPr>
            <w:tcW w:w="769" w:type="pct"/>
            <w:shd w:val="clear" w:color="000000" w:fill="C0C0C0"/>
          </w:tcPr>
          <w:p w14:paraId="0986B9A7" w14:textId="77777777" w:rsidR="00C1742F" w:rsidRDefault="00C1742F">
            <w:pPr>
              <w:pStyle w:val="TAH"/>
            </w:pPr>
            <w:r>
              <w:t>Data Type</w:t>
            </w:r>
          </w:p>
        </w:tc>
        <w:tc>
          <w:tcPr>
            <w:tcW w:w="3660" w:type="pct"/>
            <w:shd w:val="clear" w:color="000000" w:fill="C0C0C0"/>
            <w:vAlign w:val="center"/>
            <w:hideMark/>
          </w:tcPr>
          <w:p w14:paraId="108CF537" w14:textId="77777777" w:rsidR="00C1742F" w:rsidRDefault="00C1742F">
            <w:pPr>
              <w:pStyle w:val="TAH"/>
            </w:pPr>
            <w:r>
              <w:t>Definition</w:t>
            </w:r>
          </w:p>
        </w:tc>
      </w:tr>
      <w:tr w:rsidR="00C1742F" w14:paraId="07F8918E" w14:textId="77777777" w:rsidTr="00DD73BD">
        <w:trPr>
          <w:jc w:val="center"/>
        </w:trPr>
        <w:tc>
          <w:tcPr>
            <w:tcW w:w="571" w:type="pct"/>
          </w:tcPr>
          <w:p w14:paraId="6AED2311" w14:textId="77777777" w:rsidR="00C1742F" w:rsidRDefault="00C1742F">
            <w:pPr>
              <w:pStyle w:val="TAL"/>
            </w:pPr>
            <w:r>
              <w:t>apiRoot</w:t>
            </w:r>
          </w:p>
        </w:tc>
        <w:tc>
          <w:tcPr>
            <w:tcW w:w="769" w:type="pct"/>
          </w:tcPr>
          <w:p w14:paraId="26672FC0" w14:textId="77777777" w:rsidR="00C1742F" w:rsidRDefault="00C1742F">
            <w:pPr>
              <w:pStyle w:val="TAL"/>
            </w:pPr>
            <w:r>
              <w:t>string</w:t>
            </w:r>
          </w:p>
        </w:tc>
        <w:tc>
          <w:tcPr>
            <w:tcW w:w="3660" w:type="pct"/>
            <w:vAlign w:val="center"/>
          </w:tcPr>
          <w:p w14:paraId="5F9F93DE" w14:textId="77777777" w:rsidR="00C1742F" w:rsidRDefault="00C1742F">
            <w:pPr>
              <w:pStyle w:val="TAL"/>
            </w:pPr>
            <w:r>
              <w:t xml:space="preserve">See </w:t>
            </w:r>
            <w:r w:rsidR="00F87FFE">
              <w:t>clause</w:t>
            </w:r>
            <w:r>
              <w:t> 7.5</w:t>
            </w:r>
          </w:p>
        </w:tc>
      </w:tr>
      <w:tr w:rsidR="00C1742F" w14:paraId="7136073B" w14:textId="77777777" w:rsidTr="00DD73BD">
        <w:trPr>
          <w:jc w:val="center"/>
        </w:trPr>
        <w:tc>
          <w:tcPr>
            <w:tcW w:w="571" w:type="pct"/>
          </w:tcPr>
          <w:p w14:paraId="65F4A942" w14:textId="77777777" w:rsidR="00C1742F" w:rsidRDefault="00C1742F">
            <w:pPr>
              <w:pStyle w:val="TAL"/>
            </w:pPr>
            <w:r>
              <w:t>apiInvokerId</w:t>
            </w:r>
          </w:p>
        </w:tc>
        <w:tc>
          <w:tcPr>
            <w:tcW w:w="769" w:type="pct"/>
          </w:tcPr>
          <w:p w14:paraId="760E3D6A" w14:textId="77777777" w:rsidR="00C1742F" w:rsidRDefault="00C1742F">
            <w:pPr>
              <w:pStyle w:val="TAL"/>
            </w:pPr>
            <w:r>
              <w:t>string</w:t>
            </w:r>
          </w:p>
        </w:tc>
        <w:tc>
          <w:tcPr>
            <w:tcW w:w="3660" w:type="pct"/>
            <w:vAlign w:val="center"/>
          </w:tcPr>
          <w:p w14:paraId="1B56EFB1" w14:textId="77777777" w:rsidR="00C1742F" w:rsidRDefault="00C1742F">
            <w:pPr>
              <w:pStyle w:val="TAL"/>
            </w:pPr>
            <w:r>
              <w:t>Identifies an individual API invoker</w:t>
            </w:r>
          </w:p>
        </w:tc>
      </w:tr>
    </w:tbl>
    <w:p w14:paraId="40C04989" w14:textId="77777777" w:rsidR="00C1742F" w:rsidRDefault="00C1742F">
      <w:pPr>
        <w:rPr>
          <w:lang w:val="x-none"/>
        </w:rPr>
      </w:pPr>
    </w:p>
    <w:p w14:paraId="2BD1E436" w14:textId="77777777" w:rsidR="00C1742F" w:rsidRDefault="00C1742F">
      <w:pPr>
        <w:pStyle w:val="Heading5"/>
      </w:pPr>
      <w:bookmarkStart w:id="7983" w:name="_Toc28009943"/>
      <w:bookmarkStart w:id="7984" w:name="_Toc34062063"/>
      <w:bookmarkStart w:id="7985" w:name="_Toc36036819"/>
      <w:bookmarkStart w:id="7986" w:name="_Toc43285067"/>
      <w:bookmarkStart w:id="7987" w:name="_Toc45132846"/>
      <w:bookmarkStart w:id="7988" w:name="_Toc51193540"/>
      <w:bookmarkStart w:id="7989" w:name="_Toc51760739"/>
      <w:bookmarkStart w:id="7990" w:name="_Toc59015189"/>
      <w:bookmarkStart w:id="7991" w:name="_Toc59015705"/>
      <w:bookmarkStart w:id="7992" w:name="_Toc68165747"/>
      <w:bookmarkStart w:id="7993" w:name="_Toc83229843"/>
      <w:bookmarkStart w:id="7994" w:name="_Toc90649043"/>
      <w:bookmarkStart w:id="7995" w:name="_Toc105593939"/>
      <w:bookmarkStart w:id="7996" w:name="_Toc114209653"/>
      <w:bookmarkStart w:id="7997" w:name="_Toc138681526"/>
      <w:bookmarkStart w:id="7998" w:name="_Toc151977954"/>
      <w:bookmarkStart w:id="7999" w:name="_Toc152148637"/>
      <w:bookmarkStart w:id="8000" w:name="_Toc161988423"/>
      <w:bookmarkStart w:id="8001" w:name="_Toc185508987"/>
      <w:bookmarkStart w:id="8002" w:name="_Toc192862105"/>
      <w:bookmarkStart w:id="8003" w:name="_Toc200746962"/>
      <w:bookmarkStart w:id="8004" w:name="_Toc209468381"/>
      <w:bookmarkStart w:id="8005" w:name="_Toc218843981"/>
      <w:bookmarkStart w:id="8006" w:name="_Toc222312598"/>
      <w:r>
        <w:t>8.5.2.</w:t>
      </w:r>
      <w:r>
        <w:rPr>
          <w:lang w:val="en-IN"/>
        </w:rPr>
        <w:t>3</w:t>
      </w:r>
      <w:r>
        <w:t>.</w:t>
      </w:r>
      <w:r>
        <w:rPr>
          <w:lang w:val="en-IN"/>
        </w:rPr>
        <w:t>3</w:t>
      </w:r>
      <w:r>
        <w:tab/>
        <w:t>Resource Standard Methods</w:t>
      </w:r>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p>
    <w:p w14:paraId="2E2CC47C" w14:textId="77777777" w:rsidR="00C1742F" w:rsidRDefault="00C1742F" w:rsidP="00AE6ED4">
      <w:pPr>
        <w:pStyle w:val="H6"/>
      </w:pPr>
      <w:bookmarkStart w:id="8007" w:name="_Toc28009944"/>
      <w:bookmarkStart w:id="8008" w:name="_Toc34062064"/>
      <w:bookmarkStart w:id="8009" w:name="_Toc36036820"/>
      <w:bookmarkStart w:id="8010" w:name="_Toc43285068"/>
      <w:bookmarkStart w:id="8011" w:name="_Toc45132847"/>
      <w:bookmarkStart w:id="8012" w:name="_Toc51193541"/>
      <w:bookmarkStart w:id="8013" w:name="_Toc51760740"/>
      <w:bookmarkStart w:id="8014" w:name="_Toc59015190"/>
      <w:bookmarkStart w:id="8015" w:name="_Toc59015706"/>
      <w:bookmarkStart w:id="8016" w:name="_Toc68165748"/>
      <w:bookmarkStart w:id="8017" w:name="_Toc83229844"/>
      <w:bookmarkStart w:id="8018" w:name="_Toc90649044"/>
      <w:bookmarkStart w:id="8019" w:name="_Toc105593940"/>
      <w:bookmarkStart w:id="8020" w:name="_Toc114209654"/>
      <w:bookmarkStart w:id="8021" w:name="_Toc138681527"/>
      <w:bookmarkStart w:id="8022" w:name="_Toc151977955"/>
      <w:bookmarkStart w:id="8023" w:name="_Toc152148638"/>
      <w:bookmarkStart w:id="8024" w:name="_Toc161988424"/>
      <w:bookmarkStart w:id="8025" w:name="_Toc185508988"/>
      <w:bookmarkStart w:id="8026" w:name="_Toc192862106"/>
      <w:bookmarkStart w:id="8027" w:name="_Toc200746963"/>
      <w:bookmarkStart w:id="8028" w:name="_Toc209468382"/>
      <w:r>
        <w:t>8.5.2.</w:t>
      </w:r>
      <w:r>
        <w:rPr>
          <w:lang w:val="en-IN"/>
        </w:rPr>
        <w:t>3</w:t>
      </w:r>
      <w:r>
        <w:t>.</w:t>
      </w:r>
      <w:r>
        <w:rPr>
          <w:lang w:val="en-IN"/>
        </w:rPr>
        <w:t>3</w:t>
      </w:r>
      <w:r>
        <w:t>.1</w:t>
      </w:r>
      <w:r>
        <w:tab/>
        <w:t>GET</w:t>
      </w:r>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p>
    <w:p w14:paraId="067A8CDC" w14:textId="77777777" w:rsidR="00006E00" w:rsidRDefault="00006E00" w:rsidP="00006E00">
      <w:r>
        <w:t>This method shall support the URI query parameters specified in table 8.5.2.3.3.1-1.</w:t>
      </w:r>
    </w:p>
    <w:p w14:paraId="6150337E" w14:textId="77777777" w:rsidR="00D604E1" w:rsidRDefault="00D604E1" w:rsidP="00D604E1">
      <w:pPr>
        <w:pStyle w:val="TH"/>
        <w:rPr>
          <w:rFonts w:cs="Arial"/>
        </w:rPr>
      </w:pPr>
      <w:r>
        <w:t xml:space="preserve">Table 8.5.2.3.3.1-1: URI query parameters supported by the GET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9"/>
        <w:gridCol w:w="1677"/>
        <w:gridCol w:w="277"/>
        <w:gridCol w:w="1067"/>
        <w:gridCol w:w="3259"/>
        <w:gridCol w:w="1786"/>
      </w:tblGrid>
      <w:tr w:rsidR="00D604E1" w14:paraId="6256E22C" w14:textId="77777777" w:rsidTr="001E5DB8">
        <w:trPr>
          <w:jc w:val="center"/>
        </w:trPr>
        <w:tc>
          <w:tcPr>
            <w:tcW w:w="810" w:type="pct"/>
            <w:shd w:val="clear" w:color="auto" w:fill="C0C0C0"/>
            <w:hideMark/>
          </w:tcPr>
          <w:p w14:paraId="5CD465D4" w14:textId="77777777" w:rsidR="00D604E1" w:rsidRDefault="00D604E1" w:rsidP="001E5DB8">
            <w:pPr>
              <w:pStyle w:val="TAH"/>
            </w:pPr>
            <w:r>
              <w:t>Name</w:t>
            </w:r>
          </w:p>
        </w:tc>
        <w:tc>
          <w:tcPr>
            <w:tcW w:w="871" w:type="pct"/>
            <w:shd w:val="clear" w:color="auto" w:fill="C0C0C0"/>
            <w:hideMark/>
          </w:tcPr>
          <w:p w14:paraId="5B5355EC" w14:textId="77777777" w:rsidR="00D604E1" w:rsidRDefault="00D604E1" w:rsidP="001E5DB8">
            <w:pPr>
              <w:pStyle w:val="TAH"/>
            </w:pPr>
            <w:r>
              <w:t>Data type</w:t>
            </w:r>
          </w:p>
        </w:tc>
        <w:tc>
          <w:tcPr>
            <w:tcW w:w="144" w:type="pct"/>
            <w:shd w:val="clear" w:color="auto" w:fill="C0C0C0"/>
            <w:hideMark/>
          </w:tcPr>
          <w:p w14:paraId="27142BC2" w14:textId="77777777" w:rsidR="00D604E1" w:rsidRDefault="00D604E1" w:rsidP="001E5DB8">
            <w:pPr>
              <w:pStyle w:val="TAH"/>
            </w:pPr>
            <w:r>
              <w:t>P</w:t>
            </w:r>
          </w:p>
        </w:tc>
        <w:tc>
          <w:tcPr>
            <w:tcW w:w="554" w:type="pct"/>
            <w:shd w:val="clear" w:color="auto" w:fill="C0C0C0"/>
            <w:hideMark/>
          </w:tcPr>
          <w:p w14:paraId="4BDF6FF7" w14:textId="77777777" w:rsidR="00D604E1" w:rsidRDefault="00D604E1" w:rsidP="001E5DB8">
            <w:pPr>
              <w:pStyle w:val="TAH"/>
            </w:pPr>
            <w:r>
              <w:t>Cardinality</w:t>
            </w:r>
          </w:p>
        </w:tc>
        <w:tc>
          <w:tcPr>
            <w:tcW w:w="1693" w:type="pct"/>
            <w:shd w:val="clear" w:color="auto" w:fill="C0C0C0"/>
            <w:vAlign w:val="center"/>
            <w:hideMark/>
          </w:tcPr>
          <w:p w14:paraId="55D7434D" w14:textId="77777777" w:rsidR="00D604E1" w:rsidRDefault="00D604E1" w:rsidP="001E5DB8">
            <w:pPr>
              <w:pStyle w:val="TAH"/>
            </w:pPr>
            <w:r>
              <w:t>Description</w:t>
            </w:r>
          </w:p>
        </w:tc>
        <w:tc>
          <w:tcPr>
            <w:tcW w:w="928" w:type="pct"/>
            <w:shd w:val="clear" w:color="auto" w:fill="C0C0C0"/>
          </w:tcPr>
          <w:p w14:paraId="3E3DC261" w14:textId="77777777" w:rsidR="00D604E1" w:rsidRDefault="00D604E1" w:rsidP="001E5DB8">
            <w:pPr>
              <w:pStyle w:val="TAH"/>
            </w:pPr>
            <w:r>
              <w:t>Applicability</w:t>
            </w:r>
          </w:p>
        </w:tc>
      </w:tr>
      <w:tr w:rsidR="00D604E1" w14:paraId="0F0A77C6" w14:textId="77777777" w:rsidTr="001E5DB8">
        <w:trPr>
          <w:jc w:val="center"/>
        </w:trPr>
        <w:tc>
          <w:tcPr>
            <w:tcW w:w="810" w:type="pct"/>
          </w:tcPr>
          <w:p w14:paraId="3A2F9125" w14:textId="77777777" w:rsidR="00D604E1" w:rsidRDefault="00D604E1" w:rsidP="001E5DB8">
            <w:pPr>
              <w:pStyle w:val="TAL"/>
            </w:pPr>
            <w:r>
              <w:t>authenticationInfo</w:t>
            </w:r>
          </w:p>
        </w:tc>
        <w:tc>
          <w:tcPr>
            <w:tcW w:w="871" w:type="pct"/>
          </w:tcPr>
          <w:p w14:paraId="4DE00624" w14:textId="77777777" w:rsidR="00D604E1" w:rsidRDefault="00D604E1" w:rsidP="001E5DB8">
            <w:pPr>
              <w:pStyle w:val="TAL"/>
            </w:pPr>
            <w:r>
              <w:t>boolean</w:t>
            </w:r>
          </w:p>
        </w:tc>
        <w:tc>
          <w:tcPr>
            <w:tcW w:w="144" w:type="pct"/>
          </w:tcPr>
          <w:p w14:paraId="26587AC8" w14:textId="77777777" w:rsidR="00D604E1" w:rsidRDefault="00D604E1" w:rsidP="001E5DB8">
            <w:pPr>
              <w:pStyle w:val="TAC"/>
            </w:pPr>
            <w:r>
              <w:t>O</w:t>
            </w:r>
          </w:p>
        </w:tc>
        <w:tc>
          <w:tcPr>
            <w:tcW w:w="554" w:type="pct"/>
          </w:tcPr>
          <w:p w14:paraId="2B6B0D1F" w14:textId="77777777" w:rsidR="00D604E1" w:rsidRDefault="00D604E1" w:rsidP="00CF5538">
            <w:pPr>
              <w:pStyle w:val="TAC"/>
            </w:pPr>
            <w:r>
              <w:t>0..1</w:t>
            </w:r>
          </w:p>
        </w:tc>
        <w:tc>
          <w:tcPr>
            <w:tcW w:w="1693" w:type="pct"/>
            <w:vAlign w:val="center"/>
          </w:tcPr>
          <w:p w14:paraId="44E31629" w14:textId="1C8734DE" w:rsidR="00D604E1" w:rsidRDefault="00D604E1" w:rsidP="001E5DB8">
            <w:pPr>
              <w:pStyle w:val="TAL"/>
              <w:rPr>
                <w:rFonts w:cs="Arial"/>
                <w:szCs w:val="18"/>
              </w:rPr>
            </w:pPr>
            <w:r>
              <w:t xml:space="preserve">When set to </w:t>
            </w:r>
            <w:r w:rsidRPr="00676003">
              <w:t>"</w:t>
            </w:r>
            <w:r>
              <w:t>true</w:t>
            </w:r>
            <w:r w:rsidRPr="00676003">
              <w:t>"</w:t>
            </w:r>
            <w:r>
              <w:t xml:space="preserve">, it indicates the CCF to send the authentication information of the API invoker. </w:t>
            </w:r>
            <w:r>
              <w:rPr>
                <w:rFonts w:cs="Arial"/>
                <w:szCs w:val="18"/>
              </w:rPr>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or omitted.</w:t>
            </w:r>
          </w:p>
          <w:p w14:paraId="56D5E9B3" w14:textId="77777777" w:rsidR="00D604E1" w:rsidRDefault="00D604E1" w:rsidP="001E5DB8">
            <w:pPr>
              <w:pStyle w:val="TAL"/>
              <w:rPr>
                <w:rFonts w:cs="Arial"/>
                <w:szCs w:val="18"/>
              </w:rPr>
            </w:pPr>
          </w:p>
          <w:p w14:paraId="67736AD1" w14:textId="77777777" w:rsidR="00D604E1" w:rsidRDefault="00D604E1" w:rsidP="001E5DB8">
            <w:pPr>
              <w:pStyle w:val="TAL"/>
            </w:pPr>
            <w:r>
              <w:rPr>
                <w:rFonts w:cs="Arial"/>
                <w:szCs w:val="18"/>
              </w:rPr>
              <w:t>(NOTE)</w:t>
            </w:r>
          </w:p>
        </w:tc>
        <w:tc>
          <w:tcPr>
            <w:tcW w:w="928" w:type="pct"/>
          </w:tcPr>
          <w:p w14:paraId="51D5B841" w14:textId="77777777" w:rsidR="00D604E1" w:rsidRDefault="00D604E1" w:rsidP="001E5DB8">
            <w:pPr>
              <w:pStyle w:val="TAL"/>
            </w:pPr>
          </w:p>
        </w:tc>
      </w:tr>
      <w:tr w:rsidR="00D604E1" w14:paraId="0CE060FA" w14:textId="77777777" w:rsidTr="001E5DB8">
        <w:trPr>
          <w:jc w:val="center"/>
        </w:trPr>
        <w:tc>
          <w:tcPr>
            <w:tcW w:w="810" w:type="pct"/>
          </w:tcPr>
          <w:p w14:paraId="1FA19876" w14:textId="77777777" w:rsidR="00D604E1" w:rsidRDefault="00D604E1" w:rsidP="001E5DB8">
            <w:pPr>
              <w:pStyle w:val="TAL"/>
            </w:pPr>
            <w:r>
              <w:t>authorizationInfo</w:t>
            </w:r>
          </w:p>
        </w:tc>
        <w:tc>
          <w:tcPr>
            <w:tcW w:w="871" w:type="pct"/>
          </w:tcPr>
          <w:p w14:paraId="15629CD2" w14:textId="77777777" w:rsidR="00D604E1" w:rsidRDefault="00D604E1" w:rsidP="001E5DB8">
            <w:pPr>
              <w:pStyle w:val="TAL"/>
            </w:pPr>
            <w:r>
              <w:t>boolean</w:t>
            </w:r>
          </w:p>
        </w:tc>
        <w:tc>
          <w:tcPr>
            <w:tcW w:w="144" w:type="pct"/>
          </w:tcPr>
          <w:p w14:paraId="0326CF60" w14:textId="77777777" w:rsidR="00D604E1" w:rsidRDefault="00D604E1" w:rsidP="001E5DB8">
            <w:pPr>
              <w:pStyle w:val="TAC"/>
            </w:pPr>
            <w:r>
              <w:t>O</w:t>
            </w:r>
          </w:p>
        </w:tc>
        <w:tc>
          <w:tcPr>
            <w:tcW w:w="554" w:type="pct"/>
          </w:tcPr>
          <w:p w14:paraId="02EE5A5D" w14:textId="77777777" w:rsidR="00D604E1" w:rsidRDefault="00D604E1" w:rsidP="00CF5538">
            <w:pPr>
              <w:pStyle w:val="TAC"/>
            </w:pPr>
            <w:r>
              <w:t>0..1</w:t>
            </w:r>
          </w:p>
        </w:tc>
        <w:tc>
          <w:tcPr>
            <w:tcW w:w="1693" w:type="pct"/>
            <w:vAlign w:val="center"/>
          </w:tcPr>
          <w:p w14:paraId="0D0D5604" w14:textId="0A03D935" w:rsidR="00D604E1" w:rsidRDefault="00D604E1" w:rsidP="001E5DB8">
            <w:pPr>
              <w:pStyle w:val="TAL"/>
              <w:rPr>
                <w:rFonts w:cs="Arial"/>
                <w:szCs w:val="18"/>
              </w:rPr>
            </w:pPr>
            <w:r>
              <w:t xml:space="preserve">When set to </w:t>
            </w:r>
            <w:r w:rsidRPr="00676003">
              <w:rPr>
                <w:rFonts w:cs="Arial"/>
                <w:szCs w:val="18"/>
              </w:rPr>
              <w:t>"</w:t>
            </w:r>
            <w:r>
              <w:t>true</w:t>
            </w:r>
            <w:r w:rsidRPr="00676003">
              <w:rPr>
                <w:rFonts w:cs="Arial"/>
                <w:szCs w:val="18"/>
              </w:rPr>
              <w:t>"</w:t>
            </w:r>
            <w:r>
              <w:t xml:space="preserve">, it indicates the CCF to send the authorization information of the API invoker. Set to </w:t>
            </w:r>
            <w:r w:rsidRPr="00676003">
              <w:t>"</w:t>
            </w:r>
            <w:r>
              <w:t>false</w:t>
            </w:r>
            <w:r w:rsidRPr="00676003">
              <w:t>"</w:t>
            </w:r>
            <w:r>
              <w:t xml:space="preserve"> indicates the CCF not to send the authorization information of the API invoker. Default value is </w:t>
            </w:r>
            <w:r w:rsidRPr="00C33DAA">
              <w:t>"false"</w:t>
            </w:r>
            <w:r>
              <w:t xml:space="preserve"> if omitted.</w:t>
            </w:r>
          </w:p>
          <w:p w14:paraId="53A992B7" w14:textId="77777777" w:rsidR="00D604E1" w:rsidRDefault="00D604E1" w:rsidP="001E5DB8">
            <w:pPr>
              <w:pStyle w:val="TAL"/>
              <w:rPr>
                <w:rFonts w:cs="Arial"/>
                <w:szCs w:val="18"/>
              </w:rPr>
            </w:pPr>
          </w:p>
          <w:p w14:paraId="2B6E62B2" w14:textId="77777777" w:rsidR="00D604E1" w:rsidRDefault="00D604E1" w:rsidP="001E5DB8">
            <w:pPr>
              <w:pStyle w:val="TAL"/>
            </w:pPr>
            <w:r>
              <w:rPr>
                <w:rFonts w:cs="Arial"/>
                <w:szCs w:val="18"/>
              </w:rPr>
              <w:t>(NOTE)</w:t>
            </w:r>
          </w:p>
        </w:tc>
        <w:tc>
          <w:tcPr>
            <w:tcW w:w="928" w:type="pct"/>
          </w:tcPr>
          <w:p w14:paraId="44CD23BA" w14:textId="77777777" w:rsidR="00D604E1" w:rsidRDefault="00D604E1" w:rsidP="001E5DB8">
            <w:pPr>
              <w:pStyle w:val="TAL"/>
            </w:pPr>
          </w:p>
        </w:tc>
      </w:tr>
      <w:tr w:rsidR="00D604E1" w14:paraId="53B81ED6" w14:textId="77777777" w:rsidTr="001E5DB8">
        <w:trPr>
          <w:jc w:val="center"/>
        </w:trPr>
        <w:tc>
          <w:tcPr>
            <w:tcW w:w="5000" w:type="pct"/>
            <w:gridSpan w:val="6"/>
          </w:tcPr>
          <w:p w14:paraId="16F51876" w14:textId="77777777" w:rsidR="00D604E1" w:rsidRPr="00C11AB2" w:rsidRDefault="00D604E1" w:rsidP="001E5DB8">
            <w:pPr>
              <w:pStyle w:val="TAN"/>
            </w:pPr>
            <w:r w:rsidRPr="00C11AB2">
              <w:rPr>
                <w:rFonts w:hint="eastAsia"/>
              </w:rPr>
              <w:t>N</w:t>
            </w:r>
            <w:r w:rsidRPr="00C11AB2">
              <w:t>OTE</w:t>
            </w:r>
            <w:r>
              <w:t>:</w:t>
            </w:r>
            <w:r>
              <w:tab/>
            </w:r>
            <w:r w:rsidRPr="00C11AB2">
              <w:t xml:space="preserve">The </w:t>
            </w:r>
            <w:r>
              <w:t>query parameters "authenticationInfo" and "authorizationInfo"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The</w:t>
            </w:r>
            <w:r>
              <w:t>se</w:t>
            </w:r>
            <w:r w:rsidRPr="00FC0827">
              <w:t xml:space="preserve"> </w:t>
            </w:r>
            <w:r>
              <w:t xml:space="preserve">query parameters are 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983EBE1" w14:textId="77777777" w:rsidR="00D604E1" w:rsidRDefault="00D604E1" w:rsidP="00D604E1"/>
    <w:p w14:paraId="19676E1F" w14:textId="77777777" w:rsidR="00006E00" w:rsidRDefault="00006E00" w:rsidP="00006E00">
      <w:r>
        <w:t>This method shall support the request data structures specified in table 8.5.2.3.3.1-2 and the response data structures and response codes specified in table 8.5.2.3.3.1-3.</w:t>
      </w:r>
    </w:p>
    <w:p w14:paraId="2FF84932" w14:textId="77777777" w:rsidR="00006E00" w:rsidRDefault="00006E00" w:rsidP="00006E00">
      <w:pPr>
        <w:pStyle w:val="TH"/>
      </w:pPr>
      <w:r>
        <w:t xml:space="preserve">Table 8.5.2.3.3.1-2: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06E00" w14:paraId="33F64EE7" w14:textId="77777777" w:rsidTr="005D64B9">
        <w:trPr>
          <w:jc w:val="center"/>
        </w:trPr>
        <w:tc>
          <w:tcPr>
            <w:tcW w:w="1627" w:type="dxa"/>
            <w:tcBorders>
              <w:bottom w:val="single" w:sz="6" w:space="0" w:color="auto"/>
            </w:tcBorders>
            <w:shd w:val="clear" w:color="auto" w:fill="C0C0C0"/>
            <w:hideMark/>
          </w:tcPr>
          <w:p w14:paraId="631CC3E6" w14:textId="77777777" w:rsidR="00006E00" w:rsidRDefault="00006E00" w:rsidP="005D64B9">
            <w:pPr>
              <w:pStyle w:val="TAH"/>
            </w:pPr>
            <w:r>
              <w:t>Data type</w:t>
            </w:r>
          </w:p>
        </w:tc>
        <w:tc>
          <w:tcPr>
            <w:tcW w:w="425" w:type="dxa"/>
            <w:tcBorders>
              <w:bottom w:val="single" w:sz="6" w:space="0" w:color="auto"/>
            </w:tcBorders>
            <w:shd w:val="clear" w:color="auto" w:fill="C0C0C0"/>
            <w:hideMark/>
          </w:tcPr>
          <w:p w14:paraId="61944C5C" w14:textId="77777777" w:rsidR="00006E00" w:rsidRDefault="00006E00" w:rsidP="005D64B9">
            <w:pPr>
              <w:pStyle w:val="TAH"/>
            </w:pPr>
            <w:r>
              <w:t>P</w:t>
            </w:r>
          </w:p>
        </w:tc>
        <w:tc>
          <w:tcPr>
            <w:tcW w:w="1276" w:type="dxa"/>
            <w:tcBorders>
              <w:bottom w:val="single" w:sz="6" w:space="0" w:color="auto"/>
            </w:tcBorders>
            <w:shd w:val="clear" w:color="auto" w:fill="C0C0C0"/>
            <w:hideMark/>
          </w:tcPr>
          <w:p w14:paraId="11423E4A" w14:textId="77777777" w:rsidR="00006E00" w:rsidRDefault="00006E00" w:rsidP="005D64B9">
            <w:pPr>
              <w:pStyle w:val="TAH"/>
            </w:pPr>
            <w:r>
              <w:t>Cardinality</w:t>
            </w:r>
          </w:p>
        </w:tc>
        <w:tc>
          <w:tcPr>
            <w:tcW w:w="6447" w:type="dxa"/>
            <w:tcBorders>
              <w:bottom w:val="single" w:sz="6" w:space="0" w:color="auto"/>
            </w:tcBorders>
            <w:shd w:val="clear" w:color="auto" w:fill="C0C0C0"/>
            <w:vAlign w:val="center"/>
            <w:hideMark/>
          </w:tcPr>
          <w:p w14:paraId="355C60B2" w14:textId="77777777" w:rsidR="00006E00" w:rsidRDefault="00006E00" w:rsidP="005D64B9">
            <w:pPr>
              <w:pStyle w:val="TAH"/>
            </w:pPr>
            <w:r>
              <w:t>Description</w:t>
            </w:r>
          </w:p>
        </w:tc>
      </w:tr>
      <w:tr w:rsidR="00006E00" w14:paraId="429942E7" w14:textId="77777777" w:rsidTr="005D64B9">
        <w:trPr>
          <w:jc w:val="center"/>
        </w:trPr>
        <w:tc>
          <w:tcPr>
            <w:tcW w:w="1627" w:type="dxa"/>
            <w:tcBorders>
              <w:top w:val="single" w:sz="6" w:space="0" w:color="auto"/>
            </w:tcBorders>
            <w:hideMark/>
          </w:tcPr>
          <w:p w14:paraId="0B3DBD47" w14:textId="77777777" w:rsidR="00006E00" w:rsidRDefault="00006E00" w:rsidP="005D64B9">
            <w:pPr>
              <w:pStyle w:val="TAL"/>
            </w:pPr>
            <w:r>
              <w:t>n/a</w:t>
            </w:r>
          </w:p>
        </w:tc>
        <w:tc>
          <w:tcPr>
            <w:tcW w:w="425" w:type="dxa"/>
            <w:tcBorders>
              <w:top w:val="single" w:sz="6" w:space="0" w:color="auto"/>
            </w:tcBorders>
            <w:hideMark/>
          </w:tcPr>
          <w:p w14:paraId="5A92F999" w14:textId="77777777" w:rsidR="00006E00" w:rsidRDefault="00006E00" w:rsidP="005D64B9">
            <w:pPr>
              <w:pStyle w:val="TAC"/>
            </w:pPr>
          </w:p>
        </w:tc>
        <w:tc>
          <w:tcPr>
            <w:tcW w:w="1276" w:type="dxa"/>
            <w:tcBorders>
              <w:top w:val="single" w:sz="6" w:space="0" w:color="auto"/>
            </w:tcBorders>
            <w:hideMark/>
          </w:tcPr>
          <w:p w14:paraId="537E543F" w14:textId="77777777" w:rsidR="00006E00" w:rsidRDefault="00006E00" w:rsidP="005D64B9">
            <w:pPr>
              <w:pStyle w:val="TAL"/>
            </w:pPr>
          </w:p>
        </w:tc>
        <w:tc>
          <w:tcPr>
            <w:tcW w:w="6447" w:type="dxa"/>
            <w:tcBorders>
              <w:top w:val="single" w:sz="6" w:space="0" w:color="auto"/>
            </w:tcBorders>
            <w:hideMark/>
          </w:tcPr>
          <w:p w14:paraId="3072E3C8" w14:textId="77777777" w:rsidR="00006E00" w:rsidRDefault="00006E00" w:rsidP="005D64B9">
            <w:pPr>
              <w:pStyle w:val="TAL"/>
            </w:pPr>
          </w:p>
        </w:tc>
      </w:tr>
    </w:tbl>
    <w:p w14:paraId="0CA86A31" w14:textId="77777777" w:rsidR="00006E00" w:rsidRDefault="00006E00" w:rsidP="00006E00"/>
    <w:p w14:paraId="7869DFC0" w14:textId="77777777" w:rsidR="00D604E1" w:rsidRDefault="00D604E1" w:rsidP="00D604E1">
      <w:pPr>
        <w:pStyle w:val="TH"/>
      </w:pPr>
      <w:r>
        <w:t>Table 8.5.2.3.3.1-3: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111"/>
        <w:gridCol w:w="5184"/>
      </w:tblGrid>
      <w:tr w:rsidR="00D604E1" w14:paraId="117D256C" w14:textId="77777777" w:rsidTr="001E5DB8">
        <w:trPr>
          <w:jc w:val="center"/>
        </w:trPr>
        <w:tc>
          <w:tcPr>
            <w:tcW w:w="823" w:type="pct"/>
            <w:shd w:val="clear" w:color="auto" w:fill="C0C0C0"/>
            <w:hideMark/>
          </w:tcPr>
          <w:p w14:paraId="10B9C642" w14:textId="77777777" w:rsidR="00D604E1" w:rsidRDefault="00D604E1" w:rsidP="001E5DB8">
            <w:pPr>
              <w:pStyle w:val="TAH"/>
            </w:pPr>
            <w:r>
              <w:t>Data type</w:t>
            </w:r>
          </w:p>
        </w:tc>
        <w:tc>
          <w:tcPr>
            <w:tcW w:w="225" w:type="pct"/>
            <w:shd w:val="clear" w:color="auto" w:fill="C0C0C0"/>
            <w:hideMark/>
          </w:tcPr>
          <w:p w14:paraId="41F78F0B" w14:textId="77777777" w:rsidR="00D604E1" w:rsidRDefault="00D604E1" w:rsidP="001E5DB8">
            <w:pPr>
              <w:pStyle w:val="TAH"/>
            </w:pPr>
            <w:r>
              <w:t>P</w:t>
            </w:r>
          </w:p>
        </w:tc>
        <w:tc>
          <w:tcPr>
            <w:tcW w:w="649" w:type="pct"/>
            <w:shd w:val="clear" w:color="auto" w:fill="C0C0C0"/>
            <w:hideMark/>
          </w:tcPr>
          <w:p w14:paraId="51377442" w14:textId="77777777" w:rsidR="00D604E1" w:rsidRDefault="00D604E1" w:rsidP="001E5DB8">
            <w:pPr>
              <w:pStyle w:val="TAH"/>
            </w:pPr>
            <w:r>
              <w:t>Cardinality</w:t>
            </w:r>
          </w:p>
        </w:tc>
        <w:tc>
          <w:tcPr>
            <w:tcW w:w="583" w:type="pct"/>
            <w:shd w:val="clear" w:color="auto" w:fill="C0C0C0"/>
            <w:hideMark/>
          </w:tcPr>
          <w:p w14:paraId="5773EAF5" w14:textId="77777777" w:rsidR="00D604E1" w:rsidRDefault="00D604E1" w:rsidP="001E5DB8">
            <w:pPr>
              <w:pStyle w:val="TAH"/>
            </w:pPr>
            <w:r>
              <w:t>Response</w:t>
            </w:r>
          </w:p>
          <w:p w14:paraId="150990D3" w14:textId="77777777" w:rsidR="00D604E1" w:rsidRDefault="00D604E1" w:rsidP="001E5DB8">
            <w:pPr>
              <w:pStyle w:val="TAH"/>
            </w:pPr>
            <w:r>
              <w:t>codes</w:t>
            </w:r>
          </w:p>
        </w:tc>
        <w:tc>
          <w:tcPr>
            <w:tcW w:w="2719" w:type="pct"/>
            <w:shd w:val="clear" w:color="auto" w:fill="C0C0C0"/>
            <w:hideMark/>
          </w:tcPr>
          <w:p w14:paraId="2B059DA2" w14:textId="77777777" w:rsidR="00D604E1" w:rsidRDefault="00D604E1" w:rsidP="001E5DB8">
            <w:pPr>
              <w:pStyle w:val="TAH"/>
            </w:pPr>
            <w:r>
              <w:t>Description</w:t>
            </w:r>
          </w:p>
        </w:tc>
      </w:tr>
      <w:tr w:rsidR="00D604E1" w14:paraId="4E888BC4" w14:textId="77777777" w:rsidTr="001E5DB8">
        <w:trPr>
          <w:jc w:val="center"/>
        </w:trPr>
        <w:tc>
          <w:tcPr>
            <w:tcW w:w="823" w:type="pct"/>
            <w:hideMark/>
          </w:tcPr>
          <w:p w14:paraId="09116459" w14:textId="77777777" w:rsidR="00D604E1" w:rsidRDefault="00D604E1" w:rsidP="001E5DB8">
            <w:pPr>
              <w:pStyle w:val="TAL"/>
            </w:pPr>
            <w:r>
              <w:t>ServiceSecurity</w:t>
            </w:r>
          </w:p>
        </w:tc>
        <w:tc>
          <w:tcPr>
            <w:tcW w:w="225" w:type="pct"/>
            <w:hideMark/>
          </w:tcPr>
          <w:p w14:paraId="7B436213" w14:textId="77777777" w:rsidR="00D604E1" w:rsidRDefault="00D604E1" w:rsidP="001E5DB8">
            <w:pPr>
              <w:pStyle w:val="TAC"/>
            </w:pPr>
            <w:r>
              <w:t>M</w:t>
            </w:r>
          </w:p>
        </w:tc>
        <w:tc>
          <w:tcPr>
            <w:tcW w:w="649" w:type="pct"/>
            <w:hideMark/>
          </w:tcPr>
          <w:p w14:paraId="6316787F" w14:textId="77777777" w:rsidR="00D604E1" w:rsidRDefault="00D604E1" w:rsidP="00CF5538">
            <w:pPr>
              <w:pStyle w:val="TAC"/>
            </w:pPr>
            <w:r>
              <w:t>1</w:t>
            </w:r>
          </w:p>
        </w:tc>
        <w:tc>
          <w:tcPr>
            <w:tcW w:w="583" w:type="pct"/>
            <w:hideMark/>
          </w:tcPr>
          <w:p w14:paraId="70199B3E" w14:textId="77777777" w:rsidR="00D604E1" w:rsidRDefault="00D604E1" w:rsidP="001E5DB8">
            <w:pPr>
              <w:pStyle w:val="TAL"/>
            </w:pPr>
            <w:r>
              <w:t>200 OK</w:t>
            </w:r>
          </w:p>
        </w:tc>
        <w:tc>
          <w:tcPr>
            <w:tcW w:w="2719" w:type="pct"/>
            <w:hideMark/>
          </w:tcPr>
          <w:p w14:paraId="21658413" w14:textId="77777777" w:rsidR="00D604E1" w:rsidRDefault="00D604E1" w:rsidP="001E5DB8">
            <w:pPr>
              <w:pStyle w:val="TAL"/>
            </w:pPr>
            <w:r>
              <w:t>The security related information of the API Invoker based on the request from the API exposing function.</w:t>
            </w:r>
          </w:p>
        </w:tc>
      </w:tr>
      <w:tr w:rsidR="00D604E1" w14:paraId="3595106B" w14:textId="77777777" w:rsidTr="001E5DB8">
        <w:trPr>
          <w:jc w:val="center"/>
        </w:trPr>
        <w:tc>
          <w:tcPr>
            <w:tcW w:w="823" w:type="pct"/>
          </w:tcPr>
          <w:p w14:paraId="6766C740" w14:textId="77777777" w:rsidR="00D604E1" w:rsidRDefault="00D604E1" w:rsidP="001E5DB8">
            <w:pPr>
              <w:pStyle w:val="TAL"/>
            </w:pPr>
            <w:r>
              <w:t>n/a</w:t>
            </w:r>
          </w:p>
        </w:tc>
        <w:tc>
          <w:tcPr>
            <w:tcW w:w="225" w:type="pct"/>
          </w:tcPr>
          <w:p w14:paraId="6CF6D56A" w14:textId="77777777" w:rsidR="00D604E1" w:rsidRDefault="00D604E1" w:rsidP="001E5DB8">
            <w:pPr>
              <w:pStyle w:val="TAC"/>
            </w:pPr>
          </w:p>
        </w:tc>
        <w:tc>
          <w:tcPr>
            <w:tcW w:w="649" w:type="pct"/>
          </w:tcPr>
          <w:p w14:paraId="54662450" w14:textId="77777777" w:rsidR="00D604E1" w:rsidRDefault="00D604E1" w:rsidP="00CF5538">
            <w:pPr>
              <w:pStyle w:val="TAC"/>
            </w:pPr>
          </w:p>
        </w:tc>
        <w:tc>
          <w:tcPr>
            <w:tcW w:w="583" w:type="pct"/>
          </w:tcPr>
          <w:p w14:paraId="6D8C04F9" w14:textId="77777777" w:rsidR="00D604E1" w:rsidRDefault="00D604E1" w:rsidP="001E5DB8">
            <w:pPr>
              <w:pStyle w:val="TAL"/>
            </w:pPr>
            <w:r>
              <w:t>307 Temporary Redirect</w:t>
            </w:r>
          </w:p>
        </w:tc>
        <w:tc>
          <w:tcPr>
            <w:tcW w:w="2719" w:type="pct"/>
          </w:tcPr>
          <w:p w14:paraId="2FA7C496" w14:textId="77777777" w:rsidR="00D604E1" w:rsidRDefault="00D604E1" w:rsidP="001E5DB8">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CCF.</w:t>
            </w:r>
          </w:p>
          <w:p w14:paraId="522D7958" w14:textId="77777777" w:rsidR="00D604E1" w:rsidRDefault="00D604E1" w:rsidP="001E5DB8">
            <w:pPr>
              <w:pStyle w:val="TAL"/>
            </w:pPr>
            <w:r>
              <w:t>Redirection handling is described in clause 5.2.10 of 3GPP TS 29.122 [14].</w:t>
            </w:r>
          </w:p>
        </w:tc>
      </w:tr>
      <w:tr w:rsidR="00D604E1" w14:paraId="2FAEB251" w14:textId="77777777" w:rsidTr="001E5DB8">
        <w:trPr>
          <w:jc w:val="center"/>
        </w:trPr>
        <w:tc>
          <w:tcPr>
            <w:tcW w:w="823" w:type="pct"/>
          </w:tcPr>
          <w:p w14:paraId="32A39E7B" w14:textId="77777777" w:rsidR="00D604E1" w:rsidRDefault="00D604E1" w:rsidP="001E5DB8">
            <w:pPr>
              <w:pStyle w:val="TAL"/>
            </w:pPr>
            <w:r>
              <w:t>n/a</w:t>
            </w:r>
          </w:p>
        </w:tc>
        <w:tc>
          <w:tcPr>
            <w:tcW w:w="225" w:type="pct"/>
          </w:tcPr>
          <w:p w14:paraId="4A03A4B5" w14:textId="77777777" w:rsidR="00D604E1" w:rsidRDefault="00D604E1" w:rsidP="001E5DB8">
            <w:pPr>
              <w:pStyle w:val="TAC"/>
            </w:pPr>
          </w:p>
        </w:tc>
        <w:tc>
          <w:tcPr>
            <w:tcW w:w="649" w:type="pct"/>
          </w:tcPr>
          <w:p w14:paraId="08D28D4C" w14:textId="77777777" w:rsidR="00D604E1" w:rsidRDefault="00D604E1" w:rsidP="00CF5538">
            <w:pPr>
              <w:pStyle w:val="TAC"/>
            </w:pPr>
          </w:p>
        </w:tc>
        <w:tc>
          <w:tcPr>
            <w:tcW w:w="583" w:type="pct"/>
          </w:tcPr>
          <w:p w14:paraId="10835269" w14:textId="77777777" w:rsidR="00D604E1" w:rsidRDefault="00D604E1" w:rsidP="001E5DB8">
            <w:pPr>
              <w:pStyle w:val="TAL"/>
            </w:pPr>
            <w:r>
              <w:t>308 Permanent Redirect</w:t>
            </w:r>
          </w:p>
        </w:tc>
        <w:tc>
          <w:tcPr>
            <w:tcW w:w="2719" w:type="pct"/>
          </w:tcPr>
          <w:p w14:paraId="18FD49A8" w14:textId="77777777" w:rsidR="00D604E1" w:rsidRDefault="00D604E1" w:rsidP="001E5DB8">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CCF.</w:t>
            </w:r>
          </w:p>
          <w:p w14:paraId="47FF7EC2" w14:textId="77777777" w:rsidR="00D604E1" w:rsidRDefault="00D604E1" w:rsidP="001E5DB8">
            <w:pPr>
              <w:pStyle w:val="TAL"/>
            </w:pPr>
            <w:r>
              <w:t>Redirection handling is described in clause 5.2.10 of 3GPP TS 29.122 [14].</w:t>
            </w:r>
          </w:p>
        </w:tc>
      </w:tr>
      <w:tr w:rsidR="00D604E1" w14:paraId="74D94227" w14:textId="77777777" w:rsidTr="001E5DB8">
        <w:trPr>
          <w:jc w:val="center"/>
        </w:trPr>
        <w:tc>
          <w:tcPr>
            <w:tcW w:w="823" w:type="pct"/>
          </w:tcPr>
          <w:p w14:paraId="5BFB9F19" w14:textId="77777777" w:rsidR="00D604E1" w:rsidRDefault="00D604E1" w:rsidP="001E5DB8">
            <w:pPr>
              <w:pStyle w:val="TAL"/>
            </w:pPr>
            <w:r>
              <w:t>ProblemDetails</w:t>
            </w:r>
          </w:p>
        </w:tc>
        <w:tc>
          <w:tcPr>
            <w:tcW w:w="225" w:type="pct"/>
          </w:tcPr>
          <w:p w14:paraId="5F135B78" w14:textId="77777777" w:rsidR="00D604E1" w:rsidRDefault="00D604E1" w:rsidP="001E5DB8">
            <w:pPr>
              <w:pStyle w:val="TAC"/>
            </w:pPr>
            <w:r>
              <w:t>O</w:t>
            </w:r>
          </w:p>
        </w:tc>
        <w:tc>
          <w:tcPr>
            <w:tcW w:w="649" w:type="pct"/>
          </w:tcPr>
          <w:p w14:paraId="04A8FF30" w14:textId="77777777" w:rsidR="00D604E1" w:rsidRDefault="00D604E1" w:rsidP="00CF5538">
            <w:pPr>
              <w:pStyle w:val="TAC"/>
            </w:pPr>
            <w:r>
              <w:t>0..1</w:t>
            </w:r>
          </w:p>
        </w:tc>
        <w:tc>
          <w:tcPr>
            <w:tcW w:w="583" w:type="pct"/>
          </w:tcPr>
          <w:p w14:paraId="625279D3" w14:textId="77777777" w:rsidR="00D604E1" w:rsidRDefault="00D604E1" w:rsidP="001E5DB8">
            <w:pPr>
              <w:pStyle w:val="TAL"/>
            </w:pPr>
            <w:r>
              <w:t>414 URI Too Long</w:t>
            </w:r>
          </w:p>
        </w:tc>
        <w:tc>
          <w:tcPr>
            <w:tcW w:w="2719" w:type="pct"/>
          </w:tcPr>
          <w:p w14:paraId="111885FF" w14:textId="77777777" w:rsidR="00D604E1" w:rsidRDefault="00D604E1" w:rsidP="001E5DB8">
            <w:pPr>
              <w:pStyle w:val="TAL"/>
            </w:pPr>
            <w:r>
              <w:rPr>
                <w:rFonts w:cs="Arial"/>
                <w:szCs w:val="18"/>
                <w:lang w:val="en-US"/>
              </w:rPr>
              <w:t>Indicates that the server refuses to process the request because the request-target is too long.</w:t>
            </w:r>
          </w:p>
        </w:tc>
      </w:tr>
      <w:tr w:rsidR="00D604E1" w14:paraId="1E86415E" w14:textId="77777777" w:rsidTr="001E5DB8">
        <w:trPr>
          <w:jc w:val="center"/>
        </w:trPr>
        <w:tc>
          <w:tcPr>
            <w:tcW w:w="5000" w:type="pct"/>
            <w:gridSpan w:val="5"/>
          </w:tcPr>
          <w:p w14:paraId="4DCBCD0D" w14:textId="77777777" w:rsidR="00D604E1" w:rsidRDefault="00D604E1" w:rsidP="001E5DB8">
            <w:pPr>
              <w:pStyle w:val="TAN"/>
            </w:pPr>
            <w:r>
              <w:t>NOTE:</w:t>
            </w:r>
            <w:r>
              <w:tab/>
              <w:t>The mandatory HTTP error status codes for the GET method listed in table 5.2.6-1 of 3GPP TS 29.122 [14] also apply.</w:t>
            </w:r>
          </w:p>
        </w:tc>
      </w:tr>
    </w:tbl>
    <w:p w14:paraId="1F867E3B" w14:textId="77777777" w:rsidR="00D604E1" w:rsidRDefault="00D604E1" w:rsidP="00D604E1"/>
    <w:p w14:paraId="09B494CE" w14:textId="77777777" w:rsidR="00D604E1" w:rsidRDefault="00D604E1" w:rsidP="00D604E1">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4E935848" w14:textId="77777777" w:rsidTr="001E5DB8">
        <w:trPr>
          <w:jc w:val="center"/>
        </w:trPr>
        <w:tc>
          <w:tcPr>
            <w:tcW w:w="825" w:type="pct"/>
            <w:shd w:val="clear" w:color="auto" w:fill="C0C0C0"/>
          </w:tcPr>
          <w:p w14:paraId="6FBD67EB" w14:textId="77777777" w:rsidR="00D604E1" w:rsidRDefault="00D604E1" w:rsidP="001E5DB8">
            <w:pPr>
              <w:pStyle w:val="TAH"/>
            </w:pPr>
            <w:r>
              <w:t>Name</w:t>
            </w:r>
          </w:p>
        </w:tc>
        <w:tc>
          <w:tcPr>
            <w:tcW w:w="732" w:type="pct"/>
            <w:shd w:val="clear" w:color="auto" w:fill="C0C0C0"/>
          </w:tcPr>
          <w:p w14:paraId="50488E58" w14:textId="77777777" w:rsidR="00D604E1" w:rsidRDefault="00D604E1" w:rsidP="001E5DB8">
            <w:pPr>
              <w:pStyle w:val="TAH"/>
            </w:pPr>
            <w:r>
              <w:t>Data type</w:t>
            </w:r>
          </w:p>
        </w:tc>
        <w:tc>
          <w:tcPr>
            <w:tcW w:w="217" w:type="pct"/>
            <w:shd w:val="clear" w:color="auto" w:fill="C0C0C0"/>
          </w:tcPr>
          <w:p w14:paraId="0A899612" w14:textId="77777777" w:rsidR="00D604E1" w:rsidRDefault="00D604E1" w:rsidP="001E5DB8">
            <w:pPr>
              <w:pStyle w:val="TAH"/>
            </w:pPr>
            <w:r>
              <w:t>P</w:t>
            </w:r>
          </w:p>
        </w:tc>
        <w:tc>
          <w:tcPr>
            <w:tcW w:w="581" w:type="pct"/>
            <w:shd w:val="clear" w:color="auto" w:fill="C0C0C0"/>
          </w:tcPr>
          <w:p w14:paraId="5B4EEAAF" w14:textId="77777777" w:rsidR="00D604E1" w:rsidRDefault="00D604E1" w:rsidP="001E5DB8">
            <w:pPr>
              <w:pStyle w:val="TAH"/>
            </w:pPr>
            <w:r>
              <w:t>Cardinality</w:t>
            </w:r>
          </w:p>
        </w:tc>
        <w:tc>
          <w:tcPr>
            <w:tcW w:w="2645" w:type="pct"/>
            <w:shd w:val="clear" w:color="auto" w:fill="C0C0C0"/>
            <w:vAlign w:val="center"/>
          </w:tcPr>
          <w:p w14:paraId="7D8E139D" w14:textId="77777777" w:rsidR="00D604E1" w:rsidRDefault="00D604E1" w:rsidP="001E5DB8">
            <w:pPr>
              <w:pStyle w:val="TAH"/>
            </w:pPr>
            <w:r>
              <w:t>Description</w:t>
            </w:r>
          </w:p>
        </w:tc>
      </w:tr>
      <w:tr w:rsidR="00D604E1" w14:paraId="3587F4C3" w14:textId="77777777" w:rsidTr="001E5DB8">
        <w:trPr>
          <w:jc w:val="center"/>
        </w:trPr>
        <w:tc>
          <w:tcPr>
            <w:tcW w:w="825" w:type="pct"/>
          </w:tcPr>
          <w:p w14:paraId="05AEB1E1" w14:textId="77777777" w:rsidR="00D604E1" w:rsidRDefault="00D604E1" w:rsidP="001E5DB8">
            <w:pPr>
              <w:pStyle w:val="TAL"/>
            </w:pPr>
            <w:r>
              <w:t>Location</w:t>
            </w:r>
          </w:p>
        </w:tc>
        <w:tc>
          <w:tcPr>
            <w:tcW w:w="732" w:type="pct"/>
          </w:tcPr>
          <w:p w14:paraId="19EAB18C" w14:textId="77777777" w:rsidR="00D604E1" w:rsidRDefault="00D604E1" w:rsidP="001E5DB8">
            <w:pPr>
              <w:pStyle w:val="TAL"/>
            </w:pPr>
            <w:r>
              <w:t>string</w:t>
            </w:r>
          </w:p>
        </w:tc>
        <w:tc>
          <w:tcPr>
            <w:tcW w:w="217" w:type="pct"/>
          </w:tcPr>
          <w:p w14:paraId="5BAA1329" w14:textId="77777777" w:rsidR="00D604E1" w:rsidRDefault="00D604E1" w:rsidP="001E5DB8">
            <w:pPr>
              <w:pStyle w:val="TAC"/>
            </w:pPr>
            <w:r>
              <w:t>M</w:t>
            </w:r>
          </w:p>
        </w:tc>
        <w:tc>
          <w:tcPr>
            <w:tcW w:w="581" w:type="pct"/>
          </w:tcPr>
          <w:p w14:paraId="26ADFACA" w14:textId="77777777" w:rsidR="00D604E1" w:rsidRDefault="00D604E1" w:rsidP="00CF5538">
            <w:pPr>
              <w:pStyle w:val="TAC"/>
            </w:pPr>
            <w:r>
              <w:t>1</w:t>
            </w:r>
          </w:p>
        </w:tc>
        <w:tc>
          <w:tcPr>
            <w:tcW w:w="2645" w:type="pct"/>
            <w:vAlign w:val="center"/>
          </w:tcPr>
          <w:p w14:paraId="7B7AEAA0" w14:textId="77777777" w:rsidR="00D604E1" w:rsidRDefault="00D604E1" w:rsidP="001E5DB8">
            <w:pPr>
              <w:pStyle w:val="TAL"/>
            </w:pPr>
            <w:r>
              <w:t>An alternative URI of the resource located in an alternative CCF.</w:t>
            </w:r>
          </w:p>
        </w:tc>
      </w:tr>
    </w:tbl>
    <w:p w14:paraId="3BC5A166" w14:textId="77777777" w:rsidR="00D604E1" w:rsidRDefault="00D604E1" w:rsidP="00D604E1"/>
    <w:p w14:paraId="0998E031" w14:textId="77777777" w:rsidR="00D604E1" w:rsidRDefault="00D604E1" w:rsidP="00D604E1">
      <w:pPr>
        <w:pStyle w:val="TH"/>
      </w:pPr>
      <w:bookmarkStart w:id="8029" w:name="_Toc28009945"/>
      <w:bookmarkStart w:id="8030" w:name="_Toc34062065"/>
      <w:bookmarkStart w:id="8031" w:name="_Toc36036821"/>
      <w:bookmarkStart w:id="8032" w:name="_Toc43285069"/>
      <w:bookmarkStart w:id="8033" w:name="_Toc45132848"/>
      <w:bookmarkStart w:id="8034" w:name="_Toc51193542"/>
      <w:bookmarkStart w:id="8035" w:name="_Toc51760741"/>
      <w:bookmarkStart w:id="8036" w:name="_Toc59015191"/>
      <w:bookmarkStart w:id="8037" w:name="_Toc59015707"/>
      <w:bookmarkStart w:id="8038" w:name="_Toc68165749"/>
      <w:bookmarkStart w:id="8039" w:name="_Toc83229845"/>
      <w:bookmarkStart w:id="8040" w:name="_Toc90649045"/>
      <w:bookmarkStart w:id="8041" w:name="_Toc105593941"/>
      <w:bookmarkStart w:id="8042" w:name="_Toc114209655"/>
      <w:bookmarkStart w:id="8043" w:name="_Toc138681528"/>
      <w:bookmarkStart w:id="8044" w:name="_Toc151977956"/>
      <w:bookmarkStart w:id="8045" w:name="_Toc152148639"/>
      <w:bookmarkStart w:id="8046" w:name="_Toc161988425"/>
      <w:bookmarkStart w:id="8047" w:name="_Toc185508989"/>
      <w:bookmarkStart w:id="8048" w:name="_Toc192862107"/>
      <w:bookmarkStart w:id="8049" w:name="_Toc200746964"/>
      <w:bookmarkStart w:id="8050" w:name="_Toc209468383"/>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6AE3046A" w14:textId="77777777" w:rsidTr="001E5DB8">
        <w:trPr>
          <w:jc w:val="center"/>
        </w:trPr>
        <w:tc>
          <w:tcPr>
            <w:tcW w:w="825" w:type="pct"/>
            <w:shd w:val="clear" w:color="auto" w:fill="C0C0C0"/>
          </w:tcPr>
          <w:p w14:paraId="48DD5D1D" w14:textId="77777777" w:rsidR="00D604E1" w:rsidRDefault="00D604E1" w:rsidP="001E5DB8">
            <w:pPr>
              <w:pStyle w:val="TAH"/>
            </w:pPr>
            <w:r>
              <w:t>Name</w:t>
            </w:r>
          </w:p>
        </w:tc>
        <w:tc>
          <w:tcPr>
            <w:tcW w:w="732" w:type="pct"/>
            <w:shd w:val="clear" w:color="auto" w:fill="C0C0C0"/>
          </w:tcPr>
          <w:p w14:paraId="6F4A0CE8" w14:textId="77777777" w:rsidR="00D604E1" w:rsidRDefault="00D604E1" w:rsidP="001E5DB8">
            <w:pPr>
              <w:pStyle w:val="TAH"/>
            </w:pPr>
            <w:r>
              <w:t>Data type</w:t>
            </w:r>
          </w:p>
        </w:tc>
        <w:tc>
          <w:tcPr>
            <w:tcW w:w="217" w:type="pct"/>
            <w:shd w:val="clear" w:color="auto" w:fill="C0C0C0"/>
          </w:tcPr>
          <w:p w14:paraId="06DE054A" w14:textId="77777777" w:rsidR="00D604E1" w:rsidRDefault="00D604E1" w:rsidP="001E5DB8">
            <w:pPr>
              <w:pStyle w:val="TAH"/>
            </w:pPr>
            <w:r>
              <w:t>P</w:t>
            </w:r>
          </w:p>
        </w:tc>
        <w:tc>
          <w:tcPr>
            <w:tcW w:w="581" w:type="pct"/>
            <w:shd w:val="clear" w:color="auto" w:fill="C0C0C0"/>
          </w:tcPr>
          <w:p w14:paraId="0E7D95AB" w14:textId="77777777" w:rsidR="00D604E1" w:rsidRDefault="00D604E1" w:rsidP="001E5DB8">
            <w:pPr>
              <w:pStyle w:val="TAH"/>
            </w:pPr>
            <w:r>
              <w:t>Cardinality</w:t>
            </w:r>
          </w:p>
        </w:tc>
        <w:tc>
          <w:tcPr>
            <w:tcW w:w="2645" w:type="pct"/>
            <w:shd w:val="clear" w:color="auto" w:fill="C0C0C0"/>
            <w:vAlign w:val="center"/>
          </w:tcPr>
          <w:p w14:paraId="02E373ED" w14:textId="77777777" w:rsidR="00D604E1" w:rsidRDefault="00D604E1" w:rsidP="001E5DB8">
            <w:pPr>
              <w:pStyle w:val="TAH"/>
            </w:pPr>
            <w:r>
              <w:t>Description</w:t>
            </w:r>
          </w:p>
        </w:tc>
      </w:tr>
      <w:tr w:rsidR="00D604E1" w14:paraId="6B0CDE2B" w14:textId="77777777" w:rsidTr="001E5DB8">
        <w:trPr>
          <w:jc w:val="center"/>
        </w:trPr>
        <w:tc>
          <w:tcPr>
            <w:tcW w:w="825" w:type="pct"/>
          </w:tcPr>
          <w:p w14:paraId="222D54FE" w14:textId="77777777" w:rsidR="00D604E1" w:rsidRDefault="00D604E1" w:rsidP="001E5DB8">
            <w:pPr>
              <w:pStyle w:val="TAL"/>
            </w:pPr>
            <w:r>
              <w:t>Location</w:t>
            </w:r>
          </w:p>
        </w:tc>
        <w:tc>
          <w:tcPr>
            <w:tcW w:w="732" w:type="pct"/>
          </w:tcPr>
          <w:p w14:paraId="40224FD7" w14:textId="77777777" w:rsidR="00D604E1" w:rsidRDefault="00D604E1" w:rsidP="001E5DB8">
            <w:pPr>
              <w:pStyle w:val="TAL"/>
            </w:pPr>
            <w:r>
              <w:t>string</w:t>
            </w:r>
          </w:p>
        </w:tc>
        <w:tc>
          <w:tcPr>
            <w:tcW w:w="217" w:type="pct"/>
          </w:tcPr>
          <w:p w14:paraId="7F5DD473" w14:textId="77777777" w:rsidR="00D604E1" w:rsidRDefault="00D604E1" w:rsidP="001E5DB8">
            <w:pPr>
              <w:pStyle w:val="TAC"/>
            </w:pPr>
            <w:r>
              <w:t>M</w:t>
            </w:r>
          </w:p>
        </w:tc>
        <w:tc>
          <w:tcPr>
            <w:tcW w:w="581" w:type="pct"/>
          </w:tcPr>
          <w:p w14:paraId="4DAC4ED1" w14:textId="77777777" w:rsidR="00D604E1" w:rsidRDefault="00D604E1" w:rsidP="00CF5538">
            <w:pPr>
              <w:pStyle w:val="TAC"/>
            </w:pPr>
            <w:r>
              <w:t>1</w:t>
            </w:r>
          </w:p>
        </w:tc>
        <w:tc>
          <w:tcPr>
            <w:tcW w:w="2645" w:type="pct"/>
            <w:vAlign w:val="center"/>
          </w:tcPr>
          <w:p w14:paraId="66587852" w14:textId="77777777" w:rsidR="00D604E1" w:rsidRDefault="00D604E1" w:rsidP="001E5DB8">
            <w:pPr>
              <w:pStyle w:val="TAL"/>
            </w:pPr>
            <w:r>
              <w:t>An alternative URI of the resource located in an alternative CCF.</w:t>
            </w:r>
          </w:p>
        </w:tc>
      </w:tr>
    </w:tbl>
    <w:p w14:paraId="67B4058A" w14:textId="77777777" w:rsidR="00D604E1" w:rsidRPr="00854D71" w:rsidRDefault="00D604E1" w:rsidP="00D604E1">
      <w:pPr>
        <w:rPr>
          <w:rFonts w:eastAsia="DengXian"/>
        </w:rPr>
      </w:pPr>
    </w:p>
    <w:p w14:paraId="4920246C" w14:textId="77777777" w:rsidR="00C1742F" w:rsidRDefault="00C1742F" w:rsidP="00AE6ED4">
      <w:pPr>
        <w:pStyle w:val="H6"/>
      </w:pPr>
      <w:r>
        <w:t>8.5.2.</w:t>
      </w:r>
      <w:r>
        <w:rPr>
          <w:lang w:val="en-IN"/>
        </w:rPr>
        <w:t>3</w:t>
      </w:r>
      <w:r>
        <w:t>.</w:t>
      </w:r>
      <w:r>
        <w:rPr>
          <w:lang w:val="en-IN"/>
        </w:rPr>
        <w:t>3</w:t>
      </w:r>
      <w:r>
        <w:t>.2</w:t>
      </w:r>
      <w:r>
        <w:tab/>
        <w:t>DELETE</w:t>
      </w:r>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p>
    <w:p w14:paraId="712231D3" w14:textId="77777777" w:rsidR="00C1742F" w:rsidRDefault="00C1742F">
      <w:r>
        <w:t>This method shall support the URI query parameters specified in table 8.5.2.3.3.2-1.</w:t>
      </w:r>
    </w:p>
    <w:p w14:paraId="47DE6FC0" w14:textId="77777777" w:rsidR="00C1742F" w:rsidRDefault="00C1742F">
      <w:pPr>
        <w:pStyle w:val="TH"/>
        <w:rPr>
          <w:rFonts w:cs="Arial"/>
        </w:rPr>
      </w:pPr>
      <w:r>
        <w:t xml:space="preserve">Table 8.5.2.3.3.2-1: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D91CB92" w14:textId="77777777" w:rsidTr="0005446A">
        <w:trPr>
          <w:jc w:val="center"/>
        </w:trPr>
        <w:tc>
          <w:tcPr>
            <w:tcW w:w="825" w:type="pct"/>
            <w:tcBorders>
              <w:bottom w:val="single" w:sz="6" w:space="0" w:color="auto"/>
            </w:tcBorders>
            <w:shd w:val="clear" w:color="auto" w:fill="C0C0C0"/>
            <w:hideMark/>
          </w:tcPr>
          <w:p w14:paraId="3B71FB95" w14:textId="77777777" w:rsidR="00C1742F" w:rsidRDefault="00C1742F">
            <w:pPr>
              <w:pStyle w:val="TAH"/>
            </w:pPr>
            <w:r>
              <w:t>Name</w:t>
            </w:r>
          </w:p>
        </w:tc>
        <w:tc>
          <w:tcPr>
            <w:tcW w:w="732" w:type="pct"/>
            <w:tcBorders>
              <w:bottom w:val="single" w:sz="6" w:space="0" w:color="auto"/>
            </w:tcBorders>
            <w:shd w:val="clear" w:color="auto" w:fill="C0C0C0"/>
            <w:hideMark/>
          </w:tcPr>
          <w:p w14:paraId="1ECD4D03" w14:textId="77777777" w:rsidR="00C1742F" w:rsidRDefault="00C1742F">
            <w:pPr>
              <w:pStyle w:val="TAH"/>
            </w:pPr>
            <w:r>
              <w:t>Data type</w:t>
            </w:r>
          </w:p>
        </w:tc>
        <w:tc>
          <w:tcPr>
            <w:tcW w:w="217" w:type="pct"/>
            <w:tcBorders>
              <w:bottom w:val="single" w:sz="6" w:space="0" w:color="auto"/>
            </w:tcBorders>
            <w:shd w:val="clear" w:color="auto" w:fill="C0C0C0"/>
            <w:hideMark/>
          </w:tcPr>
          <w:p w14:paraId="45102350" w14:textId="77777777" w:rsidR="00C1742F" w:rsidRDefault="00C1742F">
            <w:pPr>
              <w:pStyle w:val="TAH"/>
            </w:pPr>
            <w:r>
              <w:t>P</w:t>
            </w:r>
          </w:p>
        </w:tc>
        <w:tc>
          <w:tcPr>
            <w:tcW w:w="581" w:type="pct"/>
            <w:tcBorders>
              <w:bottom w:val="single" w:sz="6" w:space="0" w:color="auto"/>
            </w:tcBorders>
            <w:shd w:val="clear" w:color="auto" w:fill="C0C0C0"/>
            <w:hideMark/>
          </w:tcPr>
          <w:p w14:paraId="172788E2"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2BB1141" w14:textId="77777777" w:rsidR="00C1742F" w:rsidRDefault="00C1742F">
            <w:pPr>
              <w:pStyle w:val="TAH"/>
            </w:pPr>
            <w:r>
              <w:t>Description</w:t>
            </w:r>
          </w:p>
        </w:tc>
      </w:tr>
      <w:tr w:rsidR="00C1742F" w14:paraId="4BA4D1C0" w14:textId="77777777" w:rsidTr="0005446A">
        <w:trPr>
          <w:jc w:val="center"/>
        </w:trPr>
        <w:tc>
          <w:tcPr>
            <w:tcW w:w="825" w:type="pct"/>
            <w:tcBorders>
              <w:top w:val="single" w:sz="6" w:space="0" w:color="auto"/>
            </w:tcBorders>
            <w:hideMark/>
          </w:tcPr>
          <w:p w14:paraId="1D3B7B87" w14:textId="77777777" w:rsidR="00C1742F" w:rsidRDefault="00C1742F">
            <w:pPr>
              <w:pStyle w:val="TAL"/>
            </w:pPr>
            <w:r>
              <w:t>n/a</w:t>
            </w:r>
          </w:p>
        </w:tc>
        <w:tc>
          <w:tcPr>
            <w:tcW w:w="732" w:type="pct"/>
            <w:tcBorders>
              <w:top w:val="single" w:sz="6" w:space="0" w:color="auto"/>
            </w:tcBorders>
            <w:hideMark/>
          </w:tcPr>
          <w:p w14:paraId="0DFEBB91" w14:textId="77777777" w:rsidR="00C1742F" w:rsidRDefault="00C1742F">
            <w:pPr>
              <w:pStyle w:val="TAL"/>
            </w:pPr>
          </w:p>
        </w:tc>
        <w:tc>
          <w:tcPr>
            <w:tcW w:w="217" w:type="pct"/>
            <w:tcBorders>
              <w:top w:val="single" w:sz="6" w:space="0" w:color="auto"/>
            </w:tcBorders>
            <w:hideMark/>
          </w:tcPr>
          <w:p w14:paraId="006E7522" w14:textId="77777777" w:rsidR="00C1742F" w:rsidRDefault="00C1742F">
            <w:pPr>
              <w:pStyle w:val="TAC"/>
            </w:pPr>
          </w:p>
        </w:tc>
        <w:tc>
          <w:tcPr>
            <w:tcW w:w="581" w:type="pct"/>
            <w:tcBorders>
              <w:top w:val="single" w:sz="6" w:space="0" w:color="auto"/>
            </w:tcBorders>
            <w:hideMark/>
          </w:tcPr>
          <w:p w14:paraId="28904975" w14:textId="77777777" w:rsidR="00C1742F" w:rsidRDefault="00C1742F">
            <w:pPr>
              <w:pStyle w:val="TAL"/>
            </w:pPr>
          </w:p>
        </w:tc>
        <w:tc>
          <w:tcPr>
            <w:tcW w:w="2646" w:type="pct"/>
            <w:tcBorders>
              <w:top w:val="single" w:sz="6" w:space="0" w:color="auto"/>
            </w:tcBorders>
            <w:vAlign w:val="center"/>
            <w:hideMark/>
          </w:tcPr>
          <w:p w14:paraId="425ED882" w14:textId="77777777" w:rsidR="00C1742F" w:rsidRDefault="00C1742F">
            <w:pPr>
              <w:pStyle w:val="TAL"/>
            </w:pPr>
          </w:p>
        </w:tc>
      </w:tr>
    </w:tbl>
    <w:p w14:paraId="0D0F7EBB" w14:textId="77777777" w:rsidR="00C1742F" w:rsidRDefault="00C1742F"/>
    <w:p w14:paraId="267D8674" w14:textId="77777777" w:rsidR="00C1742F" w:rsidRDefault="00C1742F">
      <w:r>
        <w:t>This method shall support the request data structures specified in table 8.5.2.3.3.2-2 and the response data structures and response codes specified in table 8.5.2.3.3.2-3.</w:t>
      </w:r>
    </w:p>
    <w:p w14:paraId="389BE4A9" w14:textId="77777777" w:rsidR="00C1742F" w:rsidRDefault="00C1742F">
      <w:pPr>
        <w:pStyle w:val="TH"/>
      </w:pPr>
      <w:r>
        <w:t xml:space="preserve">Table 8.5.2.3.3.2-2: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4C55804" w14:textId="77777777" w:rsidTr="0005446A">
        <w:trPr>
          <w:jc w:val="center"/>
        </w:trPr>
        <w:tc>
          <w:tcPr>
            <w:tcW w:w="1627" w:type="dxa"/>
            <w:tcBorders>
              <w:bottom w:val="single" w:sz="6" w:space="0" w:color="auto"/>
            </w:tcBorders>
            <w:shd w:val="clear" w:color="auto" w:fill="C0C0C0"/>
            <w:hideMark/>
          </w:tcPr>
          <w:p w14:paraId="4F9FFD09" w14:textId="77777777" w:rsidR="00C1742F" w:rsidRDefault="00C1742F">
            <w:pPr>
              <w:pStyle w:val="TAH"/>
            </w:pPr>
            <w:r>
              <w:t>Data type</w:t>
            </w:r>
          </w:p>
        </w:tc>
        <w:tc>
          <w:tcPr>
            <w:tcW w:w="425" w:type="dxa"/>
            <w:tcBorders>
              <w:bottom w:val="single" w:sz="6" w:space="0" w:color="auto"/>
            </w:tcBorders>
            <w:shd w:val="clear" w:color="auto" w:fill="C0C0C0"/>
            <w:hideMark/>
          </w:tcPr>
          <w:p w14:paraId="47BB33B6" w14:textId="77777777" w:rsidR="00C1742F" w:rsidRDefault="00C1742F">
            <w:pPr>
              <w:pStyle w:val="TAH"/>
            </w:pPr>
            <w:r>
              <w:t>P</w:t>
            </w:r>
          </w:p>
        </w:tc>
        <w:tc>
          <w:tcPr>
            <w:tcW w:w="1276" w:type="dxa"/>
            <w:tcBorders>
              <w:bottom w:val="single" w:sz="6" w:space="0" w:color="auto"/>
            </w:tcBorders>
            <w:shd w:val="clear" w:color="auto" w:fill="C0C0C0"/>
            <w:hideMark/>
          </w:tcPr>
          <w:p w14:paraId="73BBA71A"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106966C" w14:textId="77777777" w:rsidR="00C1742F" w:rsidRDefault="00C1742F">
            <w:pPr>
              <w:pStyle w:val="TAH"/>
            </w:pPr>
            <w:r>
              <w:t>Description</w:t>
            </w:r>
          </w:p>
        </w:tc>
      </w:tr>
      <w:tr w:rsidR="00C1742F" w14:paraId="0A67D352" w14:textId="77777777" w:rsidTr="0005446A">
        <w:trPr>
          <w:jc w:val="center"/>
        </w:trPr>
        <w:tc>
          <w:tcPr>
            <w:tcW w:w="1627" w:type="dxa"/>
            <w:tcBorders>
              <w:top w:val="single" w:sz="6" w:space="0" w:color="auto"/>
            </w:tcBorders>
            <w:hideMark/>
          </w:tcPr>
          <w:p w14:paraId="51CE86CB" w14:textId="77777777" w:rsidR="00C1742F" w:rsidRDefault="00C1742F">
            <w:pPr>
              <w:pStyle w:val="TAL"/>
            </w:pPr>
            <w:r>
              <w:t>n/a</w:t>
            </w:r>
          </w:p>
        </w:tc>
        <w:tc>
          <w:tcPr>
            <w:tcW w:w="425" w:type="dxa"/>
            <w:tcBorders>
              <w:top w:val="single" w:sz="6" w:space="0" w:color="auto"/>
            </w:tcBorders>
            <w:hideMark/>
          </w:tcPr>
          <w:p w14:paraId="7B15E9FE" w14:textId="77777777" w:rsidR="00C1742F" w:rsidRDefault="00C1742F">
            <w:pPr>
              <w:pStyle w:val="TAC"/>
            </w:pPr>
          </w:p>
        </w:tc>
        <w:tc>
          <w:tcPr>
            <w:tcW w:w="1276" w:type="dxa"/>
            <w:tcBorders>
              <w:top w:val="single" w:sz="6" w:space="0" w:color="auto"/>
            </w:tcBorders>
            <w:hideMark/>
          </w:tcPr>
          <w:p w14:paraId="12BEA3B9" w14:textId="77777777" w:rsidR="00C1742F" w:rsidRDefault="00C1742F">
            <w:pPr>
              <w:pStyle w:val="TAL"/>
            </w:pPr>
          </w:p>
        </w:tc>
        <w:tc>
          <w:tcPr>
            <w:tcW w:w="6447" w:type="dxa"/>
            <w:tcBorders>
              <w:top w:val="single" w:sz="6" w:space="0" w:color="auto"/>
            </w:tcBorders>
            <w:hideMark/>
          </w:tcPr>
          <w:p w14:paraId="369B99CB" w14:textId="77777777" w:rsidR="00C1742F" w:rsidRDefault="00C1742F">
            <w:pPr>
              <w:pStyle w:val="TAL"/>
            </w:pPr>
          </w:p>
        </w:tc>
      </w:tr>
    </w:tbl>
    <w:p w14:paraId="4C22AAB5" w14:textId="77777777" w:rsidR="00C1742F" w:rsidRDefault="00C1742F"/>
    <w:p w14:paraId="68FBCB40" w14:textId="77777777" w:rsidR="00C1742F" w:rsidRDefault="00C1742F">
      <w:pPr>
        <w:pStyle w:val="TH"/>
      </w:pPr>
      <w:r>
        <w:t>Table 8.5.2.3.3.2-3: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1146A5CE" w14:textId="77777777" w:rsidTr="0005446A">
        <w:trPr>
          <w:jc w:val="center"/>
        </w:trPr>
        <w:tc>
          <w:tcPr>
            <w:tcW w:w="824" w:type="pct"/>
            <w:tcBorders>
              <w:bottom w:val="single" w:sz="6" w:space="0" w:color="auto"/>
            </w:tcBorders>
            <w:shd w:val="clear" w:color="auto" w:fill="C0C0C0"/>
            <w:hideMark/>
          </w:tcPr>
          <w:p w14:paraId="1EB14CDD" w14:textId="77777777" w:rsidR="00C1742F" w:rsidRDefault="00C1742F">
            <w:pPr>
              <w:pStyle w:val="TAH"/>
            </w:pPr>
            <w:r>
              <w:t>Data type</w:t>
            </w:r>
          </w:p>
        </w:tc>
        <w:tc>
          <w:tcPr>
            <w:tcW w:w="225" w:type="pct"/>
            <w:tcBorders>
              <w:bottom w:val="single" w:sz="6" w:space="0" w:color="auto"/>
            </w:tcBorders>
            <w:shd w:val="clear" w:color="auto" w:fill="C0C0C0"/>
            <w:hideMark/>
          </w:tcPr>
          <w:p w14:paraId="12DE825F" w14:textId="77777777" w:rsidR="00C1742F" w:rsidRDefault="00C1742F">
            <w:pPr>
              <w:pStyle w:val="TAH"/>
            </w:pPr>
            <w:r>
              <w:t>P</w:t>
            </w:r>
          </w:p>
        </w:tc>
        <w:tc>
          <w:tcPr>
            <w:tcW w:w="649" w:type="pct"/>
            <w:tcBorders>
              <w:bottom w:val="single" w:sz="6" w:space="0" w:color="auto"/>
            </w:tcBorders>
            <w:shd w:val="clear" w:color="auto" w:fill="C0C0C0"/>
            <w:hideMark/>
          </w:tcPr>
          <w:p w14:paraId="7D3C1FF2" w14:textId="77777777" w:rsidR="00C1742F" w:rsidRDefault="00C1742F">
            <w:pPr>
              <w:pStyle w:val="TAH"/>
            </w:pPr>
            <w:r>
              <w:t>Cardinality</w:t>
            </w:r>
          </w:p>
        </w:tc>
        <w:tc>
          <w:tcPr>
            <w:tcW w:w="583" w:type="pct"/>
            <w:tcBorders>
              <w:bottom w:val="single" w:sz="6" w:space="0" w:color="auto"/>
            </w:tcBorders>
            <w:shd w:val="clear" w:color="auto" w:fill="C0C0C0"/>
            <w:hideMark/>
          </w:tcPr>
          <w:p w14:paraId="06A271EA" w14:textId="77777777" w:rsidR="00C1742F" w:rsidRDefault="00C1742F">
            <w:pPr>
              <w:pStyle w:val="TAH"/>
            </w:pPr>
            <w:r>
              <w:t>Response</w:t>
            </w:r>
          </w:p>
          <w:p w14:paraId="20F8E02C" w14:textId="77777777" w:rsidR="00C1742F" w:rsidRDefault="00C1742F">
            <w:pPr>
              <w:pStyle w:val="TAH"/>
            </w:pPr>
            <w:r>
              <w:t>codes</w:t>
            </w:r>
          </w:p>
        </w:tc>
        <w:tc>
          <w:tcPr>
            <w:tcW w:w="2719" w:type="pct"/>
            <w:tcBorders>
              <w:bottom w:val="single" w:sz="6" w:space="0" w:color="auto"/>
            </w:tcBorders>
            <w:shd w:val="clear" w:color="auto" w:fill="C0C0C0"/>
            <w:hideMark/>
          </w:tcPr>
          <w:p w14:paraId="06BCBA60" w14:textId="77777777" w:rsidR="00C1742F" w:rsidRDefault="00C1742F">
            <w:pPr>
              <w:pStyle w:val="TAH"/>
            </w:pPr>
            <w:r>
              <w:t>Description</w:t>
            </w:r>
          </w:p>
        </w:tc>
      </w:tr>
      <w:tr w:rsidR="00C1742F" w14:paraId="1A8313C9" w14:textId="77777777" w:rsidTr="00976D2A">
        <w:trPr>
          <w:jc w:val="center"/>
        </w:trPr>
        <w:tc>
          <w:tcPr>
            <w:tcW w:w="824" w:type="pct"/>
            <w:tcBorders>
              <w:top w:val="single" w:sz="6" w:space="0" w:color="auto"/>
              <w:bottom w:val="single" w:sz="6" w:space="0" w:color="auto"/>
            </w:tcBorders>
            <w:hideMark/>
          </w:tcPr>
          <w:p w14:paraId="5E539AC3" w14:textId="77777777" w:rsidR="00C1742F" w:rsidRDefault="00C1742F">
            <w:pPr>
              <w:pStyle w:val="TAL"/>
            </w:pPr>
            <w:r>
              <w:t>n/a</w:t>
            </w:r>
          </w:p>
        </w:tc>
        <w:tc>
          <w:tcPr>
            <w:tcW w:w="225" w:type="pct"/>
            <w:tcBorders>
              <w:top w:val="single" w:sz="6" w:space="0" w:color="auto"/>
              <w:bottom w:val="single" w:sz="6" w:space="0" w:color="auto"/>
            </w:tcBorders>
            <w:hideMark/>
          </w:tcPr>
          <w:p w14:paraId="48651D41" w14:textId="77777777" w:rsidR="00C1742F" w:rsidRDefault="00C1742F">
            <w:pPr>
              <w:pStyle w:val="TAC"/>
            </w:pPr>
          </w:p>
        </w:tc>
        <w:tc>
          <w:tcPr>
            <w:tcW w:w="649" w:type="pct"/>
            <w:tcBorders>
              <w:top w:val="single" w:sz="6" w:space="0" w:color="auto"/>
              <w:bottom w:val="single" w:sz="6" w:space="0" w:color="auto"/>
            </w:tcBorders>
            <w:hideMark/>
          </w:tcPr>
          <w:p w14:paraId="6A202E76" w14:textId="77777777" w:rsidR="00C1742F" w:rsidRDefault="00C1742F">
            <w:pPr>
              <w:pStyle w:val="TAL"/>
            </w:pPr>
          </w:p>
        </w:tc>
        <w:tc>
          <w:tcPr>
            <w:tcW w:w="583" w:type="pct"/>
            <w:tcBorders>
              <w:top w:val="single" w:sz="6" w:space="0" w:color="auto"/>
              <w:bottom w:val="single" w:sz="6" w:space="0" w:color="auto"/>
            </w:tcBorders>
            <w:hideMark/>
          </w:tcPr>
          <w:p w14:paraId="6FA35BA0" w14:textId="77777777" w:rsidR="00C1742F" w:rsidRDefault="00C1742F">
            <w:pPr>
              <w:pStyle w:val="TAL"/>
            </w:pPr>
            <w:r>
              <w:t>204 No Content</w:t>
            </w:r>
          </w:p>
        </w:tc>
        <w:tc>
          <w:tcPr>
            <w:tcW w:w="2719" w:type="pct"/>
            <w:tcBorders>
              <w:top w:val="single" w:sz="6" w:space="0" w:color="auto"/>
              <w:bottom w:val="single" w:sz="6" w:space="0" w:color="auto"/>
            </w:tcBorders>
            <w:hideMark/>
          </w:tcPr>
          <w:p w14:paraId="68FF0581" w14:textId="77777777" w:rsidR="00C1742F" w:rsidRDefault="00C1742F">
            <w:pPr>
              <w:pStyle w:val="TAL"/>
            </w:pPr>
            <w:r>
              <w:t xml:space="preserve">Authorization of the API invoker revoked, and a notification is sent to the API invoker as specified in </w:t>
            </w:r>
            <w:r w:rsidR="00F87FFE">
              <w:t>clause</w:t>
            </w:r>
            <w:r>
              <w:t> 8.5.3.2</w:t>
            </w:r>
          </w:p>
        </w:tc>
      </w:tr>
      <w:tr w:rsidR="00C1742F" w14:paraId="3600BA90" w14:textId="77777777" w:rsidTr="00976D2A">
        <w:trPr>
          <w:jc w:val="center"/>
        </w:trPr>
        <w:tc>
          <w:tcPr>
            <w:tcW w:w="824" w:type="pct"/>
            <w:tcBorders>
              <w:bottom w:val="single" w:sz="6" w:space="0" w:color="auto"/>
            </w:tcBorders>
          </w:tcPr>
          <w:p w14:paraId="319ACB68" w14:textId="77777777" w:rsidR="00C1742F" w:rsidRDefault="00C1742F">
            <w:pPr>
              <w:pStyle w:val="TAL"/>
            </w:pPr>
            <w:r>
              <w:t>n/a</w:t>
            </w:r>
          </w:p>
        </w:tc>
        <w:tc>
          <w:tcPr>
            <w:tcW w:w="225" w:type="pct"/>
            <w:tcBorders>
              <w:bottom w:val="single" w:sz="6" w:space="0" w:color="auto"/>
            </w:tcBorders>
          </w:tcPr>
          <w:p w14:paraId="1A7A0FE7" w14:textId="77777777" w:rsidR="00C1742F" w:rsidRDefault="00C1742F">
            <w:pPr>
              <w:pStyle w:val="TAC"/>
            </w:pPr>
          </w:p>
        </w:tc>
        <w:tc>
          <w:tcPr>
            <w:tcW w:w="649" w:type="pct"/>
            <w:tcBorders>
              <w:bottom w:val="single" w:sz="6" w:space="0" w:color="auto"/>
            </w:tcBorders>
          </w:tcPr>
          <w:p w14:paraId="57C0D075" w14:textId="77777777" w:rsidR="00C1742F" w:rsidRDefault="00C1742F">
            <w:pPr>
              <w:pStyle w:val="TAL"/>
            </w:pPr>
          </w:p>
        </w:tc>
        <w:tc>
          <w:tcPr>
            <w:tcW w:w="583" w:type="pct"/>
            <w:tcBorders>
              <w:bottom w:val="single" w:sz="6" w:space="0" w:color="auto"/>
            </w:tcBorders>
          </w:tcPr>
          <w:p w14:paraId="1B09F38B" w14:textId="77777777" w:rsidR="00C1742F" w:rsidRDefault="00C1742F">
            <w:pPr>
              <w:pStyle w:val="TAL"/>
            </w:pPr>
            <w:r>
              <w:t>307 Temporary Redirect</w:t>
            </w:r>
          </w:p>
        </w:tc>
        <w:tc>
          <w:tcPr>
            <w:tcW w:w="2719" w:type="pct"/>
            <w:tcBorders>
              <w:bottom w:val="single" w:sz="6" w:space="0" w:color="auto"/>
            </w:tcBorders>
          </w:tcPr>
          <w:p w14:paraId="67D0E992" w14:textId="77777777" w:rsidR="00C1742F" w:rsidRDefault="00C1742F">
            <w:pPr>
              <w:pStyle w:val="TAL"/>
            </w:pPr>
            <w:r>
              <w:t>Temporary redirection, during resource termination. The response shall include a Location header field containing an alternative URI of the resource located in an alternative CAPIF core function.</w:t>
            </w:r>
          </w:p>
          <w:p w14:paraId="549D6A38" w14:textId="77777777" w:rsidR="00C1742F" w:rsidRDefault="00C1742F">
            <w:pPr>
              <w:pStyle w:val="TAL"/>
            </w:pPr>
            <w:r>
              <w:t xml:space="preserve">Redirection handling is described in </w:t>
            </w:r>
            <w:r w:rsidR="00F87FFE">
              <w:t>clause</w:t>
            </w:r>
            <w:r>
              <w:t> 5.2.10 of 3GPP TS 29.122 [14].</w:t>
            </w:r>
          </w:p>
        </w:tc>
      </w:tr>
      <w:tr w:rsidR="00C1742F" w14:paraId="2436C908" w14:textId="77777777" w:rsidTr="00976D2A">
        <w:trPr>
          <w:jc w:val="center"/>
        </w:trPr>
        <w:tc>
          <w:tcPr>
            <w:tcW w:w="824" w:type="pct"/>
            <w:tcBorders>
              <w:bottom w:val="single" w:sz="6" w:space="0" w:color="auto"/>
            </w:tcBorders>
          </w:tcPr>
          <w:p w14:paraId="55020672" w14:textId="77777777" w:rsidR="00C1742F" w:rsidRDefault="00C1742F">
            <w:pPr>
              <w:pStyle w:val="TAL"/>
            </w:pPr>
            <w:r>
              <w:t>n/a</w:t>
            </w:r>
          </w:p>
        </w:tc>
        <w:tc>
          <w:tcPr>
            <w:tcW w:w="225" w:type="pct"/>
            <w:tcBorders>
              <w:bottom w:val="single" w:sz="6" w:space="0" w:color="auto"/>
            </w:tcBorders>
          </w:tcPr>
          <w:p w14:paraId="49BE1EFA" w14:textId="77777777" w:rsidR="00C1742F" w:rsidRDefault="00C1742F">
            <w:pPr>
              <w:pStyle w:val="TAC"/>
            </w:pPr>
          </w:p>
        </w:tc>
        <w:tc>
          <w:tcPr>
            <w:tcW w:w="649" w:type="pct"/>
            <w:tcBorders>
              <w:bottom w:val="single" w:sz="6" w:space="0" w:color="auto"/>
            </w:tcBorders>
          </w:tcPr>
          <w:p w14:paraId="1DB73550" w14:textId="77777777" w:rsidR="00C1742F" w:rsidRDefault="00C1742F">
            <w:pPr>
              <w:pStyle w:val="TAL"/>
            </w:pPr>
          </w:p>
        </w:tc>
        <w:tc>
          <w:tcPr>
            <w:tcW w:w="583" w:type="pct"/>
            <w:tcBorders>
              <w:bottom w:val="single" w:sz="6" w:space="0" w:color="auto"/>
            </w:tcBorders>
          </w:tcPr>
          <w:p w14:paraId="18850566" w14:textId="77777777" w:rsidR="00C1742F" w:rsidRDefault="00C1742F">
            <w:pPr>
              <w:pStyle w:val="TAL"/>
            </w:pPr>
            <w:r>
              <w:t>308 Permanent Redirect</w:t>
            </w:r>
          </w:p>
        </w:tc>
        <w:tc>
          <w:tcPr>
            <w:tcW w:w="2719" w:type="pct"/>
            <w:tcBorders>
              <w:bottom w:val="single" w:sz="6" w:space="0" w:color="auto"/>
            </w:tcBorders>
          </w:tcPr>
          <w:p w14:paraId="422CCA89" w14:textId="77777777" w:rsidR="00C1742F" w:rsidRDefault="00C1742F">
            <w:pPr>
              <w:pStyle w:val="TAL"/>
            </w:pPr>
            <w:r>
              <w:t>Permanent redirection, during resource termination. The response shall include a Location header field containing an alternative URI of the resource located in an alternative CAPIF core function.</w:t>
            </w:r>
          </w:p>
          <w:p w14:paraId="4B62B140" w14:textId="77777777" w:rsidR="00C1742F" w:rsidRDefault="00C1742F">
            <w:pPr>
              <w:pStyle w:val="TAL"/>
            </w:pPr>
            <w:r>
              <w:t xml:space="preserve">Redirection handling is described in </w:t>
            </w:r>
            <w:r w:rsidR="00F87FFE">
              <w:t>clause</w:t>
            </w:r>
            <w:r>
              <w:t> 5.2.10 of 3GPP TS 29.122 [14].</w:t>
            </w:r>
          </w:p>
        </w:tc>
      </w:tr>
      <w:tr w:rsidR="00C1742F" w14:paraId="59782BF8" w14:textId="77777777" w:rsidTr="00976D2A">
        <w:trPr>
          <w:jc w:val="center"/>
        </w:trPr>
        <w:tc>
          <w:tcPr>
            <w:tcW w:w="5000" w:type="pct"/>
            <w:gridSpan w:val="5"/>
            <w:tcBorders>
              <w:bottom w:val="single" w:sz="6" w:space="0" w:color="auto"/>
            </w:tcBorders>
          </w:tcPr>
          <w:p w14:paraId="64CAF725" w14:textId="77777777" w:rsidR="00C1742F" w:rsidRDefault="00C1742F">
            <w:pPr>
              <w:pStyle w:val="TAN"/>
            </w:pPr>
            <w:r>
              <w:t>NOTE:</w:t>
            </w:r>
            <w:r>
              <w:tab/>
              <w:t>The mandatory HTTP error status codes for the DELETE method listed in table 5.2.6-1 of 3GPP TS 29.122 [14] also apply.</w:t>
            </w:r>
          </w:p>
        </w:tc>
      </w:tr>
    </w:tbl>
    <w:p w14:paraId="723BA7A7" w14:textId="77777777" w:rsidR="00C1742F" w:rsidRDefault="00C1742F">
      <w:pPr>
        <w:rPr>
          <w:lang w:val="en-US"/>
        </w:rPr>
      </w:pPr>
    </w:p>
    <w:p w14:paraId="759B9458" w14:textId="77777777" w:rsidR="00C1742F" w:rsidRDefault="00C1742F">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811AE8A" w14:textId="77777777" w:rsidTr="00DD73BD">
        <w:trPr>
          <w:jc w:val="center"/>
        </w:trPr>
        <w:tc>
          <w:tcPr>
            <w:tcW w:w="825" w:type="pct"/>
            <w:shd w:val="clear" w:color="auto" w:fill="C0C0C0"/>
          </w:tcPr>
          <w:p w14:paraId="6C96FCB6" w14:textId="77777777" w:rsidR="00C1742F" w:rsidRDefault="00C1742F">
            <w:pPr>
              <w:pStyle w:val="TAH"/>
            </w:pPr>
            <w:r>
              <w:t>Name</w:t>
            </w:r>
          </w:p>
        </w:tc>
        <w:tc>
          <w:tcPr>
            <w:tcW w:w="732" w:type="pct"/>
            <w:shd w:val="clear" w:color="auto" w:fill="C0C0C0"/>
          </w:tcPr>
          <w:p w14:paraId="7769BEFC" w14:textId="77777777" w:rsidR="00C1742F" w:rsidRDefault="00C1742F">
            <w:pPr>
              <w:pStyle w:val="TAH"/>
            </w:pPr>
            <w:r>
              <w:t>Data type</w:t>
            </w:r>
          </w:p>
        </w:tc>
        <w:tc>
          <w:tcPr>
            <w:tcW w:w="217" w:type="pct"/>
            <w:shd w:val="clear" w:color="auto" w:fill="C0C0C0"/>
          </w:tcPr>
          <w:p w14:paraId="2ED0C6E7" w14:textId="77777777" w:rsidR="00C1742F" w:rsidRDefault="00C1742F">
            <w:pPr>
              <w:pStyle w:val="TAH"/>
            </w:pPr>
            <w:r>
              <w:t>P</w:t>
            </w:r>
          </w:p>
        </w:tc>
        <w:tc>
          <w:tcPr>
            <w:tcW w:w="581" w:type="pct"/>
            <w:shd w:val="clear" w:color="auto" w:fill="C0C0C0"/>
          </w:tcPr>
          <w:p w14:paraId="1A6B616A" w14:textId="77777777" w:rsidR="00C1742F" w:rsidRDefault="00C1742F">
            <w:pPr>
              <w:pStyle w:val="TAH"/>
            </w:pPr>
            <w:r>
              <w:t>Cardinality</w:t>
            </w:r>
          </w:p>
        </w:tc>
        <w:tc>
          <w:tcPr>
            <w:tcW w:w="2645" w:type="pct"/>
            <w:shd w:val="clear" w:color="auto" w:fill="C0C0C0"/>
            <w:vAlign w:val="center"/>
          </w:tcPr>
          <w:p w14:paraId="2484DCA7" w14:textId="77777777" w:rsidR="00C1742F" w:rsidRDefault="00C1742F">
            <w:pPr>
              <w:pStyle w:val="TAH"/>
            </w:pPr>
            <w:r>
              <w:t>Description</w:t>
            </w:r>
          </w:p>
        </w:tc>
      </w:tr>
      <w:tr w:rsidR="00C1742F" w14:paraId="0623B35D" w14:textId="77777777" w:rsidTr="00DD73BD">
        <w:trPr>
          <w:jc w:val="center"/>
        </w:trPr>
        <w:tc>
          <w:tcPr>
            <w:tcW w:w="825" w:type="pct"/>
          </w:tcPr>
          <w:p w14:paraId="79619CA0" w14:textId="77777777" w:rsidR="00C1742F" w:rsidRDefault="00C1742F">
            <w:pPr>
              <w:pStyle w:val="TAL"/>
            </w:pPr>
            <w:r>
              <w:t>Location</w:t>
            </w:r>
          </w:p>
        </w:tc>
        <w:tc>
          <w:tcPr>
            <w:tcW w:w="732" w:type="pct"/>
          </w:tcPr>
          <w:p w14:paraId="30C2A4AE" w14:textId="77777777" w:rsidR="00C1742F" w:rsidRDefault="00C1742F">
            <w:pPr>
              <w:pStyle w:val="TAL"/>
            </w:pPr>
            <w:r>
              <w:t>string</w:t>
            </w:r>
          </w:p>
        </w:tc>
        <w:tc>
          <w:tcPr>
            <w:tcW w:w="217" w:type="pct"/>
          </w:tcPr>
          <w:p w14:paraId="3634791C" w14:textId="77777777" w:rsidR="00C1742F" w:rsidRDefault="00C1742F">
            <w:pPr>
              <w:pStyle w:val="TAC"/>
            </w:pPr>
            <w:r>
              <w:t>M</w:t>
            </w:r>
          </w:p>
        </w:tc>
        <w:tc>
          <w:tcPr>
            <w:tcW w:w="581" w:type="pct"/>
          </w:tcPr>
          <w:p w14:paraId="1616EF1B" w14:textId="77777777" w:rsidR="00C1742F" w:rsidRDefault="00C1742F">
            <w:pPr>
              <w:pStyle w:val="TAL"/>
            </w:pPr>
            <w:r>
              <w:t>1</w:t>
            </w:r>
          </w:p>
        </w:tc>
        <w:tc>
          <w:tcPr>
            <w:tcW w:w="2645" w:type="pct"/>
            <w:vAlign w:val="center"/>
          </w:tcPr>
          <w:p w14:paraId="08DFA0AD" w14:textId="77777777" w:rsidR="00C1742F" w:rsidRDefault="00C1742F">
            <w:pPr>
              <w:pStyle w:val="TAL"/>
            </w:pPr>
            <w:r>
              <w:t>An alternative URI of the resource located in an alternative CAPIF core function.</w:t>
            </w:r>
          </w:p>
        </w:tc>
      </w:tr>
    </w:tbl>
    <w:p w14:paraId="22A4B833" w14:textId="77777777" w:rsidR="00C1742F" w:rsidRDefault="00C1742F"/>
    <w:p w14:paraId="243B45F6" w14:textId="77777777" w:rsidR="00C1742F" w:rsidRDefault="00C1742F">
      <w:pPr>
        <w:pStyle w:val="TH"/>
      </w:pPr>
      <w:r>
        <w:t>Table</w:t>
      </w:r>
      <w:r>
        <w:rPr>
          <w:rFonts w:cs="Arial"/>
        </w:rPr>
        <w:t> </w:t>
      </w:r>
      <w:r>
        <w:t>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7E07599" w14:textId="77777777" w:rsidTr="00DD73BD">
        <w:trPr>
          <w:jc w:val="center"/>
        </w:trPr>
        <w:tc>
          <w:tcPr>
            <w:tcW w:w="825" w:type="pct"/>
            <w:shd w:val="clear" w:color="auto" w:fill="C0C0C0"/>
          </w:tcPr>
          <w:p w14:paraId="10F7A225" w14:textId="77777777" w:rsidR="00C1742F" w:rsidRDefault="00C1742F">
            <w:pPr>
              <w:pStyle w:val="TAH"/>
            </w:pPr>
            <w:r>
              <w:t>Name</w:t>
            </w:r>
          </w:p>
        </w:tc>
        <w:tc>
          <w:tcPr>
            <w:tcW w:w="732" w:type="pct"/>
            <w:shd w:val="clear" w:color="auto" w:fill="C0C0C0"/>
          </w:tcPr>
          <w:p w14:paraId="07142CA1" w14:textId="77777777" w:rsidR="00C1742F" w:rsidRDefault="00C1742F">
            <w:pPr>
              <w:pStyle w:val="TAH"/>
            </w:pPr>
            <w:r>
              <w:t>Data type</w:t>
            </w:r>
          </w:p>
        </w:tc>
        <w:tc>
          <w:tcPr>
            <w:tcW w:w="217" w:type="pct"/>
            <w:shd w:val="clear" w:color="auto" w:fill="C0C0C0"/>
          </w:tcPr>
          <w:p w14:paraId="2C00BF08" w14:textId="77777777" w:rsidR="00C1742F" w:rsidRDefault="00C1742F">
            <w:pPr>
              <w:pStyle w:val="TAH"/>
            </w:pPr>
            <w:r>
              <w:t>P</w:t>
            </w:r>
          </w:p>
        </w:tc>
        <w:tc>
          <w:tcPr>
            <w:tcW w:w="581" w:type="pct"/>
            <w:shd w:val="clear" w:color="auto" w:fill="C0C0C0"/>
          </w:tcPr>
          <w:p w14:paraId="33AD65A2" w14:textId="77777777" w:rsidR="00C1742F" w:rsidRDefault="00C1742F">
            <w:pPr>
              <w:pStyle w:val="TAH"/>
            </w:pPr>
            <w:r>
              <w:t>Cardinality</w:t>
            </w:r>
          </w:p>
        </w:tc>
        <w:tc>
          <w:tcPr>
            <w:tcW w:w="2645" w:type="pct"/>
            <w:shd w:val="clear" w:color="auto" w:fill="C0C0C0"/>
            <w:vAlign w:val="center"/>
          </w:tcPr>
          <w:p w14:paraId="1E20B585" w14:textId="77777777" w:rsidR="00C1742F" w:rsidRDefault="00C1742F">
            <w:pPr>
              <w:pStyle w:val="TAH"/>
            </w:pPr>
            <w:r>
              <w:t>Description</w:t>
            </w:r>
          </w:p>
        </w:tc>
      </w:tr>
      <w:tr w:rsidR="00C1742F" w14:paraId="65D104E9" w14:textId="77777777" w:rsidTr="00DD73BD">
        <w:trPr>
          <w:jc w:val="center"/>
        </w:trPr>
        <w:tc>
          <w:tcPr>
            <w:tcW w:w="825" w:type="pct"/>
          </w:tcPr>
          <w:p w14:paraId="290C56F5" w14:textId="77777777" w:rsidR="00C1742F" w:rsidRDefault="00C1742F">
            <w:pPr>
              <w:pStyle w:val="TAL"/>
            </w:pPr>
            <w:r>
              <w:t>Location</w:t>
            </w:r>
          </w:p>
        </w:tc>
        <w:tc>
          <w:tcPr>
            <w:tcW w:w="732" w:type="pct"/>
          </w:tcPr>
          <w:p w14:paraId="5970CFD1" w14:textId="77777777" w:rsidR="00C1742F" w:rsidRDefault="00C1742F">
            <w:pPr>
              <w:pStyle w:val="TAL"/>
            </w:pPr>
            <w:r>
              <w:t>string</w:t>
            </w:r>
          </w:p>
        </w:tc>
        <w:tc>
          <w:tcPr>
            <w:tcW w:w="217" w:type="pct"/>
          </w:tcPr>
          <w:p w14:paraId="57E16475" w14:textId="77777777" w:rsidR="00C1742F" w:rsidRDefault="00C1742F">
            <w:pPr>
              <w:pStyle w:val="TAC"/>
            </w:pPr>
            <w:r>
              <w:t>M</w:t>
            </w:r>
          </w:p>
        </w:tc>
        <w:tc>
          <w:tcPr>
            <w:tcW w:w="581" w:type="pct"/>
          </w:tcPr>
          <w:p w14:paraId="7CD7CD0B" w14:textId="77777777" w:rsidR="00C1742F" w:rsidRDefault="00C1742F">
            <w:pPr>
              <w:pStyle w:val="TAL"/>
            </w:pPr>
            <w:r>
              <w:t>1</w:t>
            </w:r>
          </w:p>
        </w:tc>
        <w:tc>
          <w:tcPr>
            <w:tcW w:w="2645" w:type="pct"/>
            <w:vAlign w:val="center"/>
          </w:tcPr>
          <w:p w14:paraId="7DE21874" w14:textId="77777777" w:rsidR="00C1742F" w:rsidRDefault="00C1742F">
            <w:pPr>
              <w:pStyle w:val="TAL"/>
            </w:pPr>
            <w:r>
              <w:t>An alternative URI of the resource located in an alternative CAPIF core function.</w:t>
            </w:r>
          </w:p>
        </w:tc>
      </w:tr>
    </w:tbl>
    <w:p w14:paraId="1EB658B4" w14:textId="77777777" w:rsidR="00C1742F" w:rsidRDefault="00C1742F"/>
    <w:p w14:paraId="5475C71C" w14:textId="77777777" w:rsidR="00C1742F" w:rsidRDefault="00C1742F" w:rsidP="00AE6ED4">
      <w:pPr>
        <w:pStyle w:val="H6"/>
        <w:rPr>
          <w:rFonts w:eastAsia="DengXian"/>
        </w:rPr>
      </w:pPr>
      <w:bookmarkStart w:id="8051" w:name="_Toc28009946"/>
      <w:bookmarkStart w:id="8052" w:name="_Toc34062066"/>
      <w:bookmarkStart w:id="8053" w:name="_Toc36036822"/>
      <w:bookmarkStart w:id="8054" w:name="_Toc43285070"/>
      <w:bookmarkStart w:id="8055" w:name="_Toc45132849"/>
      <w:bookmarkStart w:id="8056" w:name="_Toc51193543"/>
      <w:bookmarkStart w:id="8057" w:name="_Toc51760742"/>
      <w:bookmarkStart w:id="8058" w:name="_Toc59015192"/>
      <w:bookmarkStart w:id="8059" w:name="_Toc59015708"/>
      <w:bookmarkStart w:id="8060" w:name="_Toc68165750"/>
      <w:bookmarkStart w:id="8061" w:name="_Toc83229846"/>
      <w:bookmarkStart w:id="8062" w:name="_Toc90649046"/>
      <w:bookmarkStart w:id="8063" w:name="_Toc105593942"/>
      <w:bookmarkStart w:id="8064" w:name="_Toc114209656"/>
      <w:bookmarkStart w:id="8065" w:name="_Toc138681529"/>
      <w:bookmarkStart w:id="8066" w:name="_Toc151977957"/>
      <w:bookmarkStart w:id="8067" w:name="_Toc152148640"/>
      <w:bookmarkStart w:id="8068" w:name="_Toc161988426"/>
      <w:bookmarkStart w:id="8069" w:name="_Toc185508990"/>
      <w:bookmarkStart w:id="8070" w:name="_Toc192862108"/>
      <w:bookmarkStart w:id="8071" w:name="_Toc200746965"/>
      <w:bookmarkStart w:id="8072" w:name="_Toc209468384"/>
      <w:r>
        <w:rPr>
          <w:rFonts w:eastAsia="DengXian"/>
        </w:rPr>
        <w:t>8.5.2.</w:t>
      </w:r>
      <w:r>
        <w:rPr>
          <w:rFonts w:eastAsia="DengXian"/>
          <w:lang w:val="en-IN"/>
        </w:rPr>
        <w:t>3</w:t>
      </w:r>
      <w:r>
        <w:rPr>
          <w:rFonts w:eastAsia="DengXian"/>
        </w:rPr>
        <w:t>.</w:t>
      </w:r>
      <w:r>
        <w:rPr>
          <w:rFonts w:eastAsia="DengXian"/>
          <w:lang w:val="en-IN"/>
        </w:rPr>
        <w:t>3</w:t>
      </w:r>
      <w:r>
        <w:rPr>
          <w:rFonts w:eastAsia="DengXian"/>
        </w:rPr>
        <w:t>.3</w:t>
      </w:r>
      <w:r>
        <w:rPr>
          <w:rFonts w:eastAsia="DengXian"/>
        </w:rPr>
        <w:tab/>
        <w:t>PUT</w:t>
      </w:r>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p>
    <w:p w14:paraId="45644F38" w14:textId="77777777" w:rsidR="00C1742F" w:rsidRDefault="00C1742F">
      <w:pPr>
        <w:rPr>
          <w:rFonts w:eastAsia="DengXian"/>
        </w:rPr>
      </w:pPr>
      <w:r>
        <w:rPr>
          <w:rFonts w:eastAsia="DengXian"/>
        </w:rPr>
        <w:t>This method shall support the URI query parameters specified in table 8.5.2.3.3.3-1.</w:t>
      </w:r>
    </w:p>
    <w:p w14:paraId="343FED36" w14:textId="77777777" w:rsidR="00C1742F" w:rsidRDefault="00C1742F">
      <w:pPr>
        <w:pStyle w:val="TH"/>
        <w:rPr>
          <w:rFonts w:eastAsia="DengXian" w:cs="Arial"/>
        </w:rPr>
      </w:pPr>
      <w:r>
        <w:rPr>
          <w:rFonts w:eastAsia="DengXian"/>
        </w:rPr>
        <w:t xml:space="preserve">Table 8.5.2.3.3.3-1: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026FDA7" w14:textId="77777777" w:rsidTr="0005446A">
        <w:trPr>
          <w:jc w:val="center"/>
        </w:trPr>
        <w:tc>
          <w:tcPr>
            <w:tcW w:w="825" w:type="pct"/>
            <w:tcBorders>
              <w:bottom w:val="single" w:sz="6" w:space="0" w:color="auto"/>
            </w:tcBorders>
            <w:shd w:val="clear" w:color="auto" w:fill="C0C0C0"/>
            <w:hideMark/>
          </w:tcPr>
          <w:p w14:paraId="137C109A"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1995B19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1ECA0EC6"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8A58883"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1172E77A" w14:textId="77777777" w:rsidR="00C1742F" w:rsidRDefault="00C1742F">
            <w:pPr>
              <w:pStyle w:val="TAH"/>
              <w:rPr>
                <w:rFonts w:eastAsia="DengXian"/>
              </w:rPr>
            </w:pPr>
            <w:r>
              <w:rPr>
                <w:rFonts w:eastAsia="DengXian"/>
              </w:rPr>
              <w:t>Description</w:t>
            </w:r>
          </w:p>
        </w:tc>
      </w:tr>
      <w:tr w:rsidR="00C1742F" w14:paraId="60166835" w14:textId="77777777" w:rsidTr="0005446A">
        <w:trPr>
          <w:jc w:val="center"/>
        </w:trPr>
        <w:tc>
          <w:tcPr>
            <w:tcW w:w="825" w:type="pct"/>
            <w:tcBorders>
              <w:top w:val="single" w:sz="6" w:space="0" w:color="auto"/>
            </w:tcBorders>
            <w:hideMark/>
          </w:tcPr>
          <w:p w14:paraId="72DDAA56"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CDC87B3" w14:textId="77777777" w:rsidR="00C1742F" w:rsidRDefault="00C1742F">
            <w:pPr>
              <w:pStyle w:val="TAL"/>
              <w:rPr>
                <w:rFonts w:eastAsia="DengXian"/>
              </w:rPr>
            </w:pPr>
          </w:p>
        </w:tc>
        <w:tc>
          <w:tcPr>
            <w:tcW w:w="217" w:type="pct"/>
            <w:tcBorders>
              <w:top w:val="single" w:sz="6" w:space="0" w:color="auto"/>
            </w:tcBorders>
            <w:hideMark/>
          </w:tcPr>
          <w:p w14:paraId="734EB9D0" w14:textId="77777777" w:rsidR="00C1742F" w:rsidRDefault="00C1742F">
            <w:pPr>
              <w:pStyle w:val="TAC"/>
              <w:rPr>
                <w:rFonts w:eastAsia="DengXian"/>
              </w:rPr>
            </w:pPr>
          </w:p>
        </w:tc>
        <w:tc>
          <w:tcPr>
            <w:tcW w:w="581" w:type="pct"/>
            <w:tcBorders>
              <w:top w:val="single" w:sz="6" w:space="0" w:color="auto"/>
            </w:tcBorders>
            <w:hideMark/>
          </w:tcPr>
          <w:p w14:paraId="2E3B4DF6" w14:textId="77777777" w:rsidR="00C1742F" w:rsidRDefault="00C1742F">
            <w:pPr>
              <w:pStyle w:val="TAL"/>
              <w:rPr>
                <w:rFonts w:eastAsia="DengXian"/>
              </w:rPr>
            </w:pPr>
          </w:p>
        </w:tc>
        <w:tc>
          <w:tcPr>
            <w:tcW w:w="2646" w:type="pct"/>
            <w:tcBorders>
              <w:top w:val="single" w:sz="6" w:space="0" w:color="auto"/>
            </w:tcBorders>
            <w:vAlign w:val="center"/>
            <w:hideMark/>
          </w:tcPr>
          <w:p w14:paraId="342A9156" w14:textId="77777777" w:rsidR="00C1742F" w:rsidRDefault="00C1742F">
            <w:pPr>
              <w:pStyle w:val="TAL"/>
              <w:rPr>
                <w:rFonts w:eastAsia="DengXian"/>
              </w:rPr>
            </w:pPr>
          </w:p>
        </w:tc>
      </w:tr>
    </w:tbl>
    <w:p w14:paraId="56A89C88" w14:textId="77777777" w:rsidR="00C1742F" w:rsidRDefault="00C1742F">
      <w:pPr>
        <w:rPr>
          <w:rFonts w:eastAsia="DengXian"/>
        </w:rPr>
      </w:pPr>
    </w:p>
    <w:p w14:paraId="1D8A0119" w14:textId="77777777" w:rsidR="00C1742F" w:rsidRDefault="00C1742F">
      <w:pPr>
        <w:rPr>
          <w:rFonts w:eastAsia="DengXian"/>
        </w:rPr>
      </w:pPr>
      <w:r>
        <w:rPr>
          <w:rFonts w:eastAsia="DengXian"/>
        </w:rPr>
        <w:t>This method shall support the request data structures specified in table 8.5.2.3.3.3-2 and the response data structures and response codes specified in table 8.5.2.3.3.3-3.</w:t>
      </w:r>
    </w:p>
    <w:p w14:paraId="5258E0F1" w14:textId="77777777" w:rsidR="00C1742F" w:rsidRDefault="00C1742F">
      <w:pPr>
        <w:pStyle w:val="TH"/>
        <w:rPr>
          <w:rFonts w:eastAsia="DengXian"/>
        </w:rPr>
      </w:pPr>
      <w:r>
        <w:rPr>
          <w:rFonts w:eastAsia="DengXian"/>
        </w:rPr>
        <w:t xml:space="preserve">Table 8.5.2.3.3.3-2: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50DFC2AF" w14:textId="77777777" w:rsidTr="0005446A">
        <w:trPr>
          <w:jc w:val="center"/>
        </w:trPr>
        <w:tc>
          <w:tcPr>
            <w:tcW w:w="1611" w:type="dxa"/>
            <w:tcBorders>
              <w:bottom w:val="single" w:sz="6" w:space="0" w:color="auto"/>
            </w:tcBorders>
            <w:shd w:val="clear" w:color="auto" w:fill="C0C0C0"/>
            <w:hideMark/>
          </w:tcPr>
          <w:p w14:paraId="36BA549E" w14:textId="77777777" w:rsidR="00C1742F" w:rsidRDefault="00C1742F">
            <w:pPr>
              <w:pStyle w:val="TAH"/>
              <w:rPr>
                <w:rFonts w:eastAsia="DengXian"/>
              </w:rPr>
            </w:pPr>
            <w:r>
              <w:rPr>
                <w:rFonts w:eastAsia="DengXian"/>
              </w:rPr>
              <w:t>Data type</w:t>
            </w:r>
          </w:p>
        </w:tc>
        <w:tc>
          <w:tcPr>
            <w:tcW w:w="422" w:type="dxa"/>
            <w:tcBorders>
              <w:bottom w:val="single" w:sz="6" w:space="0" w:color="auto"/>
            </w:tcBorders>
            <w:shd w:val="clear" w:color="auto" w:fill="C0C0C0"/>
            <w:hideMark/>
          </w:tcPr>
          <w:p w14:paraId="254D0DC9" w14:textId="77777777" w:rsidR="00C1742F" w:rsidRDefault="00C1742F">
            <w:pPr>
              <w:pStyle w:val="TAH"/>
              <w:rPr>
                <w:rFonts w:eastAsia="DengXian"/>
              </w:rPr>
            </w:pPr>
            <w:r>
              <w:rPr>
                <w:rFonts w:eastAsia="DengXian"/>
              </w:rPr>
              <w:t>P</w:t>
            </w:r>
          </w:p>
        </w:tc>
        <w:tc>
          <w:tcPr>
            <w:tcW w:w="1264" w:type="dxa"/>
            <w:tcBorders>
              <w:bottom w:val="single" w:sz="6" w:space="0" w:color="auto"/>
            </w:tcBorders>
            <w:shd w:val="clear" w:color="auto" w:fill="C0C0C0"/>
            <w:hideMark/>
          </w:tcPr>
          <w:p w14:paraId="1816B070" w14:textId="77777777" w:rsidR="00C1742F" w:rsidRDefault="00C1742F">
            <w:pPr>
              <w:pStyle w:val="TAH"/>
              <w:rPr>
                <w:rFonts w:eastAsia="DengXian"/>
              </w:rPr>
            </w:pPr>
            <w:r>
              <w:rPr>
                <w:rFonts w:eastAsia="DengXian"/>
              </w:rPr>
              <w:t>Cardinality</w:t>
            </w:r>
          </w:p>
        </w:tc>
        <w:tc>
          <w:tcPr>
            <w:tcW w:w="6380" w:type="dxa"/>
            <w:tcBorders>
              <w:bottom w:val="single" w:sz="6" w:space="0" w:color="auto"/>
            </w:tcBorders>
            <w:shd w:val="clear" w:color="auto" w:fill="C0C0C0"/>
            <w:vAlign w:val="center"/>
            <w:hideMark/>
          </w:tcPr>
          <w:p w14:paraId="397B790D" w14:textId="77777777" w:rsidR="00C1742F" w:rsidRDefault="00C1742F">
            <w:pPr>
              <w:pStyle w:val="TAH"/>
              <w:rPr>
                <w:rFonts w:eastAsia="DengXian"/>
              </w:rPr>
            </w:pPr>
            <w:r>
              <w:rPr>
                <w:rFonts w:eastAsia="DengXian"/>
              </w:rPr>
              <w:t>Description</w:t>
            </w:r>
          </w:p>
        </w:tc>
      </w:tr>
      <w:tr w:rsidR="00C1742F" w14:paraId="6C85D2E9" w14:textId="77777777" w:rsidTr="0005446A">
        <w:trPr>
          <w:jc w:val="center"/>
        </w:trPr>
        <w:tc>
          <w:tcPr>
            <w:tcW w:w="1611" w:type="dxa"/>
            <w:tcBorders>
              <w:top w:val="single" w:sz="6" w:space="0" w:color="auto"/>
            </w:tcBorders>
            <w:hideMark/>
          </w:tcPr>
          <w:p w14:paraId="333CA10C" w14:textId="77777777" w:rsidR="00C1742F" w:rsidRDefault="00C1742F">
            <w:pPr>
              <w:pStyle w:val="TAL"/>
              <w:rPr>
                <w:rFonts w:eastAsia="DengXian"/>
              </w:rPr>
            </w:pPr>
            <w:r>
              <w:rPr>
                <w:rFonts w:eastAsia="DengXian"/>
              </w:rPr>
              <w:t>ServiceSecurity</w:t>
            </w:r>
          </w:p>
        </w:tc>
        <w:tc>
          <w:tcPr>
            <w:tcW w:w="422" w:type="dxa"/>
            <w:tcBorders>
              <w:top w:val="single" w:sz="6" w:space="0" w:color="auto"/>
            </w:tcBorders>
            <w:hideMark/>
          </w:tcPr>
          <w:p w14:paraId="37FB0B4C" w14:textId="77777777" w:rsidR="00C1742F" w:rsidRDefault="00C1742F">
            <w:pPr>
              <w:pStyle w:val="TAC"/>
              <w:rPr>
                <w:rFonts w:eastAsia="DengXian"/>
              </w:rPr>
            </w:pPr>
            <w:r>
              <w:rPr>
                <w:rFonts w:eastAsia="DengXian"/>
              </w:rPr>
              <w:t>M</w:t>
            </w:r>
          </w:p>
        </w:tc>
        <w:tc>
          <w:tcPr>
            <w:tcW w:w="1264" w:type="dxa"/>
            <w:tcBorders>
              <w:top w:val="single" w:sz="6" w:space="0" w:color="auto"/>
            </w:tcBorders>
            <w:hideMark/>
          </w:tcPr>
          <w:p w14:paraId="34ED3675" w14:textId="77777777" w:rsidR="00C1742F" w:rsidRDefault="00C1742F">
            <w:pPr>
              <w:pStyle w:val="TAL"/>
              <w:rPr>
                <w:rFonts w:eastAsia="DengXian"/>
              </w:rPr>
            </w:pPr>
            <w:r>
              <w:rPr>
                <w:rFonts w:eastAsia="DengXian"/>
              </w:rPr>
              <w:t>1</w:t>
            </w:r>
          </w:p>
        </w:tc>
        <w:tc>
          <w:tcPr>
            <w:tcW w:w="6380" w:type="dxa"/>
            <w:tcBorders>
              <w:top w:val="single" w:sz="6" w:space="0" w:color="auto"/>
            </w:tcBorders>
            <w:hideMark/>
          </w:tcPr>
          <w:p w14:paraId="0B4EE3CC"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64F9319F" w14:textId="77777777" w:rsidR="00C1742F" w:rsidRDefault="00C1742F">
      <w:pPr>
        <w:rPr>
          <w:rFonts w:eastAsia="DengXian"/>
        </w:rPr>
      </w:pPr>
    </w:p>
    <w:p w14:paraId="46F1A011" w14:textId="77777777" w:rsidR="0052352A" w:rsidRDefault="0052352A" w:rsidP="0052352A">
      <w:pPr>
        <w:pStyle w:val="TH"/>
        <w:rPr>
          <w:rFonts w:eastAsia="DengXian"/>
        </w:rPr>
      </w:pPr>
      <w:r>
        <w:rPr>
          <w:rFonts w:eastAsia="DengXian"/>
        </w:rPr>
        <w:t>Table 8.5.2.3.3.3-3: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6"/>
        <w:gridCol w:w="429"/>
        <w:gridCol w:w="1237"/>
        <w:gridCol w:w="1111"/>
        <w:gridCol w:w="5176"/>
      </w:tblGrid>
      <w:tr w:rsidR="0052352A" w14:paraId="42327F97" w14:textId="77777777" w:rsidTr="00283936">
        <w:trPr>
          <w:jc w:val="center"/>
        </w:trPr>
        <w:tc>
          <w:tcPr>
            <w:tcW w:w="827" w:type="pct"/>
            <w:shd w:val="clear" w:color="auto" w:fill="C0C0C0"/>
            <w:hideMark/>
          </w:tcPr>
          <w:p w14:paraId="3E9676F4" w14:textId="77777777" w:rsidR="0052352A" w:rsidRDefault="0052352A" w:rsidP="00283936">
            <w:pPr>
              <w:pStyle w:val="TAH"/>
              <w:rPr>
                <w:rFonts w:eastAsia="DengXian"/>
              </w:rPr>
            </w:pPr>
            <w:r>
              <w:rPr>
                <w:rFonts w:eastAsia="DengXian"/>
              </w:rPr>
              <w:t>Data type</w:t>
            </w:r>
          </w:p>
        </w:tc>
        <w:tc>
          <w:tcPr>
            <w:tcW w:w="225" w:type="pct"/>
            <w:shd w:val="clear" w:color="auto" w:fill="C0C0C0"/>
            <w:hideMark/>
          </w:tcPr>
          <w:p w14:paraId="2D5E531F" w14:textId="77777777" w:rsidR="0052352A" w:rsidRDefault="0052352A" w:rsidP="00283936">
            <w:pPr>
              <w:pStyle w:val="TAH"/>
              <w:rPr>
                <w:rFonts w:eastAsia="DengXian"/>
              </w:rPr>
            </w:pPr>
            <w:r>
              <w:rPr>
                <w:rFonts w:eastAsia="DengXian"/>
              </w:rPr>
              <w:t>P</w:t>
            </w:r>
          </w:p>
        </w:tc>
        <w:tc>
          <w:tcPr>
            <w:tcW w:w="649" w:type="pct"/>
            <w:shd w:val="clear" w:color="auto" w:fill="C0C0C0"/>
            <w:hideMark/>
          </w:tcPr>
          <w:p w14:paraId="16A795FE" w14:textId="77777777" w:rsidR="0052352A" w:rsidRDefault="0052352A" w:rsidP="00283936">
            <w:pPr>
              <w:pStyle w:val="TAH"/>
              <w:rPr>
                <w:rFonts w:eastAsia="DengXian"/>
              </w:rPr>
            </w:pPr>
            <w:r>
              <w:rPr>
                <w:rFonts w:eastAsia="DengXian"/>
              </w:rPr>
              <w:t>Cardinality</w:t>
            </w:r>
          </w:p>
        </w:tc>
        <w:tc>
          <w:tcPr>
            <w:tcW w:w="583" w:type="pct"/>
            <w:shd w:val="clear" w:color="auto" w:fill="C0C0C0"/>
            <w:hideMark/>
          </w:tcPr>
          <w:p w14:paraId="363200EC" w14:textId="77777777" w:rsidR="0052352A" w:rsidRDefault="0052352A" w:rsidP="00283936">
            <w:pPr>
              <w:pStyle w:val="TAH"/>
              <w:rPr>
                <w:rFonts w:eastAsia="DengXian"/>
              </w:rPr>
            </w:pPr>
            <w:r>
              <w:rPr>
                <w:rFonts w:eastAsia="DengXian"/>
              </w:rPr>
              <w:t>Response</w:t>
            </w:r>
          </w:p>
          <w:p w14:paraId="375A3ACC" w14:textId="77777777" w:rsidR="0052352A" w:rsidRDefault="0052352A" w:rsidP="00283936">
            <w:pPr>
              <w:pStyle w:val="TAH"/>
              <w:rPr>
                <w:rFonts w:eastAsia="DengXian"/>
              </w:rPr>
            </w:pPr>
            <w:r>
              <w:rPr>
                <w:rFonts w:eastAsia="DengXian"/>
              </w:rPr>
              <w:t>codes</w:t>
            </w:r>
          </w:p>
        </w:tc>
        <w:tc>
          <w:tcPr>
            <w:tcW w:w="2716" w:type="pct"/>
            <w:shd w:val="clear" w:color="auto" w:fill="C0C0C0"/>
            <w:hideMark/>
          </w:tcPr>
          <w:p w14:paraId="1B8E6E84" w14:textId="77777777" w:rsidR="0052352A" w:rsidRDefault="0052352A" w:rsidP="00283936">
            <w:pPr>
              <w:pStyle w:val="TAH"/>
              <w:rPr>
                <w:rFonts w:eastAsia="DengXian"/>
              </w:rPr>
            </w:pPr>
            <w:r>
              <w:rPr>
                <w:rFonts w:eastAsia="DengXian"/>
              </w:rPr>
              <w:t>Description</w:t>
            </w:r>
          </w:p>
        </w:tc>
      </w:tr>
      <w:tr w:rsidR="0052352A" w14:paraId="1361592F" w14:textId="77777777" w:rsidTr="00283936">
        <w:trPr>
          <w:jc w:val="center"/>
        </w:trPr>
        <w:tc>
          <w:tcPr>
            <w:tcW w:w="827" w:type="pct"/>
            <w:hideMark/>
          </w:tcPr>
          <w:p w14:paraId="2655A231" w14:textId="77777777" w:rsidR="0052352A" w:rsidRDefault="0052352A" w:rsidP="00283936">
            <w:pPr>
              <w:pStyle w:val="TAL"/>
              <w:rPr>
                <w:rFonts w:eastAsia="DengXian"/>
              </w:rPr>
            </w:pPr>
            <w:r>
              <w:rPr>
                <w:rFonts w:eastAsia="DengXian"/>
              </w:rPr>
              <w:t>ServiceSecurity</w:t>
            </w:r>
          </w:p>
        </w:tc>
        <w:tc>
          <w:tcPr>
            <w:tcW w:w="225" w:type="pct"/>
            <w:hideMark/>
          </w:tcPr>
          <w:p w14:paraId="3E3BFF94" w14:textId="77777777" w:rsidR="0052352A" w:rsidRDefault="0052352A" w:rsidP="00283936">
            <w:pPr>
              <w:pStyle w:val="TAC"/>
              <w:rPr>
                <w:rFonts w:eastAsia="DengXian"/>
              </w:rPr>
            </w:pPr>
            <w:r>
              <w:rPr>
                <w:rFonts w:eastAsia="DengXian"/>
              </w:rPr>
              <w:t>M</w:t>
            </w:r>
          </w:p>
        </w:tc>
        <w:tc>
          <w:tcPr>
            <w:tcW w:w="649" w:type="pct"/>
            <w:hideMark/>
          </w:tcPr>
          <w:p w14:paraId="1EC89913" w14:textId="77777777" w:rsidR="0052352A" w:rsidRDefault="0052352A" w:rsidP="00283936">
            <w:pPr>
              <w:pStyle w:val="TAL"/>
              <w:rPr>
                <w:rFonts w:eastAsia="DengXian"/>
              </w:rPr>
            </w:pPr>
            <w:r>
              <w:rPr>
                <w:rFonts w:eastAsia="DengXian"/>
              </w:rPr>
              <w:t>1</w:t>
            </w:r>
          </w:p>
        </w:tc>
        <w:tc>
          <w:tcPr>
            <w:tcW w:w="583" w:type="pct"/>
            <w:hideMark/>
          </w:tcPr>
          <w:p w14:paraId="10A52C3F" w14:textId="77777777" w:rsidR="0052352A" w:rsidRDefault="0052352A" w:rsidP="00283936">
            <w:pPr>
              <w:pStyle w:val="TAL"/>
              <w:rPr>
                <w:rFonts w:eastAsia="DengXian"/>
              </w:rPr>
            </w:pPr>
            <w:r>
              <w:rPr>
                <w:rFonts w:eastAsia="DengXian"/>
              </w:rPr>
              <w:t>201 Created</w:t>
            </w:r>
          </w:p>
        </w:tc>
        <w:tc>
          <w:tcPr>
            <w:tcW w:w="2716" w:type="pct"/>
            <w:hideMark/>
          </w:tcPr>
          <w:p w14:paraId="2B9F2529" w14:textId="77777777" w:rsidR="0052352A" w:rsidRDefault="0052352A" w:rsidP="00283936">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r>
              <w:rPr>
                <w:rFonts w:eastAsia="DengXian"/>
              </w:rPr>
              <w:br/>
              <w:t>The URI of the created resource shall be returned in the "Location" HTTP header.</w:t>
            </w:r>
          </w:p>
        </w:tc>
      </w:tr>
      <w:tr w:rsidR="0052352A" w14:paraId="6065C31D" w14:textId="77777777" w:rsidTr="00283936">
        <w:trPr>
          <w:jc w:val="center"/>
        </w:trPr>
        <w:tc>
          <w:tcPr>
            <w:tcW w:w="827" w:type="pct"/>
          </w:tcPr>
          <w:p w14:paraId="18A717E6" w14:textId="77777777" w:rsidR="0052352A" w:rsidRDefault="0052352A" w:rsidP="00283936">
            <w:pPr>
              <w:pStyle w:val="TAL"/>
              <w:rPr>
                <w:rFonts w:eastAsia="DengXian"/>
              </w:rPr>
            </w:pPr>
            <w:r>
              <w:t>ProblemDetails</w:t>
            </w:r>
          </w:p>
        </w:tc>
        <w:tc>
          <w:tcPr>
            <w:tcW w:w="225" w:type="pct"/>
          </w:tcPr>
          <w:p w14:paraId="5D4C9264" w14:textId="77777777" w:rsidR="0052352A" w:rsidRDefault="0052352A" w:rsidP="00283936">
            <w:pPr>
              <w:pStyle w:val="TAC"/>
              <w:rPr>
                <w:rFonts w:eastAsia="DengXian"/>
              </w:rPr>
            </w:pPr>
            <w:r>
              <w:t>O</w:t>
            </w:r>
          </w:p>
        </w:tc>
        <w:tc>
          <w:tcPr>
            <w:tcW w:w="649" w:type="pct"/>
          </w:tcPr>
          <w:p w14:paraId="5D98FD3D" w14:textId="77777777" w:rsidR="0052352A" w:rsidRDefault="0052352A" w:rsidP="00283936">
            <w:pPr>
              <w:pStyle w:val="TAL"/>
              <w:rPr>
                <w:rFonts w:eastAsia="DengXian"/>
              </w:rPr>
            </w:pPr>
            <w:r>
              <w:t>0..1</w:t>
            </w:r>
          </w:p>
        </w:tc>
        <w:tc>
          <w:tcPr>
            <w:tcW w:w="583" w:type="pct"/>
          </w:tcPr>
          <w:p w14:paraId="5137F11D" w14:textId="77777777" w:rsidR="0052352A" w:rsidRDefault="0052352A" w:rsidP="00283936">
            <w:pPr>
              <w:pStyle w:val="TAL"/>
              <w:rPr>
                <w:rFonts w:eastAsia="DengXian"/>
              </w:rPr>
            </w:pPr>
            <w:r>
              <w:t>414 URI Too Long</w:t>
            </w:r>
          </w:p>
        </w:tc>
        <w:tc>
          <w:tcPr>
            <w:tcW w:w="2716" w:type="pct"/>
          </w:tcPr>
          <w:p w14:paraId="6A29CB36" w14:textId="77777777" w:rsidR="0052352A" w:rsidRDefault="0052352A" w:rsidP="00283936">
            <w:pPr>
              <w:pStyle w:val="TAL"/>
              <w:rPr>
                <w:rFonts w:eastAsia="DengXian"/>
              </w:rPr>
            </w:pPr>
            <w:r>
              <w:rPr>
                <w:rFonts w:cs="Arial"/>
                <w:szCs w:val="18"/>
                <w:lang w:val="en-US"/>
              </w:rPr>
              <w:t>Indicates that the server refuses to process the request because the request-target is too long.</w:t>
            </w:r>
          </w:p>
        </w:tc>
      </w:tr>
      <w:tr w:rsidR="0052352A" w14:paraId="4BBA7883" w14:textId="77777777" w:rsidTr="00283936">
        <w:trPr>
          <w:jc w:val="center"/>
        </w:trPr>
        <w:tc>
          <w:tcPr>
            <w:tcW w:w="5000" w:type="pct"/>
            <w:gridSpan w:val="5"/>
          </w:tcPr>
          <w:p w14:paraId="3AFB09F9" w14:textId="77777777" w:rsidR="0052352A" w:rsidRDefault="0052352A" w:rsidP="00283936">
            <w:pPr>
              <w:pStyle w:val="TAN"/>
              <w:rPr>
                <w:rFonts w:eastAsia="DengXian"/>
              </w:rPr>
            </w:pPr>
            <w:r>
              <w:t>NOTE:</w:t>
            </w:r>
            <w:r>
              <w:tab/>
              <w:t>The mandatory HTTP error status codes for the PUT method listed in table 5.2.6-1 of 3GPP TS 29.122 [14] also apply.</w:t>
            </w:r>
          </w:p>
        </w:tc>
      </w:tr>
    </w:tbl>
    <w:p w14:paraId="4BAE1860" w14:textId="77777777" w:rsidR="00C1742F" w:rsidRPr="0052352A" w:rsidRDefault="00C1742F"/>
    <w:p w14:paraId="70E9EC18" w14:textId="77777777" w:rsidR="00C1742F" w:rsidRDefault="00C1742F">
      <w:pPr>
        <w:pStyle w:val="TH"/>
      </w:pPr>
      <w:r>
        <w:t>Table</w:t>
      </w:r>
      <w:r>
        <w:rPr>
          <w:noProof/>
        </w:rPr>
        <w:t> </w:t>
      </w:r>
      <w:r>
        <w:rPr>
          <w:rFonts w:eastAsia="DengXian"/>
        </w:rPr>
        <w:t>8.5.2.3.3.3</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E223B8" w14:textId="77777777" w:rsidTr="0005446A">
        <w:trPr>
          <w:jc w:val="center"/>
        </w:trPr>
        <w:tc>
          <w:tcPr>
            <w:tcW w:w="825" w:type="pct"/>
            <w:tcBorders>
              <w:bottom w:val="single" w:sz="6" w:space="0" w:color="auto"/>
            </w:tcBorders>
            <w:shd w:val="clear" w:color="auto" w:fill="C0C0C0"/>
          </w:tcPr>
          <w:p w14:paraId="59135106" w14:textId="77777777" w:rsidR="00C1742F" w:rsidRDefault="00C1742F">
            <w:pPr>
              <w:pStyle w:val="TAH"/>
            </w:pPr>
            <w:r>
              <w:t>Name</w:t>
            </w:r>
          </w:p>
        </w:tc>
        <w:tc>
          <w:tcPr>
            <w:tcW w:w="732" w:type="pct"/>
            <w:tcBorders>
              <w:bottom w:val="single" w:sz="6" w:space="0" w:color="auto"/>
            </w:tcBorders>
            <w:shd w:val="clear" w:color="auto" w:fill="C0C0C0"/>
          </w:tcPr>
          <w:p w14:paraId="55183A35" w14:textId="77777777" w:rsidR="00C1742F" w:rsidRDefault="00C1742F">
            <w:pPr>
              <w:pStyle w:val="TAH"/>
            </w:pPr>
            <w:r>
              <w:t>Data type</w:t>
            </w:r>
          </w:p>
        </w:tc>
        <w:tc>
          <w:tcPr>
            <w:tcW w:w="217" w:type="pct"/>
            <w:tcBorders>
              <w:bottom w:val="single" w:sz="6" w:space="0" w:color="auto"/>
            </w:tcBorders>
            <w:shd w:val="clear" w:color="auto" w:fill="C0C0C0"/>
          </w:tcPr>
          <w:p w14:paraId="1D7DD3BB" w14:textId="77777777" w:rsidR="00C1742F" w:rsidRDefault="00C1742F">
            <w:pPr>
              <w:pStyle w:val="TAH"/>
            </w:pPr>
            <w:r>
              <w:t>P</w:t>
            </w:r>
          </w:p>
        </w:tc>
        <w:tc>
          <w:tcPr>
            <w:tcW w:w="581" w:type="pct"/>
            <w:tcBorders>
              <w:bottom w:val="single" w:sz="6" w:space="0" w:color="auto"/>
            </w:tcBorders>
            <w:shd w:val="clear" w:color="auto" w:fill="C0C0C0"/>
          </w:tcPr>
          <w:p w14:paraId="7F30638E"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7E682862" w14:textId="77777777" w:rsidR="00C1742F" w:rsidRDefault="00C1742F">
            <w:pPr>
              <w:pStyle w:val="TAH"/>
            </w:pPr>
            <w:r>
              <w:t>Description</w:t>
            </w:r>
          </w:p>
        </w:tc>
      </w:tr>
      <w:tr w:rsidR="00C1742F" w14:paraId="4695CC3E" w14:textId="77777777" w:rsidTr="0005446A">
        <w:trPr>
          <w:jc w:val="center"/>
        </w:trPr>
        <w:tc>
          <w:tcPr>
            <w:tcW w:w="825" w:type="pct"/>
            <w:tcBorders>
              <w:top w:val="single" w:sz="6" w:space="0" w:color="auto"/>
            </w:tcBorders>
          </w:tcPr>
          <w:p w14:paraId="0A814E3F" w14:textId="77777777" w:rsidR="00C1742F" w:rsidRDefault="00C1742F">
            <w:pPr>
              <w:pStyle w:val="TAL"/>
            </w:pPr>
            <w:r>
              <w:t>Location</w:t>
            </w:r>
          </w:p>
        </w:tc>
        <w:tc>
          <w:tcPr>
            <w:tcW w:w="732" w:type="pct"/>
            <w:tcBorders>
              <w:top w:val="single" w:sz="6" w:space="0" w:color="auto"/>
            </w:tcBorders>
          </w:tcPr>
          <w:p w14:paraId="1DA378DE" w14:textId="77777777" w:rsidR="00C1742F" w:rsidRDefault="00C1742F">
            <w:pPr>
              <w:pStyle w:val="TAL"/>
            </w:pPr>
            <w:r>
              <w:t>string</w:t>
            </w:r>
          </w:p>
        </w:tc>
        <w:tc>
          <w:tcPr>
            <w:tcW w:w="217" w:type="pct"/>
            <w:tcBorders>
              <w:top w:val="single" w:sz="6" w:space="0" w:color="auto"/>
            </w:tcBorders>
          </w:tcPr>
          <w:p w14:paraId="2360960C" w14:textId="77777777" w:rsidR="00C1742F" w:rsidRDefault="00C1742F">
            <w:pPr>
              <w:pStyle w:val="TAC"/>
            </w:pPr>
            <w:r>
              <w:t>M</w:t>
            </w:r>
          </w:p>
        </w:tc>
        <w:tc>
          <w:tcPr>
            <w:tcW w:w="581" w:type="pct"/>
            <w:tcBorders>
              <w:top w:val="single" w:sz="6" w:space="0" w:color="auto"/>
            </w:tcBorders>
          </w:tcPr>
          <w:p w14:paraId="4B690314" w14:textId="77777777" w:rsidR="00C1742F" w:rsidRDefault="00C1742F">
            <w:pPr>
              <w:pStyle w:val="TAL"/>
            </w:pPr>
            <w:r>
              <w:t>1</w:t>
            </w:r>
          </w:p>
        </w:tc>
        <w:tc>
          <w:tcPr>
            <w:tcW w:w="2645" w:type="pct"/>
            <w:tcBorders>
              <w:top w:val="single" w:sz="6" w:space="0" w:color="auto"/>
            </w:tcBorders>
            <w:vAlign w:val="center"/>
          </w:tcPr>
          <w:p w14:paraId="16A8035D" w14:textId="77777777" w:rsidR="00C1742F" w:rsidRDefault="00C1742F">
            <w:pPr>
              <w:pStyle w:val="TAL"/>
            </w:pPr>
            <w:r>
              <w:t>Contains the URI of the newly created resource, according to the structure: {apiRoot}/capif-security/v1/trustedInvokers/{apiInvokerId}</w:t>
            </w:r>
          </w:p>
        </w:tc>
      </w:tr>
    </w:tbl>
    <w:p w14:paraId="7BC94EF8" w14:textId="77777777" w:rsidR="00C1742F" w:rsidRDefault="00C1742F"/>
    <w:p w14:paraId="74E7883C" w14:textId="77777777" w:rsidR="00C1742F" w:rsidRDefault="00C1742F">
      <w:pPr>
        <w:pStyle w:val="Heading5"/>
      </w:pPr>
      <w:bookmarkStart w:id="8073" w:name="_Toc28009947"/>
      <w:bookmarkStart w:id="8074" w:name="_Toc34062067"/>
      <w:bookmarkStart w:id="8075" w:name="_Toc36036823"/>
      <w:bookmarkStart w:id="8076" w:name="_Toc43285071"/>
      <w:bookmarkStart w:id="8077" w:name="_Toc45132850"/>
      <w:bookmarkStart w:id="8078" w:name="_Toc51193544"/>
      <w:bookmarkStart w:id="8079" w:name="_Toc51760743"/>
      <w:bookmarkStart w:id="8080" w:name="_Toc59015193"/>
      <w:bookmarkStart w:id="8081" w:name="_Toc59015709"/>
      <w:bookmarkStart w:id="8082" w:name="_Toc68165751"/>
      <w:bookmarkStart w:id="8083" w:name="_Toc83229847"/>
      <w:bookmarkStart w:id="8084" w:name="_Toc90649047"/>
      <w:bookmarkStart w:id="8085" w:name="_Toc105593943"/>
      <w:bookmarkStart w:id="8086" w:name="_Toc114209657"/>
      <w:bookmarkStart w:id="8087" w:name="_Toc138681530"/>
      <w:bookmarkStart w:id="8088" w:name="_Toc151977958"/>
      <w:bookmarkStart w:id="8089" w:name="_Toc152148641"/>
      <w:bookmarkStart w:id="8090" w:name="_Toc161988427"/>
      <w:bookmarkStart w:id="8091" w:name="_Toc185508991"/>
      <w:bookmarkStart w:id="8092" w:name="_Toc192862109"/>
      <w:bookmarkStart w:id="8093" w:name="_Toc200746966"/>
      <w:bookmarkStart w:id="8094" w:name="_Toc209468385"/>
      <w:bookmarkStart w:id="8095" w:name="_Toc218843982"/>
      <w:bookmarkStart w:id="8096" w:name="_Toc222312599"/>
      <w:r>
        <w:rPr>
          <w:lang w:val="en-IN"/>
        </w:rPr>
        <w:t>8.5.2.3</w:t>
      </w:r>
      <w:r>
        <w:t>.4</w:t>
      </w:r>
      <w:r>
        <w:tab/>
        <w:t>Resource Custom Operations</w:t>
      </w:r>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p>
    <w:p w14:paraId="716267A5" w14:textId="77777777" w:rsidR="00C1742F" w:rsidRDefault="00C1742F" w:rsidP="00AE6ED4">
      <w:pPr>
        <w:pStyle w:val="H6"/>
        <w:rPr>
          <w:rFonts w:eastAsia="DengXian"/>
        </w:rPr>
      </w:pPr>
      <w:bookmarkStart w:id="8097" w:name="_Toc28009948"/>
      <w:bookmarkStart w:id="8098" w:name="_Toc34062068"/>
      <w:bookmarkStart w:id="8099" w:name="_Toc36036824"/>
      <w:bookmarkStart w:id="8100" w:name="_Toc43285072"/>
      <w:bookmarkStart w:id="8101" w:name="_Toc45132851"/>
      <w:bookmarkStart w:id="8102" w:name="_Toc51193545"/>
      <w:bookmarkStart w:id="8103" w:name="_Toc51760744"/>
      <w:bookmarkStart w:id="8104" w:name="_Toc59015194"/>
      <w:bookmarkStart w:id="8105" w:name="_Toc59015710"/>
      <w:bookmarkStart w:id="8106" w:name="_Toc68165752"/>
      <w:bookmarkStart w:id="8107" w:name="_Toc83229848"/>
      <w:bookmarkStart w:id="8108" w:name="_Toc90649048"/>
      <w:bookmarkStart w:id="8109" w:name="_Toc105593944"/>
      <w:bookmarkStart w:id="8110" w:name="_Toc114209658"/>
      <w:bookmarkStart w:id="8111" w:name="_Toc138681531"/>
      <w:bookmarkStart w:id="8112" w:name="_Toc151977959"/>
      <w:bookmarkStart w:id="8113" w:name="_Toc152148642"/>
      <w:bookmarkStart w:id="8114" w:name="_Toc161988428"/>
      <w:bookmarkStart w:id="8115" w:name="_Toc185508992"/>
      <w:bookmarkStart w:id="8116" w:name="_Toc192862110"/>
      <w:bookmarkStart w:id="8117" w:name="_Toc200746967"/>
      <w:bookmarkStart w:id="8118" w:name="_Toc209468386"/>
      <w:r>
        <w:rPr>
          <w:rFonts w:eastAsia="DengXian"/>
        </w:rPr>
        <w:t>8.5.2.3.4.1</w:t>
      </w:r>
      <w:r>
        <w:rPr>
          <w:rFonts w:eastAsia="DengXian"/>
        </w:rPr>
        <w:tab/>
        <w:t>Overview</w:t>
      </w:r>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bookmarkEnd w:id="8118"/>
    </w:p>
    <w:p w14:paraId="672F1CE6" w14:textId="77777777" w:rsidR="00C1742F" w:rsidRDefault="00C1742F">
      <w:pPr>
        <w:pStyle w:val="TH"/>
        <w:rPr>
          <w:rFonts w:eastAsia="DengXian"/>
        </w:rPr>
      </w:pPr>
      <w:r>
        <w:rPr>
          <w:rFonts w:eastAsia="DengXian"/>
        </w:rPr>
        <w:t>Table 8.5.2.3.4.1-1: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193"/>
        <w:gridCol w:w="6295"/>
        <w:gridCol w:w="817"/>
        <w:gridCol w:w="1320"/>
      </w:tblGrid>
      <w:tr w:rsidR="00C1742F" w14:paraId="121E9BEC" w14:textId="77777777" w:rsidTr="00DD73BD">
        <w:trPr>
          <w:jc w:val="center"/>
        </w:trPr>
        <w:tc>
          <w:tcPr>
            <w:tcW w:w="622" w:type="pct"/>
            <w:shd w:val="clear" w:color="auto" w:fill="C0C0C0"/>
          </w:tcPr>
          <w:p w14:paraId="15749C6B" w14:textId="77777777" w:rsidR="00C1742F" w:rsidRDefault="00C1742F">
            <w:pPr>
              <w:pStyle w:val="TAH"/>
              <w:rPr>
                <w:rFonts w:eastAsia="DengXian"/>
                <w:bCs/>
              </w:rPr>
            </w:pPr>
            <w:r>
              <w:rPr>
                <w:rFonts w:eastAsia="DengXian"/>
                <w:bCs/>
              </w:rPr>
              <w:t>Operation name</w:t>
            </w:r>
          </w:p>
        </w:tc>
        <w:tc>
          <w:tcPr>
            <w:tcW w:w="3272" w:type="pct"/>
            <w:shd w:val="clear" w:color="auto" w:fill="C0C0C0"/>
            <w:vAlign w:val="center"/>
            <w:hideMark/>
          </w:tcPr>
          <w:p w14:paraId="35A167D3" w14:textId="77777777" w:rsidR="00C1742F" w:rsidRDefault="00C1742F">
            <w:pPr>
              <w:pStyle w:val="TAH"/>
              <w:rPr>
                <w:rFonts w:eastAsia="DengXian"/>
              </w:rPr>
            </w:pPr>
            <w:r>
              <w:rPr>
                <w:rFonts w:eastAsia="DengXian"/>
              </w:rPr>
              <w:t>Custom operation URI</w:t>
            </w:r>
          </w:p>
        </w:tc>
        <w:tc>
          <w:tcPr>
            <w:tcW w:w="418" w:type="pct"/>
            <w:shd w:val="clear" w:color="auto" w:fill="C0C0C0"/>
            <w:vAlign w:val="center"/>
            <w:hideMark/>
          </w:tcPr>
          <w:p w14:paraId="0C18D0EA" w14:textId="77777777" w:rsidR="00C1742F" w:rsidRDefault="00C1742F">
            <w:pPr>
              <w:pStyle w:val="TAH"/>
              <w:rPr>
                <w:rFonts w:eastAsia="DengXian"/>
              </w:rPr>
            </w:pPr>
            <w:r>
              <w:rPr>
                <w:rFonts w:eastAsia="DengXian"/>
              </w:rPr>
              <w:t>Mapped HTTP method</w:t>
            </w:r>
          </w:p>
        </w:tc>
        <w:tc>
          <w:tcPr>
            <w:tcW w:w="688" w:type="pct"/>
            <w:shd w:val="clear" w:color="auto" w:fill="C0C0C0"/>
            <w:vAlign w:val="center"/>
            <w:hideMark/>
          </w:tcPr>
          <w:p w14:paraId="2F134A85" w14:textId="77777777" w:rsidR="00C1742F" w:rsidRDefault="00C1742F">
            <w:pPr>
              <w:pStyle w:val="TAH"/>
              <w:rPr>
                <w:rFonts w:eastAsia="DengXian"/>
              </w:rPr>
            </w:pPr>
            <w:r>
              <w:rPr>
                <w:rFonts w:eastAsia="DengXian"/>
              </w:rPr>
              <w:t>Description</w:t>
            </w:r>
          </w:p>
        </w:tc>
      </w:tr>
      <w:tr w:rsidR="00C1742F" w14:paraId="3BFF33D0" w14:textId="77777777" w:rsidTr="00DD73BD">
        <w:trPr>
          <w:jc w:val="center"/>
        </w:trPr>
        <w:tc>
          <w:tcPr>
            <w:tcW w:w="622" w:type="pct"/>
          </w:tcPr>
          <w:p w14:paraId="3B506AC7" w14:textId="77777777" w:rsidR="00C1742F" w:rsidRDefault="00C1742F">
            <w:pPr>
              <w:pStyle w:val="TAL"/>
              <w:rPr>
                <w:rFonts w:eastAsia="DengXian"/>
              </w:rPr>
            </w:pPr>
            <w:r>
              <w:rPr>
                <w:rFonts w:eastAsia="DengXian"/>
              </w:rPr>
              <w:t>update</w:t>
            </w:r>
          </w:p>
        </w:tc>
        <w:tc>
          <w:tcPr>
            <w:tcW w:w="3272" w:type="pct"/>
            <w:hideMark/>
          </w:tcPr>
          <w:p w14:paraId="171D170F" w14:textId="77777777" w:rsidR="00C1742F" w:rsidRDefault="00C1742F">
            <w:pPr>
              <w:pStyle w:val="TAL"/>
              <w:rPr>
                <w:rFonts w:eastAsia="DengXian"/>
              </w:rPr>
            </w:pPr>
            <w:r>
              <w:rPr>
                <w:rFonts w:eastAsia="DengXian"/>
              </w:rPr>
              <w:t>/trustedInvokers/{apiInvokerId}/update</w:t>
            </w:r>
          </w:p>
        </w:tc>
        <w:tc>
          <w:tcPr>
            <w:tcW w:w="418" w:type="pct"/>
            <w:hideMark/>
          </w:tcPr>
          <w:p w14:paraId="520A47DB" w14:textId="77777777" w:rsidR="00C1742F" w:rsidRDefault="00C1742F">
            <w:pPr>
              <w:pStyle w:val="TAL"/>
              <w:rPr>
                <w:rFonts w:eastAsia="DengXian"/>
              </w:rPr>
            </w:pPr>
            <w:r>
              <w:rPr>
                <w:rFonts w:eastAsia="DengXian"/>
              </w:rPr>
              <w:t>POST</w:t>
            </w:r>
          </w:p>
        </w:tc>
        <w:tc>
          <w:tcPr>
            <w:tcW w:w="688" w:type="pct"/>
            <w:hideMark/>
          </w:tcPr>
          <w:p w14:paraId="6F73793E" w14:textId="77777777" w:rsidR="00C1742F" w:rsidRDefault="00C1742F">
            <w:pPr>
              <w:pStyle w:val="TAL"/>
              <w:rPr>
                <w:rFonts w:eastAsia="DengXian"/>
              </w:rPr>
            </w:pPr>
            <w:r>
              <w:rPr>
                <w:rFonts w:eastAsia="DengXian"/>
              </w:rPr>
              <w:t>Update the security instance (e.g. re-negotiate the security methods).</w:t>
            </w:r>
          </w:p>
        </w:tc>
      </w:tr>
      <w:tr w:rsidR="00C1742F" w14:paraId="6E5EFE13" w14:textId="77777777" w:rsidTr="00DD73BD">
        <w:trPr>
          <w:jc w:val="center"/>
        </w:trPr>
        <w:tc>
          <w:tcPr>
            <w:tcW w:w="622" w:type="pct"/>
          </w:tcPr>
          <w:p w14:paraId="487388CE" w14:textId="77777777" w:rsidR="00C1742F" w:rsidRDefault="00C1742F">
            <w:pPr>
              <w:pStyle w:val="TAL"/>
              <w:rPr>
                <w:rFonts w:eastAsia="DengXian"/>
              </w:rPr>
            </w:pPr>
            <w:r>
              <w:rPr>
                <w:rFonts w:eastAsia="DengXian"/>
              </w:rPr>
              <w:t>delete</w:t>
            </w:r>
          </w:p>
        </w:tc>
        <w:tc>
          <w:tcPr>
            <w:tcW w:w="3272" w:type="pct"/>
          </w:tcPr>
          <w:p w14:paraId="1354234D" w14:textId="77777777" w:rsidR="00C1742F" w:rsidRDefault="00C1742F">
            <w:pPr>
              <w:pStyle w:val="TAL"/>
              <w:rPr>
                <w:rFonts w:eastAsia="DengXian"/>
              </w:rPr>
            </w:pPr>
            <w:r>
              <w:rPr>
                <w:rFonts w:eastAsia="DengXian"/>
              </w:rPr>
              <w:t>/trustedInvokers/{apiInvokerId}/delete</w:t>
            </w:r>
          </w:p>
        </w:tc>
        <w:tc>
          <w:tcPr>
            <w:tcW w:w="418" w:type="pct"/>
          </w:tcPr>
          <w:p w14:paraId="1DDAF9FF" w14:textId="77777777" w:rsidR="00C1742F" w:rsidRDefault="00C1742F">
            <w:pPr>
              <w:pStyle w:val="TAL"/>
              <w:rPr>
                <w:rFonts w:eastAsia="DengXian"/>
              </w:rPr>
            </w:pPr>
            <w:r>
              <w:rPr>
                <w:rFonts w:eastAsia="DengXian"/>
              </w:rPr>
              <w:t>POST</w:t>
            </w:r>
          </w:p>
        </w:tc>
        <w:tc>
          <w:tcPr>
            <w:tcW w:w="688" w:type="pct"/>
          </w:tcPr>
          <w:p w14:paraId="74B567E0" w14:textId="77777777" w:rsidR="00C1742F" w:rsidRDefault="00C1742F">
            <w:pPr>
              <w:pStyle w:val="TAL"/>
              <w:rPr>
                <w:rFonts w:eastAsia="DengXian"/>
              </w:rPr>
            </w:pPr>
            <w:r>
              <w:rPr>
                <w:rFonts w:eastAsia="DengXian"/>
              </w:rPr>
              <w:t>Revoke the authorization of the API invoker for some APIs</w:t>
            </w:r>
          </w:p>
        </w:tc>
      </w:tr>
      <w:tr w:rsidR="00C1742F" w14:paraId="3F4ADBB9" w14:textId="77777777" w:rsidTr="00DD73BD">
        <w:trPr>
          <w:jc w:val="center"/>
        </w:trPr>
        <w:tc>
          <w:tcPr>
            <w:tcW w:w="622" w:type="pct"/>
          </w:tcPr>
          <w:p w14:paraId="4D4608ED" w14:textId="77777777" w:rsidR="00C1742F" w:rsidRDefault="00C1742F">
            <w:pPr>
              <w:pStyle w:val="TAL"/>
              <w:rPr>
                <w:rFonts w:eastAsia="DengXian"/>
              </w:rPr>
            </w:pPr>
            <w:r>
              <w:t>token</w:t>
            </w:r>
          </w:p>
        </w:tc>
        <w:tc>
          <w:tcPr>
            <w:tcW w:w="3272" w:type="pct"/>
          </w:tcPr>
          <w:p w14:paraId="12D146D7" w14:textId="77777777" w:rsidR="00C1742F" w:rsidRDefault="00C1742F">
            <w:pPr>
              <w:pStyle w:val="TAL"/>
              <w:rPr>
                <w:rFonts w:eastAsia="DengXian"/>
              </w:rPr>
            </w:pPr>
            <w:r>
              <w:t>/securities/{securityId}/token</w:t>
            </w:r>
          </w:p>
        </w:tc>
        <w:tc>
          <w:tcPr>
            <w:tcW w:w="418" w:type="pct"/>
          </w:tcPr>
          <w:p w14:paraId="01975850" w14:textId="77777777" w:rsidR="00C1742F" w:rsidRDefault="00C1742F">
            <w:pPr>
              <w:pStyle w:val="TAL"/>
              <w:rPr>
                <w:rFonts w:eastAsia="DengXian"/>
              </w:rPr>
            </w:pPr>
            <w:r>
              <w:t>POST</w:t>
            </w:r>
          </w:p>
        </w:tc>
        <w:tc>
          <w:tcPr>
            <w:tcW w:w="688" w:type="pct"/>
          </w:tcPr>
          <w:p w14:paraId="26239D00" w14:textId="77777777" w:rsidR="00C1742F" w:rsidRDefault="00C1742F">
            <w:pPr>
              <w:pStyle w:val="TAL"/>
              <w:rPr>
                <w:rFonts w:eastAsia="DengXian"/>
              </w:rPr>
            </w:pPr>
            <w:r>
              <w:t>Obtain the OAuth 2.0 authorization information</w:t>
            </w:r>
          </w:p>
        </w:tc>
      </w:tr>
    </w:tbl>
    <w:p w14:paraId="35DC1B91" w14:textId="77777777" w:rsidR="00C1742F" w:rsidRDefault="00C1742F">
      <w:pPr>
        <w:rPr>
          <w:rFonts w:eastAsia="DengXian"/>
        </w:rPr>
      </w:pPr>
    </w:p>
    <w:p w14:paraId="581A5341" w14:textId="77777777" w:rsidR="00C1742F" w:rsidRDefault="00C1742F" w:rsidP="00AE6ED4">
      <w:pPr>
        <w:pStyle w:val="H6"/>
        <w:rPr>
          <w:rFonts w:eastAsia="DengXian"/>
        </w:rPr>
      </w:pPr>
      <w:bookmarkStart w:id="8119" w:name="_Toc28009949"/>
      <w:bookmarkStart w:id="8120" w:name="_Toc34062069"/>
      <w:bookmarkStart w:id="8121" w:name="_Toc36036825"/>
      <w:bookmarkStart w:id="8122" w:name="_Toc43285073"/>
      <w:bookmarkStart w:id="8123" w:name="_Toc45132852"/>
      <w:bookmarkStart w:id="8124" w:name="_Toc51193546"/>
      <w:bookmarkStart w:id="8125" w:name="_Toc51760745"/>
      <w:bookmarkStart w:id="8126" w:name="_Toc59015195"/>
      <w:bookmarkStart w:id="8127" w:name="_Toc59015711"/>
      <w:bookmarkStart w:id="8128" w:name="_Toc68165753"/>
      <w:bookmarkStart w:id="8129" w:name="_Toc83229849"/>
      <w:bookmarkStart w:id="8130" w:name="_Toc90649049"/>
      <w:bookmarkStart w:id="8131" w:name="_Toc105593945"/>
      <w:bookmarkStart w:id="8132" w:name="_Toc114209659"/>
      <w:bookmarkStart w:id="8133" w:name="_Toc138681532"/>
      <w:bookmarkStart w:id="8134" w:name="_Toc151977960"/>
      <w:bookmarkStart w:id="8135" w:name="_Toc152148643"/>
      <w:bookmarkStart w:id="8136" w:name="_Toc161988429"/>
      <w:bookmarkStart w:id="8137" w:name="_Toc185508993"/>
      <w:bookmarkStart w:id="8138" w:name="_Toc192862111"/>
      <w:bookmarkStart w:id="8139" w:name="_Toc200746968"/>
      <w:bookmarkStart w:id="8140" w:name="_Toc209468387"/>
      <w:r>
        <w:rPr>
          <w:rFonts w:eastAsia="DengXian"/>
        </w:rPr>
        <w:t>8.5.2.3.4.2</w:t>
      </w:r>
      <w:r>
        <w:rPr>
          <w:rFonts w:eastAsia="DengXian"/>
        </w:rPr>
        <w:tab/>
        <w:t>Operation: update</w:t>
      </w:r>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p>
    <w:p w14:paraId="04F8CCB1" w14:textId="77777777" w:rsidR="00C1742F" w:rsidRDefault="00C1742F" w:rsidP="00AE6ED4">
      <w:pPr>
        <w:pStyle w:val="H6"/>
        <w:rPr>
          <w:rFonts w:eastAsia="DengXian"/>
        </w:rPr>
      </w:pPr>
      <w:bookmarkStart w:id="8141" w:name="_Toc28009950"/>
      <w:bookmarkStart w:id="8142" w:name="_Toc34062070"/>
      <w:bookmarkStart w:id="8143" w:name="_Toc36036826"/>
      <w:bookmarkStart w:id="8144" w:name="_Toc43285074"/>
      <w:bookmarkStart w:id="8145" w:name="_Toc45132853"/>
      <w:bookmarkStart w:id="8146" w:name="_Toc51193547"/>
      <w:bookmarkStart w:id="8147" w:name="_Toc51760746"/>
      <w:bookmarkStart w:id="8148" w:name="_Toc59015196"/>
      <w:bookmarkStart w:id="8149" w:name="_Toc59015712"/>
      <w:bookmarkStart w:id="8150" w:name="_Toc68165754"/>
      <w:bookmarkStart w:id="8151" w:name="_Toc83229850"/>
      <w:bookmarkStart w:id="8152" w:name="_Toc90649050"/>
      <w:bookmarkStart w:id="8153" w:name="_Toc105593946"/>
      <w:bookmarkStart w:id="8154" w:name="_Toc114209660"/>
      <w:bookmarkStart w:id="8155" w:name="_Toc138681533"/>
      <w:bookmarkStart w:id="8156" w:name="_Toc151977961"/>
      <w:bookmarkStart w:id="8157" w:name="_Toc152148644"/>
      <w:bookmarkStart w:id="8158" w:name="_Toc161988430"/>
      <w:bookmarkStart w:id="8159" w:name="_Toc185508994"/>
      <w:bookmarkStart w:id="8160" w:name="_Toc192862112"/>
      <w:bookmarkStart w:id="8161" w:name="_Toc200746969"/>
      <w:bookmarkStart w:id="8162" w:name="_Toc209468388"/>
      <w:r>
        <w:rPr>
          <w:rFonts w:eastAsia="DengXian"/>
        </w:rPr>
        <w:t>8.5.2.3.4.2.1</w:t>
      </w:r>
      <w:r>
        <w:rPr>
          <w:rFonts w:eastAsia="DengXian"/>
        </w:rPr>
        <w:tab/>
        <w:t>Description</w:t>
      </w:r>
      <w:bookmarkEnd w:id="8141"/>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p>
    <w:p w14:paraId="57D1613D" w14:textId="77777777" w:rsidR="00C1742F" w:rsidRDefault="00C1742F">
      <w:pPr>
        <w:rPr>
          <w:rFonts w:eastAsia="DengXian"/>
        </w:rPr>
      </w:pPr>
      <w:r>
        <w:rPr>
          <w:rFonts w:eastAsia="DengXian"/>
        </w:rPr>
        <w:t>This custom operation updates an existing Individual security instance resource in the CAPIF core function.</w:t>
      </w:r>
    </w:p>
    <w:p w14:paraId="168C512E" w14:textId="77777777" w:rsidR="00C1742F" w:rsidRDefault="00C1742F" w:rsidP="00AE6ED4">
      <w:pPr>
        <w:pStyle w:val="H6"/>
        <w:rPr>
          <w:rFonts w:eastAsia="DengXian"/>
        </w:rPr>
      </w:pPr>
      <w:bookmarkStart w:id="8163" w:name="_Toc28009951"/>
      <w:bookmarkStart w:id="8164" w:name="_Toc34062071"/>
      <w:bookmarkStart w:id="8165" w:name="_Toc36036827"/>
      <w:bookmarkStart w:id="8166" w:name="_Toc43285075"/>
      <w:bookmarkStart w:id="8167" w:name="_Toc45132854"/>
      <w:bookmarkStart w:id="8168" w:name="_Toc51193548"/>
      <w:bookmarkStart w:id="8169" w:name="_Toc51760747"/>
      <w:bookmarkStart w:id="8170" w:name="_Toc59015197"/>
      <w:bookmarkStart w:id="8171" w:name="_Toc59015713"/>
      <w:bookmarkStart w:id="8172" w:name="_Toc68165755"/>
      <w:bookmarkStart w:id="8173" w:name="_Toc83229851"/>
      <w:bookmarkStart w:id="8174" w:name="_Toc90649051"/>
      <w:bookmarkStart w:id="8175" w:name="_Toc105593947"/>
      <w:bookmarkStart w:id="8176" w:name="_Toc114209661"/>
      <w:bookmarkStart w:id="8177" w:name="_Toc138681534"/>
      <w:bookmarkStart w:id="8178" w:name="_Toc151977962"/>
      <w:bookmarkStart w:id="8179" w:name="_Toc152148645"/>
      <w:bookmarkStart w:id="8180" w:name="_Toc161988431"/>
      <w:bookmarkStart w:id="8181" w:name="_Toc185508995"/>
      <w:bookmarkStart w:id="8182" w:name="_Toc192862113"/>
      <w:bookmarkStart w:id="8183" w:name="_Toc200746970"/>
      <w:bookmarkStart w:id="8184" w:name="_Toc209468389"/>
      <w:r>
        <w:rPr>
          <w:rFonts w:eastAsia="DengXian"/>
        </w:rPr>
        <w:t>8.5.2.3.4.2.2</w:t>
      </w:r>
      <w:r>
        <w:rPr>
          <w:rFonts w:eastAsia="DengXian"/>
        </w:rPr>
        <w:tab/>
        <w:t>Operation Definition</w:t>
      </w:r>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p>
    <w:p w14:paraId="20131A65" w14:textId="77777777" w:rsidR="00C1742F" w:rsidRDefault="00C1742F">
      <w:pPr>
        <w:rPr>
          <w:rFonts w:eastAsia="DengXian"/>
        </w:rPr>
      </w:pPr>
      <w:r>
        <w:rPr>
          <w:rFonts w:eastAsia="DengXian"/>
        </w:rPr>
        <w:t>This method shall support the URI query parameters specified in table 8.5.2.3.4.2.2-1.</w:t>
      </w:r>
    </w:p>
    <w:p w14:paraId="17E84F83" w14:textId="77777777" w:rsidR="00C1742F" w:rsidRDefault="00C1742F">
      <w:pPr>
        <w:pStyle w:val="TH"/>
        <w:rPr>
          <w:rFonts w:eastAsia="DengXian" w:cs="Arial"/>
        </w:rPr>
      </w:pPr>
      <w:r>
        <w:rPr>
          <w:rFonts w:eastAsia="DengXian"/>
        </w:rPr>
        <w:t xml:space="preserve">Table 8.5.2.3.4.2.2-1: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8FA675C" w14:textId="77777777" w:rsidTr="0005446A">
        <w:trPr>
          <w:jc w:val="center"/>
        </w:trPr>
        <w:tc>
          <w:tcPr>
            <w:tcW w:w="825" w:type="pct"/>
            <w:tcBorders>
              <w:bottom w:val="single" w:sz="6" w:space="0" w:color="auto"/>
            </w:tcBorders>
            <w:shd w:val="clear" w:color="auto" w:fill="C0C0C0"/>
            <w:hideMark/>
          </w:tcPr>
          <w:p w14:paraId="463F1E9E"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7E867EEB"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08BFF051"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72F91D"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3CBB563" w14:textId="77777777" w:rsidR="00C1742F" w:rsidRDefault="00C1742F">
            <w:pPr>
              <w:pStyle w:val="TAH"/>
              <w:rPr>
                <w:rFonts w:eastAsia="DengXian"/>
              </w:rPr>
            </w:pPr>
            <w:r>
              <w:rPr>
                <w:rFonts w:eastAsia="DengXian"/>
              </w:rPr>
              <w:t>Description</w:t>
            </w:r>
          </w:p>
        </w:tc>
      </w:tr>
      <w:tr w:rsidR="00C1742F" w14:paraId="26BED8E7" w14:textId="77777777" w:rsidTr="0005446A">
        <w:trPr>
          <w:jc w:val="center"/>
        </w:trPr>
        <w:tc>
          <w:tcPr>
            <w:tcW w:w="825" w:type="pct"/>
            <w:tcBorders>
              <w:top w:val="single" w:sz="6" w:space="0" w:color="auto"/>
            </w:tcBorders>
            <w:hideMark/>
          </w:tcPr>
          <w:p w14:paraId="395C30C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20C91665" w14:textId="77777777" w:rsidR="00C1742F" w:rsidRDefault="00C1742F">
            <w:pPr>
              <w:pStyle w:val="TAL"/>
              <w:rPr>
                <w:rFonts w:eastAsia="DengXian"/>
              </w:rPr>
            </w:pPr>
          </w:p>
        </w:tc>
        <w:tc>
          <w:tcPr>
            <w:tcW w:w="217" w:type="pct"/>
            <w:tcBorders>
              <w:top w:val="single" w:sz="6" w:space="0" w:color="auto"/>
            </w:tcBorders>
            <w:hideMark/>
          </w:tcPr>
          <w:p w14:paraId="5D6CE613" w14:textId="77777777" w:rsidR="00C1742F" w:rsidRDefault="00C1742F">
            <w:pPr>
              <w:pStyle w:val="TAC"/>
              <w:rPr>
                <w:rFonts w:eastAsia="DengXian"/>
              </w:rPr>
            </w:pPr>
          </w:p>
        </w:tc>
        <w:tc>
          <w:tcPr>
            <w:tcW w:w="581" w:type="pct"/>
            <w:tcBorders>
              <w:top w:val="single" w:sz="6" w:space="0" w:color="auto"/>
            </w:tcBorders>
            <w:hideMark/>
          </w:tcPr>
          <w:p w14:paraId="35C34863" w14:textId="77777777" w:rsidR="00C1742F" w:rsidRDefault="00C1742F">
            <w:pPr>
              <w:pStyle w:val="TAL"/>
              <w:rPr>
                <w:rFonts w:eastAsia="DengXian"/>
              </w:rPr>
            </w:pPr>
          </w:p>
        </w:tc>
        <w:tc>
          <w:tcPr>
            <w:tcW w:w="2646" w:type="pct"/>
            <w:tcBorders>
              <w:top w:val="single" w:sz="6" w:space="0" w:color="auto"/>
            </w:tcBorders>
            <w:vAlign w:val="center"/>
            <w:hideMark/>
          </w:tcPr>
          <w:p w14:paraId="1FBCBD82" w14:textId="77777777" w:rsidR="00C1742F" w:rsidRDefault="00C1742F">
            <w:pPr>
              <w:pStyle w:val="TAL"/>
              <w:rPr>
                <w:rFonts w:eastAsia="DengXian"/>
              </w:rPr>
            </w:pPr>
          </w:p>
        </w:tc>
      </w:tr>
    </w:tbl>
    <w:p w14:paraId="0293E3FF" w14:textId="77777777" w:rsidR="00C1742F" w:rsidRDefault="00C1742F">
      <w:pPr>
        <w:rPr>
          <w:rFonts w:eastAsia="DengXian"/>
        </w:rPr>
      </w:pPr>
    </w:p>
    <w:p w14:paraId="7E9E6B73" w14:textId="77777777" w:rsidR="00C1742F" w:rsidRDefault="00C1742F">
      <w:pPr>
        <w:rPr>
          <w:rFonts w:eastAsia="DengXian"/>
        </w:rPr>
      </w:pPr>
      <w:r>
        <w:rPr>
          <w:rFonts w:eastAsia="DengXian"/>
        </w:rPr>
        <w:t>This operation shall support the request data structures specified in table 8.5.2.3.4.2.2-2 and the response data structure and response codes specified in table 8.5.2.3.4.2.2-3.</w:t>
      </w:r>
    </w:p>
    <w:p w14:paraId="1E8D155D" w14:textId="77777777" w:rsidR="00C1742F" w:rsidRDefault="00C1742F">
      <w:pPr>
        <w:pStyle w:val="TH"/>
        <w:rPr>
          <w:rFonts w:eastAsia="DengXian"/>
        </w:rPr>
      </w:pPr>
      <w:r>
        <w:rPr>
          <w:rFonts w:eastAsia="DengXian"/>
        </w:rPr>
        <w:t>Table 8.5.2.3.4.2.2-2: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1AF5C70C" w14:textId="77777777" w:rsidTr="0005446A">
        <w:trPr>
          <w:jc w:val="center"/>
        </w:trPr>
        <w:tc>
          <w:tcPr>
            <w:tcW w:w="2089" w:type="dxa"/>
            <w:tcBorders>
              <w:bottom w:val="single" w:sz="6" w:space="0" w:color="auto"/>
            </w:tcBorders>
            <w:shd w:val="clear" w:color="auto" w:fill="C0C0C0"/>
            <w:hideMark/>
          </w:tcPr>
          <w:p w14:paraId="257961A2"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3CA35D51"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623FC19E"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42F3B865" w14:textId="77777777" w:rsidR="00C1742F" w:rsidRDefault="00C1742F">
            <w:pPr>
              <w:pStyle w:val="TAH"/>
              <w:rPr>
                <w:rFonts w:eastAsia="DengXian"/>
              </w:rPr>
            </w:pPr>
            <w:r>
              <w:rPr>
                <w:rFonts w:eastAsia="DengXian"/>
              </w:rPr>
              <w:t>Description</w:t>
            </w:r>
          </w:p>
        </w:tc>
      </w:tr>
      <w:tr w:rsidR="00C1742F" w14:paraId="6F8E8BC0" w14:textId="77777777" w:rsidTr="0005446A">
        <w:trPr>
          <w:jc w:val="center"/>
        </w:trPr>
        <w:tc>
          <w:tcPr>
            <w:tcW w:w="2089" w:type="dxa"/>
            <w:tcBorders>
              <w:top w:val="single" w:sz="6" w:space="0" w:color="auto"/>
            </w:tcBorders>
            <w:hideMark/>
          </w:tcPr>
          <w:p w14:paraId="61E1CE5B" w14:textId="77777777" w:rsidR="00C1742F" w:rsidRDefault="00C1742F">
            <w:pPr>
              <w:pStyle w:val="TAL"/>
              <w:rPr>
                <w:rFonts w:eastAsia="DengXian"/>
              </w:rPr>
            </w:pPr>
            <w:r>
              <w:rPr>
                <w:rFonts w:eastAsia="DengXian"/>
              </w:rPr>
              <w:t>ServiceSecurity</w:t>
            </w:r>
          </w:p>
        </w:tc>
        <w:tc>
          <w:tcPr>
            <w:tcW w:w="450" w:type="dxa"/>
            <w:tcBorders>
              <w:top w:val="single" w:sz="6" w:space="0" w:color="auto"/>
            </w:tcBorders>
            <w:hideMark/>
          </w:tcPr>
          <w:p w14:paraId="2EB65F56"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25743DC3"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77721B4F"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4A942DE0" w14:textId="77777777" w:rsidR="00C1742F" w:rsidRDefault="00C1742F">
      <w:pPr>
        <w:rPr>
          <w:rFonts w:eastAsia="DengXian"/>
        </w:rPr>
      </w:pPr>
    </w:p>
    <w:p w14:paraId="31B0BE39" w14:textId="77777777" w:rsidR="00C1742F" w:rsidRDefault="00C1742F">
      <w:pPr>
        <w:pStyle w:val="TH"/>
        <w:rPr>
          <w:rFonts w:eastAsia="DengXian"/>
        </w:rPr>
      </w:pPr>
      <w:r>
        <w:rPr>
          <w:rFonts w:eastAsia="DengXian"/>
        </w:rPr>
        <w:t>Table 8.5.2.3.4.2.2-3: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7399D542" w14:textId="77777777" w:rsidTr="00DD73BD">
        <w:trPr>
          <w:jc w:val="center"/>
        </w:trPr>
        <w:tc>
          <w:tcPr>
            <w:tcW w:w="883" w:type="pct"/>
            <w:shd w:val="clear" w:color="auto" w:fill="C0C0C0"/>
            <w:hideMark/>
          </w:tcPr>
          <w:p w14:paraId="647E4DFF" w14:textId="77777777" w:rsidR="00C1742F" w:rsidRDefault="00C1742F">
            <w:pPr>
              <w:pStyle w:val="TAH"/>
              <w:rPr>
                <w:rFonts w:eastAsia="DengXian"/>
              </w:rPr>
            </w:pPr>
            <w:r>
              <w:rPr>
                <w:rFonts w:eastAsia="DengXian"/>
              </w:rPr>
              <w:t>Data type</w:t>
            </w:r>
          </w:p>
        </w:tc>
        <w:tc>
          <w:tcPr>
            <w:tcW w:w="234" w:type="pct"/>
            <w:shd w:val="clear" w:color="auto" w:fill="C0C0C0"/>
            <w:hideMark/>
          </w:tcPr>
          <w:p w14:paraId="5C831FCE" w14:textId="77777777" w:rsidR="00C1742F" w:rsidRDefault="00C1742F">
            <w:pPr>
              <w:pStyle w:val="TAH"/>
              <w:rPr>
                <w:rFonts w:eastAsia="DengXian"/>
              </w:rPr>
            </w:pPr>
            <w:r>
              <w:rPr>
                <w:rFonts w:eastAsia="DengXian"/>
              </w:rPr>
              <w:t>P</w:t>
            </w:r>
          </w:p>
        </w:tc>
        <w:tc>
          <w:tcPr>
            <w:tcW w:w="609" w:type="pct"/>
            <w:shd w:val="clear" w:color="auto" w:fill="C0C0C0"/>
            <w:hideMark/>
          </w:tcPr>
          <w:p w14:paraId="2D67F874" w14:textId="77777777" w:rsidR="00C1742F" w:rsidRDefault="00C1742F">
            <w:pPr>
              <w:pStyle w:val="TAH"/>
              <w:rPr>
                <w:rFonts w:eastAsia="DengXian"/>
              </w:rPr>
            </w:pPr>
            <w:r>
              <w:rPr>
                <w:rFonts w:eastAsia="DengXian"/>
              </w:rPr>
              <w:t>Cardinality</w:t>
            </w:r>
          </w:p>
        </w:tc>
        <w:tc>
          <w:tcPr>
            <w:tcW w:w="888" w:type="pct"/>
            <w:shd w:val="clear" w:color="auto" w:fill="C0C0C0"/>
            <w:hideMark/>
          </w:tcPr>
          <w:p w14:paraId="08B35316"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62871768" w14:textId="77777777" w:rsidR="00C1742F" w:rsidRDefault="00C1742F">
            <w:pPr>
              <w:pStyle w:val="TAH"/>
              <w:rPr>
                <w:rFonts w:eastAsia="DengXian"/>
              </w:rPr>
            </w:pPr>
            <w:r>
              <w:rPr>
                <w:rFonts w:eastAsia="DengXian"/>
              </w:rPr>
              <w:t>Description</w:t>
            </w:r>
          </w:p>
        </w:tc>
      </w:tr>
      <w:tr w:rsidR="00C1742F" w14:paraId="2BE2E7E9" w14:textId="77777777" w:rsidTr="00DD73BD">
        <w:trPr>
          <w:jc w:val="center"/>
        </w:trPr>
        <w:tc>
          <w:tcPr>
            <w:tcW w:w="883" w:type="pct"/>
            <w:hideMark/>
          </w:tcPr>
          <w:p w14:paraId="6F973511" w14:textId="77777777" w:rsidR="00C1742F" w:rsidRDefault="00C1742F">
            <w:pPr>
              <w:pStyle w:val="TAL"/>
              <w:rPr>
                <w:rFonts w:eastAsia="DengXian"/>
              </w:rPr>
            </w:pPr>
            <w:r>
              <w:rPr>
                <w:rFonts w:eastAsia="DengXian"/>
              </w:rPr>
              <w:t>ServiceSecurity</w:t>
            </w:r>
          </w:p>
        </w:tc>
        <w:tc>
          <w:tcPr>
            <w:tcW w:w="234" w:type="pct"/>
            <w:hideMark/>
          </w:tcPr>
          <w:p w14:paraId="16DBC331" w14:textId="77777777" w:rsidR="00C1742F" w:rsidRDefault="00C1742F">
            <w:pPr>
              <w:pStyle w:val="TAC"/>
              <w:rPr>
                <w:rFonts w:eastAsia="DengXian"/>
              </w:rPr>
            </w:pPr>
            <w:r>
              <w:rPr>
                <w:rFonts w:eastAsia="DengXian"/>
              </w:rPr>
              <w:t>M</w:t>
            </w:r>
          </w:p>
        </w:tc>
        <w:tc>
          <w:tcPr>
            <w:tcW w:w="609" w:type="pct"/>
            <w:hideMark/>
          </w:tcPr>
          <w:p w14:paraId="07DBE594" w14:textId="77777777" w:rsidR="00C1742F" w:rsidRDefault="00C1742F">
            <w:pPr>
              <w:pStyle w:val="TAL"/>
              <w:rPr>
                <w:rFonts w:eastAsia="DengXian"/>
              </w:rPr>
            </w:pPr>
            <w:r>
              <w:rPr>
                <w:rFonts w:eastAsia="DengXian"/>
              </w:rPr>
              <w:t>1</w:t>
            </w:r>
          </w:p>
        </w:tc>
        <w:tc>
          <w:tcPr>
            <w:tcW w:w="888" w:type="pct"/>
            <w:hideMark/>
          </w:tcPr>
          <w:p w14:paraId="1A0309C7" w14:textId="77777777" w:rsidR="00C1742F" w:rsidRDefault="00C1742F">
            <w:pPr>
              <w:pStyle w:val="TAL"/>
              <w:rPr>
                <w:rFonts w:eastAsia="DengXian"/>
              </w:rPr>
            </w:pPr>
            <w:r>
              <w:rPr>
                <w:rFonts w:eastAsia="DengXian"/>
              </w:rPr>
              <w:t>200 OK</w:t>
            </w:r>
          </w:p>
        </w:tc>
        <w:tc>
          <w:tcPr>
            <w:tcW w:w="2386" w:type="pct"/>
            <w:hideMark/>
          </w:tcPr>
          <w:p w14:paraId="019AD4D0" w14:textId="77777777" w:rsidR="00C1742F" w:rsidRDefault="00C1742F">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p>
        </w:tc>
      </w:tr>
      <w:tr w:rsidR="00C1742F" w14:paraId="0B987DAF" w14:textId="77777777" w:rsidTr="00DD73BD">
        <w:trPr>
          <w:jc w:val="center"/>
        </w:trPr>
        <w:tc>
          <w:tcPr>
            <w:tcW w:w="883" w:type="pct"/>
          </w:tcPr>
          <w:p w14:paraId="3AE79FE6" w14:textId="77777777" w:rsidR="00C1742F" w:rsidRDefault="00C1742F">
            <w:pPr>
              <w:pStyle w:val="TAL"/>
              <w:rPr>
                <w:rFonts w:eastAsia="DengXian"/>
              </w:rPr>
            </w:pPr>
            <w:r>
              <w:t>n/a</w:t>
            </w:r>
          </w:p>
        </w:tc>
        <w:tc>
          <w:tcPr>
            <w:tcW w:w="234" w:type="pct"/>
          </w:tcPr>
          <w:p w14:paraId="62EE201E" w14:textId="77777777" w:rsidR="00C1742F" w:rsidRDefault="00C1742F">
            <w:pPr>
              <w:pStyle w:val="TAC"/>
              <w:rPr>
                <w:rFonts w:eastAsia="DengXian"/>
              </w:rPr>
            </w:pPr>
          </w:p>
        </w:tc>
        <w:tc>
          <w:tcPr>
            <w:tcW w:w="609" w:type="pct"/>
          </w:tcPr>
          <w:p w14:paraId="64531416" w14:textId="77777777" w:rsidR="00C1742F" w:rsidRDefault="00C1742F">
            <w:pPr>
              <w:pStyle w:val="TAL"/>
              <w:rPr>
                <w:rFonts w:eastAsia="DengXian"/>
              </w:rPr>
            </w:pPr>
          </w:p>
        </w:tc>
        <w:tc>
          <w:tcPr>
            <w:tcW w:w="888" w:type="pct"/>
          </w:tcPr>
          <w:p w14:paraId="62366D20" w14:textId="77777777" w:rsidR="00C1742F" w:rsidRDefault="00C1742F">
            <w:pPr>
              <w:pStyle w:val="TAL"/>
              <w:rPr>
                <w:rFonts w:eastAsia="DengXian"/>
              </w:rPr>
            </w:pPr>
            <w:r>
              <w:t>307 Temporary Redirect</w:t>
            </w:r>
          </w:p>
        </w:tc>
        <w:tc>
          <w:tcPr>
            <w:tcW w:w="2386" w:type="pct"/>
          </w:tcPr>
          <w:p w14:paraId="5D055C5C" w14:textId="77777777" w:rsidR="00C1742F" w:rsidRDefault="00C1742F">
            <w:pPr>
              <w:pStyle w:val="TAL"/>
            </w:pPr>
            <w:r>
              <w:t xml:space="preserve">Temporary redirection, during </w:t>
            </w:r>
            <w:r>
              <w:rPr>
                <w:rFonts w:eastAsia="DengXian"/>
              </w:rPr>
              <w:t>security instance modification</w:t>
            </w:r>
            <w:r>
              <w:t>. The response shall include a Location header field containing an alternative URI of the resource located in an alternative CAPIF core function.</w:t>
            </w:r>
          </w:p>
          <w:p w14:paraId="31B5194D"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2EF6DD36" w14:textId="77777777" w:rsidTr="00DD73BD">
        <w:trPr>
          <w:jc w:val="center"/>
        </w:trPr>
        <w:tc>
          <w:tcPr>
            <w:tcW w:w="883" w:type="pct"/>
          </w:tcPr>
          <w:p w14:paraId="741A6CD3" w14:textId="77777777" w:rsidR="00C1742F" w:rsidRDefault="00C1742F">
            <w:pPr>
              <w:pStyle w:val="TAL"/>
              <w:rPr>
                <w:rFonts w:eastAsia="DengXian"/>
              </w:rPr>
            </w:pPr>
            <w:r>
              <w:t>n/a</w:t>
            </w:r>
          </w:p>
        </w:tc>
        <w:tc>
          <w:tcPr>
            <w:tcW w:w="234" w:type="pct"/>
          </w:tcPr>
          <w:p w14:paraId="34CDDB15" w14:textId="77777777" w:rsidR="00C1742F" w:rsidRDefault="00C1742F">
            <w:pPr>
              <w:pStyle w:val="TAC"/>
              <w:rPr>
                <w:rFonts w:eastAsia="DengXian"/>
              </w:rPr>
            </w:pPr>
          </w:p>
        </w:tc>
        <w:tc>
          <w:tcPr>
            <w:tcW w:w="609" w:type="pct"/>
          </w:tcPr>
          <w:p w14:paraId="585A74FE" w14:textId="77777777" w:rsidR="00C1742F" w:rsidRDefault="00C1742F">
            <w:pPr>
              <w:pStyle w:val="TAL"/>
              <w:rPr>
                <w:rFonts w:eastAsia="DengXian"/>
              </w:rPr>
            </w:pPr>
          </w:p>
        </w:tc>
        <w:tc>
          <w:tcPr>
            <w:tcW w:w="888" w:type="pct"/>
          </w:tcPr>
          <w:p w14:paraId="21470F3D" w14:textId="77777777" w:rsidR="00C1742F" w:rsidRDefault="00C1742F">
            <w:pPr>
              <w:pStyle w:val="TAL"/>
              <w:rPr>
                <w:rFonts w:eastAsia="DengXian"/>
              </w:rPr>
            </w:pPr>
            <w:r>
              <w:t>308 Permanent Redirect</w:t>
            </w:r>
          </w:p>
        </w:tc>
        <w:tc>
          <w:tcPr>
            <w:tcW w:w="2386" w:type="pct"/>
          </w:tcPr>
          <w:p w14:paraId="3E205E44" w14:textId="77777777" w:rsidR="00C1742F" w:rsidRDefault="00C1742F">
            <w:pPr>
              <w:pStyle w:val="TAL"/>
            </w:pPr>
            <w:r>
              <w:t xml:space="preserve">Permanent redirection, during </w:t>
            </w:r>
            <w:r>
              <w:rPr>
                <w:rFonts w:eastAsia="DengXian"/>
              </w:rPr>
              <w:t>security instance modification</w:t>
            </w:r>
            <w:r>
              <w:t>. The response shall include a Location header field containing an alternative URI of the resource located in an alternative CAPIF core function.</w:t>
            </w:r>
          </w:p>
          <w:p w14:paraId="7ACD3F00"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D381D53" w14:textId="77777777" w:rsidTr="00DD73BD">
        <w:trPr>
          <w:jc w:val="center"/>
        </w:trPr>
        <w:tc>
          <w:tcPr>
            <w:tcW w:w="5000" w:type="pct"/>
            <w:gridSpan w:val="5"/>
          </w:tcPr>
          <w:p w14:paraId="4F911DFC"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3CC9A549" w14:textId="77777777" w:rsidR="00C1742F" w:rsidRDefault="00C1742F">
      <w:pPr>
        <w:rPr>
          <w:rFonts w:eastAsia="DengXian"/>
        </w:rPr>
      </w:pPr>
    </w:p>
    <w:p w14:paraId="1ED6BAD6" w14:textId="77777777" w:rsidR="00C1742F" w:rsidRDefault="00C1742F">
      <w:pPr>
        <w:pStyle w:val="TH"/>
      </w:pPr>
      <w:r>
        <w:t>Table </w:t>
      </w:r>
      <w:r>
        <w:rPr>
          <w:rFonts w:eastAsia="DengXian"/>
        </w:rPr>
        <w:t>8.5.2.3.4.2.2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040D325" w14:textId="77777777" w:rsidTr="00DD73BD">
        <w:trPr>
          <w:jc w:val="center"/>
        </w:trPr>
        <w:tc>
          <w:tcPr>
            <w:tcW w:w="825" w:type="pct"/>
            <w:shd w:val="clear" w:color="auto" w:fill="C0C0C0"/>
          </w:tcPr>
          <w:p w14:paraId="2ECA6B00" w14:textId="77777777" w:rsidR="00C1742F" w:rsidRDefault="00C1742F">
            <w:pPr>
              <w:pStyle w:val="TAH"/>
            </w:pPr>
            <w:r>
              <w:t>Name</w:t>
            </w:r>
          </w:p>
        </w:tc>
        <w:tc>
          <w:tcPr>
            <w:tcW w:w="732" w:type="pct"/>
            <w:shd w:val="clear" w:color="auto" w:fill="C0C0C0"/>
          </w:tcPr>
          <w:p w14:paraId="2677AEE0" w14:textId="77777777" w:rsidR="00C1742F" w:rsidRDefault="00C1742F">
            <w:pPr>
              <w:pStyle w:val="TAH"/>
            </w:pPr>
            <w:r>
              <w:t>Data type</w:t>
            </w:r>
          </w:p>
        </w:tc>
        <w:tc>
          <w:tcPr>
            <w:tcW w:w="217" w:type="pct"/>
            <w:shd w:val="clear" w:color="auto" w:fill="C0C0C0"/>
          </w:tcPr>
          <w:p w14:paraId="587C92FA" w14:textId="77777777" w:rsidR="00C1742F" w:rsidRDefault="00C1742F">
            <w:pPr>
              <w:pStyle w:val="TAH"/>
            </w:pPr>
            <w:r>
              <w:t>P</w:t>
            </w:r>
          </w:p>
        </w:tc>
        <w:tc>
          <w:tcPr>
            <w:tcW w:w="581" w:type="pct"/>
            <w:shd w:val="clear" w:color="auto" w:fill="C0C0C0"/>
          </w:tcPr>
          <w:p w14:paraId="3E1F653A" w14:textId="77777777" w:rsidR="00C1742F" w:rsidRDefault="00C1742F">
            <w:pPr>
              <w:pStyle w:val="TAH"/>
            </w:pPr>
            <w:r>
              <w:t>Cardinality</w:t>
            </w:r>
          </w:p>
        </w:tc>
        <w:tc>
          <w:tcPr>
            <w:tcW w:w="2645" w:type="pct"/>
            <w:shd w:val="clear" w:color="auto" w:fill="C0C0C0"/>
            <w:vAlign w:val="center"/>
          </w:tcPr>
          <w:p w14:paraId="557B24D5" w14:textId="77777777" w:rsidR="00C1742F" w:rsidRDefault="00C1742F">
            <w:pPr>
              <w:pStyle w:val="TAH"/>
            </w:pPr>
            <w:r>
              <w:t>Description</w:t>
            </w:r>
          </w:p>
        </w:tc>
      </w:tr>
      <w:tr w:rsidR="00C1742F" w14:paraId="203EC602" w14:textId="77777777" w:rsidTr="00DD73BD">
        <w:trPr>
          <w:jc w:val="center"/>
        </w:trPr>
        <w:tc>
          <w:tcPr>
            <w:tcW w:w="825" w:type="pct"/>
          </w:tcPr>
          <w:p w14:paraId="01F1357F" w14:textId="77777777" w:rsidR="00C1742F" w:rsidRDefault="00C1742F">
            <w:pPr>
              <w:pStyle w:val="TAL"/>
            </w:pPr>
            <w:r>
              <w:t>Location</w:t>
            </w:r>
          </w:p>
        </w:tc>
        <w:tc>
          <w:tcPr>
            <w:tcW w:w="732" w:type="pct"/>
          </w:tcPr>
          <w:p w14:paraId="1D9DF0C7" w14:textId="77777777" w:rsidR="00C1742F" w:rsidRDefault="00C1742F">
            <w:pPr>
              <w:pStyle w:val="TAL"/>
            </w:pPr>
            <w:r>
              <w:t>string</w:t>
            </w:r>
          </w:p>
        </w:tc>
        <w:tc>
          <w:tcPr>
            <w:tcW w:w="217" w:type="pct"/>
          </w:tcPr>
          <w:p w14:paraId="4F2AB924" w14:textId="77777777" w:rsidR="00C1742F" w:rsidRDefault="00C1742F">
            <w:pPr>
              <w:pStyle w:val="TAC"/>
            </w:pPr>
            <w:r>
              <w:t>M</w:t>
            </w:r>
          </w:p>
        </w:tc>
        <w:tc>
          <w:tcPr>
            <w:tcW w:w="581" w:type="pct"/>
          </w:tcPr>
          <w:p w14:paraId="350D896C" w14:textId="77777777" w:rsidR="00C1742F" w:rsidRDefault="00C1742F">
            <w:pPr>
              <w:pStyle w:val="TAL"/>
            </w:pPr>
            <w:r>
              <w:t>1</w:t>
            </w:r>
          </w:p>
        </w:tc>
        <w:tc>
          <w:tcPr>
            <w:tcW w:w="2645" w:type="pct"/>
            <w:vAlign w:val="center"/>
          </w:tcPr>
          <w:p w14:paraId="635DCAED" w14:textId="77777777" w:rsidR="00C1742F" w:rsidRDefault="00C1742F">
            <w:pPr>
              <w:pStyle w:val="TAL"/>
            </w:pPr>
            <w:r>
              <w:t>An alternative URI of the resource located in an alternative CAPIF core function.</w:t>
            </w:r>
          </w:p>
        </w:tc>
      </w:tr>
    </w:tbl>
    <w:p w14:paraId="233F0163" w14:textId="77777777" w:rsidR="00C1742F" w:rsidRDefault="00C1742F"/>
    <w:p w14:paraId="4324F175" w14:textId="77777777" w:rsidR="00C1742F" w:rsidRDefault="00C1742F">
      <w:pPr>
        <w:pStyle w:val="TH"/>
      </w:pPr>
      <w:r>
        <w:t>Table</w:t>
      </w:r>
      <w:r>
        <w:rPr>
          <w:rFonts w:cs="Arial"/>
        </w:rPr>
        <w:t> </w:t>
      </w:r>
      <w:r>
        <w:rPr>
          <w:rFonts w:eastAsia="DengXian"/>
        </w:rPr>
        <w:t>8.5.2.3.4.2.2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748AFFD" w14:textId="77777777" w:rsidTr="00DD73BD">
        <w:trPr>
          <w:jc w:val="center"/>
        </w:trPr>
        <w:tc>
          <w:tcPr>
            <w:tcW w:w="825" w:type="pct"/>
            <w:shd w:val="clear" w:color="auto" w:fill="C0C0C0"/>
          </w:tcPr>
          <w:p w14:paraId="7B4FDBB5" w14:textId="77777777" w:rsidR="00C1742F" w:rsidRDefault="00C1742F">
            <w:pPr>
              <w:pStyle w:val="TAH"/>
            </w:pPr>
            <w:r>
              <w:t>Name</w:t>
            </w:r>
          </w:p>
        </w:tc>
        <w:tc>
          <w:tcPr>
            <w:tcW w:w="732" w:type="pct"/>
            <w:shd w:val="clear" w:color="auto" w:fill="C0C0C0"/>
          </w:tcPr>
          <w:p w14:paraId="41ACB686" w14:textId="77777777" w:rsidR="00C1742F" w:rsidRDefault="00C1742F">
            <w:pPr>
              <w:pStyle w:val="TAH"/>
            </w:pPr>
            <w:r>
              <w:t>Data type</w:t>
            </w:r>
          </w:p>
        </w:tc>
        <w:tc>
          <w:tcPr>
            <w:tcW w:w="217" w:type="pct"/>
            <w:shd w:val="clear" w:color="auto" w:fill="C0C0C0"/>
          </w:tcPr>
          <w:p w14:paraId="19E3119E" w14:textId="77777777" w:rsidR="00C1742F" w:rsidRDefault="00C1742F">
            <w:pPr>
              <w:pStyle w:val="TAH"/>
            </w:pPr>
            <w:r>
              <w:t>P</w:t>
            </w:r>
          </w:p>
        </w:tc>
        <w:tc>
          <w:tcPr>
            <w:tcW w:w="581" w:type="pct"/>
            <w:shd w:val="clear" w:color="auto" w:fill="C0C0C0"/>
          </w:tcPr>
          <w:p w14:paraId="37279332" w14:textId="77777777" w:rsidR="00C1742F" w:rsidRDefault="00C1742F">
            <w:pPr>
              <w:pStyle w:val="TAH"/>
            </w:pPr>
            <w:r>
              <w:t>Cardinality</w:t>
            </w:r>
          </w:p>
        </w:tc>
        <w:tc>
          <w:tcPr>
            <w:tcW w:w="2645" w:type="pct"/>
            <w:shd w:val="clear" w:color="auto" w:fill="C0C0C0"/>
            <w:vAlign w:val="center"/>
          </w:tcPr>
          <w:p w14:paraId="0446B2DE" w14:textId="77777777" w:rsidR="00C1742F" w:rsidRDefault="00C1742F">
            <w:pPr>
              <w:pStyle w:val="TAH"/>
            </w:pPr>
            <w:r>
              <w:t>Description</w:t>
            </w:r>
          </w:p>
        </w:tc>
      </w:tr>
      <w:tr w:rsidR="00C1742F" w14:paraId="3243B9F2" w14:textId="77777777" w:rsidTr="00DD73BD">
        <w:trPr>
          <w:jc w:val="center"/>
        </w:trPr>
        <w:tc>
          <w:tcPr>
            <w:tcW w:w="825" w:type="pct"/>
          </w:tcPr>
          <w:p w14:paraId="2A943F60" w14:textId="77777777" w:rsidR="00C1742F" w:rsidRDefault="00C1742F">
            <w:pPr>
              <w:pStyle w:val="TAL"/>
            </w:pPr>
            <w:r>
              <w:t>Location</w:t>
            </w:r>
          </w:p>
        </w:tc>
        <w:tc>
          <w:tcPr>
            <w:tcW w:w="732" w:type="pct"/>
          </w:tcPr>
          <w:p w14:paraId="144FFDC6" w14:textId="77777777" w:rsidR="00C1742F" w:rsidRDefault="00C1742F">
            <w:pPr>
              <w:pStyle w:val="TAL"/>
            </w:pPr>
            <w:r>
              <w:t>string</w:t>
            </w:r>
          </w:p>
        </w:tc>
        <w:tc>
          <w:tcPr>
            <w:tcW w:w="217" w:type="pct"/>
          </w:tcPr>
          <w:p w14:paraId="5BC75BBC" w14:textId="77777777" w:rsidR="00C1742F" w:rsidRDefault="00C1742F">
            <w:pPr>
              <w:pStyle w:val="TAC"/>
            </w:pPr>
            <w:r>
              <w:t>M</w:t>
            </w:r>
          </w:p>
        </w:tc>
        <w:tc>
          <w:tcPr>
            <w:tcW w:w="581" w:type="pct"/>
          </w:tcPr>
          <w:p w14:paraId="0A172E17" w14:textId="77777777" w:rsidR="00C1742F" w:rsidRDefault="00C1742F">
            <w:pPr>
              <w:pStyle w:val="TAL"/>
            </w:pPr>
            <w:r>
              <w:t>1</w:t>
            </w:r>
          </w:p>
        </w:tc>
        <w:tc>
          <w:tcPr>
            <w:tcW w:w="2645" w:type="pct"/>
            <w:vAlign w:val="center"/>
          </w:tcPr>
          <w:p w14:paraId="364FE652" w14:textId="77777777" w:rsidR="00C1742F" w:rsidRDefault="00C1742F">
            <w:pPr>
              <w:pStyle w:val="TAL"/>
            </w:pPr>
            <w:r>
              <w:t>An alternative URI of the resource located in an alternative CAPIF core function.</w:t>
            </w:r>
          </w:p>
        </w:tc>
      </w:tr>
    </w:tbl>
    <w:p w14:paraId="6B4150CD" w14:textId="77777777" w:rsidR="00C1742F" w:rsidRDefault="00C1742F">
      <w:pPr>
        <w:rPr>
          <w:rFonts w:eastAsia="DengXian"/>
        </w:rPr>
      </w:pPr>
    </w:p>
    <w:p w14:paraId="43C5CB26" w14:textId="77777777" w:rsidR="00C1742F" w:rsidRDefault="00C1742F" w:rsidP="00AE6ED4">
      <w:pPr>
        <w:pStyle w:val="H6"/>
        <w:rPr>
          <w:rFonts w:eastAsia="DengXian"/>
        </w:rPr>
      </w:pPr>
      <w:bookmarkStart w:id="8185" w:name="_Toc28009952"/>
      <w:bookmarkStart w:id="8186" w:name="_Toc34062072"/>
      <w:bookmarkStart w:id="8187" w:name="_Toc36036828"/>
      <w:bookmarkStart w:id="8188" w:name="_Toc43285076"/>
      <w:bookmarkStart w:id="8189" w:name="_Toc45132855"/>
      <w:bookmarkStart w:id="8190" w:name="_Toc51193549"/>
      <w:bookmarkStart w:id="8191" w:name="_Toc51760748"/>
      <w:bookmarkStart w:id="8192" w:name="_Toc59015198"/>
      <w:bookmarkStart w:id="8193" w:name="_Toc59015714"/>
      <w:bookmarkStart w:id="8194" w:name="_Toc68165756"/>
      <w:bookmarkStart w:id="8195" w:name="_Toc83229852"/>
      <w:bookmarkStart w:id="8196" w:name="_Toc90649052"/>
      <w:bookmarkStart w:id="8197" w:name="_Toc105593948"/>
      <w:bookmarkStart w:id="8198" w:name="_Toc114209662"/>
      <w:bookmarkStart w:id="8199" w:name="_Toc138681535"/>
      <w:bookmarkStart w:id="8200" w:name="_Toc151977963"/>
      <w:bookmarkStart w:id="8201" w:name="_Toc152148646"/>
      <w:bookmarkStart w:id="8202" w:name="_Toc161988432"/>
      <w:bookmarkStart w:id="8203" w:name="_Toc185508996"/>
      <w:bookmarkStart w:id="8204" w:name="_Toc192862114"/>
      <w:bookmarkStart w:id="8205" w:name="_Toc200746971"/>
      <w:bookmarkStart w:id="8206" w:name="_Toc209468390"/>
      <w:r>
        <w:rPr>
          <w:rFonts w:eastAsia="DengXian"/>
        </w:rPr>
        <w:t>8.5.2.3.4.3</w:t>
      </w:r>
      <w:r>
        <w:rPr>
          <w:rFonts w:eastAsia="DengXian"/>
        </w:rPr>
        <w:tab/>
        <w:t>Operation: delete</w:t>
      </w:r>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p>
    <w:p w14:paraId="160F4241" w14:textId="77777777" w:rsidR="00C1742F" w:rsidRDefault="00C1742F" w:rsidP="00AE6ED4">
      <w:pPr>
        <w:pStyle w:val="H6"/>
        <w:rPr>
          <w:rFonts w:eastAsia="DengXian"/>
        </w:rPr>
      </w:pPr>
      <w:bookmarkStart w:id="8207" w:name="_Toc28009953"/>
      <w:bookmarkStart w:id="8208" w:name="_Toc34062073"/>
      <w:bookmarkStart w:id="8209" w:name="_Toc36036829"/>
      <w:bookmarkStart w:id="8210" w:name="_Toc43285077"/>
      <w:bookmarkStart w:id="8211" w:name="_Toc45132856"/>
      <w:bookmarkStart w:id="8212" w:name="_Toc51193550"/>
      <w:bookmarkStart w:id="8213" w:name="_Toc51760749"/>
      <w:bookmarkStart w:id="8214" w:name="_Toc59015199"/>
      <w:bookmarkStart w:id="8215" w:name="_Toc59015715"/>
      <w:bookmarkStart w:id="8216" w:name="_Toc68165757"/>
      <w:bookmarkStart w:id="8217" w:name="_Toc83229853"/>
      <w:bookmarkStart w:id="8218" w:name="_Toc90649053"/>
      <w:bookmarkStart w:id="8219" w:name="_Toc105593949"/>
      <w:bookmarkStart w:id="8220" w:name="_Toc114209663"/>
      <w:bookmarkStart w:id="8221" w:name="_Toc138681536"/>
      <w:bookmarkStart w:id="8222" w:name="_Toc151977964"/>
      <w:bookmarkStart w:id="8223" w:name="_Toc152148647"/>
      <w:bookmarkStart w:id="8224" w:name="_Toc161988433"/>
      <w:bookmarkStart w:id="8225" w:name="_Toc185508997"/>
      <w:bookmarkStart w:id="8226" w:name="_Toc192862115"/>
      <w:bookmarkStart w:id="8227" w:name="_Toc200746972"/>
      <w:bookmarkStart w:id="8228" w:name="_Toc209468391"/>
      <w:r>
        <w:rPr>
          <w:rFonts w:eastAsia="DengXian"/>
        </w:rPr>
        <w:t>8.5.2.3.4.3.1</w:t>
      </w:r>
      <w:r>
        <w:rPr>
          <w:rFonts w:eastAsia="DengXian"/>
        </w:rPr>
        <w:tab/>
        <w:t>Description</w:t>
      </w:r>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p>
    <w:p w14:paraId="626D7C19" w14:textId="77777777" w:rsidR="00C1742F" w:rsidRDefault="00C1742F">
      <w:pPr>
        <w:rPr>
          <w:rFonts w:eastAsia="DengXian"/>
        </w:rPr>
      </w:pPr>
      <w:r>
        <w:rPr>
          <w:rFonts w:eastAsia="DengXian"/>
        </w:rPr>
        <w:t>This custom operation revokes authorization for some service APIs of an existing Individual security instance resource in the CAPIF core function.</w:t>
      </w:r>
    </w:p>
    <w:p w14:paraId="1D3EA5AC" w14:textId="77777777" w:rsidR="00C1742F" w:rsidRDefault="00C1742F" w:rsidP="00AE6ED4">
      <w:pPr>
        <w:pStyle w:val="H6"/>
        <w:rPr>
          <w:rFonts w:eastAsia="DengXian"/>
        </w:rPr>
      </w:pPr>
      <w:bookmarkStart w:id="8229" w:name="_Toc28009954"/>
      <w:bookmarkStart w:id="8230" w:name="_Toc34062074"/>
      <w:bookmarkStart w:id="8231" w:name="_Toc36036830"/>
      <w:bookmarkStart w:id="8232" w:name="_Toc43285078"/>
      <w:bookmarkStart w:id="8233" w:name="_Toc45132857"/>
      <w:bookmarkStart w:id="8234" w:name="_Toc51193551"/>
      <w:bookmarkStart w:id="8235" w:name="_Toc51760750"/>
      <w:bookmarkStart w:id="8236" w:name="_Toc59015200"/>
      <w:bookmarkStart w:id="8237" w:name="_Toc59015716"/>
      <w:bookmarkStart w:id="8238" w:name="_Toc68165758"/>
      <w:bookmarkStart w:id="8239" w:name="_Toc83229854"/>
      <w:bookmarkStart w:id="8240" w:name="_Toc90649054"/>
      <w:bookmarkStart w:id="8241" w:name="_Toc105593950"/>
      <w:bookmarkStart w:id="8242" w:name="_Toc114209664"/>
      <w:bookmarkStart w:id="8243" w:name="_Toc138681537"/>
      <w:bookmarkStart w:id="8244" w:name="_Toc151977965"/>
      <w:bookmarkStart w:id="8245" w:name="_Toc152148648"/>
      <w:bookmarkStart w:id="8246" w:name="_Toc161988434"/>
      <w:bookmarkStart w:id="8247" w:name="_Toc185508998"/>
      <w:bookmarkStart w:id="8248" w:name="_Toc192862116"/>
      <w:bookmarkStart w:id="8249" w:name="_Toc200746973"/>
      <w:bookmarkStart w:id="8250" w:name="_Toc209468392"/>
      <w:r>
        <w:rPr>
          <w:rFonts w:eastAsia="DengXian"/>
        </w:rPr>
        <w:t>8.5.2.3.4.3.2</w:t>
      </w:r>
      <w:r>
        <w:rPr>
          <w:rFonts w:eastAsia="DengXian"/>
        </w:rPr>
        <w:tab/>
        <w:t>Operation Definition</w:t>
      </w:r>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p>
    <w:p w14:paraId="0766821E" w14:textId="77777777" w:rsidR="00C1742F" w:rsidRDefault="00C1742F">
      <w:pPr>
        <w:rPr>
          <w:rFonts w:eastAsia="DengXian"/>
        </w:rPr>
      </w:pPr>
      <w:r>
        <w:rPr>
          <w:rFonts w:eastAsia="DengXian"/>
        </w:rPr>
        <w:t>This method shall support the URI query parameters specified in table 8.5.2.3.4.3.2-1.</w:t>
      </w:r>
    </w:p>
    <w:p w14:paraId="029A6915" w14:textId="77777777" w:rsidR="00C1742F" w:rsidRDefault="00C1742F">
      <w:pPr>
        <w:pStyle w:val="TH"/>
        <w:rPr>
          <w:rFonts w:eastAsia="DengXian" w:cs="Arial"/>
        </w:rPr>
      </w:pPr>
      <w:r>
        <w:rPr>
          <w:rFonts w:eastAsia="DengXian"/>
        </w:rPr>
        <w:t xml:space="preserve">Table 8.5.2.3.4.3.2-1: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8C525" w14:textId="77777777" w:rsidTr="0005446A">
        <w:trPr>
          <w:jc w:val="center"/>
        </w:trPr>
        <w:tc>
          <w:tcPr>
            <w:tcW w:w="825" w:type="pct"/>
            <w:tcBorders>
              <w:bottom w:val="single" w:sz="6" w:space="0" w:color="auto"/>
            </w:tcBorders>
            <w:shd w:val="clear" w:color="auto" w:fill="C0C0C0"/>
            <w:hideMark/>
          </w:tcPr>
          <w:p w14:paraId="78BDF63C"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2A9C5110"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49DEA78E"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7DCEDD21"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0406466F" w14:textId="77777777" w:rsidR="00C1742F" w:rsidRDefault="00C1742F">
            <w:pPr>
              <w:pStyle w:val="TAH"/>
              <w:rPr>
                <w:rFonts w:eastAsia="DengXian"/>
              </w:rPr>
            </w:pPr>
            <w:r>
              <w:rPr>
                <w:rFonts w:eastAsia="DengXian"/>
              </w:rPr>
              <w:t>Description</w:t>
            </w:r>
          </w:p>
        </w:tc>
      </w:tr>
      <w:tr w:rsidR="00C1742F" w14:paraId="027B3A0D" w14:textId="77777777" w:rsidTr="0005446A">
        <w:trPr>
          <w:jc w:val="center"/>
        </w:trPr>
        <w:tc>
          <w:tcPr>
            <w:tcW w:w="825" w:type="pct"/>
            <w:tcBorders>
              <w:top w:val="single" w:sz="6" w:space="0" w:color="auto"/>
            </w:tcBorders>
            <w:hideMark/>
          </w:tcPr>
          <w:p w14:paraId="54401ED1"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AEB13DD" w14:textId="77777777" w:rsidR="00C1742F" w:rsidRDefault="00C1742F">
            <w:pPr>
              <w:pStyle w:val="TAL"/>
              <w:rPr>
                <w:rFonts w:eastAsia="DengXian"/>
              </w:rPr>
            </w:pPr>
          </w:p>
        </w:tc>
        <w:tc>
          <w:tcPr>
            <w:tcW w:w="217" w:type="pct"/>
            <w:tcBorders>
              <w:top w:val="single" w:sz="6" w:space="0" w:color="auto"/>
            </w:tcBorders>
            <w:hideMark/>
          </w:tcPr>
          <w:p w14:paraId="6765DA40" w14:textId="77777777" w:rsidR="00C1742F" w:rsidRDefault="00C1742F">
            <w:pPr>
              <w:pStyle w:val="TAC"/>
              <w:rPr>
                <w:rFonts w:eastAsia="DengXian"/>
              </w:rPr>
            </w:pPr>
          </w:p>
        </w:tc>
        <w:tc>
          <w:tcPr>
            <w:tcW w:w="581" w:type="pct"/>
            <w:tcBorders>
              <w:top w:val="single" w:sz="6" w:space="0" w:color="auto"/>
            </w:tcBorders>
            <w:hideMark/>
          </w:tcPr>
          <w:p w14:paraId="4972C8B4" w14:textId="77777777" w:rsidR="00C1742F" w:rsidRDefault="00C1742F">
            <w:pPr>
              <w:pStyle w:val="TAL"/>
              <w:rPr>
                <w:rFonts w:eastAsia="DengXian"/>
              </w:rPr>
            </w:pPr>
          </w:p>
        </w:tc>
        <w:tc>
          <w:tcPr>
            <w:tcW w:w="2646" w:type="pct"/>
            <w:tcBorders>
              <w:top w:val="single" w:sz="6" w:space="0" w:color="auto"/>
            </w:tcBorders>
            <w:vAlign w:val="center"/>
            <w:hideMark/>
          </w:tcPr>
          <w:p w14:paraId="538A7A1B" w14:textId="77777777" w:rsidR="00C1742F" w:rsidRDefault="00C1742F">
            <w:pPr>
              <w:pStyle w:val="TAL"/>
              <w:rPr>
                <w:rFonts w:eastAsia="DengXian"/>
              </w:rPr>
            </w:pPr>
          </w:p>
        </w:tc>
      </w:tr>
    </w:tbl>
    <w:p w14:paraId="4C6EA8D6" w14:textId="77777777" w:rsidR="00C1742F" w:rsidRDefault="00C1742F">
      <w:pPr>
        <w:rPr>
          <w:rFonts w:eastAsia="DengXian"/>
        </w:rPr>
      </w:pPr>
    </w:p>
    <w:p w14:paraId="4C5008B7" w14:textId="77777777" w:rsidR="00C1742F" w:rsidRDefault="00C1742F">
      <w:pPr>
        <w:rPr>
          <w:rFonts w:eastAsia="DengXian"/>
        </w:rPr>
      </w:pPr>
      <w:r>
        <w:rPr>
          <w:rFonts w:eastAsia="DengXian"/>
        </w:rPr>
        <w:t>This operation shall support the request data structures specified in table 8.5.2.3.4.3.2-2 and the response data structure and response codes specified in table 8.5.2.3.4.3.2-3.</w:t>
      </w:r>
    </w:p>
    <w:p w14:paraId="356B1F56" w14:textId="77777777" w:rsidR="00C1742F" w:rsidRDefault="00C1742F">
      <w:pPr>
        <w:pStyle w:val="TH"/>
        <w:rPr>
          <w:rFonts w:eastAsia="DengXian"/>
        </w:rPr>
      </w:pPr>
      <w:r>
        <w:rPr>
          <w:rFonts w:eastAsia="DengXian"/>
        </w:rPr>
        <w:t>Table 8.5.2.3.4.3.2-2: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571C9A1" w14:textId="77777777" w:rsidTr="0005446A">
        <w:trPr>
          <w:jc w:val="center"/>
        </w:trPr>
        <w:tc>
          <w:tcPr>
            <w:tcW w:w="2089" w:type="dxa"/>
            <w:tcBorders>
              <w:bottom w:val="single" w:sz="6" w:space="0" w:color="auto"/>
            </w:tcBorders>
            <w:shd w:val="clear" w:color="auto" w:fill="C0C0C0"/>
            <w:hideMark/>
          </w:tcPr>
          <w:p w14:paraId="699DEB53"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6A59BB1F"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0F6C8AA7"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520FDBD8" w14:textId="77777777" w:rsidR="00C1742F" w:rsidRDefault="00C1742F">
            <w:pPr>
              <w:pStyle w:val="TAH"/>
              <w:rPr>
                <w:rFonts w:eastAsia="DengXian"/>
              </w:rPr>
            </w:pPr>
            <w:r>
              <w:rPr>
                <w:rFonts w:eastAsia="DengXian"/>
              </w:rPr>
              <w:t>Description</w:t>
            </w:r>
          </w:p>
        </w:tc>
      </w:tr>
      <w:tr w:rsidR="00C1742F" w14:paraId="01267731" w14:textId="77777777" w:rsidTr="0005446A">
        <w:trPr>
          <w:jc w:val="center"/>
        </w:trPr>
        <w:tc>
          <w:tcPr>
            <w:tcW w:w="2089" w:type="dxa"/>
            <w:tcBorders>
              <w:top w:val="single" w:sz="6" w:space="0" w:color="auto"/>
            </w:tcBorders>
            <w:hideMark/>
          </w:tcPr>
          <w:p w14:paraId="39510F5D" w14:textId="77777777" w:rsidR="00C1742F" w:rsidRDefault="00C1742F">
            <w:pPr>
              <w:pStyle w:val="TAL"/>
              <w:rPr>
                <w:rFonts w:eastAsia="DengXian"/>
              </w:rPr>
            </w:pPr>
            <w:r>
              <w:rPr>
                <w:rFonts w:eastAsia="DengXian"/>
              </w:rPr>
              <w:t>SecurityNotification</w:t>
            </w:r>
          </w:p>
        </w:tc>
        <w:tc>
          <w:tcPr>
            <w:tcW w:w="450" w:type="dxa"/>
            <w:tcBorders>
              <w:top w:val="single" w:sz="6" w:space="0" w:color="auto"/>
            </w:tcBorders>
            <w:hideMark/>
          </w:tcPr>
          <w:p w14:paraId="75C72F82"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75768E6D"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6042E3B5" w14:textId="77777777" w:rsidR="00C1742F" w:rsidRDefault="00C1742F">
            <w:pPr>
              <w:pStyle w:val="TAL"/>
              <w:rPr>
                <w:rFonts w:eastAsia="DengXian"/>
              </w:rPr>
            </w:pPr>
            <w:r>
              <w:rPr>
                <w:rFonts w:eastAsia="DengXian"/>
              </w:rPr>
              <w:t>It includes a list of API identifiers for which authorization needs to be revoked for an API invoker.</w:t>
            </w:r>
          </w:p>
        </w:tc>
      </w:tr>
    </w:tbl>
    <w:p w14:paraId="3BB73D83" w14:textId="77777777" w:rsidR="00C1742F" w:rsidRDefault="00C1742F">
      <w:pPr>
        <w:rPr>
          <w:rFonts w:eastAsia="DengXian"/>
        </w:rPr>
      </w:pPr>
    </w:p>
    <w:p w14:paraId="7FBF9298" w14:textId="77777777" w:rsidR="00C1742F" w:rsidRDefault="00C1742F">
      <w:pPr>
        <w:pStyle w:val="TH"/>
        <w:rPr>
          <w:rFonts w:eastAsia="DengXian"/>
        </w:rPr>
      </w:pPr>
      <w:r>
        <w:rPr>
          <w:rFonts w:eastAsia="DengXian"/>
        </w:rPr>
        <w:t>Table 8.5.2.3.4.3.2-3: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40506060" w14:textId="77777777" w:rsidTr="00DD73BD">
        <w:trPr>
          <w:jc w:val="center"/>
        </w:trPr>
        <w:tc>
          <w:tcPr>
            <w:tcW w:w="883" w:type="pct"/>
            <w:shd w:val="clear" w:color="auto" w:fill="C0C0C0"/>
            <w:hideMark/>
          </w:tcPr>
          <w:p w14:paraId="7367CBE0" w14:textId="77777777" w:rsidR="00C1742F" w:rsidRDefault="00C1742F">
            <w:pPr>
              <w:pStyle w:val="TAH"/>
              <w:rPr>
                <w:rFonts w:eastAsia="DengXian"/>
              </w:rPr>
            </w:pPr>
            <w:r>
              <w:rPr>
                <w:rFonts w:eastAsia="DengXian"/>
              </w:rPr>
              <w:t>Data type</w:t>
            </w:r>
          </w:p>
        </w:tc>
        <w:tc>
          <w:tcPr>
            <w:tcW w:w="234" w:type="pct"/>
            <w:shd w:val="clear" w:color="auto" w:fill="C0C0C0"/>
            <w:hideMark/>
          </w:tcPr>
          <w:p w14:paraId="7005378C" w14:textId="77777777" w:rsidR="00C1742F" w:rsidRDefault="00C1742F">
            <w:pPr>
              <w:pStyle w:val="TAH"/>
              <w:rPr>
                <w:rFonts w:eastAsia="DengXian"/>
              </w:rPr>
            </w:pPr>
            <w:r>
              <w:rPr>
                <w:rFonts w:eastAsia="DengXian"/>
              </w:rPr>
              <w:t>P</w:t>
            </w:r>
          </w:p>
        </w:tc>
        <w:tc>
          <w:tcPr>
            <w:tcW w:w="609" w:type="pct"/>
            <w:shd w:val="clear" w:color="auto" w:fill="C0C0C0"/>
            <w:hideMark/>
          </w:tcPr>
          <w:p w14:paraId="1330FAB6" w14:textId="77777777" w:rsidR="00C1742F" w:rsidRDefault="00C1742F">
            <w:pPr>
              <w:pStyle w:val="TAH"/>
              <w:rPr>
                <w:rFonts w:eastAsia="DengXian"/>
              </w:rPr>
            </w:pPr>
            <w:r>
              <w:rPr>
                <w:rFonts w:eastAsia="DengXian"/>
              </w:rPr>
              <w:t>Cardinality</w:t>
            </w:r>
          </w:p>
        </w:tc>
        <w:tc>
          <w:tcPr>
            <w:tcW w:w="888" w:type="pct"/>
            <w:shd w:val="clear" w:color="auto" w:fill="C0C0C0"/>
            <w:hideMark/>
          </w:tcPr>
          <w:p w14:paraId="590ECD8A"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27F01488" w14:textId="77777777" w:rsidR="00C1742F" w:rsidRDefault="00C1742F">
            <w:pPr>
              <w:pStyle w:val="TAH"/>
              <w:rPr>
                <w:rFonts w:eastAsia="DengXian"/>
              </w:rPr>
            </w:pPr>
            <w:r>
              <w:rPr>
                <w:rFonts w:eastAsia="DengXian"/>
              </w:rPr>
              <w:t>Description</w:t>
            </w:r>
          </w:p>
        </w:tc>
      </w:tr>
      <w:tr w:rsidR="00C1742F" w14:paraId="62CC8E9E" w14:textId="77777777" w:rsidTr="00DD73BD">
        <w:trPr>
          <w:jc w:val="center"/>
        </w:trPr>
        <w:tc>
          <w:tcPr>
            <w:tcW w:w="883" w:type="pct"/>
          </w:tcPr>
          <w:p w14:paraId="668E1AD7" w14:textId="77777777" w:rsidR="00C1742F" w:rsidRDefault="00C1742F">
            <w:pPr>
              <w:pStyle w:val="TAL"/>
              <w:rPr>
                <w:rFonts w:eastAsia="DengXian"/>
              </w:rPr>
            </w:pPr>
            <w:r>
              <w:rPr>
                <w:rFonts w:eastAsia="DengXian"/>
              </w:rPr>
              <w:t>n/a</w:t>
            </w:r>
          </w:p>
        </w:tc>
        <w:tc>
          <w:tcPr>
            <w:tcW w:w="234" w:type="pct"/>
          </w:tcPr>
          <w:p w14:paraId="74A88D62" w14:textId="77777777" w:rsidR="00C1742F" w:rsidRDefault="00C1742F">
            <w:pPr>
              <w:pStyle w:val="TAC"/>
              <w:rPr>
                <w:rFonts w:eastAsia="DengXian"/>
              </w:rPr>
            </w:pPr>
          </w:p>
        </w:tc>
        <w:tc>
          <w:tcPr>
            <w:tcW w:w="609" w:type="pct"/>
          </w:tcPr>
          <w:p w14:paraId="0144DC4C" w14:textId="77777777" w:rsidR="00C1742F" w:rsidRDefault="00C1742F">
            <w:pPr>
              <w:pStyle w:val="TAL"/>
              <w:rPr>
                <w:rFonts w:eastAsia="DengXian"/>
              </w:rPr>
            </w:pPr>
          </w:p>
        </w:tc>
        <w:tc>
          <w:tcPr>
            <w:tcW w:w="888" w:type="pct"/>
          </w:tcPr>
          <w:p w14:paraId="49C3EE1B" w14:textId="77777777" w:rsidR="00C1742F" w:rsidRDefault="00C1742F">
            <w:pPr>
              <w:pStyle w:val="TAL"/>
              <w:rPr>
                <w:rFonts w:eastAsia="DengXian"/>
              </w:rPr>
            </w:pPr>
            <w:r>
              <w:rPr>
                <w:rFonts w:eastAsia="DengXian"/>
              </w:rPr>
              <w:t>204 No Content</w:t>
            </w:r>
          </w:p>
        </w:tc>
        <w:tc>
          <w:tcPr>
            <w:tcW w:w="2386" w:type="pct"/>
          </w:tcPr>
          <w:p w14:paraId="7C9258E0" w14:textId="77777777" w:rsidR="00C1742F" w:rsidRDefault="00C1742F">
            <w:pPr>
              <w:pStyle w:val="TAL"/>
              <w:rPr>
                <w:rFonts w:eastAsia="DengXian"/>
              </w:rPr>
            </w:pPr>
            <w:r>
              <w:rPr>
                <w:rFonts w:eastAsia="DengXian"/>
              </w:rPr>
              <w:t>Successful case.</w:t>
            </w:r>
          </w:p>
          <w:p w14:paraId="1568713B" w14:textId="77777777" w:rsidR="00C1742F" w:rsidRDefault="00C1742F">
            <w:pPr>
              <w:pStyle w:val="TAL"/>
              <w:rPr>
                <w:rFonts w:eastAsia="DengXian"/>
              </w:rPr>
            </w:pPr>
            <w:r>
              <w:rPr>
                <w:rFonts w:eastAsia="DengXian"/>
              </w:rPr>
              <w:t>The CAPIF core function revoked the authorization of the API invoker for the requested APIs.</w:t>
            </w:r>
          </w:p>
        </w:tc>
      </w:tr>
      <w:tr w:rsidR="00C1742F" w14:paraId="0181C822" w14:textId="77777777" w:rsidTr="00DD73BD">
        <w:trPr>
          <w:jc w:val="center"/>
        </w:trPr>
        <w:tc>
          <w:tcPr>
            <w:tcW w:w="883" w:type="pct"/>
          </w:tcPr>
          <w:p w14:paraId="5C88275A" w14:textId="77777777" w:rsidR="00C1742F" w:rsidRDefault="00C1742F">
            <w:pPr>
              <w:pStyle w:val="TAL"/>
              <w:rPr>
                <w:rFonts w:eastAsia="DengXian"/>
              </w:rPr>
            </w:pPr>
            <w:r>
              <w:t>n/a</w:t>
            </w:r>
          </w:p>
        </w:tc>
        <w:tc>
          <w:tcPr>
            <w:tcW w:w="234" w:type="pct"/>
          </w:tcPr>
          <w:p w14:paraId="6E5A8D5F" w14:textId="77777777" w:rsidR="00C1742F" w:rsidRDefault="00C1742F">
            <w:pPr>
              <w:pStyle w:val="TAC"/>
              <w:rPr>
                <w:rFonts w:eastAsia="DengXian"/>
              </w:rPr>
            </w:pPr>
          </w:p>
        </w:tc>
        <w:tc>
          <w:tcPr>
            <w:tcW w:w="609" w:type="pct"/>
          </w:tcPr>
          <w:p w14:paraId="22EE6203" w14:textId="77777777" w:rsidR="00C1742F" w:rsidRDefault="00C1742F">
            <w:pPr>
              <w:pStyle w:val="TAL"/>
              <w:rPr>
                <w:rFonts w:eastAsia="DengXian"/>
              </w:rPr>
            </w:pPr>
          </w:p>
        </w:tc>
        <w:tc>
          <w:tcPr>
            <w:tcW w:w="888" w:type="pct"/>
          </w:tcPr>
          <w:p w14:paraId="2E32C12B" w14:textId="77777777" w:rsidR="00C1742F" w:rsidRDefault="00C1742F">
            <w:pPr>
              <w:pStyle w:val="TAL"/>
              <w:rPr>
                <w:rFonts w:eastAsia="DengXian"/>
              </w:rPr>
            </w:pPr>
            <w:r>
              <w:t>307 Temporary Redirect</w:t>
            </w:r>
          </w:p>
        </w:tc>
        <w:tc>
          <w:tcPr>
            <w:tcW w:w="2386" w:type="pct"/>
          </w:tcPr>
          <w:p w14:paraId="6C294B50" w14:textId="77777777" w:rsidR="00C1742F" w:rsidRDefault="00C1742F">
            <w:pPr>
              <w:pStyle w:val="TAL"/>
            </w:pPr>
            <w:r>
              <w:t xml:space="preserve">Temporary redirection, during </w:t>
            </w:r>
            <w:r>
              <w:rPr>
                <w:rFonts w:eastAsia="DengXian"/>
              </w:rPr>
              <w:t>authorization revocation</w:t>
            </w:r>
            <w:r>
              <w:t>. The response shall include a Location header field containing an alternative URI of the resource located in an alternative CAPIF core function.</w:t>
            </w:r>
          </w:p>
          <w:p w14:paraId="073B1ADA"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162C47B" w14:textId="77777777" w:rsidTr="00DD73BD">
        <w:trPr>
          <w:jc w:val="center"/>
        </w:trPr>
        <w:tc>
          <w:tcPr>
            <w:tcW w:w="883" w:type="pct"/>
          </w:tcPr>
          <w:p w14:paraId="6AE776E6" w14:textId="77777777" w:rsidR="00C1742F" w:rsidRDefault="00C1742F">
            <w:pPr>
              <w:pStyle w:val="TAL"/>
              <w:rPr>
                <w:rFonts w:eastAsia="DengXian"/>
              </w:rPr>
            </w:pPr>
            <w:r>
              <w:t>n/a</w:t>
            </w:r>
          </w:p>
        </w:tc>
        <w:tc>
          <w:tcPr>
            <w:tcW w:w="234" w:type="pct"/>
          </w:tcPr>
          <w:p w14:paraId="4CC93863" w14:textId="77777777" w:rsidR="00C1742F" w:rsidRDefault="00C1742F">
            <w:pPr>
              <w:pStyle w:val="TAC"/>
              <w:rPr>
                <w:rFonts w:eastAsia="DengXian"/>
              </w:rPr>
            </w:pPr>
          </w:p>
        </w:tc>
        <w:tc>
          <w:tcPr>
            <w:tcW w:w="609" w:type="pct"/>
          </w:tcPr>
          <w:p w14:paraId="5E850375" w14:textId="77777777" w:rsidR="00C1742F" w:rsidRDefault="00C1742F">
            <w:pPr>
              <w:pStyle w:val="TAL"/>
              <w:rPr>
                <w:rFonts w:eastAsia="DengXian"/>
              </w:rPr>
            </w:pPr>
          </w:p>
        </w:tc>
        <w:tc>
          <w:tcPr>
            <w:tcW w:w="888" w:type="pct"/>
          </w:tcPr>
          <w:p w14:paraId="2FE28303" w14:textId="77777777" w:rsidR="00C1742F" w:rsidRDefault="00C1742F">
            <w:pPr>
              <w:pStyle w:val="TAL"/>
              <w:rPr>
                <w:rFonts w:eastAsia="DengXian"/>
              </w:rPr>
            </w:pPr>
            <w:r>
              <w:t>308 Permanent Redirect</w:t>
            </w:r>
          </w:p>
        </w:tc>
        <w:tc>
          <w:tcPr>
            <w:tcW w:w="2386" w:type="pct"/>
          </w:tcPr>
          <w:p w14:paraId="1FC8C5F6" w14:textId="77777777" w:rsidR="00C1742F" w:rsidRDefault="00C1742F">
            <w:pPr>
              <w:pStyle w:val="TAL"/>
            </w:pPr>
            <w:r>
              <w:t xml:space="preserve">Permanent redirection, during </w:t>
            </w:r>
            <w:r>
              <w:rPr>
                <w:rFonts w:eastAsia="DengXian"/>
              </w:rPr>
              <w:t>authorization revocation</w:t>
            </w:r>
            <w:r>
              <w:t>. The response shall include a Location header field containing an alternative URI of the resource located in an alternative CAPIF core function.</w:t>
            </w:r>
          </w:p>
          <w:p w14:paraId="745F26DC"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507D8247" w14:textId="77777777" w:rsidTr="00DD73BD">
        <w:trPr>
          <w:jc w:val="center"/>
        </w:trPr>
        <w:tc>
          <w:tcPr>
            <w:tcW w:w="5000" w:type="pct"/>
            <w:gridSpan w:val="5"/>
          </w:tcPr>
          <w:p w14:paraId="45184E38"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79FBAB1E" w14:textId="77777777" w:rsidR="00C1742F" w:rsidRDefault="00C1742F">
      <w:pPr>
        <w:rPr>
          <w:rFonts w:eastAsia="DengXian"/>
        </w:rPr>
      </w:pPr>
    </w:p>
    <w:p w14:paraId="46E0891F" w14:textId="77777777" w:rsidR="00C1742F" w:rsidRDefault="00C1742F">
      <w:pPr>
        <w:pStyle w:val="TH"/>
      </w:pPr>
      <w:r>
        <w:t>Table </w:t>
      </w:r>
      <w:r>
        <w:rPr>
          <w:rFonts w:eastAsia="DengXian"/>
        </w:rPr>
        <w:t>8.5.2.3.4.3.2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D6DB072" w14:textId="77777777" w:rsidTr="00DD73BD">
        <w:trPr>
          <w:jc w:val="center"/>
        </w:trPr>
        <w:tc>
          <w:tcPr>
            <w:tcW w:w="825" w:type="pct"/>
            <w:shd w:val="clear" w:color="auto" w:fill="C0C0C0"/>
          </w:tcPr>
          <w:p w14:paraId="2EF94168" w14:textId="77777777" w:rsidR="00C1742F" w:rsidRDefault="00C1742F">
            <w:pPr>
              <w:pStyle w:val="TAH"/>
            </w:pPr>
            <w:r>
              <w:t>Name</w:t>
            </w:r>
          </w:p>
        </w:tc>
        <w:tc>
          <w:tcPr>
            <w:tcW w:w="732" w:type="pct"/>
            <w:shd w:val="clear" w:color="auto" w:fill="C0C0C0"/>
          </w:tcPr>
          <w:p w14:paraId="2B4EEFC6" w14:textId="77777777" w:rsidR="00C1742F" w:rsidRDefault="00C1742F">
            <w:pPr>
              <w:pStyle w:val="TAH"/>
            </w:pPr>
            <w:r>
              <w:t>Data type</w:t>
            </w:r>
          </w:p>
        </w:tc>
        <w:tc>
          <w:tcPr>
            <w:tcW w:w="217" w:type="pct"/>
            <w:shd w:val="clear" w:color="auto" w:fill="C0C0C0"/>
          </w:tcPr>
          <w:p w14:paraId="0E51533A" w14:textId="77777777" w:rsidR="00C1742F" w:rsidRDefault="00C1742F">
            <w:pPr>
              <w:pStyle w:val="TAH"/>
            </w:pPr>
            <w:r>
              <w:t>P</w:t>
            </w:r>
          </w:p>
        </w:tc>
        <w:tc>
          <w:tcPr>
            <w:tcW w:w="581" w:type="pct"/>
            <w:shd w:val="clear" w:color="auto" w:fill="C0C0C0"/>
          </w:tcPr>
          <w:p w14:paraId="60F298CF" w14:textId="77777777" w:rsidR="00C1742F" w:rsidRDefault="00C1742F">
            <w:pPr>
              <w:pStyle w:val="TAH"/>
            </w:pPr>
            <w:r>
              <w:t>Cardinality</w:t>
            </w:r>
          </w:p>
        </w:tc>
        <w:tc>
          <w:tcPr>
            <w:tcW w:w="2645" w:type="pct"/>
            <w:shd w:val="clear" w:color="auto" w:fill="C0C0C0"/>
            <w:vAlign w:val="center"/>
          </w:tcPr>
          <w:p w14:paraId="55DD14A4" w14:textId="77777777" w:rsidR="00C1742F" w:rsidRDefault="00C1742F">
            <w:pPr>
              <w:pStyle w:val="TAH"/>
            </w:pPr>
            <w:r>
              <w:t>Description</w:t>
            </w:r>
          </w:p>
        </w:tc>
      </w:tr>
      <w:tr w:rsidR="00C1742F" w14:paraId="5C3989AF" w14:textId="77777777" w:rsidTr="00DD73BD">
        <w:trPr>
          <w:jc w:val="center"/>
        </w:trPr>
        <w:tc>
          <w:tcPr>
            <w:tcW w:w="825" w:type="pct"/>
          </w:tcPr>
          <w:p w14:paraId="1416C93A" w14:textId="77777777" w:rsidR="00C1742F" w:rsidRDefault="00C1742F">
            <w:pPr>
              <w:pStyle w:val="TAL"/>
            </w:pPr>
            <w:r>
              <w:t>Location</w:t>
            </w:r>
          </w:p>
        </w:tc>
        <w:tc>
          <w:tcPr>
            <w:tcW w:w="732" w:type="pct"/>
          </w:tcPr>
          <w:p w14:paraId="4932784F" w14:textId="77777777" w:rsidR="00C1742F" w:rsidRDefault="00C1742F">
            <w:pPr>
              <w:pStyle w:val="TAL"/>
            </w:pPr>
            <w:r>
              <w:t>string</w:t>
            </w:r>
          </w:p>
        </w:tc>
        <w:tc>
          <w:tcPr>
            <w:tcW w:w="217" w:type="pct"/>
          </w:tcPr>
          <w:p w14:paraId="303E380E" w14:textId="77777777" w:rsidR="00C1742F" w:rsidRDefault="00C1742F">
            <w:pPr>
              <w:pStyle w:val="TAC"/>
            </w:pPr>
            <w:r>
              <w:t>M</w:t>
            </w:r>
          </w:p>
        </w:tc>
        <w:tc>
          <w:tcPr>
            <w:tcW w:w="581" w:type="pct"/>
          </w:tcPr>
          <w:p w14:paraId="5DF94441" w14:textId="77777777" w:rsidR="00C1742F" w:rsidRDefault="00C1742F">
            <w:pPr>
              <w:pStyle w:val="TAL"/>
            </w:pPr>
            <w:r>
              <w:t>1</w:t>
            </w:r>
          </w:p>
        </w:tc>
        <w:tc>
          <w:tcPr>
            <w:tcW w:w="2645" w:type="pct"/>
            <w:vAlign w:val="center"/>
          </w:tcPr>
          <w:p w14:paraId="3EBC6348" w14:textId="77777777" w:rsidR="00C1742F" w:rsidRDefault="00C1742F">
            <w:pPr>
              <w:pStyle w:val="TAL"/>
            </w:pPr>
            <w:r>
              <w:t>An alternative URI of the resource located in an alternative CAPIF core function.</w:t>
            </w:r>
          </w:p>
        </w:tc>
      </w:tr>
    </w:tbl>
    <w:p w14:paraId="2663F82F" w14:textId="77777777" w:rsidR="00C1742F" w:rsidRDefault="00C1742F"/>
    <w:p w14:paraId="6434F558" w14:textId="77777777" w:rsidR="00C1742F" w:rsidRDefault="00C1742F">
      <w:pPr>
        <w:pStyle w:val="TH"/>
      </w:pPr>
      <w:r>
        <w:t>Table</w:t>
      </w:r>
      <w:r>
        <w:rPr>
          <w:rFonts w:cs="Arial"/>
        </w:rPr>
        <w:t> </w:t>
      </w:r>
      <w:r>
        <w:rPr>
          <w:rFonts w:eastAsia="DengXian"/>
        </w:rPr>
        <w:t>8.5.2.3.4.3.2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0E00B7F" w14:textId="77777777" w:rsidTr="00DD73BD">
        <w:trPr>
          <w:jc w:val="center"/>
        </w:trPr>
        <w:tc>
          <w:tcPr>
            <w:tcW w:w="825" w:type="pct"/>
            <w:shd w:val="clear" w:color="auto" w:fill="C0C0C0"/>
          </w:tcPr>
          <w:p w14:paraId="5EB51BBD" w14:textId="77777777" w:rsidR="00C1742F" w:rsidRDefault="00C1742F">
            <w:pPr>
              <w:pStyle w:val="TAH"/>
            </w:pPr>
            <w:r>
              <w:t>Name</w:t>
            </w:r>
          </w:p>
        </w:tc>
        <w:tc>
          <w:tcPr>
            <w:tcW w:w="732" w:type="pct"/>
            <w:shd w:val="clear" w:color="auto" w:fill="C0C0C0"/>
          </w:tcPr>
          <w:p w14:paraId="64F61BA4" w14:textId="77777777" w:rsidR="00C1742F" w:rsidRDefault="00C1742F">
            <w:pPr>
              <w:pStyle w:val="TAH"/>
            </w:pPr>
            <w:r>
              <w:t>Data type</w:t>
            </w:r>
          </w:p>
        </w:tc>
        <w:tc>
          <w:tcPr>
            <w:tcW w:w="217" w:type="pct"/>
            <w:shd w:val="clear" w:color="auto" w:fill="C0C0C0"/>
          </w:tcPr>
          <w:p w14:paraId="508F57B1" w14:textId="77777777" w:rsidR="00C1742F" w:rsidRDefault="00C1742F">
            <w:pPr>
              <w:pStyle w:val="TAH"/>
            </w:pPr>
            <w:r>
              <w:t>P</w:t>
            </w:r>
          </w:p>
        </w:tc>
        <w:tc>
          <w:tcPr>
            <w:tcW w:w="581" w:type="pct"/>
            <w:shd w:val="clear" w:color="auto" w:fill="C0C0C0"/>
          </w:tcPr>
          <w:p w14:paraId="2623F778" w14:textId="77777777" w:rsidR="00C1742F" w:rsidRDefault="00C1742F">
            <w:pPr>
              <w:pStyle w:val="TAH"/>
            </w:pPr>
            <w:r>
              <w:t>Cardinality</w:t>
            </w:r>
          </w:p>
        </w:tc>
        <w:tc>
          <w:tcPr>
            <w:tcW w:w="2645" w:type="pct"/>
            <w:shd w:val="clear" w:color="auto" w:fill="C0C0C0"/>
            <w:vAlign w:val="center"/>
          </w:tcPr>
          <w:p w14:paraId="4CD98C16" w14:textId="77777777" w:rsidR="00C1742F" w:rsidRDefault="00C1742F">
            <w:pPr>
              <w:pStyle w:val="TAH"/>
            </w:pPr>
            <w:r>
              <w:t>Description</w:t>
            </w:r>
          </w:p>
        </w:tc>
      </w:tr>
      <w:tr w:rsidR="00C1742F" w14:paraId="484E19F9" w14:textId="77777777" w:rsidTr="00DD73BD">
        <w:trPr>
          <w:jc w:val="center"/>
        </w:trPr>
        <w:tc>
          <w:tcPr>
            <w:tcW w:w="825" w:type="pct"/>
          </w:tcPr>
          <w:p w14:paraId="3E25E95E" w14:textId="77777777" w:rsidR="00C1742F" w:rsidRDefault="00C1742F">
            <w:pPr>
              <w:pStyle w:val="TAL"/>
            </w:pPr>
            <w:r>
              <w:t>Location</w:t>
            </w:r>
          </w:p>
        </w:tc>
        <w:tc>
          <w:tcPr>
            <w:tcW w:w="732" w:type="pct"/>
          </w:tcPr>
          <w:p w14:paraId="4F769A02" w14:textId="77777777" w:rsidR="00C1742F" w:rsidRDefault="00C1742F">
            <w:pPr>
              <w:pStyle w:val="TAL"/>
            </w:pPr>
            <w:r>
              <w:t>string</w:t>
            </w:r>
          </w:p>
        </w:tc>
        <w:tc>
          <w:tcPr>
            <w:tcW w:w="217" w:type="pct"/>
          </w:tcPr>
          <w:p w14:paraId="13FF16EC" w14:textId="77777777" w:rsidR="00C1742F" w:rsidRDefault="00C1742F">
            <w:pPr>
              <w:pStyle w:val="TAC"/>
            </w:pPr>
            <w:r>
              <w:t>M</w:t>
            </w:r>
          </w:p>
        </w:tc>
        <w:tc>
          <w:tcPr>
            <w:tcW w:w="581" w:type="pct"/>
          </w:tcPr>
          <w:p w14:paraId="3C1F0731" w14:textId="77777777" w:rsidR="00C1742F" w:rsidRDefault="00C1742F">
            <w:pPr>
              <w:pStyle w:val="TAL"/>
            </w:pPr>
            <w:r>
              <w:t>1</w:t>
            </w:r>
          </w:p>
        </w:tc>
        <w:tc>
          <w:tcPr>
            <w:tcW w:w="2645" w:type="pct"/>
            <w:vAlign w:val="center"/>
          </w:tcPr>
          <w:p w14:paraId="0D63CA21" w14:textId="77777777" w:rsidR="00C1742F" w:rsidRDefault="00C1742F">
            <w:pPr>
              <w:pStyle w:val="TAL"/>
            </w:pPr>
            <w:r>
              <w:t>An alternative URI of the resource located in an alternative CAPIF core function.</w:t>
            </w:r>
          </w:p>
        </w:tc>
      </w:tr>
    </w:tbl>
    <w:p w14:paraId="774731F5" w14:textId="77777777" w:rsidR="00C1742F" w:rsidRDefault="00C1742F">
      <w:pPr>
        <w:rPr>
          <w:rFonts w:eastAsia="DengXian"/>
        </w:rPr>
      </w:pPr>
    </w:p>
    <w:p w14:paraId="01546F4E" w14:textId="77777777" w:rsidR="00C1742F" w:rsidRDefault="00C1742F" w:rsidP="00AE6ED4">
      <w:pPr>
        <w:pStyle w:val="H6"/>
        <w:rPr>
          <w:rFonts w:eastAsia="DengXian"/>
        </w:rPr>
      </w:pPr>
      <w:bookmarkStart w:id="8251" w:name="_Toc28009955"/>
      <w:bookmarkStart w:id="8252" w:name="_Toc34062075"/>
      <w:bookmarkStart w:id="8253" w:name="_Toc36036831"/>
      <w:bookmarkStart w:id="8254" w:name="_Toc43285079"/>
      <w:bookmarkStart w:id="8255" w:name="_Toc45132858"/>
      <w:bookmarkStart w:id="8256" w:name="_Toc51193552"/>
      <w:bookmarkStart w:id="8257" w:name="_Toc51760751"/>
      <w:bookmarkStart w:id="8258" w:name="_Toc59015201"/>
      <w:bookmarkStart w:id="8259" w:name="_Toc59015717"/>
      <w:bookmarkStart w:id="8260" w:name="_Toc68165759"/>
      <w:bookmarkStart w:id="8261" w:name="_Toc83229855"/>
      <w:bookmarkStart w:id="8262" w:name="_Toc90649055"/>
      <w:bookmarkStart w:id="8263" w:name="_Toc105593951"/>
      <w:bookmarkStart w:id="8264" w:name="_Toc114209665"/>
      <w:bookmarkStart w:id="8265" w:name="_Toc138681538"/>
      <w:bookmarkStart w:id="8266" w:name="_Toc151977966"/>
      <w:bookmarkStart w:id="8267" w:name="_Toc152148649"/>
      <w:bookmarkStart w:id="8268" w:name="_Toc161988435"/>
      <w:bookmarkStart w:id="8269" w:name="_Toc185508999"/>
      <w:bookmarkStart w:id="8270" w:name="_Toc192862117"/>
      <w:bookmarkStart w:id="8271" w:name="_Toc200746974"/>
      <w:bookmarkStart w:id="8272" w:name="_Toc209468393"/>
      <w:r>
        <w:rPr>
          <w:rFonts w:eastAsia="DengXian"/>
        </w:rPr>
        <w:t>8.5.2.3.4.4</w:t>
      </w:r>
      <w:r>
        <w:rPr>
          <w:rFonts w:eastAsia="DengXian"/>
        </w:rPr>
        <w:tab/>
        <w:t>Operation: token</w:t>
      </w:r>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p>
    <w:p w14:paraId="1F3EBB03" w14:textId="77777777" w:rsidR="00C1742F" w:rsidRDefault="00C1742F" w:rsidP="00AE6ED4">
      <w:pPr>
        <w:pStyle w:val="H6"/>
        <w:rPr>
          <w:rFonts w:eastAsia="DengXian"/>
        </w:rPr>
      </w:pPr>
      <w:bookmarkStart w:id="8273" w:name="_Toc28009956"/>
      <w:bookmarkStart w:id="8274" w:name="_Toc34062076"/>
      <w:bookmarkStart w:id="8275" w:name="_Toc36036832"/>
      <w:bookmarkStart w:id="8276" w:name="_Toc43285080"/>
      <w:bookmarkStart w:id="8277" w:name="_Toc45132859"/>
      <w:bookmarkStart w:id="8278" w:name="_Toc51193553"/>
      <w:bookmarkStart w:id="8279" w:name="_Toc51760752"/>
      <w:bookmarkStart w:id="8280" w:name="_Toc59015202"/>
      <w:bookmarkStart w:id="8281" w:name="_Toc59015718"/>
      <w:bookmarkStart w:id="8282" w:name="_Toc68165760"/>
      <w:bookmarkStart w:id="8283" w:name="_Toc83229856"/>
      <w:bookmarkStart w:id="8284" w:name="_Toc90649056"/>
      <w:bookmarkStart w:id="8285" w:name="_Toc105593952"/>
      <w:bookmarkStart w:id="8286" w:name="_Toc114209666"/>
      <w:bookmarkStart w:id="8287" w:name="_Toc138681539"/>
      <w:bookmarkStart w:id="8288" w:name="_Toc151977967"/>
      <w:bookmarkStart w:id="8289" w:name="_Toc152148650"/>
      <w:bookmarkStart w:id="8290" w:name="_Toc161988436"/>
      <w:bookmarkStart w:id="8291" w:name="_Toc185509000"/>
      <w:bookmarkStart w:id="8292" w:name="_Toc192862118"/>
      <w:bookmarkStart w:id="8293" w:name="_Toc200746975"/>
      <w:bookmarkStart w:id="8294" w:name="_Toc209468394"/>
      <w:r>
        <w:rPr>
          <w:rFonts w:eastAsia="DengXian"/>
        </w:rPr>
        <w:t>8.5.2.3.4.4.1</w:t>
      </w:r>
      <w:r>
        <w:rPr>
          <w:rFonts w:eastAsia="DengXian"/>
        </w:rPr>
        <w:tab/>
        <w:t>Description</w:t>
      </w:r>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p>
    <w:p w14:paraId="449913FE" w14:textId="77777777" w:rsidR="00C1742F" w:rsidRDefault="00C1742F">
      <w:pPr>
        <w:rPr>
          <w:rFonts w:eastAsia="DengXian"/>
        </w:rPr>
      </w:pPr>
      <w:r>
        <w:rPr>
          <w:rFonts w:eastAsia="DengXian"/>
        </w:rPr>
        <w:t>This custom operation obtains OAuth 2.0 authorization information from an existing Individual security instance resource in the CAPIF core function.</w:t>
      </w:r>
    </w:p>
    <w:p w14:paraId="3FA0DB91" w14:textId="77777777" w:rsidR="00C1742F" w:rsidRDefault="00C1742F" w:rsidP="00AE6ED4">
      <w:pPr>
        <w:pStyle w:val="H6"/>
        <w:rPr>
          <w:rFonts w:eastAsia="DengXian"/>
        </w:rPr>
      </w:pPr>
      <w:bookmarkStart w:id="8295" w:name="_Toc28009957"/>
      <w:bookmarkStart w:id="8296" w:name="_Toc34062077"/>
      <w:bookmarkStart w:id="8297" w:name="_Toc36036833"/>
      <w:bookmarkStart w:id="8298" w:name="_Toc43285081"/>
      <w:bookmarkStart w:id="8299" w:name="_Toc45132860"/>
      <w:bookmarkStart w:id="8300" w:name="_Toc51193554"/>
      <w:bookmarkStart w:id="8301" w:name="_Toc51760753"/>
      <w:bookmarkStart w:id="8302" w:name="_Toc59015203"/>
      <w:bookmarkStart w:id="8303" w:name="_Toc59015719"/>
      <w:bookmarkStart w:id="8304" w:name="_Toc68165761"/>
      <w:bookmarkStart w:id="8305" w:name="_Toc83229857"/>
      <w:bookmarkStart w:id="8306" w:name="_Toc90649057"/>
      <w:bookmarkStart w:id="8307" w:name="_Toc105593953"/>
      <w:bookmarkStart w:id="8308" w:name="_Toc114209667"/>
      <w:bookmarkStart w:id="8309" w:name="_Toc138681540"/>
      <w:bookmarkStart w:id="8310" w:name="_Toc151977968"/>
      <w:bookmarkStart w:id="8311" w:name="_Toc152148651"/>
      <w:bookmarkStart w:id="8312" w:name="_Toc161988437"/>
      <w:bookmarkStart w:id="8313" w:name="_Toc185509001"/>
      <w:bookmarkStart w:id="8314" w:name="_Toc192862119"/>
      <w:bookmarkStart w:id="8315" w:name="_Toc200746976"/>
      <w:bookmarkStart w:id="8316" w:name="_Toc209468395"/>
      <w:r>
        <w:rPr>
          <w:rFonts w:eastAsia="DengXian"/>
        </w:rPr>
        <w:t>8.5.2.3.4.4.2</w:t>
      </w:r>
      <w:r>
        <w:rPr>
          <w:rFonts w:eastAsia="DengXian"/>
        </w:rPr>
        <w:tab/>
        <w:t>Operation Definition</w:t>
      </w:r>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bookmarkEnd w:id="8316"/>
    </w:p>
    <w:p w14:paraId="19141535" w14:textId="77777777" w:rsidR="00C1742F" w:rsidRDefault="00C1742F">
      <w:pPr>
        <w:rPr>
          <w:rFonts w:eastAsia="DengXian"/>
        </w:rPr>
      </w:pPr>
      <w:r>
        <w:rPr>
          <w:rFonts w:eastAsia="DengXian"/>
        </w:rPr>
        <w:t>This method shall support the URI query parameters specified in table 8.5.2.3.4.4.2-1.</w:t>
      </w:r>
    </w:p>
    <w:p w14:paraId="327E4954" w14:textId="77777777" w:rsidR="00C1742F" w:rsidRDefault="00C1742F">
      <w:pPr>
        <w:pStyle w:val="TH"/>
        <w:rPr>
          <w:rFonts w:eastAsia="DengXian" w:cs="Arial"/>
        </w:rPr>
      </w:pPr>
      <w:r>
        <w:rPr>
          <w:rFonts w:eastAsia="DengXian"/>
        </w:rPr>
        <w:t xml:space="preserve">Table 8.5.2.3.4.4.2-1: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4DACEED" w14:textId="77777777" w:rsidTr="0005446A">
        <w:trPr>
          <w:jc w:val="center"/>
        </w:trPr>
        <w:tc>
          <w:tcPr>
            <w:tcW w:w="825" w:type="pct"/>
            <w:tcBorders>
              <w:bottom w:val="single" w:sz="6" w:space="0" w:color="auto"/>
            </w:tcBorders>
            <w:shd w:val="clear" w:color="auto" w:fill="C0C0C0"/>
            <w:hideMark/>
          </w:tcPr>
          <w:p w14:paraId="31CFE26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0F2D3674"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548EB9FC"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0281DB15"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ABE62A2" w14:textId="77777777" w:rsidR="00C1742F" w:rsidRDefault="00C1742F">
            <w:pPr>
              <w:pStyle w:val="TAH"/>
              <w:rPr>
                <w:rFonts w:eastAsia="DengXian"/>
              </w:rPr>
            </w:pPr>
            <w:r>
              <w:rPr>
                <w:rFonts w:eastAsia="DengXian"/>
              </w:rPr>
              <w:t>Description</w:t>
            </w:r>
          </w:p>
        </w:tc>
      </w:tr>
      <w:tr w:rsidR="00C1742F" w14:paraId="0958F984" w14:textId="77777777" w:rsidTr="0005446A">
        <w:trPr>
          <w:jc w:val="center"/>
        </w:trPr>
        <w:tc>
          <w:tcPr>
            <w:tcW w:w="825" w:type="pct"/>
            <w:tcBorders>
              <w:top w:val="single" w:sz="6" w:space="0" w:color="auto"/>
            </w:tcBorders>
            <w:hideMark/>
          </w:tcPr>
          <w:p w14:paraId="59411E0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22AF5A0" w14:textId="77777777" w:rsidR="00C1742F" w:rsidRDefault="00C1742F">
            <w:pPr>
              <w:pStyle w:val="TAL"/>
              <w:rPr>
                <w:rFonts w:eastAsia="DengXian"/>
              </w:rPr>
            </w:pPr>
          </w:p>
        </w:tc>
        <w:tc>
          <w:tcPr>
            <w:tcW w:w="217" w:type="pct"/>
            <w:tcBorders>
              <w:top w:val="single" w:sz="6" w:space="0" w:color="auto"/>
            </w:tcBorders>
            <w:hideMark/>
          </w:tcPr>
          <w:p w14:paraId="351DBC3D" w14:textId="77777777" w:rsidR="00C1742F" w:rsidRDefault="00C1742F">
            <w:pPr>
              <w:pStyle w:val="TAC"/>
              <w:rPr>
                <w:rFonts w:eastAsia="DengXian"/>
              </w:rPr>
            </w:pPr>
          </w:p>
        </w:tc>
        <w:tc>
          <w:tcPr>
            <w:tcW w:w="581" w:type="pct"/>
            <w:tcBorders>
              <w:top w:val="single" w:sz="6" w:space="0" w:color="auto"/>
            </w:tcBorders>
            <w:hideMark/>
          </w:tcPr>
          <w:p w14:paraId="50CB4414" w14:textId="77777777" w:rsidR="00C1742F" w:rsidRDefault="00C1742F">
            <w:pPr>
              <w:pStyle w:val="TAL"/>
              <w:rPr>
                <w:rFonts w:eastAsia="DengXian"/>
              </w:rPr>
            </w:pPr>
          </w:p>
        </w:tc>
        <w:tc>
          <w:tcPr>
            <w:tcW w:w="2646" w:type="pct"/>
            <w:tcBorders>
              <w:top w:val="single" w:sz="6" w:space="0" w:color="auto"/>
            </w:tcBorders>
            <w:vAlign w:val="center"/>
            <w:hideMark/>
          </w:tcPr>
          <w:p w14:paraId="20FF9DE4" w14:textId="77777777" w:rsidR="00C1742F" w:rsidRDefault="00C1742F">
            <w:pPr>
              <w:pStyle w:val="TAL"/>
              <w:rPr>
                <w:rFonts w:eastAsia="DengXian"/>
              </w:rPr>
            </w:pPr>
          </w:p>
        </w:tc>
      </w:tr>
    </w:tbl>
    <w:p w14:paraId="3568ED95" w14:textId="77777777" w:rsidR="00C1742F" w:rsidRDefault="00C1742F">
      <w:pPr>
        <w:rPr>
          <w:rFonts w:eastAsia="DengXian"/>
        </w:rPr>
      </w:pPr>
    </w:p>
    <w:p w14:paraId="156F428D" w14:textId="77777777" w:rsidR="00C1742F" w:rsidRDefault="00C1742F">
      <w:pPr>
        <w:rPr>
          <w:rFonts w:eastAsia="DengXian"/>
        </w:rPr>
      </w:pPr>
      <w:r>
        <w:rPr>
          <w:rFonts w:eastAsia="DengXian"/>
        </w:rPr>
        <w:t>This operation shall support the request data structures specified in table 8.5.2.3.4.4.2-2 and the response data structure and response codes specified in table 8.5.2.3.4.4.2-3.</w:t>
      </w:r>
    </w:p>
    <w:p w14:paraId="6858D165" w14:textId="77777777" w:rsidR="00C1742F" w:rsidRDefault="00C1742F">
      <w:pPr>
        <w:pStyle w:val="TH"/>
        <w:rPr>
          <w:rFonts w:eastAsia="DengXian"/>
        </w:rPr>
      </w:pPr>
      <w:r>
        <w:rPr>
          <w:rFonts w:eastAsia="DengXian"/>
        </w:rPr>
        <w:t>Table 8.5.2.3.4.4.2-2: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E6A2D6D" w14:textId="77777777" w:rsidTr="0005446A">
        <w:trPr>
          <w:jc w:val="center"/>
        </w:trPr>
        <w:tc>
          <w:tcPr>
            <w:tcW w:w="2089" w:type="dxa"/>
            <w:tcBorders>
              <w:bottom w:val="single" w:sz="6" w:space="0" w:color="auto"/>
            </w:tcBorders>
            <w:shd w:val="clear" w:color="auto" w:fill="C0C0C0"/>
            <w:hideMark/>
          </w:tcPr>
          <w:p w14:paraId="3265F60B"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0C9CE27C"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79A96465"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727D5D1E" w14:textId="77777777" w:rsidR="00C1742F" w:rsidRDefault="00C1742F">
            <w:pPr>
              <w:pStyle w:val="TAH"/>
              <w:rPr>
                <w:rFonts w:eastAsia="DengXian"/>
              </w:rPr>
            </w:pPr>
            <w:r>
              <w:rPr>
                <w:rFonts w:eastAsia="DengXian"/>
              </w:rPr>
              <w:t>Description</w:t>
            </w:r>
          </w:p>
        </w:tc>
      </w:tr>
      <w:tr w:rsidR="00C1742F" w14:paraId="76CB99BF" w14:textId="77777777" w:rsidTr="0005446A">
        <w:trPr>
          <w:jc w:val="center"/>
        </w:trPr>
        <w:tc>
          <w:tcPr>
            <w:tcW w:w="2089" w:type="dxa"/>
            <w:tcBorders>
              <w:top w:val="single" w:sz="6" w:space="0" w:color="auto"/>
            </w:tcBorders>
            <w:hideMark/>
          </w:tcPr>
          <w:p w14:paraId="5A5D8D3B" w14:textId="77777777" w:rsidR="00C1742F" w:rsidRDefault="00C1742F">
            <w:pPr>
              <w:pStyle w:val="TAL"/>
              <w:rPr>
                <w:rFonts w:eastAsia="DengXian"/>
              </w:rPr>
            </w:pPr>
            <w:r>
              <w:rPr>
                <w:rFonts w:eastAsia="DengXian"/>
              </w:rPr>
              <w:t>AccessTokenReq</w:t>
            </w:r>
          </w:p>
        </w:tc>
        <w:tc>
          <w:tcPr>
            <w:tcW w:w="450" w:type="dxa"/>
            <w:tcBorders>
              <w:top w:val="single" w:sz="6" w:space="0" w:color="auto"/>
            </w:tcBorders>
            <w:hideMark/>
          </w:tcPr>
          <w:p w14:paraId="51FFFA15"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6429D5D0"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33FC72C4" w14:textId="77777777" w:rsidR="00C1742F" w:rsidRDefault="00C1742F">
            <w:pPr>
              <w:pStyle w:val="TAL"/>
              <w:rPr>
                <w:rFonts w:eastAsia="DengXian"/>
              </w:rPr>
            </w:pPr>
            <w:r>
              <w:rPr>
                <w:rFonts w:eastAsia="DengXian" w:hint="eastAsia"/>
              </w:rPr>
              <w:t>This IE shall contain the request information for the access token request.</w:t>
            </w:r>
          </w:p>
        </w:tc>
      </w:tr>
    </w:tbl>
    <w:p w14:paraId="7BD63EB3" w14:textId="77777777" w:rsidR="00C1742F" w:rsidRDefault="00C1742F">
      <w:pPr>
        <w:rPr>
          <w:rFonts w:eastAsia="DengXian"/>
        </w:rPr>
      </w:pPr>
    </w:p>
    <w:p w14:paraId="65306537" w14:textId="77777777" w:rsidR="00C1742F" w:rsidRDefault="00C1742F">
      <w:pPr>
        <w:pStyle w:val="TH"/>
        <w:rPr>
          <w:rFonts w:eastAsia="DengXian"/>
        </w:rPr>
      </w:pPr>
      <w:r>
        <w:rPr>
          <w:rFonts w:eastAsia="DengXian"/>
        </w:rPr>
        <w:t>Table 8.5.2.3.4.4.2-3: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6B110AA0" w14:textId="77777777" w:rsidTr="00DD73BD">
        <w:trPr>
          <w:jc w:val="center"/>
        </w:trPr>
        <w:tc>
          <w:tcPr>
            <w:tcW w:w="883" w:type="pct"/>
            <w:shd w:val="clear" w:color="auto" w:fill="C0C0C0"/>
            <w:hideMark/>
          </w:tcPr>
          <w:p w14:paraId="0CA7E97E" w14:textId="77777777" w:rsidR="00C1742F" w:rsidRDefault="00C1742F">
            <w:pPr>
              <w:pStyle w:val="TAH"/>
              <w:rPr>
                <w:rFonts w:eastAsia="DengXian"/>
              </w:rPr>
            </w:pPr>
            <w:r>
              <w:rPr>
                <w:rFonts w:eastAsia="DengXian"/>
              </w:rPr>
              <w:t>Data type</w:t>
            </w:r>
          </w:p>
        </w:tc>
        <w:tc>
          <w:tcPr>
            <w:tcW w:w="234" w:type="pct"/>
            <w:shd w:val="clear" w:color="auto" w:fill="C0C0C0"/>
            <w:hideMark/>
          </w:tcPr>
          <w:p w14:paraId="20B53994" w14:textId="77777777" w:rsidR="00C1742F" w:rsidRDefault="00C1742F">
            <w:pPr>
              <w:pStyle w:val="TAH"/>
              <w:rPr>
                <w:rFonts w:eastAsia="DengXian"/>
              </w:rPr>
            </w:pPr>
            <w:r>
              <w:rPr>
                <w:rFonts w:eastAsia="DengXian"/>
              </w:rPr>
              <w:t>P</w:t>
            </w:r>
          </w:p>
        </w:tc>
        <w:tc>
          <w:tcPr>
            <w:tcW w:w="609" w:type="pct"/>
            <w:shd w:val="clear" w:color="auto" w:fill="C0C0C0"/>
            <w:hideMark/>
          </w:tcPr>
          <w:p w14:paraId="636E9C15" w14:textId="77777777" w:rsidR="00C1742F" w:rsidRDefault="00C1742F">
            <w:pPr>
              <w:pStyle w:val="TAH"/>
              <w:rPr>
                <w:rFonts w:eastAsia="DengXian"/>
              </w:rPr>
            </w:pPr>
            <w:r>
              <w:rPr>
                <w:rFonts w:eastAsia="DengXian"/>
              </w:rPr>
              <w:t>Cardinality</w:t>
            </w:r>
          </w:p>
        </w:tc>
        <w:tc>
          <w:tcPr>
            <w:tcW w:w="888" w:type="pct"/>
            <w:shd w:val="clear" w:color="auto" w:fill="C0C0C0"/>
            <w:hideMark/>
          </w:tcPr>
          <w:p w14:paraId="2566D01C"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744A8D06" w14:textId="77777777" w:rsidR="00C1742F" w:rsidRDefault="00C1742F">
            <w:pPr>
              <w:pStyle w:val="TAH"/>
              <w:rPr>
                <w:rFonts w:eastAsia="DengXian"/>
              </w:rPr>
            </w:pPr>
            <w:r>
              <w:rPr>
                <w:rFonts w:eastAsia="DengXian"/>
              </w:rPr>
              <w:t>Description</w:t>
            </w:r>
          </w:p>
        </w:tc>
      </w:tr>
      <w:tr w:rsidR="00C1742F" w14:paraId="59E22B37" w14:textId="77777777" w:rsidTr="00DD73BD">
        <w:trPr>
          <w:jc w:val="center"/>
        </w:trPr>
        <w:tc>
          <w:tcPr>
            <w:tcW w:w="883" w:type="pct"/>
            <w:hideMark/>
          </w:tcPr>
          <w:p w14:paraId="07D18840" w14:textId="77777777" w:rsidR="00C1742F" w:rsidRDefault="00C1742F">
            <w:pPr>
              <w:pStyle w:val="TAL"/>
              <w:rPr>
                <w:rFonts w:eastAsia="DengXian"/>
              </w:rPr>
            </w:pPr>
            <w:r>
              <w:rPr>
                <w:rFonts w:eastAsia="DengXian"/>
              </w:rPr>
              <w:t>AccessTokenRsp</w:t>
            </w:r>
          </w:p>
        </w:tc>
        <w:tc>
          <w:tcPr>
            <w:tcW w:w="234" w:type="pct"/>
            <w:hideMark/>
          </w:tcPr>
          <w:p w14:paraId="0C64B6ED" w14:textId="77777777" w:rsidR="00C1742F" w:rsidRDefault="00C1742F">
            <w:pPr>
              <w:pStyle w:val="TAC"/>
              <w:rPr>
                <w:rFonts w:eastAsia="DengXian"/>
              </w:rPr>
            </w:pPr>
            <w:r>
              <w:rPr>
                <w:rFonts w:eastAsia="DengXian"/>
              </w:rPr>
              <w:t>M</w:t>
            </w:r>
          </w:p>
        </w:tc>
        <w:tc>
          <w:tcPr>
            <w:tcW w:w="609" w:type="pct"/>
            <w:hideMark/>
          </w:tcPr>
          <w:p w14:paraId="0ECA5401" w14:textId="77777777" w:rsidR="00C1742F" w:rsidRDefault="00C1742F">
            <w:pPr>
              <w:pStyle w:val="TAL"/>
              <w:rPr>
                <w:rFonts w:eastAsia="DengXian"/>
              </w:rPr>
            </w:pPr>
            <w:r>
              <w:rPr>
                <w:rFonts w:eastAsia="DengXian"/>
              </w:rPr>
              <w:t>1</w:t>
            </w:r>
          </w:p>
        </w:tc>
        <w:tc>
          <w:tcPr>
            <w:tcW w:w="888" w:type="pct"/>
            <w:hideMark/>
          </w:tcPr>
          <w:p w14:paraId="03055CCB" w14:textId="77777777" w:rsidR="00C1742F" w:rsidRDefault="00C1742F">
            <w:pPr>
              <w:pStyle w:val="TAL"/>
              <w:rPr>
                <w:rFonts w:eastAsia="DengXian"/>
              </w:rPr>
            </w:pPr>
            <w:r>
              <w:rPr>
                <w:rFonts w:eastAsia="DengXian"/>
              </w:rPr>
              <w:t>200 OK</w:t>
            </w:r>
          </w:p>
        </w:tc>
        <w:tc>
          <w:tcPr>
            <w:tcW w:w="2386" w:type="pct"/>
            <w:hideMark/>
          </w:tcPr>
          <w:p w14:paraId="7FC59496" w14:textId="77777777" w:rsidR="00C1742F" w:rsidRDefault="00C1742F">
            <w:pPr>
              <w:pStyle w:val="TAL"/>
              <w:rPr>
                <w:rFonts w:eastAsia="DengXian"/>
              </w:rPr>
            </w:pPr>
            <w:r>
              <w:rPr>
                <w:rFonts w:eastAsia="DengXian" w:cs="Arial"/>
                <w:szCs w:val="18"/>
                <w:lang w:val="en-US"/>
              </w:rPr>
              <w:t>This IE shall contain the access token response information.</w:t>
            </w:r>
          </w:p>
        </w:tc>
      </w:tr>
      <w:tr w:rsidR="00C1742F" w14:paraId="43CF0F6B" w14:textId="77777777" w:rsidTr="00DD73BD">
        <w:trPr>
          <w:jc w:val="center"/>
        </w:trPr>
        <w:tc>
          <w:tcPr>
            <w:tcW w:w="883" w:type="pct"/>
          </w:tcPr>
          <w:p w14:paraId="54A0BCF6" w14:textId="77777777" w:rsidR="00C1742F" w:rsidRDefault="00C1742F">
            <w:pPr>
              <w:pStyle w:val="TAL"/>
              <w:rPr>
                <w:rFonts w:eastAsia="DengXian"/>
              </w:rPr>
            </w:pPr>
            <w:r>
              <w:t>n/a</w:t>
            </w:r>
          </w:p>
        </w:tc>
        <w:tc>
          <w:tcPr>
            <w:tcW w:w="234" w:type="pct"/>
          </w:tcPr>
          <w:p w14:paraId="357E1D5B" w14:textId="77777777" w:rsidR="00C1742F" w:rsidRDefault="00C1742F">
            <w:pPr>
              <w:pStyle w:val="TAC"/>
              <w:rPr>
                <w:rFonts w:eastAsia="DengXian"/>
              </w:rPr>
            </w:pPr>
          </w:p>
        </w:tc>
        <w:tc>
          <w:tcPr>
            <w:tcW w:w="609" w:type="pct"/>
          </w:tcPr>
          <w:p w14:paraId="42390CCB" w14:textId="77777777" w:rsidR="00C1742F" w:rsidRDefault="00C1742F">
            <w:pPr>
              <w:pStyle w:val="TAL"/>
              <w:rPr>
                <w:rFonts w:eastAsia="DengXian"/>
              </w:rPr>
            </w:pPr>
          </w:p>
        </w:tc>
        <w:tc>
          <w:tcPr>
            <w:tcW w:w="888" w:type="pct"/>
          </w:tcPr>
          <w:p w14:paraId="21AC8E55" w14:textId="77777777" w:rsidR="00C1742F" w:rsidRDefault="00C1742F">
            <w:pPr>
              <w:pStyle w:val="TAL"/>
              <w:rPr>
                <w:rFonts w:eastAsia="DengXian"/>
              </w:rPr>
            </w:pPr>
            <w:r>
              <w:t>307 Temporary Redirect</w:t>
            </w:r>
          </w:p>
        </w:tc>
        <w:tc>
          <w:tcPr>
            <w:tcW w:w="2386" w:type="pct"/>
          </w:tcPr>
          <w:p w14:paraId="73DD0A66" w14:textId="77777777" w:rsidR="00C1742F" w:rsidRDefault="00C1742F">
            <w:pPr>
              <w:pStyle w:val="TAL"/>
            </w:pPr>
            <w:r>
              <w:t xml:space="preserve">Temporary redirection, during obtaining </w:t>
            </w:r>
            <w:r>
              <w:rPr>
                <w:rFonts w:eastAsia="DengXian"/>
              </w:rPr>
              <w:t>authorization information</w:t>
            </w:r>
            <w:r>
              <w:t>. The response shall include a Location header field containing an alternative URI of the resource located in an alternative CAPIF core function.</w:t>
            </w:r>
          </w:p>
          <w:p w14:paraId="01E4DBC0"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2CF8D50F" w14:textId="77777777" w:rsidTr="00DD73BD">
        <w:trPr>
          <w:jc w:val="center"/>
        </w:trPr>
        <w:tc>
          <w:tcPr>
            <w:tcW w:w="883" w:type="pct"/>
          </w:tcPr>
          <w:p w14:paraId="798F5E53" w14:textId="77777777" w:rsidR="00C1742F" w:rsidRDefault="00C1742F">
            <w:pPr>
              <w:pStyle w:val="TAL"/>
              <w:rPr>
                <w:rFonts w:eastAsia="DengXian"/>
              </w:rPr>
            </w:pPr>
            <w:r>
              <w:t>n/a</w:t>
            </w:r>
          </w:p>
        </w:tc>
        <w:tc>
          <w:tcPr>
            <w:tcW w:w="234" w:type="pct"/>
          </w:tcPr>
          <w:p w14:paraId="0C22A0EC" w14:textId="77777777" w:rsidR="00C1742F" w:rsidRDefault="00C1742F">
            <w:pPr>
              <w:pStyle w:val="TAC"/>
              <w:rPr>
                <w:rFonts w:eastAsia="DengXian"/>
              </w:rPr>
            </w:pPr>
          </w:p>
        </w:tc>
        <w:tc>
          <w:tcPr>
            <w:tcW w:w="609" w:type="pct"/>
          </w:tcPr>
          <w:p w14:paraId="2784407F" w14:textId="77777777" w:rsidR="00C1742F" w:rsidRDefault="00C1742F">
            <w:pPr>
              <w:pStyle w:val="TAL"/>
              <w:rPr>
                <w:rFonts w:eastAsia="DengXian"/>
              </w:rPr>
            </w:pPr>
          </w:p>
        </w:tc>
        <w:tc>
          <w:tcPr>
            <w:tcW w:w="888" w:type="pct"/>
          </w:tcPr>
          <w:p w14:paraId="17AB1BE9" w14:textId="77777777" w:rsidR="00C1742F" w:rsidRDefault="00C1742F">
            <w:pPr>
              <w:pStyle w:val="TAL"/>
              <w:rPr>
                <w:rFonts w:eastAsia="DengXian"/>
              </w:rPr>
            </w:pPr>
            <w:r>
              <w:t>308 Permanent Redirect</w:t>
            </w:r>
          </w:p>
        </w:tc>
        <w:tc>
          <w:tcPr>
            <w:tcW w:w="2386" w:type="pct"/>
          </w:tcPr>
          <w:p w14:paraId="1A5A6FF8" w14:textId="77777777" w:rsidR="00C1742F" w:rsidRDefault="00C1742F">
            <w:pPr>
              <w:pStyle w:val="TAL"/>
            </w:pPr>
            <w:r>
              <w:t xml:space="preserve">Permanent redirection, during obtaining </w:t>
            </w:r>
            <w:r>
              <w:rPr>
                <w:rFonts w:eastAsia="DengXian"/>
              </w:rPr>
              <w:t>authorization information</w:t>
            </w:r>
            <w:r>
              <w:t>. The response shall include a Location header field containing an alternative URI of the resource located in an alternative CAPIF core function.</w:t>
            </w:r>
          </w:p>
          <w:p w14:paraId="1A864B06"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76F1508C" w14:textId="77777777" w:rsidTr="00DD73BD">
        <w:trPr>
          <w:jc w:val="center"/>
        </w:trPr>
        <w:tc>
          <w:tcPr>
            <w:tcW w:w="883" w:type="pct"/>
          </w:tcPr>
          <w:p w14:paraId="61127CE9" w14:textId="77777777" w:rsidR="00C1742F" w:rsidRDefault="00C1742F">
            <w:pPr>
              <w:pStyle w:val="TAL"/>
              <w:rPr>
                <w:rFonts w:eastAsia="DengXian"/>
              </w:rPr>
            </w:pPr>
            <w:r>
              <w:rPr>
                <w:rFonts w:eastAsia="DengXian" w:hint="eastAsia"/>
              </w:rPr>
              <w:t>AccessTokenErr</w:t>
            </w:r>
          </w:p>
        </w:tc>
        <w:tc>
          <w:tcPr>
            <w:tcW w:w="234" w:type="pct"/>
          </w:tcPr>
          <w:p w14:paraId="1D4ED608" w14:textId="77777777" w:rsidR="00C1742F" w:rsidRDefault="00C1742F">
            <w:pPr>
              <w:pStyle w:val="TAC"/>
              <w:rPr>
                <w:rFonts w:eastAsia="DengXian"/>
              </w:rPr>
            </w:pPr>
            <w:r>
              <w:rPr>
                <w:rFonts w:eastAsia="DengXian" w:hint="eastAsia"/>
              </w:rPr>
              <w:t>M</w:t>
            </w:r>
          </w:p>
        </w:tc>
        <w:tc>
          <w:tcPr>
            <w:tcW w:w="609" w:type="pct"/>
          </w:tcPr>
          <w:p w14:paraId="7475AD25" w14:textId="77777777" w:rsidR="00C1742F" w:rsidRDefault="00C1742F">
            <w:pPr>
              <w:pStyle w:val="TAL"/>
              <w:rPr>
                <w:rFonts w:eastAsia="DengXian"/>
              </w:rPr>
            </w:pPr>
            <w:r>
              <w:rPr>
                <w:rFonts w:eastAsia="DengXian" w:hint="eastAsia"/>
              </w:rPr>
              <w:t>1</w:t>
            </w:r>
          </w:p>
        </w:tc>
        <w:tc>
          <w:tcPr>
            <w:tcW w:w="888" w:type="pct"/>
          </w:tcPr>
          <w:p w14:paraId="61806624" w14:textId="77777777" w:rsidR="00C1742F" w:rsidRDefault="00C1742F">
            <w:pPr>
              <w:pStyle w:val="TAL"/>
              <w:rPr>
                <w:rFonts w:eastAsia="DengXian"/>
              </w:rPr>
            </w:pPr>
            <w:r>
              <w:rPr>
                <w:rFonts w:eastAsia="DengXian" w:hint="eastAsia"/>
              </w:rPr>
              <w:t>400 Bad Request</w:t>
            </w:r>
          </w:p>
        </w:tc>
        <w:tc>
          <w:tcPr>
            <w:tcW w:w="2386" w:type="pct"/>
          </w:tcPr>
          <w:p w14:paraId="15DB5D1B" w14:textId="77777777" w:rsidR="00D35C7A" w:rsidRDefault="00C1742F" w:rsidP="00D35C7A">
            <w:pPr>
              <w:pStyle w:val="TAL"/>
            </w:pPr>
            <w:r>
              <w:rPr>
                <w:rFonts w:eastAsia="DengXian" w:cs="Arial" w:hint="eastAsia"/>
                <w:szCs w:val="18"/>
                <w:lang w:val="en-US"/>
              </w:rPr>
              <w:t xml:space="preserve">See </w:t>
            </w:r>
            <w:r>
              <w:rPr>
                <w:rFonts w:eastAsia="DengXian"/>
              </w:rPr>
              <w:t xml:space="preserve">IETF RFC 6749 [23] </w:t>
            </w:r>
            <w:r w:rsidR="00F87FFE">
              <w:rPr>
                <w:rFonts w:eastAsia="DengXian"/>
              </w:rPr>
              <w:t>clause</w:t>
            </w:r>
            <w:r>
              <w:rPr>
                <w:rFonts w:eastAsia="DengXian"/>
              </w:rPr>
              <w:t> 5.2.</w:t>
            </w:r>
            <w:r w:rsidR="00D35C7A">
              <w:t xml:space="preserve"> </w:t>
            </w:r>
          </w:p>
          <w:p w14:paraId="1B8F891C"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any of the values:</w:t>
            </w:r>
          </w:p>
          <w:p w14:paraId="6C8BC8C4" w14:textId="77777777" w:rsidR="00D35C7A" w:rsidRDefault="00D35C7A" w:rsidP="00D35C7A">
            <w:pPr>
              <w:pStyle w:val="TAL"/>
              <w:rPr>
                <w:rFonts w:cs="Arial"/>
                <w:szCs w:val="18"/>
              </w:rPr>
            </w:pPr>
            <w:r>
              <w:t xml:space="preserve">- </w:t>
            </w:r>
            <w:r w:rsidRPr="00690A26">
              <w:rPr>
                <w:lang w:val="en-US"/>
              </w:rPr>
              <w:t>invalid_request</w:t>
            </w:r>
          </w:p>
          <w:p w14:paraId="49A1FFFD"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invalid_client</w:t>
            </w:r>
          </w:p>
          <w:p w14:paraId="66E65F41"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invalid_grant</w:t>
            </w:r>
          </w:p>
          <w:p w14:paraId="2EE1325B"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unauthorized_client</w:t>
            </w:r>
          </w:p>
          <w:p w14:paraId="10559C90"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unsupported_grant_type</w:t>
            </w:r>
          </w:p>
          <w:p w14:paraId="3F63E913" w14:textId="77777777" w:rsidR="00C1742F" w:rsidRDefault="00D35C7A" w:rsidP="00D35C7A">
            <w:pPr>
              <w:pStyle w:val="TAL"/>
              <w:rPr>
                <w:rFonts w:eastAsia="DengXian"/>
              </w:rPr>
            </w:pPr>
            <w:r>
              <w:rPr>
                <w:rFonts w:cs="Arial"/>
                <w:szCs w:val="18"/>
              </w:rPr>
              <w:t xml:space="preserve">- </w:t>
            </w:r>
            <w:r w:rsidRPr="00E00F8B">
              <w:rPr>
                <w:rFonts w:cs="Arial"/>
                <w:szCs w:val="18"/>
              </w:rPr>
              <w:t>invalid_scope</w:t>
            </w:r>
          </w:p>
        </w:tc>
      </w:tr>
      <w:tr w:rsidR="00D35C7A" w14:paraId="343F7681" w14:textId="77777777" w:rsidTr="00DD73BD">
        <w:trPr>
          <w:jc w:val="center"/>
        </w:trPr>
        <w:tc>
          <w:tcPr>
            <w:tcW w:w="883" w:type="pct"/>
          </w:tcPr>
          <w:p w14:paraId="22ABF21D" w14:textId="77777777" w:rsidR="00D35C7A" w:rsidRDefault="00D35C7A" w:rsidP="00D35C7A">
            <w:pPr>
              <w:pStyle w:val="TAL"/>
              <w:rPr>
                <w:rFonts w:eastAsia="DengXian"/>
              </w:rPr>
            </w:pPr>
            <w:r>
              <w:rPr>
                <w:rFonts w:hint="eastAsia"/>
              </w:rPr>
              <w:t>AccessTokenErr</w:t>
            </w:r>
          </w:p>
        </w:tc>
        <w:tc>
          <w:tcPr>
            <w:tcW w:w="234" w:type="pct"/>
          </w:tcPr>
          <w:p w14:paraId="397401B3" w14:textId="77777777" w:rsidR="00D35C7A" w:rsidRDefault="00D35C7A" w:rsidP="00D35C7A">
            <w:pPr>
              <w:pStyle w:val="TAC"/>
              <w:rPr>
                <w:rFonts w:eastAsia="DengXian"/>
              </w:rPr>
            </w:pPr>
            <w:r>
              <w:rPr>
                <w:rFonts w:hint="eastAsia"/>
              </w:rPr>
              <w:t>M</w:t>
            </w:r>
          </w:p>
        </w:tc>
        <w:tc>
          <w:tcPr>
            <w:tcW w:w="609" w:type="pct"/>
          </w:tcPr>
          <w:p w14:paraId="32720E97" w14:textId="77777777" w:rsidR="00D35C7A" w:rsidRDefault="00D35C7A" w:rsidP="00D35C7A">
            <w:pPr>
              <w:pStyle w:val="TAL"/>
              <w:rPr>
                <w:rFonts w:eastAsia="DengXian"/>
              </w:rPr>
            </w:pPr>
            <w:r>
              <w:rPr>
                <w:rFonts w:hint="eastAsia"/>
              </w:rPr>
              <w:t>1</w:t>
            </w:r>
          </w:p>
        </w:tc>
        <w:tc>
          <w:tcPr>
            <w:tcW w:w="888" w:type="pct"/>
          </w:tcPr>
          <w:p w14:paraId="5CA6732C" w14:textId="77777777" w:rsidR="00D35C7A" w:rsidRDefault="00D35C7A" w:rsidP="00D35C7A">
            <w:pPr>
              <w:pStyle w:val="TAL"/>
              <w:rPr>
                <w:rFonts w:eastAsia="DengXian"/>
              </w:rPr>
            </w:pPr>
            <w:r>
              <w:t>401 Unauthorized</w:t>
            </w:r>
          </w:p>
        </w:tc>
        <w:tc>
          <w:tcPr>
            <w:tcW w:w="2386" w:type="pct"/>
          </w:tcPr>
          <w:p w14:paraId="789D414A" w14:textId="77777777" w:rsidR="00D35C7A" w:rsidRDefault="00D35C7A" w:rsidP="00D35C7A">
            <w:pPr>
              <w:pStyle w:val="TAL"/>
            </w:pPr>
            <w:r>
              <w:rPr>
                <w:rFonts w:cs="Arial" w:hint="eastAsia"/>
                <w:szCs w:val="18"/>
                <w:lang w:val="en-US"/>
              </w:rPr>
              <w:t xml:space="preserve">See </w:t>
            </w:r>
            <w:r>
              <w:t>IETF RFC 6749 [23] clause 5.2.</w:t>
            </w:r>
          </w:p>
          <w:p w14:paraId="43DE99B6"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value:</w:t>
            </w:r>
          </w:p>
          <w:p w14:paraId="4DBBAF43" w14:textId="77777777" w:rsidR="00D35C7A" w:rsidRDefault="00D35C7A" w:rsidP="00D35C7A">
            <w:pPr>
              <w:pStyle w:val="TAL"/>
              <w:rPr>
                <w:rFonts w:eastAsia="DengXian" w:cs="Arial"/>
                <w:szCs w:val="18"/>
                <w:lang w:val="en-US"/>
              </w:rPr>
            </w:pPr>
            <w:r>
              <w:rPr>
                <w:rFonts w:cs="Arial"/>
                <w:szCs w:val="18"/>
              </w:rPr>
              <w:t xml:space="preserve">- </w:t>
            </w:r>
            <w:r w:rsidRPr="00E00F8B">
              <w:rPr>
                <w:rFonts w:cs="Arial"/>
                <w:szCs w:val="18"/>
              </w:rPr>
              <w:t>invalid_client</w:t>
            </w:r>
          </w:p>
        </w:tc>
      </w:tr>
      <w:tr w:rsidR="00D35C7A" w14:paraId="277E5CFA" w14:textId="77777777" w:rsidTr="00DD73BD">
        <w:trPr>
          <w:jc w:val="center"/>
        </w:trPr>
        <w:tc>
          <w:tcPr>
            <w:tcW w:w="5000" w:type="pct"/>
            <w:gridSpan w:val="5"/>
          </w:tcPr>
          <w:p w14:paraId="01B2128D" w14:textId="77777777" w:rsidR="00D35C7A" w:rsidRDefault="00D35C7A" w:rsidP="00D35C7A">
            <w:pPr>
              <w:pStyle w:val="TAN"/>
              <w:rPr>
                <w:rFonts w:eastAsia="DengXian" w:cs="Arial"/>
                <w:szCs w:val="18"/>
                <w:lang w:val="en-US"/>
              </w:rPr>
            </w:pPr>
            <w:r>
              <w:t>NOTE:</w:t>
            </w:r>
            <w:r>
              <w:tab/>
              <w:t>The mandatory HTTP error status codes for the POST method listed in table 5.2.6-1 of 3GPP TS 29.122 [14] also apply.</w:t>
            </w:r>
          </w:p>
        </w:tc>
      </w:tr>
    </w:tbl>
    <w:p w14:paraId="35C1ADAD" w14:textId="77777777" w:rsidR="00C1742F" w:rsidRDefault="00C1742F"/>
    <w:p w14:paraId="6230A1EF" w14:textId="77777777" w:rsidR="00C1742F" w:rsidRDefault="00C1742F">
      <w:pPr>
        <w:pStyle w:val="TH"/>
      </w:pPr>
      <w:r>
        <w:t>Table </w:t>
      </w:r>
      <w:r>
        <w:rPr>
          <w:rFonts w:eastAsia="DengXian"/>
        </w:rPr>
        <w:t>8.5.2.3.4.4.2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A823515" w14:textId="77777777" w:rsidTr="00DD73BD">
        <w:trPr>
          <w:jc w:val="center"/>
        </w:trPr>
        <w:tc>
          <w:tcPr>
            <w:tcW w:w="825" w:type="pct"/>
            <w:shd w:val="clear" w:color="auto" w:fill="C0C0C0"/>
          </w:tcPr>
          <w:p w14:paraId="7EC130BA" w14:textId="77777777" w:rsidR="00C1742F" w:rsidRDefault="00C1742F">
            <w:pPr>
              <w:pStyle w:val="TAH"/>
            </w:pPr>
            <w:r>
              <w:t>Name</w:t>
            </w:r>
          </w:p>
        </w:tc>
        <w:tc>
          <w:tcPr>
            <w:tcW w:w="732" w:type="pct"/>
            <w:shd w:val="clear" w:color="auto" w:fill="C0C0C0"/>
          </w:tcPr>
          <w:p w14:paraId="547746C8" w14:textId="77777777" w:rsidR="00C1742F" w:rsidRDefault="00C1742F">
            <w:pPr>
              <w:pStyle w:val="TAH"/>
            </w:pPr>
            <w:r>
              <w:t>Data type</w:t>
            </w:r>
          </w:p>
        </w:tc>
        <w:tc>
          <w:tcPr>
            <w:tcW w:w="217" w:type="pct"/>
            <w:shd w:val="clear" w:color="auto" w:fill="C0C0C0"/>
          </w:tcPr>
          <w:p w14:paraId="7EE34031" w14:textId="77777777" w:rsidR="00C1742F" w:rsidRDefault="00C1742F">
            <w:pPr>
              <w:pStyle w:val="TAH"/>
            </w:pPr>
            <w:r>
              <w:t>P</w:t>
            </w:r>
          </w:p>
        </w:tc>
        <w:tc>
          <w:tcPr>
            <w:tcW w:w="581" w:type="pct"/>
            <w:shd w:val="clear" w:color="auto" w:fill="C0C0C0"/>
          </w:tcPr>
          <w:p w14:paraId="6F229A53" w14:textId="77777777" w:rsidR="00C1742F" w:rsidRDefault="00C1742F">
            <w:pPr>
              <w:pStyle w:val="TAH"/>
            </w:pPr>
            <w:r>
              <w:t>Cardinality</w:t>
            </w:r>
          </w:p>
        </w:tc>
        <w:tc>
          <w:tcPr>
            <w:tcW w:w="2645" w:type="pct"/>
            <w:shd w:val="clear" w:color="auto" w:fill="C0C0C0"/>
            <w:vAlign w:val="center"/>
          </w:tcPr>
          <w:p w14:paraId="1D874C2E" w14:textId="77777777" w:rsidR="00C1742F" w:rsidRDefault="00C1742F">
            <w:pPr>
              <w:pStyle w:val="TAH"/>
            </w:pPr>
            <w:r>
              <w:t>Description</w:t>
            </w:r>
          </w:p>
        </w:tc>
      </w:tr>
      <w:tr w:rsidR="00C1742F" w14:paraId="7EDA22C8" w14:textId="77777777" w:rsidTr="00DD73BD">
        <w:trPr>
          <w:jc w:val="center"/>
        </w:trPr>
        <w:tc>
          <w:tcPr>
            <w:tcW w:w="825" w:type="pct"/>
          </w:tcPr>
          <w:p w14:paraId="203B658F" w14:textId="77777777" w:rsidR="00C1742F" w:rsidRDefault="00C1742F">
            <w:pPr>
              <w:pStyle w:val="TAL"/>
            </w:pPr>
            <w:r>
              <w:t>Location</w:t>
            </w:r>
          </w:p>
        </w:tc>
        <w:tc>
          <w:tcPr>
            <w:tcW w:w="732" w:type="pct"/>
          </w:tcPr>
          <w:p w14:paraId="21B3ED40" w14:textId="77777777" w:rsidR="00C1742F" w:rsidRDefault="00C1742F">
            <w:pPr>
              <w:pStyle w:val="TAL"/>
            </w:pPr>
            <w:r>
              <w:t>string</w:t>
            </w:r>
          </w:p>
        </w:tc>
        <w:tc>
          <w:tcPr>
            <w:tcW w:w="217" w:type="pct"/>
          </w:tcPr>
          <w:p w14:paraId="0EA182F9" w14:textId="77777777" w:rsidR="00C1742F" w:rsidRDefault="00C1742F">
            <w:pPr>
              <w:pStyle w:val="TAC"/>
            </w:pPr>
            <w:r>
              <w:t>M</w:t>
            </w:r>
          </w:p>
        </w:tc>
        <w:tc>
          <w:tcPr>
            <w:tcW w:w="581" w:type="pct"/>
          </w:tcPr>
          <w:p w14:paraId="652A5250" w14:textId="77777777" w:rsidR="00C1742F" w:rsidRDefault="00C1742F">
            <w:pPr>
              <w:pStyle w:val="TAL"/>
            </w:pPr>
            <w:r>
              <w:t>1</w:t>
            </w:r>
          </w:p>
        </w:tc>
        <w:tc>
          <w:tcPr>
            <w:tcW w:w="2645" w:type="pct"/>
            <w:vAlign w:val="center"/>
          </w:tcPr>
          <w:p w14:paraId="23A4A852" w14:textId="77777777" w:rsidR="00C1742F" w:rsidRDefault="00C1742F">
            <w:pPr>
              <w:pStyle w:val="TAL"/>
            </w:pPr>
            <w:r>
              <w:t>An alternative URI of the resource located in an alternative CAPIF core function.</w:t>
            </w:r>
          </w:p>
        </w:tc>
      </w:tr>
    </w:tbl>
    <w:p w14:paraId="1175606C" w14:textId="77777777" w:rsidR="00C1742F" w:rsidRDefault="00C1742F"/>
    <w:p w14:paraId="5F00DC2F" w14:textId="77777777" w:rsidR="00C1742F" w:rsidRDefault="00C1742F">
      <w:pPr>
        <w:pStyle w:val="TH"/>
      </w:pPr>
      <w:r>
        <w:t>Table</w:t>
      </w:r>
      <w:r>
        <w:rPr>
          <w:rFonts w:cs="Arial"/>
        </w:rPr>
        <w:t> </w:t>
      </w:r>
      <w:r>
        <w:rPr>
          <w:rFonts w:eastAsia="DengXian"/>
        </w:rPr>
        <w:t>8.5.2.3.4.4.2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9372089" w14:textId="77777777" w:rsidTr="00DD73BD">
        <w:trPr>
          <w:jc w:val="center"/>
        </w:trPr>
        <w:tc>
          <w:tcPr>
            <w:tcW w:w="825" w:type="pct"/>
            <w:shd w:val="clear" w:color="auto" w:fill="C0C0C0"/>
          </w:tcPr>
          <w:p w14:paraId="3F0BE5D2" w14:textId="77777777" w:rsidR="00C1742F" w:rsidRDefault="00C1742F">
            <w:pPr>
              <w:pStyle w:val="TAH"/>
            </w:pPr>
            <w:r>
              <w:t>Name</w:t>
            </w:r>
          </w:p>
        </w:tc>
        <w:tc>
          <w:tcPr>
            <w:tcW w:w="732" w:type="pct"/>
            <w:shd w:val="clear" w:color="auto" w:fill="C0C0C0"/>
          </w:tcPr>
          <w:p w14:paraId="467C6E99" w14:textId="77777777" w:rsidR="00C1742F" w:rsidRDefault="00C1742F">
            <w:pPr>
              <w:pStyle w:val="TAH"/>
            </w:pPr>
            <w:r>
              <w:t>Data type</w:t>
            </w:r>
          </w:p>
        </w:tc>
        <w:tc>
          <w:tcPr>
            <w:tcW w:w="217" w:type="pct"/>
            <w:shd w:val="clear" w:color="auto" w:fill="C0C0C0"/>
          </w:tcPr>
          <w:p w14:paraId="2EABBE19" w14:textId="77777777" w:rsidR="00C1742F" w:rsidRDefault="00C1742F">
            <w:pPr>
              <w:pStyle w:val="TAH"/>
            </w:pPr>
            <w:r>
              <w:t>P</w:t>
            </w:r>
          </w:p>
        </w:tc>
        <w:tc>
          <w:tcPr>
            <w:tcW w:w="581" w:type="pct"/>
            <w:shd w:val="clear" w:color="auto" w:fill="C0C0C0"/>
          </w:tcPr>
          <w:p w14:paraId="0DA888BF" w14:textId="77777777" w:rsidR="00C1742F" w:rsidRDefault="00C1742F">
            <w:pPr>
              <w:pStyle w:val="TAH"/>
            </w:pPr>
            <w:r>
              <w:t>Cardinality</w:t>
            </w:r>
          </w:p>
        </w:tc>
        <w:tc>
          <w:tcPr>
            <w:tcW w:w="2645" w:type="pct"/>
            <w:shd w:val="clear" w:color="auto" w:fill="C0C0C0"/>
            <w:vAlign w:val="center"/>
          </w:tcPr>
          <w:p w14:paraId="1592BBB1" w14:textId="77777777" w:rsidR="00C1742F" w:rsidRDefault="00C1742F">
            <w:pPr>
              <w:pStyle w:val="TAH"/>
            </w:pPr>
            <w:r>
              <w:t>Description</w:t>
            </w:r>
          </w:p>
        </w:tc>
      </w:tr>
      <w:tr w:rsidR="00C1742F" w14:paraId="73D022B0" w14:textId="77777777" w:rsidTr="00DD73BD">
        <w:trPr>
          <w:jc w:val="center"/>
        </w:trPr>
        <w:tc>
          <w:tcPr>
            <w:tcW w:w="825" w:type="pct"/>
          </w:tcPr>
          <w:p w14:paraId="12E7FA32" w14:textId="77777777" w:rsidR="00C1742F" w:rsidRDefault="00C1742F">
            <w:pPr>
              <w:pStyle w:val="TAL"/>
            </w:pPr>
            <w:r>
              <w:t>Location</w:t>
            </w:r>
          </w:p>
        </w:tc>
        <w:tc>
          <w:tcPr>
            <w:tcW w:w="732" w:type="pct"/>
          </w:tcPr>
          <w:p w14:paraId="6875FC25" w14:textId="77777777" w:rsidR="00C1742F" w:rsidRDefault="00C1742F">
            <w:pPr>
              <w:pStyle w:val="TAL"/>
            </w:pPr>
            <w:r>
              <w:t>string</w:t>
            </w:r>
          </w:p>
        </w:tc>
        <w:tc>
          <w:tcPr>
            <w:tcW w:w="217" w:type="pct"/>
          </w:tcPr>
          <w:p w14:paraId="11570930" w14:textId="77777777" w:rsidR="00C1742F" w:rsidRDefault="00C1742F">
            <w:pPr>
              <w:pStyle w:val="TAC"/>
            </w:pPr>
            <w:r>
              <w:t>M</w:t>
            </w:r>
          </w:p>
        </w:tc>
        <w:tc>
          <w:tcPr>
            <w:tcW w:w="581" w:type="pct"/>
          </w:tcPr>
          <w:p w14:paraId="53081F93" w14:textId="77777777" w:rsidR="00C1742F" w:rsidRDefault="00C1742F">
            <w:pPr>
              <w:pStyle w:val="TAL"/>
            </w:pPr>
            <w:r>
              <w:t>1</w:t>
            </w:r>
          </w:p>
        </w:tc>
        <w:tc>
          <w:tcPr>
            <w:tcW w:w="2645" w:type="pct"/>
            <w:vAlign w:val="center"/>
          </w:tcPr>
          <w:p w14:paraId="79B01986" w14:textId="77777777" w:rsidR="00C1742F" w:rsidRDefault="00C1742F">
            <w:pPr>
              <w:pStyle w:val="TAL"/>
            </w:pPr>
            <w:r>
              <w:t>An alternative URI of the resource located in an alternative CAPIF core function.</w:t>
            </w:r>
          </w:p>
        </w:tc>
      </w:tr>
    </w:tbl>
    <w:p w14:paraId="12CFA144" w14:textId="77777777" w:rsidR="00C1742F" w:rsidRDefault="00C1742F"/>
    <w:p w14:paraId="426A73C3" w14:textId="77777777" w:rsidR="00B959EF" w:rsidRDefault="00B959EF" w:rsidP="00AE6ED4">
      <w:pPr>
        <w:pStyle w:val="H6"/>
        <w:rPr>
          <w:rFonts w:eastAsia="DengXian"/>
        </w:rPr>
      </w:pPr>
      <w:bookmarkStart w:id="8317" w:name="_Toc151977969"/>
      <w:bookmarkStart w:id="8318" w:name="_Toc152148652"/>
      <w:bookmarkStart w:id="8319" w:name="_Toc161988438"/>
      <w:bookmarkStart w:id="8320" w:name="_Toc185509002"/>
      <w:bookmarkStart w:id="8321" w:name="_Toc192862120"/>
      <w:bookmarkStart w:id="8322" w:name="_Toc200746977"/>
      <w:bookmarkStart w:id="8323" w:name="_Toc209468396"/>
      <w:r>
        <w:rPr>
          <w:rFonts w:eastAsia="DengXian"/>
        </w:rPr>
        <w:t>8.5.2.3.4.5</w:t>
      </w:r>
      <w:r>
        <w:rPr>
          <w:rFonts w:eastAsia="DengXian"/>
        </w:rPr>
        <w:tab/>
      </w:r>
      <w:bookmarkEnd w:id="8317"/>
      <w:bookmarkEnd w:id="8318"/>
      <w:r w:rsidR="00B4702A">
        <w:rPr>
          <w:rFonts w:eastAsia="DengXian"/>
        </w:rPr>
        <w:t>Void</w:t>
      </w:r>
      <w:bookmarkEnd w:id="8319"/>
      <w:bookmarkEnd w:id="8320"/>
      <w:bookmarkEnd w:id="8321"/>
      <w:bookmarkEnd w:id="8322"/>
      <w:bookmarkEnd w:id="8323"/>
    </w:p>
    <w:p w14:paraId="08E7D350" w14:textId="77777777" w:rsidR="00B959EF" w:rsidRDefault="00B959EF"/>
    <w:p w14:paraId="40A264E0" w14:textId="77777777" w:rsidR="00456FF0" w:rsidRPr="008B1C02" w:rsidRDefault="00456FF0" w:rsidP="00456FF0">
      <w:pPr>
        <w:pStyle w:val="Heading3"/>
      </w:pPr>
      <w:bookmarkStart w:id="8324" w:name="_Toc151977972"/>
      <w:bookmarkStart w:id="8325" w:name="_Toc152148655"/>
      <w:bookmarkStart w:id="8326" w:name="_Toc161988439"/>
      <w:bookmarkStart w:id="8327" w:name="_Toc185509003"/>
      <w:bookmarkStart w:id="8328" w:name="_Toc192862121"/>
      <w:bookmarkStart w:id="8329" w:name="_Toc200746978"/>
      <w:bookmarkStart w:id="8330" w:name="_Toc209468397"/>
      <w:bookmarkStart w:id="8331" w:name="_Toc218843983"/>
      <w:bookmarkStart w:id="8332" w:name="_Toc222312600"/>
      <w:r>
        <w:t>8.5.2A</w:t>
      </w:r>
      <w:r w:rsidRPr="008B1C02">
        <w:tab/>
        <w:t>Custom Operations without associated resources</w:t>
      </w:r>
      <w:bookmarkEnd w:id="8324"/>
      <w:bookmarkEnd w:id="8325"/>
      <w:bookmarkEnd w:id="8326"/>
      <w:bookmarkEnd w:id="8327"/>
      <w:bookmarkEnd w:id="8328"/>
      <w:bookmarkEnd w:id="8329"/>
      <w:bookmarkEnd w:id="8330"/>
      <w:bookmarkEnd w:id="8331"/>
      <w:bookmarkEnd w:id="8332"/>
    </w:p>
    <w:p w14:paraId="3104C3C9"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1ED7CAC4" w14:textId="77777777" w:rsidR="00C1742F" w:rsidRDefault="00C1742F">
      <w:pPr>
        <w:pStyle w:val="Heading3"/>
      </w:pPr>
      <w:bookmarkStart w:id="8333" w:name="_Toc28009958"/>
      <w:bookmarkStart w:id="8334" w:name="_Toc34062078"/>
      <w:bookmarkStart w:id="8335" w:name="_Toc36036834"/>
      <w:bookmarkStart w:id="8336" w:name="_Toc43285082"/>
      <w:bookmarkStart w:id="8337" w:name="_Toc45132861"/>
      <w:bookmarkStart w:id="8338" w:name="_Toc51193555"/>
      <w:bookmarkStart w:id="8339" w:name="_Toc51760754"/>
      <w:bookmarkStart w:id="8340" w:name="_Toc59015204"/>
      <w:bookmarkStart w:id="8341" w:name="_Toc59015720"/>
      <w:bookmarkStart w:id="8342" w:name="_Toc68165762"/>
      <w:bookmarkStart w:id="8343" w:name="_Toc83229858"/>
      <w:bookmarkStart w:id="8344" w:name="_Toc90649058"/>
      <w:bookmarkStart w:id="8345" w:name="_Toc105593954"/>
      <w:bookmarkStart w:id="8346" w:name="_Toc114209668"/>
      <w:bookmarkStart w:id="8347" w:name="_Toc138681541"/>
      <w:bookmarkStart w:id="8348" w:name="_Toc151977973"/>
      <w:bookmarkStart w:id="8349" w:name="_Toc152148656"/>
      <w:bookmarkStart w:id="8350" w:name="_Toc161988440"/>
      <w:bookmarkStart w:id="8351" w:name="_Toc185509004"/>
      <w:bookmarkStart w:id="8352" w:name="_Toc192862122"/>
      <w:bookmarkStart w:id="8353" w:name="_Toc200746979"/>
      <w:bookmarkStart w:id="8354" w:name="_Toc209468398"/>
      <w:bookmarkStart w:id="8355" w:name="_Toc218843984"/>
      <w:bookmarkStart w:id="8356" w:name="_Toc222312601"/>
      <w:r>
        <w:t>8.5.3</w:t>
      </w:r>
      <w:r>
        <w:tab/>
        <w:t>Notifications</w:t>
      </w:r>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p>
    <w:p w14:paraId="578A8563" w14:textId="77777777" w:rsidR="00C1742F" w:rsidRDefault="00C1742F">
      <w:pPr>
        <w:pStyle w:val="Heading4"/>
      </w:pPr>
      <w:bookmarkStart w:id="8357" w:name="_Toc28009959"/>
      <w:bookmarkStart w:id="8358" w:name="_Toc34062079"/>
      <w:bookmarkStart w:id="8359" w:name="_Toc36036835"/>
      <w:bookmarkStart w:id="8360" w:name="_Toc43285083"/>
      <w:bookmarkStart w:id="8361" w:name="_Toc45132862"/>
      <w:bookmarkStart w:id="8362" w:name="_Toc51193556"/>
      <w:bookmarkStart w:id="8363" w:name="_Toc51760755"/>
      <w:bookmarkStart w:id="8364" w:name="_Toc59015205"/>
      <w:bookmarkStart w:id="8365" w:name="_Toc59015721"/>
      <w:bookmarkStart w:id="8366" w:name="_Toc68165763"/>
      <w:bookmarkStart w:id="8367" w:name="_Toc83229859"/>
      <w:bookmarkStart w:id="8368" w:name="_Toc90649059"/>
      <w:bookmarkStart w:id="8369" w:name="_Toc105593955"/>
      <w:bookmarkStart w:id="8370" w:name="_Toc114209669"/>
      <w:bookmarkStart w:id="8371" w:name="_Toc138681542"/>
      <w:bookmarkStart w:id="8372" w:name="_Toc151977974"/>
      <w:bookmarkStart w:id="8373" w:name="_Toc152148657"/>
      <w:bookmarkStart w:id="8374" w:name="_Toc161988441"/>
      <w:bookmarkStart w:id="8375" w:name="_Toc185509005"/>
      <w:bookmarkStart w:id="8376" w:name="_Toc192862123"/>
      <w:bookmarkStart w:id="8377" w:name="_Toc200746980"/>
      <w:bookmarkStart w:id="8378" w:name="_Toc209468399"/>
      <w:bookmarkStart w:id="8379" w:name="_Toc218843985"/>
      <w:bookmarkStart w:id="8380" w:name="_Toc222312602"/>
      <w:r>
        <w:t>8.5.3.1</w:t>
      </w:r>
      <w:r>
        <w:tab/>
        <w:t>General</w:t>
      </w:r>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p>
    <w:p w14:paraId="782C0C0A" w14:textId="77777777" w:rsidR="00C1742F" w:rsidRDefault="00C1742F">
      <w:r>
        <w:t xml:space="preserve">The delivery of notifications shall conform to </w:t>
      </w:r>
      <w:r w:rsidR="00F87FFE">
        <w:t>clause</w:t>
      </w:r>
      <w:r>
        <w:t> 7.6.</w:t>
      </w:r>
    </w:p>
    <w:p w14:paraId="4CD6DD1C" w14:textId="77777777" w:rsidR="00C1742F" w:rsidRDefault="00C1742F">
      <w:pPr>
        <w:pStyle w:val="TH"/>
      </w:pPr>
      <w:r>
        <w:t>Table 8.5.3.1-1: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827"/>
        <w:gridCol w:w="957"/>
        <w:gridCol w:w="1753"/>
      </w:tblGrid>
      <w:tr w:rsidR="00C1742F" w14:paraId="29FB22C5" w14:textId="77777777" w:rsidTr="00DD73BD">
        <w:trPr>
          <w:jc w:val="center"/>
        </w:trPr>
        <w:tc>
          <w:tcPr>
            <w:tcW w:w="1028" w:type="pct"/>
            <w:shd w:val="clear" w:color="auto" w:fill="C0C0C0"/>
            <w:vAlign w:val="center"/>
            <w:hideMark/>
          </w:tcPr>
          <w:p w14:paraId="69ED5037" w14:textId="77777777" w:rsidR="00C1742F" w:rsidRDefault="00C1742F">
            <w:pPr>
              <w:pStyle w:val="TAH"/>
            </w:pPr>
            <w:r>
              <w:t>Notification</w:t>
            </w:r>
          </w:p>
        </w:tc>
        <w:tc>
          <w:tcPr>
            <w:tcW w:w="2548" w:type="pct"/>
            <w:shd w:val="clear" w:color="auto" w:fill="C0C0C0"/>
            <w:vAlign w:val="center"/>
            <w:hideMark/>
          </w:tcPr>
          <w:p w14:paraId="502B2E0A" w14:textId="77777777" w:rsidR="00C1742F" w:rsidRDefault="00C1742F">
            <w:pPr>
              <w:pStyle w:val="TAH"/>
            </w:pPr>
            <w:r>
              <w:t>Callback URI</w:t>
            </w:r>
          </w:p>
        </w:tc>
        <w:tc>
          <w:tcPr>
            <w:tcW w:w="497" w:type="pct"/>
            <w:shd w:val="clear" w:color="auto" w:fill="C0C0C0"/>
            <w:vAlign w:val="center"/>
            <w:hideMark/>
          </w:tcPr>
          <w:p w14:paraId="23920A3B" w14:textId="77777777" w:rsidR="00C1742F" w:rsidRDefault="00C1742F">
            <w:pPr>
              <w:pStyle w:val="TAH"/>
            </w:pPr>
            <w:r>
              <w:t>HTTP method or custom operation</w:t>
            </w:r>
          </w:p>
        </w:tc>
        <w:tc>
          <w:tcPr>
            <w:tcW w:w="927" w:type="pct"/>
            <w:shd w:val="clear" w:color="auto" w:fill="C0C0C0"/>
            <w:vAlign w:val="center"/>
            <w:hideMark/>
          </w:tcPr>
          <w:p w14:paraId="349F2FAF" w14:textId="77777777" w:rsidR="00C1742F" w:rsidRDefault="00C1742F">
            <w:pPr>
              <w:pStyle w:val="TAH"/>
            </w:pPr>
            <w:r>
              <w:t>Description</w:t>
            </w:r>
          </w:p>
          <w:p w14:paraId="59F51388" w14:textId="77777777" w:rsidR="00C1742F" w:rsidRDefault="00C1742F">
            <w:pPr>
              <w:pStyle w:val="TAH"/>
            </w:pPr>
            <w:r>
              <w:t>(service operation)</w:t>
            </w:r>
          </w:p>
        </w:tc>
      </w:tr>
      <w:tr w:rsidR="00C1742F" w14:paraId="689ED00F" w14:textId="77777777" w:rsidTr="00DD73BD">
        <w:trPr>
          <w:jc w:val="center"/>
        </w:trPr>
        <w:tc>
          <w:tcPr>
            <w:tcW w:w="1028" w:type="pct"/>
            <w:vAlign w:val="center"/>
          </w:tcPr>
          <w:p w14:paraId="2271BBA8" w14:textId="77777777" w:rsidR="00C1742F" w:rsidRDefault="00C1742F">
            <w:pPr>
              <w:pStyle w:val="TAL"/>
              <w:rPr>
                <w:lang w:val="en-US"/>
              </w:rPr>
            </w:pPr>
            <w:r>
              <w:t>Authorization revoked notification</w:t>
            </w:r>
          </w:p>
        </w:tc>
        <w:tc>
          <w:tcPr>
            <w:tcW w:w="2548" w:type="pct"/>
            <w:vAlign w:val="center"/>
          </w:tcPr>
          <w:p w14:paraId="0038D894" w14:textId="77777777" w:rsidR="00C1742F" w:rsidRDefault="00C1742F">
            <w:pPr>
              <w:pStyle w:val="TAL"/>
            </w:pPr>
            <w:r>
              <w:t>{notificationDestination}</w:t>
            </w:r>
          </w:p>
        </w:tc>
        <w:tc>
          <w:tcPr>
            <w:tcW w:w="497" w:type="pct"/>
          </w:tcPr>
          <w:p w14:paraId="1FD95041" w14:textId="77777777" w:rsidR="00C1742F" w:rsidRDefault="00C1742F">
            <w:pPr>
              <w:pStyle w:val="TAL"/>
              <w:rPr>
                <w:lang w:val="fr-FR"/>
              </w:rPr>
            </w:pPr>
            <w:r>
              <w:rPr>
                <w:lang w:val="fr-FR"/>
              </w:rPr>
              <w:t>POST</w:t>
            </w:r>
          </w:p>
        </w:tc>
        <w:tc>
          <w:tcPr>
            <w:tcW w:w="927" w:type="pct"/>
          </w:tcPr>
          <w:p w14:paraId="6EE880B7" w14:textId="77777777" w:rsidR="00C1742F" w:rsidRDefault="00C1742F">
            <w:pPr>
              <w:pStyle w:val="TAL"/>
              <w:rPr>
                <w:lang w:val="en-US"/>
              </w:rPr>
            </w:pPr>
            <w:r>
              <w:rPr>
                <w:lang w:val="en-US"/>
              </w:rPr>
              <w:t xml:space="preserve">Notify </w:t>
            </w:r>
            <w:r>
              <w:t xml:space="preserve">API invoker that the authorization rights are revoked by the API exposing function. </w:t>
            </w:r>
          </w:p>
        </w:tc>
      </w:tr>
    </w:tbl>
    <w:p w14:paraId="2FA0B8BA" w14:textId="77777777" w:rsidR="00C1742F" w:rsidRDefault="00C1742F"/>
    <w:p w14:paraId="43DB72EA" w14:textId="77777777" w:rsidR="00C1742F" w:rsidRDefault="00C1742F">
      <w:pPr>
        <w:pStyle w:val="Heading4"/>
      </w:pPr>
      <w:bookmarkStart w:id="8381" w:name="_Toc28009960"/>
      <w:bookmarkStart w:id="8382" w:name="_Toc34062080"/>
      <w:bookmarkStart w:id="8383" w:name="_Toc36036836"/>
      <w:bookmarkStart w:id="8384" w:name="_Toc43285084"/>
      <w:bookmarkStart w:id="8385" w:name="_Toc45132863"/>
      <w:bookmarkStart w:id="8386" w:name="_Toc51193557"/>
      <w:bookmarkStart w:id="8387" w:name="_Toc51760756"/>
      <w:bookmarkStart w:id="8388" w:name="_Toc59015206"/>
      <w:bookmarkStart w:id="8389" w:name="_Toc59015722"/>
      <w:bookmarkStart w:id="8390" w:name="_Toc68165764"/>
      <w:bookmarkStart w:id="8391" w:name="_Toc83229860"/>
      <w:bookmarkStart w:id="8392" w:name="_Toc90649060"/>
      <w:bookmarkStart w:id="8393" w:name="_Toc105593956"/>
      <w:bookmarkStart w:id="8394" w:name="_Toc114209670"/>
      <w:bookmarkStart w:id="8395" w:name="_Toc138681543"/>
      <w:bookmarkStart w:id="8396" w:name="_Toc151977975"/>
      <w:bookmarkStart w:id="8397" w:name="_Toc152148658"/>
      <w:bookmarkStart w:id="8398" w:name="_Toc161988442"/>
      <w:bookmarkStart w:id="8399" w:name="_Toc185509006"/>
      <w:bookmarkStart w:id="8400" w:name="_Toc192862124"/>
      <w:bookmarkStart w:id="8401" w:name="_Toc200746981"/>
      <w:bookmarkStart w:id="8402" w:name="_Toc209468400"/>
      <w:bookmarkStart w:id="8403" w:name="_Toc218843986"/>
      <w:bookmarkStart w:id="8404" w:name="_Toc222312603"/>
      <w:r>
        <w:t>8.5.3.2</w:t>
      </w:r>
      <w:r>
        <w:tab/>
        <w:t>Authorization revoked notification</w:t>
      </w:r>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p>
    <w:p w14:paraId="54D44F73" w14:textId="77777777" w:rsidR="00C1742F" w:rsidRDefault="00C1742F">
      <w:pPr>
        <w:pStyle w:val="Heading5"/>
        <w:rPr>
          <w:lang w:val="en-IN"/>
        </w:rPr>
      </w:pPr>
      <w:bookmarkStart w:id="8405" w:name="_Toc28009961"/>
      <w:bookmarkStart w:id="8406" w:name="_Toc34062081"/>
      <w:bookmarkStart w:id="8407" w:name="_Toc36036837"/>
      <w:bookmarkStart w:id="8408" w:name="_Toc43285085"/>
      <w:bookmarkStart w:id="8409" w:name="_Toc45132864"/>
      <w:bookmarkStart w:id="8410" w:name="_Toc51193558"/>
      <w:bookmarkStart w:id="8411" w:name="_Toc51760757"/>
      <w:bookmarkStart w:id="8412" w:name="_Toc59015207"/>
      <w:bookmarkStart w:id="8413" w:name="_Toc59015723"/>
      <w:bookmarkStart w:id="8414" w:name="_Toc68165765"/>
      <w:bookmarkStart w:id="8415" w:name="_Toc83229861"/>
      <w:bookmarkStart w:id="8416" w:name="_Toc90649061"/>
      <w:bookmarkStart w:id="8417" w:name="_Toc105593957"/>
      <w:bookmarkStart w:id="8418" w:name="_Toc114209671"/>
      <w:bookmarkStart w:id="8419" w:name="_Toc138681544"/>
      <w:bookmarkStart w:id="8420" w:name="_Toc151977976"/>
      <w:bookmarkStart w:id="8421" w:name="_Toc152148659"/>
      <w:bookmarkStart w:id="8422" w:name="_Toc161988443"/>
      <w:bookmarkStart w:id="8423" w:name="_Toc185509007"/>
      <w:bookmarkStart w:id="8424" w:name="_Toc192862125"/>
      <w:bookmarkStart w:id="8425" w:name="_Toc200746982"/>
      <w:bookmarkStart w:id="8426" w:name="_Toc209468401"/>
      <w:bookmarkStart w:id="8427" w:name="_Toc218843987"/>
      <w:bookmarkStart w:id="8428" w:name="_Toc222312604"/>
      <w:r>
        <w:rPr>
          <w:lang w:val="en-IN"/>
        </w:rPr>
        <w:t>8.5.3.2.1</w:t>
      </w:r>
      <w:r>
        <w:rPr>
          <w:lang w:val="en-IN"/>
        </w:rPr>
        <w:tab/>
        <w:t>Description</w:t>
      </w:r>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p>
    <w:p w14:paraId="6FF8E3D0" w14:textId="77777777" w:rsidR="00C1742F" w:rsidRDefault="00C1742F">
      <w:r>
        <w:t>Authorization revoked notification is used by the CAPIF core function to notify an API invoker that the authorization rights are revoked by the API exposing function.</w:t>
      </w:r>
    </w:p>
    <w:p w14:paraId="3A489820" w14:textId="77777777" w:rsidR="00C1742F" w:rsidRDefault="00C1742F">
      <w:pPr>
        <w:pStyle w:val="Heading5"/>
        <w:rPr>
          <w:lang w:val="en-IN"/>
        </w:rPr>
      </w:pPr>
      <w:bookmarkStart w:id="8429" w:name="_Toc28009962"/>
      <w:bookmarkStart w:id="8430" w:name="_Toc34062082"/>
      <w:bookmarkStart w:id="8431" w:name="_Toc36036838"/>
      <w:bookmarkStart w:id="8432" w:name="_Toc43285086"/>
      <w:bookmarkStart w:id="8433" w:name="_Toc45132865"/>
      <w:bookmarkStart w:id="8434" w:name="_Toc51193559"/>
      <w:bookmarkStart w:id="8435" w:name="_Toc51760758"/>
      <w:bookmarkStart w:id="8436" w:name="_Toc59015208"/>
      <w:bookmarkStart w:id="8437" w:name="_Toc59015724"/>
      <w:bookmarkStart w:id="8438" w:name="_Toc68165766"/>
      <w:bookmarkStart w:id="8439" w:name="_Toc83229862"/>
      <w:bookmarkStart w:id="8440" w:name="_Toc90649062"/>
      <w:bookmarkStart w:id="8441" w:name="_Toc105593958"/>
      <w:bookmarkStart w:id="8442" w:name="_Toc114209672"/>
      <w:bookmarkStart w:id="8443" w:name="_Toc138681545"/>
      <w:bookmarkStart w:id="8444" w:name="_Toc151977977"/>
      <w:bookmarkStart w:id="8445" w:name="_Toc152148660"/>
      <w:bookmarkStart w:id="8446" w:name="_Toc161988444"/>
      <w:bookmarkStart w:id="8447" w:name="_Toc185509008"/>
      <w:bookmarkStart w:id="8448" w:name="_Toc192862126"/>
      <w:bookmarkStart w:id="8449" w:name="_Toc200746983"/>
      <w:bookmarkStart w:id="8450" w:name="_Toc209468402"/>
      <w:bookmarkStart w:id="8451" w:name="_Toc218843988"/>
      <w:bookmarkStart w:id="8452" w:name="_Toc222312605"/>
      <w:r>
        <w:rPr>
          <w:lang w:val="en-IN"/>
        </w:rPr>
        <w:t>8.5.3.2.2</w:t>
      </w:r>
      <w:r>
        <w:rPr>
          <w:lang w:val="en-IN"/>
        </w:rPr>
        <w:tab/>
        <w:t>Notification definition</w:t>
      </w:r>
      <w:bookmarkEnd w:id="8429"/>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p>
    <w:p w14:paraId="0E00DD51" w14:textId="77777777" w:rsidR="00C1742F" w:rsidRDefault="00C1742F">
      <w:r>
        <w:t xml:space="preserve">The POST method shall be used for Authorization revoked notification and the URI shall be the one provided by the API invoker during the Obtain_Security_Method service operation. </w:t>
      </w:r>
    </w:p>
    <w:p w14:paraId="52373029" w14:textId="77777777" w:rsidR="00C1742F" w:rsidRDefault="00C1742F">
      <w:r>
        <w:t xml:space="preserve">Callback URI: </w:t>
      </w:r>
      <w:r>
        <w:rPr>
          <w:b/>
        </w:rPr>
        <w:t xml:space="preserve">{notificationDestination} </w:t>
      </w:r>
    </w:p>
    <w:p w14:paraId="2A3F7687" w14:textId="77777777" w:rsidR="00C1742F" w:rsidRDefault="00C1742F">
      <w:r>
        <w:t>This method shall support the URI query parameters specified in table 8.5.3.2.2-1.</w:t>
      </w:r>
    </w:p>
    <w:p w14:paraId="5FB2E684" w14:textId="77777777" w:rsidR="00C1742F" w:rsidRDefault="00C1742F">
      <w:pPr>
        <w:pStyle w:val="TH"/>
        <w:rPr>
          <w:rFonts w:cs="Arial"/>
        </w:rPr>
      </w:pPr>
      <w:r>
        <w:t>Table 8.5.3.2.2-1: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CAE86E7" w14:textId="77777777" w:rsidTr="0005446A">
        <w:trPr>
          <w:jc w:val="center"/>
        </w:trPr>
        <w:tc>
          <w:tcPr>
            <w:tcW w:w="825" w:type="pct"/>
            <w:tcBorders>
              <w:bottom w:val="single" w:sz="6" w:space="0" w:color="auto"/>
            </w:tcBorders>
            <w:shd w:val="clear" w:color="auto" w:fill="C0C0C0"/>
            <w:hideMark/>
          </w:tcPr>
          <w:p w14:paraId="6D424F1C" w14:textId="77777777" w:rsidR="00C1742F" w:rsidRDefault="00C1742F">
            <w:pPr>
              <w:pStyle w:val="TAH"/>
            </w:pPr>
            <w:r>
              <w:t>Name</w:t>
            </w:r>
          </w:p>
        </w:tc>
        <w:tc>
          <w:tcPr>
            <w:tcW w:w="732" w:type="pct"/>
            <w:tcBorders>
              <w:bottom w:val="single" w:sz="6" w:space="0" w:color="auto"/>
            </w:tcBorders>
            <w:shd w:val="clear" w:color="auto" w:fill="C0C0C0"/>
            <w:hideMark/>
          </w:tcPr>
          <w:p w14:paraId="23E1DA5D" w14:textId="77777777" w:rsidR="00C1742F" w:rsidRDefault="00C1742F">
            <w:pPr>
              <w:pStyle w:val="TAH"/>
            </w:pPr>
            <w:r>
              <w:t>Data type</w:t>
            </w:r>
          </w:p>
        </w:tc>
        <w:tc>
          <w:tcPr>
            <w:tcW w:w="217" w:type="pct"/>
            <w:tcBorders>
              <w:bottom w:val="single" w:sz="6" w:space="0" w:color="auto"/>
            </w:tcBorders>
            <w:shd w:val="clear" w:color="auto" w:fill="C0C0C0"/>
            <w:hideMark/>
          </w:tcPr>
          <w:p w14:paraId="2A82D88F" w14:textId="77777777" w:rsidR="00C1742F" w:rsidRDefault="00C1742F">
            <w:pPr>
              <w:pStyle w:val="TAH"/>
            </w:pPr>
            <w:r>
              <w:t>P</w:t>
            </w:r>
          </w:p>
        </w:tc>
        <w:tc>
          <w:tcPr>
            <w:tcW w:w="581" w:type="pct"/>
            <w:tcBorders>
              <w:bottom w:val="single" w:sz="6" w:space="0" w:color="auto"/>
            </w:tcBorders>
            <w:shd w:val="clear" w:color="auto" w:fill="C0C0C0"/>
            <w:hideMark/>
          </w:tcPr>
          <w:p w14:paraId="78BAB75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2E17A8AB" w14:textId="77777777" w:rsidR="00C1742F" w:rsidRDefault="00C1742F">
            <w:pPr>
              <w:pStyle w:val="TAH"/>
            </w:pPr>
            <w:r>
              <w:t>Description</w:t>
            </w:r>
          </w:p>
        </w:tc>
      </w:tr>
      <w:tr w:rsidR="00C1742F" w14:paraId="4AA00356" w14:textId="77777777" w:rsidTr="0005446A">
        <w:trPr>
          <w:jc w:val="center"/>
        </w:trPr>
        <w:tc>
          <w:tcPr>
            <w:tcW w:w="825" w:type="pct"/>
            <w:tcBorders>
              <w:top w:val="single" w:sz="6" w:space="0" w:color="auto"/>
            </w:tcBorders>
            <w:hideMark/>
          </w:tcPr>
          <w:p w14:paraId="2E7A4381" w14:textId="77777777" w:rsidR="00C1742F" w:rsidRDefault="00C1742F">
            <w:pPr>
              <w:pStyle w:val="TAL"/>
            </w:pPr>
            <w:r>
              <w:t>n/a</w:t>
            </w:r>
          </w:p>
        </w:tc>
        <w:tc>
          <w:tcPr>
            <w:tcW w:w="732" w:type="pct"/>
            <w:tcBorders>
              <w:top w:val="single" w:sz="6" w:space="0" w:color="auto"/>
            </w:tcBorders>
          </w:tcPr>
          <w:p w14:paraId="237C81CF" w14:textId="77777777" w:rsidR="00C1742F" w:rsidRDefault="00C1742F">
            <w:pPr>
              <w:pStyle w:val="TAL"/>
            </w:pPr>
          </w:p>
        </w:tc>
        <w:tc>
          <w:tcPr>
            <w:tcW w:w="217" w:type="pct"/>
            <w:tcBorders>
              <w:top w:val="single" w:sz="6" w:space="0" w:color="auto"/>
            </w:tcBorders>
          </w:tcPr>
          <w:p w14:paraId="7A8CA2C9" w14:textId="77777777" w:rsidR="00C1742F" w:rsidRDefault="00C1742F">
            <w:pPr>
              <w:pStyle w:val="TAC"/>
            </w:pPr>
          </w:p>
        </w:tc>
        <w:tc>
          <w:tcPr>
            <w:tcW w:w="581" w:type="pct"/>
            <w:tcBorders>
              <w:top w:val="single" w:sz="6" w:space="0" w:color="auto"/>
            </w:tcBorders>
          </w:tcPr>
          <w:p w14:paraId="004DE8E4" w14:textId="77777777" w:rsidR="00C1742F" w:rsidRDefault="00C1742F">
            <w:pPr>
              <w:pStyle w:val="TAC"/>
            </w:pPr>
          </w:p>
        </w:tc>
        <w:tc>
          <w:tcPr>
            <w:tcW w:w="2646" w:type="pct"/>
            <w:tcBorders>
              <w:top w:val="single" w:sz="6" w:space="0" w:color="auto"/>
            </w:tcBorders>
            <w:vAlign w:val="center"/>
          </w:tcPr>
          <w:p w14:paraId="47EC2DA6" w14:textId="77777777" w:rsidR="00C1742F" w:rsidRDefault="00C1742F">
            <w:pPr>
              <w:pStyle w:val="TAL"/>
            </w:pPr>
          </w:p>
        </w:tc>
      </w:tr>
    </w:tbl>
    <w:p w14:paraId="77ACCDC9" w14:textId="77777777" w:rsidR="00C1742F" w:rsidRDefault="00C1742F"/>
    <w:p w14:paraId="3B5F862A" w14:textId="77777777" w:rsidR="00C1742F" w:rsidRDefault="00C1742F">
      <w:r>
        <w:t>This method shall support the request data structures specified in table 8.5.3.2.2-2 and the response data structures and response codes specified in table 8.5.3.2.2-3.</w:t>
      </w:r>
    </w:p>
    <w:p w14:paraId="5AAAD3B2" w14:textId="77777777" w:rsidR="00C1742F" w:rsidRDefault="00C1742F">
      <w:pPr>
        <w:pStyle w:val="TH"/>
      </w:pPr>
      <w:r>
        <w:t>Table 8.5.3.2.2-2: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742F" w14:paraId="57B7D666" w14:textId="77777777" w:rsidTr="0005446A">
        <w:trPr>
          <w:jc w:val="center"/>
        </w:trPr>
        <w:tc>
          <w:tcPr>
            <w:tcW w:w="2989" w:type="dxa"/>
            <w:tcBorders>
              <w:bottom w:val="single" w:sz="6" w:space="0" w:color="auto"/>
            </w:tcBorders>
            <w:shd w:val="clear" w:color="auto" w:fill="C0C0C0"/>
            <w:hideMark/>
          </w:tcPr>
          <w:p w14:paraId="668836B8" w14:textId="77777777" w:rsidR="00C1742F" w:rsidRDefault="00C1742F">
            <w:pPr>
              <w:pStyle w:val="TAH"/>
            </w:pPr>
            <w:r>
              <w:t>Data type</w:t>
            </w:r>
          </w:p>
        </w:tc>
        <w:tc>
          <w:tcPr>
            <w:tcW w:w="360" w:type="dxa"/>
            <w:tcBorders>
              <w:bottom w:val="single" w:sz="6" w:space="0" w:color="auto"/>
            </w:tcBorders>
            <w:shd w:val="clear" w:color="auto" w:fill="C0C0C0"/>
            <w:hideMark/>
          </w:tcPr>
          <w:p w14:paraId="12A80FA2" w14:textId="77777777" w:rsidR="00C1742F" w:rsidRDefault="00C1742F">
            <w:pPr>
              <w:pStyle w:val="TAH"/>
            </w:pPr>
            <w:r>
              <w:t>P</w:t>
            </w:r>
          </w:p>
        </w:tc>
        <w:tc>
          <w:tcPr>
            <w:tcW w:w="1350" w:type="dxa"/>
            <w:tcBorders>
              <w:bottom w:val="single" w:sz="6" w:space="0" w:color="auto"/>
            </w:tcBorders>
            <w:shd w:val="clear" w:color="auto" w:fill="C0C0C0"/>
            <w:hideMark/>
          </w:tcPr>
          <w:p w14:paraId="546C64B6" w14:textId="77777777" w:rsidR="00C1742F" w:rsidRDefault="00C1742F">
            <w:pPr>
              <w:pStyle w:val="TAH"/>
            </w:pPr>
            <w:r>
              <w:t>Cardinality</w:t>
            </w:r>
          </w:p>
        </w:tc>
        <w:tc>
          <w:tcPr>
            <w:tcW w:w="4980" w:type="dxa"/>
            <w:tcBorders>
              <w:bottom w:val="single" w:sz="6" w:space="0" w:color="auto"/>
            </w:tcBorders>
            <w:shd w:val="clear" w:color="auto" w:fill="C0C0C0"/>
            <w:vAlign w:val="center"/>
            <w:hideMark/>
          </w:tcPr>
          <w:p w14:paraId="5D60700F" w14:textId="77777777" w:rsidR="00C1742F" w:rsidRDefault="00C1742F">
            <w:pPr>
              <w:pStyle w:val="TAH"/>
            </w:pPr>
            <w:r>
              <w:t>Description</w:t>
            </w:r>
          </w:p>
        </w:tc>
      </w:tr>
      <w:tr w:rsidR="00C1742F" w14:paraId="22876324" w14:textId="77777777" w:rsidTr="0005446A">
        <w:trPr>
          <w:jc w:val="center"/>
        </w:trPr>
        <w:tc>
          <w:tcPr>
            <w:tcW w:w="2989" w:type="dxa"/>
            <w:tcBorders>
              <w:top w:val="single" w:sz="6" w:space="0" w:color="auto"/>
            </w:tcBorders>
            <w:hideMark/>
          </w:tcPr>
          <w:p w14:paraId="42A8F6EC" w14:textId="77777777" w:rsidR="00C1742F" w:rsidRDefault="00C1742F">
            <w:pPr>
              <w:pStyle w:val="TAL"/>
            </w:pPr>
            <w:r>
              <w:t>SecurityNotification</w:t>
            </w:r>
          </w:p>
        </w:tc>
        <w:tc>
          <w:tcPr>
            <w:tcW w:w="360" w:type="dxa"/>
            <w:tcBorders>
              <w:top w:val="single" w:sz="6" w:space="0" w:color="auto"/>
            </w:tcBorders>
            <w:hideMark/>
          </w:tcPr>
          <w:p w14:paraId="67159CD7" w14:textId="77777777" w:rsidR="00C1742F" w:rsidRDefault="00C1742F">
            <w:pPr>
              <w:pStyle w:val="TAC"/>
            </w:pPr>
            <w:r>
              <w:t>M</w:t>
            </w:r>
          </w:p>
        </w:tc>
        <w:tc>
          <w:tcPr>
            <w:tcW w:w="1350" w:type="dxa"/>
            <w:tcBorders>
              <w:top w:val="single" w:sz="6" w:space="0" w:color="auto"/>
            </w:tcBorders>
            <w:hideMark/>
          </w:tcPr>
          <w:p w14:paraId="432ECD88" w14:textId="77777777" w:rsidR="00C1742F" w:rsidRDefault="00C1742F">
            <w:pPr>
              <w:pStyle w:val="TAL"/>
            </w:pPr>
            <w:r>
              <w:t>1</w:t>
            </w:r>
          </w:p>
        </w:tc>
        <w:tc>
          <w:tcPr>
            <w:tcW w:w="4980" w:type="dxa"/>
            <w:tcBorders>
              <w:top w:val="single" w:sz="6" w:space="0" w:color="auto"/>
            </w:tcBorders>
            <w:hideMark/>
          </w:tcPr>
          <w:p w14:paraId="758FA3AF" w14:textId="77777777" w:rsidR="00C1742F" w:rsidRDefault="00C1742F">
            <w:pPr>
              <w:pStyle w:val="TAL"/>
            </w:pPr>
            <w:r>
              <w:t>Notification with information related to revoked authorization.</w:t>
            </w:r>
          </w:p>
        </w:tc>
      </w:tr>
    </w:tbl>
    <w:p w14:paraId="3EF32B94" w14:textId="77777777" w:rsidR="00C1742F" w:rsidRDefault="00C1742F"/>
    <w:p w14:paraId="11DB9BE5" w14:textId="77777777" w:rsidR="00C1742F" w:rsidRDefault="00C1742F">
      <w:pPr>
        <w:pStyle w:val="TH"/>
      </w:pPr>
      <w:r>
        <w:t>Table 8.5.3.2.2-3: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742F" w14:paraId="3393E74C" w14:textId="77777777" w:rsidTr="00976D2A">
        <w:trPr>
          <w:jc w:val="center"/>
        </w:trPr>
        <w:tc>
          <w:tcPr>
            <w:tcW w:w="1004" w:type="pct"/>
            <w:shd w:val="clear" w:color="auto" w:fill="C0C0C0"/>
            <w:hideMark/>
          </w:tcPr>
          <w:p w14:paraId="30F84C7A" w14:textId="77777777" w:rsidR="00C1742F" w:rsidRDefault="00C1742F">
            <w:pPr>
              <w:pStyle w:val="TAH"/>
            </w:pPr>
            <w:r>
              <w:t>Data type</w:t>
            </w:r>
          </w:p>
        </w:tc>
        <w:tc>
          <w:tcPr>
            <w:tcW w:w="215" w:type="pct"/>
            <w:shd w:val="clear" w:color="auto" w:fill="C0C0C0"/>
            <w:hideMark/>
          </w:tcPr>
          <w:p w14:paraId="409AA535" w14:textId="77777777" w:rsidR="00C1742F" w:rsidRDefault="00C1742F">
            <w:pPr>
              <w:pStyle w:val="TAH"/>
            </w:pPr>
            <w:r>
              <w:t>P</w:t>
            </w:r>
          </w:p>
        </w:tc>
        <w:tc>
          <w:tcPr>
            <w:tcW w:w="604" w:type="pct"/>
            <w:shd w:val="clear" w:color="auto" w:fill="C0C0C0"/>
            <w:hideMark/>
          </w:tcPr>
          <w:p w14:paraId="07C0C7A3" w14:textId="77777777" w:rsidR="00C1742F" w:rsidRDefault="00C1742F">
            <w:pPr>
              <w:pStyle w:val="TAH"/>
            </w:pPr>
            <w:r>
              <w:t>Cardinality</w:t>
            </w:r>
          </w:p>
        </w:tc>
        <w:tc>
          <w:tcPr>
            <w:tcW w:w="791" w:type="pct"/>
            <w:shd w:val="clear" w:color="auto" w:fill="C0C0C0"/>
            <w:hideMark/>
          </w:tcPr>
          <w:p w14:paraId="09B7627A" w14:textId="77777777" w:rsidR="00C1742F" w:rsidRDefault="00C1742F">
            <w:pPr>
              <w:pStyle w:val="TAH"/>
            </w:pPr>
            <w:r>
              <w:t>Response codes</w:t>
            </w:r>
          </w:p>
        </w:tc>
        <w:tc>
          <w:tcPr>
            <w:tcW w:w="2386" w:type="pct"/>
            <w:shd w:val="clear" w:color="auto" w:fill="C0C0C0"/>
            <w:hideMark/>
          </w:tcPr>
          <w:p w14:paraId="5B49A6E1" w14:textId="77777777" w:rsidR="00C1742F" w:rsidRDefault="00C1742F">
            <w:pPr>
              <w:pStyle w:val="TAH"/>
            </w:pPr>
            <w:r>
              <w:t>Description</w:t>
            </w:r>
          </w:p>
        </w:tc>
      </w:tr>
      <w:tr w:rsidR="00C1742F" w14:paraId="78296D9B" w14:textId="77777777" w:rsidTr="00976D2A">
        <w:trPr>
          <w:jc w:val="center"/>
        </w:trPr>
        <w:tc>
          <w:tcPr>
            <w:tcW w:w="1004" w:type="pct"/>
            <w:hideMark/>
          </w:tcPr>
          <w:p w14:paraId="4C1D151E" w14:textId="77777777" w:rsidR="00C1742F" w:rsidRDefault="00C1742F">
            <w:pPr>
              <w:pStyle w:val="TAL"/>
            </w:pPr>
            <w:r>
              <w:t>n/a</w:t>
            </w:r>
          </w:p>
        </w:tc>
        <w:tc>
          <w:tcPr>
            <w:tcW w:w="215" w:type="pct"/>
          </w:tcPr>
          <w:p w14:paraId="12BFF6D1" w14:textId="77777777" w:rsidR="00C1742F" w:rsidRDefault="00C1742F">
            <w:pPr>
              <w:pStyle w:val="TAC"/>
            </w:pPr>
          </w:p>
        </w:tc>
        <w:tc>
          <w:tcPr>
            <w:tcW w:w="604" w:type="pct"/>
          </w:tcPr>
          <w:p w14:paraId="696C7E60" w14:textId="77777777" w:rsidR="00C1742F" w:rsidRDefault="00C1742F">
            <w:pPr>
              <w:pStyle w:val="TAC"/>
            </w:pPr>
          </w:p>
        </w:tc>
        <w:tc>
          <w:tcPr>
            <w:tcW w:w="791" w:type="pct"/>
            <w:hideMark/>
          </w:tcPr>
          <w:p w14:paraId="02390989" w14:textId="77777777" w:rsidR="00C1742F" w:rsidRDefault="00C1742F">
            <w:pPr>
              <w:pStyle w:val="TAL"/>
            </w:pPr>
            <w:r>
              <w:t>204 No Content</w:t>
            </w:r>
          </w:p>
        </w:tc>
        <w:tc>
          <w:tcPr>
            <w:tcW w:w="2386" w:type="pct"/>
            <w:hideMark/>
          </w:tcPr>
          <w:p w14:paraId="612F8C62" w14:textId="77777777" w:rsidR="00C1742F" w:rsidRDefault="00C1742F">
            <w:pPr>
              <w:pStyle w:val="TAL"/>
            </w:pPr>
            <w:r>
              <w:t>The receipt of the Notification is acknowledged.</w:t>
            </w:r>
          </w:p>
        </w:tc>
      </w:tr>
      <w:tr w:rsidR="00C1742F" w14:paraId="6D7EF499" w14:textId="77777777" w:rsidTr="00976D2A">
        <w:trPr>
          <w:jc w:val="center"/>
        </w:trPr>
        <w:tc>
          <w:tcPr>
            <w:tcW w:w="1004" w:type="pct"/>
          </w:tcPr>
          <w:p w14:paraId="685EDAA1" w14:textId="77777777" w:rsidR="00C1742F" w:rsidRDefault="00C1742F">
            <w:pPr>
              <w:pStyle w:val="TAL"/>
            </w:pPr>
            <w:r>
              <w:t>n/a</w:t>
            </w:r>
          </w:p>
        </w:tc>
        <w:tc>
          <w:tcPr>
            <w:tcW w:w="215" w:type="pct"/>
          </w:tcPr>
          <w:p w14:paraId="19F62E21" w14:textId="77777777" w:rsidR="00C1742F" w:rsidRDefault="00C1742F">
            <w:pPr>
              <w:pStyle w:val="TAC"/>
            </w:pPr>
          </w:p>
        </w:tc>
        <w:tc>
          <w:tcPr>
            <w:tcW w:w="604" w:type="pct"/>
          </w:tcPr>
          <w:p w14:paraId="14546116" w14:textId="77777777" w:rsidR="00C1742F" w:rsidRDefault="00C1742F">
            <w:pPr>
              <w:pStyle w:val="TAC"/>
            </w:pPr>
          </w:p>
        </w:tc>
        <w:tc>
          <w:tcPr>
            <w:tcW w:w="791" w:type="pct"/>
          </w:tcPr>
          <w:p w14:paraId="041D4C35" w14:textId="77777777" w:rsidR="00C1742F" w:rsidRDefault="00C1742F">
            <w:pPr>
              <w:pStyle w:val="TAL"/>
            </w:pPr>
            <w:r>
              <w:t>307 Temporary Redirect</w:t>
            </w:r>
          </w:p>
        </w:tc>
        <w:tc>
          <w:tcPr>
            <w:tcW w:w="2386" w:type="pct"/>
          </w:tcPr>
          <w:p w14:paraId="73013E1B" w14:textId="77777777" w:rsidR="00C1742F" w:rsidRDefault="00C1742F">
            <w:pPr>
              <w:pStyle w:val="TAL"/>
            </w:pPr>
            <w:r>
              <w:t>Temporary redirection, during notification. The response shall include a Location header field containing an alternative URI representing the end point of an alternative notification destination where the notification should be sent.</w:t>
            </w:r>
          </w:p>
          <w:p w14:paraId="11B87C23"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00423616" w14:textId="77777777" w:rsidTr="00976D2A">
        <w:trPr>
          <w:jc w:val="center"/>
        </w:trPr>
        <w:tc>
          <w:tcPr>
            <w:tcW w:w="1004" w:type="pct"/>
          </w:tcPr>
          <w:p w14:paraId="3A7A8007" w14:textId="77777777" w:rsidR="00C1742F" w:rsidRDefault="00C1742F">
            <w:pPr>
              <w:pStyle w:val="TAL"/>
            </w:pPr>
            <w:r>
              <w:t>n/a</w:t>
            </w:r>
          </w:p>
        </w:tc>
        <w:tc>
          <w:tcPr>
            <w:tcW w:w="215" w:type="pct"/>
          </w:tcPr>
          <w:p w14:paraId="088E5C7F" w14:textId="77777777" w:rsidR="00C1742F" w:rsidRDefault="00C1742F">
            <w:pPr>
              <w:pStyle w:val="TAC"/>
            </w:pPr>
          </w:p>
        </w:tc>
        <w:tc>
          <w:tcPr>
            <w:tcW w:w="604" w:type="pct"/>
          </w:tcPr>
          <w:p w14:paraId="587F2058" w14:textId="77777777" w:rsidR="00C1742F" w:rsidRDefault="00C1742F">
            <w:pPr>
              <w:pStyle w:val="TAC"/>
            </w:pPr>
          </w:p>
        </w:tc>
        <w:tc>
          <w:tcPr>
            <w:tcW w:w="791" w:type="pct"/>
          </w:tcPr>
          <w:p w14:paraId="2008B041" w14:textId="77777777" w:rsidR="00C1742F" w:rsidRDefault="00C1742F">
            <w:pPr>
              <w:pStyle w:val="TAL"/>
            </w:pPr>
            <w:r>
              <w:t>308 Permanent Redirect</w:t>
            </w:r>
          </w:p>
        </w:tc>
        <w:tc>
          <w:tcPr>
            <w:tcW w:w="2386" w:type="pct"/>
          </w:tcPr>
          <w:p w14:paraId="085E70C1" w14:textId="77777777" w:rsidR="00C1742F" w:rsidRDefault="00C1742F">
            <w:pPr>
              <w:pStyle w:val="TAL"/>
            </w:pPr>
            <w:r>
              <w:t>Permanent redirection, during notification. The response shall include a Location header field containing an alternative URI representing the end point of an alternative notification destination where the notification should be sent.</w:t>
            </w:r>
          </w:p>
          <w:p w14:paraId="2A184600"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2E21A799" w14:textId="77777777" w:rsidTr="00976D2A">
        <w:trPr>
          <w:jc w:val="center"/>
        </w:trPr>
        <w:tc>
          <w:tcPr>
            <w:tcW w:w="5000" w:type="pct"/>
            <w:gridSpan w:val="5"/>
          </w:tcPr>
          <w:p w14:paraId="0721936E" w14:textId="77777777" w:rsidR="00C1742F" w:rsidRDefault="00C1742F">
            <w:pPr>
              <w:pStyle w:val="TAN"/>
            </w:pPr>
            <w:r>
              <w:t>NOTE:</w:t>
            </w:r>
            <w:r>
              <w:tab/>
              <w:t>The mandatory HTTP error status codes for the POST method listed in table 5.2.6-1 of 3GPP TS 29.122 [14] also apply.</w:t>
            </w:r>
          </w:p>
        </w:tc>
      </w:tr>
    </w:tbl>
    <w:p w14:paraId="5C27691F" w14:textId="77777777" w:rsidR="00C1742F" w:rsidRDefault="00C1742F">
      <w:pPr>
        <w:rPr>
          <w:lang w:val="en-US"/>
        </w:rPr>
      </w:pPr>
    </w:p>
    <w:p w14:paraId="6EF89EF7" w14:textId="77777777" w:rsidR="00C1742F" w:rsidRDefault="00C1742F">
      <w:pPr>
        <w:pStyle w:val="TH"/>
      </w:pPr>
      <w:r>
        <w:t>Table 8.5.3.2.2-4: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2A4B971" w14:textId="77777777" w:rsidTr="00DD73BD">
        <w:trPr>
          <w:jc w:val="center"/>
        </w:trPr>
        <w:tc>
          <w:tcPr>
            <w:tcW w:w="825" w:type="pct"/>
            <w:shd w:val="clear" w:color="auto" w:fill="C0C0C0"/>
          </w:tcPr>
          <w:p w14:paraId="52F76403" w14:textId="77777777" w:rsidR="00C1742F" w:rsidRDefault="00C1742F">
            <w:pPr>
              <w:pStyle w:val="TAH"/>
            </w:pPr>
            <w:r>
              <w:t>Name</w:t>
            </w:r>
          </w:p>
        </w:tc>
        <w:tc>
          <w:tcPr>
            <w:tcW w:w="732" w:type="pct"/>
            <w:shd w:val="clear" w:color="auto" w:fill="C0C0C0"/>
          </w:tcPr>
          <w:p w14:paraId="77C4B1B6" w14:textId="77777777" w:rsidR="00C1742F" w:rsidRDefault="00C1742F">
            <w:pPr>
              <w:pStyle w:val="TAH"/>
            </w:pPr>
            <w:r>
              <w:t>Data type</w:t>
            </w:r>
          </w:p>
        </w:tc>
        <w:tc>
          <w:tcPr>
            <w:tcW w:w="217" w:type="pct"/>
            <w:shd w:val="clear" w:color="auto" w:fill="C0C0C0"/>
          </w:tcPr>
          <w:p w14:paraId="4FE27F2A" w14:textId="77777777" w:rsidR="00C1742F" w:rsidRDefault="00C1742F">
            <w:pPr>
              <w:pStyle w:val="TAH"/>
            </w:pPr>
            <w:r>
              <w:t>P</w:t>
            </w:r>
          </w:p>
        </w:tc>
        <w:tc>
          <w:tcPr>
            <w:tcW w:w="581" w:type="pct"/>
            <w:shd w:val="clear" w:color="auto" w:fill="C0C0C0"/>
          </w:tcPr>
          <w:p w14:paraId="3F354566" w14:textId="77777777" w:rsidR="00C1742F" w:rsidRDefault="00C1742F">
            <w:pPr>
              <w:pStyle w:val="TAH"/>
            </w:pPr>
            <w:r>
              <w:t>Cardinality</w:t>
            </w:r>
          </w:p>
        </w:tc>
        <w:tc>
          <w:tcPr>
            <w:tcW w:w="2645" w:type="pct"/>
            <w:shd w:val="clear" w:color="auto" w:fill="C0C0C0"/>
            <w:vAlign w:val="center"/>
          </w:tcPr>
          <w:p w14:paraId="79B43D68" w14:textId="77777777" w:rsidR="00C1742F" w:rsidRDefault="00C1742F">
            <w:pPr>
              <w:pStyle w:val="TAH"/>
            </w:pPr>
            <w:r>
              <w:t>Description</w:t>
            </w:r>
          </w:p>
        </w:tc>
      </w:tr>
      <w:tr w:rsidR="00C1742F" w14:paraId="16692656" w14:textId="77777777" w:rsidTr="00DD73BD">
        <w:trPr>
          <w:jc w:val="center"/>
        </w:trPr>
        <w:tc>
          <w:tcPr>
            <w:tcW w:w="825" w:type="pct"/>
          </w:tcPr>
          <w:p w14:paraId="546AE4DD" w14:textId="77777777" w:rsidR="00C1742F" w:rsidRDefault="00C1742F">
            <w:pPr>
              <w:pStyle w:val="TAL"/>
            </w:pPr>
            <w:r>
              <w:t>Location</w:t>
            </w:r>
          </w:p>
        </w:tc>
        <w:tc>
          <w:tcPr>
            <w:tcW w:w="732" w:type="pct"/>
          </w:tcPr>
          <w:p w14:paraId="23DAD0B2" w14:textId="77777777" w:rsidR="00C1742F" w:rsidRDefault="00C1742F">
            <w:pPr>
              <w:pStyle w:val="TAL"/>
            </w:pPr>
            <w:r>
              <w:t>string</w:t>
            </w:r>
          </w:p>
        </w:tc>
        <w:tc>
          <w:tcPr>
            <w:tcW w:w="217" w:type="pct"/>
          </w:tcPr>
          <w:p w14:paraId="1C851169" w14:textId="77777777" w:rsidR="00C1742F" w:rsidRDefault="00C1742F">
            <w:pPr>
              <w:pStyle w:val="TAC"/>
            </w:pPr>
            <w:r>
              <w:t>M</w:t>
            </w:r>
          </w:p>
        </w:tc>
        <w:tc>
          <w:tcPr>
            <w:tcW w:w="581" w:type="pct"/>
          </w:tcPr>
          <w:p w14:paraId="37F9AD55" w14:textId="77777777" w:rsidR="00C1742F" w:rsidRDefault="00C1742F">
            <w:pPr>
              <w:pStyle w:val="TAL"/>
            </w:pPr>
            <w:r>
              <w:t>1</w:t>
            </w:r>
          </w:p>
        </w:tc>
        <w:tc>
          <w:tcPr>
            <w:tcW w:w="2645" w:type="pct"/>
            <w:vAlign w:val="center"/>
          </w:tcPr>
          <w:p w14:paraId="007B5499" w14:textId="77777777" w:rsidR="00C1742F" w:rsidRDefault="00C1742F">
            <w:pPr>
              <w:pStyle w:val="TAL"/>
            </w:pPr>
            <w:r>
              <w:t>An alternative URI representing the end point of an alternative notification destination towards which the notification should be redirected.</w:t>
            </w:r>
          </w:p>
        </w:tc>
      </w:tr>
    </w:tbl>
    <w:p w14:paraId="5AF05FEC" w14:textId="77777777" w:rsidR="00C1742F" w:rsidRDefault="00C1742F"/>
    <w:p w14:paraId="529CCC4B" w14:textId="77777777" w:rsidR="00C1742F" w:rsidRDefault="00C1742F">
      <w:pPr>
        <w:pStyle w:val="TH"/>
      </w:pPr>
      <w:r>
        <w:t>Table 8.5.3.2.2-5: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79013AE" w14:textId="77777777" w:rsidTr="00DD73BD">
        <w:trPr>
          <w:jc w:val="center"/>
        </w:trPr>
        <w:tc>
          <w:tcPr>
            <w:tcW w:w="825" w:type="pct"/>
            <w:shd w:val="clear" w:color="auto" w:fill="C0C0C0"/>
          </w:tcPr>
          <w:p w14:paraId="64563C73" w14:textId="77777777" w:rsidR="00C1742F" w:rsidRDefault="00C1742F">
            <w:pPr>
              <w:pStyle w:val="TAH"/>
            </w:pPr>
            <w:r>
              <w:t>Name</w:t>
            </w:r>
          </w:p>
        </w:tc>
        <w:tc>
          <w:tcPr>
            <w:tcW w:w="732" w:type="pct"/>
            <w:shd w:val="clear" w:color="auto" w:fill="C0C0C0"/>
          </w:tcPr>
          <w:p w14:paraId="5B59F47F" w14:textId="77777777" w:rsidR="00C1742F" w:rsidRDefault="00C1742F">
            <w:pPr>
              <w:pStyle w:val="TAH"/>
            </w:pPr>
            <w:r>
              <w:t>Data type</w:t>
            </w:r>
          </w:p>
        </w:tc>
        <w:tc>
          <w:tcPr>
            <w:tcW w:w="217" w:type="pct"/>
            <w:shd w:val="clear" w:color="auto" w:fill="C0C0C0"/>
          </w:tcPr>
          <w:p w14:paraId="25059B7B" w14:textId="77777777" w:rsidR="00C1742F" w:rsidRDefault="00C1742F">
            <w:pPr>
              <w:pStyle w:val="TAH"/>
            </w:pPr>
            <w:r>
              <w:t>P</w:t>
            </w:r>
          </w:p>
        </w:tc>
        <w:tc>
          <w:tcPr>
            <w:tcW w:w="581" w:type="pct"/>
            <w:shd w:val="clear" w:color="auto" w:fill="C0C0C0"/>
          </w:tcPr>
          <w:p w14:paraId="632A9460" w14:textId="77777777" w:rsidR="00C1742F" w:rsidRDefault="00C1742F">
            <w:pPr>
              <w:pStyle w:val="TAH"/>
            </w:pPr>
            <w:r>
              <w:t>Cardinality</w:t>
            </w:r>
          </w:p>
        </w:tc>
        <w:tc>
          <w:tcPr>
            <w:tcW w:w="2645" w:type="pct"/>
            <w:shd w:val="clear" w:color="auto" w:fill="C0C0C0"/>
            <w:vAlign w:val="center"/>
          </w:tcPr>
          <w:p w14:paraId="738B06C8" w14:textId="77777777" w:rsidR="00C1742F" w:rsidRDefault="00C1742F">
            <w:pPr>
              <w:pStyle w:val="TAH"/>
            </w:pPr>
            <w:r>
              <w:t>Description</w:t>
            </w:r>
          </w:p>
        </w:tc>
      </w:tr>
      <w:tr w:rsidR="00C1742F" w14:paraId="6C6BAF18" w14:textId="77777777" w:rsidTr="00DD73BD">
        <w:trPr>
          <w:jc w:val="center"/>
        </w:trPr>
        <w:tc>
          <w:tcPr>
            <w:tcW w:w="825" w:type="pct"/>
          </w:tcPr>
          <w:p w14:paraId="2D4FB8C7" w14:textId="77777777" w:rsidR="00C1742F" w:rsidRDefault="00C1742F">
            <w:pPr>
              <w:pStyle w:val="TAL"/>
            </w:pPr>
            <w:r>
              <w:t>Location</w:t>
            </w:r>
          </w:p>
        </w:tc>
        <w:tc>
          <w:tcPr>
            <w:tcW w:w="732" w:type="pct"/>
          </w:tcPr>
          <w:p w14:paraId="66707778" w14:textId="77777777" w:rsidR="00C1742F" w:rsidRDefault="00C1742F">
            <w:pPr>
              <w:pStyle w:val="TAL"/>
            </w:pPr>
            <w:r>
              <w:t>string</w:t>
            </w:r>
          </w:p>
        </w:tc>
        <w:tc>
          <w:tcPr>
            <w:tcW w:w="217" w:type="pct"/>
          </w:tcPr>
          <w:p w14:paraId="03A413E2" w14:textId="77777777" w:rsidR="00C1742F" w:rsidRDefault="00C1742F">
            <w:pPr>
              <w:pStyle w:val="TAC"/>
            </w:pPr>
            <w:r>
              <w:t>M</w:t>
            </w:r>
          </w:p>
        </w:tc>
        <w:tc>
          <w:tcPr>
            <w:tcW w:w="581" w:type="pct"/>
          </w:tcPr>
          <w:p w14:paraId="489B7E0C" w14:textId="77777777" w:rsidR="00C1742F" w:rsidRDefault="00C1742F">
            <w:pPr>
              <w:pStyle w:val="TAL"/>
            </w:pPr>
            <w:r>
              <w:t>1</w:t>
            </w:r>
          </w:p>
        </w:tc>
        <w:tc>
          <w:tcPr>
            <w:tcW w:w="2645" w:type="pct"/>
            <w:vAlign w:val="center"/>
          </w:tcPr>
          <w:p w14:paraId="103F6E00" w14:textId="77777777" w:rsidR="00C1742F" w:rsidRDefault="00C1742F">
            <w:pPr>
              <w:pStyle w:val="TAL"/>
            </w:pPr>
            <w:r>
              <w:t>An alternative URI representing the end point of an alternative notification destination towards which the notification should be redirected.</w:t>
            </w:r>
          </w:p>
        </w:tc>
      </w:tr>
    </w:tbl>
    <w:p w14:paraId="7A29154A" w14:textId="77777777" w:rsidR="00C1742F" w:rsidRDefault="00C1742F"/>
    <w:p w14:paraId="1522B58A" w14:textId="77777777" w:rsidR="00C1742F" w:rsidRDefault="00C1742F">
      <w:pPr>
        <w:pStyle w:val="Heading3"/>
      </w:pPr>
      <w:bookmarkStart w:id="8453" w:name="_Toc28009963"/>
      <w:bookmarkStart w:id="8454" w:name="_Toc34062083"/>
      <w:bookmarkStart w:id="8455" w:name="_Toc36036839"/>
      <w:bookmarkStart w:id="8456" w:name="_Toc43285087"/>
      <w:bookmarkStart w:id="8457" w:name="_Toc45132866"/>
      <w:bookmarkStart w:id="8458" w:name="_Toc51193560"/>
      <w:bookmarkStart w:id="8459" w:name="_Toc51760759"/>
      <w:bookmarkStart w:id="8460" w:name="_Toc59015209"/>
      <w:bookmarkStart w:id="8461" w:name="_Toc59015725"/>
      <w:bookmarkStart w:id="8462" w:name="_Toc68165767"/>
      <w:bookmarkStart w:id="8463" w:name="_Toc83229863"/>
      <w:bookmarkStart w:id="8464" w:name="_Toc90649063"/>
      <w:bookmarkStart w:id="8465" w:name="_Toc105593959"/>
      <w:bookmarkStart w:id="8466" w:name="_Toc114209673"/>
      <w:bookmarkStart w:id="8467" w:name="_Toc138681546"/>
      <w:bookmarkStart w:id="8468" w:name="_Toc151977978"/>
      <w:bookmarkStart w:id="8469" w:name="_Toc152148661"/>
      <w:bookmarkStart w:id="8470" w:name="_Toc161988445"/>
      <w:bookmarkStart w:id="8471" w:name="_Toc185509009"/>
      <w:bookmarkStart w:id="8472" w:name="_Toc192862127"/>
      <w:bookmarkStart w:id="8473" w:name="_Toc200746984"/>
      <w:bookmarkStart w:id="8474" w:name="_Toc209468403"/>
      <w:bookmarkStart w:id="8475" w:name="_Toc218843989"/>
      <w:bookmarkStart w:id="8476" w:name="_Toc222312606"/>
      <w:r>
        <w:t>8.5.4</w:t>
      </w:r>
      <w:r>
        <w:tab/>
        <w:t>Data Model</w:t>
      </w:r>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p>
    <w:p w14:paraId="6F9B3A22" w14:textId="77777777" w:rsidR="00C1742F" w:rsidRDefault="00C1742F">
      <w:pPr>
        <w:pStyle w:val="Heading4"/>
      </w:pPr>
      <w:bookmarkStart w:id="8477" w:name="_Toc28009964"/>
      <w:bookmarkStart w:id="8478" w:name="_Toc34062084"/>
      <w:bookmarkStart w:id="8479" w:name="_Toc36036840"/>
      <w:bookmarkStart w:id="8480" w:name="_Toc43285088"/>
      <w:bookmarkStart w:id="8481" w:name="_Toc45132867"/>
      <w:bookmarkStart w:id="8482" w:name="_Toc51193561"/>
      <w:bookmarkStart w:id="8483" w:name="_Toc51760760"/>
      <w:bookmarkStart w:id="8484" w:name="_Toc59015210"/>
      <w:bookmarkStart w:id="8485" w:name="_Toc59015726"/>
      <w:bookmarkStart w:id="8486" w:name="_Toc68165768"/>
      <w:bookmarkStart w:id="8487" w:name="_Toc83229864"/>
      <w:bookmarkStart w:id="8488" w:name="_Toc90649064"/>
      <w:bookmarkStart w:id="8489" w:name="_Toc105593960"/>
      <w:bookmarkStart w:id="8490" w:name="_Toc114209674"/>
      <w:bookmarkStart w:id="8491" w:name="_Toc138681547"/>
      <w:bookmarkStart w:id="8492" w:name="_Toc151977979"/>
      <w:bookmarkStart w:id="8493" w:name="_Toc152148662"/>
      <w:bookmarkStart w:id="8494" w:name="_Toc161988446"/>
      <w:bookmarkStart w:id="8495" w:name="_Toc185509010"/>
      <w:bookmarkStart w:id="8496" w:name="_Toc192862128"/>
      <w:bookmarkStart w:id="8497" w:name="_Toc200746985"/>
      <w:bookmarkStart w:id="8498" w:name="_Toc209468404"/>
      <w:bookmarkStart w:id="8499" w:name="_Toc218843990"/>
      <w:bookmarkStart w:id="8500" w:name="_Toc222312607"/>
      <w:r>
        <w:t>8.5.4.1</w:t>
      </w:r>
      <w:r>
        <w:tab/>
        <w:t>General</w:t>
      </w:r>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p>
    <w:p w14:paraId="311223BD" w14:textId="77777777" w:rsidR="00B4702A" w:rsidRDefault="00B4702A" w:rsidP="00B4702A">
      <w:r>
        <w:t>This clause specifies the application data model supported by the API. Data types listed in clause 7.2 also apply to this API.</w:t>
      </w:r>
    </w:p>
    <w:p w14:paraId="1FF1C707" w14:textId="77777777" w:rsidR="00B4702A" w:rsidRDefault="00B4702A" w:rsidP="00B4702A">
      <w:r>
        <w:t>Table 8.5.4.1-1 specifies the data types defined specifically for the CAPIF_</w:t>
      </w:r>
      <w:r>
        <w:rPr>
          <w:lang w:val="en-IN"/>
        </w:rPr>
        <w:t>Security</w:t>
      </w:r>
      <w:r>
        <w:t>_API service.</w:t>
      </w:r>
    </w:p>
    <w:p w14:paraId="40BA116B" w14:textId="77777777" w:rsidR="003E2819" w:rsidRDefault="003E2819" w:rsidP="003E2819">
      <w:pPr>
        <w:pStyle w:val="TH"/>
      </w:pPr>
      <w:bookmarkStart w:id="8501" w:name="_Toc28009965"/>
      <w:bookmarkStart w:id="8502" w:name="_Toc34062085"/>
      <w:bookmarkStart w:id="8503" w:name="_Toc36036841"/>
      <w:bookmarkStart w:id="8504" w:name="_Toc43285089"/>
      <w:bookmarkStart w:id="8505" w:name="_Toc45132868"/>
      <w:bookmarkStart w:id="8506" w:name="_Toc51193562"/>
      <w:bookmarkStart w:id="8507" w:name="_Toc51760761"/>
      <w:bookmarkStart w:id="8508" w:name="_Toc59015211"/>
      <w:bookmarkStart w:id="8509" w:name="_Toc59015727"/>
      <w:bookmarkStart w:id="8510" w:name="_Toc68165769"/>
      <w:bookmarkStart w:id="8511" w:name="_Toc83229865"/>
      <w:bookmarkStart w:id="8512" w:name="_Toc90649065"/>
      <w:bookmarkStart w:id="8513" w:name="_Toc105593961"/>
      <w:bookmarkStart w:id="8514" w:name="_Toc114209675"/>
      <w:bookmarkStart w:id="8515" w:name="_Toc138681548"/>
      <w:bookmarkStart w:id="8516" w:name="_Toc151977980"/>
      <w:bookmarkStart w:id="8517" w:name="_Toc152148663"/>
      <w:bookmarkStart w:id="8518" w:name="_Toc161988447"/>
      <w:bookmarkStart w:id="8519" w:name="_Toc185509011"/>
      <w:bookmarkStart w:id="8520" w:name="_Toc192862129"/>
      <w:bookmarkStart w:id="8521" w:name="_Toc200746986"/>
      <w:bookmarkStart w:id="8522" w:name="_Toc209468405"/>
      <w:r>
        <w:t>Table 8.5.4.1-1: CAPIF_Security_API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5"/>
        <w:gridCol w:w="2259"/>
        <w:gridCol w:w="3309"/>
        <w:gridCol w:w="1612"/>
      </w:tblGrid>
      <w:tr w:rsidR="003E2819" w14:paraId="6013548D" w14:textId="77777777" w:rsidTr="001E5DB8">
        <w:trPr>
          <w:jc w:val="center"/>
        </w:trPr>
        <w:tc>
          <w:tcPr>
            <w:tcW w:w="2444" w:type="dxa"/>
            <w:shd w:val="clear" w:color="auto" w:fill="C0C0C0"/>
            <w:hideMark/>
          </w:tcPr>
          <w:p w14:paraId="3D3B1747" w14:textId="77777777" w:rsidR="003E2819" w:rsidRDefault="003E2819" w:rsidP="001E5DB8">
            <w:pPr>
              <w:pStyle w:val="TAH"/>
            </w:pPr>
            <w:r>
              <w:t>Data type</w:t>
            </w:r>
          </w:p>
        </w:tc>
        <w:tc>
          <w:tcPr>
            <w:tcW w:w="2259" w:type="dxa"/>
            <w:shd w:val="clear" w:color="auto" w:fill="C0C0C0"/>
            <w:hideMark/>
          </w:tcPr>
          <w:p w14:paraId="1EF8DDBB" w14:textId="77777777" w:rsidR="003E2819" w:rsidRDefault="003E2819" w:rsidP="001E5DB8">
            <w:pPr>
              <w:pStyle w:val="TAH"/>
            </w:pPr>
            <w:r>
              <w:t>Section defined</w:t>
            </w:r>
          </w:p>
        </w:tc>
        <w:tc>
          <w:tcPr>
            <w:tcW w:w="3308" w:type="dxa"/>
            <w:shd w:val="clear" w:color="auto" w:fill="C0C0C0"/>
            <w:hideMark/>
          </w:tcPr>
          <w:p w14:paraId="4C5F07BB" w14:textId="77777777" w:rsidR="003E2819" w:rsidRDefault="003E2819" w:rsidP="001E5DB8">
            <w:pPr>
              <w:pStyle w:val="TAH"/>
            </w:pPr>
            <w:r>
              <w:t>Description</w:t>
            </w:r>
          </w:p>
        </w:tc>
        <w:tc>
          <w:tcPr>
            <w:tcW w:w="1612" w:type="dxa"/>
            <w:shd w:val="clear" w:color="auto" w:fill="C0C0C0"/>
          </w:tcPr>
          <w:p w14:paraId="74B85EA2" w14:textId="77777777" w:rsidR="003E2819" w:rsidRDefault="003E2819" w:rsidP="001E5DB8">
            <w:pPr>
              <w:pStyle w:val="TAH"/>
            </w:pPr>
            <w:r>
              <w:t>Applicability</w:t>
            </w:r>
          </w:p>
        </w:tc>
      </w:tr>
      <w:tr w:rsidR="003E2819" w14:paraId="4652BC8F" w14:textId="77777777" w:rsidTr="001E5DB8">
        <w:trPr>
          <w:jc w:val="center"/>
        </w:trPr>
        <w:tc>
          <w:tcPr>
            <w:tcW w:w="2444" w:type="dxa"/>
          </w:tcPr>
          <w:p w14:paraId="609F8E0C" w14:textId="77777777" w:rsidR="003E2819" w:rsidRDefault="003E2819" w:rsidP="001E5DB8">
            <w:pPr>
              <w:pStyle w:val="TAL"/>
            </w:pPr>
            <w:r>
              <w:t>AccessTokenClaims</w:t>
            </w:r>
          </w:p>
        </w:tc>
        <w:tc>
          <w:tcPr>
            <w:tcW w:w="2259" w:type="dxa"/>
          </w:tcPr>
          <w:p w14:paraId="6419409E" w14:textId="77777777" w:rsidR="003E2819" w:rsidRDefault="003E2819" w:rsidP="00CF5538">
            <w:pPr>
              <w:pStyle w:val="TAC"/>
            </w:pPr>
            <w:r>
              <w:t>Clause 8.5.4.2.8</w:t>
            </w:r>
          </w:p>
        </w:tc>
        <w:tc>
          <w:tcPr>
            <w:tcW w:w="3308" w:type="dxa"/>
          </w:tcPr>
          <w:p w14:paraId="37D0DA92" w14:textId="77777777" w:rsidR="003E2819" w:rsidRDefault="003E2819" w:rsidP="001E5DB8">
            <w:pPr>
              <w:pStyle w:val="TAL"/>
            </w:pPr>
            <w:r>
              <w:rPr>
                <w:rFonts w:cs="Arial"/>
                <w:szCs w:val="18"/>
              </w:rPr>
              <w:t>Represents t</w:t>
            </w:r>
            <w:r>
              <w:rPr>
                <w:rFonts w:cs="Arial" w:hint="eastAsia"/>
                <w:szCs w:val="18"/>
              </w:rPr>
              <w:t>he claims data structure for the access token.</w:t>
            </w:r>
          </w:p>
        </w:tc>
        <w:tc>
          <w:tcPr>
            <w:tcW w:w="1612" w:type="dxa"/>
          </w:tcPr>
          <w:p w14:paraId="625DDF77" w14:textId="77777777" w:rsidR="003E2819" w:rsidRDefault="003E2819" w:rsidP="001E5DB8">
            <w:pPr>
              <w:pStyle w:val="TAL"/>
            </w:pPr>
          </w:p>
        </w:tc>
      </w:tr>
      <w:tr w:rsidR="003E2819" w14:paraId="531F0876" w14:textId="77777777" w:rsidTr="001E5DB8">
        <w:trPr>
          <w:jc w:val="center"/>
        </w:trPr>
        <w:tc>
          <w:tcPr>
            <w:tcW w:w="2444" w:type="dxa"/>
          </w:tcPr>
          <w:p w14:paraId="6F189C1A" w14:textId="77777777" w:rsidR="003E2819" w:rsidRDefault="003E2819" w:rsidP="001E5DB8">
            <w:pPr>
              <w:pStyle w:val="TAL"/>
            </w:pPr>
            <w:r>
              <w:rPr>
                <w:rFonts w:eastAsia="DengXian" w:hint="eastAsia"/>
              </w:rPr>
              <w:t>AccessTokenErr</w:t>
            </w:r>
          </w:p>
        </w:tc>
        <w:tc>
          <w:tcPr>
            <w:tcW w:w="2259" w:type="dxa"/>
          </w:tcPr>
          <w:p w14:paraId="1E298FB4" w14:textId="77777777" w:rsidR="003E2819" w:rsidDel="00F87FFE" w:rsidRDefault="003E2819" w:rsidP="00CF5538">
            <w:pPr>
              <w:pStyle w:val="TAC"/>
            </w:pPr>
            <w:r>
              <w:t>Clause 8.5.4.2.9</w:t>
            </w:r>
          </w:p>
        </w:tc>
        <w:tc>
          <w:tcPr>
            <w:tcW w:w="3308" w:type="dxa"/>
          </w:tcPr>
          <w:p w14:paraId="3B7AA26A" w14:textId="77777777" w:rsidR="003E2819" w:rsidRDefault="003E2819" w:rsidP="001E5DB8">
            <w:pPr>
              <w:pStyle w:val="TAL"/>
              <w:rPr>
                <w:rFonts w:cs="Arial"/>
                <w:szCs w:val="18"/>
              </w:rPr>
            </w:pPr>
            <w:r>
              <w:t xml:space="preserve">Represents an error in the access token </w:t>
            </w:r>
            <w:r>
              <w:rPr>
                <w:rFonts w:eastAsia="DengXian"/>
                <w:lang w:val="en-US"/>
              </w:rPr>
              <w:t>request.</w:t>
            </w:r>
          </w:p>
        </w:tc>
        <w:tc>
          <w:tcPr>
            <w:tcW w:w="1612" w:type="dxa"/>
          </w:tcPr>
          <w:p w14:paraId="6AB594EC" w14:textId="77777777" w:rsidR="003E2819" w:rsidRDefault="003E2819" w:rsidP="001E5DB8">
            <w:pPr>
              <w:pStyle w:val="TAL"/>
            </w:pPr>
          </w:p>
        </w:tc>
      </w:tr>
      <w:tr w:rsidR="003E2819" w14:paraId="0769C402" w14:textId="77777777" w:rsidTr="001E5DB8">
        <w:trPr>
          <w:jc w:val="center"/>
        </w:trPr>
        <w:tc>
          <w:tcPr>
            <w:tcW w:w="2444" w:type="dxa"/>
          </w:tcPr>
          <w:p w14:paraId="689471D4" w14:textId="77777777" w:rsidR="003E2819" w:rsidRDefault="003E2819" w:rsidP="001E5DB8">
            <w:pPr>
              <w:pStyle w:val="TAL"/>
            </w:pPr>
            <w:r>
              <w:t>AccessTokenReq</w:t>
            </w:r>
          </w:p>
        </w:tc>
        <w:tc>
          <w:tcPr>
            <w:tcW w:w="2259" w:type="dxa"/>
          </w:tcPr>
          <w:p w14:paraId="21DFBF7D" w14:textId="77777777" w:rsidR="003E2819" w:rsidRDefault="003E2819" w:rsidP="00CF5538">
            <w:pPr>
              <w:pStyle w:val="TAC"/>
            </w:pPr>
            <w:r>
              <w:t>Clause 8.5.4.2.6</w:t>
            </w:r>
          </w:p>
        </w:tc>
        <w:tc>
          <w:tcPr>
            <w:tcW w:w="3308" w:type="dxa"/>
          </w:tcPr>
          <w:p w14:paraId="1FC1E059" w14:textId="77777777" w:rsidR="003E2819" w:rsidRDefault="003E2819" w:rsidP="001E5DB8">
            <w:pPr>
              <w:pStyle w:val="TAL"/>
            </w:pPr>
            <w:r w:rsidRPr="0091020F">
              <w:rPr>
                <w:rFonts w:cs="Arial"/>
                <w:szCs w:val="18"/>
              </w:rPr>
              <w:t>Represents the access token request information.</w:t>
            </w:r>
          </w:p>
        </w:tc>
        <w:tc>
          <w:tcPr>
            <w:tcW w:w="1612" w:type="dxa"/>
          </w:tcPr>
          <w:p w14:paraId="6BC88A2D" w14:textId="77777777" w:rsidR="003E2819" w:rsidRDefault="003E2819" w:rsidP="001E5DB8">
            <w:pPr>
              <w:pStyle w:val="TAL"/>
            </w:pPr>
          </w:p>
        </w:tc>
      </w:tr>
      <w:tr w:rsidR="003E2819" w14:paraId="11BE3294" w14:textId="77777777" w:rsidTr="001E5DB8">
        <w:trPr>
          <w:jc w:val="center"/>
        </w:trPr>
        <w:tc>
          <w:tcPr>
            <w:tcW w:w="2444" w:type="dxa"/>
          </w:tcPr>
          <w:p w14:paraId="7F912450" w14:textId="77777777" w:rsidR="003E2819" w:rsidRDefault="003E2819" w:rsidP="001E5DB8">
            <w:pPr>
              <w:pStyle w:val="TAL"/>
            </w:pPr>
            <w:r>
              <w:t>AccessTokenRsp</w:t>
            </w:r>
          </w:p>
        </w:tc>
        <w:tc>
          <w:tcPr>
            <w:tcW w:w="2259" w:type="dxa"/>
          </w:tcPr>
          <w:p w14:paraId="7E2B1BFA" w14:textId="77777777" w:rsidR="003E2819" w:rsidRDefault="003E2819" w:rsidP="00CF5538">
            <w:pPr>
              <w:pStyle w:val="TAC"/>
            </w:pPr>
            <w:r>
              <w:t>Clause 8.5.4.2.7</w:t>
            </w:r>
          </w:p>
        </w:tc>
        <w:tc>
          <w:tcPr>
            <w:tcW w:w="3308" w:type="dxa"/>
          </w:tcPr>
          <w:p w14:paraId="56DD3D08" w14:textId="77777777" w:rsidR="003E2819" w:rsidRDefault="003E2819" w:rsidP="001E5DB8">
            <w:pPr>
              <w:pStyle w:val="TAL"/>
            </w:pPr>
            <w:r>
              <w:t>Represents</w:t>
            </w:r>
            <w:r>
              <w:rPr>
                <w:rFonts w:eastAsia="DengXian"/>
              </w:rPr>
              <w:t xml:space="preserve"> the </w:t>
            </w:r>
            <w:r>
              <w:rPr>
                <w:rFonts w:cs="Arial" w:hint="eastAsia"/>
                <w:szCs w:val="18"/>
              </w:rPr>
              <w:t xml:space="preserve">access token </w:t>
            </w:r>
            <w:r>
              <w:rPr>
                <w:rFonts w:cs="Arial"/>
                <w:szCs w:val="18"/>
              </w:rPr>
              <w:t>response information.</w:t>
            </w:r>
          </w:p>
        </w:tc>
        <w:tc>
          <w:tcPr>
            <w:tcW w:w="1612" w:type="dxa"/>
          </w:tcPr>
          <w:p w14:paraId="007B3573" w14:textId="77777777" w:rsidR="003E2819" w:rsidRDefault="003E2819" w:rsidP="001E5DB8">
            <w:pPr>
              <w:pStyle w:val="TAL"/>
            </w:pPr>
          </w:p>
        </w:tc>
      </w:tr>
      <w:tr w:rsidR="003E2819" w14:paraId="0A8D598A" w14:textId="77777777" w:rsidTr="001E5DB8">
        <w:trPr>
          <w:jc w:val="center"/>
        </w:trPr>
        <w:tc>
          <w:tcPr>
            <w:tcW w:w="2444" w:type="dxa"/>
          </w:tcPr>
          <w:p w14:paraId="48A71B47" w14:textId="77777777" w:rsidR="003E2819" w:rsidRDefault="003E2819" w:rsidP="001E5DB8">
            <w:pPr>
              <w:pStyle w:val="TAL"/>
            </w:pPr>
            <w:r>
              <w:t>Cause</w:t>
            </w:r>
          </w:p>
        </w:tc>
        <w:tc>
          <w:tcPr>
            <w:tcW w:w="2259" w:type="dxa"/>
          </w:tcPr>
          <w:p w14:paraId="4DCE4B05" w14:textId="77777777" w:rsidR="003E2819" w:rsidRDefault="003E2819" w:rsidP="00CF5538">
            <w:pPr>
              <w:pStyle w:val="TAC"/>
            </w:pPr>
            <w:r>
              <w:t>Clause 8.5.4.3.3</w:t>
            </w:r>
          </w:p>
        </w:tc>
        <w:tc>
          <w:tcPr>
            <w:tcW w:w="3308" w:type="dxa"/>
          </w:tcPr>
          <w:p w14:paraId="7E20E743" w14:textId="77777777" w:rsidR="003E2819" w:rsidRDefault="003E2819" w:rsidP="001E5DB8">
            <w:pPr>
              <w:pStyle w:val="TAL"/>
              <w:rPr>
                <w:rFonts w:cs="Arial"/>
                <w:szCs w:val="18"/>
              </w:rPr>
            </w:pPr>
            <w:r>
              <w:rPr>
                <w:rFonts w:cs="Arial"/>
                <w:szCs w:val="18"/>
              </w:rPr>
              <w:t>Indicates the cause for revoking the API invoker's authorization to the service API</w:t>
            </w:r>
            <w:r>
              <w:rPr>
                <w:rFonts w:cs="Arial" w:hint="eastAsia"/>
                <w:szCs w:val="18"/>
              </w:rPr>
              <w:t>.</w:t>
            </w:r>
          </w:p>
        </w:tc>
        <w:tc>
          <w:tcPr>
            <w:tcW w:w="1612" w:type="dxa"/>
          </w:tcPr>
          <w:p w14:paraId="4F54FD7C" w14:textId="77777777" w:rsidR="003E2819" w:rsidRDefault="003E2819" w:rsidP="001E5DB8">
            <w:pPr>
              <w:pStyle w:val="TAL"/>
            </w:pPr>
          </w:p>
        </w:tc>
      </w:tr>
      <w:tr w:rsidR="003E2819" w14:paraId="751E0FDB" w14:textId="77777777" w:rsidTr="001E5DB8">
        <w:trPr>
          <w:jc w:val="center"/>
        </w:trPr>
        <w:tc>
          <w:tcPr>
            <w:tcW w:w="2444" w:type="dxa"/>
          </w:tcPr>
          <w:p w14:paraId="6BB0AE4A" w14:textId="77777777" w:rsidR="003E2819" w:rsidRDefault="003E2819" w:rsidP="001E5DB8">
            <w:pPr>
              <w:pStyle w:val="TAL"/>
            </w:pPr>
            <w:r>
              <w:rPr>
                <w:rFonts w:eastAsia="DengXian"/>
              </w:rPr>
              <w:t>ResOwnerId</w:t>
            </w:r>
          </w:p>
        </w:tc>
        <w:tc>
          <w:tcPr>
            <w:tcW w:w="2259" w:type="dxa"/>
          </w:tcPr>
          <w:p w14:paraId="741B3EB2" w14:textId="77777777" w:rsidR="003E2819" w:rsidRDefault="003E2819" w:rsidP="00CF5538">
            <w:pPr>
              <w:pStyle w:val="TAC"/>
            </w:pPr>
            <w:r>
              <w:t>Clause 8.5.4.2.1</w:t>
            </w:r>
            <w:r w:rsidRPr="00B4702A">
              <w:t>1</w:t>
            </w:r>
          </w:p>
        </w:tc>
        <w:tc>
          <w:tcPr>
            <w:tcW w:w="3308" w:type="dxa"/>
          </w:tcPr>
          <w:p w14:paraId="54412F92" w14:textId="77777777" w:rsidR="003E2819" w:rsidRDefault="003E2819" w:rsidP="001E5DB8">
            <w:pPr>
              <w:pStyle w:val="TAL"/>
              <w:rPr>
                <w:rFonts w:cs="Arial"/>
                <w:szCs w:val="18"/>
              </w:rPr>
            </w:pPr>
            <w:r>
              <w:t>Represents</w:t>
            </w:r>
            <w:r>
              <w:rPr>
                <w:rFonts w:eastAsia="DengXian"/>
              </w:rPr>
              <w:t xml:space="preserve"> the </w:t>
            </w:r>
            <w:r>
              <w:rPr>
                <w:rFonts w:cs="Arial"/>
                <w:szCs w:val="18"/>
              </w:rPr>
              <w:t>identifier of the resource owner.</w:t>
            </w:r>
          </w:p>
        </w:tc>
        <w:tc>
          <w:tcPr>
            <w:tcW w:w="1612" w:type="dxa"/>
          </w:tcPr>
          <w:p w14:paraId="63CAC615" w14:textId="77777777" w:rsidR="003E2819" w:rsidRDefault="003E2819" w:rsidP="001E5DB8">
            <w:pPr>
              <w:pStyle w:val="TAL"/>
            </w:pPr>
            <w:r>
              <w:t>RNAA</w:t>
            </w:r>
          </w:p>
        </w:tc>
      </w:tr>
      <w:tr w:rsidR="003E2819" w14:paraId="76AB335B" w14:textId="77777777" w:rsidTr="001E5DB8">
        <w:trPr>
          <w:jc w:val="center"/>
        </w:trPr>
        <w:tc>
          <w:tcPr>
            <w:tcW w:w="2444" w:type="dxa"/>
          </w:tcPr>
          <w:p w14:paraId="1D534AE8" w14:textId="77777777" w:rsidR="003E2819" w:rsidRDefault="003E2819" w:rsidP="001E5DB8">
            <w:pPr>
              <w:pStyle w:val="TAL"/>
            </w:pPr>
            <w:r>
              <w:t>SecurityInformation</w:t>
            </w:r>
          </w:p>
        </w:tc>
        <w:tc>
          <w:tcPr>
            <w:tcW w:w="2259" w:type="dxa"/>
          </w:tcPr>
          <w:p w14:paraId="1F6D73FC" w14:textId="77777777" w:rsidR="003E2819" w:rsidRDefault="003E2819" w:rsidP="00CF5538">
            <w:pPr>
              <w:pStyle w:val="TAC"/>
            </w:pPr>
            <w:r>
              <w:t>Clause 8.5.4.2.3</w:t>
            </w:r>
          </w:p>
        </w:tc>
        <w:tc>
          <w:tcPr>
            <w:tcW w:w="3308" w:type="dxa"/>
          </w:tcPr>
          <w:p w14:paraId="45074BE2" w14:textId="77777777" w:rsidR="003E2819" w:rsidRDefault="003E2819" w:rsidP="001E5DB8">
            <w:pPr>
              <w:pStyle w:val="TAL"/>
              <w:rPr>
                <w:rFonts w:cs="Arial"/>
                <w:szCs w:val="18"/>
              </w:rPr>
            </w:pPr>
            <w:r>
              <w:rPr>
                <w:rFonts w:cs="Arial"/>
                <w:szCs w:val="18"/>
              </w:rPr>
              <w:t>Represents the interface details and the security method.</w:t>
            </w:r>
          </w:p>
        </w:tc>
        <w:tc>
          <w:tcPr>
            <w:tcW w:w="1612" w:type="dxa"/>
          </w:tcPr>
          <w:p w14:paraId="43F705ED" w14:textId="77777777" w:rsidR="003E2819" w:rsidRDefault="003E2819" w:rsidP="001E5DB8">
            <w:pPr>
              <w:pStyle w:val="TAL"/>
              <w:rPr>
                <w:rFonts w:cs="Arial"/>
                <w:szCs w:val="18"/>
              </w:rPr>
            </w:pPr>
          </w:p>
        </w:tc>
      </w:tr>
      <w:tr w:rsidR="003E2819" w14:paraId="7A4C7BE0" w14:textId="77777777" w:rsidTr="001E5DB8">
        <w:trPr>
          <w:jc w:val="center"/>
        </w:trPr>
        <w:tc>
          <w:tcPr>
            <w:tcW w:w="2444" w:type="dxa"/>
          </w:tcPr>
          <w:p w14:paraId="20DE173B" w14:textId="77777777" w:rsidR="003E2819" w:rsidRDefault="003E2819" w:rsidP="001E5DB8">
            <w:pPr>
              <w:pStyle w:val="TAL"/>
            </w:pPr>
            <w:r>
              <w:t>SecurityNotification</w:t>
            </w:r>
          </w:p>
        </w:tc>
        <w:tc>
          <w:tcPr>
            <w:tcW w:w="2259" w:type="dxa"/>
          </w:tcPr>
          <w:p w14:paraId="032DFEF0" w14:textId="77777777" w:rsidR="003E2819" w:rsidRDefault="003E2819" w:rsidP="00CF5538">
            <w:pPr>
              <w:pStyle w:val="TAC"/>
            </w:pPr>
            <w:r>
              <w:t>Clause 8.5.4.2.5</w:t>
            </w:r>
          </w:p>
        </w:tc>
        <w:tc>
          <w:tcPr>
            <w:tcW w:w="3308" w:type="dxa"/>
          </w:tcPr>
          <w:p w14:paraId="169A0220" w14:textId="77777777" w:rsidR="003E2819" w:rsidRDefault="003E2819" w:rsidP="001E5DB8">
            <w:pPr>
              <w:pStyle w:val="TAL"/>
              <w:rPr>
                <w:rFonts w:cs="Arial"/>
                <w:szCs w:val="18"/>
              </w:rPr>
            </w:pPr>
            <w:r>
              <w:rPr>
                <w:rFonts w:cs="Arial"/>
                <w:szCs w:val="18"/>
              </w:rPr>
              <w:t>Represents the revoked authorization notification details.</w:t>
            </w:r>
          </w:p>
        </w:tc>
        <w:tc>
          <w:tcPr>
            <w:tcW w:w="1612" w:type="dxa"/>
          </w:tcPr>
          <w:p w14:paraId="2D503D4D" w14:textId="77777777" w:rsidR="003E2819" w:rsidRDefault="003E2819" w:rsidP="001E5DB8">
            <w:pPr>
              <w:pStyle w:val="TAL"/>
              <w:rPr>
                <w:rFonts w:cs="Arial"/>
                <w:szCs w:val="18"/>
              </w:rPr>
            </w:pPr>
          </w:p>
        </w:tc>
      </w:tr>
      <w:tr w:rsidR="003E2819" w14:paraId="68BC00C9" w14:textId="77777777" w:rsidTr="001E5DB8">
        <w:trPr>
          <w:jc w:val="center"/>
        </w:trPr>
        <w:tc>
          <w:tcPr>
            <w:tcW w:w="2444" w:type="dxa"/>
          </w:tcPr>
          <w:p w14:paraId="63393676" w14:textId="77777777" w:rsidR="003E2819" w:rsidRDefault="003E2819" w:rsidP="001E5DB8">
            <w:pPr>
              <w:pStyle w:val="TAL"/>
            </w:pPr>
            <w:r>
              <w:t>ServiceSecurity</w:t>
            </w:r>
          </w:p>
        </w:tc>
        <w:tc>
          <w:tcPr>
            <w:tcW w:w="2259" w:type="dxa"/>
          </w:tcPr>
          <w:p w14:paraId="24EB30E6" w14:textId="77777777" w:rsidR="003E2819" w:rsidRDefault="003E2819" w:rsidP="00CF5538">
            <w:pPr>
              <w:pStyle w:val="TAC"/>
            </w:pPr>
            <w:r>
              <w:t>Clause 8.5.4.2.2</w:t>
            </w:r>
          </w:p>
        </w:tc>
        <w:tc>
          <w:tcPr>
            <w:tcW w:w="3308" w:type="dxa"/>
          </w:tcPr>
          <w:p w14:paraId="6DBFADD6" w14:textId="77777777" w:rsidR="003E2819" w:rsidRDefault="003E2819" w:rsidP="001E5DB8">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1612" w:type="dxa"/>
          </w:tcPr>
          <w:p w14:paraId="6D7CD31D" w14:textId="77777777" w:rsidR="003E2819" w:rsidRDefault="003E2819" w:rsidP="001E5DB8">
            <w:pPr>
              <w:pStyle w:val="TAL"/>
              <w:rPr>
                <w:rFonts w:cs="Arial"/>
                <w:szCs w:val="18"/>
              </w:rPr>
            </w:pPr>
          </w:p>
        </w:tc>
      </w:tr>
      <w:tr w:rsidR="003E2819" w14:paraId="2EE5030A" w14:textId="77777777" w:rsidTr="001E5DB8">
        <w:trPr>
          <w:jc w:val="center"/>
        </w:trPr>
        <w:tc>
          <w:tcPr>
            <w:tcW w:w="2444" w:type="dxa"/>
          </w:tcPr>
          <w:p w14:paraId="0F77059A" w14:textId="77777777" w:rsidR="003E2819" w:rsidRPr="002B31B5" w:rsidRDefault="003E2819" w:rsidP="001E5DB8">
            <w:pPr>
              <w:pStyle w:val="TAL"/>
              <w:rPr>
                <w:rFonts w:eastAsia="DengXian"/>
              </w:rPr>
            </w:pPr>
            <w:r>
              <w:t>OAuthGrantType</w:t>
            </w:r>
          </w:p>
        </w:tc>
        <w:tc>
          <w:tcPr>
            <w:tcW w:w="2259" w:type="dxa"/>
          </w:tcPr>
          <w:p w14:paraId="641E8B9B" w14:textId="77777777" w:rsidR="003E2819" w:rsidRDefault="003E2819" w:rsidP="00CF5538">
            <w:pPr>
              <w:pStyle w:val="TAC"/>
            </w:pPr>
            <w:r>
              <w:t>Clause 8.5.4.3.4</w:t>
            </w:r>
          </w:p>
        </w:tc>
        <w:tc>
          <w:tcPr>
            <w:tcW w:w="3308" w:type="dxa"/>
          </w:tcPr>
          <w:p w14:paraId="02DEAF06" w14:textId="77777777" w:rsidR="003E2819" w:rsidRPr="0091020F" w:rsidRDefault="003E2819" w:rsidP="001E5DB8">
            <w:pPr>
              <w:pStyle w:val="TAL"/>
              <w:rPr>
                <w:rFonts w:cs="Arial"/>
                <w:szCs w:val="18"/>
              </w:rPr>
            </w:pPr>
            <w:r>
              <w:rPr>
                <w:rFonts w:cs="Arial"/>
                <w:szCs w:val="18"/>
              </w:rPr>
              <w:t xml:space="preserve">Represents the </w:t>
            </w:r>
            <w:r>
              <w:t>OAuth grant type</w:t>
            </w:r>
            <w:r>
              <w:rPr>
                <w:rFonts w:eastAsia="DengXian"/>
              </w:rPr>
              <w:t>.</w:t>
            </w:r>
          </w:p>
        </w:tc>
        <w:tc>
          <w:tcPr>
            <w:tcW w:w="1612" w:type="dxa"/>
          </w:tcPr>
          <w:p w14:paraId="33ED3A5E" w14:textId="77777777" w:rsidR="003E2819" w:rsidRDefault="003E2819" w:rsidP="001E5DB8">
            <w:pPr>
              <w:pStyle w:val="TAL"/>
              <w:rPr>
                <w:rFonts w:cs="Arial"/>
                <w:szCs w:val="18"/>
              </w:rPr>
            </w:pPr>
            <w:r>
              <w:rPr>
                <w:rFonts w:cs="Arial"/>
                <w:szCs w:val="18"/>
              </w:rPr>
              <w:t>RNAA</w:t>
            </w:r>
          </w:p>
        </w:tc>
      </w:tr>
    </w:tbl>
    <w:p w14:paraId="22B26DC7" w14:textId="77777777" w:rsidR="003E2819" w:rsidRDefault="003E2819" w:rsidP="003E2819"/>
    <w:p w14:paraId="322A2849" w14:textId="77777777" w:rsidR="003E2819" w:rsidRDefault="003E2819" w:rsidP="003E2819">
      <w:r>
        <w:t xml:space="preserve">Table 8.5.4.1-2 specifies data types re-used by the CAPIF_Security_API service-based interface: </w:t>
      </w:r>
    </w:p>
    <w:p w14:paraId="16584CD1" w14:textId="77777777" w:rsidR="003E2819" w:rsidRDefault="003E2819" w:rsidP="003E2819">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0"/>
        <w:gridCol w:w="1848"/>
        <w:gridCol w:w="3914"/>
        <w:gridCol w:w="1613"/>
      </w:tblGrid>
      <w:tr w:rsidR="003E2819" w14:paraId="529A2CD7" w14:textId="77777777" w:rsidTr="0085401E">
        <w:trPr>
          <w:jc w:val="center"/>
        </w:trPr>
        <w:tc>
          <w:tcPr>
            <w:tcW w:w="2250" w:type="dxa"/>
            <w:shd w:val="clear" w:color="auto" w:fill="C0C0C0"/>
            <w:hideMark/>
          </w:tcPr>
          <w:p w14:paraId="5487AEAA" w14:textId="77777777" w:rsidR="003E2819" w:rsidRDefault="003E2819" w:rsidP="001E5DB8">
            <w:pPr>
              <w:pStyle w:val="TAH"/>
            </w:pPr>
            <w:r>
              <w:t>Data type</w:t>
            </w:r>
          </w:p>
        </w:tc>
        <w:tc>
          <w:tcPr>
            <w:tcW w:w="1848" w:type="dxa"/>
            <w:shd w:val="clear" w:color="auto" w:fill="C0C0C0"/>
            <w:hideMark/>
          </w:tcPr>
          <w:p w14:paraId="74448732" w14:textId="77777777" w:rsidR="003E2819" w:rsidRDefault="003E2819" w:rsidP="001E5DB8">
            <w:pPr>
              <w:pStyle w:val="TAH"/>
            </w:pPr>
            <w:r>
              <w:t>Reference</w:t>
            </w:r>
          </w:p>
        </w:tc>
        <w:tc>
          <w:tcPr>
            <w:tcW w:w="3914" w:type="dxa"/>
            <w:shd w:val="clear" w:color="auto" w:fill="C0C0C0"/>
            <w:hideMark/>
          </w:tcPr>
          <w:p w14:paraId="04038865" w14:textId="77777777" w:rsidR="003E2819" w:rsidRDefault="003E2819" w:rsidP="001E5DB8">
            <w:pPr>
              <w:pStyle w:val="TAH"/>
            </w:pPr>
            <w:r>
              <w:t>Comments</w:t>
            </w:r>
          </w:p>
        </w:tc>
        <w:tc>
          <w:tcPr>
            <w:tcW w:w="1613" w:type="dxa"/>
            <w:shd w:val="clear" w:color="auto" w:fill="C0C0C0"/>
          </w:tcPr>
          <w:p w14:paraId="16944EA7" w14:textId="77777777" w:rsidR="003E2819" w:rsidRDefault="003E2819" w:rsidP="001E5DB8">
            <w:pPr>
              <w:pStyle w:val="TAH"/>
            </w:pPr>
            <w:r>
              <w:t>Applicability</w:t>
            </w:r>
          </w:p>
        </w:tc>
      </w:tr>
      <w:tr w:rsidR="003E2819" w14:paraId="28FC2C6D" w14:textId="77777777" w:rsidTr="0085401E">
        <w:trPr>
          <w:jc w:val="center"/>
        </w:trPr>
        <w:tc>
          <w:tcPr>
            <w:tcW w:w="2250" w:type="dxa"/>
          </w:tcPr>
          <w:p w14:paraId="7FB71B94" w14:textId="77777777" w:rsidR="003E2819" w:rsidRDefault="003E2819" w:rsidP="001E5DB8">
            <w:pPr>
              <w:pStyle w:val="TAL"/>
            </w:pPr>
            <w:r>
              <w:t>DurationSec</w:t>
            </w:r>
          </w:p>
        </w:tc>
        <w:tc>
          <w:tcPr>
            <w:tcW w:w="1848" w:type="dxa"/>
          </w:tcPr>
          <w:p w14:paraId="2EA9F70D" w14:textId="77777777" w:rsidR="003E2819" w:rsidRDefault="003E2819" w:rsidP="00CF5538">
            <w:pPr>
              <w:pStyle w:val="TAC"/>
            </w:pPr>
            <w:r>
              <w:t>3GPP TS 29.122 [14]</w:t>
            </w:r>
          </w:p>
        </w:tc>
        <w:tc>
          <w:tcPr>
            <w:tcW w:w="3914" w:type="dxa"/>
          </w:tcPr>
          <w:p w14:paraId="497771FB" w14:textId="77777777" w:rsidR="003E2819" w:rsidRDefault="003E2819" w:rsidP="001E5DB8">
            <w:pPr>
              <w:pStyle w:val="TAL"/>
            </w:pPr>
            <w:r>
              <w:t>Indicates the duration in seconds.</w:t>
            </w:r>
          </w:p>
        </w:tc>
        <w:tc>
          <w:tcPr>
            <w:tcW w:w="1613" w:type="dxa"/>
          </w:tcPr>
          <w:p w14:paraId="065C963C" w14:textId="77777777" w:rsidR="003E2819" w:rsidRDefault="003E2819" w:rsidP="001E5DB8">
            <w:pPr>
              <w:pStyle w:val="TAL"/>
            </w:pPr>
          </w:p>
        </w:tc>
      </w:tr>
      <w:tr w:rsidR="003E2819" w14:paraId="183A7C21" w14:textId="77777777" w:rsidTr="0085401E">
        <w:trPr>
          <w:jc w:val="center"/>
        </w:trPr>
        <w:tc>
          <w:tcPr>
            <w:tcW w:w="2250" w:type="dxa"/>
            <w:tcBorders>
              <w:top w:val="single" w:sz="6" w:space="0" w:color="auto"/>
              <w:left w:val="single" w:sz="6" w:space="0" w:color="auto"/>
              <w:bottom w:val="single" w:sz="6" w:space="0" w:color="auto"/>
              <w:right w:val="single" w:sz="6" w:space="0" w:color="auto"/>
            </w:tcBorders>
          </w:tcPr>
          <w:p w14:paraId="6D412703" w14:textId="77777777" w:rsidR="003E2819" w:rsidRDefault="003E2819" w:rsidP="001E5DB8">
            <w:pPr>
              <w:pStyle w:val="TAL"/>
            </w:pPr>
            <w:r>
              <w:t>Gpsi</w:t>
            </w:r>
          </w:p>
        </w:tc>
        <w:tc>
          <w:tcPr>
            <w:tcW w:w="1848" w:type="dxa"/>
            <w:tcBorders>
              <w:top w:val="single" w:sz="6" w:space="0" w:color="auto"/>
              <w:left w:val="single" w:sz="6" w:space="0" w:color="auto"/>
              <w:bottom w:val="single" w:sz="6" w:space="0" w:color="auto"/>
              <w:right w:val="single" w:sz="6" w:space="0" w:color="auto"/>
            </w:tcBorders>
          </w:tcPr>
          <w:p w14:paraId="7782A0FD" w14:textId="77777777" w:rsidR="003E2819" w:rsidRDefault="003E2819" w:rsidP="001E5DB8">
            <w:pPr>
              <w:pStyle w:val="TAC"/>
            </w:pPr>
            <w:r>
              <w:t>3GPP TS 29.571 [19]</w:t>
            </w:r>
          </w:p>
        </w:tc>
        <w:tc>
          <w:tcPr>
            <w:tcW w:w="3914" w:type="dxa"/>
            <w:tcBorders>
              <w:top w:val="single" w:sz="6" w:space="0" w:color="auto"/>
              <w:left w:val="single" w:sz="6" w:space="0" w:color="auto"/>
              <w:bottom w:val="single" w:sz="6" w:space="0" w:color="auto"/>
              <w:right w:val="single" w:sz="6" w:space="0" w:color="auto"/>
            </w:tcBorders>
          </w:tcPr>
          <w:p w14:paraId="6966F056" w14:textId="77777777" w:rsidR="003E2819" w:rsidRPr="008E0283" w:rsidRDefault="003E2819" w:rsidP="001E5DB8">
            <w:pPr>
              <w:pStyle w:val="TAL"/>
            </w:pPr>
            <w:r w:rsidRPr="008E0283">
              <w:t>Represents the</w:t>
            </w:r>
            <w:r>
              <w:t xml:space="preserve"> GPSI</w:t>
            </w:r>
            <w:r w:rsidRPr="008E0283">
              <w:t>.</w:t>
            </w:r>
          </w:p>
        </w:tc>
        <w:tc>
          <w:tcPr>
            <w:tcW w:w="1613" w:type="dxa"/>
            <w:tcBorders>
              <w:top w:val="single" w:sz="6" w:space="0" w:color="auto"/>
              <w:left w:val="single" w:sz="6" w:space="0" w:color="auto"/>
              <w:bottom w:val="single" w:sz="6" w:space="0" w:color="auto"/>
              <w:right w:val="single" w:sz="6" w:space="0" w:color="auto"/>
            </w:tcBorders>
          </w:tcPr>
          <w:p w14:paraId="2D1EF8C6" w14:textId="77777777" w:rsidR="003E2819" w:rsidRDefault="003E2819" w:rsidP="001E5DB8">
            <w:pPr>
              <w:pStyle w:val="TAL"/>
            </w:pPr>
          </w:p>
        </w:tc>
      </w:tr>
      <w:tr w:rsidR="003E2819" w14:paraId="1D075765" w14:textId="77777777" w:rsidTr="0085401E">
        <w:trPr>
          <w:jc w:val="center"/>
        </w:trPr>
        <w:tc>
          <w:tcPr>
            <w:tcW w:w="2250" w:type="dxa"/>
          </w:tcPr>
          <w:p w14:paraId="16B8BA4F" w14:textId="77777777" w:rsidR="003E2819" w:rsidRDefault="003E2819" w:rsidP="001E5DB8">
            <w:pPr>
              <w:pStyle w:val="TAL"/>
            </w:pPr>
            <w:r>
              <w:t>InterfaceDescription</w:t>
            </w:r>
          </w:p>
        </w:tc>
        <w:tc>
          <w:tcPr>
            <w:tcW w:w="1848" w:type="dxa"/>
          </w:tcPr>
          <w:p w14:paraId="47D024A4" w14:textId="77777777" w:rsidR="003E2819" w:rsidRDefault="003E2819" w:rsidP="00CF5538">
            <w:pPr>
              <w:pStyle w:val="TAC"/>
            </w:pPr>
            <w:r>
              <w:t>Clause 8.2.4.2.3</w:t>
            </w:r>
          </w:p>
        </w:tc>
        <w:tc>
          <w:tcPr>
            <w:tcW w:w="3914" w:type="dxa"/>
          </w:tcPr>
          <w:p w14:paraId="171A8D69" w14:textId="77777777" w:rsidR="003E2819" w:rsidRDefault="003E2819" w:rsidP="001E5DB8">
            <w:pPr>
              <w:pStyle w:val="TAL"/>
            </w:pPr>
            <w:r>
              <w:rPr>
                <w:rFonts w:cs="Arial"/>
                <w:szCs w:val="18"/>
              </w:rPr>
              <w:t>Represents the description of the API interface.</w:t>
            </w:r>
          </w:p>
        </w:tc>
        <w:tc>
          <w:tcPr>
            <w:tcW w:w="1613" w:type="dxa"/>
          </w:tcPr>
          <w:p w14:paraId="70AFA2D9" w14:textId="77777777" w:rsidR="003E2819" w:rsidRDefault="003E2819" w:rsidP="001E5DB8">
            <w:pPr>
              <w:pStyle w:val="TAL"/>
            </w:pPr>
          </w:p>
        </w:tc>
      </w:tr>
      <w:tr w:rsidR="00B23494" w14:paraId="772FA6F2" w14:textId="77777777" w:rsidTr="0085401E">
        <w:trPr>
          <w:jc w:val="center"/>
        </w:trPr>
        <w:tc>
          <w:tcPr>
            <w:tcW w:w="2250" w:type="dxa"/>
          </w:tcPr>
          <w:p w14:paraId="4CFF103F" w14:textId="65098C5E" w:rsidR="00B23494" w:rsidRDefault="00B23494" w:rsidP="00B23494">
            <w:pPr>
              <w:pStyle w:val="TAL"/>
            </w:pPr>
            <w:r>
              <w:t>ProblemDetails</w:t>
            </w:r>
          </w:p>
        </w:tc>
        <w:tc>
          <w:tcPr>
            <w:tcW w:w="1848" w:type="dxa"/>
          </w:tcPr>
          <w:p w14:paraId="701F22D1" w14:textId="3A5AEA7C" w:rsidR="00B23494" w:rsidRDefault="00B23494" w:rsidP="00B23494">
            <w:pPr>
              <w:pStyle w:val="TAC"/>
            </w:pPr>
            <w:r>
              <w:t>3GPP TS 29.122 [14]</w:t>
            </w:r>
          </w:p>
        </w:tc>
        <w:tc>
          <w:tcPr>
            <w:tcW w:w="3914" w:type="dxa"/>
          </w:tcPr>
          <w:p w14:paraId="75879546" w14:textId="4CE27CF3" w:rsidR="00B23494" w:rsidRDefault="00B23494" w:rsidP="00B23494">
            <w:pPr>
              <w:pStyle w:val="TAL"/>
              <w:rPr>
                <w:rFonts w:cs="Arial"/>
                <w:szCs w:val="18"/>
              </w:rPr>
            </w:pPr>
            <w:r w:rsidRPr="00585CA6">
              <w:rPr>
                <w:rFonts w:cs="Arial"/>
                <w:szCs w:val="18"/>
              </w:rPr>
              <w:t>Represents error related information</w:t>
            </w:r>
            <w:r>
              <w:t>.</w:t>
            </w:r>
          </w:p>
        </w:tc>
        <w:tc>
          <w:tcPr>
            <w:tcW w:w="1613" w:type="dxa"/>
          </w:tcPr>
          <w:p w14:paraId="6D768740" w14:textId="77777777" w:rsidR="00B23494" w:rsidRDefault="00B23494" w:rsidP="00B23494">
            <w:pPr>
              <w:pStyle w:val="TAL"/>
            </w:pPr>
          </w:p>
        </w:tc>
      </w:tr>
      <w:tr w:rsidR="00B23494" w14:paraId="35F9BB40" w14:textId="77777777" w:rsidTr="0085401E">
        <w:trPr>
          <w:jc w:val="center"/>
        </w:trPr>
        <w:tc>
          <w:tcPr>
            <w:tcW w:w="2250" w:type="dxa"/>
          </w:tcPr>
          <w:p w14:paraId="3DB07B35" w14:textId="77777777" w:rsidR="00B23494" w:rsidRDefault="00B23494" w:rsidP="00B23494">
            <w:pPr>
              <w:pStyle w:val="TAL"/>
            </w:pPr>
            <w:r>
              <w:t>SecurityMethod</w:t>
            </w:r>
          </w:p>
        </w:tc>
        <w:tc>
          <w:tcPr>
            <w:tcW w:w="1848" w:type="dxa"/>
          </w:tcPr>
          <w:p w14:paraId="36737EF7" w14:textId="77777777" w:rsidR="00B23494" w:rsidRDefault="00B23494" w:rsidP="00CF5538">
            <w:pPr>
              <w:pStyle w:val="TAC"/>
            </w:pPr>
            <w:r>
              <w:t>Clause 8.2.4.3.6</w:t>
            </w:r>
          </w:p>
        </w:tc>
        <w:tc>
          <w:tcPr>
            <w:tcW w:w="3914" w:type="dxa"/>
          </w:tcPr>
          <w:p w14:paraId="07DA93FD" w14:textId="77777777" w:rsidR="00B23494" w:rsidRDefault="00B23494" w:rsidP="00B23494">
            <w:pPr>
              <w:pStyle w:val="TAL"/>
              <w:rPr>
                <w:rFonts w:cs="Arial"/>
                <w:szCs w:val="18"/>
              </w:rPr>
            </w:pPr>
            <w:r>
              <w:rPr>
                <w:rFonts w:cs="Arial"/>
                <w:szCs w:val="18"/>
              </w:rPr>
              <w:t>Indicates the security method (e.g. PKI).</w:t>
            </w:r>
          </w:p>
        </w:tc>
        <w:tc>
          <w:tcPr>
            <w:tcW w:w="1613" w:type="dxa"/>
          </w:tcPr>
          <w:p w14:paraId="676C049C" w14:textId="77777777" w:rsidR="00B23494" w:rsidRDefault="00B23494" w:rsidP="00B23494">
            <w:pPr>
              <w:pStyle w:val="TAL"/>
              <w:rPr>
                <w:rFonts w:cs="Arial"/>
                <w:szCs w:val="18"/>
              </w:rPr>
            </w:pPr>
          </w:p>
        </w:tc>
      </w:tr>
      <w:tr w:rsidR="00B23494" w14:paraId="259D2661" w14:textId="77777777" w:rsidTr="0085401E">
        <w:trPr>
          <w:jc w:val="center"/>
        </w:trPr>
        <w:tc>
          <w:tcPr>
            <w:tcW w:w="2250" w:type="dxa"/>
          </w:tcPr>
          <w:p w14:paraId="48915347" w14:textId="77777777" w:rsidR="00B23494" w:rsidRDefault="00B23494" w:rsidP="00B23494">
            <w:pPr>
              <w:pStyle w:val="TAL"/>
            </w:pPr>
            <w:r>
              <w:t>SupportedFeatures</w:t>
            </w:r>
          </w:p>
        </w:tc>
        <w:tc>
          <w:tcPr>
            <w:tcW w:w="1848" w:type="dxa"/>
          </w:tcPr>
          <w:p w14:paraId="0A349A25" w14:textId="77777777" w:rsidR="00B23494" w:rsidRDefault="00B23494" w:rsidP="00CF5538">
            <w:pPr>
              <w:pStyle w:val="TAC"/>
            </w:pPr>
            <w:r>
              <w:t>3GPP TS 29.571 [19]</w:t>
            </w:r>
          </w:p>
        </w:tc>
        <w:tc>
          <w:tcPr>
            <w:tcW w:w="3914" w:type="dxa"/>
          </w:tcPr>
          <w:p w14:paraId="1F0A3EA2" w14:textId="77777777" w:rsidR="00B23494" w:rsidRDefault="00B23494" w:rsidP="00B23494">
            <w:pPr>
              <w:pStyle w:val="TAL"/>
              <w:rPr>
                <w:rFonts w:cs="Arial"/>
                <w:szCs w:val="18"/>
              </w:rPr>
            </w:pPr>
            <w:r>
              <w:rPr>
                <w:rFonts w:cs="Arial"/>
                <w:szCs w:val="18"/>
              </w:rPr>
              <w:t>Used to negotiate the applicability of optional features defined in table 8.5.6-1.</w:t>
            </w:r>
          </w:p>
        </w:tc>
        <w:tc>
          <w:tcPr>
            <w:tcW w:w="1613" w:type="dxa"/>
          </w:tcPr>
          <w:p w14:paraId="67118160" w14:textId="77777777" w:rsidR="00B23494" w:rsidRDefault="00B23494" w:rsidP="00B23494">
            <w:pPr>
              <w:pStyle w:val="TAL"/>
              <w:rPr>
                <w:rFonts w:cs="Arial"/>
                <w:szCs w:val="18"/>
              </w:rPr>
            </w:pPr>
          </w:p>
        </w:tc>
      </w:tr>
      <w:tr w:rsidR="00B23494" w14:paraId="4B93529C" w14:textId="77777777" w:rsidTr="0085401E">
        <w:trPr>
          <w:jc w:val="center"/>
        </w:trPr>
        <w:tc>
          <w:tcPr>
            <w:tcW w:w="2250" w:type="dxa"/>
          </w:tcPr>
          <w:p w14:paraId="18D61D4D" w14:textId="77777777" w:rsidR="00B23494" w:rsidRDefault="00B23494" w:rsidP="00B23494">
            <w:pPr>
              <w:pStyle w:val="TAL"/>
            </w:pPr>
            <w:r>
              <w:t>Uri</w:t>
            </w:r>
          </w:p>
        </w:tc>
        <w:tc>
          <w:tcPr>
            <w:tcW w:w="1848" w:type="dxa"/>
          </w:tcPr>
          <w:p w14:paraId="692EC014" w14:textId="77777777" w:rsidR="00B23494" w:rsidRDefault="00B23494" w:rsidP="00CF5538">
            <w:pPr>
              <w:pStyle w:val="TAC"/>
            </w:pPr>
            <w:r>
              <w:t>3GPP TS 29.122 [14]</w:t>
            </w:r>
          </w:p>
        </w:tc>
        <w:tc>
          <w:tcPr>
            <w:tcW w:w="3914" w:type="dxa"/>
          </w:tcPr>
          <w:p w14:paraId="418BA671" w14:textId="77777777" w:rsidR="00B23494" w:rsidRDefault="00B23494" w:rsidP="00B23494">
            <w:pPr>
              <w:pStyle w:val="TAL"/>
              <w:rPr>
                <w:rFonts w:cs="Arial"/>
                <w:szCs w:val="18"/>
              </w:rPr>
            </w:pPr>
            <w:r>
              <w:t>Represents a URI.</w:t>
            </w:r>
          </w:p>
        </w:tc>
        <w:tc>
          <w:tcPr>
            <w:tcW w:w="1613" w:type="dxa"/>
          </w:tcPr>
          <w:p w14:paraId="257D1B76" w14:textId="77777777" w:rsidR="00B23494" w:rsidRDefault="00B23494" w:rsidP="00B23494">
            <w:pPr>
              <w:pStyle w:val="TAL"/>
              <w:rPr>
                <w:rFonts w:cs="Arial"/>
                <w:szCs w:val="18"/>
              </w:rPr>
            </w:pPr>
            <w:r>
              <w:rPr>
                <w:rFonts w:cs="Arial"/>
                <w:szCs w:val="18"/>
              </w:rPr>
              <w:t>RNAA</w:t>
            </w:r>
          </w:p>
        </w:tc>
      </w:tr>
      <w:tr w:rsidR="00B23494" w14:paraId="4E4FB7D3" w14:textId="77777777" w:rsidTr="0085401E">
        <w:trPr>
          <w:jc w:val="center"/>
        </w:trPr>
        <w:tc>
          <w:tcPr>
            <w:tcW w:w="2250" w:type="dxa"/>
          </w:tcPr>
          <w:p w14:paraId="6DD51538" w14:textId="77777777" w:rsidR="00B23494" w:rsidRDefault="00B23494" w:rsidP="00B23494">
            <w:pPr>
              <w:pStyle w:val="TAL"/>
            </w:pPr>
            <w:r>
              <w:t>WebsockNotifConfig</w:t>
            </w:r>
          </w:p>
        </w:tc>
        <w:tc>
          <w:tcPr>
            <w:tcW w:w="1848" w:type="dxa"/>
          </w:tcPr>
          <w:p w14:paraId="229BEA6D" w14:textId="77777777" w:rsidR="00B23494" w:rsidRDefault="00B23494" w:rsidP="00CF5538">
            <w:pPr>
              <w:pStyle w:val="TAC"/>
            </w:pPr>
            <w:r w:rsidRPr="0046710E">
              <w:t>3GPP TS 29.</w:t>
            </w:r>
            <w:r>
              <w:t>122</w:t>
            </w:r>
            <w:r w:rsidRPr="0046710E">
              <w:t> [</w:t>
            </w:r>
            <w:r>
              <w:t>14</w:t>
            </w:r>
            <w:r w:rsidRPr="0046710E">
              <w:t>]</w:t>
            </w:r>
          </w:p>
        </w:tc>
        <w:tc>
          <w:tcPr>
            <w:tcW w:w="3914" w:type="dxa"/>
          </w:tcPr>
          <w:p w14:paraId="527D0C6C" w14:textId="77777777" w:rsidR="00B23494" w:rsidRDefault="00B23494" w:rsidP="00B23494">
            <w:pPr>
              <w:pStyle w:val="TAL"/>
            </w:pPr>
            <w:r>
              <w:t>Represents the configuration information for websocket notifications.</w:t>
            </w:r>
          </w:p>
        </w:tc>
        <w:tc>
          <w:tcPr>
            <w:tcW w:w="1613" w:type="dxa"/>
          </w:tcPr>
          <w:p w14:paraId="22526740" w14:textId="77777777" w:rsidR="00B23494" w:rsidRDefault="00B23494" w:rsidP="00B23494">
            <w:pPr>
              <w:pStyle w:val="TAL"/>
              <w:rPr>
                <w:rFonts w:cs="Arial"/>
                <w:szCs w:val="18"/>
              </w:rPr>
            </w:pPr>
          </w:p>
        </w:tc>
      </w:tr>
    </w:tbl>
    <w:p w14:paraId="634BEE9F" w14:textId="77777777" w:rsidR="003E2819" w:rsidRPr="009B10A0" w:rsidRDefault="003E2819" w:rsidP="003E2819"/>
    <w:p w14:paraId="2B95C418" w14:textId="77777777" w:rsidR="00C1742F" w:rsidRDefault="00C1742F">
      <w:pPr>
        <w:pStyle w:val="Heading4"/>
        <w:rPr>
          <w:lang w:val="en-US"/>
        </w:rPr>
      </w:pPr>
      <w:bookmarkStart w:id="8523" w:name="_Toc218843991"/>
      <w:bookmarkStart w:id="8524" w:name="_Toc222312608"/>
      <w:r>
        <w:rPr>
          <w:lang w:val="en-US"/>
        </w:rPr>
        <w:t>8.5.4.2</w:t>
      </w:r>
      <w:r>
        <w:rPr>
          <w:lang w:val="en-US"/>
        </w:rPr>
        <w:tab/>
        <w:t>Structured data types</w:t>
      </w:r>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p>
    <w:p w14:paraId="2B908657" w14:textId="77777777" w:rsidR="00C1742F" w:rsidRDefault="00C1742F">
      <w:pPr>
        <w:pStyle w:val="Heading5"/>
      </w:pPr>
      <w:bookmarkStart w:id="8525" w:name="_Toc28009966"/>
      <w:bookmarkStart w:id="8526" w:name="_Toc34062086"/>
      <w:bookmarkStart w:id="8527" w:name="_Toc36036842"/>
      <w:bookmarkStart w:id="8528" w:name="_Toc43285090"/>
      <w:bookmarkStart w:id="8529" w:name="_Toc45132869"/>
      <w:bookmarkStart w:id="8530" w:name="_Toc51193563"/>
      <w:bookmarkStart w:id="8531" w:name="_Toc51760762"/>
      <w:bookmarkStart w:id="8532" w:name="_Toc59015212"/>
      <w:bookmarkStart w:id="8533" w:name="_Toc59015728"/>
      <w:bookmarkStart w:id="8534" w:name="_Toc68165770"/>
      <w:bookmarkStart w:id="8535" w:name="_Toc83229866"/>
      <w:bookmarkStart w:id="8536" w:name="_Toc90649066"/>
      <w:bookmarkStart w:id="8537" w:name="_Toc105593962"/>
      <w:bookmarkStart w:id="8538" w:name="_Toc114209676"/>
      <w:bookmarkStart w:id="8539" w:name="_Toc138681549"/>
      <w:bookmarkStart w:id="8540" w:name="_Toc151977981"/>
      <w:bookmarkStart w:id="8541" w:name="_Toc152148664"/>
      <w:bookmarkStart w:id="8542" w:name="_Toc161988448"/>
      <w:bookmarkStart w:id="8543" w:name="_Toc185509012"/>
      <w:bookmarkStart w:id="8544" w:name="_Toc192862130"/>
      <w:bookmarkStart w:id="8545" w:name="_Toc200746987"/>
      <w:bookmarkStart w:id="8546" w:name="_Toc209468406"/>
      <w:bookmarkStart w:id="8547" w:name="_Toc218843992"/>
      <w:bookmarkStart w:id="8548" w:name="_Toc222312609"/>
      <w:r>
        <w:t>8.5.4.2.1</w:t>
      </w:r>
      <w:r>
        <w:tab/>
        <w:t>Introduction</w:t>
      </w:r>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p>
    <w:p w14:paraId="627E853B" w14:textId="77777777" w:rsidR="00C1742F" w:rsidRDefault="00C1742F">
      <w:pPr>
        <w:pStyle w:val="Heading5"/>
      </w:pPr>
      <w:bookmarkStart w:id="8549" w:name="_Toc28009967"/>
      <w:bookmarkStart w:id="8550" w:name="_Toc34062087"/>
      <w:bookmarkStart w:id="8551" w:name="_Toc36036843"/>
      <w:bookmarkStart w:id="8552" w:name="_Toc43285091"/>
      <w:bookmarkStart w:id="8553" w:name="_Toc45132870"/>
      <w:bookmarkStart w:id="8554" w:name="_Toc51193564"/>
      <w:bookmarkStart w:id="8555" w:name="_Toc51760763"/>
      <w:bookmarkStart w:id="8556" w:name="_Toc59015213"/>
      <w:bookmarkStart w:id="8557" w:name="_Toc59015729"/>
      <w:bookmarkStart w:id="8558" w:name="_Toc68165771"/>
      <w:bookmarkStart w:id="8559" w:name="_Toc83229867"/>
      <w:bookmarkStart w:id="8560" w:name="_Toc90649067"/>
      <w:bookmarkStart w:id="8561" w:name="_Toc105593963"/>
      <w:bookmarkStart w:id="8562" w:name="_Toc114209677"/>
      <w:bookmarkStart w:id="8563" w:name="_Toc138681550"/>
      <w:bookmarkStart w:id="8564" w:name="_Toc151977982"/>
      <w:bookmarkStart w:id="8565" w:name="_Toc152148665"/>
      <w:bookmarkStart w:id="8566" w:name="_Toc161988449"/>
      <w:bookmarkStart w:id="8567" w:name="_Toc185509013"/>
      <w:bookmarkStart w:id="8568" w:name="_Toc192862131"/>
      <w:bookmarkStart w:id="8569" w:name="_Toc200746988"/>
      <w:bookmarkStart w:id="8570" w:name="_Toc209468407"/>
      <w:bookmarkStart w:id="8571" w:name="_Toc218843993"/>
      <w:bookmarkStart w:id="8572" w:name="_Toc222312610"/>
      <w:r>
        <w:t>8.5.4.2.2</w:t>
      </w:r>
      <w:r>
        <w:tab/>
        <w:t>Type: ServiceSecurity</w:t>
      </w:r>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p>
    <w:p w14:paraId="2ACA092B" w14:textId="77777777" w:rsidR="00C1742F" w:rsidRDefault="00C1742F">
      <w:pPr>
        <w:pStyle w:val="TH"/>
      </w:pPr>
      <w:r>
        <w:rPr>
          <w:noProof/>
        </w:rPr>
        <w:t>Table </w:t>
      </w:r>
      <w:r>
        <w:t xml:space="preserve">8.5.4.2.2-1: </w:t>
      </w:r>
      <w:r>
        <w:rPr>
          <w:noProof/>
        </w:rPr>
        <w:t xml:space="preserve">Definition of type </w:t>
      </w:r>
      <w:r>
        <w:t>ServiceSecurity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5D81C14" w14:textId="77777777" w:rsidTr="00DD73BD">
        <w:trPr>
          <w:jc w:val="center"/>
        </w:trPr>
        <w:tc>
          <w:tcPr>
            <w:tcW w:w="1430" w:type="dxa"/>
            <w:shd w:val="clear" w:color="auto" w:fill="C0C0C0"/>
            <w:hideMark/>
          </w:tcPr>
          <w:p w14:paraId="23CE7D35" w14:textId="77777777" w:rsidR="00C1742F" w:rsidRDefault="00C1742F">
            <w:pPr>
              <w:pStyle w:val="TAH"/>
            </w:pPr>
            <w:r>
              <w:t>Attribute name</w:t>
            </w:r>
          </w:p>
        </w:tc>
        <w:tc>
          <w:tcPr>
            <w:tcW w:w="1006" w:type="dxa"/>
            <w:shd w:val="clear" w:color="auto" w:fill="C0C0C0"/>
            <w:hideMark/>
          </w:tcPr>
          <w:p w14:paraId="43A611C7" w14:textId="77777777" w:rsidR="00C1742F" w:rsidRDefault="00C1742F">
            <w:pPr>
              <w:pStyle w:val="TAH"/>
            </w:pPr>
            <w:r>
              <w:t>Data type</w:t>
            </w:r>
          </w:p>
        </w:tc>
        <w:tc>
          <w:tcPr>
            <w:tcW w:w="425" w:type="dxa"/>
            <w:shd w:val="clear" w:color="auto" w:fill="C0C0C0"/>
            <w:hideMark/>
          </w:tcPr>
          <w:p w14:paraId="5504C99F" w14:textId="77777777" w:rsidR="00C1742F" w:rsidRDefault="00C1742F">
            <w:pPr>
              <w:pStyle w:val="TAH"/>
            </w:pPr>
            <w:r>
              <w:t>P</w:t>
            </w:r>
          </w:p>
        </w:tc>
        <w:tc>
          <w:tcPr>
            <w:tcW w:w="1368" w:type="dxa"/>
            <w:shd w:val="clear" w:color="auto" w:fill="C0C0C0"/>
            <w:hideMark/>
          </w:tcPr>
          <w:p w14:paraId="33B7B9CC" w14:textId="77777777" w:rsidR="00C1742F" w:rsidRDefault="00C1742F">
            <w:pPr>
              <w:pStyle w:val="TAH"/>
              <w:jc w:val="left"/>
            </w:pPr>
            <w:r>
              <w:t>Cardinality</w:t>
            </w:r>
          </w:p>
        </w:tc>
        <w:tc>
          <w:tcPr>
            <w:tcW w:w="3438" w:type="dxa"/>
            <w:shd w:val="clear" w:color="auto" w:fill="C0C0C0"/>
            <w:hideMark/>
          </w:tcPr>
          <w:p w14:paraId="2A5F8334" w14:textId="77777777" w:rsidR="00C1742F" w:rsidRDefault="00C1742F">
            <w:pPr>
              <w:pStyle w:val="TAH"/>
              <w:rPr>
                <w:rFonts w:cs="Arial"/>
                <w:szCs w:val="18"/>
              </w:rPr>
            </w:pPr>
            <w:r>
              <w:rPr>
                <w:rFonts w:cs="Arial"/>
                <w:szCs w:val="18"/>
              </w:rPr>
              <w:t>Description</w:t>
            </w:r>
          </w:p>
        </w:tc>
        <w:tc>
          <w:tcPr>
            <w:tcW w:w="1998" w:type="dxa"/>
            <w:shd w:val="clear" w:color="auto" w:fill="C0C0C0"/>
          </w:tcPr>
          <w:p w14:paraId="2D392F4B" w14:textId="77777777" w:rsidR="00C1742F" w:rsidRDefault="00C1742F">
            <w:pPr>
              <w:pStyle w:val="TAH"/>
              <w:rPr>
                <w:rFonts w:cs="Arial"/>
                <w:szCs w:val="18"/>
              </w:rPr>
            </w:pPr>
            <w:r>
              <w:t>Applicability</w:t>
            </w:r>
          </w:p>
        </w:tc>
      </w:tr>
      <w:tr w:rsidR="00C1742F" w14:paraId="46351A97" w14:textId="77777777" w:rsidTr="00DD73BD">
        <w:trPr>
          <w:jc w:val="center"/>
        </w:trPr>
        <w:tc>
          <w:tcPr>
            <w:tcW w:w="1430" w:type="dxa"/>
          </w:tcPr>
          <w:p w14:paraId="4EB9D7D9" w14:textId="77777777" w:rsidR="00C1742F" w:rsidRDefault="00C1742F">
            <w:pPr>
              <w:pStyle w:val="TAL"/>
            </w:pPr>
            <w:r>
              <w:t>securityInfo</w:t>
            </w:r>
          </w:p>
        </w:tc>
        <w:tc>
          <w:tcPr>
            <w:tcW w:w="1006" w:type="dxa"/>
          </w:tcPr>
          <w:p w14:paraId="4A9A7C98" w14:textId="77777777" w:rsidR="00C1742F" w:rsidRDefault="00C1742F">
            <w:pPr>
              <w:pStyle w:val="TAL"/>
            </w:pPr>
            <w:r>
              <w:t>array(SecurityInformation)</w:t>
            </w:r>
          </w:p>
        </w:tc>
        <w:tc>
          <w:tcPr>
            <w:tcW w:w="425" w:type="dxa"/>
          </w:tcPr>
          <w:p w14:paraId="23AAA81D" w14:textId="77777777" w:rsidR="00C1742F" w:rsidRDefault="00C1742F">
            <w:pPr>
              <w:pStyle w:val="TAC"/>
            </w:pPr>
            <w:r>
              <w:t>M</w:t>
            </w:r>
          </w:p>
        </w:tc>
        <w:tc>
          <w:tcPr>
            <w:tcW w:w="1368" w:type="dxa"/>
          </w:tcPr>
          <w:p w14:paraId="650032A8" w14:textId="77777777" w:rsidR="00C1742F" w:rsidRDefault="00C1742F">
            <w:pPr>
              <w:pStyle w:val="TAL"/>
            </w:pPr>
            <w:r>
              <w:t>1..N</w:t>
            </w:r>
          </w:p>
        </w:tc>
        <w:tc>
          <w:tcPr>
            <w:tcW w:w="3438" w:type="dxa"/>
          </w:tcPr>
          <w:p w14:paraId="53A433DE" w14:textId="77777777" w:rsidR="00C1742F" w:rsidRDefault="00C1742F">
            <w:pPr>
              <w:pStyle w:val="TAL"/>
              <w:rPr>
                <w:rFonts w:cs="Arial"/>
                <w:szCs w:val="18"/>
              </w:rPr>
            </w:pPr>
            <w:r>
              <w:rPr>
                <w:rFonts w:cs="Arial"/>
                <w:szCs w:val="18"/>
              </w:rPr>
              <w:t>Security information for each API interface.</w:t>
            </w:r>
          </w:p>
        </w:tc>
        <w:tc>
          <w:tcPr>
            <w:tcW w:w="1998" w:type="dxa"/>
          </w:tcPr>
          <w:p w14:paraId="5D66A782" w14:textId="77777777" w:rsidR="00C1742F" w:rsidRDefault="00C1742F">
            <w:pPr>
              <w:pStyle w:val="TAL"/>
              <w:rPr>
                <w:rFonts w:cs="Arial"/>
                <w:szCs w:val="18"/>
              </w:rPr>
            </w:pPr>
          </w:p>
        </w:tc>
      </w:tr>
      <w:tr w:rsidR="00C1742F" w14:paraId="0E68B427" w14:textId="77777777" w:rsidTr="00DD73BD">
        <w:trPr>
          <w:jc w:val="center"/>
        </w:trPr>
        <w:tc>
          <w:tcPr>
            <w:tcW w:w="1430" w:type="dxa"/>
          </w:tcPr>
          <w:p w14:paraId="7E49F010" w14:textId="77777777" w:rsidR="00C1742F" w:rsidRDefault="00C1742F">
            <w:pPr>
              <w:pStyle w:val="TAL"/>
            </w:pPr>
            <w:r>
              <w:rPr>
                <w:lang w:eastAsia="zh-CN"/>
              </w:rPr>
              <w:t>notificationDestination</w:t>
            </w:r>
          </w:p>
        </w:tc>
        <w:tc>
          <w:tcPr>
            <w:tcW w:w="1006" w:type="dxa"/>
          </w:tcPr>
          <w:p w14:paraId="758B9483" w14:textId="77777777" w:rsidR="00C1742F" w:rsidRDefault="00C1742F">
            <w:pPr>
              <w:pStyle w:val="TAL"/>
            </w:pPr>
            <w:r>
              <w:t>Uri</w:t>
            </w:r>
          </w:p>
        </w:tc>
        <w:tc>
          <w:tcPr>
            <w:tcW w:w="425" w:type="dxa"/>
          </w:tcPr>
          <w:p w14:paraId="06CD6BCA" w14:textId="77777777" w:rsidR="00C1742F" w:rsidRDefault="00C1742F">
            <w:pPr>
              <w:pStyle w:val="TAC"/>
            </w:pPr>
            <w:r>
              <w:t>M</w:t>
            </w:r>
          </w:p>
        </w:tc>
        <w:tc>
          <w:tcPr>
            <w:tcW w:w="1368" w:type="dxa"/>
          </w:tcPr>
          <w:p w14:paraId="11ACE426" w14:textId="77777777" w:rsidR="00C1742F" w:rsidRDefault="00C1742F">
            <w:pPr>
              <w:pStyle w:val="TAL"/>
            </w:pPr>
            <w:r>
              <w:t>1</w:t>
            </w:r>
          </w:p>
        </w:tc>
        <w:tc>
          <w:tcPr>
            <w:tcW w:w="3438" w:type="dxa"/>
          </w:tcPr>
          <w:p w14:paraId="30B94F63" w14:textId="77777777" w:rsidR="00C1742F" w:rsidRDefault="00C1742F">
            <w:pPr>
              <w:pStyle w:val="TAL"/>
              <w:rPr>
                <w:rFonts w:cs="Arial"/>
                <w:szCs w:val="18"/>
              </w:rPr>
            </w:pPr>
            <w:r>
              <w:rPr>
                <w:rFonts w:cs="Arial"/>
                <w:szCs w:val="18"/>
              </w:rPr>
              <w:t>URI where the notification should be delivered to.</w:t>
            </w:r>
          </w:p>
        </w:tc>
        <w:tc>
          <w:tcPr>
            <w:tcW w:w="1998" w:type="dxa"/>
          </w:tcPr>
          <w:p w14:paraId="50274AAD" w14:textId="77777777" w:rsidR="00C1742F" w:rsidRDefault="00C1742F">
            <w:pPr>
              <w:pStyle w:val="TAL"/>
              <w:rPr>
                <w:rFonts w:cs="Arial"/>
                <w:szCs w:val="18"/>
              </w:rPr>
            </w:pPr>
          </w:p>
        </w:tc>
      </w:tr>
      <w:tr w:rsidR="00C1742F" w14:paraId="38F2AD14" w14:textId="77777777" w:rsidTr="00DD73BD">
        <w:trPr>
          <w:jc w:val="center"/>
        </w:trPr>
        <w:tc>
          <w:tcPr>
            <w:tcW w:w="1430" w:type="dxa"/>
          </w:tcPr>
          <w:p w14:paraId="61D405D2" w14:textId="77777777" w:rsidR="00C1742F" w:rsidRDefault="00C1742F">
            <w:pPr>
              <w:pStyle w:val="TAL"/>
            </w:pPr>
            <w:r>
              <w:rPr>
                <w:lang w:eastAsia="zh-CN"/>
              </w:rPr>
              <w:t>requestTestNotification</w:t>
            </w:r>
          </w:p>
        </w:tc>
        <w:tc>
          <w:tcPr>
            <w:tcW w:w="1006" w:type="dxa"/>
          </w:tcPr>
          <w:p w14:paraId="1DF03856" w14:textId="77777777" w:rsidR="00C1742F" w:rsidRDefault="00C1742F">
            <w:pPr>
              <w:pStyle w:val="TAL"/>
            </w:pPr>
            <w:r>
              <w:t>boolean</w:t>
            </w:r>
          </w:p>
        </w:tc>
        <w:tc>
          <w:tcPr>
            <w:tcW w:w="425" w:type="dxa"/>
          </w:tcPr>
          <w:p w14:paraId="23ADF610" w14:textId="77777777" w:rsidR="00C1742F" w:rsidRDefault="00C1742F">
            <w:pPr>
              <w:pStyle w:val="TAC"/>
            </w:pPr>
            <w:r>
              <w:t>O</w:t>
            </w:r>
          </w:p>
        </w:tc>
        <w:tc>
          <w:tcPr>
            <w:tcW w:w="1368" w:type="dxa"/>
          </w:tcPr>
          <w:p w14:paraId="63C58DD7" w14:textId="77777777" w:rsidR="00C1742F" w:rsidRDefault="00C1742F">
            <w:pPr>
              <w:pStyle w:val="TAL"/>
            </w:pPr>
            <w:r>
              <w:t>0..1</w:t>
            </w:r>
          </w:p>
        </w:tc>
        <w:tc>
          <w:tcPr>
            <w:tcW w:w="3438" w:type="dxa"/>
          </w:tcPr>
          <w:p w14:paraId="2CDF5CA1" w14:textId="77777777" w:rsidR="00C1742F" w:rsidRDefault="00AC3B16">
            <w:pPr>
              <w:pStyle w:val="TAL"/>
              <w:rPr>
                <w:rFonts w:cs="Arial"/>
                <w:szCs w:val="18"/>
              </w:rPr>
            </w:pPr>
            <w:r>
              <w:rPr>
                <w:rFonts w:cs="Arial"/>
                <w:szCs w:val="18"/>
              </w:rPr>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by API invoker to request the CAPIF core function to send a test notification as defined in in clause 7.6. Set to </w:t>
            </w:r>
            <w:r w:rsidRPr="00676003">
              <w:rPr>
                <w:rFonts w:cs="Arial"/>
                <w:szCs w:val="18"/>
              </w:rPr>
              <w:t>"</w:t>
            </w:r>
            <w:r>
              <w:rPr>
                <w:rFonts w:cs="Arial"/>
                <w:szCs w:val="18"/>
              </w:rPr>
              <w:t>false</w:t>
            </w:r>
            <w:r w:rsidRPr="00676003">
              <w:rPr>
                <w:rFonts w:cs="Arial"/>
                <w:szCs w:val="18"/>
              </w:rPr>
              <w:t>"</w:t>
            </w:r>
            <w:r>
              <w:rPr>
                <w:rFonts w:cs="Arial"/>
                <w:szCs w:val="18"/>
              </w:rPr>
              <w:t xml:space="preserve"> not to request the CAPIF core function to send a test notification. Default value is </w:t>
            </w:r>
            <w:r w:rsidRPr="00C33DAA">
              <w:rPr>
                <w:rFonts w:cs="Arial"/>
                <w:szCs w:val="18"/>
              </w:rPr>
              <w:t>"false"</w:t>
            </w:r>
            <w:r>
              <w:rPr>
                <w:rFonts w:cs="Arial"/>
                <w:szCs w:val="18"/>
              </w:rPr>
              <w:t xml:space="preserve"> if omitted.</w:t>
            </w:r>
          </w:p>
        </w:tc>
        <w:tc>
          <w:tcPr>
            <w:tcW w:w="1998" w:type="dxa"/>
          </w:tcPr>
          <w:p w14:paraId="0FF15911" w14:textId="77777777" w:rsidR="00C1742F" w:rsidRDefault="00C1742F">
            <w:pPr>
              <w:pStyle w:val="TAL"/>
              <w:rPr>
                <w:rFonts w:cs="Arial"/>
                <w:szCs w:val="18"/>
              </w:rPr>
            </w:pPr>
            <w:r>
              <w:rPr>
                <w:rFonts w:cs="Arial"/>
                <w:szCs w:val="18"/>
              </w:rPr>
              <w:t>Notification_test_event</w:t>
            </w:r>
          </w:p>
        </w:tc>
      </w:tr>
      <w:tr w:rsidR="00C1742F" w14:paraId="0A2C1D0A" w14:textId="77777777" w:rsidTr="00DD73BD">
        <w:trPr>
          <w:jc w:val="center"/>
        </w:trPr>
        <w:tc>
          <w:tcPr>
            <w:tcW w:w="1430" w:type="dxa"/>
          </w:tcPr>
          <w:p w14:paraId="50E6B22E" w14:textId="77777777" w:rsidR="00C1742F" w:rsidRDefault="00C1742F">
            <w:pPr>
              <w:pStyle w:val="TAL"/>
            </w:pPr>
            <w:r>
              <w:rPr>
                <w:lang w:eastAsia="zh-CN"/>
              </w:rPr>
              <w:t>websockNotifConfig</w:t>
            </w:r>
          </w:p>
        </w:tc>
        <w:tc>
          <w:tcPr>
            <w:tcW w:w="1006" w:type="dxa"/>
          </w:tcPr>
          <w:p w14:paraId="3D4E675A" w14:textId="77777777" w:rsidR="00C1742F" w:rsidRDefault="00C1742F">
            <w:pPr>
              <w:pStyle w:val="TAL"/>
            </w:pPr>
            <w:r>
              <w:rPr>
                <w:lang w:eastAsia="zh-CN"/>
              </w:rPr>
              <w:t>WebsockNotifConfig</w:t>
            </w:r>
          </w:p>
        </w:tc>
        <w:tc>
          <w:tcPr>
            <w:tcW w:w="425" w:type="dxa"/>
          </w:tcPr>
          <w:p w14:paraId="03DFBCF8" w14:textId="77777777" w:rsidR="00C1742F" w:rsidRDefault="00C1742F">
            <w:pPr>
              <w:pStyle w:val="TAC"/>
            </w:pPr>
            <w:r>
              <w:t>O</w:t>
            </w:r>
          </w:p>
        </w:tc>
        <w:tc>
          <w:tcPr>
            <w:tcW w:w="1368" w:type="dxa"/>
          </w:tcPr>
          <w:p w14:paraId="39611E55" w14:textId="77777777" w:rsidR="00C1742F" w:rsidRDefault="00C1742F">
            <w:pPr>
              <w:pStyle w:val="TAL"/>
            </w:pPr>
            <w:r>
              <w:t>0..1</w:t>
            </w:r>
          </w:p>
        </w:tc>
        <w:tc>
          <w:tcPr>
            <w:tcW w:w="3438" w:type="dxa"/>
          </w:tcPr>
          <w:p w14:paraId="5DD56B1C" w14:textId="77777777" w:rsidR="00C1742F" w:rsidRDefault="00C1742F">
            <w:pPr>
              <w:pStyle w:val="TAL"/>
              <w:rPr>
                <w:rFonts w:cs="Arial"/>
                <w:szCs w:val="18"/>
              </w:rPr>
            </w:pPr>
            <w:r>
              <w:rPr>
                <w:rFonts w:cs="Arial"/>
                <w:szCs w:val="18"/>
                <w:lang w:eastAsia="zh-CN"/>
              </w:rPr>
              <w:t xml:space="preserve">Configuration parameters to set up notification delivery over Websocket protocol as defined in </w:t>
            </w:r>
            <w:r w:rsidR="00F87FFE">
              <w:rPr>
                <w:rFonts w:cs="Arial"/>
                <w:szCs w:val="18"/>
                <w:lang w:eastAsia="zh-CN"/>
              </w:rPr>
              <w:t>clause</w:t>
            </w:r>
            <w:r>
              <w:rPr>
                <w:rFonts w:cs="Arial"/>
                <w:szCs w:val="18"/>
                <w:lang w:eastAsia="zh-CN"/>
              </w:rPr>
              <w:t> 7.6.</w:t>
            </w:r>
          </w:p>
        </w:tc>
        <w:tc>
          <w:tcPr>
            <w:tcW w:w="1998" w:type="dxa"/>
          </w:tcPr>
          <w:p w14:paraId="5F7AEEE8" w14:textId="77777777" w:rsidR="00C1742F" w:rsidRDefault="00C1742F">
            <w:pPr>
              <w:pStyle w:val="TAL"/>
              <w:rPr>
                <w:rFonts w:cs="Arial"/>
                <w:szCs w:val="18"/>
              </w:rPr>
            </w:pPr>
            <w:r>
              <w:rPr>
                <w:lang w:eastAsia="zh-CN"/>
              </w:rPr>
              <w:t>Notification_websocket</w:t>
            </w:r>
          </w:p>
        </w:tc>
      </w:tr>
      <w:tr w:rsidR="00C1742F" w14:paraId="17B365DD" w14:textId="77777777" w:rsidTr="00DD73BD">
        <w:trPr>
          <w:jc w:val="center"/>
        </w:trPr>
        <w:tc>
          <w:tcPr>
            <w:tcW w:w="1430" w:type="dxa"/>
          </w:tcPr>
          <w:p w14:paraId="5962CB8B" w14:textId="77777777" w:rsidR="00C1742F" w:rsidRDefault="00C1742F">
            <w:pPr>
              <w:pStyle w:val="TAL"/>
            </w:pPr>
            <w:r>
              <w:t>supportedFeatures</w:t>
            </w:r>
          </w:p>
        </w:tc>
        <w:tc>
          <w:tcPr>
            <w:tcW w:w="1006" w:type="dxa"/>
          </w:tcPr>
          <w:p w14:paraId="3E277534" w14:textId="77777777" w:rsidR="00C1742F" w:rsidRDefault="00C1742F">
            <w:pPr>
              <w:pStyle w:val="TAL"/>
            </w:pPr>
            <w:r>
              <w:t>SupportedFeatures</w:t>
            </w:r>
          </w:p>
        </w:tc>
        <w:tc>
          <w:tcPr>
            <w:tcW w:w="425" w:type="dxa"/>
          </w:tcPr>
          <w:p w14:paraId="0AC82057" w14:textId="77777777" w:rsidR="00C1742F" w:rsidRDefault="001A3B7C">
            <w:pPr>
              <w:pStyle w:val="TAC"/>
            </w:pPr>
            <w:r>
              <w:t>C</w:t>
            </w:r>
          </w:p>
        </w:tc>
        <w:tc>
          <w:tcPr>
            <w:tcW w:w="1368" w:type="dxa"/>
          </w:tcPr>
          <w:p w14:paraId="3A8D51EB" w14:textId="77777777" w:rsidR="00C1742F" w:rsidRDefault="00C1742F">
            <w:pPr>
              <w:pStyle w:val="TAL"/>
            </w:pPr>
            <w:r>
              <w:t>0..1</w:t>
            </w:r>
          </w:p>
        </w:tc>
        <w:tc>
          <w:tcPr>
            <w:tcW w:w="3438" w:type="dxa"/>
          </w:tcPr>
          <w:p w14:paraId="5A8C7392"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593A81A7"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348CC6CD" w14:textId="77777777" w:rsidR="00C1742F" w:rsidRDefault="00C1742F">
            <w:pPr>
              <w:pStyle w:val="TAL"/>
              <w:rPr>
                <w:rFonts w:cs="Arial"/>
                <w:szCs w:val="18"/>
              </w:rPr>
            </w:pPr>
          </w:p>
        </w:tc>
      </w:tr>
    </w:tbl>
    <w:p w14:paraId="58579C63" w14:textId="77777777" w:rsidR="00C1742F" w:rsidRDefault="00C1742F">
      <w:pPr>
        <w:rPr>
          <w:lang w:val="en-US"/>
        </w:rPr>
      </w:pPr>
    </w:p>
    <w:p w14:paraId="34175849" w14:textId="77777777" w:rsidR="00C1742F" w:rsidRDefault="00C1742F">
      <w:pPr>
        <w:pStyle w:val="Heading5"/>
      </w:pPr>
      <w:bookmarkStart w:id="8573" w:name="_Toc28009968"/>
      <w:bookmarkStart w:id="8574" w:name="_Toc34062088"/>
      <w:bookmarkStart w:id="8575" w:name="_Toc36036844"/>
      <w:bookmarkStart w:id="8576" w:name="_Toc43285092"/>
      <w:bookmarkStart w:id="8577" w:name="_Toc45132871"/>
      <w:bookmarkStart w:id="8578" w:name="_Toc51193565"/>
      <w:bookmarkStart w:id="8579" w:name="_Toc51760764"/>
      <w:bookmarkStart w:id="8580" w:name="_Toc59015214"/>
      <w:bookmarkStart w:id="8581" w:name="_Toc59015730"/>
      <w:bookmarkStart w:id="8582" w:name="_Toc68165772"/>
      <w:bookmarkStart w:id="8583" w:name="_Toc83229868"/>
      <w:bookmarkStart w:id="8584" w:name="_Toc90649068"/>
      <w:bookmarkStart w:id="8585" w:name="_Toc105593964"/>
      <w:bookmarkStart w:id="8586" w:name="_Toc114209678"/>
      <w:bookmarkStart w:id="8587" w:name="_Toc138681551"/>
      <w:bookmarkStart w:id="8588" w:name="_Toc151977983"/>
      <w:bookmarkStart w:id="8589" w:name="_Toc152148666"/>
      <w:bookmarkStart w:id="8590" w:name="_Toc161988450"/>
      <w:bookmarkStart w:id="8591" w:name="_Toc185509014"/>
      <w:bookmarkStart w:id="8592" w:name="_Toc192862132"/>
      <w:bookmarkStart w:id="8593" w:name="_Toc200746989"/>
      <w:bookmarkStart w:id="8594" w:name="_Toc209468408"/>
      <w:bookmarkStart w:id="8595" w:name="_Toc218843994"/>
      <w:bookmarkStart w:id="8596" w:name="_Toc222312611"/>
      <w:r>
        <w:t>8.5.4.2.3</w:t>
      </w:r>
      <w:r>
        <w:tab/>
        <w:t>Type: Security</w:t>
      </w:r>
      <w:r>
        <w:rPr>
          <w:lang w:val="en-IN"/>
        </w:rPr>
        <w:t>Information</w:t>
      </w:r>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bookmarkEnd w:id="8595"/>
      <w:bookmarkEnd w:id="8596"/>
    </w:p>
    <w:p w14:paraId="7EA2A595" w14:textId="77777777" w:rsidR="00C1742F" w:rsidRDefault="00C1742F">
      <w:pPr>
        <w:pStyle w:val="TH"/>
      </w:pPr>
      <w:r>
        <w:rPr>
          <w:noProof/>
        </w:rPr>
        <w:t>Table </w:t>
      </w:r>
      <w:r>
        <w:t xml:space="preserve">8.5.4.2.3-1: </w:t>
      </w:r>
      <w:r>
        <w:rPr>
          <w:noProof/>
        </w:rPr>
        <w:t>Definition of type SecurityInformation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A8DA64B" w14:textId="77777777" w:rsidTr="00DD73BD">
        <w:trPr>
          <w:jc w:val="center"/>
        </w:trPr>
        <w:tc>
          <w:tcPr>
            <w:tcW w:w="1430" w:type="dxa"/>
            <w:shd w:val="clear" w:color="auto" w:fill="C0C0C0"/>
            <w:hideMark/>
          </w:tcPr>
          <w:p w14:paraId="40B746C1" w14:textId="77777777" w:rsidR="00C1742F" w:rsidRDefault="00C1742F">
            <w:pPr>
              <w:pStyle w:val="TAH"/>
            </w:pPr>
            <w:r>
              <w:t>Attribute name</w:t>
            </w:r>
          </w:p>
        </w:tc>
        <w:tc>
          <w:tcPr>
            <w:tcW w:w="1006" w:type="dxa"/>
            <w:shd w:val="clear" w:color="auto" w:fill="C0C0C0"/>
            <w:hideMark/>
          </w:tcPr>
          <w:p w14:paraId="52223D3E" w14:textId="77777777" w:rsidR="00C1742F" w:rsidRDefault="00C1742F">
            <w:pPr>
              <w:pStyle w:val="TAH"/>
            </w:pPr>
            <w:r>
              <w:t>Data type</w:t>
            </w:r>
          </w:p>
        </w:tc>
        <w:tc>
          <w:tcPr>
            <w:tcW w:w="425" w:type="dxa"/>
            <w:shd w:val="clear" w:color="auto" w:fill="C0C0C0"/>
            <w:hideMark/>
          </w:tcPr>
          <w:p w14:paraId="06945948" w14:textId="77777777" w:rsidR="00C1742F" w:rsidRDefault="00C1742F">
            <w:pPr>
              <w:pStyle w:val="TAH"/>
            </w:pPr>
            <w:r>
              <w:t>P</w:t>
            </w:r>
          </w:p>
        </w:tc>
        <w:tc>
          <w:tcPr>
            <w:tcW w:w="1368" w:type="dxa"/>
            <w:shd w:val="clear" w:color="auto" w:fill="C0C0C0"/>
            <w:hideMark/>
          </w:tcPr>
          <w:p w14:paraId="0431C5E6" w14:textId="77777777" w:rsidR="00C1742F" w:rsidRDefault="00C1742F">
            <w:pPr>
              <w:pStyle w:val="TAH"/>
              <w:jc w:val="left"/>
            </w:pPr>
            <w:r>
              <w:t>Cardinality</w:t>
            </w:r>
          </w:p>
        </w:tc>
        <w:tc>
          <w:tcPr>
            <w:tcW w:w="3438" w:type="dxa"/>
            <w:shd w:val="clear" w:color="auto" w:fill="C0C0C0"/>
            <w:hideMark/>
          </w:tcPr>
          <w:p w14:paraId="0481B883" w14:textId="77777777" w:rsidR="00C1742F" w:rsidRDefault="00C1742F">
            <w:pPr>
              <w:pStyle w:val="TAH"/>
              <w:rPr>
                <w:rFonts w:cs="Arial"/>
                <w:szCs w:val="18"/>
              </w:rPr>
            </w:pPr>
            <w:r>
              <w:rPr>
                <w:rFonts w:cs="Arial"/>
                <w:szCs w:val="18"/>
              </w:rPr>
              <w:t>Description</w:t>
            </w:r>
          </w:p>
        </w:tc>
        <w:tc>
          <w:tcPr>
            <w:tcW w:w="1998" w:type="dxa"/>
            <w:shd w:val="clear" w:color="auto" w:fill="C0C0C0"/>
          </w:tcPr>
          <w:p w14:paraId="7F9036A7" w14:textId="77777777" w:rsidR="00C1742F" w:rsidRDefault="00C1742F">
            <w:pPr>
              <w:pStyle w:val="TAH"/>
              <w:rPr>
                <w:rFonts w:cs="Arial"/>
                <w:szCs w:val="18"/>
              </w:rPr>
            </w:pPr>
            <w:r>
              <w:t>Applicability</w:t>
            </w:r>
          </w:p>
        </w:tc>
      </w:tr>
      <w:tr w:rsidR="00C1742F" w14:paraId="2C42F18D" w14:textId="77777777" w:rsidTr="00DD73BD">
        <w:trPr>
          <w:jc w:val="center"/>
        </w:trPr>
        <w:tc>
          <w:tcPr>
            <w:tcW w:w="1430" w:type="dxa"/>
          </w:tcPr>
          <w:p w14:paraId="07316E61" w14:textId="77777777" w:rsidR="00C1742F" w:rsidRDefault="00C1742F">
            <w:pPr>
              <w:pStyle w:val="TAL"/>
            </w:pPr>
            <w:r>
              <w:t>interfaceDetails</w:t>
            </w:r>
          </w:p>
        </w:tc>
        <w:tc>
          <w:tcPr>
            <w:tcW w:w="1006" w:type="dxa"/>
          </w:tcPr>
          <w:p w14:paraId="0E643EA2" w14:textId="77777777" w:rsidR="00C1742F" w:rsidRDefault="00C1742F">
            <w:pPr>
              <w:pStyle w:val="TAL"/>
            </w:pPr>
            <w:r>
              <w:t>InterfaceDescription</w:t>
            </w:r>
          </w:p>
        </w:tc>
        <w:tc>
          <w:tcPr>
            <w:tcW w:w="425" w:type="dxa"/>
          </w:tcPr>
          <w:p w14:paraId="36C37397" w14:textId="77777777" w:rsidR="00C1742F" w:rsidRDefault="00C1742F">
            <w:pPr>
              <w:pStyle w:val="TAC"/>
            </w:pPr>
            <w:r>
              <w:t>O</w:t>
            </w:r>
          </w:p>
        </w:tc>
        <w:tc>
          <w:tcPr>
            <w:tcW w:w="1368" w:type="dxa"/>
          </w:tcPr>
          <w:p w14:paraId="03363E2D" w14:textId="77777777" w:rsidR="00C1742F" w:rsidRDefault="00541C35">
            <w:pPr>
              <w:pStyle w:val="TAL"/>
            </w:pPr>
            <w:r>
              <w:t>0..</w:t>
            </w:r>
            <w:r w:rsidR="00C1742F">
              <w:t>1</w:t>
            </w:r>
          </w:p>
        </w:tc>
        <w:tc>
          <w:tcPr>
            <w:tcW w:w="3438" w:type="dxa"/>
          </w:tcPr>
          <w:p w14:paraId="52FC016A" w14:textId="77777777" w:rsidR="00C1742F" w:rsidRDefault="00C1742F">
            <w:pPr>
              <w:pStyle w:val="TAL"/>
              <w:rPr>
                <w:rFonts w:cs="Arial"/>
                <w:szCs w:val="18"/>
              </w:rPr>
            </w:pPr>
            <w:r>
              <w:rPr>
                <w:rFonts w:cs="Arial"/>
                <w:szCs w:val="18"/>
              </w:rPr>
              <w:t>Details of the interface (NOTE)</w:t>
            </w:r>
          </w:p>
        </w:tc>
        <w:tc>
          <w:tcPr>
            <w:tcW w:w="1998" w:type="dxa"/>
          </w:tcPr>
          <w:p w14:paraId="28CF1AC6" w14:textId="77777777" w:rsidR="00C1742F" w:rsidRDefault="00C1742F">
            <w:pPr>
              <w:pStyle w:val="TAL"/>
              <w:rPr>
                <w:rFonts w:cs="Arial"/>
                <w:szCs w:val="18"/>
              </w:rPr>
            </w:pPr>
          </w:p>
        </w:tc>
      </w:tr>
      <w:tr w:rsidR="00C1742F" w14:paraId="429B8B3A" w14:textId="77777777" w:rsidTr="00DD73BD">
        <w:trPr>
          <w:jc w:val="center"/>
        </w:trPr>
        <w:tc>
          <w:tcPr>
            <w:tcW w:w="1430" w:type="dxa"/>
          </w:tcPr>
          <w:p w14:paraId="1F397CFA" w14:textId="77777777" w:rsidR="00C1742F" w:rsidRDefault="00C1742F">
            <w:pPr>
              <w:pStyle w:val="TAL"/>
            </w:pPr>
            <w:r>
              <w:t>aefId</w:t>
            </w:r>
          </w:p>
        </w:tc>
        <w:tc>
          <w:tcPr>
            <w:tcW w:w="1006" w:type="dxa"/>
          </w:tcPr>
          <w:p w14:paraId="7B7C329F" w14:textId="77777777" w:rsidR="00C1742F" w:rsidRDefault="00C1742F">
            <w:pPr>
              <w:pStyle w:val="TAL"/>
            </w:pPr>
            <w:r>
              <w:t>string</w:t>
            </w:r>
          </w:p>
        </w:tc>
        <w:tc>
          <w:tcPr>
            <w:tcW w:w="425" w:type="dxa"/>
          </w:tcPr>
          <w:p w14:paraId="66AEF99E" w14:textId="77777777" w:rsidR="00C1742F" w:rsidRDefault="00C1742F">
            <w:pPr>
              <w:pStyle w:val="TAC"/>
            </w:pPr>
            <w:r>
              <w:t>O</w:t>
            </w:r>
          </w:p>
        </w:tc>
        <w:tc>
          <w:tcPr>
            <w:tcW w:w="1368" w:type="dxa"/>
          </w:tcPr>
          <w:p w14:paraId="61AB05FA" w14:textId="77777777" w:rsidR="00C1742F" w:rsidRDefault="00C1742F">
            <w:pPr>
              <w:pStyle w:val="TAL"/>
            </w:pPr>
            <w:r>
              <w:t>0..1</w:t>
            </w:r>
          </w:p>
        </w:tc>
        <w:tc>
          <w:tcPr>
            <w:tcW w:w="3438" w:type="dxa"/>
          </w:tcPr>
          <w:p w14:paraId="79113104" w14:textId="77777777" w:rsidR="00C1742F" w:rsidRDefault="00C1742F">
            <w:pPr>
              <w:pStyle w:val="TAL"/>
              <w:rPr>
                <w:rFonts w:cs="Arial"/>
                <w:szCs w:val="18"/>
              </w:rPr>
            </w:pPr>
            <w:r>
              <w:rPr>
                <w:rFonts w:cs="Arial"/>
                <w:szCs w:val="18"/>
              </w:rPr>
              <w:t>AEF identifier (NOTE)</w:t>
            </w:r>
          </w:p>
        </w:tc>
        <w:tc>
          <w:tcPr>
            <w:tcW w:w="1998" w:type="dxa"/>
          </w:tcPr>
          <w:p w14:paraId="2392678E" w14:textId="77777777" w:rsidR="00C1742F" w:rsidRDefault="00C1742F">
            <w:pPr>
              <w:pStyle w:val="TAL"/>
              <w:rPr>
                <w:rFonts w:cs="Arial"/>
                <w:szCs w:val="18"/>
              </w:rPr>
            </w:pPr>
          </w:p>
        </w:tc>
      </w:tr>
      <w:tr w:rsidR="00BA5A22" w14:paraId="0F70B037" w14:textId="77777777" w:rsidTr="00DD73BD">
        <w:trPr>
          <w:jc w:val="center"/>
        </w:trPr>
        <w:tc>
          <w:tcPr>
            <w:tcW w:w="1430" w:type="dxa"/>
          </w:tcPr>
          <w:p w14:paraId="64390556" w14:textId="77777777" w:rsidR="00BA5A22" w:rsidRDefault="00BA5A22" w:rsidP="00BA5A22">
            <w:pPr>
              <w:pStyle w:val="TAL"/>
            </w:pPr>
            <w:r>
              <w:t>apiId</w:t>
            </w:r>
          </w:p>
        </w:tc>
        <w:tc>
          <w:tcPr>
            <w:tcW w:w="1006" w:type="dxa"/>
          </w:tcPr>
          <w:p w14:paraId="7A8EA934" w14:textId="77777777" w:rsidR="00BA5A22" w:rsidRDefault="00BA5A22" w:rsidP="00BA5A22">
            <w:pPr>
              <w:pStyle w:val="TAL"/>
            </w:pPr>
            <w:r>
              <w:t>string</w:t>
            </w:r>
          </w:p>
        </w:tc>
        <w:tc>
          <w:tcPr>
            <w:tcW w:w="425" w:type="dxa"/>
          </w:tcPr>
          <w:p w14:paraId="4DFE1E7C" w14:textId="77777777" w:rsidR="00BA5A22" w:rsidRDefault="00BA5A22" w:rsidP="00BA5A22">
            <w:pPr>
              <w:pStyle w:val="TAC"/>
            </w:pPr>
            <w:r>
              <w:t>C</w:t>
            </w:r>
          </w:p>
        </w:tc>
        <w:tc>
          <w:tcPr>
            <w:tcW w:w="1368" w:type="dxa"/>
          </w:tcPr>
          <w:p w14:paraId="28E458C9" w14:textId="77777777" w:rsidR="00BA5A22" w:rsidRDefault="00BA5A22" w:rsidP="00BA5A22">
            <w:pPr>
              <w:pStyle w:val="TAL"/>
            </w:pPr>
            <w:r>
              <w:t>0..1</w:t>
            </w:r>
          </w:p>
        </w:tc>
        <w:tc>
          <w:tcPr>
            <w:tcW w:w="3438" w:type="dxa"/>
          </w:tcPr>
          <w:p w14:paraId="5B2ED369" w14:textId="77777777" w:rsidR="00BA5A22" w:rsidRDefault="00BA5A22" w:rsidP="00BA5A22">
            <w:pPr>
              <w:pStyle w:val="TAL"/>
              <w:rPr>
                <w:rFonts w:cs="Arial"/>
                <w:szCs w:val="18"/>
              </w:rPr>
            </w:pPr>
            <w:r>
              <w:rPr>
                <w:rFonts w:cs="Arial"/>
                <w:szCs w:val="18"/>
              </w:rPr>
              <w:t xml:space="preserve">API identifier. </w:t>
            </w:r>
          </w:p>
          <w:p w14:paraId="2E714C6C" w14:textId="77777777" w:rsidR="00BA5A22" w:rsidRDefault="00BA5A22" w:rsidP="00BA5A22">
            <w:pPr>
              <w:pStyle w:val="TAL"/>
              <w:rPr>
                <w:rFonts w:cs="Arial"/>
                <w:szCs w:val="18"/>
              </w:rPr>
            </w:pPr>
            <w:r>
              <w:rPr>
                <w:rFonts w:cs="Arial"/>
                <w:szCs w:val="18"/>
              </w:rPr>
              <w:t>If API invoker supplies this IE in the PUT request, CCF shall respond back with this IE and its associated security information.</w:t>
            </w:r>
          </w:p>
        </w:tc>
        <w:tc>
          <w:tcPr>
            <w:tcW w:w="1998" w:type="dxa"/>
          </w:tcPr>
          <w:p w14:paraId="4B8D8694" w14:textId="77777777" w:rsidR="00BA5A22" w:rsidRDefault="00BA5A22" w:rsidP="00BA5A22">
            <w:pPr>
              <w:pStyle w:val="TAL"/>
              <w:rPr>
                <w:rFonts w:cs="Arial"/>
                <w:szCs w:val="18"/>
              </w:rPr>
            </w:pPr>
            <w:r>
              <w:t>SecurityInfoPerAPI</w:t>
            </w:r>
          </w:p>
        </w:tc>
      </w:tr>
      <w:tr w:rsidR="00BA5A22" w14:paraId="70F21D06" w14:textId="77777777" w:rsidTr="00DD73BD">
        <w:trPr>
          <w:jc w:val="center"/>
        </w:trPr>
        <w:tc>
          <w:tcPr>
            <w:tcW w:w="1430" w:type="dxa"/>
          </w:tcPr>
          <w:p w14:paraId="7124D64A" w14:textId="77777777" w:rsidR="00BA5A22" w:rsidRDefault="00BA5A22" w:rsidP="00BA5A22">
            <w:pPr>
              <w:pStyle w:val="TAL"/>
            </w:pPr>
            <w:r>
              <w:t>prefSecurityMethods</w:t>
            </w:r>
          </w:p>
        </w:tc>
        <w:tc>
          <w:tcPr>
            <w:tcW w:w="1006" w:type="dxa"/>
          </w:tcPr>
          <w:p w14:paraId="2D3DCA72" w14:textId="77777777" w:rsidR="00BA5A22" w:rsidRDefault="00BA5A22" w:rsidP="00BA5A22">
            <w:pPr>
              <w:pStyle w:val="TAL"/>
            </w:pPr>
            <w:r>
              <w:t>array(SecurityMethod)</w:t>
            </w:r>
          </w:p>
        </w:tc>
        <w:tc>
          <w:tcPr>
            <w:tcW w:w="425" w:type="dxa"/>
          </w:tcPr>
          <w:p w14:paraId="368C511B" w14:textId="77777777" w:rsidR="00BA5A22" w:rsidRDefault="00BA5A22" w:rsidP="00BA5A22">
            <w:pPr>
              <w:pStyle w:val="TAC"/>
            </w:pPr>
            <w:r>
              <w:t>M</w:t>
            </w:r>
          </w:p>
        </w:tc>
        <w:tc>
          <w:tcPr>
            <w:tcW w:w="1368" w:type="dxa"/>
          </w:tcPr>
          <w:p w14:paraId="40103C8B" w14:textId="77777777" w:rsidR="00BA5A22" w:rsidRDefault="00BA5A22" w:rsidP="00BA5A22">
            <w:pPr>
              <w:pStyle w:val="TAL"/>
            </w:pPr>
            <w:r>
              <w:t>1..N</w:t>
            </w:r>
          </w:p>
        </w:tc>
        <w:tc>
          <w:tcPr>
            <w:tcW w:w="3438" w:type="dxa"/>
          </w:tcPr>
          <w:p w14:paraId="49EF8221" w14:textId="77777777" w:rsidR="00BA5A22" w:rsidRDefault="00BA5A22" w:rsidP="00BA5A22">
            <w:pPr>
              <w:pStyle w:val="TAL"/>
              <w:rPr>
                <w:rFonts w:cs="Arial"/>
                <w:szCs w:val="18"/>
              </w:rPr>
            </w:pPr>
            <w:r>
              <w:rPr>
                <w:rFonts w:cs="Arial"/>
                <w:szCs w:val="18"/>
              </w:rPr>
              <w:t>Security methods preferred by the API invoker for the API interface</w:t>
            </w:r>
          </w:p>
        </w:tc>
        <w:tc>
          <w:tcPr>
            <w:tcW w:w="1998" w:type="dxa"/>
          </w:tcPr>
          <w:p w14:paraId="045FF978" w14:textId="77777777" w:rsidR="00BA5A22" w:rsidRDefault="00BA5A22" w:rsidP="00BA5A22">
            <w:pPr>
              <w:pStyle w:val="TAL"/>
              <w:rPr>
                <w:rFonts w:cs="Arial"/>
                <w:szCs w:val="18"/>
              </w:rPr>
            </w:pPr>
          </w:p>
        </w:tc>
      </w:tr>
      <w:tr w:rsidR="00BA5A22" w14:paraId="322D321D" w14:textId="77777777" w:rsidTr="00DD73BD">
        <w:trPr>
          <w:jc w:val="center"/>
        </w:trPr>
        <w:tc>
          <w:tcPr>
            <w:tcW w:w="1430" w:type="dxa"/>
          </w:tcPr>
          <w:p w14:paraId="1350645F" w14:textId="77777777" w:rsidR="00BA5A22" w:rsidRDefault="00BA5A22" w:rsidP="00BA5A22">
            <w:pPr>
              <w:pStyle w:val="TAL"/>
            </w:pPr>
            <w:r>
              <w:t>selSecurityMethod</w:t>
            </w:r>
          </w:p>
        </w:tc>
        <w:tc>
          <w:tcPr>
            <w:tcW w:w="1006" w:type="dxa"/>
          </w:tcPr>
          <w:p w14:paraId="0E27474A" w14:textId="77777777" w:rsidR="00BA5A22" w:rsidRDefault="00BA5A22" w:rsidP="00BA5A22">
            <w:pPr>
              <w:pStyle w:val="TAL"/>
            </w:pPr>
            <w:r>
              <w:t>SecurityMethod</w:t>
            </w:r>
          </w:p>
        </w:tc>
        <w:tc>
          <w:tcPr>
            <w:tcW w:w="425" w:type="dxa"/>
          </w:tcPr>
          <w:p w14:paraId="13E68CE5" w14:textId="77777777" w:rsidR="00BA5A22" w:rsidRDefault="00BA5A22" w:rsidP="00BA5A22">
            <w:pPr>
              <w:pStyle w:val="TAC"/>
            </w:pPr>
            <w:r>
              <w:t>O</w:t>
            </w:r>
          </w:p>
        </w:tc>
        <w:tc>
          <w:tcPr>
            <w:tcW w:w="1368" w:type="dxa"/>
          </w:tcPr>
          <w:p w14:paraId="0EB7EAB6" w14:textId="77777777" w:rsidR="00BA5A22" w:rsidRDefault="00BA5A22" w:rsidP="00BA5A22">
            <w:pPr>
              <w:pStyle w:val="TAL"/>
            </w:pPr>
            <w:r>
              <w:t>0..1</w:t>
            </w:r>
          </w:p>
        </w:tc>
        <w:tc>
          <w:tcPr>
            <w:tcW w:w="3438" w:type="dxa"/>
          </w:tcPr>
          <w:p w14:paraId="40B40077" w14:textId="77777777" w:rsidR="00BA5A22" w:rsidRDefault="00BA5A22" w:rsidP="00BA5A22">
            <w:pPr>
              <w:pStyle w:val="TAL"/>
              <w:rPr>
                <w:rFonts w:cs="Arial"/>
                <w:szCs w:val="18"/>
              </w:rPr>
            </w:pPr>
            <w:r>
              <w:rPr>
                <w:rFonts w:cs="Arial"/>
                <w:szCs w:val="18"/>
              </w:rPr>
              <w:t>Supplied by the CAPIF core function, it indicates the selected security method for the API interface. If it is not provided, it means no common supported security method by the API invoker and the AEF, or the selected security method is not allowed by the local policy in the CAPIF core function.</w:t>
            </w:r>
          </w:p>
        </w:tc>
        <w:tc>
          <w:tcPr>
            <w:tcW w:w="1998" w:type="dxa"/>
          </w:tcPr>
          <w:p w14:paraId="54829F7C" w14:textId="77777777" w:rsidR="00BA5A22" w:rsidRDefault="00BA5A22" w:rsidP="00BA5A22">
            <w:pPr>
              <w:pStyle w:val="TAL"/>
              <w:rPr>
                <w:rFonts w:cs="Arial"/>
                <w:szCs w:val="18"/>
              </w:rPr>
            </w:pPr>
          </w:p>
        </w:tc>
      </w:tr>
      <w:tr w:rsidR="00BA5A22" w14:paraId="74462C93" w14:textId="77777777" w:rsidTr="00DD73BD">
        <w:trPr>
          <w:jc w:val="center"/>
        </w:trPr>
        <w:tc>
          <w:tcPr>
            <w:tcW w:w="1430" w:type="dxa"/>
          </w:tcPr>
          <w:p w14:paraId="0AE842C1" w14:textId="77777777" w:rsidR="00BA5A22" w:rsidRDefault="00BA5A22" w:rsidP="00BA5A22">
            <w:pPr>
              <w:pStyle w:val="TAL"/>
            </w:pPr>
            <w:r>
              <w:t>authenticationInfo</w:t>
            </w:r>
          </w:p>
        </w:tc>
        <w:tc>
          <w:tcPr>
            <w:tcW w:w="1006" w:type="dxa"/>
          </w:tcPr>
          <w:p w14:paraId="0B558CC8" w14:textId="77777777" w:rsidR="00BA5A22" w:rsidRDefault="00BA5A22" w:rsidP="00BA5A22">
            <w:pPr>
              <w:pStyle w:val="TAL"/>
            </w:pPr>
            <w:r>
              <w:t>string</w:t>
            </w:r>
          </w:p>
        </w:tc>
        <w:tc>
          <w:tcPr>
            <w:tcW w:w="425" w:type="dxa"/>
          </w:tcPr>
          <w:p w14:paraId="6C067DA4" w14:textId="77777777" w:rsidR="00BA5A22" w:rsidRDefault="00BA5A22" w:rsidP="00BA5A22">
            <w:pPr>
              <w:pStyle w:val="TAC"/>
            </w:pPr>
            <w:r>
              <w:t>O</w:t>
            </w:r>
          </w:p>
        </w:tc>
        <w:tc>
          <w:tcPr>
            <w:tcW w:w="1368" w:type="dxa"/>
          </w:tcPr>
          <w:p w14:paraId="500EE421" w14:textId="77777777" w:rsidR="00BA5A22" w:rsidRDefault="00BA5A22" w:rsidP="00BA5A22">
            <w:pPr>
              <w:pStyle w:val="TAL"/>
            </w:pPr>
            <w:r>
              <w:t>0..1</w:t>
            </w:r>
          </w:p>
        </w:tc>
        <w:tc>
          <w:tcPr>
            <w:tcW w:w="3438" w:type="dxa"/>
          </w:tcPr>
          <w:p w14:paraId="6652A106" w14:textId="77777777" w:rsidR="00BA5A22" w:rsidRDefault="00BA5A22" w:rsidP="00BA5A22">
            <w:pPr>
              <w:pStyle w:val="TAL"/>
              <w:rPr>
                <w:rFonts w:cs="Arial"/>
                <w:szCs w:val="18"/>
              </w:rPr>
            </w:pPr>
            <w:r>
              <w:rPr>
                <w:rFonts w:cs="Arial"/>
                <w:szCs w:val="18"/>
              </w:rPr>
              <w:t>Authentication related information</w:t>
            </w:r>
          </w:p>
        </w:tc>
        <w:tc>
          <w:tcPr>
            <w:tcW w:w="1998" w:type="dxa"/>
          </w:tcPr>
          <w:p w14:paraId="0AF8579F" w14:textId="77777777" w:rsidR="00BA5A22" w:rsidRDefault="00BA5A22" w:rsidP="00BA5A22">
            <w:pPr>
              <w:pStyle w:val="TAL"/>
              <w:rPr>
                <w:rFonts w:cs="Arial"/>
                <w:szCs w:val="18"/>
              </w:rPr>
            </w:pPr>
          </w:p>
        </w:tc>
      </w:tr>
      <w:tr w:rsidR="00BA5A22" w14:paraId="623506CC" w14:textId="77777777" w:rsidTr="00DD73BD">
        <w:trPr>
          <w:jc w:val="center"/>
        </w:trPr>
        <w:tc>
          <w:tcPr>
            <w:tcW w:w="1430" w:type="dxa"/>
          </w:tcPr>
          <w:p w14:paraId="4328FDFC" w14:textId="77777777" w:rsidR="00BA5A22" w:rsidRDefault="00BA5A22" w:rsidP="00BA5A22">
            <w:pPr>
              <w:pStyle w:val="TAL"/>
            </w:pPr>
            <w:r>
              <w:t>authorizationInfo</w:t>
            </w:r>
          </w:p>
        </w:tc>
        <w:tc>
          <w:tcPr>
            <w:tcW w:w="1006" w:type="dxa"/>
          </w:tcPr>
          <w:p w14:paraId="16A48CAF" w14:textId="77777777" w:rsidR="00BA5A22" w:rsidRDefault="00BA5A22" w:rsidP="00BA5A22">
            <w:pPr>
              <w:pStyle w:val="TAL"/>
            </w:pPr>
            <w:r>
              <w:t>string</w:t>
            </w:r>
          </w:p>
        </w:tc>
        <w:tc>
          <w:tcPr>
            <w:tcW w:w="425" w:type="dxa"/>
          </w:tcPr>
          <w:p w14:paraId="41B5CAC6" w14:textId="77777777" w:rsidR="00BA5A22" w:rsidRDefault="00BA5A22" w:rsidP="00BA5A22">
            <w:pPr>
              <w:pStyle w:val="TAC"/>
            </w:pPr>
            <w:r>
              <w:t>O</w:t>
            </w:r>
          </w:p>
        </w:tc>
        <w:tc>
          <w:tcPr>
            <w:tcW w:w="1368" w:type="dxa"/>
          </w:tcPr>
          <w:p w14:paraId="7630E66B" w14:textId="77777777" w:rsidR="00BA5A22" w:rsidRDefault="00BA5A22" w:rsidP="00BA5A22">
            <w:pPr>
              <w:pStyle w:val="TAL"/>
            </w:pPr>
            <w:r>
              <w:t>0..1</w:t>
            </w:r>
          </w:p>
        </w:tc>
        <w:tc>
          <w:tcPr>
            <w:tcW w:w="3438" w:type="dxa"/>
          </w:tcPr>
          <w:p w14:paraId="4D048491" w14:textId="77777777" w:rsidR="00BA5A22" w:rsidRDefault="00BA5A22" w:rsidP="00BA5A22">
            <w:pPr>
              <w:pStyle w:val="TAL"/>
              <w:rPr>
                <w:rFonts w:cs="Arial"/>
                <w:szCs w:val="18"/>
              </w:rPr>
            </w:pPr>
            <w:r>
              <w:rPr>
                <w:rFonts w:cs="Arial"/>
                <w:szCs w:val="18"/>
              </w:rPr>
              <w:t>Authorization related information</w:t>
            </w:r>
          </w:p>
        </w:tc>
        <w:tc>
          <w:tcPr>
            <w:tcW w:w="1998" w:type="dxa"/>
          </w:tcPr>
          <w:p w14:paraId="415E8585" w14:textId="77777777" w:rsidR="00BA5A22" w:rsidRDefault="00BA5A22" w:rsidP="00BA5A22">
            <w:pPr>
              <w:pStyle w:val="TAL"/>
              <w:rPr>
                <w:rFonts w:cs="Arial"/>
                <w:szCs w:val="18"/>
              </w:rPr>
            </w:pPr>
          </w:p>
        </w:tc>
      </w:tr>
      <w:tr w:rsidR="00B4702A" w14:paraId="3258ACE2" w14:textId="77777777" w:rsidTr="00DD73BD">
        <w:trPr>
          <w:jc w:val="center"/>
        </w:trPr>
        <w:tc>
          <w:tcPr>
            <w:tcW w:w="1430" w:type="dxa"/>
          </w:tcPr>
          <w:p w14:paraId="2752A4E4" w14:textId="77777777" w:rsidR="00B4702A" w:rsidRDefault="00B4702A" w:rsidP="00B4702A">
            <w:pPr>
              <w:pStyle w:val="TAL"/>
            </w:pPr>
            <w:r>
              <w:rPr>
                <w:rFonts w:eastAsia="DengXian"/>
              </w:rPr>
              <w:t>grantType</w:t>
            </w:r>
          </w:p>
        </w:tc>
        <w:tc>
          <w:tcPr>
            <w:tcW w:w="1006" w:type="dxa"/>
          </w:tcPr>
          <w:p w14:paraId="288C7E12" w14:textId="77777777" w:rsidR="00B4702A" w:rsidRPr="00E37688" w:rsidRDefault="00B4702A" w:rsidP="00B4702A">
            <w:pPr>
              <w:pStyle w:val="TAL"/>
            </w:pPr>
            <w:r w:rsidRPr="00657726">
              <w:t>array(</w:t>
            </w:r>
            <w:r>
              <w:t>OAuthGrantType</w:t>
            </w:r>
            <w:r w:rsidRPr="00BE0F9C">
              <w:rPr>
                <w:rFonts w:eastAsia="DengXian"/>
              </w:rPr>
              <w:t>)</w:t>
            </w:r>
          </w:p>
        </w:tc>
        <w:tc>
          <w:tcPr>
            <w:tcW w:w="425" w:type="dxa"/>
          </w:tcPr>
          <w:p w14:paraId="30CD37B4" w14:textId="77777777" w:rsidR="00B4702A" w:rsidRDefault="00B4702A" w:rsidP="00B4702A">
            <w:pPr>
              <w:pStyle w:val="TAC"/>
            </w:pPr>
            <w:r>
              <w:t>O</w:t>
            </w:r>
          </w:p>
        </w:tc>
        <w:tc>
          <w:tcPr>
            <w:tcW w:w="1368" w:type="dxa"/>
          </w:tcPr>
          <w:p w14:paraId="4BDED2F3" w14:textId="77777777" w:rsidR="00B4702A" w:rsidRDefault="00B4702A" w:rsidP="00B4702A">
            <w:pPr>
              <w:pStyle w:val="TAL"/>
            </w:pPr>
            <w:r>
              <w:t>1..N</w:t>
            </w:r>
          </w:p>
        </w:tc>
        <w:tc>
          <w:tcPr>
            <w:tcW w:w="3438" w:type="dxa"/>
          </w:tcPr>
          <w:p w14:paraId="3E4F96F5" w14:textId="77777777" w:rsidR="00B4702A" w:rsidRDefault="00B4702A" w:rsidP="00B4702A">
            <w:pPr>
              <w:pStyle w:val="TAL"/>
              <w:rPr>
                <w:rFonts w:eastAsia="DengXian"/>
              </w:rPr>
            </w:pPr>
            <w:r>
              <w:rPr>
                <w:rFonts w:eastAsia="DengXian"/>
              </w:rPr>
              <w:t>Contains the supported OAuth grant type(s).</w:t>
            </w:r>
          </w:p>
          <w:p w14:paraId="0E5F1750" w14:textId="77777777" w:rsidR="00B4702A" w:rsidRDefault="00B4702A" w:rsidP="00B4702A">
            <w:pPr>
              <w:pStyle w:val="TAL"/>
              <w:rPr>
                <w:rFonts w:eastAsia="DengXian"/>
              </w:rPr>
            </w:pPr>
          </w:p>
          <w:p w14:paraId="710E1786" w14:textId="77777777" w:rsidR="00B4702A" w:rsidRDefault="00B4702A" w:rsidP="00B4702A">
            <w:pPr>
              <w:pStyle w:val="TAL"/>
              <w:rPr>
                <w:rFonts w:cs="Arial"/>
                <w:szCs w:val="18"/>
              </w:rPr>
            </w:pPr>
            <w:r>
              <w:rPr>
                <w:rFonts w:eastAsia="DengXian"/>
              </w:rPr>
              <w:t xml:space="preserve">This attribute shall be present only for RNAA, as defined in </w:t>
            </w:r>
            <w:r>
              <w:rPr>
                <w:noProof/>
              </w:rPr>
              <w:t>clause</w:t>
            </w:r>
            <w:r>
              <w:rPr>
                <w:lang w:eastAsia="zh-CN"/>
              </w:rPr>
              <w:t> </w:t>
            </w:r>
            <w:r w:rsidRPr="00885531">
              <w:rPr>
                <w:noProof/>
              </w:rPr>
              <w:t>6.5.3</w:t>
            </w:r>
            <w:r>
              <w:rPr>
                <w:noProof/>
              </w:rPr>
              <w:t xml:space="preserve"> of </w:t>
            </w:r>
            <w:r>
              <w:rPr>
                <w:lang w:eastAsia="zh-CN"/>
              </w:rPr>
              <w:t>TS 33.122 [16]. Otherwise, it is not applicable and shall not be present.</w:t>
            </w:r>
          </w:p>
        </w:tc>
        <w:tc>
          <w:tcPr>
            <w:tcW w:w="1998" w:type="dxa"/>
          </w:tcPr>
          <w:p w14:paraId="44A96A1D" w14:textId="77777777" w:rsidR="00B4702A" w:rsidRDefault="00B4702A" w:rsidP="00B4702A">
            <w:pPr>
              <w:pStyle w:val="TAL"/>
              <w:rPr>
                <w:rFonts w:cs="Arial"/>
                <w:szCs w:val="18"/>
              </w:rPr>
            </w:pPr>
            <w:r>
              <w:rPr>
                <w:rFonts w:cs="Arial" w:hint="eastAsia"/>
                <w:szCs w:val="18"/>
                <w:lang w:eastAsia="zh-CN"/>
              </w:rPr>
              <w:t>R</w:t>
            </w:r>
            <w:r>
              <w:rPr>
                <w:rFonts w:cs="Arial"/>
                <w:szCs w:val="18"/>
                <w:lang w:eastAsia="zh-CN"/>
              </w:rPr>
              <w:t>NAA</w:t>
            </w:r>
          </w:p>
        </w:tc>
      </w:tr>
      <w:tr w:rsidR="001965AF" w14:paraId="3AC3AF2F" w14:textId="77777777" w:rsidTr="00DD73BD">
        <w:trPr>
          <w:jc w:val="center"/>
        </w:trPr>
        <w:tc>
          <w:tcPr>
            <w:tcW w:w="9665" w:type="dxa"/>
            <w:gridSpan w:val="6"/>
          </w:tcPr>
          <w:p w14:paraId="0EED257C" w14:textId="77777777" w:rsidR="001965AF" w:rsidRDefault="00B4702A" w:rsidP="001965AF">
            <w:pPr>
              <w:pStyle w:val="TAN"/>
              <w:rPr>
                <w:rFonts w:eastAsia="DengXian" w:cs="Arial"/>
                <w:szCs w:val="18"/>
              </w:rPr>
            </w:pPr>
            <w:r>
              <w:rPr>
                <w:rFonts w:eastAsia="DengXian"/>
              </w:rPr>
              <w:t>NOTE:</w:t>
            </w:r>
            <w:r>
              <w:rPr>
                <w:rFonts w:eastAsia="DengXian"/>
              </w:rPr>
              <w:tab/>
              <w:t>Only o</w:t>
            </w:r>
            <w:r>
              <w:rPr>
                <w:rFonts w:eastAsia="DengXian"/>
                <w:noProof/>
                <w:lang w:eastAsia="zh-CN"/>
              </w:rPr>
              <w:t>ne of the attributes "</w:t>
            </w:r>
            <w:r>
              <w:rPr>
                <w:rFonts w:eastAsia="DengXian"/>
              </w:rPr>
              <w:t>aefId</w:t>
            </w:r>
            <w:r>
              <w:rPr>
                <w:rFonts w:eastAsia="DengXian"/>
                <w:noProof/>
                <w:lang w:eastAsia="zh-CN"/>
              </w:rPr>
              <w:t>" or "interfaceDetails" shall be included.</w:t>
            </w:r>
          </w:p>
        </w:tc>
      </w:tr>
    </w:tbl>
    <w:p w14:paraId="00246D34" w14:textId="77777777" w:rsidR="00C1742F" w:rsidRDefault="00C1742F">
      <w:pPr>
        <w:rPr>
          <w:lang w:val="en-US"/>
        </w:rPr>
      </w:pPr>
    </w:p>
    <w:p w14:paraId="107E102D" w14:textId="77777777" w:rsidR="00C1742F" w:rsidRDefault="00C1742F">
      <w:pPr>
        <w:pStyle w:val="Heading5"/>
      </w:pPr>
      <w:bookmarkStart w:id="8597" w:name="_Toc28009969"/>
      <w:bookmarkStart w:id="8598" w:name="_Toc34062089"/>
      <w:bookmarkStart w:id="8599" w:name="_Toc36036845"/>
      <w:bookmarkStart w:id="8600" w:name="_Toc43285093"/>
      <w:bookmarkStart w:id="8601" w:name="_Toc45132872"/>
      <w:bookmarkStart w:id="8602" w:name="_Toc51193566"/>
      <w:bookmarkStart w:id="8603" w:name="_Toc51760765"/>
      <w:bookmarkStart w:id="8604" w:name="_Toc59015215"/>
      <w:bookmarkStart w:id="8605" w:name="_Toc59015731"/>
      <w:bookmarkStart w:id="8606" w:name="_Toc68165773"/>
      <w:bookmarkStart w:id="8607" w:name="_Toc83229869"/>
      <w:bookmarkStart w:id="8608" w:name="_Toc90649069"/>
      <w:bookmarkStart w:id="8609" w:name="_Toc105593965"/>
      <w:bookmarkStart w:id="8610" w:name="_Toc114209679"/>
      <w:bookmarkStart w:id="8611" w:name="_Toc138681552"/>
      <w:bookmarkStart w:id="8612" w:name="_Toc151977984"/>
      <w:bookmarkStart w:id="8613" w:name="_Toc152148667"/>
      <w:bookmarkStart w:id="8614" w:name="_Toc161988451"/>
      <w:bookmarkStart w:id="8615" w:name="_Toc185509015"/>
      <w:bookmarkStart w:id="8616" w:name="_Toc192862133"/>
      <w:bookmarkStart w:id="8617" w:name="_Toc200746990"/>
      <w:bookmarkStart w:id="8618" w:name="_Toc209468409"/>
      <w:bookmarkStart w:id="8619" w:name="_Toc218843995"/>
      <w:bookmarkStart w:id="8620" w:name="_Toc222312612"/>
      <w:r>
        <w:t>8.5.4.2.4</w:t>
      </w:r>
      <w:r>
        <w:tab/>
      </w:r>
      <w:r>
        <w:rPr>
          <w:lang w:val="en-IN"/>
        </w:rPr>
        <w:t>Void</w:t>
      </w:r>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p>
    <w:p w14:paraId="2E91341F" w14:textId="73A0F924" w:rsidR="00586739" w:rsidRDefault="00586739" w:rsidP="00586739">
      <w:pPr>
        <w:pStyle w:val="Heading5"/>
      </w:pPr>
      <w:bookmarkStart w:id="8621" w:name="_Toc218843996"/>
      <w:bookmarkStart w:id="8622" w:name="_Toc222312613"/>
      <w:bookmarkStart w:id="8623" w:name="_Toc28009972"/>
      <w:bookmarkStart w:id="8624" w:name="_Toc34062092"/>
      <w:bookmarkStart w:id="8625" w:name="_Toc36036848"/>
      <w:bookmarkStart w:id="8626" w:name="_Toc43285096"/>
      <w:bookmarkStart w:id="8627" w:name="_Toc45132875"/>
      <w:bookmarkStart w:id="8628" w:name="_Toc51193569"/>
      <w:bookmarkStart w:id="8629" w:name="_Toc51760768"/>
      <w:bookmarkStart w:id="8630" w:name="_Toc59015218"/>
      <w:bookmarkStart w:id="8631" w:name="_Toc59015734"/>
      <w:bookmarkStart w:id="8632" w:name="_Toc68165776"/>
      <w:bookmarkStart w:id="8633" w:name="_Toc83229872"/>
      <w:bookmarkStart w:id="8634" w:name="_Toc90649072"/>
      <w:bookmarkStart w:id="8635" w:name="_Toc105593968"/>
      <w:bookmarkStart w:id="8636" w:name="_Toc114209682"/>
      <w:bookmarkStart w:id="8637" w:name="_Toc138681555"/>
      <w:bookmarkStart w:id="8638" w:name="_Toc151977987"/>
      <w:bookmarkStart w:id="8639" w:name="_Toc152148670"/>
      <w:bookmarkStart w:id="8640" w:name="_Toc161988454"/>
      <w:bookmarkStart w:id="8641" w:name="_Toc185509018"/>
      <w:bookmarkStart w:id="8642" w:name="_Toc192862136"/>
      <w:bookmarkStart w:id="8643" w:name="_Toc200746993"/>
      <w:r>
        <w:t>8.5.4.2.</w:t>
      </w:r>
      <w:r>
        <w:rPr>
          <w:lang w:val="en-IN"/>
        </w:rPr>
        <w:t>5</w:t>
      </w:r>
      <w:r>
        <w:tab/>
        <w:t>Type: SecurityNotification</w:t>
      </w:r>
      <w:bookmarkEnd w:id="8621"/>
      <w:bookmarkEnd w:id="8622"/>
    </w:p>
    <w:p w14:paraId="553FAE7F" w14:textId="77777777" w:rsidR="003E2819" w:rsidRDefault="003E2819" w:rsidP="003E2819">
      <w:pPr>
        <w:pStyle w:val="TH"/>
      </w:pPr>
      <w:r>
        <w:rPr>
          <w:noProof/>
        </w:rPr>
        <w:t>Table </w:t>
      </w:r>
      <w:r>
        <w:t xml:space="preserve">8.5.4.2.5-1: </w:t>
      </w:r>
      <w:r>
        <w:rPr>
          <w:noProof/>
        </w:rPr>
        <w:t xml:space="preserve">Definition of type </w:t>
      </w:r>
      <w:r>
        <w:t>SecurityNotification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E2819" w14:paraId="4FE26178" w14:textId="77777777" w:rsidTr="001E5DB8">
        <w:trPr>
          <w:jc w:val="center"/>
        </w:trPr>
        <w:tc>
          <w:tcPr>
            <w:tcW w:w="1430" w:type="dxa"/>
            <w:shd w:val="clear" w:color="auto" w:fill="C0C0C0"/>
            <w:hideMark/>
          </w:tcPr>
          <w:p w14:paraId="07162085" w14:textId="77777777" w:rsidR="003E2819" w:rsidRDefault="003E2819" w:rsidP="001E5DB8">
            <w:pPr>
              <w:pStyle w:val="TAH"/>
            </w:pPr>
            <w:r>
              <w:t>Attribute name</w:t>
            </w:r>
          </w:p>
        </w:tc>
        <w:tc>
          <w:tcPr>
            <w:tcW w:w="1006" w:type="dxa"/>
            <w:shd w:val="clear" w:color="auto" w:fill="C0C0C0"/>
            <w:hideMark/>
          </w:tcPr>
          <w:p w14:paraId="76EA54BF" w14:textId="77777777" w:rsidR="003E2819" w:rsidRDefault="003E2819" w:rsidP="001E5DB8">
            <w:pPr>
              <w:pStyle w:val="TAH"/>
            </w:pPr>
            <w:r>
              <w:t>Data type</w:t>
            </w:r>
          </w:p>
        </w:tc>
        <w:tc>
          <w:tcPr>
            <w:tcW w:w="425" w:type="dxa"/>
            <w:shd w:val="clear" w:color="auto" w:fill="C0C0C0"/>
            <w:hideMark/>
          </w:tcPr>
          <w:p w14:paraId="16C219B4" w14:textId="77777777" w:rsidR="003E2819" w:rsidRDefault="003E2819" w:rsidP="001E5DB8">
            <w:pPr>
              <w:pStyle w:val="TAH"/>
            </w:pPr>
            <w:r>
              <w:t>P</w:t>
            </w:r>
          </w:p>
        </w:tc>
        <w:tc>
          <w:tcPr>
            <w:tcW w:w="1368" w:type="dxa"/>
            <w:shd w:val="clear" w:color="auto" w:fill="C0C0C0"/>
            <w:hideMark/>
          </w:tcPr>
          <w:p w14:paraId="2F60BAAD" w14:textId="77777777" w:rsidR="003E2819" w:rsidRDefault="003E2819" w:rsidP="001E5DB8">
            <w:pPr>
              <w:pStyle w:val="TAH"/>
              <w:jc w:val="left"/>
            </w:pPr>
            <w:r>
              <w:t>Cardinality</w:t>
            </w:r>
          </w:p>
        </w:tc>
        <w:tc>
          <w:tcPr>
            <w:tcW w:w="3438" w:type="dxa"/>
            <w:shd w:val="clear" w:color="auto" w:fill="C0C0C0"/>
            <w:hideMark/>
          </w:tcPr>
          <w:p w14:paraId="2CE63FBD" w14:textId="77777777" w:rsidR="003E2819" w:rsidRDefault="003E2819" w:rsidP="001E5DB8">
            <w:pPr>
              <w:pStyle w:val="TAH"/>
              <w:rPr>
                <w:rFonts w:cs="Arial"/>
                <w:szCs w:val="18"/>
              </w:rPr>
            </w:pPr>
            <w:r>
              <w:rPr>
                <w:rFonts w:cs="Arial"/>
                <w:szCs w:val="18"/>
              </w:rPr>
              <w:t>Description</w:t>
            </w:r>
          </w:p>
        </w:tc>
        <w:tc>
          <w:tcPr>
            <w:tcW w:w="1998" w:type="dxa"/>
            <w:shd w:val="clear" w:color="auto" w:fill="C0C0C0"/>
          </w:tcPr>
          <w:p w14:paraId="1827F4AD" w14:textId="77777777" w:rsidR="003E2819" w:rsidRDefault="003E2819" w:rsidP="001E5DB8">
            <w:pPr>
              <w:pStyle w:val="TAH"/>
              <w:rPr>
                <w:rFonts w:cs="Arial"/>
                <w:szCs w:val="18"/>
              </w:rPr>
            </w:pPr>
            <w:r>
              <w:t>Applicability</w:t>
            </w:r>
          </w:p>
        </w:tc>
      </w:tr>
      <w:tr w:rsidR="003E2819" w14:paraId="3DEA082D" w14:textId="77777777" w:rsidTr="001E5DB8">
        <w:trPr>
          <w:jc w:val="center"/>
        </w:trPr>
        <w:tc>
          <w:tcPr>
            <w:tcW w:w="1430" w:type="dxa"/>
          </w:tcPr>
          <w:p w14:paraId="3AC22384" w14:textId="77777777" w:rsidR="003E2819" w:rsidRDefault="003E2819" w:rsidP="003E2819">
            <w:pPr>
              <w:pStyle w:val="TAL"/>
            </w:pPr>
            <w:r>
              <w:t>apiInvokerId</w:t>
            </w:r>
          </w:p>
        </w:tc>
        <w:tc>
          <w:tcPr>
            <w:tcW w:w="1006" w:type="dxa"/>
          </w:tcPr>
          <w:p w14:paraId="44D96083" w14:textId="77777777" w:rsidR="003E2819" w:rsidRDefault="003E2819" w:rsidP="003E2819">
            <w:pPr>
              <w:pStyle w:val="TAL"/>
            </w:pPr>
            <w:r>
              <w:t>string</w:t>
            </w:r>
          </w:p>
        </w:tc>
        <w:tc>
          <w:tcPr>
            <w:tcW w:w="425" w:type="dxa"/>
          </w:tcPr>
          <w:p w14:paraId="62584818" w14:textId="77777777" w:rsidR="003E2819" w:rsidRDefault="003E2819" w:rsidP="003E2819">
            <w:pPr>
              <w:pStyle w:val="TAC"/>
            </w:pPr>
            <w:r>
              <w:t>M</w:t>
            </w:r>
          </w:p>
        </w:tc>
        <w:tc>
          <w:tcPr>
            <w:tcW w:w="1368" w:type="dxa"/>
          </w:tcPr>
          <w:p w14:paraId="6FD2BDFF" w14:textId="77777777" w:rsidR="003E2819" w:rsidRDefault="003E2819" w:rsidP="00CF5538">
            <w:pPr>
              <w:pStyle w:val="TAC"/>
            </w:pPr>
            <w:r>
              <w:t>1</w:t>
            </w:r>
          </w:p>
        </w:tc>
        <w:tc>
          <w:tcPr>
            <w:tcW w:w="3438" w:type="dxa"/>
          </w:tcPr>
          <w:p w14:paraId="02CFD474" w14:textId="6E832382" w:rsidR="003E2819" w:rsidRDefault="003E2819" w:rsidP="003E2819">
            <w:pPr>
              <w:pStyle w:val="TAL"/>
              <w:rPr>
                <w:rFonts w:cs="Arial"/>
                <w:szCs w:val="18"/>
              </w:rPr>
            </w:pPr>
            <w:r>
              <w:t>String identifying the API Invoker assigned by the CAPIF core function</w:t>
            </w:r>
          </w:p>
        </w:tc>
        <w:tc>
          <w:tcPr>
            <w:tcW w:w="1998" w:type="dxa"/>
          </w:tcPr>
          <w:p w14:paraId="7A162082" w14:textId="77777777" w:rsidR="003E2819" w:rsidRDefault="003E2819" w:rsidP="003E2819">
            <w:pPr>
              <w:pStyle w:val="TAL"/>
              <w:rPr>
                <w:rFonts w:cs="Arial"/>
                <w:szCs w:val="18"/>
              </w:rPr>
            </w:pPr>
          </w:p>
        </w:tc>
      </w:tr>
      <w:tr w:rsidR="003E2819" w14:paraId="3BD5F5C4" w14:textId="77777777" w:rsidTr="001E5DB8">
        <w:trPr>
          <w:jc w:val="center"/>
        </w:trPr>
        <w:tc>
          <w:tcPr>
            <w:tcW w:w="1430" w:type="dxa"/>
          </w:tcPr>
          <w:p w14:paraId="564874F2" w14:textId="77777777" w:rsidR="003E2819" w:rsidRDefault="003E2819" w:rsidP="003E2819">
            <w:pPr>
              <w:pStyle w:val="TAL"/>
            </w:pPr>
            <w:r>
              <w:t>aefId</w:t>
            </w:r>
          </w:p>
        </w:tc>
        <w:tc>
          <w:tcPr>
            <w:tcW w:w="1006" w:type="dxa"/>
          </w:tcPr>
          <w:p w14:paraId="34BB5682" w14:textId="77777777" w:rsidR="003E2819" w:rsidRDefault="003E2819" w:rsidP="003E2819">
            <w:pPr>
              <w:pStyle w:val="TAL"/>
            </w:pPr>
            <w:r>
              <w:t>string</w:t>
            </w:r>
          </w:p>
        </w:tc>
        <w:tc>
          <w:tcPr>
            <w:tcW w:w="425" w:type="dxa"/>
          </w:tcPr>
          <w:p w14:paraId="11F296F7" w14:textId="77777777" w:rsidR="003E2819" w:rsidRDefault="003E2819" w:rsidP="003E2819">
            <w:pPr>
              <w:pStyle w:val="TAC"/>
            </w:pPr>
            <w:r>
              <w:t>O</w:t>
            </w:r>
          </w:p>
        </w:tc>
        <w:tc>
          <w:tcPr>
            <w:tcW w:w="1368" w:type="dxa"/>
          </w:tcPr>
          <w:p w14:paraId="22963E20" w14:textId="77777777" w:rsidR="003E2819" w:rsidRDefault="003E2819" w:rsidP="00CF5538">
            <w:pPr>
              <w:pStyle w:val="TAC"/>
            </w:pPr>
            <w:r>
              <w:t>0..1</w:t>
            </w:r>
          </w:p>
        </w:tc>
        <w:tc>
          <w:tcPr>
            <w:tcW w:w="3438" w:type="dxa"/>
          </w:tcPr>
          <w:p w14:paraId="78DA1488" w14:textId="42F841CF" w:rsidR="003E2819" w:rsidRDefault="003E2819" w:rsidP="003E2819">
            <w:pPr>
              <w:pStyle w:val="TAL"/>
            </w:pPr>
            <w:r>
              <w:t>String identifying the AEF.</w:t>
            </w:r>
          </w:p>
        </w:tc>
        <w:tc>
          <w:tcPr>
            <w:tcW w:w="1998" w:type="dxa"/>
          </w:tcPr>
          <w:p w14:paraId="6152AD79" w14:textId="77777777" w:rsidR="003E2819" w:rsidRDefault="003E2819" w:rsidP="003E2819">
            <w:pPr>
              <w:pStyle w:val="TAL"/>
              <w:rPr>
                <w:rFonts w:cs="Arial"/>
                <w:szCs w:val="18"/>
              </w:rPr>
            </w:pPr>
          </w:p>
        </w:tc>
      </w:tr>
      <w:tr w:rsidR="003E2819" w14:paraId="5416CC4E" w14:textId="77777777" w:rsidTr="001E5DB8">
        <w:trPr>
          <w:jc w:val="center"/>
        </w:trPr>
        <w:tc>
          <w:tcPr>
            <w:tcW w:w="1430" w:type="dxa"/>
          </w:tcPr>
          <w:p w14:paraId="1A422EE1" w14:textId="77777777" w:rsidR="003E2819" w:rsidRDefault="003E2819" w:rsidP="003E2819">
            <w:pPr>
              <w:pStyle w:val="TAL"/>
            </w:pPr>
            <w:r>
              <w:t>apiIds</w:t>
            </w:r>
          </w:p>
        </w:tc>
        <w:tc>
          <w:tcPr>
            <w:tcW w:w="1006" w:type="dxa"/>
          </w:tcPr>
          <w:p w14:paraId="780D3CEF" w14:textId="77777777" w:rsidR="003E2819" w:rsidRDefault="003E2819" w:rsidP="003E2819">
            <w:pPr>
              <w:pStyle w:val="TAL"/>
            </w:pPr>
            <w:r>
              <w:t>array(string)</w:t>
            </w:r>
          </w:p>
        </w:tc>
        <w:tc>
          <w:tcPr>
            <w:tcW w:w="425" w:type="dxa"/>
          </w:tcPr>
          <w:p w14:paraId="2EE79CCE" w14:textId="77777777" w:rsidR="003E2819" w:rsidRDefault="003E2819" w:rsidP="003E2819">
            <w:pPr>
              <w:pStyle w:val="TAC"/>
            </w:pPr>
            <w:r>
              <w:t>M</w:t>
            </w:r>
          </w:p>
        </w:tc>
        <w:tc>
          <w:tcPr>
            <w:tcW w:w="1368" w:type="dxa"/>
          </w:tcPr>
          <w:p w14:paraId="0677479B" w14:textId="77777777" w:rsidR="003E2819" w:rsidRDefault="003E2819" w:rsidP="00CF5538">
            <w:pPr>
              <w:pStyle w:val="TAC"/>
            </w:pPr>
            <w:r>
              <w:t>1..N</w:t>
            </w:r>
          </w:p>
        </w:tc>
        <w:tc>
          <w:tcPr>
            <w:tcW w:w="3438" w:type="dxa"/>
          </w:tcPr>
          <w:p w14:paraId="2902C4B3" w14:textId="37F6144F" w:rsidR="003E2819" w:rsidRDefault="003E2819" w:rsidP="003E2819">
            <w:pPr>
              <w:pStyle w:val="TAL"/>
              <w:rPr>
                <w:rFonts w:cs="Arial"/>
                <w:szCs w:val="18"/>
              </w:rPr>
            </w:pPr>
            <w:r>
              <w:rPr>
                <w:rFonts w:cs="Arial"/>
                <w:szCs w:val="18"/>
              </w:rPr>
              <w:t>Contains the list of identifier(s) of the service API(s).</w:t>
            </w:r>
          </w:p>
        </w:tc>
        <w:tc>
          <w:tcPr>
            <w:tcW w:w="1998" w:type="dxa"/>
          </w:tcPr>
          <w:p w14:paraId="6A40D420" w14:textId="77777777" w:rsidR="003E2819" w:rsidRDefault="003E2819" w:rsidP="003E2819">
            <w:pPr>
              <w:pStyle w:val="TAL"/>
              <w:rPr>
                <w:rFonts w:cs="Arial"/>
                <w:szCs w:val="18"/>
              </w:rPr>
            </w:pPr>
          </w:p>
        </w:tc>
      </w:tr>
      <w:tr w:rsidR="003E2819" w14:paraId="6010F1DF" w14:textId="77777777" w:rsidTr="001E5DB8">
        <w:trPr>
          <w:jc w:val="center"/>
        </w:trPr>
        <w:tc>
          <w:tcPr>
            <w:tcW w:w="1430" w:type="dxa"/>
          </w:tcPr>
          <w:p w14:paraId="09A8AFC5" w14:textId="77777777" w:rsidR="003E2819" w:rsidRDefault="003E2819" w:rsidP="003E2819">
            <w:pPr>
              <w:pStyle w:val="TAL"/>
            </w:pPr>
            <w:r>
              <w:rPr>
                <w:rFonts w:eastAsia="DengXian"/>
                <w:lang w:val="en-US"/>
              </w:rPr>
              <w:t>accessToken</w:t>
            </w:r>
          </w:p>
        </w:tc>
        <w:tc>
          <w:tcPr>
            <w:tcW w:w="1006" w:type="dxa"/>
          </w:tcPr>
          <w:p w14:paraId="276BCD78" w14:textId="77777777" w:rsidR="003E2819" w:rsidRDefault="003E2819" w:rsidP="003E2819">
            <w:pPr>
              <w:pStyle w:val="TAL"/>
            </w:pPr>
            <w:r>
              <w:rPr>
                <w:rFonts w:eastAsia="DengXian"/>
              </w:rPr>
              <w:t>string</w:t>
            </w:r>
          </w:p>
        </w:tc>
        <w:tc>
          <w:tcPr>
            <w:tcW w:w="425" w:type="dxa"/>
          </w:tcPr>
          <w:p w14:paraId="6DB63135" w14:textId="77777777" w:rsidR="003E2819" w:rsidRDefault="003E2819" w:rsidP="003E2819">
            <w:pPr>
              <w:pStyle w:val="TAC"/>
            </w:pPr>
            <w:r>
              <w:t>O</w:t>
            </w:r>
          </w:p>
        </w:tc>
        <w:tc>
          <w:tcPr>
            <w:tcW w:w="1368" w:type="dxa"/>
          </w:tcPr>
          <w:p w14:paraId="018ABC70" w14:textId="77777777" w:rsidR="003E2819" w:rsidRDefault="003E2819" w:rsidP="00CF5538">
            <w:pPr>
              <w:pStyle w:val="TAC"/>
            </w:pPr>
            <w:r>
              <w:rPr>
                <w:rFonts w:eastAsia="DengXian"/>
              </w:rPr>
              <w:t>0..</w:t>
            </w:r>
            <w:r>
              <w:rPr>
                <w:rFonts w:eastAsia="DengXian" w:hint="eastAsia"/>
              </w:rPr>
              <w:t>1</w:t>
            </w:r>
          </w:p>
        </w:tc>
        <w:tc>
          <w:tcPr>
            <w:tcW w:w="3438" w:type="dxa"/>
          </w:tcPr>
          <w:p w14:paraId="426BC3AB" w14:textId="55EAEB9C" w:rsidR="003E2819" w:rsidRPr="0030251F" w:rsidRDefault="003E2819" w:rsidP="003E2819">
            <w:pPr>
              <w:pStyle w:val="TAL"/>
              <w:rPr>
                <w:rFonts w:eastAsia="DengXian"/>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sidRPr="006B2FF0">
              <w:rPr>
                <w:rFonts w:eastAsia="DengXian" w:cs="Arial"/>
                <w:szCs w:val="18"/>
              </w:rPr>
              <w:t xml:space="preserve">the access token indicating the scope to be revoked, encoded as the </w:t>
            </w:r>
            <w:r>
              <w:rPr>
                <w:rFonts w:eastAsia="DengXian"/>
                <w:lang w:val="en-US"/>
              </w:rPr>
              <w:t xml:space="preserve">JWS Compact Serialized representation of the JWS signed JSON object </w:t>
            </w:r>
            <w:r>
              <w:rPr>
                <w:rFonts w:eastAsia="DengXian"/>
              </w:rPr>
              <w:t>(see clause 8.5.4.2.8).</w:t>
            </w:r>
          </w:p>
        </w:tc>
        <w:tc>
          <w:tcPr>
            <w:tcW w:w="1998" w:type="dxa"/>
          </w:tcPr>
          <w:p w14:paraId="3B3E4CB1" w14:textId="77777777" w:rsidR="003E2819" w:rsidRDefault="003E2819" w:rsidP="003E2819">
            <w:pPr>
              <w:pStyle w:val="TAL"/>
              <w:rPr>
                <w:rFonts w:cs="Arial"/>
                <w:szCs w:val="18"/>
              </w:rPr>
            </w:pPr>
            <w:r w:rsidRPr="006427A9">
              <w:rPr>
                <w:lang w:eastAsia="zh-CN"/>
              </w:rPr>
              <w:t>CAPIF_Ext1</w:t>
            </w:r>
          </w:p>
        </w:tc>
      </w:tr>
      <w:tr w:rsidR="003E2819" w14:paraId="23C06DE5" w14:textId="77777777" w:rsidTr="001E5DB8">
        <w:trPr>
          <w:jc w:val="center"/>
        </w:trPr>
        <w:tc>
          <w:tcPr>
            <w:tcW w:w="1430" w:type="dxa"/>
          </w:tcPr>
          <w:p w14:paraId="051BF479" w14:textId="77777777" w:rsidR="003E2819" w:rsidRDefault="003E2819" w:rsidP="003E2819">
            <w:pPr>
              <w:pStyle w:val="TAL"/>
              <w:rPr>
                <w:lang w:eastAsia="zh-CN"/>
              </w:rPr>
            </w:pPr>
            <w:r>
              <w:rPr>
                <w:lang w:eastAsia="zh-CN"/>
              </w:rPr>
              <w:t>cause</w:t>
            </w:r>
          </w:p>
        </w:tc>
        <w:tc>
          <w:tcPr>
            <w:tcW w:w="1006" w:type="dxa"/>
          </w:tcPr>
          <w:p w14:paraId="1C7E6E1F" w14:textId="77777777" w:rsidR="003E2819" w:rsidRDefault="003E2819" w:rsidP="003E2819">
            <w:pPr>
              <w:pStyle w:val="TAL"/>
            </w:pPr>
            <w:r>
              <w:t>Cause</w:t>
            </w:r>
          </w:p>
        </w:tc>
        <w:tc>
          <w:tcPr>
            <w:tcW w:w="425" w:type="dxa"/>
          </w:tcPr>
          <w:p w14:paraId="39535C86" w14:textId="77777777" w:rsidR="003E2819" w:rsidRDefault="003E2819" w:rsidP="003E2819">
            <w:pPr>
              <w:pStyle w:val="TAC"/>
            </w:pPr>
            <w:r>
              <w:t>M</w:t>
            </w:r>
          </w:p>
        </w:tc>
        <w:tc>
          <w:tcPr>
            <w:tcW w:w="1368" w:type="dxa"/>
          </w:tcPr>
          <w:p w14:paraId="4E116289" w14:textId="77777777" w:rsidR="003E2819" w:rsidRDefault="003E2819" w:rsidP="00CF5538">
            <w:pPr>
              <w:pStyle w:val="TAC"/>
            </w:pPr>
            <w:r>
              <w:t>1</w:t>
            </w:r>
          </w:p>
        </w:tc>
        <w:tc>
          <w:tcPr>
            <w:tcW w:w="3438" w:type="dxa"/>
          </w:tcPr>
          <w:p w14:paraId="0BFE0427" w14:textId="7675EBB2" w:rsidR="003E2819" w:rsidRDefault="003E2819" w:rsidP="003E2819">
            <w:pPr>
              <w:pStyle w:val="TAL"/>
              <w:rPr>
                <w:rFonts w:cs="Arial"/>
                <w:szCs w:val="18"/>
              </w:rPr>
            </w:pPr>
            <w:r>
              <w:rPr>
                <w:rFonts w:cs="Arial"/>
                <w:szCs w:val="18"/>
              </w:rPr>
              <w:t>The cause for revoking the API Invoker authorization to the service API</w:t>
            </w:r>
          </w:p>
        </w:tc>
        <w:tc>
          <w:tcPr>
            <w:tcW w:w="1998" w:type="dxa"/>
          </w:tcPr>
          <w:p w14:paraId="2AF2129A" w14:textId="77777777" w:rsidR="003E2819" w:rsidRDefault="003E2819" w:rsidP="003E2819">
            <w:pPr>
              <w:pStyle w:val="TAL"/>
              <w:rPr>
                <w:rFonts w:cs="Arial"/>
                <w:szCs w:val="18"/>
              </w:rPr>
            </w:pPr>
          </w:p>
        </w:tc>
      </w:tr>
    </w:tbl>
    <w:p w14:paraId="0182E274" w14:textId="77777777" w:rsidR="003E2819" w:rsidRPr="003E2819" w:rsidRDefault="003E2819" w:rsidP="003E2819"/>
    <w:p w14:paraId="71403AE7" w14:textId="3DDA1DCD" w:rsidR="00586739" w:rsidRDefault="00586739" w:rsidP="00586739">
      <w:pPr>
        <w:pStyle w:val="Heading5"/>
        <w:rPr>
          <w:rFonts w:eastAsia="DengXian"/>
        </w:rPr>
      </w:pPr>
      <w:bookmarkStart w:id="8644" w:name="_Toc209468411"/>
      <w:bookmarkStart w:id="8645" w:name="_Toc28009971"/>
      <w:bookmarkStart w:id="8646" w:name="_Toc34062091"/>
      <w:bookmarkStart w:id="8647" w:name="_Toc36036847"/>
      <w:bookmarkStart w:id="8648" w:name="_Toc43285095"/>
      <w:bookmarkStart w:id="8649" w:name="_Toc45132874"/>
      <w:bookmarkStart w:id="8650" w:name="_Toc51193568"/>
      <w:bookmarkStart w:id="8651" w:name="_Toc51760767"/>
      <w:bookmarkStart w:id="8652" w:name="_Toc59015217"/>
      <w:bookmarkStart w:id="8653" w:name="_Toc59015733"/>
      <w:bookmarkStart w:id="8654" w:name="_Toc68165775"/>
      <w:bookmarkStart w:id="8655" w:name="_Toc83229871"/>
      <w:bookmarkStart w:id="8656" w:name="_Toc90649071"/>
      <w:bookmarkStart w:id="8657" w:name="_Toc105593967"/>
      <w:bookmarkStart w:id="8658" w:name="_Toc114209681"/>
      <w:bookmarkStart w:id="8659" w:name="_Toc138681554"/>
      <w:bookmarkStart w:id="8660" w:name="_Toc151977986"/>
      <w:bookmarkStart w:id="8661" w:name="_Toc152148669"/>
      <w:bookmarkStart w:id="8662" w:name="_Toc161988453"/>
      <w:bookmarkStart w:id="8663" w:name="_Toc185509017"/>
      <w:bookmarkStart w:id="8664" w:name="_Toc192862135"/>
      <w:bookmarkStart w:id="8665" w:name="_Toc218843997"/>
      <w:bookmarkStart w:id="8666" w:name="_Toc222312614"/>
      <w:r>
        <w:rPr>
          <w:rFonts w:eastAsia="DengXian"/>
        </w:rPr>
        <w:t>8.5.4.2.6</w:t>
      </w:r>
      <w:r>
        <w:rPr>
          <w:rFonts w:eastAsia="DengXian"/>
        </w:rPr>
        <w:tab/>
        <w:t>Type: AccessTokenReq</w:t>
      </w:r>
      <w:bookmarkEnd w:id="8644"/>
      <w:bookmarkEnd w:id="8645"/>
      <w:bookmarkEnd w:id="8646"/>
      <w:bookmarkEnd w:id="8647"/>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p>
    <w:p w14:paraId="503BD692" w14:textId="1DF73C72" w:rsidR="007B667D" w:rsidRDefault="007B667D" w:rsidP="007B667D">
      <w:pPr>
        <w:pStyle w:val="TH"/>
        <w:rPr>
          <w:rFonts w:eastAsia="DengXian"/>
        </w:rPr>
      </w:pPr>
      <w:r>
        <w:rPr>
          <w:rFonts w:eastAsia="DengXian"/>
          <w:noProof/>
        </w:rPr>
        <w:t>Table 8.5.4.2.6</w:t>
      </w:r>
      <w:r>
        <w:rPr>
          <w:rFonts w:eastAsia="DengXian"/>
        </w:rPr>
        <w:t xml:space="preserve">-1: </w:t>
      </w:r>
      <w:r>
        <w:rPr>
          <w:rFonts w:eastAsia="DengXian"/>
          <w:noProof/>
        </w:rPr>
        <w:t xml:space="preserve">Definition of type </w:t>
      </w:r>
      <w:r>
        <w:rPr>
          <w:rFonts w:eastAsia="DengXian"/>
        </w:rPr>
        <w:t>AccessTokenReq</w:t>
      </w:r>
    </w:p>
    <w:tbl>
      <w:tblPr>
        <w:tblW w:w="500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4"/>
        <w:gridCol w:w="4115"/>
        <w:gridCol w:w="1409"/>
      </w:tblGrid>
      <w:tr w:rsidR="007052A5" w14:paraId="21AE83C4" w14:textId="77777777" w:rsidTr="001E5DB8">
        <w:trPr>
          <w:jc w:val="center"/>
        </w:trPr>
        <w:tc>
          <w:tcPr>
            <w:tcW w:w="732" w:type="pct"/>
            <w:shd w:val="clear" w:color="auto" w:fill="C0C0C0"/>
            <w:hideMark/>
          </w:tcPr>
          <w:p w14:paraId="2F7E4284" w14:textId="77777777" w:rsidR="007052A5" w:rsidRDefault="007052A5" w:rsidP="001E5DB8">
            <w:pPr>
              <w:pStyle w:val="TAH"/>
              <w:rPr>
                <w:rFonts w:eastAsia="DengXian"/>
              </w:rPr>
            </w:pPr>
            <w:r>
              <w:rPr>
                <w:rFonts w:eastAsia="DengXian"/>
              </w:rPr>
              <w:t>Attribute name</w:t>
            </w:r>
          </w:p>
        </w:tc>
        <w:tc>
          <w:tcPr>
            <w:tcW w:w="507" w:type="pct"/>
            <w:shd w:val="clear" w:color="auto" w:fill="C0C0C0"/>
            <w:hideMark/>
          </w:tcPr>
          <w:p w14:paraId="19CAA0BD" w14:textId="77777777" w:rsidR="007052A5" w:rsidRDefault="007052A5" w:rsidP="001E5DB8">
            <w:pPr>
              <w:pStyle w:val="TAH"/>
              <w:rPr>
                <w:rFonts w:eastAsia="DengXian"/>
              </w:rPr>
            </w:pPr>
            <w:r>
              <w:rPr>
                <w:rFonts w:eastAsia="DengXian"/>
              </w:rPr>
              <w:t>Data type</w:t>
            </w:r>
          </w:p>
        </w:tc>
        <w:tc>
          <w:tcPr>
            <w:tcW w:w="303" w:type="pct"/>
            <w:shd w:val="clear" w:color="auto" w:fill="C0C0C0"/>
            <w:hideMark/>
          </w:tcPr>
          <w:p w14:paraId="0D8543E3" w14:textId="77777777" w:rsidR="007052A5" w:rsidRDefault="007052A5" w:rsidP="001E5DB8">
            <w:pPr>
              <w:pStyle w:val="TAH"/>
              <w:rPr>
                <w:rFonts w:eastAsia="DengXian"/>
              </w:rPr>
            </w:pPr>
            <w:r>
              <w:rPr>
                <w:rFonts w:eastAsia="DengXian"/>
              </w:rPr>
              <w:t>P</w:t>
            </w:r>
          </w:p>
        </w:tc>
        <w:tc>
          <w:tcPr>
            <w:tcW w:w="589" w:type="pct"/>
            <w:shd w:val="clear" w:color="auto" w:fill="C0C0C0"/>
          </w:tcPr>
          <w:p w14:paraId="4C8A0B0B" w14:textId="77777777" w:rsidR="007052A5" w:rsidRDefault="007052A5" w:rsidP="001E5DB8">
            <w:pPr>
              <w:pStyle w:val="TAH"/>
              <w:rPr>
                <w:rFonts w:eastAsia="DengXian"/>
              </w:rPr>
            </w:pPr>
            <w:r>
              <w:rPr>
                <w:rFonts w:eastAsia="DengXian"/>
              </w:rPr>
              <w:t>Cardinality</w:t>
            </w:r>
          </w:p>
        </w:tc>
        <w:tc>
          <w:tcPr>
            <w:tcW w:w="2137" w:type="pct"/>
            <w:shd w:val="clear" w:color="auto" w:fill="C0C0C0"/>
            <w:hideMark/>
          </w:tcPr>
          <w:p w14:paraId="66D68BF2" w14:textId="77777777" w:rsidR="007052A5" w:rsidRDefault="007052A5" w:rsidP="001E5DB8">
            <w:pPr>
              <w:pStyle w:val="TAH"/>
              <w:rPr>
                <w:rFonts w:eastAsia="DengXian" w:cs="Arial"/>
                <w:szCs w:val="18"/>
              </w:rPr>
            </w:pPr>
            <w:r>
              <w:rPr>
                <w:rFonts w:eastAsia="DengXian" w:cs="Arial"/>
                <w:szCs w:val="18"/>
              </w:rPr>
              <w:t>Description</w:t>
            </w:r>
          </w:p>
        </w:tc>
        <w:tc>
          <w:tcPr>
            <w:tcW w:w="732" w:type="pct"/>
            <w:shd w:val="clear" w:color="auto" w:fill="C0C0C0"/>
          </w:tcPr>
          <w:p w14:paraId="4FC3B2C8" w14:textId="77777777" w:rsidR="007052A5" w:rsidRDefault="007052A5" w:rsidP="001E5DB8">
            <w:pPr>
              <w:pStyle w:val="TAH"/>
              <w:rPr>
                <w:rFonts w:eastAsia="DengXian" w:cs="Arial"/>
                <w:szCs w:val="18"/>
              </w:rPr>
            </w:pPr>
            <w:r>
              <w:t>Applicability</w:t>
            </w:r>
          </w:p>
        </w:tc>
      </w:tr>
      <w:tr w:rsidR="007052A5" w14:paraId="2CC6D4BC" w14:textId="77777777" w:rsidTr="001E5DB8">
        <w:trPr>
          <w:jc w:val="center"/>
        </w:trPr>
        <w:tc>
          <w:tcPr>
            <w:tcW w:w="732" w:type="pct"/>
          </w:tcPr>
          <w:p w14:paraId="3F01B944" w14:textId="77777777" w:rsidR="007052A5" w:rsidRDefault="007052A5" w:rsidP="007052A5">
            <w:pPr>
              <w:pStyle w:val="TAL"/>
              <w:rPr>
                <w:rFonts w:eastAsia="DengXian"/>
              </w:rPr>
            </w:pPr>
            <w:r>
              <w:rPr>
                <w:rFonts w:eastAsia="DengXian" w:hint="eastAsia"/>
              </w:rPr>
              <w:t>grant_type</w:t>
            </w:r>
          </w:p>
        </w:tc>
        <w:tc>
          <w:tcPr>
            <w:tcW w:w="507" w:type="pct"/>
          </w:tcPr>
          <w:p w14:paraId="402D2EFC" w14:textId="77777777" w:rsidR="007052A5" w:rsidRDefault="007052A5" w:rsidP="007052A5">
            <w:pPr>
              <w:pStyle w:val="TAL"/>
              <w:rPr>
                <w:rFonts w:eastAsia="DengXian"/>
              </w:rPr>
            </w:pPr>
            <w:r>
              <w:rPr>
                <w:rFonts w:eastAsia="DengXian"/>
              </w:rPr>
              <w:t>string</w:t>
            </w:r>
          </w:p>
        </w:tc>
        <w:tc>
          <w:tcPr>
            <w:tcW w:w="303" w:type="pct"/>
          </w:tcPr>
          <w:p w14:paraId="207045C0" w14:textId="77777777" w:rsidR="007052A5" w:rsidRDefault="007052A5" w:rsidP="007052A5">
            <w:pPr>
              <w:pStyle w:val="TAC"/>
              <w:rPr>
                <w:rFonts w:eastAsia="DengXian"/>
              </w:rPr>
            </w:pPr>
            <w:r>
              <w:rPr>
                <w:rFonts w:eastAsia="DengXian" w:hint="eastAsia"/>
              </w:rPr>
              <w:t>M</w:t>
            </w:r>
          </w:p>
        </w:tc>
        <w:tc>
          <w:tcPr>
            <w:tcW w:w="589" w:type="pct"/>
          </w:tcPr>
          <w:p w14:paraId="0E30A62D" w14:textId="77777777" w:rsidR="007052A5" w:rsidRDefault="007052A5" w:rsidP="00CF5538">
            <w:pPr>
              <w:pStyle w:val="TAC"/>
              <w:rPr>
                <w:rFonts w:eastAsia="DengXian"/>
              </w:rPr>
            </w:pPr>
            <w:r>
              <w:rPr>
                <w:rFonts w:eastAsia="DengXian" w:hint="eastAsia"/>
              </w:rPr>
              <w:t>1</w:t>
            </w:r>
          </w:p>
        </w:tc>
        <w:tc>
          <w:tcPr>
            <w:tcW w:w="2137" w:type="pct"/>
          </w:tcPr>
          <w:p w14:paraId="10A7097E" w14:textId="77777777" w:rsidR="007052A5" w:rsidRDefault="007052A5" w:rsidP="007052A5">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the grant type as "client_credent</w:t>
            </w:r>
            <w:r>
              <w:rPr>
                <w:rFonts w:eastAsia="DengXian" w:cs="Arial"/>
                <w:szCs w:val="18"/>
              </w:rPr>
              <w:t xml:space="preserve">ials", or when the "RNAA" feature is supported, either </w:t>
            </w:r>
            <w:r>
              <w:rPr>
                <w:rFonts w:eastAsia="DengXian" w:cs="Arial" w:hint="eastAsia"/>
                <w:szCs w:val="18"/>
              </w:rPr>
              <w:t>"client_credent</w:t>
            </w:r>
            <w:r>
              <w:rPr>
                <w:rFonts w:eastAsia="DengXian" w:cs="Arial"/>
                <w:szCs w:val="18"/>
              </w:rPr>
              <w:t>ials" or "</w:t>
            </w:r>
            <w:r w:rsidRPr="00B868E1">
              <w:rPr>
                <w:rFonts w:eastAsia="DengXian" w:cs="Arial"/>
                <w:szCs w:val="18"/>
              </w:rPr>
              <w:t>authorization_code</w:t>
            </w:r>
            <w:r>
              <w:rPr>
                <w:rFonts w:eastAsia="DengXian" w:cs="Arial"/>
                <w:szCs w:val="18"/>
              </w:rPr>
              <w:t>".</w:t>
            </w:r>
          </w:p>
          <w:p w14:paraId="7323DFA4" w14:textId="77777777" w:rsidR="007052A5" w:rsidRDefault="007052A5" w:rsidP="007052A5">
            <w:pPr>
              <w:pStyle w:val="TAL"/>
              <w:rPr>
                <w:rFonts w:eastAsia="DengXian" w:cs="Arial"/>
                <w:szCs w:val="18"/>
              </w:rPr>
            </w:pPr>
          </w:p>
          <w:p w14:paraId="7D1C1A83" w14:textId="4247919C" w:rsidR="007052A5" w:rsidRDefault="007052A5" w:rsidP="007052A5">
            <w:pPr>
              <w:pStyle w:val="TAL"/>
              <w:rPr>
                <w:rFonts w:eastAsia="DengXian" w:cs="Arial"/>
                <w:szCs w:val="18"/>
              </w:rPr>
            </w:pPr>
            <w:r>
              <w:rPr>
                <w:rFonts w:eastAsia="DengXian" w:cs="Arial"/>
                <w:szCs w:val="18"/>
              </w:rPr>
              <w:t>(NOTE 3, NOTE 4)</w:t>
            </w:r>
          </w:p>
        </w:tc>
        <w:tc>
          <w:tcPr>
            <w:tcW w:w="732" w:type="pct"/>
          </w:tcPr>
          <w:p w14:paraId="3A320A6D" w14:textId="77777777" w:rsidR="007052A5" w:rsidRDefault="007052A5" w:rsidP="007052A5">
            <w:pPr>
              <w:pStyle w:val="TAL"/>
              <w:rPr>
                <w:rFonts w:eastAsia="DengXian" w:cs="Arial"/>
                <w:szCs w:val="18"/>
              </w:rPr>
            </w:pPr>
          </w:p>
        </w:tc>
      </w:tr>
      <w:tr w:rsidR="007052A5" w14:paraId="4BC514A6" w14:textId="77777777" w:rsidTr="001E5DB8">
        <w:trPr>
          <w:jc w:val="center"/>
        </w:trPr>
        <w:tc>
          <w:tcPr>
            <w:tcW w:w="732" w:type="pct"/>
          </w:tcPr>
          <w:p w14:paraId="62DC01AB" w14:textId="77777777" w:rsidR="007052A5" w:rsidRDefault="007052A5" w:rsidP="007052A5">
            <w:pPr>
              <w:pStyle w:val="TAL"/>
              <w:rPr>
                <w:rFonts w:eastAsia="DengXian"/>
              </w:rPr>
            </w:pPr>
            <w:r>
              <w:rPr>
                <w:rFonts w:eastAsia="DengXian"/>
              </w:rPr>
              <w:t>client_id</w:t>
            </w:r>
          </w:p>
        </w:tc>
        <w:tc>
          <w:tcPr>
            <w:tcW w:w="507" w:type="pct"/>
          </w:tcPr>
          <w:p w14:paraId="2D38E101" w14:textId="77777777" w:rsidR="007052A5" w:rsidRDefault="007052A5" w:rsidP="007052A5">
            <w:pPr>
              <w:pStyle w:val="TAL"/>
              <w:rPr>
                <w:rFonts w:eastAsia="DengXian"/>
              </w:rPr>
            </w:pPr>
            <w:r>
              <w:rPr>
                <w:rFonts w:eastAsia="DengXian"/>
              </w:rPr>
              <w:t>string</w:t>
            </w:r>
          </w:p>
        </w:tc>
        <w:tc>
          <w:tcPr>
            <w:tcW w:w="303" w:type="pct"/>
          </w:tcPr>
          <w:p w14:paraId="7A1C9BB5" w14:textId="77777777" w:rsidR="007052A5" w:rsidRDefault="007052A5" w:rsidP="007052A5">
            <w:pPr>
              <w:pStyle w:val="TAC"/>
              <w:rPr>
                <w:rFonts w:eastAsia="DengXian"/>
              </w:rPr>
            </w:pPr>
            <w:r>
              <w:rPr>
                <w:rFonts w:eastAsia="DengXian" w:hint="eastAsia"/>
              </w:rPr>
              <w:t>M</w:t>
            </w:r>
          </w:p>
        </w:tc>
        <w:tc>
          <w:tcPr>
            <w:tcW w:w="589" w:type="pct"/>
          </w:tcPr>
          <w:p w14:paraId="368E5F5F" w14:textId="77777777" w:rsidR="007052A5" w:rsidRDefault="007052A5" w:rsidP="00CF5538">
            <w:pPr>
              <w:pStyle w:val="TAC"/>
              <w:rPr>
                <w:rFonts w:eastAsia="DengXian"/>
              </w:rPr>
            </w:pPr>
            <w:r>
              <w:rPr>
                <w:rFonts w:eastAsia="DengXian" w:hint="eastAsia"/>
              </w:rPr>
              <w:t>1</w:t>
            </w:r>
          </w:p>
        </w:tc>
        <w:tc>
          <w:tcPr>
            <w:tcW w:w="2137" w:type="pct"/>
          </w:tcPr>
          <w:p w14:paraId="689ECD30" w14:textId="77777777" w:rsidR="007052A5" w:rsidRDefault="007052A5" w:rsidP="007052A5">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the API invoker Identifier.</w:t>
            </w:r>
          </w:p>
          <w:p w14:paraId="2F32A34C" w14:textId="77777777" w:rsidR="007052A5" w:rsidRDefault="007052A5" w:rsidP="007052A5">
            <w:pPr>
              <w:pStyle w:val="TAL"/>
              <w:rPr>
                <w:rFonts w:eastAsia="DengXian" w:cs="Arial"/>
                <w:szCs w:val="18"/>
              </w:rPr>
            </w:pPr>
          </w:p>
          <w:p w14:paraId="5DD90E19" w14:textId="44AF73ED" w:rsidR="007052A5" w:rsidRDefault="007052A5" w:rsidP="007052A5">
            <w:pPr>
              <w:pStyle w:val="TAL"/>
              <w:rPr>
                <w:rFonts w:eastAsia="DengXian" w:cs="Arial"/>
                <w:szCs w:val="18"/>
              </w:rPr>
            </w:pPr>
            <w:r>
              <w:rPr>
                <w:rFonts w:eastAsia="DengXian" w:cs="Arial"/>
                <w:szCs w:val="18"/>
              </w:rPr>
              <w:t>(NOTE 3)</w:t>
            </w:r>
          </w:p>
        </w:tc>
        <w:tc>
          <w:tcPr>
            <w:tcW w:w="732" w:type="pct"/>
          </w:tcPr>
          <w:p w14:paraId="6AFECB2B" w14:textId="77777777" w:rsidR="007052A5" w:rsidRDefault="007052A5" w:rsidP="007052A5">
            <w:pPr>
              <w:pStyle w:val="TAL"/>
              <w:rPr>
                <w:rFonts w:eastAsia="DengXian" w:cs="Arial"/>
                <w:szCs w:val="18"/>
              </w:rPr>
            </w:pPr>
          </w:p>
        </w:tc>
      </w:tr>
      <w:tr w:rsidR="007052A5" w14:paraId="2AA449A8" w14:textId="77777777" w:rsidTr="001E5DB8">
        <w:trPr>
          <w:jc w:val="center"/>
        </w:trPr>
        <w:tc>
          <w:tcPr>
            <w:tcW w:w="732" w:type="pct"/>
          </w:tcPr>
          <w:p w14:paraId="62B61106" w14:textId="77777777" w:rsidR="007052A5" w:rsidRDefault="007052A5" w:rsidP="007052A5">
            <w:pPr>
              <w:pStyle w:val="TAL"/>
              <w:rPr>
                <w:rFonts w:eastAsia="DengXian"/>
              </w:rPr>
            </w:pPr>
            <w:r>
              <w:rPr>
                <w:rFonts w:eastAsia="DengXian"/>
              </w:rPr>
              <w:t>resOwnerId</w:t>
            </w:r>
          </w:p>
        </w:tc>
        <w:tc>
          <w:tcPr>
            <w:tcW w:w="507" w:type="pct"/>
          </w:tcPr>
          <w:p w14:paraId="7DB80285" w14:textId="77777777" w:rsidR="007052A5" w:rsidRDefault="007052A5" w:rsidP="007052A5">
            <w:pPr>
              <w:pStyle w:val="TAL"/>
              <w:rPr>
                <w:rFonts w:eastAsia="DengXian"/>
              </w:rPr>
            </w:pPr>
            <w:r>
              <w:rPr>
                <w:rFonts w:eastAsia="DengXian"/>
              </w:rPr>
              <w:t>ResOwnerId</w:t>
            </w:r>
          </w:p>
        </w:tc>
        <w:tc>
          <w:tcPr>
            <w:tcW w:w="303" w:type="pct"/>
          </w:tcPr>
          <w:p w14:paraId="1745A560" w14:textId="77777777" w:rsidR="007052A5" w:rsidRDefault="007052A5" w:rsidP="007052A5">
            <w:pPr>
              <w:pStyle w:val="TAC"/>
              <w:rPr>
                <w:rFonts w:eastAsia="DengXian"/>
              </w:rPr>
            </w:pPr>
            <w:r>
              <w:rPr>
                <w:rFonts w:eastAsia="DengXian"/>
              </w:rPr>
              <w:t>O</w:t>
            </w:r>
          </w:p>
        </w:tc>
        <w:tc>
          <w:tcPr>
            <w:tcW w:w="589" w:type="pct"/>
          </w:tcPr>
          <w:p w14:paraId="65E60D7E" w14:textId="77777777" w:rsidR="007052A5" w:rsidRDefault="007052A5" w:rsidP="00CF5538">
            <w:pPr>
              <w:pStyle w:val="TAC"/>
              <w:rPr>
                <w:rFonts w:eastAsia="DengXian"/>
              </w:rPr>
            </w:pPr>
            <w:r w:rsidRPr="002B31B5">
              <w:rPr>
                <w:rFonts w:eastAsia="DengXian"/>
              </w:rPr>
              <w:t>0..</w:t>
            </w:r>
            <w:r>
              <w:rPr>
                <w:rFonts w:eastAsia="DengXian" w:hint="eastAsia"/>
              </w:rPr>
              <w:t>1</w:t>
            </w:r>
          </w:p>
        </w:tc>
        <w:tc>
          <w:tcPr>
            <w:tcW w:w="2137" w:type="pct"/>
          </w:tcPr>
          <w:p w14:paraId="696FFCEE" w14:textId="77777777" w:rsidR="007052A5" w:rsidRDefault="007052A5" w:rsidP="007052A5">
            <w:pPr>
              <w:pStyle w:val="TAL"/>
              <w:rPr>
                <w:rFonts w:eastAsia="DengXian" w:cs="Arial"/>
                <w:szCs w:val="18"/>
              </w:rPr>
            </w:pPr>
            <w:r>
              <w:rPr>
                <w:rFonts w:eastAsia="DengXian" w:cs="Arial"/>
                <w:szCs w:val="18"/>
              </w:rPr>
              <w:t>C</w:t>
            </w:r>
            <w:r>
              <w:rPr>
                <w:rFonts w:eastAsia="DengXian" w:cs="Arial" w:hint="eastAsia"/>
                <w:szCs w:val="18"/>
              </w:rPr>
              <w:t>ontain</w:t>
            </w:r>
            <w:r>
              <w:rPr>
                <w:rFonts w:eastAsia="DengXian" w:cs="Arial"/>
                <w:szCs w:val="18"/>
              </w:rPr>
              <w:t>s the identifier of</w:t>
            </w:r>
            <w:r>
              <w:rPr>
                <w:rFonts w:eastAsia="DengXian" w:cs="Arial" w:hint="eastAsia"/>
                <w:szCs w:val="18"/>
              </w:rPr>
              <w:t xml:space="preserve"> </w:t>
            </w:r>
            <w:r>
              <w:rPr>
                <w:rFonts w:eastAsia="DengXian" w:cs="Arial"/>
                <w:szCs w:val="18"/>
              </w:rPr>
              <w:t>the resource owner.</w:t>
            </w:r>
          </w:p>
          <w:p w14:paraId="0847286E" w14:textId="77777777" w:rsidR="007052A5" w:rsidRDefault="007052A5" w:rsidP="007052A5">
            <w:pPr>
              <w:pStyle w:val="TAL"/>
              <w:rPr>
                <w:rFonts w:eastAsia="DengXian" w:cs="Arial"/>
                <w:szCs w:val="18"/>
              </w:rPr>
            </w:pPr>
          </w:p>
          <w:p w14:paraId="5F0960FC" w14:textId="2CE6C201" w:rsidR="007052A5" w:rsidRDefault="007052A5" w:rsidP="007052A5">
            <w:pPr>
              <w:pStyle w:val="TAL"/>
              <w:rPr>
                <w:rFonts w:eastAsia="DengXian" w:cs="Arial"/>
                <w:szCs w:val="18"/>
              </w:rPr>
            </w:pPr>
            <w:r>
              <w:rPr>
                <w:rFonts w:eastAsia="DengXian"/>
                <w:lang w:val="en-US"/>
              </w:rPr>
              <w:t>This attribute shall be present only when the access token request is used for RNAA.</w:t>
            </w:r>
          </w:p>
        </w:tc>
        <w:tc>
          <w:tcPr>
            <w:tcW w:w="732" w:type="pct"/>
          </w:tcPr>
          <w:p w14:paraId="05DA8170" w14:textId="77777777" w:rsidR="007052A5" w:rsidRDefault="007052A5" w:rsidP="007052A5">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7052A5" w14:paraId="1B0BF816" w14:textId="77777777" w:rsidTr="001E5DB8">
        <w:trPr>
          <w:jc w:val="center"/>
        </w:trPr>
        <w:tc>
          <w:tcPr>
            <w:tcW w:w="732" w:type="pct"/>
          </w:tcPr>
          <w:p w14:paraId="7BAA6CB2" w14:textId="77777777" w:rsidR="007052A5" w:rsidRDefault="007052A5" w:rsidP="007052A5">
            <w:pPr>
              <w:pStyle w:val="TAL"/>
              <w:rPr>
                <w:rFonts w:eastAsia="DengXian"/>
                <w:lang w:val="en-US"/>
              </w:rPr>
            </w:pPr>
            <w:r>
              <w:rPr>
                <w:rFonts w:eastAsia="DengXian"/>
              </w:rPr>
              <w:t>client_secret</w:t>
            </w:r>
          </w:p>
        </w:tc>
        <w:tc>
          <w:tcPr>
            <w:tcW w:w="507" w:type="pct"/>
          </w:tcPr>
          <w:p w14:paraId="5418F17B" w14:textId="77777777" w:rsidR="007052A5" w:rsidRDefault="007052A5" w:rsidP="007052A5">
            <w:pPr>
              <w:pStyle w:val="TAL"/>
              <w:rPr>
                <w:rFonts w:eastAsia="DengXian"/>
              </w:rPr>
            </w:pPr>
            <w:r>
              <w:rPr>
                <w:rFonts w:eastAsia="DengXian"/>
              </w:rPr>
              <w:t>string</w:t>
            </w:r>
          </w:p>
        </w:tc>
        <w:tc>
          <w:tcPr>
            <w:tcW w:w="303" w:type="pct"/>
          </w:tcPr>
          <w:p w14:paraId="5BF4EF99" w14:textId="77777777" w:rsidR="007052A5" w:rsidRDefault="007052A5" w:rsidP="007052A5">
            <w:pPr>
              <w:pStyle w:val="TAC"/>
              <w:rPr>
                <w:rFonts w:eastAsia="DengXian"/>
              </w:rPr>
            </w:pPr>
            <w:r>
              <w:rPr>
                <w:rFonts w:eastAsia="DengXian"/>
              </w:rPr>
              <w:t>O</w:t>
            </w:r>
          </w:p>
        </w:tc>
        <w:tc>
          <w:tcPr>
            <w:tcW w:w="589" w:type="pct"/>
          </w:tcPr>
          <w:p w14:paraId="5E989A58" w14:textId="77777777" w:rsidR="007052A5" w:rsidRDefault="007052A5" w:rsidP="00CF5538">
            <w:pPr>
              <w:pStyle w:val="TAC"/>
              <w:rPr>
                <w:rFonts w:eastAsia="DengXian"/>
              </w:rPr>
            </w:pPr>
            <w:r>
              <w:rPr>
                <w:rFonts w:eastAsia="DengXian"/>
              </w:rPr>
              <w:t>0..1</w:t>
            </w:r>
          </w:p>
        </w:tc>
        <w:tc>
          <w:tcPr>
            <w:tcW w:w="2137" w:type="pct"/>
          </w:tcPr>
          <w:p w14:paraId="35C09665" w14:textId="77777777" w:rsidR="007052A5" w:rsidRDefault="007052A5" w:rsidP="007052A5">
            <w:pPr>
              <w:pStyle w:val="TAL"/>
              <w:rPr>
                <w:rFonts w:eastAsia="DengXian" w:cs="Arial"/>
                <w:szCs w:val="18"/>
              </w:rPr>
            </w:pPr>
            <w:r>
              <w:rPr>
                <w:rFonts w:eastAsia="DengXian" w:cs="Arial"/>
                <w:szCs w:val="18"/>
              </w:rPr>
              <w:t>This attribute when present shall contain the onboarding secret which is got during API invoker onboarding.</w:t>
            </w:r>
          </w:p>
          <w:p w14:paraId="38567D61" w14:textId="77777777" w:rsidR="007052A5" w:rsidRDefault="007052A5" w:rsidP="007052A5">
            <w:pPr>
              <w:pStyle w:val="TAL"/>
              <w:rPr>
                <w:rFonts w:eastAsia="DengXian" w:cs="Arial"/>
                <w:szCs w:val="18"/>
              </w:rPr>
            </w:pPr>
          </w:p>
          <w:p w14:paraId="3B844F82" w14:textId="6914C029" w:rsidR="007052A5" w:rsidRDefault="007052A5" w:rsidP="007052A5">
            <w:pPr>
              <w:pStyle w:val="TAL"/>
              <w:rPr>
                <w:rFonts w:eastAsia="DengXian" w:cs="Arial"/>
                <w:szCs w:val="18"/>
              </w:rPr>
            </w:pPr>
            <w:r>
              <w:rPr>
                <w:rFonts w:eastAsia="DengXian" w:cs="Arial"/>
                <w:szCs w:val="18"/>
              </w:rPr>
              <w:t>(NOTE 3)</w:t>
            </w:r>
          </w:p>
        </w:tc>
        <w:tc>
          <w:tcPr>
            <w:tcW w:w="732" w:type="pct"/>
          </w:tcPr>
          <w:p w14:paraId="5DEAFD80" w14:textId="77777777" w:rsidR="007052A5" w:rsidRDefault="007052A5" w:rsidP="007052A5">
            <w:pPr>
              <w:pStyle w:val="TAL"/>
              <w:rPr>
                <w:rFonts w:eastAsia="DengXian" w:cs="Arial"/>
                <w:szCs w:val="18"/>
              </w:rPr>
            </w:pPr>
          </w:p>
        </w:tc>
      </w:tr>
      <w:tr w:rsidR="007052A5" w14:paraId="09A2E4C2" w14:textId="77777777" w:rsidTr="001E5DB8">
        <w:trPr>
          <w:trHeight w:val="3826"/>
          <w:jc w:val="center"/>
        </w:trPr>
        <w:tc>
          <w:tcPr>
            <w:tcW w:w="732" w:type="pct"/>
          </w:tcPr>
          <w:p w14:paraId="35391CA4" w14:textId="77777777" w:rsidR="007052A5" w:rsidRDefault="007052A5" w:rsidP="007052A5">
            <w:pPr>
              <w:pStyle w:val="TAL"/>
              <w:rPr>
                <w:rFonts w:eastAsia="DengXian"/>
                <w:lang w:val="en-US"/>
              </w:rPr>
            </w:pPr>
            <w:r>
              <w:rPr>
                <w:rFonts w:eastAsia="DengXian" w:hint="eastAsia"/>
                <w:lang w:val="en-US"/>
              </w:rPr>
              <w:t>scope</w:t>
            </w:r>
          </w:p>
        </w:tc>
        <w:tc>
          <w:tcPr>
            <w:tcW w:w="507" w:type="pct"/>
          </w:tcPr>
          <w:p w14:paraId="6B0C7F57" w14:textId="77777777" w:rsidR="007052A5" w:rsidRDefault="007052A5" w:rsidP="007052A5">
            <w:pPr>
              <w:pStyle w:val="TAL"/>
              <w:rPr>
                <w:rFonts w:eastAsia="DengXian"/>
              </w:rPr>
            </w:pPr>
            <w:r>
              <w:rPr>
                <w:rFonts w:eastAsia="DengXian"/>
              </w:rPr>
              <w:t>string</w:t>
            </w:r>
          </w:p>
        </w:tc>
        <w:tc>
          <w:tcPr>
            <w:tcW w:w="303" w:type="pct"/>
          </w:tcPr>
          <w:p w14:paraId="597E1C8C" w14:textId="77777777" w:rsidR="007052A5" w:rsidRDefault="007052A5" w:rsidP="007052A5">
            <w:pPr>
              <w:pStyle w:val="TAC"/>
              <w:rPr>
                <w:rFonts w:eastAsia="DengXian"/>
              </w:rPr>
            </w:pPr>
            <w:r>
              <w:rPr>
                <w:rFonts w:eastAsia="DengXian"/>
              </w:rPr>
              <w:t>O</w:t>
            </w:r>
          </w:p>
        </w:tc>
        <w:tc>
          <w:tcPr>
            <w:tcW w:w="589" w:type="pct"/>
          </w:tcPr>
          <w:p w14:paraId="561A0F15" w14:textId="77777777" w:rsidR="007052A5" w:rsidRDefault="007052A5" w:rsidP="00CF5538">
            <w:pPr>
              <w:pStyle w:val="TAC"/>
              <w:rPr>
                <w:rFonts w:eastAsia="DengXian"/>
              </w:rPr>
            </w:pPr>
            <w:r>
              <w:rPr>
                <w:rFonts w:eastAsia="DengXian"/>
              </w:rPr>
              <w:t>0..</w:t>
            </w:r>
            <w:r>
              <w:rPr>
                <w:rFonts w:eastAsia="DengXian" w:hint="eastAsia"/>
              </w:rPr>
              <w:t>1</w:t>
            </w:r>
          </w:p>
        </w:tc>
        <w:tc>
          <w:tcPr>
            <w:tcW w:w="2137" w:type="pct"/>
          </w:tcPr>
          <w:p w14:paraId="5B03C7F6" w14:textId="73B61311" w:rsidR="007052A5" w:rsidRDefault="007052A5" w:rsidP="007052A5">
            <w:pPr>
              <w:pStyle w:val="TAL"/>
              <w:rPr>
                <w:rFonts w:eastAsia="DengXian"/>
                <w:lang w:val="en-US"/>
              </w:rPr>
            </w:pPr>
            <w:r>
              <w:rPr>
                <w:rFonts w:eastAsia="DengXian"/>
                <w:lang w:val="en-US"/>
              </w:rPr>
              <w:t>Contains the requested OAuth2 scope.</w:t>
            </w:r>
          </w:p>
          <w:p w14:paraId="3B1B07C0" w14:textId="77777777" w:rsidR="007052A5" w:rsidRDefault="007052A5" w:rsidP="007052A5">
            <w:pPr>
              <w:pStyle w:val="TAL"/>
              <w:rPr>
                <w:rFonts w:eastAsia="DengXian"/>
                <w:lang w:val="en-US"/>
              </w:rPr>
            </w:pPr>
          </w:p>
          <w:p w14:paraId="1705335C" w14:textId="77777777" w:rsidR="007052A5" w:rsidRDefault="007052A5" w:rsidP="007052A5">
            <w:pPr>
              <w:pStyle w:val="TAL"/>
              <w:rPr>
                <w:rFonts w:eastAsia="DengXian"/>
              </w:rPr>
            </w:pPr>
            <w:r>
              <w:rPr>
                <w:rFonts w:eastAsia="DengXian"/>
              </w:rPr>
              <w:t>When neither the "CAPIF_Ext1" feature nor the "CAPIF_Ext2" feature are supported, it takes the following format: 3gpp#aefId1:apiName1,apiName2,…apiNameX;aefId2:apiName1,apiName2,…apiNameY;…aefIdN:apiName1,apiName2,…apiNameZ</w:t>
            </w:r>
          </w:p>
          <w:p w14:paraId="3D900566" w14:textId="77777777" w:rsidR="007052A5" w:rsidRDefault="007052A5" w:rsidP="007052A5">
            <w:pPr>
              <w:pStyle w:val="TAL"/>
              <w:rPr>
                <w:rFonts w:eastAsia="DengXian"/>
              </w:rPr>
            </w:pPr>
          </w:p>
          <w:p w14:paraId="592BDDA4" w14:textId="2B066BF6" w:rsidR="007052A5" w:rsidRDefault="007052A5" w:rsidP="007052A5">
            <w:pPr>
              <w:pStyle w:val="TAL"/>
              <w:rPr>
                <w:rFonts w:eastAsia="DengXian" w:cs="Arial"/>
                <w:szCs w:val="18"/>
              </w:rPr>
            </w:pPr>
            <w:r>
              <w:rPr>
                <w:rFonts w:eastAsia="DengXian"/>
              </w:rPr>
              <w:t xml:space="preserve">Using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w:t>
            </w:r>
          </w:p>
          <w:p w14:paraId="02E2B047" w14:textId="77777777" w:rsidR="007052A5" w:rsidRDefault="007052A5" w:rsidP="007052A5">
            <w:pPr>
              <w:pStyle w:val="TAL"/>
              <w:rPr>
                <w:rFonts w:eastAsia="DengXian"/>
              </w:rPr>
            </w:pPr>
          </w:p>
          <w:p w14:paraId="4D914326" w14:textId="77777777" w:rsidR="007052A5" w:rsidRDefault="007052A5" w:rsidP="007052A5">
            <w:pPr>
              <w:pStyle w:val="TAL"/>
              <w:rPr>
                <w:rFonts w:eastAsia="DengXian" w:cs="Arial"/>
                <w:szCs w:val="18"/>
              </w:rPr>
            </w:pPr>
            <w:r>
              <w:rPr>
                <w:rFonts w:eastAsia="DengXian"/>
              </w:rPr>
              <w:t>Within the "aefId" field and the "apiName" field, the above defined delimiters and spaces are prohibited.</w:t>
            </w:r>
          </w:p>
          <w:p w14:paraId="58C9DADA" w14:textId="77777777" w:rsidR="007052A5" w:rsidRDefault="007052A5" w:rsidP="007052A5">
            <w:pPr>
              <w:pStyle w:val="TAL"/>
              <w:rPr>
                <w:rFonts w:eastAsia="DengXian" w:cs="Arial"/>
                <w:szCs w:val="18"/>
              </w:rPr>
            </w:pPr>
          </w:p>
          <w:p w14:paraId="52DDCA11" w14:textId="77777777" w:rsidR="007052A5" w:rsidRDefault="007052A5" w:rsidP="007052A5">
            <w:pPr>
              <w:pStyle w:val="TAL"/>
              <w:rPr>
                <w:rFonts w:eastAsia="DengXian"/>
              </w:rPr>
            </w:pPr>
            <w:r>
              <w:rPr>
                <w:rFonts w:eastAsia="DengXian" w:cs="Arial"/>
                <w:szCs w:val="18"/>
              </w:rPr>
              <w:t>(NOTE 2)</w:t>
            </w:r>
          </w:p>
          <w:p w14:paraId="219DC518" w14:textId="77777777" w:rsidR="007052A5" w:rsidRDefault="007052A5" w:rsidP="007052A5">
            <w:pPr>
              <w:pStyle w:val="TAL"/>
              <w:rPr>
                <w:rFonts w:eastAsia="DengXian"/>
              </w:rPr>
            </w:pPr>
          </w:p>
          <w:p w14:paraId="3C9EF82B" w14:textId="77777777" w:rsidR="007052A5" w:rsidRDefault="007052A5" w:rsidP="007052A5">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p w14:paraId="39A36A48" w14:textId="77777777" w:rsidR="007052A5" w:rsidRDefault="007052A5" w:rsidP="007052A5">
            <w:pPr>
              <w:pStyle w:val="TAL"/>
              <w:rPr>
                <w:rFonts w:eastAsia="DengXian"/>
                <w:lang w:val="en-US"/>
              </w:rPr>
            </w:pPr>
          </w:p>
          <w:p w14:paraId="4D310BC5" w14:textId="77777777" w:rsidR="007052A5" w:rsidRDefault="007052A5" w:rsidP="007052A5">
            <w:pPr>
              <w:pStyle w:val="TAL"/>
              <w:rPr>
                <w:rFonts w:eastAsia="DengXian"/>
              </w:rPr>
            </w:pPr>
            <w:r>
              <w:rPr>
                <w:rFonts w:eastAsia="DengXian"/>
              </w:rPr>
              <w:t>When the "CAPIF_Ext1" feature is supported and the "CAPIF_Ext2" feature is not supported, it takes the following format:</w:t>
            </w:r>
          </w:p>
          <w:p w14:paraId="6D9D6692" w14:textId="77777777" w:rsidR="007052A5" w:rsidRDefault="007052A5" w:rsidP="007052A5">
            <w:pPr>
              <w:pStyle w:val="TAL"/>
              <w:rPr>
                <w:rFonts w:eastAsia="DengXian"/>
                <w:lang w:val="en-US"/>
              </w:rPr>
            </w:pPr>
            <w:r>
              <w:rPr>
                <w:rFonts w:eastAsia="DengXian"/>
                <w:lang w:val="en-US"/>
              </w:rPr>
              <w:t>'</w:t>
            </w:r>
            <w:r w:rsidRPr="009D5D79">
              <w:rPr>
                <w:rFonts w:eastAsia="DengXian"/>
                <w:lang w:val="en-US"/>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r>
              <w:rPr>
                <w:rFonts w:eastAsia="DengXian"/>
                <w:lang w:val="en-US"/>
              </w:rPr>
              <w:t>'</w:t>
            </w:r>
          </w:p>
          <w:p w14:paraId="4A74DF5B" w14:textId="77777777" w:rsidR="007052A5" w:rsidRDefault="007052A5" w:rsidP="007052A5">
            <w:pPr>
              <w:pStyle w:val="TAL"/>
              <w:rPr>
                <w:rFonts w:eastAsia="DengXian"/>
                <w:lang w:val="en-US"/>
              </w:rPr>
            </w:pPr>
          </w:p>
          <w:p w14:paraId="37E7AAA2" w14:textId="30688EB7" w:rsidR="00791AE6" w:rsidRPr="009D5D79" w:rsidRDefault="00791AE6" w:rsidP="00791AE6">
            <w:pPr>
              <w:pStyle w:val="TAL"/>
              <w:rPr>
                <w:rFonts w:eastAsia="DengXian"/>
                <w:lang w:val="en-US"/>
              </w:rPr>
            </w:pPr>
            <w:r>
              <w:rPr>
                <w:rFonts w:eastAsia="DengXian"/>
              </w:rPr>
              <w:t xml:space="preserve">Example 1: </w:t>
            </w:r>
            <w:r>
              <w:rPr>
                <w:rFonts w:eastAsia="DengXian"/>
                <w:lang w:val="en-US"/>
              </w:rPr>
              <w:t>'</w:t>
            </w:r>
            <w:r w:rsidRPr="009D5D79">
              <w:rPr>
                <w:rFonts w:eastAsia="DengXian"/>
                <w:lang w:val="en-US"/>
              </w:rPr>
              <w:t>3gpp#aef1:</w:t>
            </w:r>
            <w:r w:rsidRPr="009D5D79">
              <w:rPr>
                <w:rFonts w:eastAsia="DengXian"/>
              </w:rPr>
              <w:t>3gpp-monitoring-event:res.subscriptions,3gpp-as-session-with-qos:res.subscriptions:op.create;aef-zhejiang-hangzhou:3gpp-cp-parameter-provisioning,3gpp-pfd-management:res.transactions:op.read</w:t>
            </w:r>
            <w:r>
              <w:rPr>
                <w:rFonts w:eastAsia="DengXian"/>
              </w:rPr>
              <w:t>'</w:t>
            </w:r>
          </w:p>
          <w:p w14:paraId="033A599C" w14:textId="77777777" w:rsidR="007052A5" w:rsidRDefault="007052A5" w:rsidP="007052A5">
            <w:pPr>
              <w:pStyle w:val="TAL"/>
              <w:rPr>
                <w:rFonts w:eastAsia="DengXian"/>
                <w:lang w:val="en-US"/>
              </w:rPr>
            </w:pPr>
          </w:p>
          <w:p w14:paraId="708C56B7" w14:textId="3637CDDC" w:rsidR="007052A5" w:rsidRPr="00A417A6" w:rsidRDefault="007052A5" w:rsidP="007052A5">
            <w:pPr>
              <w:pStyle w:val="TAL"/>
              <w:rPr>
                <w:rFonts w:eastAsia="DengXian"/>
                <w:lang w:val="en-US"/>
              </w:rPr>
            </w:pPr>
            <w:r>
              <w:rPr>
                <w:rFonts w:eastAsia="DengXian"/>
              </w:rPr>
              <w:t>Example 2: '</w:t>
            </w:r>
            <w:r w:rsidRPr="00A417A6">
              <w:rPr>
                <w:rFonts w:eastAsia="DengXian"/>
                <w:lang w:val="en-US"/>
              </w:rPr>
              <w:t>3gpp#aef1:</w:t>
            </w:r>
            <w:r w:rsidRPr="00A417A6">
              <w:rPr>
                <w:rFonts w:eastAsia="DengXian"/>
              </w:rPr>
              <w:t>3gpp-time-sync:res.subscriptions:res.configurations:op.update,3gpp-mbs-session:res.mbs-sessions:res.subscriptions:op.create</w:t>
            </w:r>
            <w:r>
              <w:rPr>
                <w:rFonts w:eastAsia="DengXian"/>
              </w:rPr>
              <w:t>'</w:t>
            </w:r>
          </w:p>
          <w:p w14:paraId="52E793CA" w14:textId="77777777" w:rsidR="007052A5" w:rsidRPr="001D1874" w:rsidRDefault="007052A5" w:rsidP="007052A5">
            <w:pPr>
              <w:pStyle w:val="TAL"/>
              <w:rPr>
                <w:rFonts w:eastAsia="DengXian"/>
                <w:lang w:val="en-US"/>
              </w:rPr>
            </w:pPr>
          </w:p>
          <w:p w14:paraId="191D8DDE" w14:textId="77777777" w:rsidR="007052A5" w:rsidRDefault="007052A5" w:rsidP="007052A5">
            <w:pPr>
              <w:pStyle w:val="TAL"/>
              <w:rPr>
                <w:rFonts w:eastAsia="DengXian"/>
              </w:rPr>
            </w:pPr>
            <w:r>
              <w:rPr>
                <w:rFonts w:eastAsia="DengXian"/>
              </w:rPr>
              <w:t>With the following definitions:</w:t>
            </w:r>
          </w:p>
          <w:p w14:paraId="1DD83D31" w14:textId="77777777" w:rsidR="007052A5" w:rsidRDefault="007052A5" w:rsidP="007052A5">
            <w:pPr>
              <w:pStyle w:val="TAL"/>
              <w:ind w:left="284" w:hanging="284"/>
              <w:rPr>
                <w:rFonts w:eastAsia="DengXian" w:cs="Arial"/>
                <w:szCs w:val="18"/>
              </w:rPr>
            </w:pPr>
            <w:r w:rsidRPr="009D5D79">
              <w:rPr>
                <w:rFonts w:eastAsia="DengXian"/>
              </w:rPr>
              <w:t>-</w:t>
            </w:r>
            <w:r>
              <w:rPr>
                <w:rFonts w:eastAsia="DengXian"/>
              </w:rPr>
              <w:tab/>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only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at the beginning of the scope field.</w:t>
            </w:r>
          </w:p>
          <w:p w14:paraId="0BB0357B" w14:textId="77777777" w:rsidR="007052A5" w:rsidRDefault="007052A5" w:rsidP="007052A5">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after the AEF identifier, after the API name and after each scope level.</w:t>
            </w:r>
          </w:p>
          <w:p w14:paraId="02005766" w14:textId="77777777" w:rsidR="007052A5" w:rsidRDefault="007052A5" w:rsidP="007052A5">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API names of a certain AEF.</w:t>
            </w:r>
          </w:p>
          <w:p w14:paraId="6225A1DE" w14:textId="77777777" w:rsidR="007052A5" w:rsidRDefault="007052A5" w:rsidP="007052A5">
            <w:pPr>
              <w:pStyle w:val="TAL"/>
              <w:ind w:left="284" w:hanging="284"/>
              <w:rPr>
                <w:rFonts w:eastAsia="DengXian" w:cs="Arial"/>
                <w:szCs w:val="18"/>
              </w:rPr>
            </w:pPr>
            <w:r>
              <w:rPr>
                <w:rFonts w:eastAsia="DengXian"/>
              </w:rPr>
              <w:t>-</w:t>
            </w:r>
            <w:r>
              <w:rPr>
                <w:rFonts w:eastAsia="DengXian"/>
              </w:rPr>
              <w:tab/>
            </w:r>
            <w:r>
              <w:rPr>
                <w:rFonts w:eastAsia="DengXian" w:cs="Arial"/>
                <w:szCs w:val="18"/>
              </w:rPr>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the last API name of the one AEF section and the next AEF section.</w:t>
            </w:r>
          </w:p>
          <w:p w14:paraId="58BFBC3B" w14:textId="77777777" w:rsidR="007052A5" w:rsidRDefault="007052A5" w:rsidP="007052A5">
            <w:pPr>
              <w:pStyle w:val="TAL"/>
              <w:ind w:left="284" w:hanging="284"/>
              <w:rPr>
                <w:rFonts w:eastAsia="DengXian"/>
              </w:rPr>
            </w:pPr>
            <w:r>
              <w:rPr>
                <w:rFonts w:eastAsia="DengXian"/>
              </w:rPr>
              <w:t>-</w:t>
            </w:r>
            <w:r>
              <w:rPr>
                <w:rFonts w:eastAsia="DengXian"/>
              </w:rPr>
              <w:tab/>
              <w:t>Within the "aefId" field, the "apiName" field, the "scopeLevelType" field and "scopeLevelValue" field, the above defined delimiters and spaces are prohibited.</w:t>
            </w:r>
          </w:p>
          <w:p w14:paraId="4EA51A92" w14:textId="77777777" w:rsidR="007052A5" w:rsidRDefault="007052A5" w:rsidP="007052A5">
            <w:pPr>
              <w:pStyle w:val="TAL"/>
              <w:ind w:left="284" w:hanging="284"/>
              <w:rPr>
                <w:rFonts w:eastAsia="DengXian"/>
              </w:rPr>
            </w:pPr>
            <w:r>
              <w:rPr>
                <w:rFonts w:eastAsia="DengXian"/>
              </w:rPr>
              <w:t>-</w:t>
            </w:r>
            <w:r>
              <w:rPr>
                <w:rFonts w:eastAsia="DengXian"/>
              </w:rPr>
              <w:tab/>
              <w:t>The "scopeLevelType" field shall be set to either "res" (for resource-level access control) or "op" (for operation-level access control).</w:t>
            </w:r>
          </w:p>
          <w:p w14:paraId="2EF92589" w14:textId="77777777" w:rsidR="007052A5" w:rsidRDefault="007052A5" w:rsidP="007052A5">
            <w:pPr>
              <w:pStyle w:val="TAL"/>
              <w:rPr>
                <w:rFonts w:eastAsia="DengXian"/>
                <w:lang w:val="en-US"/>
              </w:rPr>
            </w:pPr>
          </w:p>
          <w:p w14:paraId="28015A33" w14:textId="2721D216" w:rsidR="007052A5" w:rsidRPr="00905940" w:rsidRDefault="007052A5" w:rsidP="007052A5">
            <w:pPr>
              <w:pStyle w:val="TAL"/>
              <w:rPr>
                <w:rFonts w:eastAsia="DengXian"/>
                <w:lang w:val="en-US"/>
              </w:rPr>
            </w:pPr>
            <w:r>
              <w:rPr>
                <w:rFonts w:eastAsia="DengXian"/>
                <w:lang w:val="en-US"/>
              </w:rPr>
              <w:t>When the "CAPIF_Ext2" feature is supported</w:t>
            </w:r>
            <w:r>
              <w:rPr>
                <w:rFonts w:eastAsia="DengXian"/>
              </w:rPr>
              <w:t xml:space="preserve"> and the "CAPIF_Ext1" feature is not supported</w:t>
            </w:r>
            <w:r>
              <w:rPr>
                <w:rFonts w:eastAsia="DengXian"/>
                <w:lang w:val="en-US"/>
              </w:rPr>
              <w:t xml:space="preserve">, the content of this attribute shall be set to </w:t>
            </w:r>
            <w:r>
              <w:t>a list of space-delimited strings</w:t>
            </w:r>
            <w:r w:rsidRPr="00690A26">
              <w:rPr>
                <w:rFonts w:cs="Arial"/>
                <w:szCs w:val="18"/>
              </w:rPr>
              <w:t xml:space="preserve">, as </w:t>
            </w:r>
            <w:r>
              <w:rPr>
                <w:rFonts w:cs="Arial"/>
                <w:szCs w:val="18"/>
              </w:rPr>
              <w:t>defined</w:t>
            </w:r>
            <w:r w:rsidRPr="00690A26">
              <w:rPr>
                <w:rFonts w:cs="Arial"/>
                <w:szCs w:val="18"/>
              </w:rPr>
              <w:t xml:space="preserve"> in </w:t>
            </w:r>
            <w:r>
              <w:rPr>
                <w:rFonts w:cs="Arial"/>
                <w:szCs w:val="18"/>
              </w:rPr>
              <w:t xml:space="preserve">clause 3.3 of </w:t>
            </w:r>
            <w:r w:rsidRPr="00690A26">
              <w:rPr>
                <w:rFonts w:cs="Arial"/>
                <w:szCs w:val="18"/>
              </w:rPr>
              <w:t>IETF RFC 6749 [</w:t>
            </w:r>
            <w:r>
              <w:rPr>
                <w:rFonts w:cs="Arial"/>
                <w:szCs w:val="18"/>
              </w:rPr>
              <w:t>23</w:t>
            </w:r>
            <w:r w:rsidRPr="00690A26">
              <w:rPr>
                <w:rFonts w:cs="Arial"/>
                <w:szCs w:val="18"/>
              </w:rPr>
              <w:t>]</w:t>
            </w:r>
            <w:r w:rsidRPr="00690A26">
              <w:rPr>
                <w:rFonts w:cs="Arial" w:hint="eastAsia"/>
                <w:szCs w:val="18"/>
              </w:rPr>
              <w:t>.</w:t>
            </w:r>
          </w:p>
        </w:tc>
        <w:tc>
          <w:tcPr>
            <w:tcW w:w="732" w:type="pct"/>
          </w:tcPr>
          <w:p w14:paraId="56EE28DF" w14:textId="77777777" w:rsidR="007052A5" w:rsidRDefault="007052A5" w:rsidP="007052A5">
            <w:pPr>
              <w:pStyle w:val="TAL"/>
              <w:rPr>
                <w:rFonts w:eastAsia="DengXian"/>
                <w:lang w:val="en-US"/>
              </w:rPr>
            </w:pPr>
          </w:p>
        </w:tc>
      </w:tr>
      <w:tr w:rsidR="007052A5" w14:paraId="35FF96C7" w14:textId="77777777" w:rsidTr="001E5DB8">
        <w:trPr>
          <w:jc w:val="center"/>
        </w:trPr>
        <w:tc>
          <w:tcPr>
            <w:tcW w:w="732" w:type="pct"/>
          </w:tcPr>
          <w:p w14:paraId="492E8F9D" w14:textId="77777777" w:rsidR="007052A5" w:rsidRDefault="007052A5" w:rsidP="007052A5">
            <w:pPr>
              <w:pStyle w:val="TAL"/>
              <w:rPr>
                <w:rFonts w:eastAsia="DengXian"/>
                <w:lang w:val="en-US"/>
              </w:rPr>
            </w:pPr>
            <w:r>
              <w:rPr>
                <w:rFonts w:eastAsia="DengXian"/>
                <w:lang w:val="en-US"/>
              </w:rPr>
              <w:t>authCode</w:t>
            </w:r>
          </w:p>
        </w:tc>
        <w:tc>
          <w:tcPr>
            <w:tcW w:w="507" w:type="pct"/>
          </w:tcPr>
          <w:p w14:paraId="1A484929" w14:textId="77777777" w:rsidR="007052A5" w:rsidRDefault="007052A5" w:rsidP="007052A5">
            <w:pPr>
              <w:pStyle w:val="TAL"/>
              <w:rPr>
                <w:rFonts w:eastAsia="DengXian"/>
              </w:rPr>
            </w:pPr>
            <w:r>
              <w:rPr>
                <w:rFonts w:eastAsia="DengXian"/>
              </w:rPr>
              <w:t>string</w:t>
            </w:r>
          </w:p>
        </w:tc>
        <w:tc>
          <w:tcPr>
            <w:tcW w:w="303" w:type="pct"/>
          </w:tcPr>
          <w:p w14:paraId="622B7C8A" w14:textId="77777777" w:rsidR="007052A5" w:rsidRDefault="007052A5" w:rsidP="007052A5">
            <w:pPr>
              <w:pStyle w:val="TAC"/>
              <w:rPr>
                <w:rFonts w:eastAsia="DengXian"/>
              </w:rPr>
            </w:pPr>
            <w:r>
              <w:rPr>
                <w:rFonts w:eastAsia="DengXian"/>
              </w:rPr>
              <w:t>C</w:t>
            </w:r>
          </w:p>
        </w:tc>
        <w:tc>
          <w:tcPr>
            <w:tcW w:w="589" w:type="pct"/>
          </w:tcPr>
          <w:p w14:paraId="3955A162" w14:textId="77777777" w:rsidR="007052A5" w:rsidRDefault="007052A5" w:rsidP="00CF5538">
            <w:pPr>
              <w:pStyle w:val="TAC"/>
              <w:rPr>
                <w:rFonts w:eastAsia="DengXian"/>
              </w:rPr>
            </w:pPr>
            <w:r>
              <w:t>0..1</w:t>
            </w:r>
          </w:p>
        </w:tc>
        <w:tc>
          <w:tcPr>
            <w:tcW w:w="2137" w:type="pct"/>
          </w:tcPr>
          <w:p w14:paraId="32573020" w14:textId="77777777" w:rsidR="007052A5" w:rsidRDefault="007052A5" w:rsidP="007052A5">
            <w:pPr>
              <w:pStyle w:val="TAL"/>
              <w:rPr>
                <w:rFonts w:eastAsia="DengXian"/>
                <w:lang w:val="en-US" w:eastAsia="zh-CN"/>
              </w:rPr>
            </w:pPr>
            <w:r>
              <w:rPr>
                <w:rFonts w:eastAsia="DengXian"/>
                <w:lang w:val="en-US" w:eastAsia="zh-CN"/>
              </w:rPr>
              <w:t>Contains the authorization code.</w:t>
            </w:r>
          </w:p>
          <w:p w14:paraId="55DE073A" w14:textId="77777777" w:rsidR="007052A5" w:rsidRDefault="007052A5" w:rsidP="007052A5">
            <w:pPr>
              <w:pStyle w:val="TAL"/>
              <w:rPr>
                <w:rFonts w:eastAsia="DengXian"/>
                <w:lang w:val="en-US" w:eastAsia="zh-CN"/>
              </w:rPr>
            </w:pPr>
          </w:p>
          <w:p w14:paraId="410ABBC2" w14:textId="41C82079" w:rsidR="007052A5" w:rsidRPr="001243A6" w:rsidRDefault="007052A5" w:rsidP="007052A5">
            <w:pPr>
              <w:pStyle w:val="TAL"/>
              <w:rPr>
                <w:rFonts w:eastAsia="DengXian"/>
              </w:rPr>
            </w:pPr>
            <w:r>
              <w:rPr>
                <w:rFonts w:eastAsia="DengXian"/>
                <w:lang w:val="en-US" w:eastAsia="zh-CN"/>
              </w:rPr>
              <w:t xml:space="preserve">This attribute shall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tc>
        <w:tc>
          <w:tcPr>
            <w:tcW w:w="732" w:type="pct"/>
          </w:tcPr>
          <w:p w14:paraId="53D1E308" w14:textId="77777777" w:rsidR="007052A5" w:rsidRDefault="007052A5" w:rsidP="007052A5">
            <w:pPr>
              <w:pStyle w:val="TAL"/>
              <w:rPr>
                <w:rFonts w:eastAsia="DengXian"/>
                <w:lang w:val="en-US" w:eastAsia="zh-CN"/>
              </w:rPr>
            </w:pPr>
            <w:r>
              <w:rPr>
                <w:rFonts w:eastAsia="DengXian" w:cs="Arial" w:hint="eastAsia"/>
                <w:szCs w:val="18"/>
                <w:lang w:eastAsia="zh-CN"/>
              </w:rPr>
              <w:t>R</w:t>
            </w:r>
            <w:r>
              <w:rPr>
                <w:rFonts w:eastAsia="DengXian" w:cs="Arial"/>
                <w:szCs w:val="18"/>
                <w:lang w:eastAsia="zh-CN"/>
              </w:rPr>
              <w:t>NAA</w:t>
            </w:r>
          </w:p>
        </w:tc>
      </w:tr>
      <w:tr w:rsidR="007052A5" w14:paraId="2498498B" w14:textId="77777777" w:rsidTr="001E5DB8">
        <w:trPr>
          <w:jc w:val="center"/>
        </w:trPr>
        <w:tc>
          <w:tcPr>
            <w:tcW w:w="732" w:type="pct"/>
          </w:tcPr>
          <w:p w14:paraId="29482736" w14:textId="77777777" w:rsidR="007052A5" w:rsidRDefault="007052A5" w:rsidP="007052A5">
            <w:pPr>
              <w:pStyle w:val="TAL"/>
              <w:rPr>
                <w:rFonts w:eastAsia="DengXian"/>
                <w:lang w:val="en-US"/>
              </w:rPr>
            </w:pPr>
            <w:r w:rsidRPr="008F1FA2">
              <w:rPr>
                <w:rFonts w:eastAsia="DengXian"/>
                <w:lang w:val="en-US"/>
              </w:rPr>
              <w:t>redirect_uri</w:t>
            </w:r>
          </w:p>
        </w:tc>
        <w:tc>
          <w:tcPr>
            <w:tcW w:w="507" w:type="pct"/>
          </w:tcPr>
          <w:p w14:paraId="50151111" w14:textId="77777777" w:rsidR="007052A5" w:rsidRDefault="007052A5" w:rsidP="007052A5">
            <w:pPr>
              <w:pStyle w:val="TAL"/>
              <w:rPr>
                <w:rFonts w:eastAsia="DengXian"/>
              </w:rPr>
            </w:pPr>
            <w:r>
              <w:rPr>
                <w:rFonts w:eastAsia="DengXian"/>
              </w:rPr>
              <w:t>string</w:t>
            </w:r>
          </w:p>
        </w:tc>
        <w:tc>
          <w:tcPr>
            <w:tcW w:w="303" w:type="pct"/>
          </w:tcPr>
          <w:p w14:paraId="533C99D5" w14:textId="77777777" w:rsidR="007052A5" w:rsidRDefault="007052A5" w:rsidP="007052A5">
            <w:pPr>
              <w:pStyle w:val="TAC"/>
              <w:rPr>
                <w:rFonts w:eastAsia="DengXian"/>
              </w:rPr>
            </w:pPr>
            <w:r>
              <w:rPr>
                <w:rFonts w:eastAsia="DengXian"/>
              </w:rPr>
              <w:t>O</w:t>
            </w:r>
          </w:p>
        </w:tc>
        <w:tc>
          <w:tcPr>
            <w:tcW w:w="589" w:type="pct"/>
          </w:tcPr>
          <w:p w14:paraId="56E6665B" w14:textId="77777777" w:rsidR="007052A5" w:rsidRDefault="007052A5" w:rsidP="00CF5538">
            <w:pPr>
              <w:pStyle w:val="TAC"/>
            </w:pPr>
            <w:r>
              <w:t>0..1</w:t>
            </w:r>
          </w:p>
        </w:tc>
        <w:tc>
          <w:tcPr>
            <w:tcW w:w="2137" w:type="pct"/>
          </w:tcPr>
          <w:p w14:paraId="56BA1866" w14:textId="77777777" w:rsidR="007052A5" w:rsidRDefault="007052A5" w:rsidP="007052A5">
            <w:pPr>
              <w:pStyle w:val="TAL"/>
              <w:rPr>
                <w:rFonts w:eastAsia="DengXian"/>
                <w:lang w:val="en-US" w:eastAsia="zh-CN"/>
              </w:rPr>
            </w:pPr>
            <w:r>
              <w:rPr>
                <w:rFonts w:eastAsia="DengXian"/>
                <w:lang w:val="en-US" w:eastAsia="zh-CN"/>
              </w:rPr>
              <w:t>Contains the redirection URI that was used to obtain the authorization code provided within the "authCode" attribute.</w:t>
            </w:r>
          </w:p>
          <w:p w14:paraId="3C46DDBE" w14:textId="77777777" w:rsidR="007052A5" w:rsidRDefault="007052A5" w:rsidP="007052A5">
            <w:pPr>
              <w:pStyle w:val="TAL"/>
              <w:rPr>
                <w:rFonts w:eastAsia="DengXian"/>
                <w:lang w:val="en-US" w:eastAsia="zh-CN"/>
              </w:rPr>
            </w:pPr>
          </w:p>
          <w:p w14:paraId="05B58FF4" w14:textId="77777777" w:rsidR="007052A5" w:rsidRDefault="007052A5" w:rsidP="007052A5">
            <w:pPr>
              <w:pStyle w:val="TAL"/>
              <w:rPr>
                <w:rFonts w:eastAsia="DengXian"/>
                <w:lang w:val="en-US"/>
              </w:rPr>
            </w:pPr>
            <w:r>
              <w:rPr>
                <w:rFonts w:eastAsia="DengXian"/>
                <w:lang w:val="en-US" w:eastAsia="zh-CN"/>
              </w:rPr>
              <w:t xml:space="preserve">This attribute may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p w14:paraId="21603386" w14:textId="77777777" w:rsidR="007052A5" w:rsidRDefault="007052A5" w:rsidP="007052A5">
            <w:pPr>
              <w:pStyle w:val="TAL"/>
              <w:rPr>
                <w:rFonts w:eastAsia="DengXian"/>
                <w:lang w:val="en-US" w:eastAsia="zh-CN"/>
              </w:rPr>
            </w:pPr>
          </w:p>
          <w:p w14:paraId="55A4F1B1" w14:textId="02A551C8" w:rsidR="007052A5" w:rsidRDefault="007052A5" w:rsidP="007052A5">
            <w:pPr>
              <w:pStyle w:val="TAL"/>
              <w:rPr>
                <w:rFonts w:eastAsia="DengXian"/>
                <w:lang w:val="en-US" w:eastAsia="zh-CN"/>
              </w:rPr>
            </w:pPr>
            <w:r>
              <w:rPr>
                <w:rFonts w:eastAsia="DengXian"/>
                <w:lang w:val="en-US" w:eastAsia="zh-CN"/>
              </w:rPr>
              <w:t>(NOTE 3)</w:t>
            </w:r>
          </w:p>
        </w:tc>
        <w:tc>
          <w:tcPr>
            <w:tcW w:w="732" w:type="pct"/>
          </w:tcPr>
          <w:p w14:paraId="33D8F0BD" w14:textId="77777777" w:rsidR="007052A5" w:rsidRDefault="007052A5" w:rsidP="007052A5">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7052A5" w14:paraId="7600B452" w14:textId="77777777" w:rsidTr="001E5DB8">
        <w:trPr>
          <w:jc w:val="center"/>
        </w:trPr>
        <w:tc>
          <w:tcPr>
            <w:tcW w:w="5000" w:type="pct"/>
            <w:gridSpan w:val="6"/>
          </w:tcPr>
          <w:p w14:paraId="014A2CE5" w14:textId="77777777" w:rsidR="007052A5" w:rsidRDefault="007052A5" w:rsidP="001E5DB8">
            <w:pPr>
              <w:pStyle w:val="TAN"/>
              <w:rPr>
                <w:rFonts w:eastAsia="DengXian"/>
              </w:rPr>
            </w:pPr>
            <w:r>
              <w:rPr>
                <w:rFonts w:eastAsia="DengXian" w:hint="eastAsia"/>
              </w:rPr>
              <w:t>NOTE</w:t>
            </w:r>
            <w:r>
              <w:rPr>
                <w:rFonts w:eastAsia="DengXian"/>
              </w:rPr>
              <w:t> 1</w:t>
            </w:r>
            <w:r>
              <w:rPr>
                <w:rFonts w:eastAsia="DengXian" w:hint="eastAsia"/>
              </w:rPr>
              <w:t>:</w:t>
            </w:r>
            <w:r>
              <w:rPr>
                <w:rFonts w:eastAsia="DengXian"/>
              </w:rPr>
              <w:tab/>
              <w:t>This data structure shall not be treated as a JSON object. It shall be treated as a key, value pair data structure to be encoded using x-www-urlencoded format as specified in clause 17.13.4.1 of W3C HTML 4.01 Specification [22].</w:t>
            </w:r>
          </w:p>
          <w:p w14:paraId="15A9070A" w14:textId="77777777" w:rsidR="007052A5" w:rsidRDefault="007052A5" w:rsidP="001E5DB8">
            <w:pPr>
              <w:pStyle w:val="TAN"/>
            </w:pPr>
            <w:r>
              <w:rPr>
                <w:rFonts w:hint="eastAsia"/>
              </w:rPr>
              <w:t>NOTE</w:t>
            </w:r>
            <w:r>
              <w:t> 2</w:t>
            </w:r>
            <w:r>
              <w:rPr>
                <w:rFonts w:hint="eastAsia"/>
              </w:rPr>
              <w:t>:</w:t>
            </w:r>
            <w:r>
              <w:tab/>
              <w:t>The scope may contain more space-delimited strings which further add additional access ranges to the scope, the definition of those additional strings is out of the scope of the present document.</w:t>
            </w:r>
          </w:p>
          <w:p w14:paraId="107FC6CE" w14:textId="77777777" w:rsidR="007052A5" w:rsidRDefault="007052A5" w:rsidP="001E5DB8">
            <w:pPr>
              <w:pStyle w:val="TAN"/>
            </w:pPr>
            <w:r w:rsidRPr="00C11AB2">
              <w:rPr>
                <w:rFonts w:hint="eastAsia"/>
              </w:rPr>
              <w:t>N</w:t>
            </w:r>
            <w:r w:rsidRPr="00C11AB2">
              <w:t>OTE</w:t>
            </w:r>
            <w:r>
              <w:t> 3:</w:t>
            </w:r>
            <w:r>
              <w:tab/>
            </w:r>
            <w:r w:rsidRPr="0006364F">
              <w:t>The "</w:t>
            </w:r>
            <w:r w:rsidRPr="0006364F">
              <w:rPr>
                <w:rFonts w:hint="eastAsia"/>
              </w:rPr>
              <w:t>grant_type</w:t>
            </w:r>
            <w:r w:rsidRPr="0006364F">
              <w:t>", "client_id"</w:t>
            </w:r>
            <w:r>
              <w:t>,</w:t>
            </w:r>
            <w:r w:rsidRPr="0006364F">
              <w:t xml:space="preserve"> "client_secret" </w:t>
            </w:r>
            <w:r>
              <w:t xml:space="preserve">and "redirect_uri" </w:t>
            </w:r>
            <w:r w:rsidRPr="0006364F">
              <w:t xml:space="preserve">attributes do not follow the related naming convention defined in clause 7.2.1. These attributes are however kept as currently defined in this specification </w:t>
            </w:r>
            <w:r>
              <w:t xml:space="preserve">in order to keep them aligned with corresponding claims defined in IETF RFC 6749 [23] and </w:t>
            </w:r>
            <w:r w:rsidRPr="0006364F">
              <w:t>for backward compatibility considerations.</w:t>
            </w:r>
          </w:p>
          <w:p w14:paraId="10FA8659" w14:textId="77777777" w:rsidR="007052A5" w:rsidRDefault="007052A5" w:rsidP="001E5DB8">
            <w:pPr>
              <w:pStyle w:val="TAN"/>
              <w:rPr>
                <w:rFonts w:eastAsia="DengXian"/>
              </w:rPr>
            </w:pPr>
            <w:r w:rsidRPr="00C11AB2">
              <w:rPr>
                <w:rFonts w:hint="eastAsia"/>
              </w:rPr>
              <w:t>N</w:t>
            </w:r>
            <w:r w:rsidRPr="00C11AB2">
              <w:t>OTE</w:t>
            </w:r>
            <w:r>
              <w:t> 4:</w:t>
            </w:r>
            <w:r>
              <w:tab/>
            </w:r>
            <w:r w:rsidRPr="00C11AB2">
              <w:t xml:space="preserve">The </w:t>
            </w:r>
            <w:r>
              <w:t>enumeration value "</w:t>
            </w:r>
            <w:r w:rsidRPr="001D7190">
              <w:rPr>
                <w:rFonts w:eastAsia="DengXian"/>
              </w:rPr>
              <w:t>client_credentials</w:t>
            </w:r>
            <w:r>
              <w:t>" or "authorization_code" of the "grant_type"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30D69E42" w14:textId="0F5B2D97" w:rsidR="007052A5" w:rsidRDefault="007052A5" w:rsidP="007052A5">
      <w:pPr>
        <w:rPr>
          <w:rFonts w:eastAsia="DengXian"/>
        </w:rPr>
      </w:pPr>
    </w:p>
    <w:p w14:paraId="409E1627" w14:textId="77777777" w:rsidR="007B667D" w:rsidRDefault="007B667D" w:rsidP="007B667D">
      <w:pPr>
        <w:pStyle w:val="Heading5"/>
        <w:rPr>
          <w:rFonts w:eastAsia="DengXian"/>
        </w:rPr>
      </w:pPr>
      <w:bookmarkStart w:id="8667" w:name="_Toc209468412"/>
      <w:bookmarkStart w:id="8668" w:name="_Toc218843998"/>
      <w:bookmarkStart w:id="8669" w:name="_Toc222312615"/>
      <w:bookmarkStart w:id="8670" w:name="_Toc28009973"/>
      <w:bookmarkStart w:id="8671" w:name="_Toc34062093"/>
      <w:bookmarkStart w:id="8672" w:name="_Toc36036849"/>
      <w:bookmarkStart w:id="8673" w:name="_Toc43285097"/>
      <w:bookmarkStart w:id="8674" w:name="_Toc45132876"/>
      <w:bookmarkStart w:id="8675" w:name="_Toc51193570"/>
      <w:bookmarkStart w:id="8676" w:name="_Toc51760769"/>
      <w:bookmarkStart w:id="8677" w:name="_Toc59015219"/>
      <w:bookmarkStart w:id="8678" w:name="_Toc59015735"/>
      <w:bookmarkStart w:id="8679" w:name="_Toc68165777"/>
      <w:bookmarkStart w:id="8680" w:name="_Toc83229873"/>
      <w:bookmarkStart w:id="8681" w:name="_Toc90649073"/>
      <w:bookmarkStart w:id="8682" w:name="_Toc105593969"/>
      <w:bookmarkStart w:id="8683" w:name="_Toc114209683"/>
      <w:bookmarkStart w:id="8684" w:name="_Toc138681556"/>
      <w:bookmarkStart w:id="8685" w:name="_Toc151977988"/>
      <w:bookmarkStart w:id="8686" w:name="_Toc152148671"/>
      <w:bookmarkStart w:id="8687" w:name="_Toc161988455"/>
      <w:bookmarkStart w:id="8688" w:name="_Toc185509019"/>
      <w:bookmarkStart w:id="8689" w:name="_Toc192862137"/>
      <w:bookmarkStart w:id="8690" w:name="_Toc200746994"/>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r>
        <w:rPr>
          <w:rFonts w:eastAsia="DengXian"/>
        </w:rPr>
        <w:t>8.5.4.2.7</w:t>
      </w:r>
      <w:r>
        <w:rPr>
          <w:rFonts w:eastAsia="DengXian"/>
        </w:rPr>
        <w:tab/>
        <w:t>Type: AccessTokenRsp</w:t>
      </w:r>
      <w:bookmarkEnd w:id="8667"/>
      <w:bookmarkEnd w:id="8668"/>
      <w:bookmarkEnd w:id="8669"/>
    </w:p>
    <w:p w14:paraId="0BC4B900" w14:textId="77777777" w:rsidR="007B667D" w:rsidRDefault="007B667D" w:rsidP="007B667D">
      <w:pPr>
        <w:pStyle w:val="TH"/>
        <w:rPr>
          <w:rFonts w:eastAsia="DengXian"/>
        </w:rPr>
      </w:pPr>
      <w:r>
        <w:rPr>
          <w:rFonts w:eastAsia="DengXian"/>
          <w:noProof/>
        </w:rPr>
        <w:t>Table 8.5.4.2.7</w:t>
      </w:r>
      <w:r>
        <w:rPr>
          <w:rFonts w:eastAsia="DengXian"/>
        </w:rPr>
        <w:t xml:space="preserve">-1: </w:t>
      </w:r>
      <w:r>
        <w:rPr>
          <w:rFonts w:eastAsia="DengXian"/>
          <w:noProof/>
        </w:rPr>
        <w:t xml:space="preserve">Definition of type </w:t>
      </w:r>
      <w:r>
        <w:rPr>
          <w:rFonts w:eastAsia="DengXian"/>
        </w:rPr>
        <w:t>AccessTokenRsp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B667D" w14:paraId="5BD0CAD8" w14:textId="77777777" w:rsidTr="007B667D">
        <w:trPr>
          <w:jc w:val="center"/>
        </w:trPr>
        <w:tc>
          <w:tcPr>
            <w:tcW w:w="2090" w:type="dxa"/>
            <w:shd w:val="clear" w:color="auto" w:fill="C0C0C0"/>
            <w:hideMark/>
          </w:tcPr>
          <w:p w14:paraId="14F9FEE2" w14:textId="77777777" w:rsidR="007B667D" w:rsidRDefault="007B667D" w:rsidP="007B667D">
            <w:pPr>
              <w:pStyle w:val="TAH"/>
              <w:rPr>
                <w:rFonts w:eastAsia="DengXian"/>
              </w:rPr>
            </w:pPr>
            <w:r>
              <w:rPr>
                <w:rFonts w:eastAsia="DengXian"/>
              </w:rPr>
              <w:t>Attribute name</w:t>
            </w:r>
          </w:p>
        </w:tc>
        <w:tc>
          <w:tcPr>
            <w:tcW w:w="1559" w:type="dxa"/>
            <w:shd w:val="clear" w:color="auto" w:fill="C0C0C0"/>
            <w:hideMark/>
          </w:tcPr>
          <w:p w14:paraId="55B3DB53" w14:textId="77777777" w:rsidR="007B667D" w:rsidRDefault="007B667D" w:rsidP="007B667D">
            <w:pPr>
              <w:pStyle w:val="TAH"/>
              <w:rPr>
                <w:rFonts w:eastAsia="DengXian"/>
              </w:rPr>
            </w:pPr>
            <w:r>
              <w:rPr>
                <w:rFonts w:eastAsia="DengXian"/>
              </w:rPr>
              <w:t>Data type</w:t>
            </w:r>
          </w:p>
        </w:tc>
        <w:tc>
          <w:tcPr>
            <w:tcW w:w="425" w:type="dxa"/>
            <w:shd w:val="clear" w:color="auto" w:fill="C0C0C0"/>
            <w:hideMark/>
          </w:tcPr>
          <w:p w14:paraId="6FF1D3F8" w14:textId="77777777" w:rsidR="007B667D" w:rsidRDefault="007B667D" w:rsidP="007B667D">
            <w:pPr>
              <w:pStyle w:val="TAH"/>
              <w:rPr>
                <w:rFonts w:eastAsia="DengXian"/>
              </w:rPr>
            </w:pPr>
            <w:r>
              <w:rPr>
                <w:rFonts w:eastAsia="DengXian"/>
              </w:rPr>
              <w:t>P</w:t>
            </w:r>
          </w:p>
        </w:tc>
        <w:tc>
          <w:tcPr>
            <w:tcW w:w="1134" w:type="dxa"/>
            <w:shd w:val="clear" w:color="auto" w:fill="C0C0C0"/>
          </w:tcPr>
          <w:p w14:paraId="2B5DC29D" w14:textId="77777777" w:rsidR="007B667D" w:rsidRDefault="007B667D" w:rsidP="007B667D">
            <w:pPr>
              <w:pStyle w:val="TAH"/>
              <w:rPr>
                <w:rFonts w:eastAsia="DengXian"/>
              </w:rPr>
            </w:pPr>
            <w:r>
              <w:rPr>
                <w:rFonts w:eastAsia="DengXian"/>
              </w:rPr>
              <w:t>Cardinality</w:t>
            </w:r>
          </w:p>
        </w:tc>
        <w:tc>
          <w:tcPr>
            <w:tcW w:w="4359" w:type="dxa"/>
            <w:shd w:val="clear" w:color="auto" w:fill="C0C0C0"/>
            <w:hideMark/>
          </w:tcPr>
          <w:p w14:paraId="46FFBBB4" w14:textId="77777777" w:rsidR="007B667D" w:rsidRDefault="007B667D" w:rsidP="007B667D">
            <w:pPr>
              <w:pStyle w:val="TAH"/>
              <w:rPr>
                <w:rFonts w:eastAsia="DengXian" w:cs="Arial"/>
                <w:szCs w:val="18"/>
              </w:rPr>
            </w:pPr>
            <w:r>
              <w:rPr>
                <w:rFonts w:eastAsia="DengXian" w:cs="Arial"/>
                <w:szCs w:val="18"/>
              </w:rPr>
              <w:t>Description</w:t>
            </w:r>
          </w:p>
        </w:tc>
      </w:tr>
      <w:tr w:rsidR="007B667D" w14:paraId="5BBB582B" w14:textId="77777777" w:rsidTr="007B667D">
        <w:trPr>
          <w:jc w:val="center"/>
        </w:trPr>
        <w:tc>
          <w:tcPr>
            <w:tcW w:w="2090" w:type="dxa"/>
          </w:tcPr>
          <w:p w14:paraId="7402B43B" w14:textId="77777777" w:rsidR="007B667D" w:rsidRDefault="007B667D" w:rsidP="007B667D">
            <w:pPr>
              <w:pStyle w:val="TAL"/>
              <w:rPr>
                <w:rFonts w:eastAsia="DengXian"/>
              </w:rPr>
            </w:pPr>
            <w:r>
              <w:rPr>
                <w:rFonts w:eastAsia="DengXian"/>
                <w:lang w:val="en-US"/>
              </w:rPr>
              <w:t>access_token</w:t>
            </w:r>
          </w:p>
        </w:tc>
        <w:tc>
          <w:tcPr>
            <w:tcW w:w="1559" w:type="dxa"/>
          </w:tcPr>
          <w:p w14:paraId="26C92DA0" w14:textId="77777777" w:rsidR="007B667D" w:rsidRDefault="007B667D" w:rsidP="007B667D">
            <w:pPr>
              <w:pStyle w:val="TAL"/>
              <w:rPr>
                <w:rFonts w:eastAsia="DengXian"/>
              </w:rPr>
            </w:pPr>
            <w:r>
              <w:rPr>
                <w:rFonts w:eastAsia="DengXian"/>
              </w:rPr>
              <w:t>string</w:t>
            </w:r>
          </w:p>
        </w:tc>
        <w:tc>
          <w:tcPr>
            <w:tcW w:w="425" w:type="dxa"/>
          </w:tcPr>
          <w:p w14:paraId="0EE82613" w14:textId="77777777" w:rsidR="007B667D" w:rsidRDefault="007B667D" w:rsidP="007B667D">
            <w:pPr>
              <w:pStyle w:val="TAC"/>
              <w:rPr>
                <w:rFonts w:eastAsia="DengXian"/>
              </w:rPr>
            </w:pPr>
            <w:r>
              <w:rPr>
                <w:rFonts w:eastAsia="DengXian" w:hint="eastAsia"/>
              </w:rPr>
              <w:t>M</w:t>
            </w:r>
          </w:p>
        </w:tc>
        <w:tc>
          <w:tcPr>
            <w:tcW w:w="1134" w:type="dxa"/>
          </w:tcPr>
          <w:p w14:paraId="7B095D4C" w14:textId="77777777" w:rsidR="007B667D" w:rsidRDefault="007B667D" w:rsidP="007B667D">
            <w:pPr>
              <w:pStyle w:val="TAL"/>
              <w:rPr>
                <w:rFonts w:eastAsia="DengXian"/>
              </w:rPr>
            </w:pPr>
            <w:r>
              <w:rPr>
                <w:rFonts w:eastAsia="DengXian" w:hint="eastAsia"/>
              </w:rPr>
              <w:t>1</w:t>
            </w:r>
          </w:p>
        </w:tc>
        <w:tc>
          <w:tcPr>
            <w:tcW w:w="4359" w:type="dxa"/>
          </w:tcPr>
          <w:p w14:paraId="314D27DE" w14:textId="77777777" w:rsidR="007B667D" w:rsidRDefault="007B667D" w:rsidP="007B667D">
            <w:pPr>
              <w:pStyle w:val="TAL"/>
              <w:rPr>
                <w:rFonts w:eastAsia="DengXian"/>
              </w:rPr>
            </w:pPr>
            <w:r>
              <w:rPr>
                <w:rFonts w:eastAsia="DengXian" w:cs="Arial" w:hint="eastAsia"/>
                <w:szCs w:val="18"/>
              </w:rPr>
              <w:t xml:space="preserve">This IE shall contain </w:t>
            </w:r>
            <w:r>
              <w:rPr>
                <w:rFonts w:eastAsia="DengXian"/>
                <w:lang w:val="en-US"/>
              </w:rPr>
              <w:t xml:space="preserve">JWS Compact Serialized representation of the JWS signed JSON object containing </w:t>
            </w:r>
            <w:r>
              <w:rPr>
                <w:rFonts w:eastAsia="DengXian"/>
              </w:rPr>
              <w:t>AccessTokenClaims (see clause 8.5.4.2.8).</w:t>
            </w:r>
          </w:p>
          <w:p w14:paraId="77FF41D7" w14:textId="77777777" w:rsidR="007B667D" w:rsidRDefault="007B667D" w:rsidP="007B667D">
            <w:pPr>
              <w:pStyle w:val="TAL"/>
              <w:rPr>
                <w:rFonts w:eastAsia="DengXian"/>
              </w:rPr>
            </w:pPr>
          </w:p>
          <w:p w14:paraId="168DDF47" w14:textId="77777777" w:rsidR="007B667D" w:rsidRDefault="007B667D" w:rsidP="007B667D">
            <w:pPr>
              <w:pStyle w:val="TAL"/>
              <w:rPr>
                <w:rFonts w:eastAsia="DengXian" w:cs="Arial"/>
                <w:szCs w:val="18"/>
              </w:rPr>
            </w:pPr>
            <w:r>
              <w:rPr>
                <w:rFonts w:eastAsia="DengXian"/>
              </w:rPr>
              <w:t>(NOTE 2)</w:t>
            </w:r>
          </w:p>
        </w:tc>
      </w:tr>
      <w:tr w:rsidR="007B667D" w14:paraId="45DC9F7B" w14:textId="77777777" w:rsidTr="007B667D">
        <w:trPr>
          <w:jc w:val="center"/>
        </w:trPr>
        <w:tc>
          <w:tcPr>
            <w:tcW w:w="2090" w:type="dxa"/>
          </w:tcPr>
          <w:p w14:paraId="3D325E5C" w14:textId="77777777" w:rsidR="007B667D" w:rsidRDefault="007B667D" w:rsidP="007B667D">
            <w:pPr>
              <w:pStyle w:val="TAL"/>
              <w:rPr>
                <w:rFonts w:eastAsia="DengXian"/>
              </w:rPr>
            </w:pPr>
            <w:r>
              <w:rPr>
                <w:rFonts w:eastAsia="DengXian"/>
                <w:lang w:val="en-US"/>
              </w:rPr>
              <w:t>token_type</w:t>
            </w:r>
          </w:p>
        </w:tc>
        <w:tc>
          <w:tcPr>
            <w:tcW w:w="1559" w:type="dxa"/>
          </w:tcPr>
          <w:p w14:paraId="505AC91C" w14:textId="77777777" w:rsidR="007B667D" w:rsidRDefault="007B667D" w:rsidP="007B667D">
            <w:pPr>
              <w:pStyle w:val="TAL"/>
              <w:rPr>
                <w:rFonts w:eastAsia="DengXian"/>
              </w:rPr>
            </w:pPr>
            <w:r>
              <w:rPr>
                <w:rFonts w:eastAsia="DengXian"/>
              </w:rPr>
              <w:t>string</w:t>
            </w:r>
          </w:p>
        </w:tc>
        <w:tc>
          <w:tcPr>
            <w:tcW w:w="425" w:type="dxa"/>
          </w:tcPr>
          <w:p w14:paraId="45E22145" w14:textId="77777777" w:rsidR="007B667D" w:rsidRDefault="007B667D" w:rsidP="007B667D">
            <w:pPr>
              <w:pStyle w:val="TAC"/>
              <w:rPr>
                <w:rFonts w:eastAsia="DengXian"/>
              </w:rPr>
            </w:pPr>
            <w:r>
              <w:rPr>
                <w:rFonts w:eastAsia="DengXian" w:hint="eastAsia"/>
              </w:rPr>
              <w:t>M</w:t>
            </w:r>
          </w:p>
        </w:tc>
        <w:tc>
          <w:tcPr>
            <w:tcW w:w="1134" w:type="dxa"/>
          </w:tcPr>
          <w:p w14:paraId="0F2335B4" w14:textId="77777777" w:rsidR="007B667D" w:rsidRDefault="007B667D" w:rsidP="007B667D">
            <w:pPr>
              <w:pStyle w:val="TAL"/>
              <w:rPr>
                <w:rFonts w:eastAsia="DengXian"/>
              </w:rPr>
            </w:pPr>
            <w:r>
              <w:rPr>
                <w:rFonts w:eastAsia="DengXian" w:hint="eastAsia"/>
              </w:rPr>
              <w:t>1</w:t>
            </w:r>
          </w:p>
        </w:tc>
        <w:tc>
          <w:tcPr>
            <w:tcW w:w="4359" w:type="dxa"/>
          </w:tcPr>
          <w:p w14:paraId="54CFE181" w14:textId="77777777" w:rsidR="007B667D" w:rsidRDefault="007B667D" w:rsidP="007B667D">
            <w:pPr>
              <w:pStyle w:val="TAL"/>
              <w:rPr>
                <w:rFonts w:eastAsia="DengXian" w:cs="Arial"/>
                <w:szCs w:val="18"/>
              </w:rPr>
            </w:pPr>
            <w:r>
              <w:rPr>
                <w:rFonts w:eastAsia="DengXian" w:cs="Arial" w:hint="eastAsia"/>
                <w:szCs w:val="18"/>
              </w:rPr>
              <w:t>This IE shall contain the token type (</w:t>
            </w:r>
            <w:r>
              <w:rPr>
                <w:rFonts w:eastAsia="DengXian" w:cs="Arial"/>
                <w:szCs w:val="18"/>
              </w:rPr>
              <w:t>i.e.</w:t>
            </w:r>
            <w:r>
              <w:rPr>
                <w:rFonts w:eastAsia="DengXian" w:cs="Arial" w:hint="eastAsia"/>
                <w:szCs w:val="18"/>
              </w:rPr>
              <w:t xml:space="preserve"> "</w:t>
            </w:r>
            <w:r>
              <w:rPr>
                <w:rFonts w:eastAsia="DengXian" w:cs="Arial"/>
                <w:szCs w:val="18"/>
              </w:rPr>
              <w:t>Bearer</w:t>
            </w:r>
            <w:r>
              <w:rPr>
                <w:rFonts w:eastAsia="DengXian" w:cs="Arial" w:hint="eastAsia"/>
                <w:szCs w:val="18"/>
              </w:rPr>
              <w:t>")</w:t>
            </w:r>
            <w:r>
              <w:rPr>
                <w:rFonts w:eastAsia="DengXian" w:cs="Arial"/>
                <w:szCs w:val="18"/>
              </w:rPr>
              <w:t>.</w:t>
            </w:r>
          </w:p>
          <w:p w14:paraId="460AE4A9" w14:textId="77777777" w:rsidR="007B667D" w:rsidRDefault="007B667D" w:rsidP="007B667D">
            <w:pPr>
              <w:pStyle w:val="TAL"/>
              <w:rPr>
                <w:rFonts w:eastAsia="DengXian" w:cs="Arial"/>
                <w:szCs w:val="18"/>
              </w:rPr>
            </w:pPr>
          </w:p>
          <w:p w14:paraId="2AF2F639" w14:textId="77777777" w:rsidR="007B667D" w:rsidRDefault="007B667D" w:rsidP="007B667D">
            <w:pPr>
              <w:pStyle w:val="TAL"/>
              <w:rPr>
                <w:rFonts w:eastAsia="DengXian" w:cs="Arial"/>
                <w:szCs w:val="18"/>
              </w:rPr>
            </w:pPr>
            <w:r>
              <w:rPr>
                <w:rFonts w:eastAsia="DengXian"/>
              </w:rPr>
              <w:t>(NOTE 2, NOTE 3)</w:t>
            </w:r>
          </w:p>
        </w:tc>
      </w:tr>
      <w:tr w:rsidR="007B667D" w14:paraId="2EDF2517" w14:textId="77777777" w:rsidTr="007B667D">
        <w:trPr>
          <w:jc w:val="center"/>
        </w:trPr>
        <w:tc>
          <w:tcPr>
            <w:tcW w:w="2090" w:type="dxa"/>
          </w:tcPr>
          <w:p w14:paraId="3BDF030E" w14:textId="77777777" w:rsidR="007B667D" w:rsidRDefault="007B667D" w:rsidP="007B667D">
            <w:pPr>
              <w:pStyle w:val="TAL"/>
              <w:rPr>
                <w:rFonts w:eastAsia="DengXian"/>
                <w:lang w:val="en-US"/>
              </w:rPr>
            </w:pPr>
            <w:r>
              <w:rPr>
                <w:rFonts w:eastAsia="DengXian"/>
                <w:lang w:val="en-US"/>
              </w:rPr>
              <w:t>expires_in</w:t>
            </w:r>
          </w:p>
        </w:tc>
        <w:tc>
          <w:tcPr>
            <w:tcW w:w="1559" w:type="dxa"/>
          </w:tcPr>
          <w:p w14:paraId="758513F6" w14:textId="77777777" w:rsidR="007B667D" w:rsidRDefault="007B667D" w:rsidP="007B667D">
            <w:pPr>
              <w:pStyle w:val="TAL"/>
              <w:rPr>
                <w:rFonts w:eastAsia="DengXian"/>
              </w:rPr>
            </w:pPr>
            <w:r>
              <w:rPr>
                <w:rFonts w:eastAsia="DengXian"/>
              </w:rPr>
              <w:t>DurationSec</w:t>
            </w:r>
          </w:p>
        </w:tc>
        <w:tc>
          <w:tcPr>
            <w:tcW w:w="425" w:type="dxa"/>
          </w:tcPr>
          <w:p w14:paraId="0D5BC971" w14:textId="77777777" w:rsidR="007B667D" w:rsidRDefault="007B667D" w:rsidP="007B667D">
            <w:pPr>
              <w:pStyle w:val="TAC"/>
              <w:rPr>
                <w:rFonts w:eastAsia="DengXian"/>
              </w:rPr>
            </w:pPr>
            <w:r>
              <w:rPr>
                <w:rFonts w:eastAsia="DengXian"/>
              </w:rPr>
              <w:t>M</w:t>
            </w:r>
          </w:p>
        </w:tc>
        <w:tc>
          <w:tcPr>
            <w:tcW w:w="1134" w:type="dxa"/>
          </w:tcPr>
          <w:p w14:paraId="154BBE4F" w14:textId="77777777" w:rsidR="007B667D" w:rsidRDefault="007B667D" w:rsidP="007B667D">
            <w:pPr>
              <w:pStyle w:val="TAL"/>
              <w:rPr>
                <w:rFonts w:eastAsia="DengXian"/>
              </w:rPr>
            </w:pPr>
            <w:r>
              <w:rPr>
                <w:rFonts w:eastAsia="DengXian" w:hint="eastAsia"/>
              </w:rPr>
              <w:t>1</w:t>
            </w:r>
          </w:p>
        </w:tc>
        <w:tc>
          <w:tcPr>
            <w:tcW w:w="4359" w:type="dxa"/>
          </w:tcPr>
          <w:p w14:paraId="15D09067" w14:textId="77777777" w:rsidR="007B667D" w:rsidRDefault="007B667D" w:rsidP="007B667D">
            <w:pPr>
              <w:pStyle w:val="TAL"/>
              <w:rPr>
                <w:rFonts w:eastAsia="DengXian" w:cs="Arial"/>
                <w:szCs w:val="18"/>
              </w:rPr>
            </w:pPr>
            <w:r>
              <w:rPr>
                <w:rFonts w:eastAsia="DengXian" w:cs="Arial" w:hint="eastAsia"/>
                <w:szCs w:val="18"/>
              </w:rPr>
              <w:t>Thi</w:t>
            </w:r>
            <w:r>
              <w:rPr>
                <w:rFonts w:eastAsia="DengXian" w:cs="Arial"/>
                <w:szCs w:val="18"/>
              </w:rPr>
              <w:t>s</w:t>
            </w:r>
            <w:r>
              <w:rPr>
                <w:rFonts w:eastAsia="DengXian" w:cs="Arial" w:hint="eastAsia"/>
                <w:szCs w:val="18"/>
              </w:rPr>
              <w:t xml:space="preserve"> IE when present shall contain the </w:t>
            </w:r>
            <w:r>
              <w:rPr>
                <w:rFonts w:eastAsia="DengXian" w:cs="Arial"/>
                <w:szCs w:val="18"/>
              </w:rPr>
              <w:t>number of seconds after which the access_token is considered to be expired.</w:t>
            </w:r>
          </w:p>
          <w:p w14:paraId="7D407FA1" w14:textId="77777777" w:rsidR="007B667D" w:rsidRDefault="007B667D" w:rsidP="007B667D">
            <w:pPr>
              <w:pStyle w:val="TAL"/>
              <w:rPr>
                <w:rFonts w:eastAsia="DengXian" w:cs="Arial"/>
                <w:szCs w:val="18"/>
              </w:rPr>
            </w:pPr>
          </w:p>
          <w:p w14:paraId="2E6D36E1" w14:textId="77777777" w:rsidR="007B667D" w:rsidRDefault="007B667D" w:rsidP="007B667D">
            <w:pPr>
              <w:pStyle w:val="TAL"/>
              <w:rPr>
                <w:rFonts w:eastAsia="DengXian" w:cs="Arial"/>
                <w:szCs w:val="18"/>
              </w:rPr>
            </w:pPr>
            <w:r>
              <w:rPr>
                <w:rFonts w:eastAsia="DengXian"/>
              </w:rPr>
              <w:t>(NOTE 2)</w:t>
            </w:r>
          </w:p>
        </w:tc>
      </w:tr>
      <w:tr w:rsidR="007A6E19" w14:paraId="10E1B035" w14:textId="77777777" w:rsidTr="007B667D">
        <w:trPr>
          <w:jc w:val="center"/>
        </w:trPr>
        <w:tc>
          <w:tcPr>
            <w:tcW w:w="2090" w:type="dxa"/>
          </w:tcPr>
          <w:p w14:paraId="419EA48B" w14:textId="77777777" w:rsidR="007A6E19" w:rsidRDefault="007A6E19" w:rsidP="007A6E19">
            <w:pPr>
              <w:pStyle w:val="TAL"/>
              <w:rPr>
                <w:rFonts w:eastAsia="DengXian"/>
                <w:lang w:val="en-US"/>
              </w:rPr>
            </w:pPr>
            <w:r>
              <w:rPr>
                <w:rFonts w:eastAsia="DengXian"/>
                <w:lang w:val="en-US"/>
              </w:rPr>
              <w:t>scope</w:t>
            </w:r>
          </w:p>
        </w:tc>
        <w:tc>
          <w:tcPr>
            <w:tcW w:w="1559" w:type="dxa"/>
          </w:tcPr>
          <w:p w14:paraId="7E1B4361" w14:textId="77777777" w:rsidR="007A6E19" w:rsidRDefault="007A6E19" w:rsidP="007A6E19">
            <w:pPr>
              <w:pStyle w:val="TAL"/>
              <w:rPr>
                <w:rFonts w:eastAsia="DengXian"/>
              </w:rPr>
            </w:pPr>
            <w:r>
              <w:rPr>
                <w:rFonts w:eastAsia="DengXian" w:hint="eastAsia"/>
              </w:rPr>
              <w:t>string</w:t>
            </w:r>
          </w:p>
        </w:tc>
        <w:tc>
          <w:tcPr>
            <w:tcW w:w="425" w:type="dxa"/>
          </w:tcPr>
          <w:p w14:paraId="76F4ED1A" w14:textId="77777777" w:rsidR="007A6E19" w:rsidRDefault="007A6E19" w:rsidP="007A6E19">
            <w:pPr>
              <w:pStyle w:val="TAC"/>
              <w:rPr>
                <w:rFonts w:eastAsia="DengXian"/>
              </w:rPr>
            </w:pPr>
            <w:r>
              <w:rPr>
                <w:rFonts w:eastAsia="DengXian" w:hint="eastAsia"/>
              </w:rPr>
              <w:t>O</w:t>
            </w:r>
          </w:p>
        </w:tc>
        <w:tc>
          <w:tcPr>
            <w:tcW w:w="1134" w:type="dxa"/>
          </w:tcPr>
          <w:p w14:paraId="2D38EADE" w14:textId="77777777" w:rsidR="007A6E19" w:rsidRDefault="007A6E19" w:rsidP="007A6E19">
            <w:pPr>
              <w:pStyle w:val="TAL"/>
              <w:rPr>
                <w:rFonts w:eastAsia="DengXian"/>
              </w:rPr>
            </w:pPr>
            <w:r>
              <w:rPr>
                <w:rFonts w:eastAsia="DengXian"/>
              </w:rPr>
              <w:t>0..</w:t>
            </w:r>
            <w:r>
              <w:rPr>
                <w:rFonts w:eastAsia="DengXian" w:hint="eastAsia"/>
              </w:rPr>
              <w:t>1</w:t>
            </w:r>
          </w:p>
        </w:tc>
        <w:tc>
          <w:tcPr>
            <w:tcW w:w="4359" w:type="dxa"/>
          </w:tcPr>
          <w:p w14:paraId="587743F4" w14:textId="77777777" w:rsidR="007A6E19" w:rsidRDefault="007A6E19" w:rsidP="007A6E19">
            <w:pPr>
              <w:pStyle w:val="TAL"/>
              <w:rPr>
                <w:rFonts w:eastAsia="DengXian"/>
                <w:lang w:val="en-US"/>
              </w:rPr>
            </w:pPr>
            <w:r>
              <w:rPr>
                <w:rFonts w:eastAsia="DengXian"/>
                <w:lang w:val="en-US"/>
              </w:rPr>
              <w:t>Contains the granted OAuth2 scope.</w:t>
            </w:r>
          </w:p>
          <w:p w14:paraId="7276DDE0" w14:textId="77777777" w:rsidR="007A6E19" w:rsidRDefault="007A6E19" w:rsidP="007A6E19">
            <w:pPr>
              <w:pStyle w:val="TAL"/>
              <w:rPr>
                <w:rFonts w:eastAsia="DengXian"/>
                <w:lang w:val="en-US"/>
              </w:rPr>
            </w:pPr>
          </w:p>
          <w:p w14:paraId="552ACC57" w14:textId="77777777" w:rsidR="007A6E19" w:rsidRDefault="007A6E19" w:rsidP="007A6E19">
            <w:pPr>
              <w:pStyle w:val="TAL"/>
              <w:rPr>
                <w:rFonts w:eastAsia="DengXian"/>
              </w:rPr>
            </w:pPr>
            <w:r>
              <w:rPr>
                <w:rFonts w:eastAsia="DengXian"/>
              </w:rPr>
              <w:t>When neither the "CAPIF_Ext1" feature nor the "CAPIF_Ext2" feature are supported, it takes the following format:</w:t>
            </w:r>
          </w:p>
          <w:p w14:paraId="65EE0A15" w14:textId="77777777" w:rsidR="007A6E19" w:rsidRDefault="007A6E19" w:rsidP="007A6E19">
            <w:pPr>
              <w:pStyle w:val="TAL"/>
              <w:rPr>
                <w:rFonts w:eastAsia="DengXian"/>
              </w:rPr>
            </w:pPr>
            <w:r>
              <w:rPr>
                <w:rFonts w:eastAsia="DengXian"/>
              </w:rPr>
              <w:t>3gpp#aefId1:apiName1,apiName2,…apiNameX;aefId2:apiName1,apiName2,…apiNameY;…aefIdN:apiName1,apiName2,…apiNameZ</w:t>
            </w:r>
          </w:p>
          <w:p w14:paraId="7805B7B8" w14:textId="77777777" w:rsidR="007A6E19" w:rsidRDefault="007A6E19" w:rsidP="007A6E19">
            <w:pPr>
              <w:pStyle w:val="TAL"/>
              <w:rPr>
                <w:rFonts w:eastAsia="DengXian"/>
              </w:rPr>
            </w:pPr>
          </w:p>
          <w:p w14:paraId="0E6603DC" w14:textId="77777777" w:rsidR="007A6E19" w:rsidRDefault="007A6E19" w:rsidP="007A6E19">
            <w:pPr>
              <w:pStyle w:val="TAL"/>
              <w:rPr>
                <w:rFonts w:eastAsia="DengXian" w:cs="Arial"/>
                <w:szCs w:val="18"/>
              </w:rPr>
            </w:pPr>
            <w:r>
              <w:rPr>
                <w:rFonts w:eastAsia="DengXian"/>
              </w:rPr>
              <w:t xml:space="preserve">Using delimeter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w:t>
            </w:r>
          </w:p>
          <w:p w14:paraId="7AAEC5B1" w14:textId="77777777" w:rsidR="007A6E19" w:rsidRDefault="007A6E19" w:rsidP="007A6E19">
            <w:pPr>
              <w:pStyle w:val="TAL"/>
              <w:rPr>
                <w:rFonts w:eastAsia="DengXian"/>
              </w:rPr>
            </w:pPr>
          </w:p>
          <w:p w14:paraId="1DE30F0A" w14:textId="77777777" w:rsidR="007A6E19" w:rsidRDefault="007A6E19" w:rsidP="007A6E19">
            <w:pPr>
              <w:pStyle w:val="TAL"/>
              <w:rPr>
                <w:rFonts w:eastAsia="DengXian"/>
              </w:rPr>
            </w:pPr>
            <w:r>
              <w:rPr>
                <w:rFonts w:eastAsia="DengXian"/>
              </w:rPr>
              <w:t>Within the "aefId" field and the "apiName" field, the above defined delimiters and spaces are prohibited.</w:t>
            </w:r>
          </w:p>
          <w:p w14:paraId="2AC4B04D" w14:textId="77777777" w:rsidR="007A6E19" w:rsidRDefault="007A6E19" w:rsidP="007A6E19">
            <w:pPr>
              <w:pStyle w:val="TAL"/>
              <w:rPr>
                <w:rFonts w:eastAsia="DengXian"/>
              </w:rPr>
            </w:pPr>
          </w:p>
          <w:p w14:paraId="56AC4041" w14:textId="77777777" w:rsidR="007A6E19" w:rsidRDefault="007A6E19" w:rsidP="007A6E19">
            <w:pPr>
              <w:pStyle w:val="TAL"/>
              <w:rPr>
                <w:rFonts w:eastAsia="DengXian"/>
              </w:rPr>
            </w:pPr>
            <w:r>
              <w:rPr>
                <w:rFonts w:eastAsia="DengXian" w:cs="Arial"/>
                <w:szCs w:val="18"/>
              </w:rPr>
              <w:t xml:space="preserve"> (NOTE 1)</w:t>
            </w:r>
          </w:p>
          <w:p w14:paraId="2929E5FD" w14:textId="77777777" w:rsidR="007A6E19" w:rsidRDefault="007A6E19" w:rsidP="007A6E19">
            <w:pPr>
              <w:pStyle w:val="TAL"/>
              <w:rPr>
                <w:rFonts w:eastAsia="DengXian"/>
              </w:rPr>
            </w:pPr>
          </w:p>
          <w:p w14:paraId="4768F5B9" w14:textId="77777777" w:rsidR="007A6E19" w:rsidRDefault="007A6E19" w:rsidP="007A6E19">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p w14:paraId="20A799BE" w14:textId="77777777" w:rsidR="007A6E19" w:rsidRDefault="007A6E19" w:rsidP="007A6E19">
            <w:pPr>
              <w:pStyle w:val="TAL"/>
              <w:rPr>
                <w:rFonts w:eastAsia="DengXian"/>
                <w:lang w:val="en-US"/>
              </w:rPr>
            </w:pPr>
          </w:p>
          <w:p w14:paraId="58C1D834" w14:textId="77777777" w:rsidR="007A6E19" w:rsidRDefault="007A6E19" w:rsidP="007A6E19">
            <w:pPr>
              <w:pStyle w:val="TAL"/>
              <w:rPr>
                <w:rFonts w:eastAsia="DengXian"/>
              </w:rPr>
            </w:pPr>
            <w:r>
              <w:rPr>
                <w:rFonts w:eastAsia="DengXian"/>
              </w:rPr>
              <w:t>When the "CAPIF_Ext1" feature is supported and the "CAPIF_Ext2" feature is not supported, it takes the following format:</w:t>
            </w:r>
          </w:p>
          <w:p w14:paraId="1F9015FD" w14:textId="77777777" w:rsidR="007A6E19" w:rsidRDefault="007A6E19" w:rsidP="007A6E19">
            <w:pPr>
              <w:pStyle w:val="TAL"/>
              <w:rPr>
                <w:rFonts w:eastAsia="DengXian"/>
                <w:lang w:val="en-US"/>
              </w:rPr>
            </w:pPr>
            <w:r>
              <w:rPr>
                <w:rFonts w:eastAsia="DengXian"/>
                <w:lang w:val="en-US"/>
              </w:rPr>
              <w:t>'</w:t>
            </w:r>
            <w:r w:rsidRPr="009D5D79">
              <w:rPr>
                <w:rFonts w:eastAsia="DengXian"/>
                <w:lang w:val="en-US"/>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r>
              <w:rPr>
                <w:rFonts w:eastAsia="DengXian"/>
                <w:lang w:val="en-US"/>
              </w:rPr>
              <w:t>'</w:t>
            </w:r>
          </w:p>
          <w:p w14:paraId="75A84F3E" w14:textId="77777777" w:rsidR="007A6E19" w:rsidRDefault="007A6E19" w:rsidP="007A6E19">
            <w:pPr>
              <w:pStyle w:val="TAL"/>
              <w:rPr>
                <w:rFonts w:eastAsia="DengXian"/>
                <w:lang w:val="en-US"/>
              </w:rPr>
            </w:pPr>
          </w:p>
          <w:p w14:paraId="5F70B58B" w14:textId="15E1406C" w:rsidR="001D1874" w:rsidRPr="009D5D79" w:rsidRDefault="001D1874" w:rsidP="001D1874">
            <w:pPr>
              <w:pStyle w:val="TAL"/>
              <w:rPr>
                <w:rFonts w:eastAsia="DengXian"/>
                <w:lang w:val="en-US"/>
              </w:rPr>
            </w:pPr>
            <w:r>
              <w:rPr>
                <w:rFonts w:eastAsia="DengXian"/>
              </w:rPr>
              <w:t xml:space="preserve">Example 1: </w:t>
            </w:r>
            <w:r>
              <w:rPr>
                <w:rFonts w:eastAsia="DengXian"/>
                <w:lang w:val="en-US"/>
              </w:rPr>
              <w:t>'</w:t>
            </w:r>
            <w:r w:rsidRPr="009D5D79">
              <w:rPr>
                <w:rFonts w:eastAsia="DengXian"/>
                <w:lang w:val="en-US"/>
              </w:rPr>
              <w:t>3gpp#aef1:</w:t>
            </w:r>
            <w:r w:rsidRPr="009D5D79">
              <w:rPr>
                <w:rFonts w:eastAsia="DengXian"/>
              </w:rPr>
              <w:t>3gpp-monitoring-event:res.subscriptions,3gpp-as-session-with-qos:res.subscriptions:op.create;aef-zhejiang-hangzhou:3gpp-cp-parameter-provisioning,3gpp-pfd-management:res.transactions:op.read</w:t>
            </w:r>
            <w:r>
              <w:rPr>
                <w:rFonts w:eastAsia="DengXian"/>
              </w:rPr>
              <w:t>'</w:t>
            </w:r>
          </w:p>
          <w:p w14:paraId="01F1910F" w14:textId="77777777" w:rsidR="001D1874" w:rsidRDefault="001D1874" w:rsidP="001D1874">
            <w:pPr>
              <w:pStyle w:val="TAL"/>
              <w:rPr>
                <w:rFonts w:eastAsia="DengXian"/>
                <w:lang w:val="en-US"/>
              </w:rPr>
            </w:pPr>
          </w:p>
          <w:p w14:paraId="2B568DB8" w14:textId="7D713E5B" w:rsidR="001D1874" w:rsidRDefault="001D1874" w:rsidP="001D1874">
            <w:pPr>
              <w:pStyle w:val="TAL"/>
              <w:rPr>
                <w:rFonts w:eastAsia="DengXian"/>
              </w:rPr>
            </w:pPr>
            <w:r>
              <w:rPr>
                <w:rFonts w:eastAsia="DengXian"/>
              </w:rPr>
              <w:t>Example 2: '</w:t>
            </w:r>
            <w:r w:rsidRPr="00A417A6">
              <w:rPr>
                <w:rFonts w:eastAsia="DengXian"/>
                <w:lang w:val="en-US"/>
              </w:rPr>
              <w:t>3gpp#aef1:</w:t>
            </w:r>
            <w:r w:rsidRPr="00A417A6">
              <w:rPr>
                <w:rFonts w:eastAsia="DengXian"/>
              </w:rPr>
              <w:t>3gpp-time-sync:res.subscriptions:res.configurations:op.update,3gpp-mbs-session:res.mbs-sessions:res.subscriptions:op.create</w:t>
            </w:r>
            <w:r>
              <w:rPr>
                <w:rFonts w:eastAsia="DengXian"/>
              </w:rPr>
              <w:t>'</w:t>
            </w:r>
          </w:p>
          <w:p w14:paraId="3FE86A6B" w14:textId="77777777" w:rsidR="001D1874" w:rsidRPr="00A417A6" w:rsidRDefault="001D1874" w:rsidP="001D1874">
            <w:pPr>
              <w:pStyle w:val="TAL"/>
              <w:rPr>
                <w:rFonts w:eastAsia="DengXian"/>
                <w:lang w:val="en-US"/>
              </w:rPr>
            </w:pPr>
          </w:p>
          <w:p w14:paraId="076588D0" w14:textId="77777777" w:rsidR="007A6E19" w:rsidRDefault="007A6E19" w:rsidP="007A6E19">
            <w:pPr>
              <w:pStyle w:val="TAL"/>
              <w:rPr>
                <w:rFonts w:eastAsia="DengXian"/>
              </w:rPr>
            </w:pPr>
            <w:r>
              <w:rPr>
                <w:rFonts w:eastAsia="DengXian"/>
              </w:rPr>
              <w:t>With the following definitions:</w:t>
            </w:r>
          </w:p>
          <w:p w14:paraId="5D3E4A09" w14:textId="77777777" w:rsidR="007A6E19" w:rsidRDefault="007A6E19" w:rsidP="007A6E19">
            <w:pPr>
              <w:pStyle w:val="TAL"/>
              <w:ind w:left="284" w:hanging="284"/>
              <w:rPr>
                <w:rFonts w:eastAsia="DengXian" w:cs="Arial"/>
                <w:szCs w:val="18"/>
              </w:rPr>
            </w:pPr>
            <w:r w:rsidRPr="009D5D79">
              <w:rPr>
                <w:rFonts w:eastAsia="DengXian"/>
              </w:rPr>
              <w:t>-</w:t>
            </w:r>
            <w:r>
              <w:rPr>
                <w:rFonts w:eastAsia="DengXian"/>
              </w:rPr>
              <w:tab/>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only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at the beginning of the scope field.</w:t>
            </w:r>
          </w:p>
          <w:p w14:paraId="39AB1722" w14:textId="77777777" w:rsidR="007A6E19" w:rsidRDefault="007A6E19" w:rsidP="007A6E19">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after the AEF identifier, after the API name and after each scope level.</w:t>
            </w:r>
          </w:p>
          <w:p w14:paraId="73A34159" w14:textId="77777777" w:rsidR="007A6E19" w:rsidRDefault="007A6E19" w:rsidP="007A6E19">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API names of a certain AEF.</w:t>
            </w:r>
          </w:p>
          <w:p w14:paraId="590EF6E8" w14:textId="77777777" w:rsidR="007A6E19" w:rsidRDefault="007A6E19" w:rsidP="007A6E19">
            <w:pPr>
              <w:pStyle w:val="TAL"/>
              <w:ind w:left="284" w:hanging="284"/>
              <w:rPr>
                <w:rFonts w:eastAsia="DengXian" w:cs="Arial"/>
                <w:szCs w:val="18"/>
              </w:rPr>
            </w:pPr>
            <w:r>
              <w:rPr>
                <w:rFonts w:eastAsia="DengXian"/>
              </w:rPr>
              <w:t>-</w:t>
            </w:r>
            <w:r>
              <w:rPr>
                <w:rFonts w:eastAsia="DengXian"/>
              </w:rPr>
              <w:tab/>
            </w:r>
            <w:r>
              <w:rPr>
                <w:rFonts w:eastAsia="DengXian" w:cs="Arial"/>
                <w:szCs w:val="18"/>
              </w:rPr>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the last API name of the one AEF section and the next AEF section.</w:t>
            </w:r>
          </w:p>
          <w:p w14:paraId="1A8164D2" w14:textId="77777777" w:rsidR="001D1874" w:rsidRDefault="007A6E19" w:rsidP="001D1874">
            <w:pPr>
              <w:pStyle w:val="TAL"/>
              <w:ind w:left="284" w:hanging="284"/>
              <w:rPr>
                <w:rFonts w:eastAsia="DengXian"/>
              </w:rPr>
            </w:pPr>
            <w:r>
              <w:rPr>
                <w:rFonts w:eastAsia="DengXian"/>
              </w:rPr>
              <w:t>-</w:t>
            </w:r>
            <w:r>
              <w:rPr>
                <w:rFonts w:eastAsia="DengXian"/>
              </w:rPr>
              <w:tab/>
            </w:r>
            <w:r w:rsidR="001D1874">
              <w:rPr>
                <w:rFonts w:eastAsia="DengXian"/>
              </w:rPr>
              <w:t>Within the "aefId" field, the "apiName" field, the "scopeLevelType" field and "scopeLevelValue" field, the above defined delimiters and spaces are prohibited.</w:t>
            </w:r>
          </w:p>
          <w:p w14:paraId="0EF58586" w14:textId="71059E7C" w:rsidR="007A6E19" w:rsidRDefault="007A6E19" w:rsidP="007A6E19">
            <w:pPr>
              <w:pStyle w:val="TAL"/>
              <w:ind w:left="284" w:hanging="284"/>
              <w:rPr>
                <w:rFonts w:eastAsia="DengXian"/>
              </w:rPr>
            </w:pPr>
            <w:r>
              <w:rPr>
                <w:rFonts w:eastAsia="DengXian"/>
              </w:rPr>
              <w:t>-</w:t>
            </w:r>
            <w:r>
              <w:rPr>
                <w:rFonts w:eastAsia="DengXian"/>
              </w:rPr>
              <w:tab/>
              <w:t>The "scopeLevelType" field shall be set to either "res" (for resource-level access control) or "op" (for operation-level access control).</w:t>
            </w:r>
          </w:p>
          <w:p w14:paraId="7C101E66" w14:textId="77777777" w:rsidR="007A6E19" w:rsidRDefault="007A6E19" w:rsidP="007A6E19">
            <w:pPr>
              <w:pStyle w:val="TAL"/>
              <w:rPr>
                <w:rFonts w:eastAsia="DengXian"/>
                <w:lang w:val="en-US"/>
              </w:rPr>
            </w:pPr>
          </w:p>
          <w:p w14:paraId="2B3E5222" w14:textId="116B1C27" w:rsidR="007A6E19" w:rsidRDefault="007A6E19" w:rsidP="007A6E19">
            <w:pPr>
              <w:pStyle w:val="TAL"/>
              <w:rPr>
                <w:rFonts w:eastAsia="DengXian"/>
                <w:lang w:val="en-US"/>
              </w:rPr>
            </w:pPr>
            <w:r>
              <w:rPr>
                <w:rFonts w:eastAsia="DengXian"/>
              </w:rPr>
              <w:t>When the "CAPIF_Ext2" feature is supported and the "CAPIF_Ext1" feature is not supported</w:t>
            </w:r>
            <w:r>
              <w:rPr>
                <w:rFonts w:eastAsia="DengXian"/>
                <w:lang w:val="en-US"/>
              </w:rPr>
              <w:t xml:space="preserve">, the content of this attribute shall be set to </w:t>
            </w:r>
            <w:r>
              <w:t>a list of space-delimited strings</w:t>
            </w:r>
            <w:r w:rsidRPr="00690A26">
              <w:rPr>
                <w:rFonts w:cs="Arial"/>
                <w:szCs w:val="18"/>
              </w:rPr>
              <w:t xml:space="preserve">, as </w:t>
            </w:r>
            <w:r>
              <w:rPr>
                <w:rFonts w:cs="Arial"/>
                <w:szCs w:val="18"/>
              </w:rPr>
              <w:t>defined</w:t>
            </w:r>
            <w:r w:rsidRPr="00690A26">
              <w:rPr>
                <w:rFonts w:cs="Arial"/>
                <w:szCs w:val="18"/>
              </w:rPr>
              <w:t xml:space="preserve"> in </w:t>
            </w:r>
            <w:r>
              <w:rPr>
                <w:rFonts w:cs="Arial"/>
                <w:szCs w:val="18"/>
              </w:rPr>
              <w:t xml:space="preserve">clause 3.3 of </w:t>
            </w:r>
            <w:r w:rsidRPr="00690A26">
              <w:rPr>
                <w:rFonts w:cs="Arial"/>
                <w:szCs w:val="18"/>
              </w:rPr>
              <w:t>IETF RFC 6749 [</w:t>
            </w:r>
            <w:r>
              <w:rPr>
                <w:rFonts w:cs="Arial"/>
                <w:szCs w:val="18"/>
              </w:rPr>
              <w:t>23</w:t>
            </w:r>
            <w:r w:rsidRPr="00690A26">
              <w:rPr>
                <w:rFonts w:cs="Arial"/>
                <w:szCs w:val="18"/>
              </w:rPr>
              <w:t>]</w:t>
            </w:r>
            <w:r w:rsidRPr="00690A26">
              <w:rPr>
                <w:rFonts w:cs="Arial" w:hint="eastAsia"/>
                <w:szCs w:val="18"/>
              </w:rPr>
              <w:t>.</w:t>
            </w:r>
          </w:p>
        </w:tc>
      </w:tr>
      <w:tr w:rsidR="007B667D" w14:paraId="4D700EA9" w14:textId="77777777" w:rsidTr="007B667D">
        <w:trPr>
          <w:jc w:val="center"/>
        </w:trPr>
        <w:tc>
          <w:tcPr>
            <w:tcW w:w="9567" w:type="dxa"/>
            <w:gridSpan w:val="5"/>
          </w:tcPr>
          <w:p w14:paraId="3D318A2A" w14:textId="77777777" w:rsidR="007B667D" w:rsidRDefault="007B667D" w:rsidP="007B667D">
            <w:pPr>
              <w:pStyle w:val="TAN"/>
            </w:pPr>
            <w:r>
              <w:rPr>
                <w:rFonts w:hint="eastAsia"/>
              </w:rPr>
              <w:t>NOTE</w:t>
            </w:r>
            <w:r>
              <w:t> 1</w:t>
            </w:r>
            <w:r>
              <w:rPr>
                <w:rFonts w:hint="eastAsia"/>
              </w:rPr>
              <w:t>:</w:t>
            </w:r>
            <w:r>
              <w:tab/>
              <w:t>The scope may contain more space-delimited strings which further add additional access ranges to the scope, the definition of those additional strings is out of the scope of the present document.</w:t>
            </w:r>
          </w:p>
          <w:p w14:paraId="308E4DD7" w14:textId="77777777" w:rsidR="007B667D" w:rsidRDefault="007B667D" w:rsidP="007B667D">
            <w:pPr>
              <w:pStyle w:val="TAN"/>
            </w:pPr>
            <w:r w:rsidRPr="00C11AB2">
              <w:rPr>
                <w:rFonts w:hint="eastAsia"/>
              </w:rPr>
              <w:t>N</w:t>
            </w:r>
            <w:r w:rsidRPr="00C11AB2">
              <w:t>OTE</w:t>
            </w:r>
            <w:r>
              <w:t> 2:</w:t>
            </w:r>
            <w:r>
              <w:tab/>
            </w:r>
            <w:r w:rsidRPr="00C11AB2">
              <w:t xml:space="preserve">The </w:t>
            </w:r>
            <w:r>
              <w:t>"</w:t>
            </w:r>
            <w:r w:rsidRPr="00E4792B">
              <w:rPr>
                <w:rFonts w:eastAsia="DengXian"/>
              </w:rPr>
              <w:t>access_token</w:t>
            </w:r>
            <w:r>
              <w:t>", "</w:t>
            </w:r>
            <w:r w:rsidRPr="00E4792B">
              <w:rPr>
                <w:rFonts w:eastAsia="DengXian"/>
              </w:rPr>
              <w:t>token_type</w:t>
            </w:r>
            <w:r>
              <w:rPr>
                <w:rFonts w:eastAsia="DengXian"/>
              </w:rPr>
              <w:t>"</w:t>
            </w:r>
            <w:r w:rsidRPr="00FC0827">
              <w:t xml:space="preserve"> </w:t>
            </w:r>
            <w:r>
              <w:t>and "</w:t>
            </w:r>
            <w:r w:rsidRPr="00E4792B">
              <w:rPr>
                <w:rFonts w:eastAsia="DengXian"/>
              </w:rPr>
              <w:t>expires_in</w:t>
            </w:r>
            <w:r>
              <w:rPr>
                <w:rFonts w:eastAsia="DengXian"/>
              </w:rPr>
              <w:t>"</w:t>
            </w:r>
            <w:r w:rsidRPr="00FC0827">
              <w:t xml:space="preserve"> </w:t>
            </w:r>
            <w:r>
              <w:t>attributes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These attributes are</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p w14:paraId="5E4D101D" w14:textId="77777777" w:rsidR="007B667D" w:rsidRDefault="007B667D" w:rsidP="007B667D">
            <w:pPr>
              <w:pStyle w:val="TAN"/>
              <w:rPr>
                <w:rFonts w:eastAsia="DengXian"/>
                <w:lang w:val="en-US"/>
              </w:rPr>
            </w:pPr>
            <w:r w:rsidRPr="00C11AB2">
              <w:rPr>
                <w:rFonts w:hint="eastAsia"/>
              </w:rPr>
              <w:t>N</w:t>
            </w:r>
            <w:r w:rsidRPr="00C11AB2">
              <w:t>OTE</w:t>
            </w:r>
            <w:r>
              <w:t> 3:</w:t>
            </w:r>
            <w:r>
              <w:tab/>
            </w:r>
            <w:r w:rsidRPr="00C11AB2">
              <w:t xml:space="preserve">The </w:t>
            </w:r>
            <w:r>
              <w:t>enumeration value "</w:t>
            </w:r>
            <w:r>
              <w:rPr>
                <w:rFonts w:eastAsia="DengXian"/>
              </w:rPr>
              <w:t>Bearer</w:t>
            </w:r>
            <w:r>
              <w:t>" of the "token_type"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tbl>
    <w:p w14:paraId="5EEF5956" w14:textId="77777777" w:rsidR="007B667D" w:rsidRDefault="007B667D" w:rsidP="007B667D">
      <w:pPr>
        <w:rPr>
          <w:rFonts w:eastAsia="DengXian"/>
        </w:rPr>
      </w:pPr>
    </w:p>
    <w:p w14:paraId="1F432052" w14:textId="77777777" w:rsidR="007B667D" w:rsidRDefault="007B667D" w:rsidP="007B667D">
      <w:pPr>
        <w:pStyle w:val="Heading5"/>
        <w:rPr>
          <w:rFonts w:eastAsia="DengXian"/>
        </w:rPr>
      </w:pPr>
      <w:bookmarkStart w:id="8691" w:name="_Toc209468413"/>
      <w:bookmarkStart w:id="8692" w:name="_Toc218843999"/>
      <w:bookmarkStart w:id="8693" w:name="_Toc222312616"/>
      <w:r>
        <w:rPr>
          <w:rFonts w:eastAsia="DengXian"/>
        </w:rPr>
        <w:t>8.5.4.2.8</w:t>
      </w:r>
      <w:r>
        <w:rPr>
          <w:rFonts w:eastAsia="DengXian"/>
        </w:rPr>
        <w:tab/>
        <w:t>Type: AccessTokenClaims</w:t>
      </w:r>
      <w:bookmarkEnd w:id="8691"/>
      <w:bookmarkEnd w:id="8692"/>
      <w:bookmarkEnd w:id="8693"/>
    </w:p>
    <w:p w14:paraId="6D3BA8BA" w14:textId="77777777" w:rsidR="007B667D" w:rsidRDefault="007B667D" w:rsidP="007B667D">
      <w:pPr>
        <w:pStyle w:val="TH"/>
        <w:rPr>
          <w:rFonts w:eastAsia="DengXian"/>
        </w:rPr>
      </w:pPr>
      <w:r>
        <w:rPr>
          <w:rFonts w:eastAsia="DengXian"/>
          <w:noProof/>
        </w:rPr>
        <w:t>Table 8.5.4.2.8</w:t>
      </w:r>
      <w:r>
        <w:rPr>
          <w:rFonts w:eastAsia="DengXian"/>
        </w:rPr>
        <w:t xml:space="preserve">-1: </w:t>
      </w:r>
      <w:r>
        <w:rPr>
          <w:rFonts w:eastAsia="DengXian"/>
          <w:noProof/>
        </w:rPr>
        <w:t xml:space="preserve">Definition of type </w:t>
      </w:r>
      <w:r>
        <w:rPr>
          <w:rFonts w:eastAsia="DengXian"/>
        </w:rPr>
        <w:t>AccessTokenClaims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134"/>
        <w:gridCol w:w="708"/>
        <w:gridCol w:w="1136"/>
        <w:gridCol w:w="3969"/>
        <w:gridCol w:w="1267"/>
      </w:tblGrid>
      <w:tr w:rsidR="007B667D" w14:paraId="6020AC20" w14:textId="77777777" w:rsidTr="007B667D">
        <w:trPr>
          <w:jc w:val="center"/>
        </w:trPr>
        <w:tc>
          <w:tcPr>
            <w:tcW w:w="733" w:type="pct"/>
            <w:shd w:val="clear" w:color="auto" w:fill="C0C0C0"/>
            <w:hideMark/>
          </w:tcPr>
          <w:p w14:paraId="24C4D797" w14:textId="77777777" w:rsidR="007B667D" w:rsidRDefault="007B667D" w:rsidP="007B667D">
            <w:pPr>
              <w:pStyle w:val="TAH"/>
              <w:rPr>
                <w:rFonts w:eastAsia="DengXian"/>
              </w:rPr>
            </w:pPr>
            <w:r>
              <w:rPr>
                <w:rFonts w:eastAsia="DengXian"/>
              </w:rPr>
              <w:t>Attribute name</w:t>
            </w:r>
          </w:p>
        </w:tc>
        <w:tc>
          <w:tcPr>
            <w:tcW w:w="589" w:type="pct"/>
            <w:shd w:val="clear" w:color="auto" w:fill="C0C0C0"/>
            <w:hideMark/>
          </w:tcPr>
          <w:p w14:paraId="2E8F849D" w14:textId="77777777" w:rsidR="007B667D" w:rsidRDefault="007B667D" w:rsidP="007B667D">
            <w:pPr>
              <w:pStyle w:val="TAH"/>
              <w:rPr>
                <w:rFonts w:eastAsia="DengXian"/>
              </w:rPr>
            </w:pPr>
            <w:r>
              <w:rPr>
                <w:rFonts w:eastAsia="DengXian"/>
              </w:rPr>
              <w:t>Data type</w:t>
            </w:r>
          </w:p>
        </w:tc>
        <w:tc>
          <w:tcPr>
            <w:tcW w:w="368" w:type="pct"/>
            <w:shd w:val="clear" w:color="auto" w:fill="C0C0C0"/>
            <w:hideMark/>
          </w:tcPr>
          <w:p w14:paraId="52DF3CD2" w14:textId="77777777" w:rsidR="007B667D" w:rsidRDefault="007B667D" w:rsidP="007B667D">
            <w:pPr>
              <w:pStyle w:val="TAH"/>
              <w:rPr>
                <w:rFonts w:eastAsia="DengXian"/>
              </w:rPr>
            </w:pPr>
            <w:r>
              <w:rPr>
                <w:rFonts w:eastAsia="DengXian"/>
              </w:rPr>
              <w:t>P</w:t>
            </w:r>
          </w:p>
        </w:tc>
        <w:tc>
          <w:tcPr>
            <w:tcW w:w="590" w:type="pct"/>
            <w:shd w:val="clear" w:color="auto" w:fill="C0C0C0"/>
          </w:tcPr>
          <w:p w14:paraId="592D308F" w14:textId="77777777" w:rsidR="007B667D" w:rsidRDefault="007B667D" w:rsidP="007B667D">
            <w:pPr>
              <w:pStyle w:val="TAH"/>
              <w:rPr>
                <w:rFonts w:eastAsia="DengXian"/>
              </w:rPr>
            </w:pPr>
            <w:r>
              <w:rPr>
                <w:rFonts w:eastAsia="DengXian"/>
              </w:rPr>
              <w:t>Cardinality</w:t>
            </w:r>
          </w:p>
        </w:tc>
        <w:tc>
          <w:tcPr>
            <w:tcW w:w="2062" w:type="pct"/>
            <w:shd w:val="clear" w:color="auto" w:fill="C0C0C0"/>
            <w:hideMark/>
          </w:tcPr>
          <w:p w14:paraId="35ACC9D9" w14:textId="77777777" w:rsidR="007B667D" w:rsidRDefault="007B667D" w:rsidP="007B667D">
            <w:pPr>
              <w:pStyle w:val="TAH"/>
              <w:rPr>
                <w:rFonts w:eastAsia="DengXian" w:cs="Arial"/>
                <w:szCs w:val="18"/>
              </w:rPr>
            </w:pPr>
            <w:r>
              <w:rPr>
                <w:rFonts w:eastAsia="DengXian" w:cs="Arial"/>
                <w:szCs w:val="18"/>
              </w:rPr>
              <w:t>Description</w:t>
            </w:r>
          </w:p>
        </w:tc>
        <w:tc>
          <w:tcPr>
            <w:tcW w:w="658" w:type="pct"/>
            <w:shd w:val="clear" w:color="auto" w:fill="C0C0C0"/>
          </w:tcPr>
          <w:p w14:paraId="40C852E3" w14:textId="77777777" w:rsidR="007B667D" w:rsidRDefault="007B667D" w:rsidP="007B667D">
            <w:pPr>
              <w:pStyle w:val="TAH"/>
              <w:rPr>
                <w:rFonts w:eastAsia="DengXian" w:cs="Arial"/>
                <w:szCs w:val="18"/>
              </w:rPr>
            </w:pPr>
            <w:r>
              <w:t>Applicability</w:t>
            </w:r>
          </w:p>
        </w:tc>
      </w:tr>
      <w:tr w:rsidR="00791AE6" w14:paraId="6CF9D128" w14:textId="77777777" w:rsidTr="007B667D">
        <w:trPr>
          <w:jc w:val="center"/>
        </w:trPr>
        <w:tc>
          <w:tcPr>
            <w:tcW w:w="733" w:type="pct"/>
          </w:tcPr>
          <w:p w14:paraId="60782369" w14:textId="4A6BE274" w:rsidR="00791AE6" w:rsidRDefault="00791AE6" w:rsidP="00791AE6">
            <w:pPr>
              <w:pStyle w:val="TAL"/>
              <w:rPr>
                <w:rFonts w:eastAsia="DengXian"/>
                <w:lang w:val="en-US"/>
              </w:rPr>
            </w:pPr>
            <w:r>
              <w:rPr>
                <w:rFonts w:eastAsia="DengXian"/>
              </w:rPr>
              <w:t>iss</w:t>
            </w:r>
          </w:p>
        </w:tc>
        <w:tc>
          <w:tcPr>
            <w:tcW w:w="589" w:type="pct"/>
          </w:tcPr>
          <w:p w14:paraId="7BF36089" w14:textId="257E2459" w:rsidR="00791AE6" w:rsidRDefault="00791AE6" w:rsidP="00791AE6">
            <w:pPr>
              <w:pStyle w:val="TAL"/>
              <w:rPr>
                <w:rFonts w:eastAsia="DengXian"/>
              </w:rPr>
            </w:pPr>
            <w:r>
              <w:rPr>
                <w:rFonts w:eastAsia="DengXian"/>
              </w:rPr>
              <w:t>string</w:t>
            </w:r>
          </w:p>
        </w:tc>
        <w:tc>
          <w:tcPr>
            <w:tcW w:w="368" w:type="pct"/>
          </w:tcPr>
          <w:p w14:paraId="42CB6F77" w14:textId="400AE38D" w:rsidR="00791AE6" w:rsidRDefault="00791AE6" w:rsidP="00791AE6">
            <w:pPr>
              <w:pStyle w:val="TAC"/>
              <w:rPr>
                <w:rFonts w:eastAsia="DengXian"/>
              </w:rPr>
            </w:pPr>
            <w:r>
              <w:rPr>
                <w:rFonts w:eastAsia="DengXian" w:hint="eastAsia"/>
              </w:rPr>
              <w:t>M</w:t>
            </w:r>
          </w:p>
        </w:tc>
        <w:tc>
          <w:tcPr>
            <w:tcW w:w="590" w:type="pct"/>
          </w:tcPr>
          <w:p w14:paraId="11800046" w14:textId="2DB904EC" w:rsidR="00791AE6" w:rsidRDefault="00791AE6" w:rsidP="00791AE6">
            <w:pPr>
              <w:pStyle w:val="TAL"/>
              <w:rPr>
                <w:rFonts w:eastAsia="DengXian"/>
              </w:rPr>
            </w:pPr>
            <w:r>
              <w:rPr>
                <w:rFonts w:eastAsia="DengXian" w:hint="eastAsia"/>
              </w:rPr>
              <w:t>1</w:t>
            </w:r>
          </w:p>
        </w:tc>
        <w:tc>
          <w:tcPr>
            <w:tcW w:w="2062" w:type="pct"/>
          </w:tcPr>
          <w:p w14:paraId="76974150" w14:textId="1AB61E5B" w:rsidR="00791AE6" w:rsidRDefault="00791AE6" w:rsidP="00791AE6">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 xml:space="preserve">the API invoker Identifier as defined in </w:t>
            </w:r>
            <w:r w:rsidRPr="00EA26B3">
              <w:t>Annex</w:t>
            </w:r>
            <w:r>
              <w:t> </w:t>
            </w:r>
            <w:r w:rsidRPr="0009732A">
              <w:t>C.2.2 of</w:t>
            </w:r>
            <w:r>
              <w:t xml:space="preserve"> </w:t>
            </w:r>
            <w:r w:rsidRPr="0009732A">
              <w:t>3GPP</w:t>
            </w:r>
            <w:r>
              <w:t> </w:t>
            </w:r>
            <w:r w:rsidRPr="0009732A">
              <w:t>TS</w:t>
            </w:r>
            <w:r>
              <w:t> </w:t>
            </w:r>
            <w:r w:rsidRPr="0009732A">
              <w:t>33.122</w:t>
            </w:r>
            <w:r>
              <w:t xml:space="preserve"> [16] and </w:t>
            </w:r>
            <w:r w:rsidRPr="0009732A">
              <w:t>in clause</w:t>
            </w:r>
            <w:r>
              <w:t> </w:t>
            </w:r>
            <w:r w:rsidRPr="0009732A">
              <w:t xml:space="preserve">4.1.1 of </w:t>
            </w:r>
            <w:r w:rsidRPr="00D53950">
              <w:rPr>
                <w:rFonts w:eastAsia="DengXian" w:cs="Arial"/>
                <w:szCs w:val="18"/>
              </w:rPr>
              <w:t>IETF</w:t>
            </w:r>
            <w:r>
              <w:rPr>
                <w:rFonts w:eastAsia="DengXian" w:cs="Arial"/>
                <w:szCs w:val="18"/>
              </w:rPr>
              <w:t> </w:t>
            </w:r>
            <w:r w:rsidRPr="00D53950">
              <w:rPr>
                <w:rFonts w:eastAsia="DengXian" w:cs="Arial"/>
                <w:szCs w:val="18"/>
              </w:rPr>
              <w:t>RFC</w:t>
            </w:r>
            <w:r>
              <w:rPr>
                <w:rFonts w:eastAsia="DengXian" w:cs="Arial"/>
                <w:szCs w:val="18"/>
              </w:rPr>
              <w:t> </w:t>
            </w:r>
            <w:r w:rsidRPr="00D53950">
              <w:rPr>
                <w:rFonts w:eastAsia="DengXian" w:cs="Arial"/>
                <w:szCs w:val="18"/>
              </w:rPr>
              <w:t>7519</w:t>
            </w:r>
            <w:r>
              <w:rPr>
                <w:rFonts w:eastAsia="DengXian" w:cs="Arial"/>
                <w:szCs w:val="18"/>
              </w:rPr>
              <w:t> </w:t>
            </w:r>
            <w:r w:rsidRPr="00D53950">
              <w:rPr>
                <w:rFonts w:eastAsia="DengXian" w:cs="Arial"/>
                <w:szCs w:val="18"/>
              </w:rPr>
              <w:t>[24]</w:t>
            </w:r>
            <w:r>
              <w:rPr>
                <w:rFonts w:eastAsia="DengXian" w:cs="Arial"/>
                <w:szCs w:val="18"/>
              </w:rPr>
              <w:t>.</w:t>
            </w:r>
          </w:p>
        </w:tc>
        <w:tc>
          <w:tcPr>
            <w:tcW w:w="658" w:type="pct"/>
          </w:tcPr>
          <w:p w14:paraId="23B189A2" w14:textId="77777777" w:rsidR="00791AE6" w:rsidRDefault="00791AE6" w:rsidP="00791AE6">
            <w:pPr>
              <w:pStyle w:val="TAL"/>
              <w:rPr>
                <w:rFonts w:eastAsia="DengXian" w:cs="Arial"/>
                <w:szCs w:val="18"/>
              </w:rPr>
            </w:pPr>
          </w:p>
        </w:tc>
      </w:tr>
      <w:tr w:rsidR="007A6E19" w14:paraId="490A9502" w14:textId="77777777" w:rsidTr="007B667D">
        <w:trPr>
          <w:jc w:val="center"/>
        </w:trPr>
        <w:tc>
          <w:tcPr>
            <w:tcW w:w="733" w:type="pct"/>
          </w:tcPr>
          <w:p w14:paraId="46D9EC68" w14:textId="77777777" w:rsidR="007A6E19" w:rsidRDefault="007A6E19" w:rsidP="007A6E19">
            <w:pPr>
              <w:pStyle w:val="TAL"/>
              <w:rPr>
                <w:rFonts w:eastAsia="DengXian"/>
                <w:lang w:val="en-US"/>
              </w:rPr>
            </w:pPr>
            <w:r>
              <w:rPr>
                <w:rFonts w:eastAsia="DengXian"/>
                <w:lang w:val="en-US"/>
              </w:rPr>
              <w:t>scope</w:t>
            </w:r>
          </w:p>
        </w:tc>
        <w:tc>
          <w:tcPr>
            <w:tcW w:w="589" w:type="pct"/>
          </w:tcPr>
          <w:p w14:paraId="314F3BCE" w14:textId="77777777" w:rsidR="007A6E19" w:rsidRDefault="007A6E19" w:rsidP="007A6E19">
            <w:pPr>
              <w:pStyle w:val="TAL"/>
              <w:rPr>
                <w:rFonts w:eastAsia="DengXian"/>
              </w:rPr>
            </w:pPr>
            <w:r>
              <w:rPr>
                <w:rFonts w:eastAsia="DengXian" w:hint="eastAsia"/>
              </w:rPr>
              <w:t>string</w:t>
            </w:r>
          </w:p>
        </w:tc>
        <w:tc>
          <w:tcPr>
            <w:tcW w:w="368" w:type="pct"/>
          </w:tcPr>
          <w:p w14:paraId="47B62880" w14:textId="77777777" w:rsidR="007A6E19" w:rsidRDefault="007A6E19" w:rsidP="007A6E19">
            <w:pPr>
              <w:pStyle w:val="TAC"/>
              <w:rPr>
                <w:rFonts w:eastAsia="DengXian"/>
              </w:rPr>
            </w:pPr>
            <w:r>
              <w:rPr>
                <w:rFonts w:eastAsia="DengXian"/>
              </w:rPr>
              <w:t>M</w:t>
            </w:r>
          </w:p>
        </w:tc>
        <w:tc>
          <w:tcPr>
            <w:tcW w:w="590" w:type="pct"/>
          </w:tcPr>
          <w:p w14:paraId="323C8819" w14:textId="77777777" w:rsidR="007A6E19" w:rsidRDefault="007A6E19" w:rsidP="007A6E19">
            <w:pPr>
              <w:pStyle w:val="TAL"/>
              <w:rPr>
                <w:rFonts w:eastAsia="DengXian"/>
              </w:rPr>
            </w:pPr>
            <w:r>
              <w:rPr>
                <w:rFonts w:eastAsia="DengXian" w:hint="eastAsia"/>
              </w:rPr>
              <w:t>1</w:t>
            </w:r>
          </w:p>
        </w:tc>
        <w:tc>
          <w:tcPr>
            <w:tcW w:w="2062" w:type="pct"/>
          </w:tcPr>
          <w:p w14:paraId="03B59F4D" w14:textId="77777777" w:rsidR="007A6E19" w:rsidRDefault="007A6E19" w:rsidP="007A6E19">
            <w:pPr>
              <w:pStyle w:val="TAL"/>
              <w:rPr>
                <w:rFonts w:eastAsia="DengXian"/>
                <w:lang w:val="en-US"/>
              </w:rPr>
            </w:pPr>
            <w:r>
              <w:rPr>
                <w:rFonts w:eastAsia="DengXian"/>
                <w:lang w:val="en-US"/>
              </w:rPr>
              <w:t>Contains the OAuth2 scope.</w:t>
            </w:r>
          </w:p>
          <w:p w14:paraId="69AD05D7" w14:textId="77777777" w:rsidR="007A6E19" w:rsidRDefault="007A6E19" w:rsidP="007A6E19">
            <w:pPr>
              <w:pStyle w:val="TAL"/>
              <w:rPr>
                <w:rFonts w:eastAsia="DengXian"/>
                <w:lang w:val="en-US"/>
              </w:rPr>
            </w:pPr>
          </w:p>
          <w:p w14:paraId="2DC60424" w14:textId="77777777" w:rsidR="007A6E19" w:rsidRDefault="007A6E19" w:rsidP="007A6E19">
            <w:pPr>
              <w:pStyle w:val="TAL"/>
              <w:rPr>
                <w:rFonts w:eastAsia="DengXian"/>
              </w:rPr>
            </w:pPr>
            <w:r>
              <w:rPr>
                <w:rFonts w:eastAsia="DengXian"/>
              </w:rPr>
              <w:t>When neither the "CAPIF_Ext1" feature nor the "CAPIF_Ext2" feature are supported, it takes the following format:</w:t>
            </w:r>
          </w:p>
          <w:p w14:paraId="2099964C" w14:textId="77777777" w:rsidR="007A6E19" w:rsidRDefault="007A6E19" w:rsidP="007A6E19">
            <w:pPr>
              <w:pStyle w:val="TAL"/>
              <w:rPr>
                <w:rFonts w:eastAsia="DengXian"/>
              </w:rPr>
            </w:pPr>
            <w:r>
              <w:rPr>
                <w:rFonts w:eastAsia="DengXian"/>
              </w:rPr>
              <w:t>3gpp#aefId1:apiName1,apiName2,…apiNameX;aefId2:apiName1,apiName2,…apiNameY;…aefIdN:apiName1,apiName2,…apiNameZ</w:t>
            </w:r>
          </w:p>
          <w:p w14:paraId="3F27A472" w14:textId="77777777" w:rsidR="007A6E19" w:rsidRDefault="007A6E19" w:rsidP="007A6E19">
            <w:pPr>
              <w:pStyle w:val="TAL"/>
              <w:rPr>
                <w:rFonts w:eastAsia="DengXian"/>
              </w:rPr>
            </w:pPr>
          </w:p>
          <w:p w14:paraId="6EDC8426" w14:textId="77777777" w:rsidR="007A6E19" w:rsidRDefault="007A6E19" w:rsidP="007A6E19">
            <w:pPr>
              <w:pStyle w:val="TAL"/>
              <w:rPr>
                <w:rFonts w:eastAsia="DengXian" w:cs="Arial"/>
                <w:szCs w:val="18"/>
              </w:rPr>
            </w:pPr>
            <w:r>
              <w:rPr>
                <w:rFonts w:eastAsia="DengXian"/>
              </w:rPr>
              <w:t xml:space="preserve">Using delimeter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w:t>
            </w:r>
          </w:p>
          <w:p w14:paraId="1CC6A4BC" w14:textId="77777777" w:rsidR="007A6E19" w:rsidRDefault="007A6E19" w:rsidP="007A6E19">
            <w:pPr>
              <w:pStyle w:val="TAL"/>
              <w:rPr>
                <w:rFonts w:eastAsia="DengXian"/>
              </w:rPr>
            </w:pPr>
          </w:p>
          <w:p w14:paraId="0BAA8EC0" w14:textId="4C889834" w:rsidR="007A6E19" w:rsidRDefault="007A6E19" w:rsidP="007A6E19">
            <w:pPr>
              <w:pStyle w:val="TAL"/>
              <w:rPr>
                <w:rFonts w:eastAsia="DengXian" w:cs="Arial"/>
                <w:szCs w:val="18"/>
              </w:rPr>
            </w:pPr>
            <w:r>
              <w:rPr>
                <w:rFonts w:eastAsia="DengXian"/>
              </w:rPr>
              <w:t>Within the "aefId" field and the "apiName" field, the above defined delimiters and spaces are prohibited.</w:t>
            </w:r>
          </w:p>
          <w:p w14:paraId="2933160C" w14:textId="77777777" w:rsidR="007A6E19" w:rsidRDefault="007A6E19" w:rsidP="007A6E19">
            <w:pPr>
              <w:pStyle w:val="TAL"/>
              <w:rPr>
                <w:rFonts w:eastAsia="DengXian" w:cs="Arial"/>
                <w:szCs w:val="18"/>
              </w:rPr>
            </w:pPr>
          </w:p>
          <w:p w14:paraId="27E189FA" w14:textId="77777777" w:rsidR="007A6E19" w:rsidRDefault="007A6E19" w:rsidP="007A6E19">
            <w:pPr>
              <w:pStyle w:val="TAL"/>
              <w:rPr>
                <w:rFonts w:eastAsia="DengXian"/>
              </w:rPr>
            </w:pPr>
            <w:r>
              <w:rPr>
                <w:rFonts w:eastAsia="DengXian" w:cs="Arial"/>
                <w:szCs w:val="18"/>
              </w:rPr>
              <w:t>(NOTE)</w:t>
            </w:r>
          </w:p>
          <w:p w14:paraId="1276F777" w14:textId="77777777" w:rsidR="007A6E19" w:rsidRDefault="007A6E19" w:rsidP="007A6E19">
            <w:pPr>
              <w:pStyle w:val="TAL"/>
              <w:rPr>
                <w:rFonts w:eastAsia="DengXian"/>
              </w:rPr>
            </w:pPr>
          </w:p>
          <w:p w14:paraId="79005A2E" w14:textId="77777777" w:rsidR="007A6E19" w:rsidRDefault="007A6E19" w:rsidP="007A6E19">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p w14:paraId="1D90A1A1" w14:textId="77777777" w:rsidR="007A6E19" w:rsidRDefault="007A6E19" w:rsidP="007A6E19">
            <w:pPr>
              <w:pStyle w:val="TAL"/>
              <w:rPr>
                <w:rFonts w:eastAsia="DengXian"/>
                <w:lang w:val="en-US"/>
              </w:rPr>
            </w:pPr>
          </w:p>
          <w:p w14:paraId="50956E56" w14:textId="77777777" w:rsidR="007A6E19" w:rsidRDefault="007A6E19" w:rsidP="007A6E19">
            <w:pPr>
              <w:pStyle w:val="TAL"/>
              <w:rPr>
                <w:rFonts w:eastAsia="DengXian"/>
              </w:rPr>
            </w:pPr>
            <w:r>
              <w:rPr>
                <w:rFonts w:eastAsia="DengXian"/>
              </w:rPr>
              <w:t>When the "CAPIF_Ext1" feature is supported and the "CAPIF_Ext2" feature is not supported, it takes the following format:</w:t>
            </w:r>
          </w:p>
          <w:p w14:paraId="0FB6B2B6" w14:textId="77777777" w:rsidR="007A6E19" w:rsidRDefault="007A6E19" w:rsidP="007A6E19">
            <w:pPr>
              <w:pStyle w:val="TAL"/>
              <w:rPr>
                <w:rFonts w:eastAsia="DengXian"/>
                <w:lang w:val="en-US"/>
              </w:rPr>
            </w:pPr>
            <w:r>
              <w:rPr>
                <w:rFonts w:eastAsia="DengXian"/>
                <w:lang w:val="en-US"/>
              </w:rPr>
              <w:t>'</w:t>
            </w:r>
            <w:r w:rsidRPr="009D5D79">
              <w:rPr>
                <w:rFonts w:eastAsia="DengXian"/>
                <w:lang w:val="en-US"/>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r>
              <w:rPr>
                <w:rFonts w:eastAsia="DengXian"/>
                <w:lang w:val="en-US"/>
              </w:rPr>
              <w:t>'</w:t>
            </w:r>
          </w:p>
          <w:p w14:paraId="6EF29EF2" w14:textId="77777777" w:rsidR="007A6E19" w:rsidRDefault="007A6E19" w:rsidP="007A6E19">
            <w:pPr>
              <w:pStyle w:val="TAL"/>
              <w:rPr>
                <w:rFonts w:eastAsia="DengXian"/>
                <w:lang w:val="en-US"/>
              </w:rPr>
            </w:pPr>
          </w:p>
          <w:p w14:paraId="1A04DBAB" w14:textId="2F43EA11" w:rsidR="001D1874" w:rsidRPr="009D5D79" w:rsidRDefault="001D1874" w:rsidP="001D1874">
            <w:pPr>
              <w:pStyle w:val="TAL"/>
              <w:rPr>
                <w:rFonts w:eastAsia="DengXian"/>
                <w:lang w:val="en-US"/>
              </w:rPr>
            </w:pPr>
            <w:r>
              <w:rPr>
                <w:rFonts w:eastAsia="DengXian"/>
              </w:rPr>
              <w:t xml:space="preserve">Example 1: </w:t>
            </w:r>
            <w:r>
              <w:rPr>
                <w:rFonts w:eastAsia="DengXian"/>
                <w:lang w:val="en-US"/>
              </w:rPr>
              <w:t>'</w:t>
            </w:r>
            <w:r w:rsidRPr="009D5D79">
              <w:rPr>
                <w:rFonts w:eastAsia="DengXian"/>
                <w:lang w:val="en-US"/>
              </w:rPr>
              <w:t>3gpp#aef1:</w:t>
            </w:r>
            <w:r w:rsidRPr="009D5D79">
              <w:rPr>
                <w:rFonts w:eastAsia="DengXian"/>
              </w:rPr>
              <w:t>3gpp-monitoring-event:res.subscriptions,3gpp-as-session-with-qos:res.subscriptions:op.create;aef-zhejiang-hangzhou:3gpp-cp-parameter-provisioning,3gpp-pfd-management:res.transactions:op.read</w:t>
            </w:r>
            <w:r>
              <w:rPr>
                <w:rFonts w:eastAsia="DengXian"/>
              </w:rPr>
              <w:t>'</w:t>
            </w:r>
          </w:p>
          <w:p w14:paraId="476BF5DA" w14:textId="77777777" w:rsidR="001D1874" w:rsidRDefault="001D1874" w:rsidP="001D1874">
            <w:pPr>
              <w:pStyle w:val="TAL"/>
              <w:rPr>
                <w:rFonts w:eastAsia="DengXian"/>
                <w:lang w:val="en-US"/>
              </w:rPr>
            </w:pPr>
          </w:p>
          <w:p w14:paraId="13C39805" w14:textId="5B776C96" w:rsidR="001D1874" w:rsidRPr="00A417A6" w:rsidRDefault="001D1874" w:rsidP="001D1874">
            <w:pPr>
              <w:pStyle w:val="TAL"/>
              <w:rPr>
                <w:rFonts w:eastAsia="DengXian"/>
                <w:lang w:val="en-US"/>
              </w:rPr>
            </w:pPr>
            <w:r>
              <w:rPr>
                <w:rFonts w:eastAsia="DengXian"/>
              </w:rPr>
              <w:t>Example 2: '</w:t>
            </w:r>
            <w:r w:rsidRPr="00A417A6">
              <w:rPr>
                <w:rFonts w:eastAsia="DengXian"/>
                <w:lang w:val="en-US"/>
              </w:rPr>
              <w:t>3gpp#aef1:</w:t>
            </w:r>
            <w:r w:rsidRPr="00A417A6">
              <w:rPr>
                <w:rFonts w:eastAsia="DengXian"/>
              </w:rPr>
              <w:t>3gpp-time-sync:res.subscriptions:res.configurations:op.update,3gpp-mbs-session:res.mbs-sessions:res.subscriptions:op.create</w:t>
            </w:r>
            <w:r>
              <w:rPr>
                <w:rFonts w:eastAsia="DengXian"/>
              </w:rPr>
              <w:t>'</w:t>
            </w:r>
          </w:p>
          <w:p w14:paraId="384CBCC9" w14:textId="77777777" w:rsidR="007A6E19" w:rsidRDefault="007A6E19" w:rsidP="007A6E19">
            <w:pPr>
              <w:pStyle w:val="TAL"/>
              <w:rPr>
                <w:rFonts w:eastAsia="DengXian"/>
              </w:rPr>
            </w:pPr>
          </w:p>
          <w:p w14:paraId="72F33E69" w14:textId="77777777" w:rsidR="007A6E19" w:rsidRDefault="007A6E19" w:rsidP="007A6E19">
            <w:pPr>
              <w:pStyle w:val="TAL"/>
              <w:rPr>
                <w:rFonts w:eastAsia="DengXian"/>
              </w:rPr>
            </w:pPr>
            <w:r>
              <w:rPr>
                <w:rFonts w:eastAsia="DengXian"/>
              </w:rPr>
              <w:t>With the following definitions:</w:t>
            </w:r>
          </w:p>
          <w:p w14:paraId="78AE48B6" w14:textId="77777777" w:rsidR="007A6E19" w:rsidRDefault="007A6E19" w:rsidP="007A6E19">
            <w:pPr>
              <w:pStyle w:val="TAL"/>
              <w:ind w:left="284" w:hanging="284"/>
              <w:rPr>
                <w:rFonts w:eastAsia="DengXian" w:cs="Arial"/>
                <w:szCs w:val="18"/>
              </w:rPr>
            </w:pPr>
            <w:r w:rsidRPr="009D5D79">
              <w:rPr>
                <w:rFonts w:eastAsia="DengXian"/>
              </w:rPr>
              <w:t>-</w:t>
            </w:r>
            <w:r>
              <w:rPr>
                <w:rFonts w:eastAsia="DengXian"/>
              </w:rPr>
              <w:tab/>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only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at the beginning of the scope field.</w:t>
            </w:r>
          </w:p>
          <w:p w14:paraId="51287703" w14:textId="77777777" w:rsidR="007A6E19" w:rsidRDefault="007A6E19" w:rsidP="007A6E19">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after the AEF identifier, after the API name and after each scope level.</w:t>
            </w:r>
          </w:p>
          <w:p w14:paraId="186A8289" w14:textId="77777777" w:rsidR="007A6E19" w:rsidRDefault="007A6E19" w:rsidP="007A6E19">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API names of a certain AEF.</w:t>
            </w:r>
          </w:p>
          <w:p w14:paraId="491E9072" w14:textId="77777777" w:rsidR="007A6E19" w:rsidRDefault="007A6E19" w:rsidP="007A6E19">
            <w:pPr>
              <w:pStyle w:val="TAL"/>
              <w:ind w:left="284" w:hanging="284"/>
              <w:rPr>
                <w:rFonts w:eastAsia="DengXian" w:cs="Arial"/>
                <w:szCs w:val="18"/>
              </w:rPr>
            </w:pPr>
            <w:r>
              <w:rPr>
                <w:rFonts w:eastAsia="DengXian"/>
              </w:rPr>
              <w:t>-</w:t>
            </w:r>
            <w:r>
              <w:rPr>
                <w:rFonts w:eastAsia="DengXian"/>
              </w:rPr>
              <w:tab/>
            </w:r>
            <w:r>
              <w:rPr>
                <w:rFonts w:eastAsia="DengXian" w:cs="Arial"/>
                <w:szCs w:val="18"/>
              </w:rPr>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the last API name of the one AEF section and the next AEF section.</w:t>
            </w:r>
          </w:p>
          <w:p w14:paraId="1E21D266" w14:textId="77777777" w:rsidR="001D1874" w:rsidRDefault="007A6E19" w:rsidP="001D1874">
            <w:pPr>
              <w:pStyle w:val="TAL"/>
              <w:ind w:left="284" w:hanging="284"/>
              <w:rPr>
                <w:rFonts w:eastAsia="DengXian"/>
              </w:rPr>
            </w:pPr>
            <w:r>
              <w:rPr>
                <w:rFonts w:eastAsia="DengXian"/>
              </w:rPr>
              <w:t>-</w:t>
            </w:r>
            <w:r>
              <w:rPr>
                <w:rFonts w:eastAsia="DengXian"/>
              </w:rPr>
              <w:tab/>
            </w:r>
            <w:r w:rsidR="001D1874">
              <w:rPr>
                <w:rFonts w:eastAsia="DengXian"/>
              </w:rPr>
              <w:t>Within the "aefId" field, the "apiName" field, the "scopeLevelType" field and "scopeLevelValue" field, the above defined delimiters and spaces are prohibited.</w:t>
            </w:r>
          </w:p>
          <w:p w14:paraId="4E2744A6" w14:textId="12914F87" w:rsidR="007A6E19" w:rsidRDefault="007A6E19" w:rsidP="007A6E19">
            <w:pPr>
              <w:pStyle w:val="TAL"/>
              <w:ind w:left="284" w:hanging="284"/>
              <w:rPr>
                <w:rFonts w:eastAsia="DengXian"/>
              </w:rPr>
            </w:pPr>
            <w:r>
              <w:rPr>
                <w:rFonts w:eastAsia="DengXian"/>
              </w:rPr>
              <w:t>-</w:t>
            </w:r>
            <w:r>
              <w:rPr>
                <w:rFonts w:eastAsia="DengXian"/>
              </w:rPr>
              <w:tab/>
              <w:t>The "scopeLevelType" field shall be set to either "res" (for resource-level access control) or "op" (for operation-level access control).</w:t>
            </w:r>
          </w:p>
          <w:p w14:paraId="5381776F" w14:textId="77777777" w:rsidR="007A6E19" w:rsidRDefault="007A6E19" w:rsidP="007A6E19">
            <w:pPr>
              <w:pStyle w:val="TAL"/>
              <w:rPr>
                <w:rFonts w:eastAsia="DengXian"/>
                <w:lang w:val="en-US"/>
              </w:rPr>
            </w:pPr>
          </w:p>
          <w:p w14:paraId="680B061C" w14:textId="28CFC314" w:rsidR="007A6E19" w:rsidRPr="00B00C9E" w:rsidRDefault="007A6E19" w:rsidP="007A6E19">
            <w:pPr>
              <w:pStyle w:val="TAL"/>
              <w:rPr>
                <w:rFonts w:eastAsia="DengXian"/>
                <w:lang w:val="en-US"/>
              </w:rPr>
            </w:pPr>
            <w:r>
              <w:rPr>
                <w:rFonts w:eastAsia="DengXian"/>
              </w:rPr>
              <w:t>When the "CAPIF_Ext2" feature is supported and the "CAPIF_Ext1" feature is not supported</w:t>
            </w:r>
            <w:r>
              <w:rPr>
                <w:rFonts w:eastAsia="DengXian"/>
                <w:lang w:val="en-US"/>
              </w:rPr>
              <w:t xml:space="preserve">, the content of this attribute shall be set to </w:t>
            </w:r>
            <w:r>
              <w:t>a list of space-delimited strings</w:t>
            </w:r>
            <w:r w:rsidRPr="00690A26">
              <w:rPr>
                <w:rFonts w:cs="Arial"/>
                <w:szCs w:val="18"/>
              </w:rPr>
              <w:t xml:space="preserve">, as </w:t>
            </w:r>
            <w:r>
              <w:rPr>
                <w:rFonts w:cs="Arial"/>
                <w:szCs w:val="18"/>
              </w:rPr>
              <w:t>defined</w:t>
            </w:r>
            <w:r w:rsidRPr="00690A26">
              <w:rPr>
                <w:rFonts w:cs="Arial"/>
                <w:szCs w:val="18"/>
              </w:rPr>
              <w:t xml:space="preserve"> in </w:t>
            </w:r>
            <w:r>
              <w:rPr>
                <w:rFonts w:cs="Arial"/>
                <w:szCs w:val="18"/>
              </w:rPr>
              <w:t xml:space="preserve">clause 3.3 of </w:t>
            </w:r>
            <w:r w:rsidRPr="00690A26">
              <w:rPr>
                <w:rFonts w:cs="Arial"/>
                <w:szCs w:val="18"/>
              </w:rPr>
              <w:t>IETF RFC 6749 [</w:t>
            </w:r>
            <w:r>
              <w:rPr>
                <w:rFonts w:cs="Arial"/>
                <w:szCs w:val="18"/>
              </w:rPr>
              <w:t>23</w:t>
            </w:r>
            <w:r w:rsidRPr="00690A26">
              <w:rPr>
                <w:rFonts w:cs="Arial"/>
                <w:szCs w:val="18"/>
              </w:rPr>
              <w:t>]</w:t>
            </w:r>
            <w:r w:rsidRPr="00690A26">
              <w:rPr>
                <w:rFonts w:cs="Arial" w:hint="eastAsia"/>
                <w:szCs w:val="18"/>
              </w:rPr>
              <w:t>.</w:t>
            </w:r>
          </w:p>
        </w:tc>
        <w:tc>
          <w:tcPr>
            <w:tcW w:w="658" w:type="pct"/>
          </w:tcPr>
          <w:p w14:paraId="09F64D92" w14:textId="77777777" w:rsidR="007A6E19" w:rsidRDefault="007A6E19" w:rsidP="007A6E19">
            <w:pPr>
              <w:pStyle w:val="TAL"/>
              <w:rPr>
                <w:rFonts w:eastAsia="DengXian"/>
                <w:lang w:val="en-US"/>
              </w:rPr>
            </w:pPr>
          </w:p>
        </w:tc>
      </w:tr>
      <w:tr w:rsidR="007B667D" w14:paraId="5199118B" w14:textId="77777777" w:rsidTr="007B667D">
        <w:trPr>
          <w:jc w:val="center"/>
        </w:trPr>
        <w:tc>
          <w:tcPr>
            <w:tcW w:w="733" w:type="pct"/>
          </w:tcPr>
          <w:p w14:paraId="360345B1" w14:textId="77777777" w:rsidR="007B667D" w:rsidRDefault="007B667D" w:rsidP="007B667D">
            <w:pPr>
              <w:pStyle w:val="TAL"/>
              <w:rPr>
                <w:rFonts w:eastAsia="DengXian"/>
                <w:lang w:val="en-US"/>
              </w:rPr>
            </w:pPr>
            <w:r>
              <w:rPr>
                <w:rFonts w:eastAsia="DengXian" w:hint="eastAsia"/>
                <w:lang w:val="en-US"/>
              </w:rPr>
              <w:t>exp</w:t>
            </w:r>
          </w:p>
        </w:tc>
        <w:tc>
          <w:tcPr>
            <w:tcW w:w="589" w:type="pct"/>
          </w:tcPr>
          <w:p w14:paraId="36957A95" w14:textId="77777777" w:rsidR="007B667D" w:rsidRDefault="007B667D" w:rsidP="007B667D">
            <w:pPr>
              <w:pStyle w:val="TAL"/>
              <w:rPr>
                <w:rFonts w:eastAsia="DengXian"/>
              </w:rPr>
            </w:pPr>
            <w:r>
              <w:rPr>
                <w:rFonts w:eastAsia="DengXian"/>
              </w:rPr>
              <w:t>DurationSec</w:t>
            </w:r>
          </w:p>
        </w:tc>
        <w:tc>
          <w:tcPr>
            <w:tcW w:w="368" w:type="pct"/>
          </w:tcPr>
          <w:p w14:paraId="1F8C7375" w14:textId="77777777" w:rsidR="007B667D" w:rsidRDefault="007B667D" w:rsidP="007B667D">
            <w:pPr>
              <w:pStyle w:val="TAC"/>
              <w:rPr>
                <w:rFonts w:eastAsia="DengXian"/>
              </w:rPr>
            </w:pPr>
            <w:r>
              <w:rPr>
                <w:rFonts w:eastAsia="DengXian" w:hint="eastAsia"/>
              </w:rPr>
              <w:t>M</w:t>
            </w:r>
          </w:p>
        </w:tc>
        <w:tc>
          <w:tcPr>
            <w:tcW w:w="590" w:type="pct"/>
          </w:tcPr>
          <w:p w14:paraId="6A36145C" w14:textId="77777777" w:rsidR="007B667D" w:rsidRDefault="007B667D" w:rsidP="007B667D">
            <w:pPr>
              <w:pStyle w:val="TAL"/>
              <w:rPr>
                <w:rFonts w:eastAsia="DengXian"/>
              </w:rPr>
            </w:pPr>
            <w:r>
              <w:rPr>
                <w:rFonts w:eastAsia="DengXian" w:hint="eastAsia"/>
              </w:rPr>
              <w:t>1</w:t>
            </w:r>
          </w:p>
        </w:tc>
        <w:tc>
          <w:tcPr>
            <w:tcW w:w="2062" w:type="pct"/>
          </w:tcPr>
          <w:p w14:paraId="37B80ADA" w14:textId="77777777" w:rsidR="007B667D" w:rsidRDefault="007B667D" w:rsidP="007B667D">
            <w:pPr>
              <w:pStyle w:val="TAL"/>
              <w:rPr>
                <w:rFonts w:eastAsia="DengXian"/>
                <w:lang w:val="en-US"/>
              </w:rPr>
            </w:pPr>
            <w:r>
              <w:rPr>
                <w:rFonts w:eastAsia="DengXian" w:hint="eastAsia"/>
                <w:lang w:val="en-US"/>
              </w:rPr>
              <w:t xml:space="preserve">This </w:t>
            </w:r>
            <w:r>
              <w:rPr>
                <w:rFonts w:eastAsia="DengXian"/>
                <w:lang w:val="en-US"/>
              </w:rPr>
              <w:t>attribute</w:t>
            </w:r>
            <w:r>
              <w:rPr>
                <w:rFonts w:eastAsia="DengXian" w:hint="eastAsia"/>
                <w:lang w:val="en-US"/>
              </w:rPr>
              <w:t xml:space="preserve"> shall contain </w:t>
            </w:r>
            <w:r>
              <w:rPr>
                <w:rFonts w:eastAsia="DengXian" w:cs="Arial" w:hint="eastAsia"/>
                <w:szCs w:val="18"/>
              </w:rPr>
              <w:t xml:space="preserve">the </w:t>
            </w:r>
            <w:r>
              <w:rPr>
                <w:rFonts w:eastAsia="DengXian" w:cs="Arial"/>
                <w:szCs w:val="18"/>
              </w:rPr>
              <w:t>number of seconds after which the access_token is considered to be expired</w:t>
            </w:r>
            <w:r w:rsidRPr="00D53950">
              <w:rPr>
                <w:rFonts w:eastAsia="DengXian" w:cs="Arial"/>
                <w:szCs w:val="18"/>
              </w:rPr>
              <w:t xml:space="preserve"> as defined in </w:t>
            </w:r>
            <w:r>
              <w:rPr>
                <w:rFonts w:eastAsia="DengXian" w:cs="Arial"/>
                <w:szCs w:val="18"/>
              </w:rPr>
              <w:t xml:space="preserve">clause 4.1.4 of </w:t>
            </w:r>
            <w:r w:rsidRPr="00D53950">
              <w:rPr>
                <w:rFonts w:eastAsia="DengXian" w:cs="Arial"/>
                <w:szCs w:val="18"/>
              </w:rPr>
              <w:t>IETF</w:t>
            </w:r>
            <w:r>
              <w:rPr>
                <w:rFonts w:eastAsia="DengXian" w:cs="Arial"/>
                <w:szCs w:val="18"/>
              </w:rPr>
              <w:t> </w:t>
            </w:r>
            <w:r w:rsidRPr="00D53950">
              <w:rPr>
                <w:rFonts w:eastAsia="DengXian" w:cs="Arial"/>
                <w:szCs w:val="18"/>
              </w:rPr>
              <w:t>RFC</w:t>
            </w:r>
            <w:r>
              <w:rPr>
                <w:rFonts w:eastAsia="DengXian" w:cs="Arial"/>
                <w:szCs w:val="18"/>
              </w:rPr>
              <w:t> </w:t>
            </w:r>
            <w:r w:rsidRPr="00D53950">
              <w:rPr>
                <w:rFonts w:eastAsia="DengXian" w:cs="Arial"/>
                <w:szCs w:val="18"/>
              </w:rPr>
              <w:t>7519</w:t>
            </w:r>
            <w:r>
              <w:rPr>
                <w:rFonts w:eastAsia="DengXian" w:cs="Arial"/>
                <w:szCs w:val="18"/>
              </w:rPr>
              <w:t> </w:t>
            </w:r>
            <w:r w:rsidRPr="00D53950">
              <w:rPr>
                <w:rFonts w:eastAsia="DengXian" w:cs="Arial"/>
                <w:szCs w:val="18"/>
              </w:rPr>
              <w:t>[24]</w:t>
            </w:r>
            <w:r>
              <w:rPr>
                <w:rFonts w:eastAsia="DengXian" w:cs="Arial"/>
                <w:szCs w:val="18"/>
              </w:rPr>
              <w:t>.</w:t>
            </w:r>
          </w:p>
        </w:tc>
        <w:tc>
          <w:tcPr>
            <w:tcW w:w="658" w:type="pct"/>
          </w:tcPr>
          <w:p w14:paraId="2A852995" w14:textId="77777777" w:rsidR="007B667D" w:rsidRDefault="007B667D" w:rsidP="007B667D">
            <w:pPr>
              <w:pStyle w:val="TAL"/>
              <w:rPr>
                <w:rFonts w:eastAsia="DengXian"/>
                <w:lang w:val="en-US"/>
              </w:rPr>
            </w:pPr>
          </w:p>
        </w:tc>
      </w:tr>
      <w:tr w:rsidR="007B667D" w14:paraId="7BED7B52" w14:textId="77777777" w:rsidTr="007B667D">
        <w:trPr>
          <w:jc w:val="center"/>
        </w:trPr>
        <w:tc>
          <w:tcPr>
            <w:tcW w:w="733" w:type="pct"/>
          </w:tcPr>
          <w:p w14:paraId="7842E838" w14:textId="77777777" w:rsidR="007B667D" w:rsidRDefault="007B667D" w:rsidP="007B667D">
            <w:pPr>
              <w:pStyle w:val="TAL"/>
              <w:rPr>
                <w:rFonts w:eastAsia="DengXian"/>
                <w:lang w:val="en-US"/>
              </w:rPr>
            </w:pPr>
            <w:r>
              <w:rPr>
                <w:rFonts w:eastAsia="DengXian"/>
              </w:rPr>
              <w:t>resOwnerId</w:t>
            </w:r>
          </w:p>
        </w:tc>
        <w:tc>
          <w:tcPr>
            <w:tcW w:w="589" w:type="pct"/>
          </w:tcPr>
          <w:p w14:paraId="39D3ADAC" w14:textId="77777777" w:rsidR="007B667D" w:rsidRDefault="007B667D" w:rsidP="007B667D">
            <w:pPr>
              <w:pStyle w:val="TAL"/>
              <w:rPr>
                <w:rFonts w:eastAsia="DengXian"/>
              </w:rPr>
            </w:pPr>
            <w:r>
              <w:rPr>
                <w:rFonts w:eastAsia="DengXian"/>
              </w:rPr>
              <w:t>ResOwnerId</w:t>
            </w:r>
          </w:p>
        </w:tc>
        <w:tc>
          <w:tcPr>
            <w:tcW w:w="368" w:type="pct"/>
          </w:tcPr>
          <w:p w14:paraId="08BA66BF" w14:textId="77777777" w:rsidR="007B667D" w:rsidRDefault="007B667D" w:rsidP="007B667D">
            <w:pPr>
              <w:pStyle w:val="TAC"/>
              <w:rPr>
                <w:rFonts w:eastAsia="DengXian"/>
              </w:rPr>
            </w:pPr>
            <w:r>
              <w:rPr>
                <w:rFonts w:eastAsia="DengXian"/>
              </w:rPr>
              <w:t>O</w:t>
            </w:r>
          </w:p>
        </w:tc>
        <w:tc>
          <w:tcPr>
            <w:tcW w:w="590" w:type="pct"/>
          </w:tcPr>
          <w:p w14:paraId="720456E5" w14:textId="77777777" w:rsidR="007B667D" w:rsidRDefault="007B667D" w:rsidP="007B667D">
            <w:pPr>
              <w:pStyle w:val="TAL"/>
              <w:rPr>
                <w:rFonts w:eastAsia="DengXian"/>
              </w:rPr>
            </w:pPr>
            <w:r>
              <w:rPr>
                <w:rFonts w:eastAsia="DengXian"/>
              </w:rPr>
              <w:t>0..1</w:t>
            </w:r>
          </w:p>
        </w:tc>
        <w:tc>
          <w:tcPr>
            <w:tcW w:w="2062" w:type="pct"/>
          </w:tcPr>
          <w:p w14:paraId="2B868129" w14:textId="77777777" w:rsidR="007B667D" w:rsidRDefault="007B667D" w:rsidP="007B667D">
            <w:pPr>
              <w:pStyle w:val="TAL"/>
              <w:rPr>
                <w:rFonts w:eastAsia="DengXian" w:cs="Arial"/>
                <w:szCs w:val="18"/>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Pr>
                <w:rFonts w:eastAsia="DengXian" w:cs="Arial"/>
                <w:szCs w:val="18"/>
              </w:rPr>
              <w:t>the identifier of the resource owner.</w:t>
            </w:r>
          </w:p>
          <w:p w14:paraId="6215C002" w14:textId="77777777" w:rsidR="007B667D" w:rsidRDefault="007B667D" w:rsidP="007B667D">
            <w:pPr>
              <w:pStyle w:val="TAL"/>
              <w:rPr>
                <w:rFonts w:eastAsia="DengXian"/>
                <w:lang w:val="en-US"/>
              </w:rPr>
            </w:pPr>
          </w:p>
          <w:p w14:paraId="7773FCD1" w14:textId="77777777" w:rsidR="007B667D" w:rsidRDefault="007B667D" w:rsidP="007B667D">
            <w:pPr>
              <w:pStyle w:val="TAL"/>
              <w:rPr>
                <w:rFonts w:eastAsia="DengXian"/>
                <w:lang w:val="en-US"/>
              </w:rPr>
            </w:pPr>
            <w:r>
              <w:rPr>
                <w:rFonts w:eastAsia="DengXian"/>
                <w:lang w:val="en-US"/>
              </w:rPr>
              <w:t>This attribute shall be present only when the access token is used for RNAA.</w:t>
            </w:r>
          </w:p>
        </w:tc>
        <w:tc>
          <w:tcPr>
            <w:tcW w:w="658" w:type="pct"/>
          </w:tcPr>
          <w:p w14:paraId="37B6D3F0" w14:textId="77777777" w:rsidR="007B667D" w:rsidRDefault="007B667D" w:rsidP="007B667D">
            <w:pPr>
              <w:pStyle w:val="TAL"/>
              <w:rPr>
                <w:rFonts w:eastAsia="DengXian"/>
                <w:lang w:val="en-US"/>
              </w:rPr>
            </w:pPr>
            <w:r>
              <w:rPr>
                <w:rFonts w:eastAsia="DengXian" w:cs="Arial"/>
                <w:szCs w:val="18"/>
              </w:rPr>
              <w:t>RNAA</w:t>
            </w:r>
          </w:p>
        </w:tc>
      </w:tr>
      <w:tr w:rsidR="007B667D" w14:paraId="193828B6" w14:textId="77777777" w:rsidTr="007B667D">
        <w:trPr>
          <w:jc w:val="center"/>
        </w:trPr>
        <w:tc>
          <w:tcPr>
            <w:tcW w:w="5000" w:type="pct"/>
            <w:gridSpan w:val="6"/>
          </w:tcPr>
          <w:p w14:paraId="60A0F086" w14:textId="77777777" w:rsidR="007B667D" w:rsidRDefault="007B667D" w:rsidP="007B667D">
            <w:pPr>
              <w:pStyle w:val="TAN"/>
            </w:pPr>
            <w:r>
              <w:rPr>
                <w:rFonts w:hint="eastAsia"/>
              </w:rPr>
              <w:t>NOTE:</w:t>
            </w:r>
            <w:r>
              <w:tab/>
              <w:t>The scope may contain more space-delimited strings which further add additional access ranges to the scope, the definition of those additional strings is out of the scope of the present document.</w:t>
            </w:r>
          </w:p>
        </w:tc>
      </w:tr>
    </w:tbl>
    <w:p w14:paraId="1A7E9467" w14:textId="77777777" w:rsidR="007B667D" w:rsidRDefault="007B667D" w:rsidP="007B667D"/>
    <w:p w14:paraId="050FF56F" w14:textId="77777777" w:rsidR="00F9494E" w:rsidRDefault="00F9494E" w:rsidP="00F9494E">
      <w:pPr>
        <w:pStyle w:val="Heading5"/>
      </w:pPr>
      <w:bookmarkStart w:id="8694" w:name="_Toc105593970"/>
      <w:bookmarkStart w:id="8695" w:name="_Toc114209684"/>
      <w:bookmarkStart w:id="8696" w:name="_Toc138681557"/>
      <w:bookmarkStart w:id="8697" w:name="_Toc151977989"/>
      <w:bookmarkStart w:id="8698" w:name="_Toc152148672"/>
      <w:bookmarkStart w:id="8699" w:name="_Toc161988456"/>
      <w:bookmarkStart w:id="8700" w:name="_Toc185509020"/>
      <w:bookmarkStart w:id="8701" w:name="_Toc192862138"/>
      <w:bookmarkStart w:id="8702" w:name="_Toc200746995"/>
      <w:bookmarkStart w:id="8703" w:name="_Toc209468414"/>
      <w:bookmarkStart w:id="8704" w:name="_Toc218844000"/>
      <w:bookmarkStart w:id="8705" w:name="_Toc222312617"/>
      <w:r>
        <w:t>8.5.4.2.9</w:t>
      </w:r>
      <w:r>
        <w:tab/>
        <w:t>Type: AccessTokenErr</w:t>
      </w:r>
      <w:bookmarkEnd w:id="8694"/>
      <w:bookmarkEnd w:id="8695"/>
      <w:bookmarkEnd w:id="8696"/>
      <w:bookmarkEnd w:id="8697"/>
      <w:bookmarkEnd w:id="8698"/>
      <w:bookmarkEnd w:id="8699"/>
      <w:bookmarkEnd w:id="8700"/>
      <w:bookmarkEnd w:id="8701"/>
      <w:bookmarkEnd w:id="8702"/>
      <w:bookmarkEnd w:id="8703"/>
      <w:bookmarkEnd w:id="8704"/>
      <w:bookmarkEnd w:id="8705"/>
    </w:p>
    <w:p w14:paraId="504757C6" w14:textId="77777777" w:rsidR="00F9494E" w:rsidRPr="00690A26" w:rsidRDefault="00F9494E" w:rsidP="00F9494E">
      <w:pPr>
        <w:pStyle w:val="TH"/>
      </w:pPr>
      <w:r w:rsidRPr="00690A26">
        <w:rPr>
          <w:noProof/>
        </w:rPr>
        <w:t>Table </w:t>
      </w:r>
      <w:r>
        <w:t>8.5.4</w:t>
      </w:r>
      <w:r w:rsidR="00AF5D79">
        <w:t>.2.9</w:t>
      </w:r>
      <w:r w:rsidRPr="00690A26">
        <w:t xml:space="preserve">-1: </w:t>
      </w:r>
      <w:r w:rsidRPr="00690A26">
        <w:rPr>
          <w:noProof/>
        </w:rPr>
        <w:t xml:space="preserve">Definition of type </w:t>
      </w:r>
      <w:r w:rsidRPr="00690A26">
        <w:rPr>
          <w:rFonts w:hint="eastAsia"/>
        </w:rPr>
        <w:t>AccessTokenErr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494E" w:rsidRPr="00690A26" w14:paraId="2DDFD446"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FF2676" w14:textId="77777777" w:rsidR="00F9494E" w:rsidRPr="00690A26" w:rsidRDefault="00F9494E" w:rsidP="008072CF">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736D68" w14:textId="77777777" w:rsidR="00F9494E" w:rsidRPr="00690A26" w:rsidRDefault="00F9494E" w:rsidP="008072C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39283D" w14:textId="77777777" w:rsidR="00F9494E" w:rsidRPr="00690A26" w:rsidRDefault="00F9494E" w:rsidP="008072C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996DC" w14:textId="77777777" w:rsidR="00F9494E" w:rsidRPr="00690A26" w:rsidRDefault="00F9494E" w:rsidP="008072CF">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AD4293" w14:textId="77777777" w:rsidR="00F9494E" w:rsidRPr="00690A26" w:rsidRDefault="00F9494E" w:rsidP="008072CF">
            <w:pPr>
              <w:pStyle w:val="TAH"/>
              <w:rPr>
                <w:rFonts w:cs="Arial"/>
                <w:szCs w:val="18"/>
              </w:rPr>
            </w:pPr>
            <w:r w:rsidRPr="00690A26">
              <w:rPr>
                <w:rFonts w:cs="Arial"/>
                <w:szCs w:val="18"/>
              </w:rPr>
              <w:t>Description</w:t>
            </w:r>
          </w:p>
        </w:tc>
      </w:tr>
      <w:tr w:rsidR="00F9494E" w:rsidRPr="00690A26" w14:paraId="6387AB3D"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7EDF5738" w14:textId="77777777" w:rsidR="00F9494E" w:rsidRPr="00690A26" w:rsidRDefault="00F9494E" w:rsidP="008072CF">
            <w:pPr>
              <w:pStyle w:val="TAL"/>
            </w:pPr>
            <w:r>
              <w:rPr>
                <w:lang w:val="en-US"/>
              </w:rPr>
              <w:t>error</w:t>
            </w:r>
          </w:p>
        </w:tc>
        <w:tc>
          <w:tcPr>
            <w:tcW w:w="1559" w:type="dxa"/>
            <w:tcBorders>
              <w:top w:val="single" w:sz="4" w:space="0" w:color="auto"/>
              <w:left w:val="single" w:sz="4" w:space="0" w:color="auto"/>
              <w:bottom w:val="single" w:sz="4" w:space="0" w:color="auto"/>
              <w:right w:val="single" w:sz="4" w:space="0" w:color="auto"/>
            </w:tcBorders>
          </w:tcPr>
          <w:p w14:paraId="5921FEB8" w14:textId="77777777" w:rsidR="00F9494E" w:rsidRPr="00952BC7" w:rsidRDefault="00F9494E" w:rsidP="00807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35D0F5" w14:textId="77777777" w:rsidR="00F9494E" w:rsidRPr="00690A26" w:rsidRDefault="00F9494E" w:rsidP="008072CF">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39E0100" w14:textId="77777777" w:rsidR="00F9494E" w:rsidRPr="00690A26" w:rsidRDefault="00F9494E" w:rsidP="008072CF">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F99271B" w14:textId="77777777" w:rsidR="00F9494E" w:rsidRDefault="00F9494E" w:rsidP="008072CF">
            <w:pPr>
              <w:pStyle w:val="TAL"/>
              <w:rPr>
                <w:rFonts w:cs="Arial"/>
                <w:szCs w:val="18"/>
              </w:rPr>
            </w:pPr>
            <w:r w:rsidRPr="00690A26">
              <w:rPr>
                <w:rFonts w:cs="Arial" w:hint="eastAsia"/>
                <w:szCs w:val="18"/>
              </w:rPr>
              <w:t xml:space="preserve">This IE shall contain </w:t>
            </w:r>
            <w:r>
              <w:rPr>
                <w:rFonts w:cs="Arial"/>
                <w:szCs w:val="18"/>
              </w:rPr>
              <w:t>the error</w:t>
            </w:r>
            <w:r w:rsidRPr="00690A26">
              <w:rPr>
                <w:rFonts w:cs="Arial"/>
                <w:szCs w:val="18"/>
              </w:rPr>
              <w:t xml:space="preserve"> described in IETF RFC </w:t>
            </w:r>
            <w:r>
              <w:rPr>
                <w:rFonts w:cs="Arial"/>
                <w:szCs w:val="18"/>
              </w:rPr>
              <w:t>6749</w:t>
            </w:r>
            <w:r w:rsidRPr="00690A26">
              <w:rPr>
                <w:rFonts w:cs="Arial"/>
                <w:szCs w:val="18"/>
              </w:rPr>
              <w:t> </w:t>
            </w:r>
            <w:r w:rsidRPr="00690A26">
              <w:t>[</w:t>
            </w:r>
            <w:r>
              <w:t>23</w:t>
            </w:r>
            <w:r w:rsidRPr="00690A26">
              <w:t>]</w:t>
            </w:r>
            <w:r>
              <w:t>,</w:t>
            </w:r>
            <w:r w:rsidRPr="00690A26">
              <w:t xml:space="preserve"> clause 5.2</w:t>
            </w:r>
            <w:r>
              <w:t>.</w:t>
            </w:r>
          </w:p>
          <w:p w14:paraId="217E02F0" w14:textId="77777777" w:rsidR="00F9494E" w:rsidRDefault="00F9494E" w:rsidP="008072CF">
            <w:pPr>
              <w:pStyle w:val="TAL"/>
              <w:rPr>
                <w:rFonts w:cs="Arial"/>
                <w:szCs w:val="18"/>
              </w:rPr>
            </w:pPr>
            <w:r>
              <w:rPr>
                <w:rFonts w:cs="Arial"/>
                <w:szCs w:val="18"/>
              </w:rPr>
              <w:t>Enum:</w:t>
            </w:r>
          </w:p>
          <w:p w14:paraId="7A4379A4" w14:textId="77777777" w:rsidR="00F9494E" w:rsidRDefault="00F9494E" w:rsidP="008072CF">
            <w:pPr>
              <w:pStyle w:val="TAL"/>
              <w:rPr>
                <w:rFonts w:cs="Arial"/>
                <w:szCs w:val="18"/>
              </w:rPr>
            </w:pPr>
            <w:r>
              <w:rPr>
                <w:rFonts w:cs="Arial"/>
                <w:szCs w:val="18"/>
              </w:rPr>
              <w:t>"</w:t>
            </w:r>
            <w:r w:rsidRPr="00690A26">
              <w:rPr>
                <w:lang w:val="en-US"/>
              </w:rPr>
              <w:t>invalid_request</w:t>
            </w:r>
            <w:r>
              <w:rPr>
                <w:rFonts w:cs="Arial"/>
                <w:szCs w:val="18"/>
              </w:rPr>
              <w:t>"</w:t>
            </w:r>
          </w:p>
          <w:p w14:paraId="099E7B39" w14:textId="77777777" w:rsidR="00F9494E" w:rsidRPr="00E00F8B" w:rsidRDefault="00F9494E" w:rsidP="008072CF">
            <w:pPr>
              <w:pStyle w:val="TAL"/>
              <w:rPr>
                <w:rFonts w:cs="Arial"/>
                <w:szCs w:val="18"/>
              </w:rPr>
            </w:pPr>
            <w:r>
              <w:rPr>
                <w:rFonts w:cs="Arial"/>
                <w:szCs w:val="18"/>
              </w:rPr>
              <w:t>"</w:t>
            </w:r>
            <w:r w:rsidRPr="00E00F8B">
              <w:rPr>
                <w:rFonts w:cs="Arial"/>
                <w:szCs w:val="18"/>
              </w:rPr>
              <w:t>invalid_client</w:t>
            </w:r>
            <w:r>
              <w:rPr>
                <w:rFonts w:cs="Arial"/>
                <w:szCs w:val="18"/>
              </w:rPr>
              <w:t>"</w:t>
            </w:r>
          </w:p>
          <w:p w14:paraId="1FE9E9E3" w14:textId="77777777" w:rsidR="00F9494E" w:rsidRPr="00E00F8B" w:rsidRDefault="00F9494E" w:rsidP="008072CF">
            <w:pPr>
              <w:pStyle w:val="TAL"/>
              <w:rPr>
                <w:rFonts w:cs="Arial"/>
                <w:szCs w:val="18"/>
              </w:rPr>
            </w:pPr>
            <w:r>
              <w:rPr>
                <w:rFonts w:cs="Arial"/>
                <w:szCs w:val="18"/>
              </w:rPr>
              <w:t>"</w:t>
            </w:r>
            <w:r w:rsidRPr="00E00F8B">
              <w:rPr>
                <w:rFonts w:cs="Arial"/>
                <w:szCs w:val="18"/>
              </w:rPr>
              <w:t>invalid_grant</w:t>
            </w:r>
            <w:r>
              <w:rPr>
                <w:rFonts w:cs="Arial"/>
                <w:szCs w:val="18"/>
              </w:rPr>
              <w:t>"</w:t>
            </w:r>
          </w:p>
          <w:p w14:paraId="6BBE7B6F" w14:textId="77777777" w:rsidR="00F9494E" w:rsidRPr="00E00F8B" w:rsidRDefault="00F9494E" w:rsidP="008072CF">
            <w:pPr>
              <w:pStyle w:val="TAL"/>
              <w:rPr>
                <w:rFonts w:cs="Arial"/>
                <w:szCs w:val="18"/>
              </w:rPr>
            </w:pPr>
            <w:r>
              <w:rPr>
                <w:rFonts w:cs="Arial"/>
                <w:szCs w:val="18"/>
              </w:rPr>
              <w:t>"</w:t>
            </w:r>
            <w:r w:rsidRPr="00E00F8B">
              <w:rPr>
                <w:rFonts w:cs="Arial"/>
                <w:szCs w:val="18"/>
              </w:rPr>
              <w:t>unauthorized_client</w:t>
            </w:r>
            <w:r>
              <w:rPr>
                <w:rFonts w:cs="Arial"/>
                <w:szCs w:val="18"/>
              </w:rPr>
              <w:t>"</w:t>
            </w:r>
          </w:p>
          <w:p w14:paraId="05924697" w14:textId="77777777" w:rsidR="00F9494E" w:rsidRPr="00E00F8B" w:rsidRDefault="00F9494E" w:rsidP="008072CF">
            <w:pPr>
              <w:pStyle w:val="TAL"/>
              <w:rPr>
                <w:rFonts w:cs="Arial"/>
                <w:szCs w:val="18"/>
              </w:rPr>
            </w:pPr>
            <w:r>
              <w:rPr>
                <w:rFonts w:cs="Arial"/>
                <w:szCs w:val="18"/>
              </w:rPr>
              <w:t>"</w:t>
            </w:r>
            <w:r w:rsidRPr="00E00F8B">
              <w:rPr>
                <w:rFonts w:cs="Arial"/>
                <w:szCs w:val="18"/>
              </w:rPr>
              <w:t>unsupported_grant_type</w:t>
            </w:r>
            <w:r>
              <w:rPr>
                <w:rFonts w:cs="Arial"/>
                <w:szCs w:val="18"/>
              </w:rPr>
              <w:t>"</w:t>
            </w:r>
          </w:p>
          <w:p w14:paraId="57AACCAC" w14:textId="77777777" w:rsidR="00F9494E" w:rsidRDefault="00F9494E" w:rsidP="008072CF">
            <w:pPr>
              <w:pStyle w:val="TAL"/>
              <w:rPr>
                <w:rFonts w:cs="Arial"/>
                <w:szCs w:val="18"/>
              </w:rPr>
            </w:pPr>
            <w:r>
              <w:rPr>
                <w:rFonts w:cs="Arial"/>
                <w:szCs w:val="18"/>
              </w:rPr>
              <w:t>"</w:t>
            </w:r>
            <w:r w:rsidRPr="00E00F8B">
              <w:rPr>
                <w:rFonts w:cs="Arial"/>
                <w:szCs w:val="18"/>
              </w:rPr>
              <w:t>invalid_scope</w:t>
            </w:r>
            <w:r>
              <w:rPr>
                <w:rFonts w:cs="Arial"/>
                <w:szCs w:val="18"/>
              </w:rPr>
              <w:t>"</w:t>
            </w:r>
          </w:p>
          <w:p w14:paraId="4E7AB6B4" w14:textId="77777777" w:rsidR="00F9494E" w:rsidRDefault="00F9494E" w:rsidP="008072CF">
            <w:pPr>
              <w:pStyle w:val="TAL"/>
              <w:rPr>
                <w:rFonts w:cs="Arial"/>
                <w:szCs w:val="18"/>
              </w:rPr>
            </w:pPr>
          </w:p>
          <w:p w14:paraId="54BFF786" w14:textId="77777777" w:rsidR="00F9494E" w:rsidRPr="00690A26" w:rsidRDefault="00F9494E" w:rsidP="008072CF">
            <w:pPr>
              <w:pStyle w:val="TAL"/>
              <w:rPr>
                <w:rFonts w:cs="Arial"/>
                <w:szCs w:val="18"/>
              </w:rPr>
            </w:pPr>
            <w:r>
              <w:rPr>
                <w:rFonts w:cs="Arial"/>
                <w:szCs w:val="18"/>
              </w:rPr>
              <w:t>(NOTE 1)</w:t>
            </w:r>
          </w:p>
        </w:tc>
      </w:tr>
      <w:tr w:rsidR="00F9494E" w:rsidRPr="00690A26" w14:paraId="2640A850"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66C14203" w14:textId="77777777" w:rsidR="00F9494E" w:rsidRPr="00690A26" w:rsidRDefault="00F9494E" w:rsidP="008072CF">
            <w:pPr>
              <w:pStyle w:val="TAL"/>
            </w:pPr>
            <w:r w:rsidRPr="00690A26">
              <w:rPr>
                <w:lang w:val="en-US"/>
              </w:rPr>
              <w:t>error_description</w:t>
            </w:r>
          </w:p>
        </w:tc>
        <w:tc>
          <w:tcPr>
            <w:tcW w:w="1559" w:type="dxa"/>
            <w:tcBorders>
              <w:top w:val="single" w:sz="4" w:space="0" w:color="auto"/>
              <w:left w:val="single" w:sz="4" w:space="0" w:color="auto"/>
              <w:bottom w:val="single" w:sz="4" w:space="0" w:color="auto"/>
              <w:right w:val="single" w:sz="4" w:space="0" w:color="auto"/>
            </w:tcBorders>
          </w:tcPr>
          <w:p w14:paraId="1F0E5ACA" w14:textId="77777777" w:rsidR="00F9494E" w:rsidRPr="00690A26" w:rsidRDefault="00F9494E" w:rsidP="00807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4BDA7DE" w14:textId="77777777" w:rsidR="00F9494E" w:rsidRPr="00690A26" w:rsidRDefault="00F9494E" w:rsidP="008072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D90C3" w14:textId="77777777" w:rsidR="00F9494E" w:rsidRPr="00690A26" w:rsidRDefault="00F9494E" w:rsidP="008072CF">
            <w:pPr>
              <w:pStyle w:val="TAL"/>
            </w:pPr>
            <w:r>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10793FC" w14:textId="77777777" w:rsidR="00F9494E" w:rsidRDefault="00F9494E" w:rsidP="008072CF">
            <w:pPr>
              <w:pStyle w:val="TAL"/>
            </w:pPr>
            <w:r w:rsidRPr="00690A26">
              <w:rPr>
                <w:rFonts w:cs="Arial"/>
                <w:szCs w:val="18"/>
              </w:rPr>
              <w:t>When present,</w:t>
            </w:r>
            <w:r w:rsidRPr="00690A26">
              <w:rPr>
                <w:rFonts w:cs="Arial" w:hint="eastAsia"/>
                <w:szCs w:val="18"/>
              </w:rPr>
              <w:t xml:space="preserve"> </w:t>
            </w:r>
            <w:r>
              <w:rPr>
                <w:rFonts w:cs="Arial"/>
                <w:szCs w:val="18"/>
              </w:rPr>
              <w:t>t</w:t>
            </w:r>
            <w:r w:rsidRPr="00690A26">
              <w:rPr>
                <w:rFonts w:cs="Arial" w:hint="eastAsia"/>
                <w:szCs w:val="18"/>
              </w:rPr>
              <w:t xml:space="preserve">his IE shall contain </w:t>
            </w:r>
            <w:r w:rsidRPr="00690A26">
              <w:rPr>
                <w:rFonts w:cs="Arial"/>
                <w:szCs w:val="18"/>
              </w:rPr>
              <w:t xml:space="preserve">the </w:t>
            </w:r>
            <w:r>
              <w:rPr>
                <w:rFonts w:cs="Arial"/>
                <w:szCs w:val="18"/>
              </w:rPr>
              <w:t>human-readable additional information to indicate the error that occurred, as</w:t>
            </w:r>
            <w:r w:rsidRPr="00690A26">
              <w:rPr>
                <w:rFonts w:cs="Arial"/>
                <w:szCs w:val="18"/>
              </w:rPr>
              <w:t xml:space="preserve"> described in IETF RFC </w:t>
            </w:r>
            <w:r>
              <w:rPr>
                <w:rFonts w:cs="Arial"/>
                <w:szCs w:val="18"/>
              </w:rPr>
              <w:t>6749</w:t>
            </w:r>
            <w:r w:rsidRPr="00690A26">
              <w:rPr>
                <w:rFonts w:cs="Arial"/>
                <w:szCs w:val="18"/>
              </w:rPr>
              <w:t> </w:t>
            </w:r>
            <w:r w:rsidRPr="00690A26">
              <w:t>[</w:t>
            </w:r>
            <w:r>
              <w:t>23</w:t>
            </w:r>
            <w:r w:rsidRPr="00690A26">
              <w:t>]</w:t>
            </w:r>
            <w:r>
              <w:t>,</w:t>
            </w:r>
            <w:r w:rsidRPr="00690A26">
              <w:t xml:space="preserve"> clause 5.2</w:t>
            </w:r>
            <w:r>
              <w:t>.</w:t>
            </w:r>
          </w:p>
          <w:p w14:paraId="3AC4E9DD" w14:textId="77777777" w:rsidR="00F9494E" w:rsidRDefault="00F9494E" w:rsidP="008072CF">
            <w:pPr>
              <w:pStyle w:val="TAL"/>
            </w:pPr>
          </w:p>
          <w:p w14:paraId="2F4C896B" w14:textId="77777777" w:rsidR="00F9494E" w:rsidRPr="00690A26" w:rsidRDefault="00F9494E" w:rsidP="008072CF">
            <w:pPr>
              <w:pStyle w:val="TAL"/>
              <w:rPr>
                <w:rFonts w:cs="Arial"/>
                <w:szCs w:val="18"/>
              </w:rPr>
            </w:pPr>
            <w:r>
              <w:t>(NOTE 2)</w:t>
            </w:r>
          </w:p>
        </w:tc>
      </w:tr>
      <w:tr w:rsidR="00F9494E" w:rsidRPr="00690A26" w14:paraId="16F5B684"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1985C1C2" w14:textId="77777777" w:rsidR="00F9494E" w:rsidRPr="00690A26" w:rsidRDefault="00F9494E" w:rsidP="008072CF">
            <w:pPr>
              <w:pStyle w:val="TAL"/>
              <w:rPr>
                <w:lang w:val="en-US"/>
              </w:rPr>
            </w:pPr>
            <w:r w:rsidRPr="00690A26">
              <w:rPr>
                <w:lang w:val="en-US"/>
              </w:rPr>
              <w:t>error_uri</w:t>
            </w:r>
          </w:p>
        </w:tc>
        <w:tc>
          <w:tcPr>
            <w:tcW w:w="1559" w:type="dxa"/>
            <w:tcBorders>
              <w:top w:val="single" w:sz="4" w:space="0" w:color="auto"/>
              <w:left w:val="single" w:sz="4" w:space="0" w:color="auto"/>
              <w:bottom w:val="single" w:sz="4" w:space="0" w:color="auto"/>
              <w:right w:val="single" w:sz="4" w:space="0" w:color="auto"/>
            </w:tcBorders>
          </w:tcPr>
          <w:p w14:paraId="3B66E7E6" w14:textId="77777777" w:rsidR="00F9494E" w:rsidRPr="00690A26" w:rsidRDefault="00F9494E" w:rsidP="00807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DB33C6" w14:textId="77777777" w:rsidR="00F9494E" w:rsidRPr="00690A26" w:rsidRDefault="00F9494E" w:rsidP="008072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5E2F3C" w14:textId="77777777" w:rsidR="00F9494E" w:rsidRPr="00690A26" w:rsidRDefault="00F9494E" w:rsidP="008072CF">
            <w:pPr>
              <w:pStyle w:val="TAL"/>
            </w:pPr>
            <w:r>
              <w:t>0..</w:t>
            </w:r>
            <w:r w:rsidRPr="00690A26">
              <w:t>1</w:t>
            </w:r>
          </w:p>
        </w:tc>
        <w:tc>
          <w:tcPr>
            <w:tcW w:w="4359" w:type="dxa"/>
            <w:tcBorders>
              <w:top w:val="single" w:sz="4" w:space="0" w:color="auto"/>
              <w:left w:val="single" w:sz="4" w:space="0" w:color="auto"/>
              <w:bottom w:val="single" w:sz="4" w:space="0" w:color="auto"/>
              <w:right w:val="single" w:sz="4" w:space="0" w:color="auto"/>
            </w:tcBorders>
          </w:tcPr>
          <w:p w14:paraId="3946F7D3" w14:textId="77777777" w:rsidR="00F9494E" w:rsidRDefault="00F9494E" w:rsidP="008072CF">
            <w:pPr>
              <w:pStyle w:val="TAL"/>
              <w:rPr>
                <w:rFonts w:cs="Arial"/>
                <w:szCs w:val="18"/>
              </w:rPr>
            </w:pPr>
            <w:r w:rsidRPr="00690A26">
              <w:rPr>
                <w:rFonts w:cs="Arial"/>
                <w:szCs w:val="18"/>
              </w:rPr>
              <w:t>When present,</w:t>
            </w:r>
            <w:r w:rsidRPr="00690A26">
              <w:rPr>
                <w:rFonts w:cs="Arial" w:hint="eastAsia"/>
                <w:szCs w:val="18"/>
              </w:rPr>
              <w:t xml:space="preserve"> </w:t>
            </w:r>
            <w:r>
              <w:rPr>
                <w:rFonts w:cs="Arial"/>
                <w:szCs w:val="18"/>
              </w:rPr>
              <w:t>t</w:t>
            </w:r>
            <w:r w:rsidRPr="00690A26">
              <w:rPr>
                <w:rFonts w:cs="Arial" w:hint="eastAsia"/>
                <w:szCs w:val="18"/>
              </w:rPr>
              <w:t>his</w:t>
            </w:r>
            <w:r w:rsidRPr="00690A26">
              <w:rPr>
                <w:rFonts w:cs="Arial"/>
                <w:szCs w:val="18"/>
              </w:rPr>
              <w:t xml:space="preserve"> IE shall contain the </w:t>
            </w:r>
            <w:r>
              <w:rPr>
                <w:rFonts w:cs="Arial"/>
                <w:szCs w:val="18"/>
              </w:rPr>
              <w:t>URI identifying a human-readable additional information about the error, as</w:t>
            </w:r>
            <w:r w:rsidRPr="00690A26">
              <w:rPr>
                <w:rFonts w:cs="Arial"/>
                <w:szCs w:val="18"/>
              </w:rPr>
              <w:t xml:space="preserve"> described in IETF RFC </w:t>
            </w:r>
            <w:r>
              <w:rPr>
                <w:rFonts w:cs="Arial"/>
                <w:szCs w:val="18"/>
              </w:rPr>
              <w:t>6749</w:t>
            </w:r>
            <w:r w:rsidRPr="00690A26">
              <w:rPr>
                <w:rFonts w:cs="Arial"/>
                <w:szCs w:val="18"/>
              </w:rPr>
              <w:t> </w:t>
            </w:r>
            <w:r w:rsidRPr="00690A26">
              <w:t>[</w:t>
            </w:r>
            <w:r>
              <w:t>23</w:t>
            </w:r>
            <w:r w:rsidRPr="00690A26">
              <w:t>]</w:t>
            </w:r>
            <w:r>
              <w:t>,</w:t>
            </w:r>
            <w:r w:rsidRPr="00690A26">
              <w:t xml:space="preserve"> clause 5.2</w:t>
            </w:r>
            <w:r w:rsidRPr="00690A26">
              <w:rPr>
                <w:rFonts w:cs="Arial"/>
                <w:szCs w:val="18"/>
              </w:rPr>
              <w:t xml:space="preserve">. </w:t>
            </w:r>
          </w:p>
          <w:p w14:paraId="729E2A33" w14:textId="77777777" w:rsidR="00F9494E" w:rsidRDefault="00F9494E" w:rsidP="008072CF">
            <w:pPr>
              <w:pStyle w:val="TAL"/>
              <w:rPr>
                <w:rFonts w:cs="Arial"/>
                <w:szCs w:val="18"/>
              </w:rPr>
            </w:pPr>
          </w:p>
          <w:p w14:paraId="38C5CA7C" w14:textId="77777777" w:rsidR="00F9494E" w:rsidRPr="00690A26" w:rsidRDefault="00F9494E" w:rsidP="008072CF">
            <w:pPr>
              <w:pStyle w:val="TAL"/>
              <w:rPr>
                <w:rFonts w:cs="Arial"/>
                <w:szCs w:val="18"/>
              </w:rPr>
            </w:pPr>
            <w:r>
              <w:t>(NOTE 2)</w:t>
            </w:r>
          </w:p>
        </w:tc>
      </w:tr>
      <w:tr w:rsidR="00F9494E" w:rsidRPr="00690A26" w14:paraId="1A5660BD" w14:textId="77777777" w:rsidTr="008072C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6793A8" w14:textId="77777777" w:rsidR="00F9494E" w:rsidRPr="00A66C6E" w:rsidRDefault="00F9494E" w:rsidP="008072CF">
            <w:pPr>
              <w:pStyle w:val="TAN"/>
            </w:pPr>
            <w:r w:rsidRPr="00A66C6E">
              <w:rPr>
                <w:rFonts w:hint="eastAsia"/>
              </w:rPr>
              <w:t>N</w:t>
            </w:r>
            <w:r w:rsidRPr="00A66C6E">
              <w:t>OTE 1:</w:t>
            </w:r>
            <w:r w:rsidRPr="00A66C6E">
              <w:tab/>
              <w:t>The enumeration values "invalid_request", "invalid_client", "invalid_grant", "unauthorized_client", "unsupported_grant_type" and "invalid_scope" of the "error" attribute do not follow the related naming convention defined in clause 7.2.1. These enumeration values are however kept as currently defined in this specification for alignment with definitions in IETF RFC 6749 [23] and backward compatibility considerations.</w:t>
            </w:r>
          </w:p>
          <w:p w14:paraId="7F988C96" w14:textId="77777777" w:rsidR="00F9494E" w:rsidRPr="00A83D5F" w:rsidRDefault="00F9494E" w:rsidP="008072CF">
            <w:pPr>
              <w:pStyle w:val="TAN"/>
            </w:pPr>
            <w:r w:rsidRPr="00A66C6E">
              <w:rPr>
                <w:rFonts w:hint="eastAsia"/>
              </w:rPr>
              <w:t>N</w:t>
            </w:r>
            <w:r w:rsidRPr="00A66C6E">
              <w:t>OTE 2:</w:t>
            </w:r>
            <w:r w:rsidRPr="00A66C6E">
              <w:tab/>
              <w:t>The "error_description" and "error_uri" attributes do not follow the related naming convention defined in clause 7.2.1. These attributes are however kept as currently defined in this specification for alignment with definitions in IETF RFC 6749 [23] and backward compatibility considerations.</w:t>
            </w:r>
          </w:p>
        </w:tc>
      </w:tr>
    </w:tbl>
    <w:p w14:paraId="7EC9EB14" w14:textId="77777777" w:rsidR="00F9494E" w:rsidRDefault="00F9494E"/>
    <w:p w14:paraId="42866223" w14:textId="0F8D8B3D" w:rsidR="001D7239" w:rsidRDefault="001D7239" w:rsidP="00AE6ED4">
      <w:pPr>
        <w:pStyle w:val="Heading5"/>
      </w:pPr>
      <w:bookmarkStart w:id="8706" w:name="_Toc151977990"/>
      <w:bookmarkStart w:id="8707" w:name="_Toc152148673"/>
      <w:bookmarkStart w:id="8708" w:name="_Toc161988457"/>
      <w:bookmarkStart w:id="8709" w:name="_Toc185509021"/>
      <w:bookmarkStart w:id="8710" w:name="_Toc192862139"/>
      <w:bookmarkStart w:id="8711" w:name="_Toc200746996"/>
      <w:bookmarkStart w:id="8712" w:name="_Toc209468415"/>
      <w:bookmarkStart w:id="8713" w:name="_Toc218844001"/>
      <w:bookmarkStart w:id="8714" w:name="_Toc222312618"/>
      <w:r w:rsidRPr="002B31B5">
        <w:rPr>
          <w:rFonts w:eastAsia="DengXian"/>
        </w:rPr>
        <w:t>8.5.4.2.</w:t>
      </w:r>
      <w:r>
        <w:rPr>
          <w:rFonts w:eastAsia="DengXian"/>
        </w:rPr>
        <w:t>10</w:t>
      </w:r>
      <w:r w:rsidRPr="002B31B5">
        <w:rPr>
          <w:rFonts w:eastAsia="DengXian"/>
        </w:rPr>
        <w:tab/>
      </w:r>
      <w:bookmarkEnd w:id="8706"/>
      <w:bookmarkEnd w:id="8707"/>
      <w:r w:rsidR="002F743B">
        <w:rPr>
          <w:rFonts w:eastAsia="DengXian"/>
        </w:rPr>
        <w:t>Void</w:t>
      </w:r>
      <w:bookmarkEnd w:id="8708"/>
      <w:bookmarkEnd w:id="8709"/>
      <w:bookmarkEnd w:id="8710"/>
      <w:bookmarkEnd w:id="8711"/>
      <w:bookmarkEnd w:id="8712"/>
      <w:bookmarkEnd w:id="8713"/>
      <w:bookmarkEnd w:id="8714"/>
    </w:p>
    <w:p w14:paraId="386FBFAB" w14:textId="77777777" w:rsidR="002F743B" w:rsidRPr="002B31B5" w:rsidRDefault="002F743B" w:rsidP="002F743B">
      <w:pPr>
        <w:pStyle w:val="Heading5"/>
        <w:rPr>
          <w:rFonts w:eastAsia="DengXian"/>
        </w:rPr>
      </w:pPr>
      <w:bookmarkStart w:id="8715" w:name="_Toc161988458"/>
      <w:bookmarkStart w:id="8716" w:name="_Toc185509022"/>
      <w:bookmarkStart w:id="8717" w:name="_Toc192862140"/>
      <w:bookmarkStart w:id="8718" w:name="_Toc200746997"/>
      <w:bookmarkStart w:id="8719" w:name="_Toc209468416"/>
      <w:bookmarkStart w:id="8720" w:name="_Toc218844002"/>
      <w:bookmarkStart w:id="8721" w:name="_Toc222312619"/>
      <w:r w:rsidRPr="002B31B5">
        <w:rPr>
          <w:rFonts w:eastAsia="DengXian"/>
        </w:rPr>
        <w:t>8.5.4.2.</w:t>
      </w:r>
      <w:r>
        <w:rPr>
          <w:rFonts w:eastAsia="DengXian"/>
        </w:rPr>
        <w:t>11</w:t>
      </w:r>
      <w:r w:rsidRPr="002B31B5">
        <w:rPr>
          <w:rFonts w:eastAsia="DengXian"/>
        </w:rPr>
        <w:tab/>
        <w:t xml:space="preserve">Type: </w:t>
      </w:r>
      <w:r>
        <w:rPr>
          <w:rFonts w:eastAsia="DengXian"/>
        </w:rPr>
        <w:t>ResOwnerId</w:t>
      </w:r>
      <w:bookmarkEnd w:id="8715"/>
      <w:bookmarkEnd w:id="8716"/>
      <w:bookmarkEnd w:id="8717"/>
      <w:bookmarkEnd w:id="8718"/>
      <w:bookmarkEnd w:id="8719"/>
      <w:bookmarkEnd w:id="8720"/>
      <w:bookmarkEnd w:id="8721"/>
    </w:p>
    <w:p w14:paraId="3218CCA0" w14:textId="77777777" w:rsidR="002F743B" w:rsidRPr="002B31B5" w:rsidRDefault="002F743B" w:rsidP="002F743B">
      <w:pPr>
        <w:pStyle w:val="TH"/>
        <w:rPr>
          <w:rFonts w:eastAsia="DengXian"/>
        </w:rPr>
      </w:pPr>
      <w:r w:rsidRPr="002B31B5">
        <w:rPr>
          <w:rFonts w:eastAsia="DengXian"/>
          <w:noProof/>
        </w:rPr>
        <w:t>Table 8.5.4.2.</w:t>
      </w:r>
      <w:r>
        <w:rPr>
          <w:rFonts w:eastAsia="DengXian"/>
          <w:noProof/>
        </w:rPr>
        <w:t>11</w:t>
      </w:r>
      <w:r w:rsidRPr="002B31B5">
        <w:rPr>
          <w:rFonts w:eastAsia="DengXian"/>
        </w:rPr>
        <w:t xml:space="preserve">-1: </w:t>
      </w:r>
      <w:r w:rsidRPr="002B31B5">
        <w:rPr>
          <w:rFonts w:eastAsia="DengXian"/>
          <w:noProof/>
        </w:rPr>
        <w:t xml:space="preserve">Definition of type </w:t>
      </w:r>
      <w:r>
        <w:rPr>
          <w:rFonts w:eastAsia="DengXian"/>
        </w:rPr>
        <w:t>ResOwnerId</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423"/>
      </w:tblGrid>
      <w:tr w:rsidR="002F743B" w:rsidRPr="002B31B5" w14:paraId="4B372ACD" w14:textId="77777777" w:rsidTr="00497488">
        <w:trPr>
          <w:jc w:val="center"/>
        </w:trPr>
        <w:tc>
          <w:tcPr>
            <w:tcW w:w="2090" w:type="dxa"/>
            <w:shd w:val="clear" w:color="auto" w:fill="C0C0C0"/>
            <w:hideMark/>
          </w:tcPr>
          <w:p w14:paraId="7C6EF73B" w14:textId="77777777" w:rsidR="002F743B" w:rsidRPr="002B31B5" w:rsidRDefault="002F743B" w:rsidP="00497488">
            <w:pPr>
              <w:pStyle w:val="TAH"/>
              <w:rPr>
                <w:rFonts w:eastAsia="DengXian"/>
              </w:rPr>
            </w:pPr>
            <w:r w:rsidRPr="002B31B5">
              <w:rPr>
                <w:rFonts w:eastAsia="DengXian"/>
              </w:rPr>
              <w:t>Attribute name</w:t>
            </w:r>
          </w:p>
        </w:tc>
        <w:tc>
          <w:tcPr>
            <w:tcW w:w="1559" w:type="dxa"/>
            <w:shd w:val="clear" w:color="auto" w:fill="C0C0C0"/>
            <w:hideMark/>
          </w:tcPr>
          <w:p w14:paraId="480F7BDC" w14:textId="77777777" w:rsidR="002F743B" w:rsidRPr="002B31B5" w:rsidRDefault="002F743B" w:rsidP="00497488">
            <w:pPr>
              <w:pStyle w:val="TAH"/>
              <w:rPr>
                <w:rFonts w:eastAsia="DengXian"/>
              </w:rPr>
            </w:pPr>
            <w:r w:rsidRPr="002B31B5">
              <w:rPr>
                <w:rFonts w:eastAsia="DengXian"/>
              </w:rPr>
              <w:t>Data type</w:t>
            </w:r>
          </w:p>
        </w:tc>
        <w:tc>
          <w:tcPr>
            <w:tcW w:w="425" w:type="dxa"/>
            <w:shd w:val="clear" w:color="auto" w:fill="C0C0C0"/>
            <w:hideMark/>
          </w:tcPr>
          <w:p w14:paraId="150F7048" w14:textId="77777777" w:rsidR="002F743B" w:rsidRPr="002B31B5" w:rsidRDefault="002F743B" w:rsidP="00497488">
            <w:pPr>
              <w:pStyle w:val="TAH"/>
              <w:rPr>
                <w:rFonts w:eastAsia="DengXian"/>
              </w:rPr>
            </w:pPr>
            <w:r w:rsidRPr="002B31B5">
              <w:rPr>
                <w:rFonts w:eastAsia="DengXian"/>
              </w:rPr>
              <w:t>P</w:t>
            </w:r>
          </w:p>
        </w:tc>
        <w:tc>
          <w:tcPr>
            <w:tcW w:w="1134" w:type="dxa"/>
            <w:shd w:val="clear" w:color="auto" w:fill="C0C0C0"/>
          </w:tcPr>
          <w:p w14:paraId="0C5326F8" w14:textId="77777777" w:rsidR="002F743B" w:rsidRPr="002B31B5" w:rsidRDefault="002F743B" w:rsidP="00497488">
            <w:pPr>
              <w:pStyle w:val="TAH"/>
              <w:rPr>
                <w:rFonts w:eastAsia="DengXian"/>
              </w:rPr>
            </w:pPr>
            <w:r w:rsidRPr="002B31B5">
              <w:rPr>
                <w:rFonts w:eastAsia="DengXian"/>
              </w:rPr>
              <w:t>Cardinality</w:t>
            </w:r>
          </w:p>
        </w:tc>
        <w:tc>
          <w:tcPr>
            <w:tcW w:w="4423" w:type="dxa"/>
            <w:shd w:val="clear" w:color="auto" w:fill="C0C0C0"/>
            <w:hideMark/>
          </w:tcPr>
          <w:p w14:paraId="6D0A9D08" w14:textId="77777777" w:rsidR="002F743B" w:rsidRPr="002B31B5" w:rsidRDefault="002F743B" w:rsidP="00497488">
            <w:pPr>
              <w:pStyle w:val="TAH"/>
              <w:rPr>
                <w:rFonts w:eastAsia="DengXian" w:cs="Arial"/>
                <w:szCs w:val="18"/>
              </w:rPr>
            </w:pPr>
            <w:r w:rsidRPr="002B31B5">
              <w:rPr>
                <w:rFonts w:eastAsia="DengXian" w:cs="Arial"/>
                <w:szCs w:val="18"/>
              </w:rPr>
              <w:t>Description</w:t>
            </w:r>
          </w:p>
        </w:tc>
      </w:tr>
      <w:tr w:rsidR="002F743B" w14:paraId="12AE40A1" w14:textId="77777777" w:rsidTr="00497488">
        <w:trPr>
          <w:jc w:val="center"/>
        </w:trPr>
        <w:tc>
          <w:tcPr>
            <w:tcW w:w="2090" w:type="dxa"/>
          </w:tcPr>
          <w:p w14:paraId="1E71CDB8" w14:textId="77777777" w:rsidR="002F743B" w:rsidRPr="002B31B5" w:rsidRDefault="002F743B" w:rsidP="00497488">
            <w:pPr>
              <w:pStyle w:val="TAL"/>
              <w:rPr>
                <w:rFonts w:eastAsia="DengXian"/>
              </w:rPr>
            </w:pPr>
            <w:r>
              <w:rPr>
                <w:rFonts w:eastAsia="DengXian"/>
                <w:lang w:val="en-US"/>
              </w:rPr>
              <w:t>gpsi</w:t>
            </w:r>
          </w:p>
        </w:tc>
        <w:tc>
          <w:tcPr>
            <w:tcW w:w="1559" w:type="dxa"/>
          </w:tcPr>
          <w:p w14:paraId="0EEDDE1E" w14:textId="77777777" w:rsidR="002F743B" w:rsidRPr="002B31B5" w:rsidRDefault="002F743B" w:rsidP="00497488">
            <w:pPr>
              <w:pStyle w:val="TAL"/>
              <w:rPr>
                <w:rFonts w:eastAsia="DengXian"/>
              </w:rPr>
            </w:pPr>
            <w:r>
              <w:rPr>
                <w:rFonts w:eastAsia="DengXian"/>
              </w:rPr>
              <w:t>Gpsi</w:t>
            </w:r>
          </w:p>
        </w:tc>
        <w:tc>
          <w:tcPr>
            <w:tcW w:w="425" w:type="dxa"/>
          </w:tcPr>
          <w:p w14:paraId="566EE94F" w14:textId="77777777" w:rsidR="002F743B" w:rsidRPr="002B31B5" w:rsidRDefault="002F743B" w:rsidP="00497488">
            <w:pPr>
              <w:pStyle w:val="TAC"/>
              <w:rPr>
                <w:rFonts w:eastAsia="DengXian"/>
              </w:rPr>
            </w:pPr>
            <w:r>
              <w:rPr>
                <w:rFonts w:eastAsia="DengXian"/>
              </w:rPr>
              <w:t>C</w:t>
            </w:r>
          </w:p>
        </w:tc>
        <w:tc>
          <w:tcPr>
            <w:tcW w:w="1134" w:type="dxa"/>
          </w:tcPr>
          <w:p w14:paraId="77F94F51" w14:textId="77777777" w:rsidR="002F743B" w:rsidRPr="002B31B5" w:rsidRDefault="002F743B" w:rsidP="00497488">
            <w:pPr>
              <w:pStyle w:val="TAC"/>
              <w:rPr>
                <w:rFonts w:eastAsia="DengXian"/>
              </w:rPr>
            </w:pPr>
            <w:r>
              <w:rPr>
                <w:rFonts w:eastAsia="DengXian"/>
              </w:rPr>
              <w:t>0..</w:t>
            </w:r>
            <w:r w:rsidRPr="002B31B5">
              <w:rPr>
                <w:rFonts w:eastAsia="DengXian" w:hint="eastAsia"/>
              </w:rPr>
              <w:t>1</w:t>
            </w:r>
          </w:p>
        </w:tc>
        <w:tc>
          <w:tcPr>
            <w:tcW w:w="4423" w:type="dxa"/>
          </w:tcPr>
          <w:p w14:paraId="3264CB8A" w14:textId="77777777" w:rsidR="002F743B" w:rsidRDefault="002F743B" w:rsidP="00497488">
            <w:pPr>
              <w:pStyle w:val="TAL"/>
              <w:rPr>
                <w:rFonts w:eastAsia="DengXian"/>
                <w:lang w:val="en-US"/>
              </w:rPr>
            </w:pPr>
            <w:r w:rsidRPr="002B31B5">
              <w:rPr>
                <w:rFonts w:eastAsia="DengXian" w:cs="Arial" w:hint="eastAsia"/>
                <w:szCs w:val="18"/>
              </w:rPr>
              <w:t xml:space="preserve">This </w:t>
            </w:r>
            <w:r>
              <w:rPr>
                <w:rFonts w:eastAsia="DengXian" w:cs="Arial"/>
                <w:szCs w:val="18"/>
              </w:rPr>
              <w:t>attribute</w:t>
            </w:r>
            <w:r w:rsidRPr="002B31B5">
              <w:rPr>
                <w:rFonts w:eastAsia="DengXian" w:cs="Arial" w:hint="eastAsia"/>
                <w:szCs w:val="18"/>
              </w:rPr>
              <w:t xml:space="preserve"> shall contain </w:t>
            </w:r>
            <w:r>
              <w:rPr>
                <w:rFonts w:eastAsia="DengXian"/>
                <w:lang w:val="en-US"/>
              </w:rPr>
              <w:t>identifier of the resource owner in the form of a GPSI</w:t>
            </w:r>
            <w:r w:rsidRPr="002B31B5">
              <w:rPr>
                <w:rFonts w:eastAsia="DengXian"/>
                <w:lang w:val="en-US"/>
              </w:rPr>
              <w:t>.</w:t>
            </w:r>
          </w:p>
          <w:p w14:paraId="5FE14360" w14:textId="77777777" w:rsidR="002F743B" w:rsidRDefault="002F743B" w:rsidP="00497488">
            <w:pPr>
              <w:pStyle w:val="TAL"/>
              <w:rPr>
                <w:rFonts w:eastAsia="DengXian" w:cs="Arial"/>
                <w:szCs w:val="18"/>
              </w:rPr>
            </w:pPr>
          </w:p>
          <w:p w14:paraId="5FE29656" w14:textId="77777777" w:rsidR="002F743B" w:rsidRDefault="002F743B" w:rsidP="00497488">
            <w:pPr>
              <w:pStyle w:val="TAL"/>
              <w:rPr>
                <w:rFonts w:eastAsia="DengXian" w:cs="Arial"/>
                <w:szCs w:val="18"/>
              </w:rPr>
            </w:pPr>
            <w:r>
              <w:rPr>
                <w:rFonts w:eastAsia="DengXian" w:cs="Arial"/>
                <w:szCs w:val="18"/>
              </w:rPr>
              <w:t>(NOTE)</w:t>
            </w:r>
          </w:p>
        </w:tc>
      </w:tr>
      <w:tr w:rsidR="002F743B" w14:paraId="00450D47" w14:textId="77777777" w:rsidTr="00497488">
        <w:trPr>
          <w:jc w:val="center"/>
        </w:trPr>
        <w:tc>
          <w:tcPr>
            <w:tcW w:w="9631" w:type="dxa"/>
            <w:gridSpan w:val="5"/>
          </w:tcPr>
          <w:p w14:paraId="41F21CBB" w14:textId="77777777" w:rsidR="002F743B" w:rsidRDefault="002F743B" w:rsidP="00497488">
            <w:pPr>
              <w:pStyle w:val="TAN"/>
            </w:pPr>
            <w:r>
              <w:rPr>
                <w:rFonts w:hint="eastAsia"/>
              </w:rPr>
              <w:t>NOTE:</w:t>
            </w:r>
            <w:r>
              <w:tab/>
              <w:t>At least one of these attributes shall be present.</w:t>
            </w:r>
          </w:p>
        </w:tc>
      </w:tr>
    </w:tbl>
    <w:p w14:paraId="741AFA03" w14:textId="77777777" w:rsidR="002F743B" w:rsidRPr="00F9494E" w:rsidRDefault="002F743B"/>
    <w:p w14:paraId="49F63F26" w14:textId="77777777" w:rsidR="00C1742F" w:rsidRDefault="00C1742F">
      <w:pPr>
        <w:pStyle w:val="Heading4"/>
        <w:rPr>
          <w:lang w:val="en-US"/>
        </w:rPr>
      </w:pPr>
      <w:bookmarkStart w:id="8722" w:name="_Toc28009974"/>
      <w:bookmarkStart w:id="8723" w:name="_Toc34062094"/>
      <w:bookmarkStart w:id="8724" w:name="_Toc36036850"/>
      <w:bookmarkStart w:id="8725" w:name="_Toc43285098"/>
      <w:bookmarkStart w:id="8726" w:name="_Toc45132877"/>
      <w:bookmarkStart w:id="8727" w:name="_Toc51193571"/>
      <w:bookmarkStart w:id="8728" w:name="_Toc51760770"/>
      <w:bookmarkStart w:id="8729" w:name="_Toc59015220"/>
      <w:bookmarkStart w:id="8730" w:name="_Toc59015736"/>
      <w:bookmarkStart w:id="8731" w:name="_Toc68165778"/>
      <w:bookmarkStart w:id="8732" w:name="_Toc83229874"/>
      <w:bookmarkStart w:id="8733" w:name="_Toc90649074"/>
      <w:bookmarkStart w:id="8734" w:name="_Toc105593971"/>
      <w:bookmarkStart w:id="8735" w:name="_Toc114209685"/>
      <w:bookmarkStart w:id="8736" w:name="_Toc138681558"/>
      <w:bookmarkStart w:id="8737" w:name="_Toc151977991"/>
      <w:bookmarkStart w:id="8738" w:name="_Toc152148674"/>
      <w:bookmarkStart w:id="8739" w:name="_Toc161988459"/>
      <w:bookmarkStart w:id="8740" w:name="_Toc185509023"/>
      <w:bookmarkStart w:id="8741" w:name="_Toc192862141"/>
      <w:bookmarkStart w:id="8742" w:name="_Toc200746998"/>
      <w:bookmarkStart w:id="8743" w:name="_Toc209468417"/>
      <w:bookmarkStart w:id="8744" w:name="_Toc218844003"/>
      <w:bookmarkStart w:id="8745" w:name="_Toc222312620"/>
      <w:r>
        <w:rPr>
          <w:lang w:val="en-US"/>
        </w:rPr>
        <w:t>8.5.4.3</w:t>
      </w:r>
      <w:r>
        <w:rPr>
          <w:lang w:val="en-US"/>
        </w:rPr>
        <w:tab/>
        <w:t>Simple data types and enumerations</w:t>
      </w:r>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p>
    <w:p w14:paraId="06E178FD" w14:textId="77777777" w:rsidR="00C1742F" w:rsidRDefault="00C1742F">
      <w:pPr>
        <w:pStyle w:val="Heading5"/>
      </w:pPr>
      <w:bookmarkStart w:id="8746" w:name="_Toc28009975"/>
      <w:bookmarkStart w:id="8747" w:name="_Toc34062095"/>
      <w:bookmarkStart w:id="8748" w:name="_Toc36036851"/>
      <w:bookmarkStart w:id="8749" w:name="_Toc43285099"/>
      <w:bookmarkStart w:id="8750" w:name="_Toc45132878"/>
      <w:bookmarkStart w:id="8751" w:name="_Toc51193572"/>
      <w:bookmarkStart w:id="8752" w:name="_Toc51760771"/>
      <w:bookmarkStart w:id="8753" w:name="_Toc59015221"/>
      <w:bookmarkStart w:id="8754" w:name="_Toc59015737"/>
      <w:bookmarkStart w:id="8755" w:name="_Toc68165779"/>
      <w:bookmarkStart w:id="8756" w:name="_Toc83229875"/>
      <w:bookmarkStart w:id="8757" w:name="_Toc90649075"/>
      <w:bookmarkStart w:id="8758" w:name="_Toc105593972"/>
      <w:bookmarkStart w:id="8759" w:name="_Toc114209686"/>
      <w:bookmarkStart w:id="8760" w:name="_Toc138681559"/>
      <w:bookmarkStart w:id="8761" w:name="_Toc151977992"/>
      <w:bookmarkStart w:id="8762" w:name="_Toc152148675"/>
      <w:bookmarkStart w:id="8763" w:name="_Toc161988460"/>
      <w:bookmarkStart w:id="8764" w:name="_Toc185509024"/>
      <w:bookmarkStart w:id="8765" w:name="_Toc192862142"/>
      <w:bookmarkStart w:id="8766" w:name="_Toc200746999"/>
      <w:bookmarkStart w:id="8767" w:name="_Toc209468418"/>
      <w:bookmarkStart w:id="8768" w:name="_Toc218844004"/>
      <w:bookmarkStart w:id="8769" w:name="_Toc222312621"/>
      <w:r>
        <w:t>8.5.4.3.1</w:t>
      </w:r>
      <w:r>
        <w:tab/>
        <w:t>Introduction</w:t>
      </w:r>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p>
    <w:p w14:paraId="12EB2FC5"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63945256" w14:textId="77777777" w:rsidR="00C1742F" w:rsidRDefault="00C1742F">
      <w:pPr>
        <w:pStyle w:val="Heading5"/>
      </w:pPr>
      <w:bookmarkStart w:id="8770" w:name="_Toc28009976"/>
      <w:bookmarkStart w:id="8771" w:name="_Toc34062096"/>
      <w:bookmarkStart w:id="8772" w:name="_Toc36036852"/>
      <w:bookmarkStart w:id="8773" w:name="_Toc43285100"/>
      <w:bookmarkStart w:id="8774" w:name="_Toc45132879"/>
      <w:bookmarkStart w:id="8775" w:name="_Toc51193573"/>
      <w:bookmarkStart w:id="8776" w:name="_Toc51760772"/>
      <w:bookmarkStart w:id="8777" w:name="_Toc59015222"/>
      <w:bookmarkStart w:id="8778" w:name="_Toc59015738"/>
      <w:bookmarkStart w:id="8779" w:name="_Toc68165780"/>
      <w:bookmarkStart w:id="8780" w:name="_Toc83229876"/>
      <w:bookmarkStart w:id="8781" w:name="_Toc90649076"/>
      <w:bookmarkStart w:id="8782" w:name="_Toc105593973"/>
      <w:bookmarkStart w:id="8783" w:name="_Toc114209687"/>
      <w:bookmarkStart w:id="8784" w:name="_Toc138681560"/>
      <w:bookmarkStart w:id="8785" w:name="_Toc151977993"/>
      <w:bookmarkStart w:id="8786" w:name="_Toc152148676"/>
      <w:bookmarkStart w:id="8787" w:name="_Toc161988461"/>
      <w:bookmarkStart w:id="8788" w:name="_Toc185509025"/>
      <w:bookmarkStart w:id="8789" w:name="_Toc192862143"/>
      <w:bookmarkStart w:id="8790" w:name="_Toc200747000"/>
      <w:bookmarkStart w:id="8791" w:name="_Toc209468419"/>
      <w:bookmarkStart w:id="8792" w:name="_Toc218844005"/>
      <w:bookmarkStart w:id="8793" w:name="_Toc222312622"/>
      <w:r>
        <w:t>8.5.4.3.2</w:t>
      </w:r>
      <w:r>
        <w:tab/>
        <w:t>Simple data types</w:t>
      </w:r>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r>
        <w:t xml:space="preserve"> </w:t>
      </w:r>
    </w:p>
    <w:p w14:paraId="4C2788CE" w14:textId="77777777" w:rsidR="00C1742F" w:rsidRDefault="00C1742F">
      <w:r>
        <w:t>The simple data types defined in table 8.5.4.3.2-1 shall be supported.</w:t>
      </w:r>
    </w:p>
    <w:p w14:paraId="23B81F54" w14:textId="77777777" w:rsidR="00C1742F" w:rsidRDefault="00C1742F">
      <w:pPr>
        <w:pStyle w:val="TH"/>
      </w:pPr>
      <w:r>
        <w:t>Table 8.5.4.3.2-1: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2368CDA" w14:textId="77777777" w:rsidTr="00DD73BD">
        <w:trPr>
          <w:jc w:val="center"/>
        </w:trPr>
        <w:tc>
          <w:tcPr>
            <w:tcW w:w="778" w:type="pct"/>
            <w:shd w:val="clear" w:color="auto" w:fill="C0C0C0"/>
            <w:tcMar>
              <w:top w:w="0" w:type="dxa"/>
              <w:left w:w="108" w:type="dxa"/>
              <w:bottom w:w="0" w:type="dxa"/>
              <w:right w:w="108" w:type="dxa"/>
            </w:tcMar>
            <w:hideMark/>
          </w:tcPr>
          <w:p w14:paraId="6996A0D8"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52A57BAC" w14:textId="77777777" w:rsidR="00C1742F" w:rsidRDefault="00C1742F">
            <w:pPr>
              <w:pStyle w:val="TAH"/>
            </w:pPr>
            <w:r>
              <w:t>Type Definition</w:t>
            </w:r>
          </w:p>
        </w:tc>
        <w:tc>
          <w:tcPr>
            <w:tcW w:w="2167" w:type="pct"/>
            <w:shd w:val="clear" w:color="auto" w:fill="C0C0C0"/>
            <w:hideMark/>
          </w:tcPr>
          <w:p w14:paraId="31866355" w14:textId="77777777" w:rsidR="00C1742F" w:rsidRDefault="00C1742F">
            <w:pPr>
              <w:pStyle w:val="TAH"/>
            </w:pPr>
            <w:r>
              <w:t>Description</w:t>
            </w:r>
          </w:p>
        </w:tc>
        <w:tc>
          <w:tcPr>
            <w:tcW w:w="1258" w:type="pct"/>
            <w:shd w:val="clear" w:color="auto" w:fill="C0C0C0"/>
          </w:tcPr>
          <w:p w14:paraId="0B9D724C" w14:textId="77777777" w:rsidR="00C1742F" w:rsidRDefault="00C1742F">
            <w:pPr>
              <w:pStyle w:val="TAH"/>
            </w:pPr>
            <w:r>
              <w:t>Applicability</w:t>
            </w:r>
          </w:p>
        </w:tc>
      </w:tr>
      <w:tr w:rsidR="00C1742F" w14:paraId="76D57A76" w14:textId="77777777" w:rsidTr="00DD73BD">
        <w:trPr>
          <w:jc w:val="center"/>
        </w:trPr>
        <w:tc>
          <w:tcPr>
            <w:tcW w:w="778" w:type="pct"/>
            <w:tcMar>
              <w:top w:w="0" w:type="dxa"/>
              <w:left w:w="108" w:type="dxa"/>
              <w:bottom w:w="0" w:type="dxa"/>
              <w:right w:w="108" w:type="dxa"/>
            </w:tcMar>
          </w:tcPr>
          <w:p w14:paraId="71C6465B" w14:textId="77777777" w:rsidR="00C1742F" w:rsidRDefault="00C1742F">
            <w:pPr>
              <w:pStyle w:val="TAL"/>
            </w:pPr>
            <w:r>
              <w:t>n/a</w:t>
            </w:r>
          </w:p>
        </w:tc>
        <w:tc>
          <w:tcPr>
            <w:tcW w:w="797" w:type="pct"/>
            <w:tcMar>
              <w:top w:w="0" w:type="dxa"/>
              <w:left w:w="108" w:type="dxa"/>
              <w:bottom w:w="0" w:type="dxa"/>
              <w:right w:w="108" w:type="dxa"/>
            </w:tcMar>
            <w:hideMark/>
          </w:tcPr>
          <w:p w14:paraId="5E8615FB" w14:textId="77777777" w:rsidR="00C1742F" w:rsidRDefault="00C1742F">
            <w:pPr>
              <w:pStyle w:val="TAL"/>
            </w:pPr>
          </w:p>
        </w:tc>
        <w:tc>
          <w:tcPr>
            <w:tcW w:w="2167" w:type="pct"/>
          </w:tcPr>
          <w:p w14:paraId="59062103" w14:textId="77777777" w:rsidR="00C1742F" w:rsidRDefault="00C1742F">
            <w:pPr>
              <w:pStyle w:val="TAL"/>
            </w:pPr>
          </w:p>
        </w:tc>
        <w:tc>
          <w:tcPr>
            <w:tcW w:w="1258" w:type="pct"/>
          </w:tcPr>
          <w:p w14:paraId="5B2D6055" w14:textId="77777777" w:rsidR="00C1742F" w:rsidRDefault="00C1742F">
            <w:pPr>
              <w:pStyle w:val="TAL"/>
            </w:pPr>
          </w:p>
        </w:tc>
      </w:tr>
    </w:tbl>
    <w:p w14:paraId="76C7FC0C" w14:textId="77777777" w:rsidR="00C1742F" w:rsidRDefault="00C1742F"/>
    <w:p w14:paraId="711D49E0" w14:textId="77777777" w:rsidR="00C1742F" w:rsidRDefault="00C1742F">
      <w:pPr>
        <w:pStyle w:val="Heading5"/>
      </w:pPr>
      <w:bookmarkStart w:id="8794" w:name="_Toc28009977"/>
      <w:bookmarkStart w:id="8795" w:name="_Toc34062097"/>
      <w:bookmarkStart w:id="8796" w:name="_Toc36036853"/>
      <w:bookmarkStart w:id="8797" w:name="_Toc43285101"/>
      <w:bookmarkStart w:id="8798" w:name="_Toc45132880"/>
      <w:bookmarkStart w:id="8799" w:name="_Toc51193574"/>
      <w:bookmarkStart w:id="8800" w:name="_Toc51760773"/>
      <w:bookmarkStart w:id="8801" w:name="_Toc59015223"/>
      <w:bookmarkStart w:id="8802" w:name="_Toc59015739"/>
      <w:bookmarkStart w:id="8803" w:name="_Toc68165781"/>
      <w:bookmarkStart w:id="8804" w:name="_Toc83229877"/>
      <w:bookmarkStart w:id="8805" w:name="_Toc90649077"/>
      <w:bookmarkStart w:id="8806" w:name="_Toc105593974"/>
      <w:bookmarkStart w:id="8807" w:name="_Toc114209688"/>
      <w:bookmarkStart w:id="8808" w:name="_Toc138681561"/>
      <w:bookmarkStart w:id="8809" w:name="_Toc151977994"/>
      <w:bookmarkStart w:id="8810" w:name="_Toc152148677"/>
      <w:bookmarkStart w:id="8811" w:name="_Toc161988462"/>
      <w:bookmarkStart w:id="8812" w:name="_Toc185509026"/>
      <w:bookmarkStart w:id="8813" w:name="_Toc192862144"/>
      <w:bookmarkStart w:id="8814" w:name="_Toc200747001"/>
      <w:bookmarkStart w:id="8815" w:name="_Toc209468420"/>
      <w:bookmarkStart w:id="8816" w:name="_Toc218844006"/>
      <w:bookmarkStart w:id="8817" w:name="_Toc222312623"/>
      <w:r>
        <w:t>8.5.4.3.3</w:t>
      </w:r>
      <w:r>
        <w:tab/>
        <w:t>Enumeration: Cause</w:t>
      </w:r>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p>
    <w:p w14:paraId="0BA7F769" w14:textId="77777777" w:rsidR="00C1742F" w:rsidRDefault="00C1742F">
      <w:pPr>
        <w:pStyle w:val="TH"/>
      </w:pPr>
      <w:r>
        <w:t>Table 8.5.4.3.3-1: Enumeration Cause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341FDA" w14:paraId="0012A03B" w14:textId="77777777" w:rsidTr="00DD73BD">
        <w:tc>
          <w:tcPr>
            <w:tcW w:w="1572" w:type="pct"/>
            <w:shd w:val="clear" w:color="auto" w:fill="C0C0C0"/>
            <w:tcMar>
              <w:top w:w="0" w:type="dxa"/>
              <w:left w:w="108" w:type="dxa"/>
              <w:bottom w:w="0" w:type="dxa"/>
              <w:right w:w="108" w:type="dxa"/>
            </w:tcMar>
            <w:hideMark/>
          </w:tcPr>
          <w:p w14:paraId="45CB3350" w14:textId="77777777" w:rsidR="00341FDA" w:rsidRDefault="00341FDA" w:rsidP="00341FDA">
            <w:pPr>
              <w:pStyle w:val="TAH"/>
            </w:pPr>
            <w:r>
              <w:t>Enumeration value</w:t>
            </w:r>
          </w:p>
        </w:tc>
        <w:tc>
          <w:tcPr>
            <w:tcW w:w="2136" w:type="pct"/>
            <w:shd w:val="clear" w:color="auto" w:fill="C0C0C0"/>
            <w:tcMar>
              <w:top w:w="0" w:type="dxa"/>
              <w:left w:w="108" w:type="dxa"/>
              <w:bottom w:w="0" w:type="dxa"/>
              <w:right w:w="108" w:type="dxa"/>
            </w:tcMar>
            <w:hideMark/>
          </w:tcPr>
          <w:p w14:paraId="1F7C586F" w14:textId="77777777" w:rsidR="00341FDA" w:rsidRDefault="00341FDA" w:rsidP="00341FDA">
            <w:pPr>
              <w:pStyle w:val="TAH"/>
            </w:pPr>
            <w:r>
              <w:t>Description</w:t>
            </w:r>
          </w:p>
        </w:tc>
        <w:tc>
          <w:tcPr>
            <w:tcW w:w="1292" w:type="pct"/>
            <w:shd w:val="clear" w:color="auto" w:fill="C0C0C0"/>
          </w:tcPr>
          <w:p w14:paraId="00596209" w14:textId="77777777" w:rsidR="00341FDA" w:rsidRDefault="00341FDA" w:rsidP="00341FDA">
            <w:pPr>
              <w:pStyle w:val="TAH"/>
            </w:pPr>
            <w:r>
              <w:t>Applicability</w:t>
            </w:r>
          </w:p>
        </w:tc>
      </w:tr>
      <w:tr w:rsidR="00341FDA" w14:paraId="31F7F52D" w14:textId="77777777" w:rsidTr="00DD73BD">
        <w:tc>
          <w:tcPr>
            <w:tcW w:w="1572" w:type="pct"/>
            <w:tcMar>
              <w:top w:w="0" w:type="dxa"/>
              <w:left w:w="108" w:type="dxa"/>
              <w:bottom w:w="0" w:type="dxa"/>
              <w:right w:w="108" w:type="dxa"/>
            </w:tcMar>
          </w:tcPr>
          <w:p w14:paraId="6599AA4F" w14:textId="77777777" w:rsidR="00341FDA" w:rsidRDefault="00341FDA" w:rsidP="00341FDA">
            <w:pPr>
              <w:pStyle w:val="TAL"/>
            </w:pPr>
            <w:r>
              <w:t>OVERLIMIT_USAGE</w:t>
            </w:r>
          </w:p>
        </w:tc>
        <w:tc>
          <w:tcPr>
            <w:tcW w:w="2136" w:type="pct"/>
            <w:tcMar>
              <w:top w:w="0" w:type="dxa"/>
              <w:left w:w="108" w:type="dxa"/>
              <w:bottom w:w="0" w:type="dxa"/>
              <w:right w:w="108" w:type="dxa"/>
            </w:tcMar>
          </w:tcPr>
          <w:p w14:paraId="53278DB9" w14:textId="77777777" w:rsidR="00341FDA" w:rsidRDefault="00341FDA" w:rsidP="00341FDA">
            <w:pPr>
              <w:pStyle w:val="TAL"/>
            </w:pPr>
            <w:r>
              <w:t>The revocation of the authorization of the API invoker is due to the overlimit usage of the service API</w:t>
            </w:r>
          </w:p>
        </w:tc>
        <w:tc>
          <w:tcPr>
            <w:tcW w:w="1292" w:type="pct"/>
          </w:tcPr>
          <w:p w14:paraId="2F74E167" w14:textId="77777777" w:rsidR="00341FDA" w:rsidRDefault="00341FDA" w:rsidP="00341FDA">
            <w:pPr>
              <w:pStyle w:val="TAL"/>
            </w:pPr>
          </w:p>
        </w:tc>
      </w:tr>
      <w:tr w:rsidR="00341FDA" w14:paraId="68562873" w14:textId="77777777" w:rsidTr="00DD73BD">
        <w:tc>
          <w:tcPr>
            <w:tcW w:w="1572" w:type="pct"/>
            <w:tcMar>
              <w:top w:w="0" w:type="dxa"/>
              <w:left w:w="108" w:type="dxa"/>
              <w:bottom w:w="0" w:type="dxa"/>
              <w:right w:w="108" w:type="dxa"/>
            </w:tcMar>
          </w:tcPr>
          <w:p w14:paraId="10858123" w14:textId="77777777" w:rsidR="00341FDA" w:rsidRDefault="00341FDA" w:rsidP="00341FDA">
            <w:pPr>
              <w:pStyle w:val="TAL"/>
              <w:rPr>
                <w:lang w:eastAsia="zh-CN"/>
              </w:rPr>
            </w:pPr>
            <w:r>
              <w:rPr>
                <w:lang w:eastAsia="zh-CN"/>
              </w:rPr>
              <w:t>UNEXPECTED</w:t>
            </w:r>
            <w:r>
              <w:rPr>
                <w:rFonts w:hint="eastAsia"/>
                <w:lang w:eastAsia="zh-CN"/>
              </w:rPr>
              <w:t>_REASON</w:t>
            </w:r>
          </w:p>
        </w:tc>
        <w:tc>
          <w:tcPr>
            <w:tcW w:w="2136" w:type="pct"/>
            <w:tcMar>
              <w:top w:w="0" w:type="dxa"/>
              <w:left w:w="108" w:type="dxa"/>
              <w:bottom w:w="0" w:type="dxa"/>
              <w:right w:w="108" w:type="dxa"/>
            </w:tcMar>
          </w:tcPr>
          <w:p w14:paraId="6CB7E19F" w14:textId="77777777" w:rsidR="00341FDA" w:rsidRDefault="00341FDA" w:rsidP="00341FDA">
            <w:pPr>
              <w:pStyle w:val="TAL"/>
            </w:pPr>
            <w:r>
              <w:t>The revocation of the authorization of the API invoker is due to unexpected reason.</w:t>
            </w:r>
          </w:p>
        </w:tc>
        <w:tc>
          <w:tcPr>
            <w:tcW w:w="1292" w:type="pct"/>
          </w:tcPr>
          <w:p w14:paraId="65577CA8" w14:textId="77777777" w:rsidR="00341FDA" w:rsidRDefault="00341FDA" w:rsidP="00341FDA">
            <w:pPr>
              <w:pStyle w:val="TAL"/>
            </w:pPr>
          </w:p>
        </w:tc>
      </w:tr>
      <w:tr w:rsidR="00341FDA" w14:paraId="1883BA08" w14:textId="77777777" w:rsidTr="00DD73BD">
        <w:tc>
          <w:tcPr>
            <w:tcW w:w="1572" w:type="pct"/>
            <w:tcMar>
              <w:top w:w="0" w:type="dxa"/>
              <w:left w:w="108" w:type="dxa"/>
              <w:bottom w:w="0" w:type="dxa"/>
              <w:right w:w="108" w:type="dxa"/>
            </w:tcMar>
          </w:tcPr>
          <w:p w14:paraId="4C5AA170" w14:textId="77777777" w:rsidR="00341FDA" w:rsidRDefault="00341FDA" w:rsidP="00341FDA">
            <w:pPr>
              <w:pStyle w:val="TAL"/>
              <w:rPr>
                <w:lang w:eastAsia="zh-CN"/>
              </w:rPr>
            </w:pPr>
            <w:r>
              <w:rPr>
                <w:lang w:eastAsia="zh-CN"/>
              </w:rPr>
              <w:t>AUTHORIZATION_ISSUE</w:t>
            </w:r>
          </w:p>
        </w:tc>
        <w:tc>
          <w:tcPr>
            <w:tcW w:w="2136" w:type="pct"/>
            <w:tcMar>
              <w:top w:w="0" w:type="dxa"/>
              <w:left w:w="108" w:type="dxa"/>
              <w:bottom w:w="0" w:type="dxa"/>
              <w:right w:w="108" w:type="dxa"/>
            </w:tcMar>
          </w:tcPr>
          <w:p w14:paraId="4BF02179" w14:textId="77777777" w:rsidR="00341FDA" w:rsidRDefault="00341FDA" w:rsidP="00341FDA">
            <w:pPr>
              <w:pStyle w:val="TAL"/>
            </w:pPr>
            <w:r>
              <w:t>The revocation of the authorization of the API invoker is due to API Invoker not being authorized anymore by the API Provider.</w:t>
            </w:r>
          </w:p>
        </w:tc>
        <w:tc>
          <w:tcPr>
            <w:tcW w:w="1292" w:type="pct"/>
          </w:tcPr>
          <w:p w14:paraId="56410C5A" w14:textId="77777777" w:rsidR="00341FDA" w:rsidRDefault="00341FDA" w:rsidP="00341FDA">
            <w:pPr>
              <w:pStyle w:val="TAL"/>
            </w:pPr>
            <w:r>
              <w:t>RNAA</w:t>
            </w:r>
          </w:p>
        </w:tc>
      </w:tr>
      <w:tr w:rsidR="00341FDA" w14:paraId="25225072" w14:textId="77777777" w:rsidTr="00DD73BD">
        <w:tc>
          <w:tcPr>
            <w:tcW w:w="1572" w:type="pct"/>
            <w:tcMar>
              <w:top w:w="0" w:type="dxa"/>
              <w:left w:w="108" w:type="dxa"/>
              <w:bottom w:w="0" w:type="dxa"/>
              <w:right w:w="108" w:type="dxa"/>
            </w:tcMar>
          </w:tcPr>
          <w:p w14:paraId="10847683" w14:textId="77777777" w:rsidR="00341FDA" w:rsidRDefault="00341FDA" w:rsidP="00341FDA">
            <w:pPr>
              <w:pStyle w:val="TAL"/>
              <w:rPr>
                <w:lang w:eastAsia="zh-CN"/>
              </w:rPr>
            </w:pPr>
            <w:r>
              <w:rPr>
                <w:lang w:eastAsia="zh-CN"/>
              </w:rPr>
              <w:t>OTHER_REASON</w:t>
            </w:r>
          </w:p>
        </w:tc>
        <w:tc>
          <w:tcPr>
            <w:tcW w:w="2136" w:type="pct"/>
            <w:tcMar>
              <w:top w:w="0" w:type="dxa"/>
              <w:left w:w="108" w:type="dxa"/>
              <w:bottom w:w="0" w:type="dxa"/>
              <w:right w:w="108" w:type="dxa"/>
            </w:tcMar>
          </w:tcPr>
          <w:p w14:paraId="44C33C82" w14:textId="77777777" w:rsidR="00341FDA" w:rsidRDefault="00341FDA" w:rsidP="00341FDA">
            <w:pPr>
              <w:pStyle w:val="TAL"/>
            </w:pPr>
            <w:r>
              <w:t>The revocation of the authorization of the API invoker is due to other reason.</w:t>
            </w:r>
          </w:p>
        </w:tc>
        <w:tc>
          <w:tcPr>
            <w:tcW w:w="1292" w:type="pct"/>
          </w:tcPr>
          <w:p w14:paraId="10F5148E" w14:textId="77777777" w:rsidR="00341FDA" w:rsidRDefault="00341FDA" w:rsidP="00341FDA">
            <w:pPr>
              <w:pStyle w:val="TAL"/>
            </w:pPr>
            <w:r>
              <w:t>RNAA</w:t>
            </w:r>
          </w:p>
        </w:tc>
      </w:tr>
    </w:tbl>
    <w:p w14:paraId="3074FC7B" w14:textId="77777777" w:rsidR="00C1742F" w:rsidRDefault="00C1742F"/>
    <w:p w14:paraId="1306D713" w14:textId="77777777" w:rsidR="001965AF" w:rsidRDefault="001965AF" w:rsidP="001965AF">
      <w:pPr>
        <w:pStyle w:val="Heading5"/>
      </w:pPr>
      <w:bookmarkStart w:id="8818" w:name="_Toc151977995"/>
      <w:bookmarkStart w:id="8819" w:name="_Toc152148678"/>
      <w:bookmarkStart w:id="8820" w:name="_Toc161988463"/>
      <w:bookmarkStart w:id="8821" w:name="_Toc185509027"/>
      <w:bookmarkStart w:id="8822" w:name="_Toc192862145"/>
      <w:bookmarkStart w:id="8823" w:name="_Toc200747002"/>
      <w:bookmarkStart w:id="8824" w:name="_Toc209468421"/>
      <w:bookmarkStart w:id="8825" w:name="_Toc218844007"/>
      <w:bookmarkStart w:id="8826" w:name="_Toc222312624"/>
      <w:r>
        <w:t>8.5.4.3.4</w:t>
      </w:r>
      <w:r>
        <w:tab/>
      </w:r>
      <w:bookmarkEnd w:id="8818"/>
      <w:bookmarkEnd w:id="8819"/>
      <w:r w:rsidR="002F743B">
        <w:t>Enumeration: OAuthGrantType</w:t>
      </w:r>
      <w:bookmarkEnd w:id="8820"/>
      <w:bookmarkEnd w:id="8821"/>
      <w:bookmarkEnd w:id="8822"/>
      <w:bookmarkEnd w:id="8823"/>
      <w:bookmarkEnd w:id="8824"/>
      <w:bookmarkEnd w:id="8825"/>
      <w:bookmarkEnd w:id="8826"/>
    </w:p>
    <w:p w14:paraId="0875A5F5" w14:textId="77777777" w:rsidR="002F743B" w:rsidRDefault="002F743B" w:rsidP="002F743B">
      <w:pPr>
        <w:pStyle w:val="TH"/>
      </w:pPr>
      <w:r>
        <w:t>Table 8.5.4.3.4-1: Enumeration OAuthGrantType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39"/>
        <w:gridCol w:w="4111"/>
        <w:gridCol w:w="1365"/>
      </w:tblGrid>
      <w:tr w:rsidR="002F743B" w14:paraId="1569FFF5" w14:textId="77777777" w:rsidTr="00657726">
        <w:tc>
          <w:tcPr>
            <w:tcW w:w="2152" w:type="pct"/>
            <w:shd w:val="clear" w:color="auto" w:fill="C0C0C0"/>
            <w:tcMar>
              <w:top w:w="0" w:type="dxa"/>
              <w:left w:w="108" w:type="dxa"/>
              <w:bottom w:w="0" w:type="dxa"/>
              <w:right w:w="108" w:type="dxa"/>
            </w:tcMar>
            <w:hideMark/>
          </w:tcPr>
          <w:p w14:paraId="246C685F" w14:textId="77777777" w:rsidR="002F743B" w:rsidRDefault="002F743B" w:rsidP="00497488">
            <w:pPr>
              <w:pStyle w:val="TAH"/>
            </w:pPr>
            <w:r>
              <w:t>Enumeration value</w:t>
            </w:r>
          </w:p>
        </w:tc>
        <w:tc>
          <w:tcPr>
            <w:tcW w:w="2138" w:type="pct"/>
            <w:shd w:val="clear" w:color="auto" w:fill="C0C0C0"/>
            <w:tcMar>
              <w:top w:w="0" w:type="dxa"/>
              <w:left w:w="108" w:type="dxa"/>
              <w:bottom w:w="0" w:type="dxa"/>
              <w:right w:w="108" w:type="dxa"/>
            </w:tcMar>
            <w:hideMark/>
          </w:tcPr>
          <w:p w14:paraId="6DECB91C" w14:textId="77777777" w:rsidR="002F743B" w:rsidRDefault="002F743B" w:rsidP="00497488">
            <w:pPr>
              <w:pStyle w:val="TAH"/>
            </w:pPr>
            <w:r>
              <w:t>Description</w:t>
            </w:r>
          </w:p>
        </w:tc>
        <w:tc>
          <w:tcPr>
            <w:tcW w:w="710" w:type="pct"/>
            <w:shd w:val="clear" w:color="auto" w:fill="C0C0C0"/>
          </w:tcPr>
          <w:p w14:paraId="2D8654A5" w14:textId="77777777" w:rsidR="002F743B" w:rsidRDefault="002F743B" w:rsidP="00497488">
            <w:pPr>
              <w:pStyle w:val="TAH"/>
            </w:pPr>
            <w:r>
              <w:t>Applicability</w:t>
            </w:r>
          </w:p>
        </w:tc>
      </w:tr>
      <w:tr w:rsidR="002F743B" w14:paraId="2CB7A9A4" w14:textId="77777777" w:rsidTr="00657726">
        <w:tc>
          <w:tcPr>
            <w:tcW w:w="2152" w:type="pct"/>
            <w:tcMar>
              <w:top w:w="0" w:type="dxa"/>
              <w:left w:w="108" w:type="dxa"/>
              <w:bottom w:w="0" w:type="dxa"/>
              <w:right w:w="108" w:type="dxa"/>
            </w:tcMar>
          </w:tcPr>
          <w:p w14:paraId="1E8D0E75" w14:textId="77777777" w:rsidR="002F743B" w:rsidRDefault="002F743B" w:rsidP="00497488">
            <w:pPr>
              <w:pStyle w:val="TAL"/>
            </w:pPr>
            <w:r>
              <w:t>CLIENT_CREDENTIALS</w:t>
            </w:r>
          </w:p>
        </w:tc>
        <w:tc>
          <w:tcPr>
            <w:tcW w:w="2138" w:type="pct"/>
            <w:tcMar>
              <w:top w:w="0" w:type="dxa"/>
              <w:left w:w="108" w:type="dxa"/>
              <w:bottom w:w="0" w:type="dxa"/>
              <w:right w:w="108" w:type="dxa"/>
            </w:tcMar>
          </w:tcPr>
          <w:p w14:paraId="247057AD" w14:textId="77777777" w:rsidR="002F743B" w:rsidRDefault="002F743B" w:rsidP="00497488">
            <w:pPr>
              <w:pStyle w:val="TAL"/>
              <w:rPr>
                <w:lang w:eastAsia="zh-CN"/>
              </w:rPr>
            </w:pPr>
            <w:r>
              <w:rPr>
                <w:lang w:eastAsia="zh-CN"/>
              </w:rPr>
              <w:t>Indicates that the OAuth grant type is "client credentials" defined in clause </w:t>
            </w:r>
            <w:r>
              <w:rPr>
                <w:noProof/>
              </w:rPr>
              <w:t xml:space="preserve">6.5.2 of </w:t>
            </w:r>
            <w:r>
              <w:rPr>
                <w:lang w:eastAsia="zh-CN"/>
              </w:rPr>
              <w:t>TS 33.122 [16].</w:t>
            </w:r>
          </w:p>
        </w:tc>
        <w:tc>
          <w:tcPr>
            <w:tcW w:w="710" w:type="pct"/>
          </w:tcPr>
          <w:p w14:paraId="04E05208" w14:textId="77777777" w:rsidR="002F743B" w:rsidRDefault="002F743B" w:rsidP="00497488">
            <w:pPr>
              <w:pStyle w:val="TAL"/>
            </w:pPr>
          </w:p>
        </w:tc>
      </w:tr>
      <w:tr w:rsidR="002F743B" w14:paraId="22F70580" w14:textId="77777777" w:rsidTr="00657726">
        <w:tc>
          <w:tcPr>
            <w:tcW w:w="2152" w:type="pct"/>
            <w:tcMar>
              <w:top w:w="0" w:type="dxa"/>
              <w:left w:w="108" w:type="dxa"/>
              <w:bottom w:w="0" w:type="dxa"/>
              <w:right w:w="108" w:type="dxa"/>
            </w:tcMar>
          </w:tcPr>
          <w:p w14:paraId="1CF3BCEA" w14:textId="77777777" w:rsidR="002F743B" w:rsidRDefault="002F743B" w:rsidP="00497488">
            <w:pPr>
              <w:pStyle w:val="TAL"/>
            </w:pPr>
            <w:r>
              <w:rPr>
                <w:noProof/>
              </w:rPr>
              <w:t>AUTHORIZATION_CODE</w:t>
            </w:r>
          </w:p>
        </w:tc>
        <w:tc>
          <w:tcPr>
            <w:tcW w:w="2138" w:type="pct"/>
            <w:tcMar>
              <w:top w:w="0" w:type="dxa"/>
              <w:left w:w="108" w:type="dxa"/>
              <w:bottom w:w="0" w:type="dxa"/>
              <w:right w:w="108" w:type="dxa"/>
            </w:tcMar>
          </w:tcPr>
          <w:p w14:paraId="4DA329A9" w14:textId="77777777" w:rsidR="002F743B" w:rsidRDefault="002F743B" w:rsidP="00497488">
            <w:pPr>
              <w:pStyle w:val="TAL"/>
              <w:rPr>
                <w:lang w:eastAsia="zh-CN"/>
              </w:rPr>
            </w:pPr>
            <w:r>
              <w:rPr>
                <w:lang w:eastAsia="zh-CN"/>
              </w:rPr>
              <w:t>Indicates that the OAuth grant type is "</w:t>
            </w:r>
            <w:r>
              <w:rPr>
                <w:noProof/>
              </w:rPr>
              <w:t>a</w:t>
            </w:r>
            <w:r w:rsidRPr="00885531">
              <w:rPr>
                <w:noProof/>
              </w:rPr>
              <w:t>uthorization code</w:t>
            </w:r>
            <w:r>
              <w:rPr>
                <w:noProof/>
              </w:rPr>
              <w:t>"</w:t>
            </w:r>
            <w:r w:rsidRPr="00885531">
              <w:rPr>
                <w:noProof/>
              </w:rPr>
              <w:t xml:space="preserve"> </w:t>
            </w:r>
            <w:r>
              <w:rPr>
                <w:noProof/>
              </w:rPr>
              <w:t>defined in clause</w:t>
            </w:r>
            <w:r>
              <w:rPr>
                <w:lang w:eastAsia="zh-CN"/>
              </w:rPr>
              <w:t> </w:t>
            </w:r>
            <w:r w:rsidRPr="00885531">
              <w:rPr>
                <w:noProof/>
              </w:rPr>
              <w:t>6.5.3</w:t>
            </w:r>
            <w:r>
              <w:rPr>
                <w:noProof/>
              </w:rPr>
              <w:t xml:space="preserve"> of </w:t>
            </w:r>
            <w:r>
              <w:rPr>
                <w:lang w:eastAsia="zh-CN"/>
              </w:rPr>
              <w:t>TS 33.122 [16].</w:t>
            </w:r>
          </w:p>
        </w:tc>
        <w:tc>
          <w:tcPr>
            <w:tcW w:w="710" w:type="pct"/>
          </w:tcPr>
          <w:p w14:paraId="07820B45" w14:textId="77777777" w:rsidR="002F743B" w:rsidRDefault="002F743B" w:rsidP="00497488">
            <w:pPr>
              <w:pStyle w:val="TAL"/>
            </w:pPr>
          </w:p>
        </w:tc>
      </w:tr>
      <w:tr w:rsidR="002F743B" w14:paraId="29CF7820" w14:textId="77777777" w:rsidTr="00657726">
        <w:tc>
          <w:tcPr>
            <w:tcW w:w="2152" w:type="pct"/>
            <w:tcMar>
              <w:top w:w="0" w:type="dxa"/>
              <w:left w:w="108" w:type="dxa"/>
              <w:bottom w:w="0" w:type="dxa"/>
              <w:right w:w="108" w:type="dxa"/>
            </w:tcMar>
          </w:tcPr>
          <w:p w14:paraId="799AB226" w14:textId="77777777" w:rsidR="002F743B" w:rsidRDefault="002F743B" w:rsidP="00497488">
            <w:pPr>
              <w:pStyle w:val="TAL"/>
            </w:pPr>
            <w:r>
              <w:rPr>
                <w:noProof/>
              </w:rPr>
              <w:t>AUTHORIZATION_CODE</w:t>
            </w:r>
            <w:r>
              <w:rPr>
                <w:lang w:eastAsia="zh-CN"/>
              </w:rPr>
              <w:t>_WITH_PKCE</w:t>
            </w:r>
          </w:p>
        </w:tc>
        <w:tc>
          <w:tcPr>
            <w:tcW w:w="2138" w:type="pct"/>
            <w:tcMar>
              <w:top w:w="0" w:type="dxa"/>
              <w:left w:w="108" w:type="dxa"/>
              <w:bottom w:w="0" w:type="dxa"/>
              <w:right w:w="108" w:type="dxa"/>
            </w:tcMar>
          </w:tcPr>
          <w:p w14:paraId="3EB153EA" w14:textId="77777777" w:rsidR="002F743B" w:rsidRDefault="002F743B" w:rsidP="00497488">
            <w:pPr>
              <w:pStyle w:val="TAL"/>
              <w:rPr>
                <w:lang w:eastAsia="zh-CN"/>
              </w:rPr>
            </w:pPr>
            <w:r>
              <w:rPr>
                <w:lang w:eastAsia="zh-CN"/>
              </w:rPr>
              <w:t>Indicates that the OAuth grant type is "</w:t>
            </w:r>
            <w:r>
              <w:rPr>
                <w:noProof/>
              </w:rPr>
              <w:t>a</w:t>
            </w:r>
            <w:r w:rsidRPr="00885531">
              <w:rPr>
                <w:noProof/>
              </w:rPr>
              <w:t xml:space="preserve">uthorization code </w:t>
            </w:r>
            <w:r>
              <w:rPr>
                <w:lang w:eastAsia="zh-CN"/>
              </w:rPr>
              <w:t xml:space="preserve">with PKCE" defined in </w:t>
            </w:r>
            <w:r>
              <w:rPr>
                <w:noProof/>
              </w:rPr>
              <w:t>clause</w:t>
            </w:r>
            <w:r>
              <w:rPr>
                <w:lang w:eastAsia="zh-CN"/>
              </w:rPr>
              <w:t> </w:t>
            </w:r>
            <w:r w:rsidRPr="00885531">
              <w:rPr>
                <w:noProof/>
              </w:rPr>
              <w:t>6.5.3</w:t>
            </w:r>
            <w:r>
              <w:rPr>
                <w:noProof/>
              </w:rPr>
              <w:t xml:space="preserve"> of </w:t>
            </w:r>
            <w:r>
              <w:rPr>
                <w:lang w:eastAsia="zh-CN"/>
              </w:rPr>
              <w:t>TS 33.122 [16].</w:t>
            </w:r>
          </w:p>
        </w:tc>
        <w:tc>
          <w:tcPr>
            <w:tcW w:w="710" w:type="pct"/>
          </w:tcPr>
          <w:p w14:paraId="33ED1871" w14:textId="77777777" w:rsidR="002F743B" w:rsidRDefault="002F743B" w:rsidP="00497488">
            <w:pPr>
              <w:pStyle w:val="TAL"/>
            </w:pPr>
          </w:p>
        </w:tc>
      </w:tr>
    </w:tbl>
    <w:p w14:paraId="17402BA2" w14:textId="77777777" w:rsidR="00F331F8" w:rsidRDefault="00F331F8" w:rsidP="002F743B"/>
    <w:p w14:paraId="13D6AEAF" w14:textId="77777777" w:rsidR="00C1742F" w:rsidRDefault="00C1742F">
      <w:pPr>
        <w:pStyle w:val="Heading3"/>
      </w:pPr>
      <w:bookmarkStart w:id="8827" w:name="_Toc28009978"/>
      <w:bookmarkStart w:id="8828" w:name="_Toc34062098"/>
      <w:bookmarkStart w:id="8829" w:name="_Toc36036854"/>
      <w:bookmarkStart w:id="8830" w:name="_Toc43285102"/>
      <w:bookmarkStart w:id="8831" w:name="_Toc45132881"/>
      <w:bookmarkStart w:id="8832" w:name="_Toc51193575"/>
      <w:bookmarkStart w:id="8833" w:name="_Toc51760774"/>
      <w:bookmarkStart w:id="8834" w:name="_Toc59015224"/>
      <w:bookmarkStart w:id="8835" w:name="_Toc59015740"/>
      <w:bookmarkStart w:id="8836" w:name="_Toc68165782"/>
      <w:bookmarkStart w:id="8837" w:name="_Toc83229878"/>
      <w:bookmarkStart w:id="8838" w:name="_Toc90649078"/>
      <w:bookmarkStart w:id="8839" w:name="_Toc105593975"/>
      <w:bookmarkStart w:id="8840" w:name="_Toc114209689"/>
      <w:bookmarkStart w:id="8841" w:name="_Toc138681562"/>
      <w:bookmarkStart w:id="8842" w:name="_Toc151977996"/>
      <w:bookmarkStart w:id="8843" w:name="_Toc152148679"/>
      <w:bookmarkStart w:id="8844" w:name="_Toc161988464"/>
      <w:bookmarkStart w:id="8845" w:name="_Toc185509028"/>
      <w:bookmarkStart w:id="8846" w:name="_Toc192862146"/>
      <w:bookmarkStart w:id="8847" w:name="_Toc200747003"/>
      <w:bookmarkStart w:id="8848" w:name="_Toc209468422"/>
      <w:bookmarkStart w:id="8849" w:name="_Toc218844008"/>
      <w:bookmarkStart w:id="8850" w:name="_Toc222312625"/>
      <w:r>
        <w:t>8.5.</w:t>
      </w:r>
      <w:r>
        <w:rPr>
          <w:lang w:val="en-IN"/>
        </w:rPr>
        <w:t>5</w:t>
      </w:r>
      <w:r>
        <w:tab/>
        <w:t>Error Handling</w:t>
      </w:r>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p>
    <w:p w14:paraId="2DF83855" w14:textId="77777777" w:rsidR="00D35C7A" w:rsidRDefault="00D35C7A" w:rsidP="00DB57DD">
      <w:pPr>
        <w:pStyle w:val="Heading4"/>
        <w:rPr>
          <w:lang w:eastAsia="zh-CN"/>
        </w:rPr>
      </w:pPr>
      <w:bookmarkStart w:id="8851" w:name="_Toc105593976"/>
      <w:bookmarkStart w:id="8852" w:name="_Toc114209690"/>
      <w:bookmarkStart w:id="8853" w:name="_Toc138681563"/>
      <w:bookmarkStart w:id="8854" w:name="_Toc151977997"/>
      <w:bookmarkStart w:id="8855" w:name="_Toc152148680"/>
      <w:bookmarkStart w:id="8856" w:name="_Toc161988465"/>
      <w:bookmarkStart w:id="8857" w:name="_Toc185509029"/>
      <w:bookmarkStart w:id="8858" w:name="_Toc192862147"/>
      <w:bookmarkStart w:id="8859" w:name="_Toc200747004"/>
      <w:bookmarkStart w:id="8860" w:name="_Toc209468423"/>
      <w:bookmarkStart w:id="8861" w:name="_Toc218844009"/>
      <w:bookmarkStart w:id="8862" w:name="_Toc222312626"/>
      <w:r>
        <w:t>8.5.5.1</w:t>
      </w:r>
      <w:r>
        <w:tab/>
        <w:t>General</w:t>
      </w:r>
      <w:bookmarkEnd w:id="8851"/>
      <w:bookmarkEnd w:id="8852"/>
      <w:bookmarkEnd w:id="8853"/>
      <w:bookmarkEnd w:id="8854"/>
      <w:bookmarkEnd w:id="8855"/>
      <w:bookmarkEnd w:id="8856"/>
      <w:bookmarkEnd w:id="8857"/>
      <w:bookmarkEnd w:id="8858"/>
      <w:bookmarkEnd w:id="8859"/>
      <w:bookmarkEnd w:id="8860"/>
      <w:bookmarkEnd w:id="8861"/>
      <w:bookmarkEnd w:id="8862"/>
    </w:p>
    <w:p w14:paraId="2695D6AB" w14:textId="77777777" w:rsidR="00D35C7A" w:rsidRDefault="00C1742F" w:rsidP="00D35C7A">
      <w:pPr>
        <w:rPr>
          <w:lang w:eastAsia="zh-CN"/>
        </w:rPr>
      </w:pPr>
      <w:r>
        <w:rPr>
          <w:lang w:eastAsia="zh-CN"/>
        </w:rPr>
        <w:t xml:space="preserve">General error responses are defined in </w:t>
      </w:r>
      <w:r w:rsidR="00F87FFE">
        <w:rPr>
          <w:lang w:eastAsia="zh-CN"/>
        </w:rPr>
        <w:t>clause</w:t>
      </w:r>
      <w:r>
        <w:rPr>
          <w:lang w:eastAsia="zh-CN"/>
        </w:rPr>
        <w:t> 7.7.</w:t>
      </w:r>
      <w:r w:rsidR="00D35C7A" w:rsidRPr="00D35C7A">
        <w:rPr>
          <w:lang w:eastAsia="zh-CN"/>
        </w:rPr>
        <w:t xml:space="preserve"> </w:t>
      </w:r>
    </w:p>
    <w:p w14:paraId="5D592407" w14:textId="77777777" w:rsidR="00C1742F" w:rsidRDefault="00D35C7A" w:rsidP="00D35C7A">
      <w:r>
        <w:t>In addition, the requirements in the following clauses shall apply.</w:t>
      </w:r>
    </w:p>
    <w:p w14:paraId="3FC80C71" w14:textId="77777777" w:rsidR="00D35C7A" w:rsidRPr="00690A26" w:rsidRDefault="00D35C7A" w:rsidP="00D35C7A">
      <w:pPr>
        <w:pStyle w:val="Heading4"/>
      </w:pPr>
      <w:bookmarkStart w:id="8863" w:name="_Toc24937774"/>
      <w:bookmarkStart w:id="8864" w:name="_Toc33962594"/>
      <w:bookmarkStart w:id="8865" w:name="_Toc42883363"/>
      <w:bookmarkStart w:id="8866" w:name="_Toc49733231"/>
      <w:bookmarkStart w:id="8867" w:name="_Toc56690881"/>
      <w:bookmarkStart w:id="8868" w:name="_Toc90630225"/>
      <w:bookmarkStart w:id="8869" w:name="_Toc105593977"/>
      <w:bookmarkStart w:id="8870" w:name="_Toc114209691"/>
      <w:bookmarkStart w:id="8871" w:name="_Toc138681564"/>
      <w:bookmarkStart w:id="8872" w:name="_Toc151977998"/>
      <w:bookmarkStart w:id="8873" w:name="_Toc152148681"/>
      <w:bookmarkStart w:id="8874" w:name="_Toc161988466"/>
      <w:bookmarkStart w:id="8875" w:name="_Toc185509030"/>
      <w:bookmarkStart w:id="8876" w:name="_Toc192862148"/>
      <w:bookmarkStart w:id="8877" w:name="_Toc200747005"/>
      <w:bookmarkStart w:id="8878" w:name="_Toc209468424"/>
      <w:bookmarkStart w:id="8879" w:name="_Toc218844010"/>
      <w:bookmarkStart w:id="8880" w:name="_Toc222312627"/>
      <w:r>
        <w:t>8</w:t>
      </w:r>
      <w:r w:rsidRPr="00690A26">
        <w:t>.</w:t>
      </w:r>
      <w:r>
        <w:t>5</w:t>
      </w:r>
      <w:r w:rsidRPr="00690A26">
        <w:t>.</w:t>
      </w:r>
      <w:r>
        <w:t>5</w:t>
      </w:r>
      <w:r w:rsidRPr="00690A26">
        <w:t>.</w:t>
      </w:r>
      <w:r>
        <w:t>2</w:t>
      </w:r>
      <w:r w:rsidRPr="00690A26">
        <w:tab/>
        <w:t>Protocol Errors</w:t>
      </w:r>
      <w:bookmarkEnd w:id="8863"/>
      <w:bookmarkEnd w:id="8864"/>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p>
    <w:p w14:paraId="7892141A" w14:textId="77777777" w:rsidR="00D35C7A" w:rsidRDefault="00D35C7A" w:rsidP="00D35C7A">
      <w:pPr>
        <w:rPr>
          <w:rFonts w:eastAsia="Batang"/>
        </w:rPr>
      </w:pPr>
      <w:bookmarkStart w:id="8881" w:name="_Toc24937775"/>
      <w:bookmarkStart w:id="8882" w:name="_Toc33962595"/>
      <w:bookmarkStart w:id="8883" w:name="_Toc42883364"/>
      <w:bookmarkStart w:id="8884" w:name="_Toc49733232"/>
      <w:bookmarkStart w:id="8885" w:name="_Toc56690882"/>
      <w:bookmarkStart w:id="8886" w:name="_Toc90630226"/>
      <w:r>
        <w:rPr>
          <w:rFonts w:eastAsia="Batang"/>
          <w:lang w:eastAsia="zh-CN"/>
        </w:rPr>
        <w:t xml:space="preserve">In this Release </w:t>
      </w:r>
      <w:r>
        <w:rPr>
          <w:rFonts w:eastAsia="Batang"/>
        </w:rPr>
        <w:t>of the specification, there are no additional protocol errors applicable for the CAPIF_Security_API.</w:t>
      </w:r>
    </w:p>
    <w:p w14:paraId="171A2D79" w14:textId="77777777" w:rsidR="00D35C7A" w:rsidRPr="00690A26" w:rsidRDefault="00D35C7A" w:rsidP="00D35C7A">
      <w:pPr>
        <w:pStyle w:val="Heading4"/>
      </w:pPr>
      <w:bookmarkStart w:id="8887" w:name="_Toc105593978"/>
      <w:bookmarkStart w:id="8888" w:name="_Toc114209692"/>
      <w:bookmarkStart w:id="8889" w:name="_Toc138681565"/>
      <w:bookmarkStart w:id="8890" w:name="_Toc151977999"/>
      <w:bookmarkStart w:id="8891" w:name="_Toc152148682"/>
      <w:bookmarkStart w:id="8892" w:name="_Toc161988467"/>
      <w:bookmarkStart w:id="8893" w:name="_Toc185509031"/>
      <w:bookmarkStart w:id="8894" w:name="_Toc192862149"/>
      <w:bookmarkStart w:id="8895" w:name="_Toc200747006"/>
      <w:bookmarkStart w:id="8896" w:name="_Toc209468425"/>
      <w:bookmarkStart w:id="8897" w:name="_Toc218844011"/>
      <w:bookmarkStart w:id="8898" w:name="_Toc222312628"/>
      <w:r>
        <w:t>8.5.5</w:t>
      </w:r>
      <w:r w:rsidRPr="00690A26">
        <w:t>.3</w:t>
      </w:r>
      <w:r w:rsidRPr="00690A26">
        <w:tab/>
        <w:t>Application Errors</w:t>
      </w:r>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p>
    <w:p w14:paraId="624F3087" w14:textId="77777777" w:rsidR="00D35C7A" w:rsidRPr="00690A26" w:rsidRDefault="00D35C7A" w:rsidP="00D35C7A">
      <w:r w:rsidRPr="00690A26">
        <w:t xml:space="preserve">The application errors defined for the </w:t>
      </w:r>
      <w:r w:rsidRPr="00AD7E66">
        <w:t>Obtain_Authorization</w:t>
      </w:r>
      <w:r w:rsidRPr="00690A26">
        <w:t xml:space="preserve"> service </w:t>
      </w:r>
      <w:r>
        <w:t xml:space="preserve">operation </w:t>
      </w:r>
      <w:r w:rsidRPr="00690A26">
        <w:t>are listed in Table</w:t>
      </w:r>
      <w:r>
        <w:t> 8.5.5.</w:t>
      </w:r>
      <w:r w:rsidRPr="00690A26">
        <w:t>3-1</w:t>
      </w:r>
      <w:r>
        <w:t>, and correspond to the values of the "error" attribute (see clause 8.5.4.2.</w:t>
      </w:r>
      <w:r w:rsidR="00737746">
        <w:t>9</w:t>
      </w:r>
      <w:r>
        <w:t>)</w:t>
      </w:r>
      <w:r w:rsidRPr="00690A26">
        <w:t>.</w:t>
      </w:r>
    </w:p>
    <w:p w14:paraId="1305A661" w14:textId="77777777" w:rsidR="00D35C7A" w:rsidRPr="00690A26" w:rsidRDefault="00D35C7A" w:rsidP="00D35C7A">
      <w:pPr>
        <w:pStyle w:val="TH"/>
      </w:pPr>
      <w:r w:rsidRPr="00690A26">
        <w:t>Table</w:t>
      </w:r>
      <w:r w:rsidRPr="00690A26">
        <w:rPr>
          <w:noProof/>
        </w:rPr>
        <w:t> </w:t>
      </w:r>
      <w:r>
        <w:t>8.5.5</w:t>
      </w:r>
      <w:r w:rsidRPr="00690A26">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35C7A" w:rsidRPr="00690A26" w14:paraId="3064C739" w14:textId="77777777" w:rsidTr="00C770F4">
        <w:trPr>
          <w:jc w:val="center"/>
        </w:trPr>
        <w:tc>
          <w:tcPr>
            <w:tcW w:w="1402" w:type="pct"/>
            <w:tcBorders>
              <w:top w:val="single" w:sz="4" w:space="0" w:color="auto"/>
              <w:left w:val="single" w:sz="4" w:space="0" w:color="auto"/>
              <w:bottom w:val="single" w:sz="4" w:space="0" w:color="auto"/>
              <w:right w:val="single" w:sz="4" w:space="0" w:color="auto"/>
            </w:tcBorders>
            <w:shd w:val="clear" w:color="auto" w:fill="C0C0C0"/>
          </w:tcPr>
          <w:p w14:paraId="5ACC89F7" w14:textId="77777777" w:rsidR="00D35C7A" w:rsidRPr="00690A26" w:rsidRDefault="00D35C7A" w:rsidP="00276218">
            <w:pPr>
              <w:pStyle w:val="TAH"/>
            </w:pPr>
            <w:r w:rsidRPr="00690A26">
              <w:t>Application Error</w:t>
            </w:r>
          </w:p>
        </w:tc>
        <w:tc>
          <w:tcPr>
            <w:tcW w:w="971" w:type="pct"/>
            <w:tcBorders>
              <w:top w:val="single" w:sz="4" w:space="0" w:color="auto"/>
              <w:left w:val="single" w:sz="4" w:space="0" w:color="auto"/>
              <w:bottom w:val="single" w:sz="4" w:space="0" w:color="auto"/>
              <w:right w:val="single" w:sz="4" w:space="0" w:color="auto"/>
            </w:tcBorders>
            <w:shd w:val="clear" w:color="auto" w:fill="C0C0C0"/>
            <w:hideMark/>
          </w:tcPr>
          <w:p w14:paraId="73D5A171" w14:textId="77777777" w:rsidR="00D35C7A" w:rsidRPr="00690A26" w:rsidRDefault="00D35C7A" w:rsidP="00276218">
            <w:pPr>
              <w:pStyle w:val="TAH"/>
            </w:pPr>
            <w:r w:rsidRPr="00690A26">
              <w:t>HTTP status code</w:t>
            </w:r>
          </w:p>
        </w:tc>
        <w:tc>
          <w:tcPr>
            <w:tcW w:w="2627" w:type="pct"/>
            <w:tcBorders>
              <w:top w:val="single" w:sz="4" w:space="0" w:color="auto"/>
              <w:left w:val="single" w:sz="4" w:space="0" w:color="auto"/>
              <w:bottom w:val="single" w:sz="4" w:space="0" w:color="auto"/>
              <w:right w:val="single" w:sz="4" w:space="0" w:color="auto"/>
            </w:tcBorders>
            <w:shd w:val="clear" w:color="auto" w:fill="C0C0C0"/>
            <w:hideMark/>
          </w:tcPr>
          <w:p w14:paraId="659F6EA6" w14:textId="77777777" w:rsidR="00D35C7A" w:rsidRPr="00690A26" w:rsidRDefault="00D35C7A" w:rsidP="00276218">
            <w:pPr>
              <w:pStyle w:val="TAH"/>
            </w:pPr>
            <w:r w:rsidRPr="00690A26">
              <w:t>Description</w:t>
            </w:r>
          </w:p>
        </w:tc>
      </w:tr>
      <w:tr w:rsidR="00D35C7A" w:rsidRPr="00690A26" w14:paraId="2E0A1D8F"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53BA548" w14:textId="77777777" w:rsidR="00D35C7A" w:rsidRPr="00690A26" w:rsidRDefault="00D35C7A" w:rsidP="00276218">
            <w:pPr>
              <w:pStyle w:val="TAL"/>
            </w:pPr>
            <w:r w:rsidRPr="00471786">
              <w:t>invalid_request</w:t>
            </w:r>
          </w:p>
        </w:tc>
        <w:tc>
          <w:tcPr>
            <w:tcW w:w="971" w:type="pct"/>
            <w:tcBorders>
              <w:top w:val="single" w:sz="4" w:space="0" w:color="auto"/>
              <w:left w:val="single" w:sz="4" w:space="0" w:color="auto"/>
              <w:bottom w:val="single" w:sz="4" w:space="0" w:color="auto"/>
              <w:right w:val="single" w:sz="4" w:space="0" w:color="auto"/>
            </w:tcBorders>
          </w:tcPr>
          <w:p w14:paraId="7C40913F" w14:textId="77777777" w:rsidR="00D35C7A" w:rsidRPr="00690A26"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541112C6" w14:textId="77777777" w:rsidR="00D35C7A" w:rsidRPr="00690A26" w:rsidRDefault="00D35C7A" w:rsidP="00276218">
            <w:pPr>
              <w:pStyle w:val="TAL"/>
            </w:pPr>
            <w:r>
              <w:t>See IETF RFC 6749 [23]</w:t>
            </w:r>
          </w:p>
        </w:tc>
      </w:tr>
      <w:tr w:rsidR="00D35C7A" w:rsidRPr="00690A26" w14:paraId="26A7512C"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551CB271" w14:textId="77777777" w:rsidR="00D35C7A" w:rsidRPr="00471786" w:rsidRDefault="00D35C7A" w:rsidP="00276218">
            <w:pPr>
              <w:pStyle w:val="TAL"/>
            </w:pPr>
            <w:r w:rsidRPr="008657D2">
              <w:t>invalid_client</w:t>
            </w:r>
          </w:p>
        </w:tc>
        <w:tc>
          <w:tcPr>
            <w:tcW w:w="971" w:type="pct"/>
            <w:tcBorders>
              <w:top w:val="single" w:sz="4" w:space="0" w:color="auto"/>
              <w:left w:val="single" w:sz="4" w:space="0" w:color="auto"/>
              <w:bottom w:val="single" w:sz="4" w:space="0" w:color="auto"/>
              <w:right w:val="single" w:sz="4" w:space="0" w:color="auto"/>
            </w:tcBorders>
          </w:tcPr>
          <w:p w14:paraId="48F67B6E" w14:textId="77777777" w:rsidR="00D35C7A" w:rsidRDefault="00D35C7A" w:rsidP="00276218">
            <w:pPr>
              <w:pStyle w:val="TAL"/>
            </w:pPr>
            <w:r>
              <w:t>400 Bad Request,</w:t>
            </w:r>
          </w:p>
          <w:p w14:paraId="32EA17C2" w14:textId="77777777" w:rsidR="00D35C7A" w:rsidRDefault="00D35C7A" w:rsidP="00276218">
            <w:pPr>
              <w:pStyle w:val="TAL"/>
            </w:pPr>
            <w:r>
              <w:t>401 Unauthorized</w:t>
            </w:r>
          </w:p>
        </w:tc>
        <w:tc>
          <w:tcPr>
            <w:tcW w:w="2627" w:type="pct"/>
            <w:tcBorders>
              <w:top w:val="single" w:sz="4" w:space="0" w:color="auto"/>
              <w:left w:val="single" w:sz="4" w:space="0" w:color="auto"/>
              <w:bottom w:val="single" w:sz="4" w:space="0" w:color="auto"/>
              <w:right w:val="single" w:sz="4" w:space="0" w:color="auto"/>
            </w:tcBorders>
          </w:tcPr>
          <w:p w14:paraId="599E3D6C" w14:textId="77777777" w:rsidR="00D35C7A" w:rsidRPr="00690A26" w:rsidRDefault="00D35C7A" w:rsidP="00276218">
            <w:pPr>
              <w:pStyle w:val="TAL"/>
            </w:pPr>
            <w:r>
              <w:t>See IETF RFC 6749 [23]</w:t>
            </w:r>
          </w:p>
        </w:tc>
      </w:tr>
      <w:tr w:rsidR="00D35C7A" w:rsidRPr="00690A26" w14:paraId="4696F758"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7BE1BEE7" w14:textId="77777777" w:rsidR="00D35C7A" w:rsidRPr="00471786" w:rsidRDefault="00D35C7A" w:rsidP="00276218">
            <w:pPr>
              <w:pStyle w:val="TAL"/>
            </w:pPr>
            <w:r w:rsidRPr="008657D2">
              <w:t>invalid_grant</w:t>
            </w:r>
          </w:p>
        </w:tc>
        <w:tc>
          <w:tcPr>
            <w:tcW w:w="971" w:type="pct"/>
            <w:tcBorders>
              <w:top w:val="single" w:sz="4" w:space="0" w:color="auto"/>
              <w:left w:val="single" w:sz="4" w:space="0" w:color="auto"/>
              <w:bottom w:val="single" w:sz="4" w:space="0" w:color="auto"/>
              <w:right w:val="single" w:sz="4" w:space="0" w:color="auto"/>
            </w:tcBorders>
          </w:tcPr>
          <w:p w14:paraId="1E658D6B"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38EF121F" w14:textId="77777777" w:rsidR="00D35C7A" w:rsidRPr="00690A26" w:rsidRDefault="00D35C7A" w:rsidP="00276218">
            <w:pPr>
              <w:pStyle w:val="TAL"/>
            </w:pPr>
            <w:r>
              <w:t>See IETF RFC 6749 [23]</w:t>
            </w:r>
          </w:p>
        </w:tc>
      </w:tr>
      <w:tr w:rsidR="00D35C7A" w:rsidRPr="00690A26" w14:paraId="03A4D08D"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89BBAC5" w14:textId="77777777" w:rsidR="00D35C7A" w:rsidRPr="00471786" w:rsidRDefault="00D35C7A" w:rsidP="00276218">
            <w:pPr>
              <w:pStyle w:val="TAL"/>
            </w:pPr>
            <w:r w:rsidRPr="008657D2">
              <w:t>unauthorized_client</w:t>
            </w:r>
          </w:p>
        </w:tc>
        <w:tc>
          <w:tcPr>
            <w:tcW w:w="971" w:type="pct"/>
            <w:tcBorders>
              <w:top w:val="single" w:sz="4" w:space="0" w:color="auto"/>
              <w:left w:val="single" w:sz="4" w:space="0" w:color="auto"/>
              <w:bottom w:val="single" w:sz="4" w:space="0" w:color="auto"/>
              <w:right w:val="single" w:sz="4" w:space="0" w:color="auto"/>
            </w:tcBorders>
          </w:tcPr>
          <w:p w14:paraId="7958DC33"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104790D" w14:textId="77777777" w:rsidR="00D35C7A" w:rsidRPr="00690A26" w:rsidRDefault="00D35C7A" w:rsidP="00276218">
            <w:pPr>
              <w:pStyle w:val="TAL"/>
            </w:pPr>
            <w:r>
              <w:t>See IETF RFC 6749 [23]</w:t>
            </w:r>
          </w:p>
        </w:tc>
      </w:tr>
      <w:tr w:rsidR="00D35C7A" w:rsidRPr="00690A26" w14:paraId="0B5F871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4E1691E" w14:textId="77777777" w:rsidR="00D35C7A" w:rsidRPr="00471786" w:rsidRDefault="00D35C7A" w:rsidP="00276218">
            <w:pPr>
              <w:pStyle w:val="TAL"/>
            </w:pPr>
            <w:r w:rsidRPr="008657D2">
              <w:t>unsupported_grant_type</w:t>
            </w:r>
          </w:p>
        </w:tc>
        <w:tc>
          <w:tcPr>
            <w:tcW w:w="971" w:type="pct"/>
            <w:tcBorders>
              <w:top w:val="single" w:sz="4" w:space="0" w:color="auto"/>
              <w:left w:val="single" w:sz="4" w:space="0" w:color="auto"/>
              <w:bottom w:val="single" w:sz="4" w:space="0" w:color="auto"/>
              <w:right w:val="single" w:sz="4" w:space="0" w:color="auto"/>
            </w:tcBorders>
          </w:tcPr>
          <w:p w14:paraId="368A91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7CEC2BF6" w14:textId="77777777" w:rsidR="00D35C7A" w:rsidRPr="00690A26" w:rsidRDefault="00D35C7A" w:rsidP="00276218">
            <w:pPr>
              <w:pStyle w:val="TAL"/>
            </w:pPr>
            <w:r>
              <w:t>See IETF RFC 6749 [23]</w:t>
            </w:r>
          </w:p>
        </w:tc>
      </w:tr>
      <w:tr w:rsidR="00D35C7A" w:rsidRPr="00690A26" w14:paraId="02EF978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ACD2CAE" w14:textId="77777777" w:rsidR="00D35C7A" w:rsidRPr="00471786" w:rsidRDefault="00D35C7A" w:rsidP="00276218">
            <w:pPr>
              <w:pStyle w:val="TAL"/>
            </w:pPr>
            <w:r w:rsidRPr="008657D2">
              <w:t>invalid_scope</w:t>
            </w:r>
          </w:p>
        </w:tc>
        <w:tc>
          <w:tcPr>
            <w:tcW w:w="971" w:type="pct"/>
            <w:tcBorders>
              <w:top w:val="single" w:sz="4" w:space="0" w:color="auto"/>
              <w:left w:val="single" w:sz="4" w:space="0" w:color="auto"/>
              <w:bottom w:val="single" w:sz="4" w:space="0" w:color="auto"/>
              <w:right w:val="single" w:sz="4" w:space="0" w:color="auto"/>
            </w:tcBorders>
          </w:tcPr>
          <w:p w14:paraId="5C37EE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8B500E1" w14:textId="77777777" w:rsidR="00D35C7A" w:rsidRPr="00690A26" w:rsidRDefault="00D35C7A" w:rsidP="00276218">
            <w:pPr>
              <w:pStyle w:val="TAL"/>
            </w:pPr>
            <w:r>
              <w:t>See IETF RFC 6749 [23]</w:t>
            </w:r>
          </w:p>
        </w:tc>
      </w:tr>
      <w:tr w:rsidR="00D35C7A" w:rsidRPr="00690A26" w14:paraId="0B8ECB72" w14:textId="77777777" w:rsidTr="00276218">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C93C239" w14:textId="77777777" w:rsidR="00D35C7A" w:rsidRDefault="00D35C7A" w:rsidP="00276218">
            <w:pPr>
              <w:pStyle w:val="TAN"/>
            </w:pPr>
            <w:r w:rsidRPr="00C11AB2">
              <w:rPr>
                <w:rFonts w:hint="eastAsia"/>
              </w:rPr>
              <w:t>N</w:t>
            </w:r>
            <w:r w:rsidRPr="00C11AB2">
              <w:t>OTE</w:t>
            </w:r>
            <w:r>
              <w:t>:</w:t>
            </w:r>
            <w:r>
              <w:tab/>
            </w:r>
            <w:r w:rsidRPr="00C11AB2">
              <w:t>The</w:t>
            </w:r>
            <w:r>
              <w:t xml:space="preserve">se enumeration values defined in this table </w:t>
            </w:r>
            <w:r w:rsidRPr="00FC0827">
              <w:t xml:space="preserve">do not follow </w:t>
            </w:r>
            <w:r w:rsidRPr="00C11AB2">
              <w:t>the</w:t>
            </w:r>
            <w:r>
              <w:t xml:space="preserve"> related</w:t>
            </w:r>
            <w:r w:rsidRPr="00C11AB2">
              <w:t xml:space="preserve"> naming convention</w:t>
            </w:r>
            <w:r>
              <w:t xml:space="preserve"> defined</w:t>
            </w:r>
            <w:r w:rsidRPr="00C11AB2">
              <w:t xml:space="preserve"> in </w:t>
            </w:r>
            <w:r>
              <w:t xml:space="preserve">clause 7.2.1. </w:t>
            </w:r>
            <w:r w:rsidRPr="00FC0827">
              <w:t>Th</w:t>
            </w:r>
            <w:r>
              <w:t>ese</w:t>
            </w:r>
            <w:r w:rsidRPr="00FC0827">
              <w:t xml:space="preserve"> </w:t>
            </w:r>
            <w:r>
              <w:t>enumeration values</w:t>
            </w:r>
            <w:r w:rsidRPr="00FC0827">
              <w:t xml:space="preserve"> </w:t>
            </w:r>
            <w:r>
              <w:t>are</w:t>
            </w:r>
            <w:r w:rsidRPr="00FC0827">
              <w:t xml:space="preserve"> </w:t>
            </w:r>
            <w:r>
              <w:t xml:space="preserve">however </w:t>
            </w:r>
            <w:r w:rsidRPr="00FC0827">
              <w:t xml:space="preserve">kept </w:t>
            </w:r>
            <w:r>
              <w:t xml:space="preserve">as currently defined in this </w:t>
            </w:r>
            <w:r w:rsidRPr="00FC0827">
              <w:t xml:space="preserve">specification for </w:t>
            </w:r>
            <w:r>
              <w:t xml:space="preserve">alignment with definitions in </w:t>
            </w:r>
            <w:r w:rsidRPr="00690A26">
              <w:rPr>
                <w:rFonts w:cs="Arial"/>
                <w:szCs w:val="18"/>
              </w:rPr>
              <w:t>IETF RFC </w:t>
            </w:r>
            <w:r>
              <w:rPr>
                <w:rFonts w:cs="Arial"/>
                <w:szCs w:val="18"/>
              </w:rPr>
              <w:t>6749</w:t>
            </w:r>
            <w:r w:rsidRPr="00690A26">
              <w:rPr>
                <w:rFonts w:cs="Arial"/>
                <w:szCs w:val="18"/>
              </w:rPr>
              <w:t> </w:t>
            </w:r>
            <w:r w:rsidRPr="00690A26">
              <w:t>[</w:t>
            </w:r>
            <w:r>
              <w:t>23</w:t>
            </w:r>
            <w:r w:rsidRPr="00690A26">
              <w:t>]</w:t>
            </w:r>
            <w:r>
              <w:t>.</w:t>
            </w:r>
          </w:p>
        </w:tc>
      </w:tr>
    </w:tbl>
    <w:p w14:paraId="001F8A84" w14:textId="77777777" w:rsidR="00D35C7A" w:rsidRDefault="00D35C7A" w:rsidP="00D35C7A">
      <w:pPr>
        <w:rPr>
          <w:lang w:eastAsia="zh-CN"/>
        </w:rPr>
      </w:pPr>
    </w:p>
    <w:p w14:paraId="5511A2F9" w14:textId="77777777" w:rsidR="00EC0A72" w:rsidRDefault="00EC0A72" w:rsidP="00EC0A72">
      <w:pPr>
        <w:pStyle w:val="Heading3"/>
        <w:rPr>
          <w:lang w:eastAsia="zh-CN"/>
        </w:rPr>
      </w:pPr>
      <w:bookmarkStart w:id="8899" w:name="_Toc209468426"/>
      <w:bookmarkStart w:id="8900" w:name="_Toc218844012"/>
      <w:bookmarkStart w:id="8901" w:name="_Toc222312629"/>
      <w:r>
        <w:rPr>
          <w:lang w:val="en-US"/>
        </w:rPr>
        <w:t>8.5.6</w:t>
      </w:r>
      <w:r>
        <w:rPr>
          <w:lang w:val="en-US"/>
        </w:rPr>
        <w:tab/>
        <w:t>Feature negotiation</w:t>
      </w:r>
      <w:bookmarkEnd w:id="8899"/>
      <w:bookmarkEnd w:id="8900"/>
      <w:bookmarkEnd w:id="8901"/>
    </w:p>
    <w:p w14:paraId="6D6D19EF" w14:textId="44236758" w:rsidR="00D604E1" w:rsidRDefault="00D604E1" w:rsidP="00D604E1">
      <w:pPr>
        <w:rPr>
          <w:lang w:eastAsia="zh-CN"/>
        </w:rPr>
      </w:pPr>
      <w:bookmarkStart w:id="8902" w:name="_Toc28009980"/>
      <w:bookmarkStart w:id="8903" w:name="_Toc34062100"/>
      <w:bookmarkStart w:id="8904" w:name="_Toc36036856"/>
      <w:bookmarkStart w:id="8905" w:name="_Toc43285104"/>
      <w:bookmarkStart w:id="8906" w:name="_Toc45132883"/>
      <w:bookmarkStart w:id="8907" w:name="_Toc51193577"/>
      <w:bookmarkStart w:id="8908" w:name="_Toc51760776"/>
      <w:bookmarkStart w:id="8909" w:name="_Toc59015226"/>
      <w:bookmarkStart w:id="8910" w:name="_Toc59015742"/>
      <w:bookmarkStart w:id="8911" w:name="_Toc68165784"/>
      <w:bookmarkStart w:id="8912" w:name="_Toc83229880"/>
      <w:bookmarkStart w:id="8913" w:name="_Toc90649080"/>
      <w:bookmarkStart w:id="8914" w:name="_Toc105593980"/>
      <w:bookmarkStart w:id="8915" w:name="_Toc114209694"/>
      <w:bookmarkStart w:id="8916" w:name="_Toc138681567"/>
      <w:bookmarkStart w:id="8917" w:name="_Toc151978001"/>
      <w:bookmarkStart w:id="8918" w:name="_Toc152148684"/>
      <w:bookmarkStart w:id="8919" w:name="_Toc161988469"/>
      <w:bookmarkStart w:id="8920" w:name="_Toc185509033"/>
      <w:bookmarkStart w:id="8921" w:name="_Toc192862151"/>
      <w:bookmarkStart w:id="8922" w:name="_Toc200747008"/>
      <w:bookmarkStart w:id="8923" w:name="_Toc209468427"/>
      <w:r>
        <w:rPr>
          <w:lang w:eastAsia="zh-CN"/>
        </w:rPr>
        <w:t>General feature negotiation procedures are defined in clause 7.8. Table 8.5.6-1 lists the supported features for CAPIF_Security_API.</w:t>
      </w:r>
    </w:p>
    <w:p w14:paraId="0D88DC70" w14:textId="77777777" w:rsidR="00D604E1" w:rsidRDefault="00D604E1" w:rsidP="00D604E1">
      <w:pPr>
        <w:pStyle w:val="TH"/>
        <w:rPr>
          <w:rFonts w:eastAsia="Batang"/>
        </w:rPr>
      </w:pPr>
      <w:r>
        <w:rPr>
          <w:rFonts w:eastAsia="Batang"/>
        </w:rPr>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7"/>
        <w:gridCol w:w="2338"/>
        <w:gridCol w:w="5649"/>
      </w:tblGrid>
      <w:tr w:rsidR="00D604E1" w14:paraId="60E58C62"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shd w:val="clear" w:color="auto" w:fill="C0C0C0"/>
            <w:hideMark/>
          </w:tcPr>
          <w:p w14:paraId="567D7CD8" w14:textId="77777777" w:rsidR="00D604E1" w:rsidRDefault="00D604E1" w:rsidP="001E5DB8">
            <w:pPr>
              <w:pStyle w:val="TAH"/>
              <w:rPr>
                <w:rFonts w:eastAsia="Batang"/>
              </w:rPr>
            </w:pPr>
            <w:r>
              <w:rPr>
                <w:rFonts w:eastAsia="Batang"/>
              </w:rPr>
              <w:t>Feature number</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272B413D" w14:textId="77777777" w:rsidR="00D604E1" w:rsidRDefault="00D604E1" w:rsidP="001E5DB8">
            <w:pPr>
              <w:pStyle w:val="TAH"/>
              <w:rPr>
                <w:rFonts w:eastAsia="Batang"/>
              </w:rPr>
            </w:pPr>
            <w:r>
              <w:rPr>
                <w:rFonts w:eastAsia="Batang"/>
              </w:rPr>
              <w:t>Feature Name</w:t>
            </w:r>
          </w:p>
        </w:tc>
        <w:tc>
          <w:tcPr>
            <w:tcW w:w="5649" w:type="dxa"/>
            <w:tcBorders>
              <w:top w:val="single" w:sz="6" w:space="0" w:color="auto"/>
              <w:left w:val="single" w:sz="6" w:space="0" w:color="auto"/>
              <w:bottom w:val="single" w:sz="6" w:space="0" w:color="auto"/>
              <w:right w:val="single" w:sz="6" w:space="0" w:color="auto"/>
            </w:tcBorders>
            <w:shd w:val="clear" w:color="auto" w:fill="C0C0C0"/>
            <w:hideMark/>
          </w:tcPr>
          <w:p w14:paraId="417281AC" w14:textId="77777777" w:rsidR="00D604E1" w:rsidRDefault="00D604E1" w:rsidP="001E5DB8">
            <w:pPr>
              <w:pStyle w:val="TAH"/>
              <w:rPr>
                <w:rFonts w:eastAsia="Batang"/>
              </w:rPr>
            </w:pPr>
            <w:r>
              <w:rPr>
                <w:rFonts w:eastAsia="Batang"/>
              </w:rPr>
              <w:t>Description</w:t>
            </w:r>
          </w:p>
        </w:tc>
      </w:tr>
      <w:tr w:rsidR="00D604E1" w14:paraId="61451DA0"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614770D4" w14:textId="77777777" w:rsidR="00D604E1" w:rsidRDefault="00D604E1" w:rsidP="001E5DB8">
            <w:pPr>
              <w:pStyle w:val="TAL"/>
              <w:rPr>
                <w:rFonts w:eastAsia="Batang"/>
              </w:rPr>
            </w:pPr>
            <w:r>
              <w:t>1</w:t>
            </w:r>
          </w:p>
        </w:tc>
        <w:tc>
          <w:tcPr>
            <w:tcW w:w="2338" w:type="dxa"/>
            <w:tcBorders>
              <w:top w:val="single" w:sz="6" w:space="0" w:color="auto"/>
              <w:left w:val="single" w:sz="6" w:space="0" w:color="auto"/>
              <w:bottom w:val="single" w:sz="6" w:space="0" w:color="auto"/>
              <w:right w:val="single" w:sz="6" w:space="0" w:color="auto"/>
            </w:tcBorders>
            <w:hideMark/>
          </w:tcPr>
          <w:p w14:paraId="0CC05E12" w14:textId="77777777" w:rsidR="00D604E1" w:rsidRDefault="00D604E1" w:rsidP="001E5DB8">
            <w:pPr>
              <w:pStyle w:val="TAL"/>
              <w:rPr>
                <w:rFonts w:eastAsia="Batang"/>
              </w:rPr>
            </w:pPr>
            <w:r>
              <w:t>Notification_test_event</w:t>
            </w:r>
          </w:p>
        </w:tc>
        <w:tc>
          <w:tcPr>
            <w:tcW w:w="5649" w:type="dxa"/>
            <w:tcBorders>
              <w:top w:val="single" w:sz="6" w:space="0" w:color="auto"/>
              <w:left w:val="single" w:sz="6" w:space="0" w:color="auto"/>
              <w:bottom w:val="single" w:sz="6" w:space="0" w:color="auto"/>
              <w:right w:val="single" w:sz="6" w:space="0" w:color="auto"/>
            </w:tcBorders>
            <w:hideMark/>
          </w:tcPr>
          <w:p w14:paraId="4AE57EFA" w14:textId="77777777" w:rsidR="00D604E1" w:rsidRDefault="00D604E1" w:rsidP="001E5DB8">
            <w:pPr>
              <w:pStyle w:val="TAL"/>
              <w:rPr>
                <w:rFonts w:eastAsia="Batang"/>
              </w:rPr>
            </w:pPr>
            <w:r>
              <w:t>Testing of notification connection is supported according to clause 7.6.</w:t>
            </w:r>
          </w:p>
        </w:tc>
      </w:tr>
      <w:tr w:rsidR="00D604E1" w14:paraId="3FE80B10"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338E770A" w14:textId="77777777" w:rsidR="00D604E1" w:rsidRDefault="00D604E1" w:rsidP="001E5DB8">
            <w:pPr>
              <w:pStyle w:val="TAL"/>
            </w:pPr>
            <w:r>
              <w:t>2</w:t>
            </w:r>
          </w:p>
        </w:tc>
        <w:tc>
          <w:tcPr>
            <w:tcW w:w="2338" w:type="dxa"/>
            <w:tcBorders>
              <w:top w:val="single" w:sz="6" w:space="0" w:color="auto"/>
              <w:left w:val="single" w:sz="6" w:space="0" w:color="auto"/>
              <w:bottom w:val="single" w:sz="6" w:space="0" w:color="auto"/>
              <w:right w:val="single" w:sz="6" w:space="0" w:color="auto"/>
            </w:tcBorders>
            <w:hideMark/>
          </w:tcPr>
          <w:p w14:paraId="7B799465" w14:textId="77777777" w:rsidR="00D604E1" w:rsidRDefault="00D604E1" w:rsidP="001E5DB8">
            <w:pPr>
              <w:pStyle w:val="TAL"/>
            </w:pPr>
            <w:r>
              <w:t>Notification_websocket</w:t>
            </w:r>
          </w:p>
        </w:tc>
        <w:tc>
          <w:tcPr>
            <w:tcW w:w="5649" w:type="dxa"/>
            <w:tcBorders>
              <w:top w:val="single" w:sz="6" w:space="0" w:color="auto"/>
              <w:left w:val="single" w:sz="6" w:space="0" w:color="auto"/>
              <w:bottom w:val="single" w:sz="6" w:space="0" w:color="auto"/>
              <w:right w:val="single" w:sz="6" w:space="0" w:color="auto"/>
            </w:tcBorders>
            <w:hideMark/>
          </w:tcPr>
          <w:p w14:paraId="023ED7C3" w14:textId="77777777" w:rsidR="00D604E1" w:rsidRDefault="00D604E1" w:rsidP="001E5DB8">
            <w:pPr>
              <w:pStyle w:val="TAL"/>
            </w:pPr>
            <w:r>
              <w:t>The delivery of notifications over Websocket is supported according to clause 7.6. This feature requires that the Notification_test_event feature is also supported.</w:t>
            </w:r>
          </w:p>
        </w:tc>
      </w:tr>
      <w:tr w:rsidR="00D604E1" w14:paraId="5C2EEBB5"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43FD39A2" w14:textId="77777777" w:rsidR="00D604E1" w:rsidRDefault="00D604E1" w:rsidP="001E5DB8">
            <w:pPr>
              <w:pStyle w:val="TAL"/>
            </w:pPr>
            <w:r>
              <w:t>3</w:t>
            </w:r>
          </w:p>
        </w:tc>
        <w:tc>
          <w:tcPr>
            <w:tcW w:w="2338" w:type="dxa"/>
            <w:tcBorders>
              <w:top w:val="single" w:sz="6" w:space="0" w:color="auto"/>
              <w:left w:val="single" w:sz="6" w:space="0" w:color="auto"/>
              <w:bottom w:val="single" w:sz="6" w:space="0" w:color="auto"/>
              <w:right w:val="single" w:sz="6" w:space="0" w:color="auto"/>
            </w:tcBorders>
            <w:hideMark/>
          </w:tcPr>
          <w:p w14:paraId="6498DE01" w14:textId="77777777" w:rsidR="00D604E1" w:rsidRDefault="00D604E1" w:rsidP="001E5DB8">
            <w:pPr>
              <w:pStyle w:val="TAL"/>
            </w:pPr>
            <w:r>
              <w:t>SecurityInfoPerAPI</w:t>
            </w:r>
          </w:p>
        </w:tc>
        <w:tc>
          <w:tcPr>
            <w:tcW w:w="5649" w:type="dxa"/>
            <w:tcBorders>
              <w:top w:val="single" w:sz="6" w:space="0" w:color="auto"/>
              <w:left w:val="single" w:sz="6" w:space="0" w:color="auto"/>
              <w:bottom w:val="single" w:sz="6" w:space="0" w:color="auto"/>
              <w:right w:val="single" w:sz="6" w:space="0" w:color="auto"/>
            </w:tcBorders>
            <w:hideMark/>
          </w:tcPr>
          <w:p w14:paraId="5789CA9E" w14:textId="77777777" w:rsidR="00D604E1" w:rsidRDefault="00D604E1" w:rsidP="001E5DB8">
            <w:pPr>
              <w:pStyle w:val="TAL"/>
            </w:pPr>
            <w:r>
              <w:t>Indicates the support of negotiating and obtaining service API security method information per API.</w:t>
            </w:r>
          </w:p>
        </w:tc>
      </w:tr>
      <w:tr w:rsidR="00D604E1" w14:paraId="1690315E"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0F157691" w14:textId="77777777" w:rsidR="00D604E1" w:rsidRDefault="00D604E1" w:rsidP="001E5DB8">
            <w:pPr>
              <w:pStyle w:val="TAL"/>
            </w:pPr>
            <w:r>
              <w:t>4</w:t>
            </w:r>
          </w:p>
        </w:tc>
        <w:tc>
          <w:tcPr>
            <w:tcW w:w="2338" w:type="dxa"/>
            <w:tcBorders>
              <w:top w:val="single" w:sz="6" w:space="0" w:color="auto"/>
              <w:left w:val="single" w:sz="6" w:space="0" w:color="auto"/>
              <w:bottom w:val="single" w:sz="6" w:space="0" w:color="auto"/>
              <w:right w:val="single" w:sz="6" w:space="0" w:color="auto"/>
            </w:tcBorders>
            <w:hideMark/>
          </w:tcPr>
          <w:p w14:paraId="45725D29" w14:textId="77777777" w:rsidR="00D604E1" w:rsidRDefault="00D604E1" w:rsidP="001E5DB8">
            <w:pPr>
              <w:pStyle w:val="TAL"/>
            </w:pPr>
            <w:r>
              <w:rPr>
                <w:lang w:eastAsia="zh-CN"/>
              </w:rPr>
              <w:t>RNAA</w:t>
            </w:r>
          </w:p>
        </w:tc>
        <w:tc>
          <w:tcPr>
            <w:tcW w:w="5649" w:type="dxa"/>
            <w:tcBorders>
              <w:top w:val="single" w:sz="6" w:space="0" w:color="auto"/>
              <w:left w:val="single" w:sz="6" w:space="0" w:color="auto"/>
              <w:bottom w:val="single" w:sz="6" w:space="0" w:color="auto"/>
              <w:right w:val="single" w:sz="6" w:space="0" w:color="auto"/>
            </w:tcBorders>
          </w:tcPr>
          <w:p w14:paraId="4F6CC87B" w14:textId="77777777" w:rsidR="00D604E1" w:rsidRDefault="00D604E1" w:rsidP="001E5DB8">
            <w:pPr>
              <w:pStyle w:val="TAL"/>
            </w:pPr>
            <w:r>
              <w:t>Indicates the support of the RNAA functionality.</w:t>
            </w:r>
          </w:p>
          <w:p w14:paraId="1B5407AE" w14:textId="77777777" w:rsidR="00D604E1" w:rsidRDefault="00D604E1" w:rsidP="001E5DB8">
            <w:pPr>
              <w:pStyle w:val="TAL"/>
            </w:pPr>
          </w:p>
          <w:p w14:paraId="01B74E65" w14:textId="77777777" w:rsidR="00D604E1" w:rsidRDefault="00D604E1" w:rsidP="001E5DB8">
            <w:pPr>
              <w:pStyle w:val="TAL"/>
            </w:pPr>
            <w:r>
              <w:t>This feature enables the following functionalities:</w:t>
            </w:r>
          </w:p>
          <w:p w14:paraId="7047244C" w14:textId="77777777" w:rsidR="00D604E1" w:rsidRDefault="00D604E1" w:rsidP="001E5DB8">
            <w:pPr>
              <w:pStyle w:val="TAL"/>
              <w:ind w:left="284" w:hanging="284"/>
            </w:pPr>
            <w:r>
              <w:t>-</w:t>
            </w:r>
            <w:r>
              <w:tab/>
              <w:t>Support the OAuth grant types for RNAA.</w:t>
            </w:r>
          </w:p>
          <w:p w14:paraId="74486CDF" w14:textId="77777777" w:rsidR="00D604E1" w:rsidRDefault="00D604E1" w:rsidP="001E5DB8">
            <w:pPr>
              <w:pStyle w:val="TAL"/>
              <w:ind w:left="284" w:hanging="284"/>
            </w:pPr>
            <w:r>
              <w:t>-</w:t>
            </w:r>
            <w:r>
              <w:tab/>
              <w:t>Support to convey the authorization code in access token requests to support the "authorization code" grant type for RNAA.</w:t>
            </w:r>
          </w:p>
          <w:p w14:paraId="1985A21F" w14:textId="77777777" w:rsidR="00D604E1" w:rsidRDefault="00D604E1" w:rsidP="001E5DB8">
            <w:pPr>
              <w:pStyle w:val="TAL"/>
              <w:ind w:left="284" w:hanging="284"/>
            </w:pPr>
            <w:r>
              <w:t>-</w:t>
            </w:r>
            <w:r>
              <w:tab/>
              <w:t>Support to communicate the resource owner ID for RNAA access token requests/responses.</w:t>
            </w:r>
          </w:p>
          <w:p w14:paraId="36A94386" w14:textId="77777777" w:rsidR="00D604E1" w:rsidRDefault="00D604E1" w:rsidP="001E5DB8">
            <w:pPr>
              <w:pStyle w:val="TAL"/>
              <w:ind w:left="284" w:hanging="284"/>
            </w:pPr>
            <w:r>
              <w:t>-</w:t>
            </w:r>
            <w:r>
              <w:tab/>
              <w:t>Support to communicate the new cause codes for AEF authorization revocation.</w:t>
            </w:r>
          </w:p>
        </w:tc>
      </w:tr>
      <w:tr w:rsidR="00D604E1" w14:paraId="060E3D75"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34C293C7" w14:textId="77777777" w:rsidR="00D604E1" w:rsidRDefault="00D604E1" w:rsidP="001E5DB8">
            <w:pPr>
              <w:pStyle w:val="TAL"/>
            </w:pPr>
            <w:r>
              <w:t>5</w:t>
            </w:r>
          </w:p>
        </w:tc>
        <w:tc>
          <w:tcPr>
            <w:tcW w:w="2338" w:type="dxa"/>
            <w:tcBorders>
              <w:top w:val="single" w:sz="6" w:space="0" w:color="auto"/>
              <w:left w:val="single" w:sz="6" w:space="0" w:color="auto"/>
              <w:bottom w:val="single" w:sz="6" w:space="0" w:color="auto"/>
              <w:right w:val="single" w:sz="6" w:space="0" w:color="auto"/>
            </w:tcBorders>
            <w:hideMark/>
          </w:tcPr>
          <w:p w14:paraId="27AC0EB7" w14:textId="77777777" w:rsidR="00D604E1" w:rsidRDefault="00D604E1" w:rsidP="001E5DB8">
            <w:pPr>
              <w:pStyle w:val="TAL"/>
              <w:rPr>
                <w:lang w:eastAsia="zh-CN"/>
              </w:rPr>
            </w:pPr>
            <w:r>
              <w:rPr>
                <w:lang w:eastAsia="zh-CN"/>
              </w:rPr>
              <w:t>CAPIF_Ext1</w:t>
            </w:r>
          </w:p>
        </w:tc>
        <w:tc>
          <w:tcPr>
            <w:tcW w:w="5649" w:type="dxa"/>
            <w:tcBorders>
              <w:top w:val="single" w:sz="6" w:space="0" w:color="auto"/>
              <w:left w:val="single" w:sz="6" w:space="0" w:color="auto"/>
              <w:bottom w:val="single" w:sz="6" w:space="0" w:color="auto"/>
              <w:right w:val="single" w:sz="6" w:space="0" w:color="auto"/>
            </w:tcBorders>
          </w:tcPr>
          <w:p w14:paraId="0EBD38A8" w14:textId="77777777" w:rsidR="00D604E1" w:rsidRDefault="00D604E1" w:rsidP="001E5DB8">
            <w:pPr>
              <w:pStyle w:val="TAL"/>
              <w:rPr>
                <w:rFonts w:cs="Arial"/>
                <w:szCs w:val="18"/>
              </w:rPr>
            </w:pPr>
            <w:r>
              <w:rPr>
                <w:rFonts w:cs="Arial"/>
                <w:szCs w:val="18"/>
              </w:rPr>
              <w:t>Indicates the support of the enhancements for CAPIF functionality.</w:t>
            </w:r>
          </w:p>
          <w:p w14:paraId="0C334506" w14:textId="77777777" w:rsidR="00D604E1" w:rsidRDefault="00D604E1" w:rsidP="001E5DB8">
            <w:pPr>
              <w:pStyle w:val="TAL"/>
              <w:rPr>
                <w:rFonts w:cs="Arial"/>
                <w:szCs w:val="18"/>
              </w:rPr>
            </w:pPr>
          </w:p>
          <w:p w14:paraId="25EBAF4E" w14:textId="77777777" w:rsidR="00D604E1" w:rsidRDefault="00D604E1" w:rsidP="001E5DB8">
            <w:pPr>
              <w:pStyle w:val="TAL"/>
              <w:rPr>
                <w:rFonts w:cs="Arial"/>
                <w:szCs w:val="18"/>
              </w:rPr>
            </w:pPr>
            <w:r>
              <w:rPr>
                <w:rFonts w:cs="Arial"/>
                <w:szCs w:val="18"/>
              </w:rPr>
              <w:t>Within this feature, the following enhancements are covered:</w:t>
            </w:r>
          </w:p>
          <w:p w14:paraId="5DB0F8AF" w14:textId="32602200" w:rsidR="00D604E1" w:rsidRDefault="00D604E1" w:rsidP="001E5DB8">
            <w:pPr>
              <w:pStyle w:val="TAL"/>
              <w:ind w:left="284" w:hanging="284"/>
            </w:pPr>
            <w:r>
              <w:t>-</w:t>
            </w:r>
            <w:r>
              <w:tab/>
              <w:t xml:space="preserve">Support to communicate the </w:t>
            </w:r>
            <w:r w:rsidR="007848BC">
              <w:t xml:space="preserve">concerned </w:t>
            </w:r>
            <w:r>
              <w:t xml:space="preserve">access token </w:t>
            </w:r>
            <w:r w:rsidR="007848BC">
              <w:t>in the authorization revocation notification</w:t>
            </w:r>
            <w:r>
              <w:t>.</w:t>
            </w:r>
          </w:p>
          <w:p w14:paraId="69413800" w14:textId="77777777" w:rsidR="00D604E1" w:rsidRDefault="00D604E1" w:rsidP="001E5DB8">
            <w:pPr>
              <w:pStyle w:val="TAL"/>
              <w:ind w:left="284" w:hanging="284"/>
            </w:pPr>
            <w:r>
              <w:t>-</w:t>
            </w:r>
            <w:r>
              <w:tab/>
              <w:t>Support finer-granularity API access control.</w:t>
            </w:r>
          </w:p>
        </w:tc>
      </w:tr>
      <w:tr w:rsidR="00D604E1" w14:paraId="07795021"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6B5862BB" w14:textId="77777777" w:rsidR="00D604E1" w:rsidRDefault="00D604E1" w:rsidP="001E5DB8">
            <w:pPr>
              <w:pStyle w:val="TAL"/>
            </w:pPr>
            <w:r>
              <w:t>6</w:t>
            </w:r>
          </w:p>
        </w:tc>
        <w:tc>
          <w:tcPr>
            <w:tcW w:w="2338" w:type="dxa"/>
            <w:tcBorders>
              <w:top w:val="single" w:sz="6" w:space="0" w:color="auto"/>
              <w:left w:val="single" w:sz="6" w:space="0" w:color="auto"/>
              <w:bottom w:val="single" w:sz="6" w:space="0" w:color="auto"/>
              <w:right w:val="single" w:sz="6" w:space="0" w:color="auto"/>
            </w:tcBorders>
            <w:hideMark/>
          </w:tcPr>
          <w:p w14:paraId="38D086BC" w14:textId="77777777" w:rsidR="00D604E1" w:rsidRDefault="00D604E1" w:rsidP="001E5DB8">
            <w:pPr>
              <w:pStyle w:val="TAL"/>
              <w:rPr>
                <w:lang w:eastAsia="zh-CN"/>
              </w:rPr>
            </w:pPr>
            <w:r>
              <w:rPr>
                <w:lang w:eastAsia="zh-CN"/>
              </w:rPr>
              <w:t>CAPIF_Ext2</w:t>
            </w:r>
          </w:p>
        </w:tc>
        <w:tc>
          <w:tcPr>
            <w:tcW w:w="5649" w:type="dxa"/>
            <w:tcBorders>
              <w:top w:val="single" w:sz="6" w:space="0" w:color="auto"/>
              <w:left w:val="single" w:sz="6" w:space="0" w:color="auto"/>
              <w:bottom w:val="single" w:sz="6" w:space="0" w:color="auto"/>
              <w:right w:val="single" w:sz="6" w:space="0" w:color="auto"/>
            </w:tcBorders>
          </w:tcPr>
          <w:p w14:paraId="32CDBC3B" w14:textId="77777777" w:rsidR="00D604E1" w:rsidRDefault="00D604E1" w:rsidP="001E5DB8">
            <w:pPr>
              <w:pStyle w:val="TAL"/>
            </w:pPr>
            <w:r>
              <w:t>Indicates the first set of enhancements to support the Rel-19 enhancements to the CAPIF functionalities.</w:t>
            </w:r>
          </w:p>
          <w:p w14:paraId="19BAE66C" w14:textId="77777777" w:rsidR="00D604E1" w:rsidRDefault="00D604E1" w:rsidP="001E5DB8">
            <w:pPr>
              <w:pStyle w:val="TAL"/>
            </w:pPr>
          </w:p>
          <w:p w14:paraId="32267F8C" w14:textId="77777777" w:rsidR="00D604E1" w:rsidRDefault="00D604E1" w:rsidP="001E5DB8">
            <w:pPr>
              <w:pStyle w:val="TAL"/>
            </w:pPr>
            <w:r>
              <w:t>This feature enables the following functionalities:</w:t>
            </w:r>
          </w:p>
          <w:p w14:paraId="09F7EE30" w14:textId="77777777" w:rsidR="00D604E1" w:rsidRDefault="00D604E1" w:rsidP="001E5DB8">
            <w:pPr>
              <w:pStyle w:val="TAL"/>
              <w:ind w:left="284" w:hanging="284"/>
            </w:pPr>
            <w:r>
              <w:t>-</w:t>
            </w:r>
            <w:r>
              <w:tab/>
              <w:t xml:space="preserve">Support generic string-based OAuth scope encoding based on </w:t>
            </w:r>
            <w:r>
              <w:rPr>
                <w:rFonts w:cs="Arial"/>
                <w:szCs w:val="18"/>
              </w:rPr>
              <w:t>clause 3.3 of IETF RFC 6749 [23]</w:t>
            </w:r>
            <w:r>
              <w:t>.</w:t>
            </w:r>
          </w:p>
        </w:tc>
      </w:tr>
    </w:tbl>
    <w:p w14:paraId="5403A74D" w14:textId="77777777" w:rsidR="00D604E1" w:rsidRDefault="00D604E1" w:rsidP="00D604E1"/>
    <w:p w14:paraId="4B566A06" w14:textId="77777777" w:rsidR="00C1742F" w:rsidRDefault="00C1742F">
      <w:pPr>
        <w:pStyle w:val="Heading2"/>
      </w:pPr>
      <w:bookmarkStart w:id="8924" w:name="_Toc218844013"/>
      <w:bookmarkStart w:id="8925" w:name="_Toc222312630"/>
      <w:r>
        <w:t>8.6</w:t>
      </w:r>
      <w:r>
        <w:tab/>
        <w:t>CAPIF_Access_Control_Policy_API</w:t>
      </w:r>
      <w:bookmarkEnd w:id="8902"/>
      <w:bookmarkEnd w:id="8903"/>
      <w:bookmarkEnd w:id="8904"/>
      <w:bookmarkEnd w:id="8905"/>
      <w:bookmarkEnd w:id="8906"/>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p>
    <w:p w14:paraId="4D2E4D7B" w14:textId="77777777" w:rsidR="00C1742F" w:rsidRDefault="00C1742F">
      <w:pPr>
        <w:pStyle w:val="Heading3"/>
      </w:pPr>
      <w:bookmarkStart w:id="8926" w:name="_Toc28009981"/>
      <w:bookmarkStart w:id="8927" w:name="_Toc34062101"/>
      <w:bookmarkStart w:id="8928" w:name="_Toc36036857"/>
      <w:bookmarkStart w:id="8929" w:name="_Toc43285105"/>
      <w:bookmarkStart w:id="8930" w:name="_Toc45132884"/>
      <w:bookmarkStart w:id="8931" w:name="_Toc51193578"/>
      <w:bookmarkStart w:id="8932" w:name="_Toc51760777"/>
      <w:bookmarkStart w:id="8933" w:name="_Toc59015227"/>
      <w:bookmarkStart w:id="8934" w:name="_Toc59015743"/>
      <w:bookmarkStart w:id="8935" w:name="_Toc68165785"/>
      <w:bookmarkStart w:id="8936" w:name="_Toc83229881"/>
      <w:bookmarkStart w:id="8937" w:name="_Toc90649081"/>
      <w:bookmarkStart w:id="8938" w:name="_Toc105593981"/>
      <w:bookmarkStart w:id="8939" w:name="_Toc114209695"/>
      <w:bookmarkStart w:id="8940" w:name="_Toc138681568"/>
      <w:bookmarkStart w:id="8941" w:name="_Toc151978002"/>
      <w:bookmarkStart w:id="8942" w:name="_Toc152148685"/>
      <w:bookmarkStart w:id="8943" w:name="_Toc161988470"/>
      <w:bookmarkStart w:id="8944" w:name="_Toc185509034"/>
      <w:bookmarkStart w:id="8945" w:name="_Toc192862152"/>
      <w:bookmarkStart w:id="8946" w:name="_Toc200747009"/>
      <w:bookmarkStart w:id="8947" w:name="_Toc209468428"/>
      <w:bookmarkStart w:id="8948" w:name="_Toc218844014"/>
      <w:bookmarkStart w:id="8949" w:name="_Toc222312631"/>
      <w:r>
        <w:t>8.6.1</w:t>
      </w:r>
      <w:r>
        <w:tab/>
        <w:t>API URI</w:t>
      </w:r>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p>
    <w:p w14:paraId="045F57B5" w14:textId="77777777" w:rsidR="00C1742F" w:rsidRDefault="00C1742F">
      <w:pPr>
        <w:rPr>
          <w:lang w:eastAsia="zh-CN"/>
        </w:rPr>
      </w:pPr>
      <w:r>
        <w:rPr>
          <w:noProof/>
        </w:rPr>
        <w:t xml:space="preserve">The </w:t>
      </w:r>
      <w:r>
        <w:t>CAPIF_Access_Control_Policy_API</w:t>
      </w:r>
      <w:r>
        <w:rPr>
          <w:noProof/>
        </w:rPr>
        <w:t xml:space="preserve"> service shall use the </w:t>
      </w:r>
      <w:r>
        <w:t>CAPIF_Access_Control_Policy_API</w:t>
      </w:r>
      <w:r>
        <w:rPr>
          <w:noProof/>
          <w:lang w:eastAsia="zh-CN"/>
        </w:rPr>
        <w:t>.</w:t>
      </w:r>
    </w:p>
    <w:p w14:paraId="58B45D12"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1A635CB9" w14:textId="77777777" w:rsidR="00C1742F" w:rsidRDefault="00C1742F">
      <w:pPr>
        <w:pStyle w:val="B10"/>
      </w:pPr>
      <w:r>
        <w:rPr>
          <w:lang w:eastAsia="zh-CN"/>
        </w:rPr>
        <w:t>-</w:t>
      </w:r>
      <w:r>
        <w:rPr>
          <w:lang w:eastAsia="zh-CN"/>
        </w:rPr>
        <w:tab/>
        <w:t xml:space="preserve">The </w:t>
      </w:r>
      <w:r>
        <w:t>&lt;apiName&gt;</w:t>
      </w:r>
      <w:r>
        <w:rPr>
          <w:b/>
        </w:rPr>
        <w:t xml:space="preserve"> </w:t>
      </w:r>
      <w:r>
        <w:t>shall be "access-control-policy".</w:t>
      </w:r>
    </w:p>
    <w:p w14:paraId="70E8EF3C" w14:textId="77777777" w:rsidR="00C1742F" w:rsidRDefault="00C1742F">
      <w:pPr>
        <w:pStyle w:val="B10"/>
      </w:pPr>
      <w:r>
        <w:t>-</w:t>
      </w:r>
      <w:r>
        <w:tab/>
        <w:t>The &lt;apiVersion&gt; shall be "v1".</w:t>
      </w:r>
    </w:p>
    <w:p w14:paraId="332EBC52" w14:textId="77777777" w:rsidR="00C1742F" w:rsidRDefault="00C1742F">
      <w:pPr>
        <w:pStyle w:val="B10"/>
      </w:pPr>
      <w:r>
        <w:t>-</w:t>
      </w:r>
      <w:r>
        <w:tab/>
        <w:t xml:space="preserve">The &lt;apiSpecificSuffixes&gt; shall be set as described in </w:t>
      </w:r>
      <w:r w:rsidR="00F87FFE">
        <w:t>clause</w:t>
      </w:r>
      <w:r>
        <w:rPr>
          <w:lang w:eastAsia="zh-CN"/>
        </w:rPr>
        <w:t> </w:t>
      </w:r>
      <w:r>
        <w:t>8.6.2.</w:t>
      </w:r>
    </w:p>
    <w:p w14:paraId="22FB6271"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0FC5BEC" w14:textId="77777777" w:rsidR="00C1742F" w:rsidRDefault="00C1742F">
      <w:pPr>
        <w:pStyle w:val="Heading3"/>
      </w:pPr>
      <w:bookmarkStart w:id="8950" w:name="_Toc28009982"/>
      <w:bookmarkStart w:id="8951" w:name="_Toc34062102"/>
      <w:bookmarkStart w:id="8952" w:name="_Toc36036858"/>
      <w:bookmarkStart w:id="8953" w:name="_Toc43285106"/>
      <w:bookmarkStart w:id="8954" w:name="_Toc45132885"/>
      <w:bookmarkStart w:id="8955" w:name="_Toc51193579"/>
      <w:bookmarkStart w:id="8956" w:name="_Toc51760778"/>
      <w:bookmarkStart w:id="8957" w:name="_Toc59015228"/>
      <w:bookmarkStart w:id="8958" w:name="_Toc59015744"/>
      <w:bookmarkStart w:id="8959" w:name="_Toc68165786"/>
      <w:bookmarkStart w:id="8960" w:name="_Toc83229882"/>
      <w:bookmarkStart w:id="8961" w:name="_Toc90649082"/>
      <w:bookmarkStart w:id="8962" w:name="_Toc105593982"/>
      <w:bookmarkStart w:id="8963" w:name="_Toc114209696"/>
      <w:bookmarkStart w:id="8964" w:name="_Toc138681569"/>
      <w:bookmarkStart w:id="8965" w:name="_Toc151978003"/>
      <w:bookmarkStart w:id="8966" w:name="_Toc152148686"/>
      <w:bookmarkStart w:id="8967" w:name="_Toc161988471"/>
      <w:bookmarkStart w:id="8968" w:name="_Toc185509035"/>
      <w:bookmarkStart w:id="8969" w:name="_Toc192862153"/>
      <w:bookmarkStart w:id="8970" w:name="_Toc200747010"/>
      <w:bookmarkStart w:id="8971" w:name="_Toc209468429"/>
      <w:bookmarkStart w:id="8972" w:name="_Toc218844015"/>
      <w:bookmarkStart w:id="8973" w:name="_Toc222312632"/>
      <w:r>
        <w:t>8.6.2</w:t>
      </w:r>
      <w:r>
        <w:tab/>
        <w:t>Resources</w:t>
      </w:r>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r>
        <w:t xml:space="preserve"> </w:t>
      </w:r>
    </w:p>
    <w:p w14:paraId="0C5F4288" w14:textId="77777777" w:rsidR="00C1742F" w:rsidRDefault="00C1742F">
      <w:pPr>
        <w:pStyle w:val="Heading4"/>
      </w:pPr>
      <w:bookmarkStart w:id="8974" w:name="_Toc28009983"/>
      <w:bookmarkStart w:id="8975" w:name="_Toc34062103"/>
      <w:bookmarkStart w:id="8976" w:name="_Toc36036859"/>
      <w:bookmarkStart w:id="8977" w:name="_Toc43285107"/>
      <w:bookmarkStart w:id="8978" w:name="_Toc45132886"/>
      <w:bookmarkStart w:id="8979" w:name="_Toc51193580"/>
      <w:bookmarkStart w:id="8980" w:name="_Toc51760779"/>
      <w:bookmarkStart w:id="8981" w:name="_Toc59015229"/>
      <w:bookmarkStart w:id="8982" w:name="_Toc59015745"/>
      <w:bookmarkStart w:id="8983" w:name="_Toc68165787"/>
      <w:bookmarkStart w:id="8984" w:name="_Toc83229883"/>
      <w:bookmarkStart w:id="8985" w:name="_Toc90649083"/>
      <w:bookmarkStart w:id="8986" w:name="_Toc105593983"/>
      <w:bookmarkStart w:id="8987" w:name="_Toc114209697"/>
      <w:bookmarkStart w:id="8988" w:name="_Toc138681570"/>
      <w:bookmarkStart w:id="8989" w:name="_Toc151978004"/>
      <w:bookmarkStart w:id="8990" w:name="_Toc152148687"/>
      <w:bookmarkStart w:id="8991" w:name="_Toc161988472"/>
      <w:bookmarkStart w:id="8992" w:name="_Toc185509036"/>
      <w:bookmarkStart w:id="8993" w:name="_Toc192862154"/>
      <w:bookmarkStart w:id="8994" w:name="_Toc200747011"/>
      <w:bookmarkStart w:id="8995" w:name="_Toc209468430"/>
      <w:bookmarkStart w:id="8996" w:name="_Toc218844016"/>
      <w:bookmarkStart w:id="8997" w:name="_Toc222312633"/>
      <w:r>
        <w:t>8.6.2.1</w:t>
      </w:r>
      <w:r>
        <w:tab/>
        <w:t>Overview</w:t>
      </w:r>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p>
    <w:p w14:paraId="3D880E0F" w14:textId="77777777" w:rsidR="002063C6" w:rsidRDefault="002063C6" w:rsidP="002063C6">
      <w:r>
        <w:t>This clause describes the structure for the Resource URIs and the resources and methods used for the service.</w:t>
      </w:r>
    </w:p>
    <w:p w14:paraId="27902733" w14:textId="77777777" w:rsidR="002063C6" w:rsidRPr="002063C6" w:rsidRDefault="002063C6" w:rsidP="00DB57DD">
      <w:r>
        <w:t>Figure 8.6.2.1-1 depicts the resource URIs structure for the CAPIF_Access_Control_Policy_API.</w:t>
      </w:r>
    </w:p>
    <w:p w14:paraId="603C8985" w14:textId="77777777" w:rsidR="00C1742F" w:rsidRDefault="00C1742F">
      <w:r>
        <w:t>This resource is created by the CAPIF administrator on the CAPIF core function.</w:t>
      </w:r>
    </w:p>
    <w:p w14:paraId="0D74A3CA" w14:textId="77777777" w:rsidR="00C1742F" w:rsidRDefault="00C1742F">
      <w:pPr>
        <w:pStyle w:val="NO"/>
      </w:pPr>
      <w:r>
        <w:t>NOTE:</w:t>
      </w:r>
      <w:r>
        <w:tab/>
        <w:t>The details of the mechanisms used to create the Access Control Policy List resource on the CAPIF core function is out of the scope of the present document.</w:t>
      </w:r>
    </w:p>
    <w:p w14:paraId="4EBC2225" w14:textId="77777777" w:rsidR="00C1742F" w:rsidRDefault="00C1742F">
      <w:pPr>
        <w:pStyle w:val="TH"/>
      </w:pPr>
      <w:r>
        <w:object w:dxaOrig="6924" w:dyaOrig="4009" w14:anchorId="64EB26A9">
          <v:shape id="_x0000_i1031" type="#_x0000_t75" style="width:345.25pt;height:199.65pt" o:ole="">
            <v:imagedata r:id="rId24" o:title=""/>
          </v:shape>
          <o:OLEObject Type="Embed" ProgID="Visio.Drawing.11" ShapeID="_x0000_i1031" DrawAspect="Content" ObjectID="_1833113939" r:id="rId25"/>
        </w:object>
      </w:r>
    </w:p>
    <w:p w14:paraId="2276D443" w14:textId="77777777" w:rsidR="00C1742F" w:rsidRDefault="00E8757D">
      <w:pPr>
        <w:pStyle w:val="TF"/>
      </w:pPr>
      <w:r>
        <w:t>Figure </w:t>
      </w:r>
      <w:r w:rsidR="00C1742F">
        <w:t>8.6.2.1-1: Resource URI structure of the CAPIF_Access_Control_Policy_API</w:t>
      </w:r>
    </w:p>
    <w:p w14:paraId="43B9DA9E" w14:textId="77777777" w:rsidR="00C1742F" w:rsidRDefault="00C1742F">
      <w:r>
        <w:t>Table 8.6.2.1-1 provides an overview of the resources and applicable HTTP methods.</w:t>
      </w:r>
    </w:p>
    <w:p w14:paraId="4C04B5CA" w14:textId="77777777" w:rsidR="00C1742F" w:rsidRDefault="00C1742F">
      <w:pPr>
        <w:pStyle w:val="TH"/>
      </w:pPr>
      <w:r>
        <w:t>Table 8.6.2.1-1: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0620A2D3" w14:textId="77777777" w:rsidTr="00DD73BD">
        <w:trPr>
          <w:jc w:val="center"/>
        </w:trPr>
        <w:tc>
          <w:tcPr>
            <w:tcW w:w="1250" w:type="pct"/>
            <w:shd w:val="clear" w:color="auto" w:fill="C0C0C0"/>
            <w:vAlign w:val="center"/>
            <w:hideMark/>
          </w:tcPr>
          <w:p w14:paraId="6BBEF0C7" w14:textId="77777777" w:rsidR="00C1742F" w:rsidRDefault="00C1742F">
            <w:pPr>
              <w:pStyle w:val="TAH"/>
            </w:pPr>
            <w:r>
              <w:t>Resource name</w:t>
            </w:r>
          </w:p>
        </w:tc>
        <w:tc>
          <w:tcPr>
            <w:tcW w:w="1774" w:type="pct"/>
            <w:shd w:val="clear" w:color="auto" w:fill="C0C0C0"/>
            <w:vAlign w:val="center"/>
            <w:hideMark/>
          </w:tcPr>
          <w:p w14:paraId="1727FFCD" w14:textId="77777777" w:rsidR="00C1742F" w:rsidRDefault="00C1742F">
            <w:pPr>
              <w:pStyle w:val="TAH"/>
            </w:pPr>
            <w:r>
              <w:t>Resource URI</w:t>
            </w:r>
          </w:p>
        </w:tc>
        <w:tc>
          <w:tcPr>
            <w:tcW w:w="497" w:type="pct"/>
            <w:shd w:val="clear" w:color="auto" w:fill="C0C0C0"/>
            <w:vAlign w:val="center"/>
            <w:hideMark/>
          </w:tcPr>
          <w:p w14:paraId="748D1889" w14:textId="77777777" w:rsidR="00C1742F" w:rsidRDefault="00C1742F">
            <w:pPr>
              <w:pStyle w:val="TAH"/>
            </w:pPr>
            <w:r>
              <w:t>HTTP method or custom operation</w:t>
            </w:r>
          </w:p>
        </w:tc>
        <w:tc>
          <w:tcPr>
            <w:tcW w:w="1479" w:type="pct"/>
            <w:shd w:val="clear" w:color="auto" w:fill="C0C0C0"/>
            <w:vAlign w:val="center"/>
            <w:hideMark/>
          </w:tcPr>
          <w:p w14:paraId="63F34165" w14:textId="77777777" w:rsidR="00C1742F" w:rsidRDefault="00C1742F">
            <w:pPr>
              <w:pStyle w:val="TAH"/>
            </w:pPr>
            <w:r>
              <w:t>Description</w:t>
            </w:r>
          </w:p>
        </w:tc>
      </w:tr>
      <w:tr w:rsidR="00C1742F" w14:paraId="3FDBEA11" w14:textId="77777777" w:rsidTr="00DD73BD">
        <w:trPr>
          <w:jc w:val="center"/>
        </w:trPr>
        <w:tc>
          <w:tcPr>
            <w:tcW w:w="0" w:type="auto"/>
          </w:tcPr>
          <w:p w14:paraId="2D13380B" w14:textId="77777777" w:rsidR="00C1742F" w:rsidRDefault="00C1742F">
            <w:pPr>
              <w:pStyle w:val="TAL"/>
            </w:pPr>
            <w:r>
              <w:t>Access Control Policy List</w:t>
            </w:r>
          </w:p>
        </w:tc>
        <w:tc>
          <w:tcPr>
            <w:tcW w:w="1774" w:type="pct"/>
          </w:tcPr>
          <w:p w14:paraId="5559CB19" w14:textId="77777777" w:rsidR="000909A4" w:rsidRDefault="00C1742F" w:rsidP="000909A4">
            <w:pPr>
              <w:pStyle w:val="TAL"/>
            </w:pPr>
            <w:r>
              <w:t>/accessControlPolicyList/{serviceApiId}</w:t>
            </w:r>
          </w:p>
          <w:p w14:paraId="70D15466" w14:textId="77777777" w:rsidR="000909A4" w:rsidRDefault="000909A4" w:rsidP="000909A4">
            <w:pPr>
              <w:pStyle w:val="TAL"/>
            </w:pPr>
          </w:p>
          <w:p w14:paraId="299FB07C" w14:textId="77777777" w:rsidR="00C1742F" w:rsidRDefault="000909A4" w:rsidP="000909A4">
            <w:pPr>
              <w:pStyle w:val="TAL"/>
            </w:pPr>
            <w:r>
              <w:t>(NOTE)</w:t>
            </w:r>
          </w:p>
        </w:tc>
        <w:tc>
          <w:tcPr>
            <w:tcW w:w="497" w:type="pct"/>
          </w:tcPr>
          <w:p w14:paraId="6E426062" w14:textId="77777777" w:rsidR="00C1742F" w:rsidRDefault="00C1742F">
            <w:pPr>
              <w:pStyle w:val="TAL"/>
            </w:pPr>
            <w:r>
              <w:t>GET</w:t>
            </w:r>
          </w:p>
        </w:tc>
        <w:tc>
          <w:tcPr>
            <w:tcW w:w="1479" w:type="pct"/>
          </w:tcPr>
          <w:p w14:paraId="0378798E" w14:textId="77777777" w:rsidR="00C1742F" w:rsidRDefault="00C1742F">
            <w:pPr>
              <w:pStyle w:val="TAL"/>
            </w:pPr>
            <w:r>
              <w:t>Retrieves the access control policy list for a published service API.</w:t>
            </w:r>
          </w:p>
        </w:tc>
      </w:tr>
      <w:tr w:rsidR="000909A4" w14:paraId="4FAEC22F" w14:textId="77777777" w:rsidTr="000909A4">
        <w:trPr>
          <w:jc w:val="center"/>
        </w:trPr>
        <w:tc>
          <w:tcPr>
            <w:tcW w:w="5000" w:type="pct"/>
            <w:gridSpan w:val="4"/>
          </w:tcPr>
          <w:p w14:paraId="72AF71D4" w14:textId="77777777" w:rsidR="000909A4" w:rsidRDefault="000909A4" w:rsidP="00DB57DD">
            <w:pPr>
              <w:pStyle w:val="TAN"/>
            </w:pPr>
            <w:r w:rsidRPr="00C11AB2">
              <w:rPr>
                <w:rFonts w:hint="eastAsia"/>
              </w:rPr>
              <w:t>N</w:t>
            </w:r>
            <w:r w:rsidRPr="00C11AB2">
              <w:t>OTE</w:t>
            </w:r>
            <w:r>
              <w:t>:</w:t>
            </w:r>
            <w:r>
              <w:tab/>
            </w:r>
            <w:r w:rsidRPr="00C11AB2">
              <w:t>The path segment</w:t>
            </w:r>
            <w:r>
              <w:t xml:space="preserve"> "accessControlPolicyList"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E5C5BC3" w14:textId="77777777" w:rsidR="00C1742F" w:rsidRDefault="00C1742F">
      <w:pPr>
        <w:rPr>
          <w:lang w:val="en-US"/>
        </w:rPr>
      </w:pPr>
    </w:p>
    <w:p w14:paraId="38394E1D" w14:textId="77777777" w:rsidR="00C1742F" w:rsidRDefault="00C1742F">
      <w:pPr>
        <w:pStyle w:val="Heading4"/>
      </w:pPr>
      <w:bookmarkStart w:id="8998" w:name="_Toc28009984"/>
      <w:bookmarkStart w:id="8999" w:name="_Toc34062104"/>
      <w:bookmarkStart w:id="9000" w:name="_Toc36036860"/>
      <w:bookmarkStart w:id="9001" w:name="_Toc43285108"/>
      <w:bookmarkStart w:id="9002" w:name="_Toc45132887"/>
      <w:bookmarkStart w:id="9003" w:name="_Toc51193581"/>
      <w:bookmarkStart w:id="9004" w:name="_Toc51760780"/>
      <w:bookmarkStart w:id="9005" w:name="_Toc59015230"/>
      <w:bookmarkStart w:id="9006" w:name="_Toc59015746"/>
      <w:bookmarkStart w:id="9007" w:name="_Toc68165788"/>
      <w:bookmarkStart w:id="9008" w:name="_Toc83229884"/>
      <w:bookmarkStart w:id="9009" w:name="_Toc90649084"/>
      <w:bookmarkStart w:id="9010" w:name="_Toc105593984"/>
      <w:bookmarkStart w:id="9011" w:name="_Toc114209698"/>
      <w:bookmarkStart w:id="9012" w:name="_Toc138681571"/>
      <w:bookmarkStart w:id="9013" w:name="_Toc151978005"/>
      <w:bookmarkStart w:id="9014" w:name="_Toc152148688"/>
      <w:bookmarkStart w:id="9015" w:name="_Toc161988473"/>
      <w:bookmarkStart w:id="9016" w:name="_Toc185509037"/>
      <w:bookmarkStart w:id="9017" w:name="_Toc192862155"/>
      <w:bookmarkStart w:id="9018" w:name="_Toc200747012"/>
      <w:bookmarkStart w:id="9019" w:name="_Toc209468431"/>
      <w:bookmarkStart w:id="9020" w:name="_Toc218844017"/>
      <w:bookmarkStart w:id="9021" w:name="_Toc222312634"/>
      <w:r>
        <w:t>8.6.2.2</w:t>
      </w:r>
      <w:r>
        <w:tab/>
        <w:t xml:space="preserve">Resource: </w:t>
      </w:r>
      <w:r>
        <w:rPr>
          <w:lang w:val="en-IN"/>
        </w:rPr>
        <w:t>Access Control Policy List</w:t>
      </w:r>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p>
    <w:p w14:paraId="09767532" w14:textId="77777777" w:rsidR="00C1742F" w:rsidRDefault="00C1742F">
      <w:pPr>
        <w:pStyle w:val="Heading5"/>
      </w:pPr>
      <w:bookmarkStart w:id="9022" w:name="_Toc28009985"/>
      <w:bookmarkStart w:id="9023" w:name="_Toc34062105"/>
      <w:bookmarkStart w:id="9024" w:name="_Toc36036861"/>
      <w:bookmarkStart w:id="9025" w:name="_Toc43285109"/>
      <w:bookmarkStart w:id="9026" w:name="_Toc45132888"/>
      <w:bookmarkStart w:id="9027" w:name="_Toc51193582"/>
      <w:bookmarkStart w:id="9028" w:name="_Toc51760781"/>
      <w:bookmarkStart w:id="9029" w:name="_Toc59015231"/>
      <w:bookmarkStart w:id="9030" w:name="_Toc59015747"/>
      <w:bookmarkStart w:id="9031" w:name="_Toc68165789"/>
      <w:bookmarkStart w:id="9032" w:name="_Toc83229885"/>
      <w:bookmarkStart w:id="9033" w:name="_Toc90649085"/>
      <w:bookmarkStart w:id="9034" w:name="_Toc105593985"/>
      <w:bookmarkStart w:id="9035" w:name="_Toc114209699"/>
      <w:bookmarkStart w:id="9036" w:name="_Toc138681572"/>
      <w:bookmarkStart w:id="9037" w:name="_Toc151978006"/>
      <w:bookmarkStart w:id="9038" w:name="_Toc152148689"/>
      <w:bookmarkStart w:id="9039" w:name="_Toc161988474"/>
      <w:bookmarkStart w:id="9040" w:name="_Toc185509038"/>
      <w:bookmarkStart w:id="9041" w:name="_Toc192862156"/>
      <w:bookmarkStart w:id="9042" w:name="_Toc200747013"/>
      <w:bookmarkStart w:id="9043" w:name="_Toc209468432"/>
      <w:bookmarkStart w:id="9044" w:name="_Toc218844018"/>
      <w:bookmarkStart w:id="9045" w:name="_Toc222312635"/>
      <w:r>
        <w:t>8.6.2.2.1</w:t>
      </w:r>
      <w:r>
        <w:tab/>
        <w:t>Description</w:t>
      </w:r>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bookmarkEnd w:id="9042"/>
      <w:bookmarkEnd w:id="9043"/>
      <w:bookmarkEnd w:id="9044"/>
      <w:bookmarkEnd w:id="9045"/>
    </w:p>
    <w:p w14:paraId="207ABDA8" w14:textId="77777777" w:rsidR="00C1742F" w:rsidRDefault="00C1742F">
      <w:r>
        <w:t>The Access Control Policy List resource represents the access control information for all the service APIs per API invoker.</w:t>
      </w:r>
    </w:p>
    <w:p w14:paraId="1FCA9C3E" w14:textId="77777777" w:rsidR="00C1742F" w:rsidRDefault="00C1742F">
      <w:pPr>
        <w:pStyle w:val="Heading5"/>
      </w:pPr>
      <w:bookmarkStart w:id="9046" w:name="_Toc28009986"/>
      <w:bookmarkStart w:id="9047" w:name="_Toc34062106"/>
      <w:bookmarkStart w:id="9048" w:name="_Toc36036862"/>
      <w:bookmarkStart w:id="9049" w:name="_Toc43285110"/>
      <w:bookmarkStart w:id="9050" w:name="_Toc45132889"/>
      <w:bookmarkStart w:id="9051" w:name="_Toc51193583"/>
      <w:bookmarkStart w:id="9052" w:name="_Toc51760782"/>
      <w:bookmarkStart w:id="9053" w:name="_Toc59015232"/>
      <w:bookmarkStart w:id="9054" w:name="_Toc59015748"/>
      <w:bookmarkStart w:id="9055" w:name="_Toc68165790"/>
      <w:bookmarkStart w:id="9056" w:name="_Toc83229886"/>
      <w:bookmarkStart w:id="9057" w:name="_Toc90649086"/>
      <w:bookmarkStart w:id="9058" w:name="_Toc105593986"/>
      <w:bookmarkStart w:id="9059" w:name="_Toc114209700"/>
      <w:bookmarkStart w:id="9060" w:name="_Toc138681573"/>
      <w:bookmarkStart w:id="9061" w:name="_Toc151978007"/>
      <w:bookmarkStart w:id="9062" w:name="_Toc152148690"/>
      <w:bookmarkStart w:id="9063" w:name="_Toc161988475"/>
      <w:bookmarkStart w:id="9064" w:name="_Toc185509039"/>
      <w:bookmarkStart w:id="9065" w:name="_Toc192862157"/>
      <w:bookmarkStart w:id="9066" w:name="_Toc200747014"/>
      <w:bookmarkStart w:id="9067" w:name="_Toc209468433"/>
      <w:bookmarkStart w:id="9068" w:name="_Toc218844019"/>
      <w:bookmarkStart w:id="9069" w:name="_Toc222312636"/>
      <w:r>
        <w:t>8.6.2.2.2</w:t>
      </w:r>
      <w:r>
        <w:tab/>
        <w:t>Resource Definition</w:t>
      </w:r>
      <w:bookmarkEnd w:id="9046"/>
      <w:bookmarkEnd w:id="9047"/>
      <w:bookmarkEnd w:id="9048"/>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bookmarkEnd w:id="9063"/>
      <w:bookmarkEnd w:id="9064"/>
      <w:bookmarkEnd w:id="9065"/>
      <w:bookmarkEnd w:id="9066"/>
      <w:bookmarkEnd w:id="9067"/>
      <w:bookmarkEnd w:id="9068"/>
      <w:bookmarkEnd w:id="9069"/>
    </w:p>
    <w:p w14:paraId="3AD8B191" w14:textId="77777777" w:rsidR="00C1742F" w:rsidRDefault="00C1742F">
      <w:pPr>
        <w:rPr>
          <w:b/>
        </w:rPr>
      </w:pPr>
      <w:r>
        <w:t xml:space="preserve">Resource URI: </w:t>
      </w:r>
      <w:r>
        <w:rPr>
          <w:b/>
        </w:rPr>
        <w:t>{apiRoot}/access-control-policy/&lt;apiVersion&gt;/accessControlPolicyList/{serviceApiId}</w:t>
      </w:r>
    </w:p>
    <w:p w14:paraId="2620E69D" w14:textId="77777777" w:rsidR="00C1742F" w:rsidRDefault="00C1742F">
      <w:pPr>
        <w:rPr>
          <w:rFonts w:ascii="Arial" w:hAnsi="Arial" w:cs="Arial"/>
        </w:rPr>
      </w:pPr>
      <w:r>
        <w:t>This resource shall support the resource URI variables defined in table 8.6.2.2.2-1</w:t>
      </w:r>
      <w:r>
        <w:rPr>
          <w:rFonts w:ascii="Arial" w:hAnsi="Arial" w:cs="Arial"/>
        </w:rPr>
        <w:t>.</w:t>
      </w:r>
    </w:p>
    <w:p w14:paraId="573BCDD4" w14:textId="77777777" w:rsidR="00C1742F" w:rsidRDefault="00C1742F">
      <w:pPr>
        <w:pStyle w:val="TH"/>
        <w:rPr>
          <w:rFonts w:cs="Arial"/>
        </w:rPr>
      </w:pPr>
      <w:r>
        <w:t>Table 8.6.2.2.2-1: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C1742F" w14:paraId="564B71D8" w14:textId="77777777" w:rsidTr="00DB57DD">
        <w:trPr>
          <w:jc w:val="center"/>
        </w:trPr>
        <w:tc>
          <w:tcPr>
            <w:tcW w:w="571" w:type="pct"/>
            <w:shd w:val="clear" w:color="000000" w:fill="C0C0C0"/>
            <w:hideMark/>
          </w:tcPr>
          <w:p w14:paraId="2C543215" w14:textId="77777777" w:rsidR="00C1742F" w:rsidRDefault="00C1742F">
            <w:pPr>
              <w:pStyle w:val="TAH"/>
            </w:pPr>
            <w:r>
              <w:t>Name</w:t>
            </w:r>
          </w:p>
        </w:tc>
        <w:tc>
          <w:tcPr>
            <w:tcW w:w="913" w:type="pct"/>
            <w:shd w:val="clear" w:color="000000" w:fill="C0C0C0"/>
          </w:tcPr>
          <w:p w14:paraId="351210F8" w14:textId="77777777" w:rsidR="00C1742F" w:rsidRDefault="00C1742F">
            <w:pPr>
              <w:pStyle w:val="TAH"/>
            </w:pPr>
            <w:r>
              <w:t>Data Type</w:t>
            </w:r>
          </w:p>
        </w:tc>
        <w:tc>
          <w:tcPr>
            <w:tcW w:w="3516" w:type="pct"/>
            <w:shd w:val="clear" w:color="000000" w:fill="C0C0C0"/>
            <w:vAlign w:val="center"/>
            <w:hideMark/>
          </w:tcPr>
          <w:p w14:paraId="1121BC8F" w14:textId="77777777" w:rsidR="00C1742F" w:rsidRDefault="00C1742F">
            <w:pPr>
              <w:pStyle w:val="TAH"/>
            </w:pPr>
            <w:r>
              <w:t>Definition</w:t>
            </w:r>
          </w:p>
        </w:tc>
      </w:tr>
      <w:tr w:rsidR="00C1742F" w14:paraId="10212289" w14:textId="77777777" w:rsidTr="00DB57DD">
        <w:trPr>
          <w:jc w:val="center"/>
        </w:trPr>
        <w:tc>
          <w:tcPr>
            <w:tcW w:w="571" w:type="pct"/>
          </w:tcPr>
          <w:p w14:paraId="275B58A4" w14:textId="77777777" w:rsidR="00C1742F" w:rsidRDefault="00C1742F">
            <w:pPr>
              <w:pStyle w:val="TAL"/>
            </w:pPr>
            <w:r>
              <w:t>apiRoot</w:t>
            </w:r>
          </w:p>
        </w:tc>
        <w:tc>
          <w:tcPr>
            <w:tcW w:w="913" w:type="pct"/>
          </w:tcPr>
          <w:p w14:paraId="76645801" w14:textId="77777777" w:rsidR="00C1742F" w:rsidRDefault="00C1742F">
            <w:pPr>
              <w:pStyle w:val="TAL"/>
            </w:pPr>
            <w:r>
              <w:t>string</w:t>
            </w:r>
          </w:p>
        </w:tc>
        <w:tc>
          <w:tcPr>
            <w:tcW w:w="3516" w:type="pct"/>
            <w:vAlign w:val="center"/>
          </w:tcPr>
          <w:p w14:paraId="029102B2" w14:textId="77777777" w:rsidR="00C1742F" w:rsidRDefault="00C1742F">
            <w:pPr>
              <w:pStyle w:val="TAL"/>
            </w:pPr>
            <w:r>
              <w:t xml:space="preserve">See </w:t>
            </w:r>
            <w:r w:rsidR="00F87FFE">
              <w:t>clause</w:t>
            </w:r>
            <w:r>
              <w:t> 7.5</w:t>
            </w:r>
          </w:p>
        </w:tc>
      </w:tr>
      <w:tr w:rsidR="00C1742F" w14:paraId="782E57D9" w14:textId="77777777" w:rsidTr="00DB57DD">
        <w:trPr>
          <w:jc w:val="center"/>
        </w:trPr>
        <w:tc>
          <w:tcPr>
            <w:tcW w:w="571" w:type="pct"/>
          </w:tcPr>
          <w:p w14:paraId="62369A44" w14:textId="77777777" w:rsidR="00C1742F" w:rsidRDefault="00C1742F">
            <w:pPr>
              <w:pStyle w:val="TAL"/>
            </w:pPr>
            <w:r>
              <w:t>serviceApiId</w:t>
            </w:r>
          </w:p>
        </w:tc>
        <w:tc>
          <w:tcPr>
            <w:tcW w:w="913" w:type="pct"/>
          </w:tcPr>
          <w:p w14:paraId="63C911E5" w14:textId="77777777" w:rsidR="00C1742F" w:rsidRDefault="00C1742F">
            <w:pPr>
              <w:pStyle w:val="TAL"/>
            </w:pPr>
            <w:r>
              <w:t>string</w:t>
            </w:r>
          </w:p>
        </w:tc>
        <w:tc>
          <w:tcPr>
            <w:tcW w:w="3516" w:type="pct"/>
            <w:vAlign w:val="center"/>
          </w:tcPr>
          <w:p w14:paraId="33C06D50" w14:textId="77777777" w:rsidR="00C1742F" w:rsidRDefault="00C1742F">
            <w:pPr>
              <w:pStyle w:val="TAL"/>
            </w:pPr>
            <w:r>
              <w:t>Identifies an individual published service API</w:t>
            </w:r>
          </w:p>
        </w:tc>
      </w:tr>
    </w:tbl>
    <w:p w14:paraId="24ED0C1B" w14:textId="77777777" w:rsidR="00C1742F" w:rsidRDefault="00C1742F">
      <w:pPr>
        <w:rPr>
          <w:lang w:val="x-none"/>
        </w:rPr>
      </w:pPr>
    </w:p>
    <w:p w14:paraId="34F62D6B" w14:textId="77777777" w:rsidR="00C1742F" w:rsidRDefault="00C1742F">
      <w:pPr>
        <w:pStyle w:val="Heading5"/>
      </w:pPr>
      <w:bookmarkStart w:id="9070" w:name="_Toc28009987"/>
      <w:bookmarkStart w:id="9071" w:name="_Toc34062107"/>
      <w:bookmarkStart w:id="9072" w:name="_Toc36036863"/>
      <w:bookmarkStart w:id="9073" w:name="_Toc43285111"/>
      <w:bookmarkStart w:id="9074" w:name="_Toc45132890"/>
      <w:bookmarkStart w:id="9075" w:name="_Toc51193584"/>
      <w:bookmarkStart w:id="9076" w:name="_Toc51760783"/>
      <w:bookmarkStart w:id="9077" w:name="_Toc59015233"/>
      <w:bookmarkStart w:id="9078" w:name="_Toc59015749"/>
      <w:bookmarkStart w:id="9079" w:name="_Toc68165791"/>
      <w:bookmarkStart w:id="9080" w:name="_Toc83229887"/>
      <w:bookmarkStart w:id="9081" w:name="_Toc90649087"/>
      <w:bookmarkStart w:id="9082" w:name="_Toc105593987"/>
      <w:bookmarkStart w:id="9083" w:name="_Toc114209701"/>
      <w:bookmarkStart w:id="9084" w:name="_Toc138681574"/>
      <w:bookmarkStart w:id="9085" w:name="_Toc151978008"/>
      <w:bookmarkStart w:id="9086" w:name="_Toc152148691"/>
      <w:bookmarkStart w:id="9087" w:name="_Toc161988476"/>
      <w:bookmarkStart w:id="9088" w:name="_Toc185509040"/>
      <w:bookmarkStart w:id="9089" w:name="_Toc192862158"/>
      <w:bookmarkStart w:id="9090" w:name="_Toc200747015"/>
      <w:bookmarkStart w:id="9091" w:name="_Toc209468434"/>
      <w:bookmarkStart w:id="9092" w:name="_Toc218844020"/>
      <w:bookmarkStart w:id="9093" w:name="_Toc222312637"/>
      <w:r>
        <w:t>8.6.2.2.3</w:t>
      </w:r>
      <w:r>
        <w:tab/>
        <w:t>Resource Standard Methods</w:t>
      </w:r>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p>
    <w:p w14:paraId="633931E5" w14:textId="77777777" w:rsidR="00C1742F" w:rsidRDefault="00C1742F" w:rsidP="00AE6ED4">
      <w:pPr>
        <w:pStyle w:val="H6"/>
      </w:pPr>
      <w:bookmarkStart w:id="9094" w:name="_Toc28009988"/>
      <w:bookmarkStart w:id="9095" w:name="_Toc34062108"/>
      <w:bookmarkStart w:id="9096" w:name="_Toc36036864"/>
      <w:bookmarkStart w:id="9097" w:name="_Toc43285112"/>
      <w:bookmarkStart w:id="9098" w:name="_Toc45132891"/>
      <w:bookmarkStart w:id="9099" w:name="_Toc51193585"/>
      <w:bookmarkStart w:id="9100" w:name="_Toc51760784"/>
      <w:bookmarkStart w:id="9101" w:name="_Toc59015234"/>
      <w:bookmarkStart w:id="9102" w:name="_Toc59015750"/>
      <w:bookmarkStart w:id="9103" w:name="_Toc68165792"/>
      <w:bookmarkStart w:id="9104" w:name="_Toc83229888"/>
      <w:bookmarkStart w:id="9105" w:name="_Toc90649088"/>
      <w:bookmarkStart w:id="9106" w:name="_Toc105593988"/>
      <w:bookmarkStart w:id="9107" w:name="_Toc114209702"/>
      <w:bookmarkStart w:id="9108" w:name="_Toc138681575"/>
      <w:bookmarkStart w:id="9109" w:name="_Toc151978009"/>
      <w:bookmarkStart w:id="9110" w:name="_Toc152148692"/>
      <w:bookmarkStart w:id="9111" w:name="_Toc161988477"/>
      <w:bookmarkStart w:id="9112" w:name="_Toc185509041"/>
      <w:bookmarkStart w:id="9113" w:name="_Toc192862159"/>
      <w:bookmarkStart w:id="9114" w:name="_Toc200747016"/>
      <w:bookmarkStart w:id="9115" w:name="_Toc209468435"/>
      <w:r>
        <w:t>8.6.2.2.3.1</w:t>
      </w:r>
      <w:r>
        <w:tab/>
      </w:r>
      <w:r>
        <w:rPr>
          <w:lang w:val="en-IN"/>
        </w:rPr>
        <w:t>GET</w:t>
      </w:r>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bookmarkEnd w:id="9110"/>
      <w:bookmarkEnd w:id="9111"/>
      <w:bookmarkEnd w:id="9112"/>
      <w:bookmarkEnd w:id="9113"/>
      <w:bookmarkEnd w:id="9114"/>
      <w:bookmarkEnd w:id="9115"/>
    </w:p>
    <w:p w14:paraId="243BF7BC" w14:textId="77777777" w:rsidR="00C1742F" w:rsidRDefault="00C1742F">
      <w:r>
        <w:t>This method shall support the URI query parameters specified in table 8.6.2.2.3.1-1.</w:t>
      </w:r>
    </w:p>
    <w:p w14:paraId="706AB3B4" w14:textId="77777777" w:rsidR="00F7368E" w:rsidRDefault="00F7368E" w:rsidP="00F7368E">
      <w:pPr>
        <w:pStyle w:val="TH"/>
        <w:rPr>
          <w:rFonts w:cs="Arial"/>
        </w:rPr>
      </w:pPr>
      <w:r>
        <w:t xml:space="preserve">Table 8.6.2.2.3.1-1: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0"/>
        <w:gridCol w:w="1677"/>
        <w:gridCol w:w="406"/>
        <w:gridCol w:w="1067"/>
        <w:gridCol w:w="3484"/>
        <w:gridCol w:w="1711"/>
      </w:tblGrid>
      <w:tr w:rsidR="00F7368E" w14:paraId="2D0DE834" w14:textId="77777777" w:rsidTr="001E5DB8">
        <w:trPr>
          <w:trHeight w:val="209"/>
          <w:jc w:val="center"/>
        </w:trPr>
        <w:tc>
          <w:tcPr>
            <w:tcW w:w="665" w:type="pct"/>
            <w:shd w:val="clear" w:color="auto" w:fill="C0C0C0"/>
            <w:hideMark/>
          </w:tcPr>
          <w:p w14:paraId="487CF92D" w14:textId="77777777" w:rsidR="00F7368E" w:rsidRDefault="00F7368E" w:rsidP="001E5DB8">
            <w:pPr>
              <w:pStyle w:val="TAH"/>
            </w:pPr>
            <w:r>
              <w:t>Name</w:t>
            </w:r>
          </w:p>
        </w:tc>
        <w:tc>
          <w:tcPr>
            <w:tcW w:w="871" w:type="pct"/>
            <w:shd w:val="clear" w:color="auto" w:fill="C0C0C0"/>
            <w:hideMark/>
          </w:tcPr>
          <w:p w14:paraId="7D7005B1" w14:textId="77777777" w:rsidR="00F7368E" w:rsidRDefault="00F7368E" w:rsidP="001E5DB8">
            <w:pPr>
              <w:pStyle w:val="TAH"/>
            </w:pPr>
            <w:r>
              <w:t>Data type</w:t>
            </w:r>
          </w:p>
        </w:tc>
        <w:tc>
          <w:tcPr>
            <w:tcW w:w="211" w:type="pct"/>
            <w:shd w:val="clear" w:color="auto" w:fill="C0C0C0"/>
            <w:hideMark/>
          </w:tcPr>
          <w:p w14:paraId="4D97490B" w14:textId="77777777" w:rsidR="00F7368E" w:rsidRDefault="00F7368E" w:rsidP="001E5DB8">
            <w:pPr>
              <w:pStyle w:val="TAH"/>
            </w:pPr>
            <w:r>
              <w:t>P</w:t>
            </w:r>
          </w:p>
        </w:tc>
        <w:tc>
          <w:tcPr>
            <w:tcW w:w="554" w:type="pct"/>
            <w:shd w:val="clear" w:color="auto" w:fill="C0C0C0"/>
            <w:hideMark/>
          </w:tcPr>
          <w:p w14:paraId="3FD9FAA5" w14:textId="77777777" w:rsidR="00F7368E" w:rsidRDefault="00F7368E" w:rsidP="001E5DB8">
            <w:pPr>
              <w:pStyle w:val="TAH"/>
            </w:pPr>
            <w:r>
              <w:t>Cardinality</w:t>
            </w:r>
          </w:p>
        </w:tc>
        <w:tc>
          <w:tcPr>
            <w:tcW w:w="1810" w:type="pct"/>
            <w:shd w:val="clear" w:color="auto" w:fill="C0C0C0"/>
            <w:vAlign w:val="center"/>
            <w:hideMark/>
          </w:tcPr>
          <w:p w14:paraId="28716901" w14:textId="77777777" w:rsidR="00F7368E" w:rsidRDefault="00F7368E" w:rsidP="001E5DB8">
            <w:pPr>
              <w:pStyle w:val="TAH"/>
            </w:pPr>
            <w:r>
              <w:t>Description</w:t>
            </w:r>
          </w:p>
        </w:tc>
        <w:tc>
          <w:tcPr>
            <w:tcW w:w="889" w:type="pct"/>
            <w:shd w:val="clear" w:color="auto" w:fill="C0C0C0"/>
          </w:tcPr>
          <w:p w14:paraId="21D615C5" w14:textId="77777777" w:rsidR="00F7368E" w:rsidRDefault="00F7368E" w:rsidP="001E5DB8">
            <w:pPr>
              <w:pStyle w:val="TAH"/>
            </w:pPr>
            <w:r>
              <w:t>Applicability</w:t>
            </w:r>
          </w:p>
        </w:tc>
      </w:tr>
      <w:tr w:rsidR="00F7368E" w14:paraId="056F1FC7" w14:textId="77777777" w:rsidTr="00CF5538">
        <w:trPr>
          <w:jc w:val="center"/>
        </w:trPr>
        <w:tc>
          <w:tcPr>
            <w:tcW w:w="665" w:type="pct"/>
          </w:tcPr>
          <w:p w14:paraId="0991F13B" w14:textId="77777777" w:rsidR="00F7368E" w:rsidRDefault="00F7368E" w:rsidP="001E5DB8">
            <w:pPr>
              <w:pStyle w:val="TAL"/>
              <w:rPr>
                <w:lang w:eastAsia="zh-CN"/>
              </w:rPr>
            </w:pPr>
            <w:r>
              <w:rPr>
                <w:lang w:eastAsia="zh-CN"/>
              </w:rPr>
              <w:t>aef-id</w:t>
            </w:r>
          </w:p>
        </w:tc>
        <w:tc>
          <w:tcPr>
            <w:tcW w:w="871" w:type="pct"/>
          </w:tcPr>
          <w:p w14:paraId="3EE00BD9" w14:textId="77777777" w:rsidR="00F7368E" w:rsidRDefault="00F7368E" w:rsidP="001E5DB8">
            <w:pPr>
              <w:pStyle w:val="TAL"/>
            </w:pPr>
            <w:r>
              <w:rPr>
                <w:lang w:eastAsia="zh-CN"/>
              </w:rPr>
              <w:t>string</w:t>
            </w:r>
          </w:p>
        </w:tc>
        <w:tc>
          <w:tcPr>
            <w:tcW w:w="211" w:type="pct"/>
          </w:tcPr>
          <w:p w14:paraId="34334C24" w14:textId="77777777" w:rsidR="00F7368E" w:rsidRDefault="00F7368E" w:rsidP="001E5DB8">
            <w:pPr>
              <w:pStyle w:val="TAC"/>
              <w:jc w:val="left"/>
            </w:pPr>
            <w:r>
              <w:rPr>
                <w:lang w:eastAsia="zh-CN"/>
              </w:rPr>
              <w:t>M</w:t>
            </w:r>
          </w:p>
        </w:tc>
        <w:tc>
          <w:tcPr>
            <w:tcW w:w="554" w:type="pct"/>
          </w:tcPr>
          <w:p w14:paraId="2EFCBF6B" w14:textId="77777777" w:rsidR="00F7368E" w:rsidRDefault="00F7368E" w:rsidP="001E5DB8">
            <w:pPr>
              <w:pStyle w:val="TAL"/>
            </w:pPr>
            <w:r>
              <w:rPr>
                <w:lang w:eastAsia="zh-CN"/>
              </w:rPr>
              <w:t>1</w:t>
            </w:r>
          </w:p>
        </w:tc>
        <w:tc>
          <w:tcPr>
            <w:tcW w:w="1810" w:type="pct"/>
            <w:vAlign w:val="center"/>
          </w:tcPr>
          <w:p w14:paraId="31484A82" w14:textId="77777777" w:rsidR="00F7368E" w:rsidRDefault="00F7368E" w:rsidP="001E5DB8">
            <w:pPr>
              <w:pStyle w:val="TAL"/>
            </w:pPr>
            <w:r>
              <w:rPr>
                <w:lang w:eastAsia="zh-CN"/>
              </w:rPr>
              <w:t>AEF identifier</w:t>
            </w:r>
          </w:p>
        </w:tc>
        <w:tc>
          <w:tcPr>
            <w:tcW w:w="889" w:type="pct"/>
          </w:tcPr>
          <w:p w14:paraId="3D5F2083" w14:textId="77777777" w:rsidR="00F7368E" w:rsidRDefault="00F7368E" w:rsidP="001E5DB8">
            <w:pPr>
              <w:pStyle w:val="TAL"/>
              <w:rPr>
                <w:lang w:eastAsia="zh-CN"/>
              </w:rPr>
            </w:pPr>
          </w:p>
        </w:tc>
      </w:tr>
      <w:tr w:rsidR="00F7368E" w14:paraId="6C118D0B" w14:textId="77777777" w:rsidTr="00CF5538">
        <w:trPr>
          <w:jc w:val="center"/>
        </w:trPr>
        <w:tc>
          <w:tcPr>
            <w:tcW w:w="665" w:type="pct"/>
          </w:tcPr>
          <w:p w14:paraId="1322D523" w14:textId="77777777" w:rsidR="00F7368E" w:rsidRDefault="00F7368E" w:rsidP="001E5DB8">
            <w:pPr>
              <w:pStyle w:val="TAL"/>
              <w:rPr>
                <w:lang w:eastAsia="zh-CN"/>
              </w:rPr>
            </w:pPr>
            <w:r>
              <w:rPr>
                <w:lang w:eastAsia="zh-CN"/>
              </w:rPr>
              <w:t>api-invoker-id</w:t>
            </w:r>
          </w:p>
        </w:tc>
        <w:tc>
          <w:tcPr>
            <w:tcW w:w="871" w:type="pct"/>
          </w:tcPr>
          <w:p w14:paraId="3A5749E6" w14:textId="77777777" w:rsidR="00F7368E" w:rsidRDefault="00F7368E" w:rsidP="001E5DB8">
            <w:pPr>
              <w:pStyle w:val="TAL"/>
            </w:pPr>
            <w:r>
              <w:t>string</w:t>
            </w:r>
          </w:p>
        </w:tc>
        <w:tc>
          <w:tcPr>
            <w:tcW w:w="211" w:type="pct"/>
          </w:tcPr>
          <w:p w14:paraId="41BAE082" w14:textId="77777777" w:rsidR="00F7368E" w:rsidRDefault="00F7368E" w:rsidP="001E5DB8">
            <w:pPr>
              <w:pStyle w:val="TAC"/>
              <w:jc w:val="left"/>
            </w:pPr>
            <w:r>
              <w:t>O</w:t>
            </w:r>
          </w:p>
        </w:tc>
        <w:tc>
          <w:tcPr>
            <w:tcW w:w="554" w:type="pct"/>
          </w:tcPr>
          <w:p w14:paraId="3943C0E8" w14:textId="77777777" w:rsidR="00F7368E" w:rsidRDefault="00F7368E" w:rsidP="001E5DB8">
            <w:pPr>
              <w:pStyle w:val="TAL"/>
            </w:pPr>
            <w:r>
              <w:t>1</w:t>
            </w:r>
          </w:p>
        </w:tc>
        <w:tc>
          <w:tcPr>
            <w:tcW w:w="1810" w:type="pct"/>
            <w:vAlign w:val="center"/>
          </w:tcPr>
          <w:p w14:paraId="774C4A69" w14:textId="77777777" w:rsidR="00F7368E" w:rsidRDefault="00F7368E" w:rsidP="001E5DB8">
            <w:pPr>
              <w:pStyle w:val="TAL"/>
            </w:pPr>
            <w:r>
              <w:t>String identifying the API invoker</w:t>
            </w:r>
          </w:p>
        </w:tc>
        <w:tc>
          <w:tcPr>
            <w:tcW w:w="889" w:type="pct"/>
          </w:tcPr>
          <w:p w14:paraId="44CF9EF2" w14:textId="77777777" w:rsidR="00F7368E" w:rsidRDefault="00F7368E" w:rsidP="001E5DB8">
            <w:pPr>
              <w:pStyle w:val="TAL"/>
            </w:pPr>
          </w:p>
        </w:tc>
      </w:tr>
      <w:tr w:rsidR="00F7368E" w14:paraId="3B9C66DE" w14:textId="77777777" w:rsidTr="00CF5538">
        <w:trPr>
          <w:jc w:val="center"/>
        </w:trPr>
        <w:tc>
          <w:tcPr>
            <w:tcW w:w="665" w:type="pct"/>
          </w:tcPr>
          <w:p w14:paraId="785CC4BF" w14:textId="77777777" w:rsidR="00F7368E" w:rsidRDefault="00F7368E" w:rsidP="001E5DB8">
            <w:pPr>
              <w:pStyle w:val="TAL"/>
              <w:rPr>
                <w:lang w:eastAsia="zh-CN"/>
              </w:rPr>
            </w:pPr>
            <w:r>
              <w:rPr>
                <w:lang w:eastAsia="zh-CN"/>
              </w:rPr>
              <w:t>supported-features</w:t>
            </w:r>
          </w:p>
        </w:tc>
        <w:tc>
          <w:tcPr>
            <w:tcW w:w="871" w:type="pct"/>
          </w:tcPr>
          <w:p w14:paraId="19F4C701" w14:textId="77777777" w:rsidR="00F7368E" w:rsidRDefault="00F7368E" w:rsidP="001E5DB8">
            <w:pPr>
              <w:pStyle w:val="TAL"/>
            </w:pPr>
            <w:r>
              <w:t>SupportedFeatures</w:t>
            </w:r>
          </w:p>
        </w:tc>
        <w:tc>
          <w:tcPr>
            <w:tcW w:w="211" w:type="pct"/>
          </w:tcPr>
          <w:p w14:paraId="5E832F54" w14:textId="29888849" w:rsidR="00F7368E" w:rsidRDefault="00F7368E" w:rsidP="001E5DB8">
            <w:pPr>
              <w:pStyle w:val="TAC"/>
              <w:jc w:val="left"/>
            </w:pPr>
            <w:r>
              <w:t>C</w:t>
            </w:r>
          </w:p>
        </w:tc>
        <w:tc>
          <w:tcPr>
            <w:tcW w:w="554" w:type="pct"/>
          </w:tcPr>
          <w:p w14:paraId="69BB8BAB" w14:textId="77777777" w:rsidR="00F7368E" w:rsidRDefault="00F7368E" w:rsidP="001E5DB8">
            <w:pPr>
              <w:pStyle w:val="TAL"/>
            </w:pPr>
            <w:r>
              <w:t>0..1</w:t>
            </w:r>
          </w:p>
        </w:tc>
        <w:tc>
          <w:tcPr>
            <w:tcW w:w="1810" w:type="pct"/>
            <w:vAlign w:val="center"/>
          </w:tcPr>
          <w:p w14:paraId="5AEA1D60" w14:textId="77777777" w:rsidR="00F7368E" w:rsidRDefault="00F7368E" w:rsidP="001E5DB8">
            <w:pPr>
              <w:pStyle w:val="TAL"/>
              <w:rPr>
                <w:noProof/>
                <w:lang w:eastAsia="zh-CN"/>
              </w:rPr>
            </w:pPr>
            <w:r>
              <w:rPr>
                <w:noProof/>
                <w:lang w:eastAsia="zh-CN"/>
              </w:rPr>
              <w:t>Contains the list of supported feature(s) among the ones defined in</w:t>
            </w:r>
            <w:r>
              <w:t xml:space="preserve"> clause </w:t>
            </w:r>
            <w:r>
              <w:rPr>
                <w:rFonts w:hint="eastAsia"/>
              </w:rPr>
              <w:t>8</w:t>
            </w:r>
            <w:r>
              <w:t>.6.6</w:t>
            </w:r>
            <w:r>
              <w:rPr>
                <w:noProof/>
                <w:lang w:eastAsia="zh-CN"/>
              </w:rPr>
              <w:t>.</w:t>
            </w:r>
          </w:p>
          <w:p w14:paraId="6275C82F" w14:textId="77777777" w:rsidR="00F7368E" w:rsidRDefault="00F7368E" w:rsidP="001E5DB8">
            <w:pPr>
              <w:pStyle w:val="TAL"/>
              <w:rPr>
                <w:noProof/>
                <w:lang w:eastAsia="zh-CN"/>
              </w:rPr>
            </w:pPr>
          </w:p>
          <w:p w14:paraId="5B8DAAE2" w14:textId="75E1150F" w:rsidR="00F7368E" w:rsidRDefault="00F7368E" w:rsidP="001E5DB8">
            <w:pPr>
              <w:pStyle w:val="TAL"/>
            </w:pPr>
            <w:r>
              <w:rPr>
                <w:noProof/>
                <w:lang w:eastAsia="zh-CN"/>
              </w:rPr>
              <w:t>This query parameter shall be present only when feature negotiation needs to take place</w:t>
            </w:r>
            <w:r>
              <w:t>.</w:t>
            </w:r>
          </w:p>
        </w:tc>
        <w:tc>
          <w:tcPr>
            <w:tcW w:w="889" w:type="pct"/>
          </w:tcPr>
          <w:p w14:paraId="64E18AF3" w14:textId="77777777" w:rsidR="00F7368E" w:rsidRDefault="00F7368E" w:rsidP="001E5DB8">
            <w:pPr>
              <w:pStyle w:val="TAL"/>
            </w:pPr>
          </w:p>
        </w:tc>
      </w:tr>
    </w:tbl>
    <w:p w14:paraId="7A231D46" w14:textId="77777777" w:rsidR="00F7368E" w:rsidRDefault="00F7368E" w:rsidP="00F7368E"/>
    <w:p w14:paraId="6FF9464B" w14:textId="77777777" w:rsidR="00C1742F" w:rsidRDefault="00C1742F">
      <w:r>
        <w:t>This method shall support the request data structures specified in table 8.6.2.2.3.1-2 and the response data structures and response codes specified in table 8.6.2.2.3.1-3.</w:t>
      </w:r>
    </w:p>
    <w:p w14:paraId="490A921F" w14:textId="77777777" w:rsidR="00C1742F" w:rsidRDefault="00C1742F">
      <w:pPr>
        <w:pStyle w:val="TH"/>
      </w:pPr>
      <w:r>
        <w:t xml:space="preserve">Table 8.6.2.2.3.1-2: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CEBA375" w14:textId="77777777" w:rsidTr="0005446A">
        <w:trPr>
          <w:jc w:val="center"/>
        </w:trPr>
        <w:tc>
          <w:tcPr>
            <w:tcW w:w="1612" w:type="dxa"/>
            <w:tcBorders>
              <w:bottom w:val="single" w:sz="6" w:space="0" w:color="auto"/>
            </w:tcBorders>
            <w:shd w:val="clear" w:color="auto" w:fill="C0C0C0"/>
            <w:hideMark/>
          </w:tcPr>
          <w:p w14:paraId="3594983D" w14:textId="77777777" w:rsidR="00C1742F" w:rsidRDefault="00C1742F">
            <w:pPr>
              <w:pStyle w:val="TAH"/>
            </w:pPr>
            <w:r>
              <w:t>Data type</w:t>
            </w:r>
          </w:p>
        </w:tc>
        <w:tc>
          <w:tcPr>
            <w:tcW w:w="422" w:type="dxa"/>
            <w:tcBorders>
              <w:bottom w:val="single" w:sz="6" w:space="0" w:color="auto"/>
            </w:tcBorders>
            <w:shd w:val="clear" w:color="auto" w:fill="C0C0C0"/>
            <w:hideMark/>
          </w:tcPr>
          <w:p w14:paraId="20A121FF" w14:textId="77777777" w:rsidR="00C1742F" w:rsidRDefault="00C1742F">
            <w:pPr>
              <w:pStyle w:val="TAH"/>
            </w:pPr>
            <w:r>
              <w:t>P</w:t>
            </w:r>
          </w:p>
        </w:tc>
        <w:tc>
          <w:tcPr>
            <w:tcW w:w="1264" w:type="dxa"/>
            <w:tcBorders>
              <w:bottom w:val="single" w:sz="6" w:space="0" w:color="auto"/>
            </w:tcBorders>
            <w:shd w:val="clear" w:color="auto" w:fill="C0C0C0"/>
            <w:hideMark/>
          </w:tcPr>
          <w:p w14:paraId="60A1F233"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FD58211" w14:textId="77777777" w:rsidR="00C1742F" w:rsidRDefault="00C1742F">
            <w:pPr>
              <w:pStyle w:val="TAH"/>
            </w:pPr>
            <w:r>
              <w:t>Description</w:t>
            </w:r>
          </w:p>
        </w:tc>
      </w:tr>
      <w:tr w:rsidR="00C1742F" w14:paraId="4460784B" w14:textId="77777777" w:rsidTr="0005446A">
        <w:trPr>
          <w:jc w:val="center"/>
        </w:trPr>
        <w:tc>
          <w:tcPr>
            <w:tcW w:w="1612" w:type="dxa"/>
            <w:tcBorders>
              <w:top w:val="single" w:sz="6" w:space="0" w:color="auto"/>
            </w:tcBorders>
          </w:tcPr>
          <w:p w14:paraId="76EAC52C" w14:textId="77777777" w:rsidR="00C1742F" w:rsidRDefault="00C1742F">
            <w:pPr>
              <w:pStyle w:val="TAL"/>
            </w:pPr>
            <w:r>
              <w:t>n/a</w:t>
            </w:r>
          </w:p>
        </w:tc>
        <w:tc>
          <w:tcPr>
            <w:tcW w:w="422" w:type="dxa"/>
            <w:tcBorders>
              <w:top w:val="single" w:sz="6" w:space="0" w:color="auto"/>
            </w:tcBorders>
          </w:tcPr>
          <w:p w14:paraId="279B2AFD" w14:textId="77777777" w:rsidR="00C1742F" w:rsidRDefault="00C1742F">
            <w:pPr>
              <w:pStyle w:val="TAC"/>
            </w:pPr>
          </w:p>
        </w:tc>
        <w:tc>
          <w:tcPr>
            <w:tcW w:w="1264" w:type="dxa"/>
            <w:tcBorders>
              <w:top w:val="single" w:sz="6" w:space="0" w:color="auto"/>
            </w:tcBorders>
          </w:tcPr>
          <w:p w14:paraId="06CCE516" w14:textId="77777777" w:rsidR="00C1742F" w:rsidRDefault="00C1742F">
            <w:pPr>
              <w:pStyle w:val="TAL"/>
            </w:pPr>
          </w:p>
        </w:tc>
        <w:tc>
          <w:tcPr>
            <w:tcW w:w="6381" w:type="dxa"/>
            <w:tcBorders>
              <w:top w:val="single" w:sz="6" w:space="0" w:color="auto"/>
            </w:tcBorders>
          </w:tcPr>
          <w:p w14:paraId="7D7D20CE" w14:textId="77777777" w:rsidR="00C1742F" w:rsidRDefault="00C1742F">
            <w:pPr>
              <w:pStyle w:val="TAL"/>
            </w:pPr>
          </w:p>
        </w:tc>
      </w:tr>
    </w:tbl>
    <w:p w14:paraId="43F3C005" w14:textId="77777777" w:rsidR="00C1742F" w:rsidRDefault="00C1742F"/>
    <w:p w14:paraId="791A536F" w14:textId="77777777" w:rsidR="0052352A" w:rsidRDefault="0052352A" w:rsidP="0052352A">
      <w:pPr>
        <w:pStyle w:val="TH"/>
      </w:pPr>
      <w:r>
        <w:t>Table 8.6.2.2.3.1-3: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0D99C0E1" w14:textId="77777777" w:rsidTr="00283936">
        <w:trPr>
          <w:jc w:val="center"/>
        </w:trPr>
        <w:tc>
          <w:tcPr>
            <w:tcW w:w="1426" w:type="pct"/>
            <w:shd w:val="clear" w:color="auto" w:fill="C0C0C0"/>
            <w:hideMark/>
          </w:tcPr>
          <w:p w14:paraId="01FFBE71" w14:textId="77777777" w:rsidR="0052352A" w:rsidRDefault="0052352A" w:rsidP="00283936">
            <w:pPr>
              <w:pStyle w:val="TAH"/>
            </w:pPr>
            <w:r>
              <w:t>Data type</w:t>
            </w:r>
          </w:p>
        </w:tc>
        <w:tc>
          <w:tcPr>
            <w:tcW w:w="153" w:type="pct"/>
            <w:shd w:val="clear" w:color="auto" w:fill="C0C0C0"/>
            <w:hideMark/>
          </w:tcPr>
          <w:p w14:paraId="4B39A4EE" w14:textId="77777777" w:rsidR="0052352A" w:rsidRDefault="0052352A" w:rsidP="00283936">
            <w:pPr>
              <w:pStyle w:val="TAH"/>
            </w:pPr>
            <w:r>
              <w:t>P</w:t>
            </w:r>
          </w:p>
        </w:tc>
        <w:tc>
          <w:tcPr>
            <w:tcW w:w="560" w:type="pct"/>
            <w:shd w:val="clear" w:color="auto" w:fill="C0C0C0"/>
            <w:hideMark/>
          </w:tcPr>
          <w:p w14:paraId="7D791AEC" w14:textId="77777777" w:rsidR="0052352A" w:rsidRDefault="0052352A" w:rsidP="00283936">
            <w:pPr>
              <w:pStyle w:val="TAH"/>
            </w:pPr>
            <w:r>
              <w:t>Cardinality</w:t>
            </w:r>
          </w:p>
        </w:tc>
        <w:tc>
          <w:tcPr>
            <w:tcW w:w="534" w:type="pct"/>
            <w:shd w:val="clear" w:color="auto" w:fill="C0C0C0"/>
            <w:hideMark/>
          </w:tcPr>
          <w:p w14:paraId="2A0AC61F" w14:textId="77777777" w:rsidR="0052352A" w:rsidRDefault="0052352A" w:rsidP="00283936">
            <w:pPr>
              <w:pStyle w:val="TAH"/>
            </w:pPr>
            <w:r>
              <w:t>Response</w:t>
            </w:r>
          </w:p>
          <w:p w14:paraId="7A5F6CCC" w14:textId="77777777" w:rsidR="0052352A" w:rsidRDefault="0052352A" w:rsidP="00283936">
            <w:pPr>
              <w:pStyle w:val="TAH"/>
            </w:pPr>
            <w:r>
              <w:t>codes</w:t>
            </w:r>
          </w:p>
        </w:tc>
        <w:tc>
          <w:tcPr>
            <w:tcW w:w="2328" w:type="pct"/>
            <w:shd w:val="clear" w:color="auto" w:fill="C0C0C0"/>
            <w:hideMark/>
          </w:tcPr>
          <w:p w14:paraId="39DDD0A3" w14:textId="77777777" w:rsidR="0052352A" w:rsidRDefault="0052352A" w:rsidP="00283936">
            <w:pPr>
              <w:pStyle w:val="TAH"/>
            </w:pPr>
            <w:r>
              <w:t>Description</w:t>
            </w:r>
          </w:p>
        </w:tc>
      </w:tr>
      <w:tr w:rsidR="0052352A" w14:paraId="10DC3AE6" w14:textId="77777777" w:rsidTr="00283936">
        <w:trPr>
          <w:jc w:val="center"/>
        </w:trPr>
        <w:tc>
          <w:tcPr>
            <w:tcW w:w="1426" w:type="pct"/>
            <w:hideMark/>
          </w:tcPr>
          <w:p w14:paraId="5E892C09" w14:textId="77777777" w:rsidR="0052352A" w:rsidRDefault="0052352A" w:rsidP="00283936">
            <w:pPr>
              <w:pStyle w:val="TAL"/>
            </w:pPr>
            <w:r>
              <w:t>AccessControlPolicyList</w:t>
            </w:r>
          </w:p>
        </w:tc>
        <w:tc>
          <w:tcPr>
            <w:tcW w:w="153" w:type="pct"/>
            <w:hideMark/>
          </w:tcPr>
          <w:p w14:paraId="4F6B4D3B" w14:textId="77777777" w:rsidR="0052352A" w:rsidRDefault="0052352A" w:rsidP="00283936">
            <w:pPr>
              <w:pStyle w:val="TAC"/>
            </w:pPr>
            <w:r>
              <w:t xml:space="preserve">M </w:t>
            </w:r>
          </w:p>
        </w:tc>
        <w:tc>
          <w:tcPr>
            <w:tcW w:w="560" w:type="pct"/>
            <w:hideMark/>
          </w:tcPr>
          <w:p w14:paraId="627EA2DA" w14:textId="77777777" w:rsidR="0052352A" w:rsidRDefault="0052352A" w:rsidP="00283936">
            <w:pPr>
              <w:pStyle w:val="TAL"/>
            </w:pPr>
            <w:r>
              <w:t>1</w:t>
            </w:r>
          </w:p>
        </w:tc>
        <w:tc>
          <w:tcPr>
            <w:tcW w:w="534" w:type="pct"/>
            <w:hideMark/>
          </w:tcPr>
          <w:p w14:paraId="2F3A7DE8" w14:textId="77777777" w:rsidR="0052352A" w:rsidRDefault="0052352A" w:rsidP="00283936">
            <w:pPr>
              <w:pStyle w:val="TAL"/>
            </w:pPr>
            <w:r>
              <w:t>200 OK</w:t>
            </w:r>
          </w:p>
        </w:tc>
        <w:tc>
          <w:tcPr>
            <w:tcW w:w="2328" w:type="pct"/>
            <w:hideMark/>
          </w:tcPr>
          <w:p w14:paraId="71FCF8A8" w14:textId="77777777" w:rsidR="0052352A" w:rsidRDefault="0052352A" w:rsidP="00283936">
            <w:pPr>
              <w:pStyle w:val="TAL"/>
            </w:pPr>
            <w:r>
              <w:t>List of the access control policy applicable for the service API requested.</w:t>
            </w:r>
          </w:p>
        </w:tc>
      </w:tr>
      <w:tr w:rsidR="0052352A" w14:paraId="7400E817" w14:textId="77777777" w:rsidTr="00283936">
        <w:trPr>
          <w:jc w:val="center"/>
        </w:trPr>
        <w:tc>
          <w:tcPr>
            <w:tcW w:w="1426" w:type="pct"/>
          </w:tcPr>
          <w:p w14:paraId="6BCC3263" w14:textId="77777777" w:rsidR="0052352A" w:rsidRDefault="0052352A" w:rsidP="00283936">
            <w:pPr>
              <w:pStyle w:val="TAL"/>
            </w:pPr>
            <w:r>
              <w:t>n/a</w:t>
            </w:r>
          </w:p>
        </w:tc>
        <w:tc>
          <w:tcPr>
            <w:tcW w:w="153" w:type="pct"/>
          </w:tcPr>
          <w:p w14:paraId="13B5FFF2" w14:textId="77777777" w:rsidR="0052352A" w:rsidRDefault="0052352A" w:rsidP="00283936">
            <w:pPr>
              <w:pStyle w:val="TAC"/>
            </w:pPr>
          </w:p>
        </w:tc>
        <w:tc>
          <w:tcPr>
            <w:tcW w:w="560" w:type="pct"/>
          </w:tcPr>
          <w:p w14:paraId="4828A3AE" w14:textId="77777777" w:rsidR="0052352A" w:rsidRDefault="0052352A" w:rsidP="00283936">
            <w:pPr>
              <w:pStyle w:val="TAL"/>
            </w:pPr>
          </w:p>
        </w:tc>
        <w:tc>
          <w:tcPr>
            <w:tcW w:w="534" w:type="pct"/>
          </w:tcPr>
          <w:p w14:paraId="5A1C2FF6" w14:textId="77777777" w:rsidR="0052352A" w:rsidRDefault="0052352A" w:rsidP="00283936">
            <w:pPr>
              <w:pStyle w:val="TAL"/>
            </w:pPr>
            <w:r>
              <w:t>307 Temporary Redirect</w:t>
            </w:r>
          </w:p>
        </w:tc>
        <w:tc>
          <w:tcPr>
            <w:tcW w:w="2328" w:type="pct"/>
          </w:tcPr>
          <w:p w14:paraId="0668E3D6"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0F938B3" w14:textId="77777777" w:rsidR="0052352A" w:rsidRDefault="0052352A" w:rsidP="00283936">
            <w:pPr>
              <w:pStyle w:val="TAL"/>
            </w:pPr>
            <w:r>
              <w:t>Redirection handling is described in clause 5.2.10 of 3GPP TS 29.122 [14].</w:t>
            </w:r>
          </w:p>
        </w:tc>
      </w:tr>
      <w:tr w:rsidR="0052352A" w14:paraId="2186F2BD" w14:textId="77777777" w:rsidTr="00283936">
        <w:trPr>
          <w:jc w:val="center"/>
        </w:trPr>
        <w:tc>
          <w:tcPr>
            <w:tcW w:w="1426" w:type="pct"/>
          </w:tcPr>
          <w:p w14:paraId="61D4BBFB" w14:textId="77777777" w:rsidR="0052352A" w:rsidRDefault="0052352A" w:rsidP="00283936">
            <w:pPr>
              <w:pStyle w:val="TAL"/>
            </w:pPr>
            <w:r>
              <w:t>n/a</w:t>
            </w:r>
          </w:p>
        </w:tc>
        <w:tc>
          <w:tcPr>
            <w:tcW w:w="153" w:type="pct"/>
          </w:tcPr>
          <w:p w14:paraId="393C7AB4" w14:textId="77777777" w:rsidR="0052352A" w:rsidRDefault="0052352A" w:rsidP="00283936">
            <w:pPr>
              <w:pStyle w:val="TAC"/>
            </w:pPr>
          </w:p>
        </w:tc>
        <w:tc>
          <w:tcPr>
            <w:tcW w:w="560" w:type="pct"/>
          </w:tcPr>
          <w:p w14:paraId="603C2228" w14:textId="77777777" w:rsidR="0052352A" w:rsidRDefault="0052352A" w:rsidP="00283936">
            <w:pPr>
              <w:pStyle w:val="TAL"/>
            </w:pPr>
          </w:p>
        </w:tc>
        <w:tc>
          <w:tcPr>
            <w:tcW w:w="534" w:type="pct"/>
          </w:tcPr>
          <w:p w14:paraId="7DF73F68" w14:textId="77777777" w:rsidR="0052352A" w:rsidRDefault="0052352A" w:rsidP="00283936">
            <w:pPr>
              <w:pStyle w:val="TAL"/>
            </w:pPr>
            <w:r>
              <w:t>308 Permanent Redirect</w:t>
            </w:r>
          </w:p>
        </w:tc>
        <w:tc>
          <w:tcPr>
            <w:tcW w:w="2328" w:type="pct"/>
          </w:tcPr>
          <w:p w14:paraId="114861A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20D83571" w14:textId="77777777" w:rsidR="0052352A" w:rsidRDefault="0052352A" w:rsidP="00283936">
            <w:pPr>
              <w:pStyle w:val="TAL"/>
            </w:pPr>
            <w:r>
              <w:t>Redirection handling is described in clause 5.2.10 of 3GPP TS 29.122 [14].</w:t>
            </w:r>
          </w:p>
        </w:tc>
      </w:tr>
      <w:tr w:rsidR="0052352A" w14:paraId="6D744FC8" w14:textId="77777777" w:rsidTr="00283936">
        <w:trPr>
          <w:jc w:val="center"/>
        </w:trPr>
        <w:tc>
          <w:tcPr>
            <w:tcW w:w="1426" w:type="pct"/>
          </w:tcPr>
          <w:p w14:paraId="511B0976" w14:textId="77777777" w:rsidR="0052352A" w:rsidRDefault="0052352A" w:rsidP="00283936">
            <w:pPr>
              <w:pStyle w:val="TAL"/>
            </w:pPr>
            <w:r>
              <w:t>ProblemDetails</w:t>
            </w:r>
          </w:p>
        </w:tc>
        <w:tc>
          <w:tcPr>
            <w:tcW w:w="153" w:type="pct"/>
          </w:tcPr>
          <w:p w14:paraId="1546D4AD" w14:textId="77777777" w:rsidR="0052352A" w:rsidRDefault="0052352A" w:rsidP="00283936">
            <w:pPr>
              <w:pStyle w:val="TAC"/>
            </w:pPr>
            <w:r>
              <w:t>O</w:t>
            </w:r>
          </w:p>
        </w:tc>
        <w:tc>
          <w:tcPr>
            <w:tcW w:w="560" w:type="pct"/>
          </w:tcPr>
          <w:p w14:paraId="5959BE66" w14:textId="77777777" w:rsidR="0052352A" w:rsidRDefault="0052352A" w:rsidP="00283936">
            <w:pPr>
              <w:pStyle w:val="TAL"/>
            </w:pPr>
            <w:r>
              <w:t>0..1</w:t>
            </w:r>
          </w:p>
        </w:tc>
        <w:tc>
          <w:tcPr>
            <w:tcW w:w="534" w:type="pct"/>
          </w:tcPr>
          <w:p w14:paraId="62EA28D1" w14:textId="77777777" w:rsidR="0052352A" w:rsidRDefault="0052352A" w:rsidP="00283936">
            <w:pPr>
              <w:pStyle w:val="TAL"/>
            </w:pPr>
            <w:r>
              <w:t>414 URI Too Long</w:t>
            </w:r>
          </w:p>
        </w:tc>
        <w:tc>
          <w:tcPr>
            <w:tcW w:w="2328" w:type="pct"/>
          </w:tcPr>
          <w:p w14:paraId="4C2CCAFE"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1872FD5D" w14:textId="77777777" w:rsidTr="00283936">
        <w:trPr>
          <w:jc w:val="center"/>
        </w:trPr>
        <w:tc>
          <w:tcPr>
            <w:tcW w:w="5000" w:type="pct"/>
            <w:gridSpan w:val="5"/>
          </w:tcPr>
          <w:p w14:paraId="22259FDF" w14:textId="77777777" w:rsidR="0052352A" w:rsidRDefault="0052352A" w:rsidP="00283936">
            <w:pPr>
              <w:pStyle w:val="TAN"/>
            </w:pPr>
            <w:r>
              <w:t>NOTE:</w:t>
            </w:r>
            <w:r>
              <w:tab/>
              <w:t>The mandatory HTTP error status codes for the GET method listed in table 5.2.6-1 of 3GPP TS 29.122 [14] also apply.</w:t>
            </w:r>
          </w:p>
        </w:tc>
      </w:tr>
    </w:tbl>
    <w:p w14:paraId="0E6E99FA" w14:textId="77777777" w:rsidR="00C1742F" w:rsidRPr="0052352A" w:rsidRDefault="00C1742F"/>
    <w:p w14:paraId="4415C058" w14:textId="77777777" w:rsidR="00C1742F" w:rsidRDefault="00C1742F">
      <w:pPr>
        <w:pStyle w:val="TH"/>
      </w:pPr>
      <w:r>
        <w:t>Table 8.6.2.2.3.1-4: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AFEF8D5" w14:textId="77777777" w:rsidTr="00DD73BD">
        <w:trPr>
          <w:jc w:val="center"/>
        </w:trPr>
        <w:tc>
          <w:tcPr>
            <w:tcW w:w="825" w:type="pct"/>
            <w:shd w:val="clear" w:color="auto" w:fill="C0C0C0"/>
          </w:tcPr>
          <w:p w14:paraId="1180D679" w14:textId="77777777" w:rsidR="00C1742F" w:rsidRDefault="00C1742F">
            <w:pPr>
              <w:pStyle w:val="TAH"/>
            </w:pPr>
            <w:r>
              <w:t>Name</w:t>
            </w:r>
          </w:p>
        </w:tc>
        <w:tc>
          <w:tcPr>
            <w:tcW w:w="732" w:type="pct"/>
            <w:shd w:val="clear" w:color="auto" w:fill="C0C0C0"/>
          </w:tcPr>
          <w:p w14:paraId="16B0A605" w14:textId="77777777" w:rsidR="00C1742F" w:rsidRDefault="00C1742F">
            <w:pPr>
              <w:pStyle w:val="TAH"/>
            </w:pPr>
            <w:r>
              <w:t>Data type</w:t>
            </w:r>
          </w:p>
        </w:tc>
        <w:tc>
          <w:tcPr>
            <w:tcW w:w="217" w:type="pct"/>
            <w:shd w:val="clear" w:color="auto" w:fill="C0C0C0"/>
          </w:tcPr>
          <w:p w14:paraId="11DDBAED" w14:textId="77777777" w:rsidR="00C1742F" w:rsidRDefault="00C1742F">
            <w:pPr>
              <w:pStyle w:val="TAH"/>
            </w:pPr>
            <w:r>
              <w:t>P</w:t>
            </w:r>
          </w:p>
        </w:tc>
        <w:tc>
          <w:tcPr>
            <w:tcW w:w="581" w:type="pct"/>
            <w:shd w:val="clear" w:color="auto" w:fill="C0C0C0"/>
          </w:tcPr>
          <w:p w14:paraId="0258D6EA" w14:textId="77777777" w:rsidR="00C1742F" w:rsidRDefault="00C1742F">
            <w:pPr>
              <w:pStyle w:val="TAH"/>
            </w:pPr>
            <w:r>
              <w:t>Cardinality</w:t>
            </w:r>
          </w:p>
        </w:tc>
        <w:tc>
          <w:tcPr>
            <w:tcW w:w="2645" w:type="pct"/>
            <w:shd w:val="clear" w:color="auto" w:fill="C0C0C0"/>
            <w:vAlign w:val="center"/>
          </w:tcPr>
          <w:p w14:paraId="2539870E" w14:textId="77777777" w:rsidR="00C1742F" w:rsidRDefault="00C1742F">
            <w:pPr>
              <w:pStyle w:val="TAH"/>
            </w:pPr>
            <w:r>
              <w:t>Description</w:t>
            </w:r>
          </w:p>
        </w:tc>
      </w:tr>
      <w:tr w:rsidR="00C1742F" w14:paraId="764A963C" w14:textId="77777777" w:rsidTr="00DD73BD">
        <w:trPr>
          <w:jc w:val="center"/>
        </w:trPr>
        <w:tc>
          <w:tcPr>
            <w:tcW w:w="825" w:type="pct"/>
          </w:tcPr>
          <w:p w14:paraId="129CDE92" w14:textId="77777777" w:rsidR="00C1742F" w:rsidRDefault="00C1742F">
            <w:pPr>
              <w:pStyle w:val="TAL"/>
            </w:pPr>
            <w:r>
              <w:t>Location</w:t>
            </w:r>
          </w:p>
        </w:tc>
        <w:tc>
          <w:tcPr>
            <w:tcW w:w="732" w:type="pct"/>
          </w:tcPr>
          <w:p w14:paraId="27133CB1" w14:textId="77777777" w:rsidR="00C1742F" w:rsidRDefault="00C1742F">
            <w:pPr>
              <w:pStyle w:val="TAL"/>
            </w:pPr>
            <w:r>
              <w:t>string</w:t>
            </w:r>
          </w:p>
        </w:tc>
        <w:tc>
          <w:tcPr>
            <w:tcW w:w="217" w:type="pct"/>
          </w:tcPr>
          <w:p w14:paraId="280C07E0" w14:textId="77777777" w:rsidR="00C1742F" w:rsidRDefault="00C1742F">
            <w:pPr>
              <w:pStyle w:val="TAC"/>
            </w:pPr>
            <w:r>
              <w:t>M</w:t>
            </w:r>
          </w:p>
        </w:tc>
        <w:tc>
          <w:tcPr>
            <w:tcW w:w="581" w:type="pct"/>
          </w:tcPr>
          <w:p w14:paraId="7096F157" w14:textId="77777777" w:rsidR="00C1742F" w:rsidRDefault="00C1742F">
            <w:pPr>
              <w:pStyle w:val="TAL"/>
            </w:pPr>
            <w:r>
              <w:t>1</w:t>
            </w:r>
          </w:p>
        </w:tc>
        <w:tc>
          <w:tcPr>
            <w:tcW w:w="2645" w:type="pct"/>
            <w:vAlign w:val="center"/>
          </w:tcPr>
          <w:p w14:paraId="69B5960E" w14:textId="77777777" w:rsidR="00C1742F" w:rsidRDefault="00C1742F">
            <w:pPr>
              <w:pStyle w:val="TAL"/>
            </w:pPr>
            <w:r>
              <w:t>An alternative URI of the resource located in an alternative CAPIF core function.</w:t>
            </w:r>
          </w:p>
        </w:tc>
      </w:tr>
    </w:tbl>
    <w:p w14:paraId="2672855E" w14:textId="77777777" w:rsidR="00C1742F" w:rsidRDefault="00C1742F"/>
    <w:p w14:paraId="12732D82" w14:textId="77777777" w:rsidR="00C1742F" w:rsidRDefault="00C1742F">
      <w:pPr>
        <w:pStyle w:val="TH"/>
      </w:pPr>
      <w:r>
        <w:t>Table 8.6.2.2.3.1-5: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3FC8CA" w14:textId="77777777" w:rsidTr="00DD73BD">
        <w:trPr>
          <w:jc w:val="center"/>
        </w:trPr>
        <w:tc>
          <w:tcPr>
            <w:tcW w:w="825" w:type="pct"/>
            <w:shd w:val="clear" w:color="auto" w:fill="C0C0C0"/>
          </w:tcPr>
          <w:p w14:paraId="67A59D34" w14:textId="77777777" w:rsidR="00C1742F" w:rsidRDefault="00C1742F">
            <w:pPr>
              <w:pStyle w:val="TAH"/>
            </w:pPr>
            <w:r>
              <w:t>Name</w:t>
            </w:r>
          </w:p>
        </w:tc>
        <w:tc>
          <w:tcPr>
            <w:tcW w:w="732" w:type="pct"/>
            <w:shd w:val="clear" w:color="auto" w:fill="C0C0C0"/>
          </w:tcPr>
          <w:p w14:paraId="578CD0F2" w14:textId="77777777" w:rsidR="00C1742F" w:rsidRDefault="00C1742F">
            <w:pPr>
              <w:pStyle w:val="TAH"/>
            </w:pPr>
            <w:r>
              <w:t>Data type</w:t>
            </w:r>
          </w:p>
        </w:tc>
        <w:tc>
          <w:tcPr>
            <w:tcW w:w="217" w:type="pct"/>
            <w:shd w:val="clear" w:color="auto" w:fill="C0C0C0"/>
          </w:tcPr>
          <w:p w14:paraId="5038B3D2" w14:textId="77777777" w:rsidR="00C1742F" w:rsidRDefault="00C1742F">
            <w:pPr>
              <w:pStyle w:val="TAH"/>
            </w:pPr>
            <w:r>
              <w:t>P</w:t>
            </w:r>
          </w:p>
        </w:tc>
        <w:tc>
          <w:tcPr>
            <w:tcW w:w="581" w:type="pct"/>
            <w:shd w:val="clear" w:color="auto" w:fill="C0C0C0"/>
          </w:tcPr>
          <w:p w14:paraId="2A576C50" w14:textId="77777777" w:rsidR="00C1742F" w:rsidRDefault="00C1742F">
            <w:pPr>
              <w:pStyle w:val="TAH"/>
            </w:pPr>
            <w:r>
              <w:t>Cardinality</w:t>
            </w:r>
          </w:p>
        </w:tc>
        <w:tc>
          <w:tcPr>
            <w:tcW w:w="2645" w:type="pct"/>
            <w:shd w:val="clear" w:color="auto" w:fill="C0C0C0"/>
            <w:vAlign w:val="center"/>
          </w:tcPr>
          <w:p w14:paraId="76E2F78D" w14:textId="77777777" w:rsidR="00C1742F" w:rsidRDefault="00C1742F">
            <w:pPr>
              <w:pStyle w:val="TAH"/>
            </w:pPr>
            <w:r>
              <w:t>Description</w:t>
            </w:r>
          </w:p>
        </w:tc>
      </w:tr>
      <w:tr w:rsidR="00C1742F" w14:paraId="69967091" w14:textId="77777777" w:rsidTr="00DD73BD">
        <w:trPr>
          <w:jc w:val="center"/>
        </w:trPr>
        <w:tc>
          <w:tcPr>
            <w:tcW w:w="825" w:type="pct"/>
          </w:tcPr>
          <w:p w14:paraId="3606F53B" w14:textId="77777777" w:rsidR="00C1742F" w:rsidRDefault="00C1742F">
            <w:pPr>
              <w:pStyle w:val="TAL"/>
            </w:pPr>
            <w:r>
              <w:t>Location</w:t>
            </w:r>
          </w:p>
        </w:tc>
        <w:tc>
          <w:tcPr>
            <w:tcW w:w="732" w:type="pct"/>
          </w:tcPr>
          <w:p w14:paraId="43FA980C" w14:textId="77777777" w:rsidR="00C1742F" w:rsidRDefault="00C1742F">
            <w:pPr>
              <w:pStyle w:val="TAL"/>
            </w:pPr>
            <w:r>
              <w:t>string</w:t>
            </w:r>
          </w:p>
        </w:tc>
        <w:tc>
          <w:tcPr>
            <w:tcW w:w="217" w:type="pct"/>
          </w:tcPr>
          <w:p w14:paraId="7FA7E65D" w14:textId="77777777" w:rsidR="00C1742F" w:rsidRDefault="00C1742F">
            <w:pPr>
              <w:pStyle w:val="TAC"/>
            </w:pPr>
            <w:r>
              <w:t>M</w:t>
            </w:r>
          </w:p>
        </w:tc>
        <w:tc>
          <w:tcPr>
            <w:tcW w:w="581" w:type="pct"/>
          </w:tcPr>
          <w:p w14:paraId="673D6E1A" w14:textId="77777777" w:rsidR="00C1742F" w:rsidRDefault="00C1742F">
            <w:pPr>
              <w:pStyle w:val="TAL"/>
            </w:pPr>
            <w:r>
              <w:t>1</w:t>
            </w:r>
          </w:p>
        </w:tc>
        <w:tc>
          <w:tcPr>
            <w:tcW w:w="2645" w:type="pct"/>
            <w:vAlign w:val="center"/>
          </w:tcPr>
          <w:p w14:paraId="3AB5C013" w14:textId="77777777" w:rsidR="00C1742F" w:rsidRDefault="00C1742F">
            <w:pPr>
              <w:pStyle w:val="TAL"/>
            </w:pPr>
            <w:r>
              <w:t>An alternative URI of the resource located in an alternative CAPIF core function.</w:t>
            </w:r>
          </w:p>
        </w:tc>
      </w:tr>
    </w:tbl>
    <w:p w14:paraId="4B695872" w14:textId="77777777" w:rsidR="00C1742F" w:rsidRDefault="00C1742F"/>
    <w:p w14:paraId="2372EB3A" w14:textId="77777777" w:rsidR="00C1742F" w:rsidRDefault="00C1742F">
      <w:pPr>
        <w:pStyle w:val="Heading5"/>
      </w:pPr>
      <w:bookmarkStart w:id="9116" w:name="_Toc28009989"/>
      <w:bookmarkStart w:id="9117" w:name="_Toc34062109"/>
      <w:bookmarkStart w:id="9118" w:name="_Toc36036865"/>
      <w:bookmarkStart w:id="9119" w:name="_Toc43285113"/>
      <w:bookmarkStart w:id="9120" w:name="_Toc45132892"/>
      <w:bookmarkStart w:id="9121" w:name="_Toc51193586"/>
      <w:bookmarkStart w:id="9122" w:name="_Toc51760785"/>
      <w:bookmarkStart w:id="9123" w:name="_Toc59015235"/>
      <w:bookmarkStart w:id="9124" w:name="_Toc59015751"/>
      <w:bookmarkStart w:id="9125" w:name="_Toc68165793"/>
      <w:bookmarkStart w:id="9126" w:name="_Toc83229889"/>
      <w:bookmarkStart w:id="9127" w:name="_Toc90649089"/>
      <w:bookmarkStart w:id="9128" w:name="_Toc105593989"/>
      <w:bookmarkStart w:id="9129" w:name="_Toc114209703"/>
      <w:bookmarkStart w:id="9130" w:name="_Toc138681576"/>
      <w:bookmarkStart w:id="9131" w:name="_Toc151978010"/>
      <w:bookmarkStart w:id="9132" w:name="_Toc152148693"/>
      <w:bookmarkStart w:id="9133" w:name="_Toc161988478"/>
      <w:bookmarkStart w:id="9134" w:name="_Toc185509042"/>
      <w:bookmarkStart w:id="9135" w:name="_Toc192862160"/>
      <w:bookmarkStart w:id="9136" w:name="_Toc200747017"/>
      <w:bookmarkStart w:id="9137" w:name="_Toc209468436"/>
      <w:bookmarkStart w:id="9138" w:name="_Toc218844021"/>
      <w:bookmarkStart w:id="9139" w:name="_Toc222312638"/>
      <w:r>
        <w:rPr>
          <w:lang w:val="en-IN"/>
        </w:rPr>
        <w:t>8.6.2.2</w:t>
      </w:r>
      <w:r>
        <w:t>.4</w:t>
      </w:r>
      <w:r>
        <w:tab/>
        <w:t>Resource Custom Operations</w:t>
      </w:r>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bookmarkEnd w:id="9137"/>
      <w:bookmarkEnd w:id="9138"/>
      <w:bookmarkEnd w:id="9139"/>
    </w:p>
    <w:p w14:paraId="0AB6D36F" w14:textId="77777777" w:rsidR="00C1742F" w:rsidRDefault="00456FF0">
      <w:r w:rsidRPr="008B1C02">
        <w:t xml:space="preserve">There are no </w:t>
      </w:r>
      <w:r>
        <w:t>notifications</w:t>
      </w:r>
      <w:r w:rsidRPr="008B1C02">
        <w:t xml:space="preserve"> defined for this API in this release of the specification.</w:t>
      </w:r>
    </w:p>
    <w:p w14:paraId="22DA081E" w14:textId="77777777" w:rsidR="00456FF0" w:rsidRPr="008B1C02" w:rsidRDefault="00456FF0" w:rsidP="00456FF0">
      <w:pPr>
        <w:pStyle w:val="Heading3"/>
      </w:pPr>
      <w:bookmarkStart w:id="9140" w:name="_Toc151978011"/>
      <w:bookmarkStart w:id="9141" w:name="_Toc152148694"/>
      <w:bookmarkStart w:id="9142" w:name="_Toc161988479"/>
      <w:bookmarkStart w:id="9143" w:name="_Toc185509043"/>
      <w:bookmarkStart w:id="9144" w:name="_Toc192862161"/>
      <w:bookmarkStart w:id="9145" w:name="_Toc200747018"/>
      <w:bookmarkStart w:id="9146" w:name="_Toc209468437"/>
      <w:bookmarkStart w:id="9147" w:name="_Toc218844022"/>
      <w:bookmarkStart w:id="9148" w:name="_Toc222312639"/>
      <w:r>
        <w:t>8.6.2A</w:t>
      </w:r>
      <w:r w:rsidRPr="008B1C02">
        <w:tab/>
        <w:t>Custom Operations without associated resources</w:t>
      </w:r>
      <w:bookmarkEnd w:id="9140"/>
      <w:bookmarkEnd w:id="9141"/>
      <w:bookmarkEnd w:id="9142"/>
      <w:bookmarkEnd w:id="9143"/>
      <w:bookmarkEnd w:id="9144"/>
      <w:bookmarkEnd w:id="9145"/>
      <w:bookmarkEnd w:id="9146"/>
      <w:bookmarkEnd w:id="9147"/>
      <w:bookmarkEnd w:id="9148"/>
    </w:p>
    <w:p w14:paraId="2176229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4C1AD852" w14:textId="77777777" w:rsidR="00C1742F" w:rsidRDefault="00C1742F">
      <w:pPr>
        <w:pStyle w:val="Heading3"/>
      </w:pPr>
      <w:bookmarkStart w:id="9149" w:name="_Toc28009990"/>
      <w:bookmarkStart w:id="9150" w:name="_Toc34062110"/>
      <w:bookmarkStart w:id="9151" w:name="_Toc36036866"/>
      <w:bookmarkStart w:id="9152" w:name="_Toc43285114"/>
      <w:bookmarkStart w:id="9153" w:name="_Toc45132893"/>
      <w:bookmarkStart w:id="9154" w:name="_Toc51193587"/>
      <w:bookmarkStart w:id="9155" w:name="_Toc51760786"/>
      <w:bookmarkStart w:id="9156" w:name="_Toc59015236"/>
      <w:bookmarkStart w:id="9157" w:name="_Toc59015752"/>
      <w:bookmarkStart w:id="9158" w:name="_Toc68165794"/>
      <w:bookmarkStart w:id="9159" w:name="_Toc83229890"/>
      <w:bookmarkStart w:id="9160" w:name="_Toc90649090"/>
      <w:bookmarkStart w:id="9161" w:name="_Toc105593990"/>
      <w:bookmarkStart w:id="9162" w:name="_Toc114209704"/>
      <w:bookmarkStart w:id="9163" w:name="_Toc138681577"/>
      <w:bookmarkStart w:id="9164" w:name="_Toc151978012"/>
      <w:bookmarkStart w:id="9165" w:name="_Toc152148695"/>
      <w:bookmarkStart w:id="9166" w:name="_Toc161988480"/>
      <w:bookmarkStart w:id="9167" w:name="_Toc185509044"/>
      <w:bookmarkStart w:id="9168" w:name="_Toc192862162"/>
      <w:bookmarkStart w:id="9169" w:name="_Toc200747019"/>
      <w:bookmarkStart w:id="9170" w:name="_Toc209468438"/>
      <w:bookmarkStart w:id="9171" w:name="_Toc218844023"/>
      <w:bookmarkStart w:id="9172" w:name="_Toc222312640"/>
      <w:r>
        <w:t>8.6.</w:t>
      </w:r>
      <w:r>
        <w:rPr>
          <w:lang w:val="en-IN"/>
        </w:rPr>
        <w:t>3</w:t>
      </w:r>
      <w:r>
        <w:tab/>
        <w:t>Notifications</w:t>
      </w:r>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p>
    <w:p w14:paraId="3CE9A239" w14:textId="77777777" w:rsidR="00C1742F" w:rsidRDefault="00C1742F">
      <w:r>
        <w:rPr>
          <w:lang w:val="en-IN"/>
        </w:rPr>
        <w:t>None.</w:t>
      </w:r>
    </w:p>
    <w:p w14:paraId="6A0135C7" w14:textId="77777777" w:rsidR="00C1742F" w:rsidRDefault="00C1742F">
      <w:pPr>
        <w:pStyle w:val="Heading3"/>
      </w:pPr>
      <w:bookmarkStart w:id="9173" w:name="_Toc28009991"/>
      <w:bookmarkStart w:id="9174" w:name="_Toc34062111"/>
      <w:bookmarkStart w:id="9175" w:name="_Toc36036867"/>
      <w:bookmarkStart w:id="9176" w:name="_Toc43285115"/>
      <w:bookmarkStart w:id="9177" w:name="_Toc45132894"/>
      <w:bookmarkStart w:id="9178" w:name="_Toc51193588"/>
      <w:bookmarkStart w:id="9179" w:name="_Toc51760787"/>
      <w:bookmarkStart w:id="9180" w:name="_Toc59015237"/>
      <w:bookmarkStart w:id="9181" w:name="_Toc59015753"/>
      <w:bookmarkStart w:id="9182" w:name="_Toc68165795"/>
      <w:bookmarkStart w:id="9183" w:name="_Toc83229891"/>
      <w:bookmarkStart w:id="9184" w:name="_Toc90649091"/>
      <w:bookmarkStart w:id="9185" w:name="_Toc105593991"/>
      <w:bookmarkStart w:id="9186" w:name="_Toc114209705"/>
      <w:bookmarkStart w:id="9187" w:name="_Toc138681578"/>
      <w:bookmarkStart w:id="9188" w:name="_Toc151978013"/>
      <w:bookmarkStart w:id="9189" w:name="_Toc152148696"/>
      <w:bookmarkStart w:id="9190" w:name="_Toc161988481"/>
      <w:bookmarkStart w:id="9191" w:name="_Toc185509045"/>
      <w:bookmarkStart w:id="9192" w:name="_Toc192862163"/>
      <w:bookmarkStart w:id="9193" w:name="_Toc200747020"/>
      <w:bookmarkStart w:id="9194" w:name="_Toc209468439"/>
      <w:bookmarkStart w:id="9195" w:name="_Toc218844024"/>
      <w:bookmarkStart w:id="9196" w:name="_Toc222312641"/>
      <w:r>
        <w:t>8.6.4</w:t>
      </w:r>
      <w:r>
        <w:tab/>
        <w:t>Data Model</w:t>
      </w:r>
      <w:bookmarkEnd w:id="9173"/>
      <w:bookmarkEnd w:id="9174"/>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p>
    <w:p w14:paraId="4B7901A9" w14:textId="77777777" w:rsidR="00C1742F" w:rsidRDefault="00C1742F">
      <w:pPr>
        <w:pStyle w:val="Heading4"/>
      </w:pPr>
      <w:bookmarkStart w:id="9197" w:name="_Toc28009992"/>
      <w:bookmarkStart w:id="9198" w:name="_Toc34062112"/>
      <w:bookmarkStart w:id="9199" w:name="_Toc36036868"/>
      <w:bookmarkStart w:id="9200" w:name="_Toc43285116"/>
      <w:bookmarkStart w:id="9201" w:name="_Toc45132895"/>
      <w:bookmarkStart w:id="9202" w:name="_Toc51193589"/>
      <w:bookmarkStart w:id="9203" w:name="_Toc51760788"/>
      <w:bookmarkStart w:id="9204" w:name="_Toc59015238"/>
      <w:bookmarkStart w:id="9205" w:name="_Toc59015754"/>
      <w:bookmarkStart w:id="9206" w:name="_Toc68165796"/>
      <w:bookmarkStart w:id="9207" w:name="_Toc83229892"/>
      <w:bookmarkStart w:id="9208" w:name="_Toc90649092"/>
      <w:bookmarkStart w:id="9209" w:name="_Toc105593992"/>
      <w:bookmarkStart w:id="9210" w:name="_Toc114209706"/>
      <w:bookmarkStart w:id="9211" w:name="_Toc138681579"/>
      <w:bookmarkStart w:id="9212" w:name="_Toc151978014"/>
      <w:bookmarkStart w:id="9213" w:name="_Toc152148697"/>
      <w:bookmarkStart w:id="9214" w:name="_Toc161988482"/>
      <w:bookmarkStart w:id="9215" w:name="_Toc185509046"/>
      <w:bookmarkStart w:id="9216" w:name="_Toc192862164"/>
      <w:bookmarkStart w:id="9217" w:name="_Toc200747021"/>
      <w:bookmarkStart w:id="9218" w:name="_Toc209468440"/>
      <w:bookmarkStart w:id="9219" w:name="_Toc218844025"/>
      <w:bookmarkStart w:id="9220" w:name="_Toc222312642"/>
      <w:r>
        <w:t>8.6.4.1</w:t>
      </w:r>
      <w:r>
        <w:tab/>
        <w:t>General</w:t>
      </w:r>
      <w:bookmarkEnd w:id="9197"/>
      <w:bookmarkEnd w:id="9198"/>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p>
    <w:p w14:paraId="7C419F96"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942C9C" w14:textId="77777777" w:rsidR="00C1742F" w:rsidRDefault="00C1742F">
      <w:r>
        <w:t>Table 8.6.4.1-1 specifies the data types defined specifically for the CAPIF_Access_Control_Policy_API service.</w:t>
      </w:r>
    </w:p>
    <w:p w14:paraId="5B8044E5" w14:textId="77777777" w:rsidR="00C25EF2" w:rsidRDefault="00C25EF2" w:rsidP="00C25EF2">
      <w:pPr>
        <w:pStyle w:val="TH"/>
      </w:pPr>
      <w:r>
        <w:t>Table 8.6.4.1-1: CAPIF_Access_Control_Policy_API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1691"/>
        <w:gridCol w:w="4132"/>
        <w:gridCol w:w="1549"/>
      </w:tblGrid>
      <w:tr w:rsidR="00C25EF2" w14:paraId="5E73A5B0" w14:textId="77777777" w:rsidTr="00E8360D">
        <w:trPr>
          <w:jc w:val="center"/>
        </w:trPr>
        <w:tc>
          <w:tcPr>
            <w:tcW w:w="2260" w:type="dxa"/>
            <w:shd w:val="clear" w:color="auto" w:fill="C0C0C0"/>
            <w:hideMark/>
          </w:tcPr>
          <w:p w14:paraId="62DFF881" w14:textId="77777777" w:rsidR="00C25EF2" w:rsidRDefault="00C25EF2" w:rsidP="00E14A4D">
            <w:pPr>
              <w:pStyle w:val="TAH"/>
            </w:pPr>
            <w:r>
              <w:t>Data type</w:t>
            </w:r>
          </w:p>
        </w:tc>
        <w:tc>
          <w:tcPr>
            <w:tcW w:w="1701" w:type="dxa"/>
            <w:shd w:val="clear" w:color="auto" w:fill="C0C0C0"/>
            <w:hideMark/>
          </w:tcPr>
          <w:p w14:paraId="454D5B9B" w14:textId="77777777" w:rsidR="00C25EF2" w:rsidRDefault="00C25EF2" w:rsidP="00E14A4D">
            <w:pPr>
              <w:pStyle w:val="TAH"/>
            </w:pPr>
            <w:r>
              <w:t>Section defined</w:t>
            </w:r>
          </w:p>
        </w:tc>
        <w:tc>
          <w:tcPr>
            <w:tcW w:w="4253" w:type="dxa"/>
            <w:shd w:val="clear" w:color="auto" w:fill="C0C0C0"/>
            <w:hideMark/>
          </w:tcPr>
          <w:p w14:paraId="43C034FB" w14:textId="77777777" w:rsidR="00C25EF2" w:rsidRDefault="00C25EF2" w:rsidP="00E14A4D">
            <w:pPr>
              <w:pStyle w:val="TAH"/>
            </w:pPr>
            <w:r>
              <w:t>Description</w:t>
            </w:r>
          </w:p>
        </w:tc>
        <w:tc>
          <w:tcPr>
            <w:tcW w:w="1563" w:type="dxa"/>
            <w:shd w:val="clear" w:color="auto" w:fill="C0C0C0"/>
          </w:tcPr>
          <w:p w14:paraId="3FBD5BB3" w14:textId="77777777" w:rsidR="00C25EF2" w:rsidRDefault="00C25EF2" w:rsidP="00E14A4D">
            <w:pPr>
              <w:pStyle w:val="TAH"/>
            </w:pPr>
            <w:r>
              <w:t>Applicability</w:t>
            </w:r>
          </w:p>
        </w:tc>
      </w:tr>
      <w:tr w:rsidR="00C25EF2" w14:paraId="251E8D39" w14:textId="77777777" w:rsidTr="00E8360D">
        <w:trPr>
          <w:jc w:val="center"/>
        </w:trPr>
        <w:tc>
          <w:tcPr>
            <w:tcW w:w="2260" w:type="dxa"/>
          </w:tcPr>
          <w:p w14:paraId="15A82B9B" w14:textId="77777777" w:rsidR="00C25EF2" w:rsidRDefault="00C25EF2" w:rsidP="00E14A4D">
            <w:pPr>
              <w:pStyle w:val="TAL"/>
            </w:pPr>
            <w:r>
              <w:t>AccessControlPolicyList</w:t>
            </w:r>
          </w:p>
        </w:tc>
        <w:tc>
          <w:tcPr>
            <w:tcW w:w="1701" w:type="dxa"/>
          </w:tcPr>
          <w:p w14:paraId="6F9D848A" w14:textId="77777777" w:rsidR="00C25EF2" w:rsidRDefault="00C25EF2" w:rsidP="00E14A4D">
            <w:pPr>
              <w:pStyle w:val="TF"/>
              <w:jc w:val="left"/>
              <w:rPr>
                <w:b w:val="0"/>
              </w:rPr>
            </w:pPr>
            <w:r>
              <w:rPr>
                <w:b w:val="0"/>
                <w:sz w:val="18"/>
              </w:rPr>
              <w:t>Clause 8.6.4.2.2</w:t>
            </w:r>
          </w:p>
        </w:tc>
        <w:tc>
          <w:tcPr>
            <w:tcW w:w="4253" w:type="dxa"/>
          </w:tcPr>
          <w:p w14:paraId="08F29AEC" w14:textId="77777777" w:rsidR="00C25EF2" w:rsidRDefault="00C25EF2" w:rsidP="00E14A4D">
            <w:pPr>
              <w:pStyle w:val="TAL"/>
              <w:rPr>
                <w:rFonts w:cs="Arial"/>
                <w:szCs w:val="18"/>
              </w:rPr>
            </w:pPr>
            <w:r w:rsidRPr="007227BC">
              <w:rPr>
                <w:rFonts w:cs="Arial"/>
                <w:szCs w:val="18"/>
              </w:rPr>
              <w:t>Represents the access control policy list for a published service API.</w:t>
            </w:r>
          </w:p>
        </w:tc>
        <w:tc>
          <w:tcPr>
            <w:tcW w:w="1563" w:type="dxa"/>
          </w:tcPr>
          <w:p w14:paraId="5E2DFBB7" w14:textId="77777777" w:rsidR="00C25EF2" w:rsidRDefault="00C25EF2" w:rsidP="00E14A4D">
            <w:pPr>
              <w:pStyle w:val="TAL"/>
              <w:rPr>
                <w:rFonts w:cs="Arial"/>
                <w:szCs w:val="18"/>
              </w:rPr>
            </w:pPr>
          </w:p>
        </w:tc>
      </w:tr>
      <w:tr w:rsidR="00C25EF2" w14:paraId="5FE04012" w14:textId="77777777" w:rsidTr="00E8360D">
        <w:trPr>
          <w:jc w:val="center"/>
        </w:trPr>
        <w:tc>
          <w:tcPr>
            <w:tcW w:w="2260" w:type="dxa"/>
          </w:tcPr>
          <w:p w14:paraId="201C9335" w14:textId="77777777" w:rsidR="00C25EF2" w:rsidRDefault="00C25EF2" w:rsidP="00E14A4D">
            <w:pPr>
              <w:pStyle w:val="TAL"/>
            </w:pPr>
            <w:r>
              <w:rPr>
                <w:lang w:val="en-IN"/>
              </w:rPr>
              <w:t>ApiInvokerPolicy</w:t>
            </w:r>
          </w:p>
        </w:tc>
        <w:tc>
          <w:tcPr>
            <w:tcW w:w="1701" w:type="dxa"/>
          </w:tcPr>
          <w:p w14:paraId="03482762" w14:textId="77777777" w:rsidR="00C25EF2" w:rsidRDefault="00C25EF2" w:rsidP="00E14A4D">
            <w:pPr>
              <w:pStyle w:val="TF"/>
              <w:jc w:val="left"/>
              <w:rPr>
                <w:b w:val="0"/>
                <w:sz w:val="18"/>
              </w:rPr>
            </w:pPr>
            <w:r>
              <w:rPr>
                <w:b w:val="0"/>
                <w:sz w:val="18"/>
              </w:rPr>
              <w:t>Clause 8.6.4.2.3</w:t>
            </w:r>
          </w:p>
        </w:tc>
        <w:tc>
          <w:tcPr>
            <w:tcW w:w="4253" w:type="dxa"/>
          </w:tcPr>
          <w:p w14:paraId="021B86E3" w14:textId="77777777" w:rsidR="00C25EF2" w:rsidRDefault="00C25EF2" w:rsidP="00E14A4D">
            <w:pPr>
              <w:pStyle w:val="TAL"/>
              <w:rPr>
                <w:rFonts w:cs="Arial"/>
                <w:szCs w:val="18"/>
              </w:rPr>
            </w:pPr>
            <w:r>
              <w:rPr>
                <w:lang w:val="en-US"/>
              </w:rPr>
              <w:t>Represents the policy of an API Invoker.</w:t>
            </w:r>
          </w:p>
        </w:tc>
        <w:tc>
          <w:tcPr>
            <w:tcW w:w="1563" w:type="dxa"/>
          </w:tcPr>
          <w:p w14:paraId="7512735A" w14:textId="77777777" w:rsidR="00C25EF2" w:rsidRDefault="00C25EF2" w:rsidP="00E14A4D">
            <w:pPr>
              <w:pStyle w:val="TAL"/>
              <w:rPr>
                <w:rFonts w:cs="Arial"/>
                <w:szCs w:val="18"/>
              </w:rPr>
            </w:pPr>
          </w:p>
        </w:tc>
      </w:tr>
      <w:tr w:rsidR="00C25EF2" w14:paraId="194986E2" w14:textId="77777777" w:rsidTr="00E8360D">
        <w:trPr>
          <w:jc w:val="center"/>
        </w:trPr>
        <w:tc>
          <w:tcPr>
            <w:tcW w:w="2260" w:type="dxa"/>
          </w:tcPr>
          <w:p w14:paraId="3906D8F7" w14:textId="77777777" w:rsidR="00C25EF2" w:rsidRDefault="00C25EF2" w:rsidP="00E14A4D">
            <w:pPr>
              <w:pStyle w:val="TAL"/>
            </w:pPr>
            <w:r>
              <w:rPr>
                <w:lang w:val="en-IN"/>
              </w:rPr>
              <w:t>TimeRangeList</w:t>
            </w:r>
          </w:p>
        </w:tc>
        <w:tc>
          <w:tcPr>
            <w:tcW w:w="1701" w:type="dxa"/>
          </w:tcPr>
          <w:p w14:paraId="56BE612F" w14:textId="77777777" w:rsidR="00C25EF2" w:rsidRDefault="00C25EF2" w:rsidP="00E14A4D">
            <w:pPr>
              <w:pStyle w:val="TF"/>
              <w:jc w:val="left"/>
              <w:rPr>
                <w:b w:val="0"/>
                <w:sz w:val="18"/>
              </w:rPr>
            </w:pPr>
            <w:r>
              <w:rPr>
                <w:b w:val="0"/>
                <w:sz w:val="18"/>
              </w:rPr>
              <w:t>Clause 8.6.4.2.4</w:t>
            </w:r>
          </w:p>
        </w:tc>
        <w:tc>
          <w:tcPr>
            <w:tcW w:w="4253" w:type="dxa"/>
          </w:tcPr>
          <w:p w14:paraId="60A31FAA" w14:textId="77777777" w:rsidR="00C25EF2" w:rsidRDefault="00C25EF2" w:rsidP="00E14A4D">
            <w:pPr>
              <w:pStyle w:val="TAL"/>
              <w:rPr>
                <w:rFonts w:cs="Arial"/>
                <w:szCs w:val="18"/>
              </w:rPr>
            </w:pPr>
            <w:r w:rsidRPr="00B65548">
              <w:rPr>
                <w:rFonts w:cs="Arial"/>
                <w:szCs w:val="18"/>
              </w:rPr>
              <w:t>Represents the time range during which the invocation of a service API is allowed</w:t>
            </w:r>
            <w:r>
              <w:rPr>
                <w:rFonts w:cs="Arial"/>
                <w:szCs w:val="18"/>
              </w:rPr>
              <w:t xml:space="preserve"> </w:t>
            </w:r>
            <w:r w:rsidRPr="00B65548">
              <w:rPr>
                <w:rFonts w:cs="Arial"/>
                <w:szCs w:val="18"/>
              </w:rPr>
              <w:t>by the API invoker.</w:t>
            </w:r>
          </w:p>
        </w:tc>
        <w:tc>
          <w:tcPr>
            <w:tcW w:w="1563" w:type="dxa"/>
          </w:tcPr>
          <w:p w14:paraId="6D02A38F" w14:textId="77777777" w:rsidR="00C25EF2" w:rsidRDefault="00C25EF2" w:rsidP="00E14A4D">
            <w:pPr>
              <w:pStyle w:val="TAL"/>
              <w:rPr>
                <w:rFonts w:cs="Arial"/>
                <w:szCs w:val="18"/>
              </w:rPr>
            </w:pPr>
          </w:p>
        </w:tc>
      </w:tr>
    </w:tbl>
    <w:p w14:paraId="34C84F2A" w14:textId="77777777" w:rsidR="00C1742F" w:rsidRDefault="00C1742F"/>
    <w:p w14:paraId="0391C78B" w14:textId="77777777" w:rsidR="00C1742F" w:rsidRDefault="00C1742F">
      <w:r>
        <w:t xml:space="preserve">Table 8.6.4.1-2 specifies data types re-used by the CAPIF_Access_Control_Policy_API service. </w:t>
      </w:r>
    </w:p>
    <w:p w14:paraId="0AA0C557" w14:textId="77777777" w:rsidR="00C25EF2" w:rsidRDefault="00C25EF2" w:rsidP="00C25EF2">
      <w:pPr>
        <w:pStyle w:val="TH"/>
      </w:pPr>
      <w:r>
        <w:t>Table 8.6.4.1-2: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8"/>
        <w:gridCol w:w="1848"/>
        <w:gridCol w:w="4486"/>
        <w:gridCol w:w="1613"/>
      </w:tblGrid>
      <w:tr w:rsidR="00E03DA0" w14:paraId="74B8908D" w14:textId="77777777" w:rsidTr="0085401E">
        <w:trPr>
          <w:jc w:val="center"/>
        </w:trPr>
        <w:tc>
          <w:tcPr>
            <w:tcW w:w="1678" w:type="dxa"/>
            <w:shd w:val="clear" w:color="auto" w:fill="C0C0C0"/>
            <w:hideMark/>
          </w:tcPr>
          <w:p w14:paraId="54BF43AA" w14:textId="77777777" w:rsidR="00E03DA0" w:rsidRDefault="00E03DA0" w:rsidP="009B10A0">
            <w:pPr>
              <w:pStyle w:val="TAH"/>
            </w:pPr>
            <w:r>
              <w:t>Data type</w:t>
            </w:r>
          </w:p>
        </w:tc>
        <w:tc>
          <w:tcPr>
            <w:tcW w:w="1848" w:type="dxa"/>
            <w:shd w:val="clear" w:color="auto" w:fill="C0C0C0"/>
            <w:hideMark/>
          </w:tcPr>
          <w:p w14:paraId="4893BF47" w14:textId="77777777" w:rsidR="00E03DA0" w:rsidRDefault="00E03DA0" w:rsidP="009B10A0">
            <w:pPr>
              <w:pStyle w:val="TAH"/>
            </w:pPr>
            <w:r>
              <w:t>Reference</w:t>
            </w:r>
          </w:p>
        </w:tc>
        <w:tc>
          <w:tcPr>
            <w:tcW w:w="4486" w:type="dxa"/>
            <w:shd w:val="clear" w:color="auto" w:fill="C0C0C0"/>
            <w:hideMark/>
          </w:tcPr>
          <w:p w14:paraId="671DDD8F" w14:textId="77777777" w:rsidR="00E03DA0" w:rsidRDefault="00E03DA0" w:rsidP="009B10A0">
            <w:pPr>
              <w:pStyle w:val="TAH"/>
            </w:pPr>
            <w:r>
              <w:t>Comments</w:t>
            </w:r>
          </w:p>
        </w:tc>
        <w:tc>
          <w:tcPr>
            <w:tcW w:w="1613" w:type="dxa"/>
            <w:shd w:val="clear" w:color="auto" w:fill="C0C0C0"/>
          </w:tcPr>
          <w:p w14:paraId="7FC99DD2" w14:textId="77777777" w:rsidR="00E03DA0" w:rsidRDefault="00E03DA0" w:rsidP="009B10A0">
            <w:pPr>
              <w:pStyle w:val="TAH"/>
            </w:pPr>
            <w:r>
              <w:t>Applicability</w:t>
            </w:r>
          </w:p>
        </w:tc>
      </w:tr>
      <w:tr w:rsidR="00E03DA0" w14:paraId="487F3720" w14:textId="77777777" w:rsidTr="0085401E">
        <w:trPr>
          <w:jc w:val="center"/>
        </w:trPr>
        <w:tc>
          <w:tcPr>
            <w:tcW w:w="1678" w:type="dxa"/>
          </w:tcPr>
          <w:p w14:paraId="678E5673" w14:textId="77777777" w:rsidR="00E03DA0" w:rsidRDefault="00E03DA0" w:rsidP="009B10A0">
            <w:pPr>
              <w:pStyle w:val="TAL"/>
            </w:pPr>
            <w:r>
              <w:t>DateTime</w:t>
            </w:r>
          </w:p>
        </w:tc>
        <w:tc>
          <w:tcPr>
            <w:tcW w:w="1848" w:type="dxa"/>
          </w:tcPr>
          <w:p w14:paraId="5A9762E7" w14:textId="77777777" w:rsidR="00E03DA0" w:rsidRDefault="00E03DA0" w:rsidP="009B10A0">
            <w:pPr>
              <w:pStyle w:val="TAL"/>
            </w:pPr>
            <w:r>
              <w:t>3GPP TS 29.122 [14]</w:t>
            </w:r>
          </w:p>
        </w:tc>
        <w:tc>
          <w:tcPr>
            <w:tcW w:w="4486" w:type="dxa"/>
          </w:tcPr>
          <w:p w14:paraId="7CBA0BAF" w14:textId="77777777" w:rsidR="00E03DA0" w:rsidRDefault="00E03DA0" w:rsidP="009B10A0">
            <w:pPr>
              <w:pStyle w:val="TAL"/>
              <w:rPr>
                <w:rFonts w:cs="Arial"/>
                <w:szCs w:val="18"/>
              </w:rPr>
            </w:pPr>
            <w:r>
              <w:rPr>
                <w:rFonts w:cs="Arial"/>
                <w:szCs w:val="18"/>
              </w:rPr>
              <w:t>Used to indicate start and end times.</w:t>
            </w:r>
          </w:p>
        </w:tc>
        <w:tc>
          <w:tcPr>
            <w:tcW w:w="1613" w:type="dxa"/>
          </w:tcPr>
          <w:p w14:paraId="085F3BA1" w14:textId="77777777" w:rsidR="00E03DA0" w:rsidRDefault="00E03DA0" w:rsidP="009B10A0">
            <w:pPr>
              <w:pStyle w:val="TAL"/>
              <w:rPr>
                <w:rFonts w:cs="Arial"/>
                <w:szCs w:val="18"/>
              </w:rPr>
            </w:pPr>
          </w:p>
        </w:tc>
      </w:tr>
      <w:tr w:rsidR="00E03DA0" w14:paraId="7C24CC31" w14:textId="77777777" w:rsidTr="0085401E">
        <w:trPr>
          <w:jc w:val="center"/>
        </w:trPr>
        <w:tc>
          <w:tcPr>
            <w:tcW w:w="1678" w:type="dxa"/>
          </w:tcPr>
          <w:p w14:paraId="5372A3D6" w14:textId="77777777" w:rsidR="00E03DA0" w:rsidRDefault="00E03DA0" w:rsidP="009B10A0">
            <w:pPr>
              <w:pStyle w:val="TAL"/>
            </w:pPr>
            <w:r w:rsidRPr="00D3062E">
              <w:t>NetSliceId</w:t>
            </w:r>
          </w:p>
        </w:tc>
        <w:tc>
          <w:tcPr>
            <w:tcW w:w="1848" w:type="dxa"/>
          </w:tcPr>
          <w:p w14:paraId="70042114" w14:textId="77777777" w:rsidR="00E03DA0" w:rsidRDefault="00E03DA0" w:rsidP="009B10A0">
            <w:pPr>
              <w:pStyle w:val="TAL"/>
            </w:pPr>
            <w:r w:rsidRPr="00B62852">
              <w:t>3GPP TS 29.</w:t>
            </w:r>
            <w:r>
              <w:t>435</w:t>
            </w:r>
            <w:r w:rsidRPr="00B62852">
              <w:t> [</w:t>
            </w:r>
            <w:r>
              <w:t>31</w:t>
            </w:r>
            <w:r w:rsidRPr="00B62852">
              <w:t>]</w:t>
            </w:r>
          </w:p>
        </w:tc>
        <w:tc>
          <w:tcPr>
            <w:tcW w:w="4486" w:type="dxa"/>
          </w:tcPr>
          <w:p w14:paraId="69760263" w14:textId="77777777" w:rsidR="00E03DA0" w:rsidRDefault="00E03DA0" w:rsidP="009B10A0">
            <w:pPr>
              <w:pStyle w:val="TAL"/>
              <w:rPr>
                <w:rFonts w:cs="Arial"/>
                <w:szCs w:val="18"/>
              </w:rPr>
            </w:pPr>
            <w:r w:rsidRPr="00D3062E">
              <w:t>Represents the identification information of a network slice.</w:t>
            </w:r>
          </w:p>
        </w:tc>
        <w:tc>
          <w:tcPr>
            <w:tcW w:w="1613" w:type="dxa"/>
          </w:tcPr>
          <w:p w14:paraId="6F466F32" w14:textId="77777777" w:rsidR="00E03DA0" w:rsidRDefault="00E03DA0" w:rsidP="009B10A0">
            <w:pPr>
              <w:pStyle w:val="TAL"/>
              <w:rPr>
                <w:rFonts w:cs="Arial"/>
                <w:szCs w:val="18"/>
              </w:rPr>
            </w:pPr>
            <w:r w:rsidRPr="0075278F">
              <w:t>CAPIF_Ext1</w:t>
            </w:r>
          </w:p>
        </w:tc>
      </w:tr>
      <w:tr w:rsidR="00B23494" w14:paraId="3E334AEC" w14:textId="77777777" w:rsidTr="0085401E">
        <w:trPr>
          <w:jc w:val="center"/>
        </w:trPr>
        <w:tc>
          <w:tcPr>
            <w:tcW w:w="1678" w:type="dxa"/>
          </w:tcPr>
          <w:p w14:paraId="1C45D70C" w14:textId="47225039" w:rsidR="00B23494" w:rsidRPr="00D3062E" w:rsidRDefault="00B23494" w:rsidP="00B23494">
            <w:pPr>
              <w:pStyle w:val="TAL"/>
            </w:pPr>
            <w:r>
              <w:t>ProblemDetails</w:t>
            </w:r>
          </w:p>
        </w:tc>
        <w:tc>
          <w:tcPr>
            <w:tcW w:w="1848" w:type="dxa"/>
          </w:tcPr>
          <w:p w14:paraId="3E57A420" w14:textId="0A6C73E0" w:rsidR="00B23494" w:rsidRPr="00B62852" w:rsidRDefault="00B23494" w:rsidP="00B23494">
            <w:pPr>
              <w:pStyle w:val="TAL"/>
            </w:pPr>
            <w:r>
              <w:t>3GPP TS 29.122 [14]</w:t>
            </w:r>
          </w:p>
        </w:tc>
        <w:tc>
          <w:tcPr>
            <w:tcW w:w="4486" w:type="dxa"/>
          </w:tcPr>
          <w:p w14:paraId="43404561" w14:textId="7DA611B1" w:rsidR="00B23494" w:rsidRPr="00D3062E" w:rsidRDefault="00B23494" w:rsidP="00B23494">
            <w:pPr>
              <w:pStyle w:val="TAL"/>
            </w:pPr>
            <w:r w:rsidRPr="00585CA6">
              <w:rPr>
                <w:rFonts w:cs="Arial"/>
                <w:szCs w:val="18"/>
              </w:rPr>
              <w:t>Represents error related information</w:t>
            </w:r>
            <w:r>
              <w:t>.</w:t>
            </w:r>
          </w:p>
        </w:tc>
        <w:tc>
          <w:tcPr>
            <w:tcW w:w="1613" w:type="dxa"/>
          </w:tcPr>
          <w:p w14:paraId="13B26758" w14:textId="77777777" w:rsidR="00B23494" w:rsidRPr="0075278F" w:rsidRDefault="00B23494" w:rsidP="00B23494">
            <w:pPr>
              <w:pStyle w:val="TAL"/>
            </w:pPr>
          </w:p>
        </w:tc>
      </w:tr>
      <w:tr w:rsidR="00B23494" w14:paraId="0E14C781" w14:textId="77777777" w:rsidTr="0085401E">
        <w:trPr>
          <w:jc w:val="center"/>
        </w:trPr>
        <w:tc>
          <w:tcPr>
            <w:tcW w:w="1678" w:type="dxa"/>
          </w:tcPr>
          <w:p w14:paraId="2ABA7DE5" w14:textId="77777777" w:rsidR="00B23494" w:rsidRDefault="00B23494" w:rsidP="00B23494">
            <w:pPr>
              <w:pStyle w:val="TAL"/>
            </w:pPr>
            <w:r>
              <w:rPr>
                <w:lang w:eastAsia="zh-CN"/>
              </w:rPr>
              <w:t>SupportedFeatures</w:t>
            </w:r>
          </w:p>
        </w:tc>
        <w:tc>
          <w:tcPr>
            <w:tcW w:w="1848" w:type="dxa"/>
          </w:tcPr>
          <w:p w14:paraId="4F7C8B0A" w14:textId="77777777" w:rsidR="00B23494" w:rsidRDefault="00B23494" w:rsidP="00B23494">
            <w:pPr>
              <w:pStyle w:val="TAL"/>
            </w:pPr>
            <w:r>
              <w:t>3GPP TS 29.571 [19]</w:t>
            </w:r>
          </w:p>
        </w:tc>
        <w:tc>
          <w:tcPr>
            <w:tcW w:w="4486" w:type="dxa"/>
          </w:tcPr>
          <w:p w14:paraId="77EED818" w14:textId="77777777" w:rsidR="00B23494" w:rsidRDefault="00B23494" w:rsidP="00B23494">
            <w:pPr>
              <w:pStyle w:val="TAL"/>
              <w:rPr>
                <w:rFonts w:cs="Arial"/>
                <w:szCs w:val="18"/>
              </w:rPr>
            </w:pPr>
            <w:r>
              <w:rPr>
                <w:rFonts w:cs="Arial"/>
                <w:szCs w:val="18"/>
              </w:rPr>
              <w:t>Used to negotiate the applicability of optional features defined in table</w:t>
            </w:r>
            <w:r>
              <w:t> </w:t>
            </w:r>
            <w:r>
              <w:rPr>
                <w:rFonts w:cs="Arial"/>
                <w:szCs w:val="18"/>
              </w:rPr>
              <w:t>8.6.6-1.</w:t>
            </w:r>
          </w:p>
        </w:tc>
        <w:tc>
          <w:tcPr>
            <w:tcW w:w="1613" w:type="dxa"/>
          </w:tcPr>
          <w:p w14:paraId="20E50C47" w14:textId="77777777" w:rsidR="00B23494" w:rsidRDefault="00B23494" w:rsidP="00B23494">
            <w:pPr>
              <w:pStyle w:val="TAL"/>
              <w:rPr>
                <w:rFonts w:cs="Arial"/>
                <w:szCs w:val="18"/>
              </w:rPr>
            </w:pPr>
          </w:p>
        </w:tc>
      </w:tr>
    </w:tbl>
    <w:p w14:paraId="4E364CD2" w14:textId="77777777" w:rsidR="00C1742F" w:rsidRPr="00E03DA0" w:rsidRDefault="00C1742F"/>
    <w:p w14:paraId="142DED88" w14:textId="77777777" w:rsidR="00C1742F" w:rsidRDefault="00C1742F">
      <w:pPr>
        <w:pStyle w:val="Heading4"/>
        <w:rPr>
          <w:lang w:val="en-US"/>
        </w:rPr>
      </w:pPr>
      <w:bookmarkStart w:id="9221" w:name="_Toc28009993"/>
      <w:bookmarkStart w:id="9222" w:name="_Toc34062113"/>
      <w:bookmarkStart w:id="9223" w:name="_Toc36036869"/>
      <w:bookmarkStart w:id="9224" w:name="_Toc43285117"/>
      <w:bookmarkStart w:id="9225" w:name="_Toc45132896"/>
      <w:bookmarkStart w:id="9226" w:name="_Toc51193590"/>
      <w:bookmarkStart w:id="9227" w:name="_Toc51760789"/>
      <w:bookmarkStart w:id="9228" w:name="_Toc59015239"/>
      <w:bookmarkStart w:id="9229" w:name="_Toc59015755"/>
      <w:bookmarkStart w:id="9230" w:name="_Toc68165797"/>
      <w:bookmarkStart w:id="9231" w:name="_Toc83229893"/>
      <w:bookmarkStart w:id="9232" w:name="_Toc90649093"/>
      <w:bookmarkStart w:id="9233" w:name="_Toc105593993"/>
      <w:bookmarkStart w:id="9234" w:name="_Toc114209707"/>
      <w:bookmarkStart w:id="9235" w:name="_Toc138681580"/>
      <w:bookmarkStart w:id="9236" w:name="_Toc151978015"/>
      <w:bookmarkStart w:id="9237" w:name="_Toc152148698"/>
      <w:bookmarkStart w:id="9238" w:name="_Toc161988483"/>
      <w:bookmarkStart w:id="9239" w:name="_Toc185509047"/>
      <w:bookmarkStart w:id="9240" w:name="_Toc192862165"/>
      <w:bookmarkStart w:id="9241" w:name="_Toc200747022"/>
      <w:bookmarkStart w:id="9242" w:name="_Toc209468441"/>
      <w:bookmarkStart w:id="9243" w:name="_Toc218844026"/>
      <w:bookmarkStart w:id="9244" w:name="_Toc222312643"/>
      <w:r>
        <w:rPr>
          <w:lang w:val="en-US"/>
        </w:rPr>
        <w:t>8.6.4.2</w:t>
      </w:r>
      <w:r>
        <w:rPr>
          <w:lang w:val="en-US"/>
        </w:rPr>
        <w:tab/>
        <w:t>Structured data types</w:t>
      </w:r>
      <w:bookmarkEnd w:id="9221"/>
      <w:bookmarkEnd w:id="9222"/>
      <w:bookmarkEnd w:id="9223"/>
      <w:bookmarkEnd w:id="9224"/>
      <w:bookmarkEnd w:id="9225"/>
      <w:bookmarkEnd w:id="9226"/>
      <w:bookmarkEnd w:id="9227"/>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bookmarkEnd w:id="9243"/>
      <w:bookmarkEnd w:id="9244"/>
    </w:p>
    <w:p w14:paraId="40FE3AB2" w14:textId="77777777" w:rsidR="00C1742F" w:rsidRDefault="00C1742F">
      <w:pPr>
        <w:pStyle w:val="Heading5"/>
      </w:pPr>
      <w:bookmarkStart w:id="9245" w:name="_Toc28009994"/>
      <w:bookmarkStart w:id="9246" w:name="_Toc34062114"/>
      <w:bookmarkStart w:id="9247" w:name="_Toc36036870"/>
      <w:bookmarkStart w:id="9248" w:name="_Toc43285118"/>
      <w:bookmarkStart w:id="9249" w:name="_Toc45132897"/>
      <w:bookmarkStart w:id="9250" w:name="_Toc51193591"/>
      <w:bookmarkStart w:id="9251" w:name="_Toc51760790"/>
      <w:bookmarkStart w:id="9252" w:name="_Toc59015240"/>
      <w:bookmarkStart w:id="9253" w:name="_Toc59015756"/>
      <w:bookmarkStart w:id="9254" w:name="_Toc68165798"/>
      <w:bookmarkStart w:id="9255" w:name="_Toc83229894"/>
      <w:bookmarkStart w:id="9256" w:name="_Toc90649094"/>
      <w:bookmarkStart w:id="9257" w:name="_Toc105593994"/>
      <w:bookmarkStart w:id="9258" w:name="_Toc114209708"/>
      <w:bookmarkStart w:id="9259" w:name="_Toc138681581"/>
      <w:bookmarkStart w:id="9260" w:name="_Toc151978016"/>
      <w:bookmarkStart w:id="9261" w:name="_Toc152148699"/>
      <w:bookmarkStart w:id="9262" w:name="_Toc161988484"/>
      <w:bookmarkStart w:id="9263" w:name="_Toc185509048"/>
      <w:bookmarkStart w:id="9264" w:name="_Toc192862166"/>
      <w:bookmarkStart w:id="9265" w:name="_Toc200747023"/>
      <w:bookmarkStart w:id="9266" w:name="_Toc209468442"/>
      <w:bookmarkStart w:id="9267" w:name="_Toc218844027"/>
      <w:bookmarkStart w:id="9268" w:name="_Toc222312644"/>
      <w:r>
        <w:t>8.6.4.2.1</w:t>
      </w:r>
      <w:r>
        <w:tab/>
        <w:t>Introduction</w:t>
      </w:r>
      <w:bookmarkEnd w:id="9245"/>
      <w:bookmarkEnd w:id="9246"/>
      <w:bookmarkEnd w:id="9247"/>
      <w:bookmarkEnd w:id="9248"/>
      <w:bookmarkEnd w:id="9249"/>
      <w:bookmarkEnd w:id="9250"/>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p>
    <w:p w14:paraId="741E92A8" w14:textId="77777777" w:rsidR="00C1742F" w:rsidRDefault="00C1742F">
      <w:r>
        <w:t xml:space="preserve">This </w:t>
      </w:r>
      <w:r w:rsidR="00F87FFE">
        <w:t>clause</w:t>
      </w:r>
      <w:r>
        <w:t xml:space="preserve"> defines data structures to be used in resource representations.</w:t>
      </w:r>
    </w:p>
    <w:p w14:paraId="53ED289F" w14:textId="77777777" w:rsidR="00C1742F" w:rsidRDefault="00C1742F">
      <w:pPr>
        <w:pStyle w:val="Heading5"/>
      </w:pPr>
      <w:bookmarkStart w:id="9269" w:name="_Toc28009995"/>
      <w:bookmarkStart w:id="9270" w:name="_Toc34062115"/>
      <w:bookmarkStart w:id="9271" w:name="_Toc36036871"/>
      <w:bookmarkStart w:id="9272" w:name="_Toc43285119"/>
      <w:bookmarkStart w:id="9273" w:name="_Toc45132898"/>
      <w:bookmarkStart w:id="9274" w:name="_Toc51193592"/>
      <w:bookmarkStart w:id="9275" w:name="_Toc51760791"/>
      <w:bookmarkStart w:id="9276" w:name="_Toc59015241"/>
      <w:bookmarkStart w:id="9277" w:name="_Toc59015757"/>
      <w:bookmarkStart w:id="9278" w:name="_Toc68165799"/>
      <w:bookmarkStart w:id="9279" w:name="_Toc83229895"/>
      <w:bookmarkStart w:id="9280" w:name="_Toc90649095"/>
      <w:bookmarkStart w:id="9281" w:name="_Toc105593995"/>
      <w:bookmarkStart w:id="9282" w:name="_Toc114209709"/>
      <w:bookmarkStart w:id="9283" w:name="_Toc138681582"/>
      <w:bookmarkStart w:id="9284" w:name="_Toc151978017"/>
      <w:bookmarkStart w:id="9285" w:name="_Toc152148700"/>
      <w:bookmarkStart w:id="9286" w:name="_Toc161988485"/>
      <w:bookmarkStart w:id="9287" w:name="_Toc185509049"/>
      <w:bookmarkStart w:id="9288" w:name="_Toc192862167"/>
      <w:bookmarkStart w:id="9289" w:name="_Toc200747024"/>
      <w:bookmarkStart w:id="9290" w:name="_Toc209468443"/>
      <w:bookmarkStart w:id="9291" w:name="_Toc218844028"/>
      <w:bookmarkStart w:id="9292" w:name="_Toc222312645"/>
      <w:r>
        <w:t>8.6.4.2.2</w:t>
      </w:r>
      <w:r>
        <w:tab/>
        <w:t xml:space="preserve">Type: </w:t>
      </w:r>
      <w:r>
        <w:rPr>
          <w:lang w:val="en-IN"/>
        </w:rPr>
        <w:t>AccessControlPolicyList</w:t>
      </w:r>
      <w:bookmarkEnd w:id="9269"/>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bookmarkEnd w:id="9292"/>
    </w:p>
    <w:p w14:paraId="4C3C43B0" w14:textId="77777777" w:rsidR="00C1742F" w:rsidRDefault="00C1742F">
      <w:pPr>
        <w:pStyle w:val="TH"/>
      </w:pPr>
      <w:r>
        <w:rPr>
          <w:noProof/>
        </w:rPr>
        <w:t>Table </w:t>
      </w:r>
      <w:r>
        <w:t xml:space="preserve">8.6.4.2.2-1: </w:t>
      </w:r>
      <w:r>
        <w:rPr>
          <w:noProof/>
        </w:rPr>
        <w:t xml:space="preserve">Definition of type </w:t>
      </w:r>
      <w:r>
        <w:rPr>
          <w:lang w:val="en-IN"/>
        </w:rPr>
        <w:t>AccessControlPolicyList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5EE1695" w14:textId="77777777" w:rsidTr="00DD73BD">
        <w:trPr>
          <w:jc w:val="center"/>
        </w:trPr>
        <w:tc>
          <w:tcPr>
            <w:tcW w:w="1430" w:type="dxa"/>
            <w:shd w:val="clear" w:color="auto" w:fill="C0C0C0"/>
            <w:hideMark/>
          </w:tcPr>
          <w:p w14:paraId="3EFD8E4E" w14:textId="77777777" w:rsidR="00C1742F" w:rsidRDefault="00C1742F">
            <w:pPr>
              <w:pStyle w:val="TAH"/>
            </w:pPr>
            <w:r>
              <w:t>Attribute name</w:t>
            </w:r>
          </w:p>
        </w:tc>
        <w:tc>
          <w:tcPr>
            <w:tcW w:w="1006" w:type="dxa"/>
            <w:shd w:val="clear" w:color="auto" w:fill="C0C0C0"/>
            <w:hideMark/>
          </w:tcPr>
          <w:p w14:paraId="2049183C" w14:textId="77777777" w:rsidR="00C1742F" w:rsidRDefault="00C1742F">
            <w:pPr>
              <w:pStyle w:val="TAH"/>
            </w:pPr>
            <w:r>
              <w:t>Data type</w:t>
            </w:r>
          </w:p>
        </w:tc>
        <w:tc>
          <w:tcPr>
            <w:tcW w:w="425" w:type="dxa"/>
            <w:shd w:val="clear" w:color="auto" w:fill="C0C0C0"/>
            <w:hideMark/>
          </w:tcPr>
          <w:p w14:paraId="2F337DBB" w14:textId="77777777" w:rsidR="00C1742F" w:rsidRDefault="00C1742F">
            <w:pPr>
              <w:pStyle w:val="TAH"/>
            </w:pPr>
            <w:r>
              <w:t>P</w:t>
            </w:r>
          </w:p>
        </w:tc>
        <w:tc>
          <w:tcPr>
            <w:tcW w:w="1368" w:type="dxa"/>
            <w:shd w:val="clear" w:color="auto" w:fill="C0C0C0"/>
            <w:hideMark/>
          </w:tcPr>
          <w:p w14:paraId="656B30CB" w14:textId="77777777" w:rsidR="00C1742F" w:rsidRDefault="00C1742F">
            <w:pPr>
              <w:pStyle w:val="TAH"/>
              <w:jc w:val="left"/>
            </w:pPr>
            <w:r>
              <w:t>Cardinality</w:t>
            </w:r>
          </w:p>
        </w:tc>
        <w:tc>
          <w:tcPr>
            <w:tcW w:w="3438" w:type="dxa"/>
            <w:shd w:val="clear" w:color="auto" w:fill="C0C0C0"/>
            <w:hideMark/>
          </w:tcPr>
          <w:p w14:paraId="5C3BCE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7D808152" w14:textId="77777777" w:rsidR="00C1742F" w:rsidRDefault="00C1742F">
            <w:pPr>
              <w:pStyle w:val="TAH"/>
              <w:rPr>
                <w:rFonts w:cs="Arial"/>
                <w:szCs w:val="18"/>
              </w:rPr>
            </w:pPr>
            <w:r>
              <w:t>Applicability</w:t>
            </w:r>
          </w:p>
        </w:tc>
      </w:tr>
      <w:tr w:rsidR="00C1742F" w14:paraId="0B18D416" w14:textId="77777777" w:rsidTr="00DD73BD">
        <w:trPr>
          <w:jc w:val="center"/>
        </w:trPr>
        <w:tc>
          <w:tcPr>
            <w:tcW w:w="1430" w:type="dxa"/>
          </w:tcPr>
          <w:p w14:paraId="59E52C44" w14:textId="77777777" w:rsidR="00C1742F" w:rsidRDefault="00C1742F">
            <w:pPr>
              <w:pStyle w:val="TAL"/>
            </w:pPr>
            <w:r>
              <w:t>apiInvokerPolicies</w:t>
            </w:r>
          </w:p>
        </w:tc>
        <w:tc>
          <w:tcPr>
            <w:tcW w:w="1006" w:type="dxa"/>
          </w:tcPr>
          <w:p w14:paraId="47E01A40" w14:textId="77777777" w:rsidR="00C1742F" w:rsidRDefault="00C1742F">
            <w:pPr>
              <w:pStyle w:val="TAL"/>
            </w:pPr>
            <w:r>
              <w:t>array(</w:t>
            </w:r>
            <w:r>
              <w:rPr>
                <w:lang w:val="en-IN"/>
              </w:rPr>
              <w:t>ApiInvokerPolicy</w:t>
            </w:r>
            <w:r>
              <w:t>)</w:t>
            </w:r>
          </w:p>
        </w:tc>
        <w:tc>
          <w:tcPr>
            <w:tcW w:w="425" w:type="dxa"/>
          </w:tcPr>
          <w:p w14:paraId="7B5BD227" w14:textId="77777777" w:rsidR="00C1742F" w:rsidRDefault="00C1742F">
            <w:pPr>
              <w:pStyle w:val="TAC"/>
            </w:pPr>
            <w:r>
              <w:t>O</w:t>
            </w:r>
          </w:p>
        </w:tc>
        <w:tc>
          <w:tcPr>
            <w:tcW w:w="1368" w:type="dxa"/>
          </w:tcPr>
          <w:p w14:paraId="0C9A1842" w14:textId="77777777" w:rsidR="00C1742F" w:rsidRDefault="00C1742F">
            <w:pPr>
              <w:pStyle w:val="TAL"/>
            </w:pPr>
            <w:r>
              <w:t>0..N</w:t>
            </w:r>
          </w:p>
        </w:tc>
        <w:tc>
          <w:tcPr>
            <w:tcW w:w="3438" w:type="dxa"/>
          </w:tcPr>
          <w:p w14:paraId="0EA159A5" w14:textId="77777777" w:rsidR="00C1742F" w:rsidRDefault="00C1742F">
            <w:pPr>
              <w:pStyle w:val="TAL"/>
              <w:rPr>
                <w:rFonts w:cs="Arial"/>
                <w:szCs w:val="18"/>
              </w:rPr>
            </w:pPr>
            <w:r>
              <w:rPr>
                <w:rFonts w:cs="Arial"/>
                <w:szCs w:val="18"/>
              </w:rPr>
              <w:t>Policy of each API invoker.</w:t>
            </w:r>
          </w:p>
        </w:tc>
        <w:tc>
          <w:tcPr>
            <w:tcW w:w="1998" w:type="dxa"/>
          </w:tcPr>
          <w:p w14:paraId="5EF8D539" w14:textId="77777777" w:rsidR="00C1742F" w:rsidRDefault="00C1742F">
            <w:pPr>
              <w:pStyle w:val="TAL"/>
              <w:rPr>
                <w:rFonts w:cs="Arial"/>
                <w:szCs w:val="18"/>
              </w:rPr>
            </w:pPr>
          </w:p>
        </w:tc>
      </w:tr>
    </w:tbl>
    <w:p w14:paraId="528D0471" w14:textId="77777777" w:rsidR="00C1742F" w:rsidRDefault="00C1742F">
      <w:pPr>
        <w:rPr>
          <w:lang w:val="en-US"/>
        </w:rPr>
      </w:pPr>
    </w:p>
    <w:p w14:paraId="06F04297" w14:textId="77777777" w:rsidR="00C1742F" w:rsidRDefault="00C1742F">
      <w:pPr>
        <w:pStyle w:val="Heading5"/>
      </w:pPr>
      <w:bookmarkStart w:id="9293" w:name="_Toc28009996"/>
      <w:bookmarkStart w:id="9294" w:name="_Toc34062116"/>
      <w:bookmarkStart w:id="9295" w:name="_Toc36036872"/>
      <w:bookmarkStart w:id="9296" w:name="_Toc43285120"/>
      <w:bookmarkStart w:id="9297" w:name="_Toc45132899"/>
      <w:bookmarkStart w:id="9298" w:name="_Toc51193593"/>
      <w:bookmarkStart w:id="9299" w:name="_Toc51760792"/>
      <w:bookmarkStart w:id="9300" w:name="_Toc59015242"/>
      <w:bookmarkStart w:id="9301" w:name="_Toc59015758"/>
      <w:bookmarkStart w:id="9302" w:name="_Toc68165800"/>
      <w:bookmarkStart w:id="9303" w:name="_Toc83229896"/>
      <w:bookmarkStart w:id="9304" w:name="_Toc90649096"/>
      <w:bookmarkStart w:id="9305" w:name="_Toc105593996"/>
      <w:bookmarkStart w:id="9306" w:name="_Toc114209710"/>
      <w:bookmarkStart w:id="9307" w:name="_Toc138681583"/>
      <w:bookmarkStart w:id="9308" w:name="_Toc151978018"/>
      <w:bookmarkStart w:id="9309" w:name="_Toc152148701"/>
      <w:bookmarkStart w:id="9310" w:name="_Toc161988486"/>
      <w:bookmarkStart w:id="9311" w:name="_Toc185509050"/>
      <w:bookmarkStart w:id="9312" w:name="_Toc192862168"/>
      <w:bookmarkStart w:id="9313" w:name="_Toc200747025"/>
      <w:bookmarkStart w:id="9314" w:name="_Toc209468444"/>
      <w:bookmarkStart w:id="9315" w:name="_Toc218844029"/>
      <w:bookmarkStart w:id="9316" w:name="_Toc222312646"/>
      <w:r>
        <w:t>8.6.4.2.3</w:t>
      </w:r>
      <w:r>
        <w:tab/>
        <w:t xml:space="preserve">Type: </w:t>
      </w:r>
      <w:r>
        <w:rPr>
          <w:lang w:val="en-IN"/>
        </w:rPr>
        <w:t>ApiInvokerPolicy</w:t>
      </w:r>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p>
    <w:p w14:paraId="4A373EAC" w14:textId="77777777" w:rsidR="00C1742F" w:rsidRDefault="00C1742F">
      <w:pPr>
        <w:pStyle w:val="TH"/>
      </w:pPr>
      <w:r>
        <w:t xml:space="preserve">Table 8.6.4.2.3-1: Definition of type </w:t>
      </w:r>
      <w:r>
        <w:rPr>
          <w:lang w:val="en-IN"/>
        </w:rPr>
        <w:t>ApiInvokerPolicy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03DA0" w14:paraId="3FCAA4E2" w14:textId="77777777" w:rsidTr="009B10A0">
        <w:trPr>
          <w:jc w:val="center"/>
        </w:trPr>
        <w:tc>
          <w:tcPr>
            <w:tcW w:w="1430" w:type="dxa"/>
            <w:shd w:val="clear" w:color="auto" w:fill="C0C0C0"/>
            <w:hideMark/>
          </w:tcPr>
          <w:p w14:paraId="446C1F94" w14:textId="77777777" w:rsidR="00E03DA0" w:rsidRDefault="00E03DA0" w:rsidP="009B10A0">
            <w:pPr>
              <w:pStyle w:val="TAH"/>
            </w:pPr>
            <w:r>
              <w:t>Attribute name</w:t>
            </w:r>
          </w:p>
        </w:tc>
        <w:tc>
          <w:tcPr>
            <w:tcW w:w="1006" w:type="dxa"/>
            <w:shd w:val="clear" w:color="auto" w:fill="C0C0C0"/>
            <w:hideMark/>
          </w:tcPr>
          <w:p w14:paraId="03045B78" w14:textId="77777777" w:rsidR="00E03DA0" w:rsidRDefault="00E03DA0" w:rsidP="009B10A0">
            <w:pPr>
              <w:pStyle w:val="TAH"/>
            </w:pPr>
            <w:r>
              <w:t>Data type</w:t>
            </w:r>
          </w:p>
        </w:tc>
        <w:tc>
          <w:tcPr>
            <w:tcW w:w="425" w:type="dxa"/>
            <w:shd w:val="clear" w:color="auto" w:fill="C0C0C0"/>
            <w:hideMark/>
          </w:tcPr>
          <w:p w14:paraId="5935B0E2" w14:textId="77777777" w:rsidR="00E03DA0" w:rsidRDefault="00E03DA0" w:rsidP="009B10A0">
            <w:pPr>
              <w:pStyle w:val="TAH"/>
            </w:pPr>
            <w:r>
              <w:t>P</w:t>
            </w:r>
          </w:p>
        </w:tc>
        <w:tc>
          <w:tcPr>
            <w:tcW w:w="1368" w:type="dxa"/>
            <w:shd w:val="clear" w:color="auto" w:fill="C0C0C0"/>
            <w:hideMark/>
          </w:tcPr>
          <w:p w14:paraId="7BCFA0F9" w14:textId="77777777" w:rsidR="00E03DA0" w:rsidRDefault="00E03DA0" w:rsidP="009B10A0">
            <w:pPr>
              <w:pStyle w:val="TAH"/>
              <w:jc w:val="left"/>
            </w:pPr>
            <w:r>
              <w:t>Cardinality</w:t>
            </w:r>
          </w:p>
        </w:tc>
        <w:tc>
          <w:tcPr>
            <w:tcW w:w="3438" w:type="dxa"/>
            <w:shd w:val="clear" w:color="auto" w:fill="C0C0C0"/>
            <w:hideMark/>
          </w:tcPr>
          <w:p w14:paraId="675F5D40" w14:textId="77777777" w:rsidR="00E03DA0" w:rsidRDefault="00E03DA0" w:rsidP="009B10A0">
            <w:pPr>
              <w:pStyle w:val="TAH"/>
              <w:rPr>
                <w:rFonts w:cs="Arial"/>
                <w:szCs w:val="18"/>
              </w:rPr>
            </w:pPr>
            <w:r>
              <w:rPr>
                <w:rFonts w:cs="Arial"/>
                <w:szCs w:val="18"/>
              </w:rPr>
              <w:t>Description</w:t>
            </w:r>
          </w:p>
        </w:tc>
        <w:tc>
          <w:tcPr>
            <w:tcW w:w="1998" w:type="dxa"/>
            <w:shd w:val="clear" w:color="auto" w:fill="C0C0C0"/>
          </w:tcPr>
          <w:p w14:paraId="50895690" w14:textId="77777777" w:rsidR="00E03DA0" w:rsidRDefault="00E03DA0" w:rsidP="009B10A0">
            <w:pPr>
              <w:pStyle w:val="TAH"/>
              <w:rPr>
                <w:rFonts w:cs="Arial"/>
                <w:szCs w:val="18"/>
              </w:rPr>
            </w:pPr>
            <w:r>
              <w:t>Applicability</w:t>
            </w:r>
          </w:p>
        </w:tc>
      </w:tr>
      <w:tr w:rsidR="00E03DA0" w14:paraId="0591E003" w14:textId="77777777" w:rsidTr="009B10A0">
        <w:trPr>
          <w:jc w:val="center"/>
        </w:trPr>
        <w:tc>
          <w:tcPr>
            <w:tcW w:w="1430" w:type="dxa"/>
          </w:tcPr>
          <w:p w14:paraId="5C245262" w14:textId="77777777" w:rsidR="00E03DA0" w:rsidRDefault="00E03DA0" w:rsidP="009B10A0">
            <w:pPr>
              <w:pStyle w:val="TAL"/>
            </w:pPr>
            <w:r>
              <w:t>apiInvokerId</w:t>
            </w:r>
          </w:p>
        </w:tc>
        <w:tc>
          <w:tcPr>
            <w:tcW w:w="1006" w:type="dxa"/>
          </w:tcPr>
          <w:p w14:paraId="78796319" w14:textId="77777777" w:rsidR="00E03DA0" w:rsidRDefault="00E03DA0" w:rsidP="009B10A0">
            <w:pPr>
              <w:pStyle w:val="TAL"/>
            </w:pPr>
            <w:r>
              <w:t>string</w:t>
            </w:r>
          </w:p>
        </w:tc>
        <w:tc>
          <w:tcPr>
            <w:tcW w:w="425" w:type="dxa"/>
          </w:tcPr>
          <w:p w14:paraId="63DBACB1" w14:textId="77777777" w:rsidR="00E03DA0" w:rsidRDefault="00E03DA0" w:rsidP="009B10A0">
            <w:pPr>
              <w:pStyle w:val="TAC"/>
            </w:pPr>
            <w:r>
              <w:t>M</w:t>
            </w:r>
          </w:p>
        </w:tc>
        <w:tc>
          <w:tcPr>
            <w:tcW w:w="1368" w:type="dxa"/>
          </w:tcPr>
          <w:p w14:paraId="7D7CF0D1" w14:textId="77777777" w:rsidR="00E03DA0" w:rsidRDefault="00E03DA0" w:rsidP="009B10A0">
            <w:pPr>
              <w:pStyle w:val="TAL"/>
            </w:pPr>
            <w:r>
              <w:t>1</w:t>
            </w:r>
          </w:p>
        </w:tc>
        <w:tc>
          <w:tcPr>
            <w:tcW w:w="3438" w:type="dxa"/>
          </w:tcPr>
          <w:p w14:paraId="3D2F7F0E" w14:textId="77777777" w:rsidR="00E03DA0" w:rsidRDefault="00E03DA0" w:rsidP="009B10A0">
            <w:pPr>
              <w:pStyle w:val="TAL"/>
              <w:rPr>
                <w:rFonts w:cs="Arial"/>
                <w:szCs w:val="18"/>
              </w:rPr>
            </w:pPr>
            <w:r>
              <w:rPr>
                <w:rFonts w:cs="Arial"/>
                <w:szCs w:val="18"/>
              </w:rPr>
              <w:t>API invoker ID assigned by the C</w:t>
            </w:r>
            <w:r>
              <w:t>APIF core function</w:t>
            </w:r>
          </w:p>
        </w:tc>
        <w:tc>
          <w:tcPr>
            <w:tcW w:w="1998" w:type="dxa"/>
          </w:tcPr>
          <w:p w14:paraId="622A231C" w14:textId="77777777" w:rsidR="00E03DA0" w:rsidRDefault="00E03DA0" w:rsidP="009B10A0">
            <w:pPr>
              <w:pStyle w:val="TAL"/>
              <w:rPr>
                <w:rFonts w:cs="Arial"/>
                <w:szCs w:val="18"/>
              </w:rPr>
            </w:pPr>
          </w:p>
        </w:tc>
      </w:tr>
      <w:tr w:rsidR="00E03DA0" w14:paraId="3F458E5B" w14:textId="77777777" w:rsidTr="009B10A0">
        <w:trPr>
          <w:jc w:val="center"/>
        </w:trPr>
        <w:tc>
          <w:tcPr>
            <w:tcW w:w="1430" w:type="dxa"/>
          </w:tcPr>
          <w:p w14:paraId="484B89B6" w14:textId="77777777" w:rsidR="00E03DA0" w:rsidRDefault="00E03DA0" w:rsidP="009B10A0">
            <w:pPr>
              <w:pStyle w:val="TAL"/>
              <w:rPr>
                <w:lang w:eastAsia="zh-CN"/>
              </w:rPr>
            </w:pPr>
            <w:r>
              <w:t>allowedTotalInvocations</w:t>
            </w:r>
          </w:p>
        </w:tc>
        <w:tc>
          <w:tcPr>
            <w:tcW w:w="1006" w:type="dxa"/>
          </w:tcPr>
          <w:p w14:paraId="14EEF4EB" w14:textId="77777777" w:rsidR="00E03DA0" w:rsidRDefault="00E03DA0" w:rsidP="009B10A0">
            <w:pPr>
              <w:pStyle w:val="TAL"/>
            </w:pPr>
            <w:r>
              <w:t>integer</w:t>
            </w:r>
          </w:p>
        </w:tc>
        <w:tc>
          <w:tcPr>
            <w:tcW w:w="425" w:type="dxa"/>
          </w:tcPr>
          <w:p w14:paraId="2E36A121" w14:textId="77777777" w:rsidR="00E03DA0" w:rsidRDefault="00E03DA0" w:rsidP="009B10A0">
            <w:pPr>
              <w:pStyle w:val="TAC"/>
            </w:pPr>
            <w:r>
              <w:t>O</w:t>
            </w:r>
          </w:p>
        </w:tc>
        <w:tc>
          <w:tcPr>
            <w:tcW w:w="1368" w:type="dxa"/>
          </w:tcPr>
          <w:p w14:paraId="00D04CF4" w14:textId="77777777" w:rsidR="00E03DA0" w:rsidRDefault="00E03DA0" w:rsidP="009B10A0">
            <w:pPr>
              <w:pStyle w:val="TAL"/>
            </w:pPr>
            <w:r>
              <w:t>0..1</w:t>
            </w:r>
          </w:p>
        </w:tc>
        <w:tc>
          <w:tcPr>
            <w:tcW w:w="3438" w:type="dxa"/>
          </w:tcPr>
          <w:p w14:paraId="5224D793" w14:textId="77777777" w:rsidR="00E03DA0" w:rsidRDefault="00E03DA0" w:rsidP="009B10A0">
            <w:pPr>
              <w:pStyle w:val="TAL"/>
              <w:rPr>
                <w:rFonts w:cs="Arial"/>
                <w:szCs w:val="18"/>
              </w:rPr>
            </w:pPr>
            <w:r>
              <w:rPr>
                <w:rFonts w:cs="Arial"/>
                <w:szCs w:val="18"/>
              </w:rPr>
              <w:t>Total number of invocations allowed on the service API by the API invoker.</w:t>
            </w:r>
          </w:p>
        </w:tc>
        <w:tc>
          <w:tcPr>
            <w:tcW w:w="1998" w:type="dxa"/>
          </w:tcPr>
          <w:p w14:paraId="6A6EFF50" w14:textId="77777777" w:rsidR="00E03DA0" w:rsidRDefault="00E03DA0" w:rsidP="009B10A0">
            <w:pPr>
              <w:pStyle w:val="TAL"/>
              <w:rPr>
                <w:rFonts w:cs="Arial"/>
                <w:szCs w:val="18"/>
              </w:rPr>
            </w:pPr>
          </w:p>
        </w:tc>
      </w:tr>
      <w:tr w:rsidR="00E03DA0" w14:paraId="7978DE5C" w14:textId="77777777" w:rsidTr="009B10A0">
        <w:trPr>
          <w:jc w:val="center"/>
        </w:trPr>
        <w:tc>
          <w:tcPr>
            <w:tcW w:w="1430" w:type="dxa"/>
          </w:tcPr>
          <w:p w14:paraId="6A732148" w14:textId="77777777" w:rsidR="00E03DA0" w:rsidRDefault="00E03DA0" w:rsidP="009B10A0">
            <w:pPr>
              <w:pStyle w:val="TAL"/>
              <w:rPr>
                <w:lang w:eastAsia="zh-CN"/>
              </w:rPr>
            </w:pPr>
            <w:r>
              <w:t>allowedInvocationsPerSecond</w:t>
            </w:r>
          </w:p>
        </w:tc>
        <w:tc>
          <w:tcPr>
            <w:tcW w:w="1006" w:type="dxa"/>
          </w:tcPr>
          <w:p w14:paraId="5DD0BA65" w14:textId="77777777" w:rsidR="00E03DA0" w:rsidRDefault="00E03DA0" w:rsidP="009B10A0">
            <w:pPr>
              <w:pStyle w:val="TAL"/>
            </w:pPr>
            <w:r>
              <w:t>integer</w:t>
            </w:r>
          </w:p>
        </w:tc>
        <w:tc>
          <w:tcPr>
            <w:tcW w:w="425" w:type="dxa"/>
          </w:tcPr>
          <w:p w14:paraId="2B8B9C78" w14:textId="77777777" w:rsidR="00E03DA0" w:rsidRDefault="00E03DA0" w:rsidP="009B10A0">
            <w:pPr>
              <w:pStyle w:val="TAC"/>
            </w:pPr>
            <w:r>
              <w:t>O</w:t>
            </w:r>
          </w:p>
        </w:tc>
        <w:tc>
          <w:tcPr>
            <w:tcW w:w="1368" w:type="dxa"/>
          </w:tcPr>
          <w:p w14:paraId="25FE7107" w14:textId="77777777" w:rsidR="00E03DA0" w:rsidRDefault="00E03DA0" w:rsidP="009B10A0">
            <w:pPr>
              <w:pStyle w:val="TAL"/>
            </w:pPr>
            <w:r>
              <w:t>0..1</w:t>
            </w:r>
          </w:p>
        </w:tc>
        <w:tc>
          <w:tcPr>
            <w:tcW w:w="3438" w:type="dxa"/>
          </w:tcPr>
          <w:p w14:paraId="2D42CD52" w14:textId="77777777" w:rsidR="00E03DA0" w:rsidRDefault="00E03DA0" w:rsidP="009B10A0">
            <w:pPr>
              <w:pStyle w:val="TAL"/>
              <w:rPr>
                <w:rFonts w:cs="Arial"/>
                <w:szCs w:val="18"/>
              </w:rPr>
            </w:pPr>
            <w:r>
              <w:rPr>
                <w:rFonts w:cs="Arial"/>
                <w:szCs w:val="18"/>
              </w:rPr>
              <w:t>Invocations per second allowed on the service API by the API invoker.</w:t>
            </w:r>
          </w:p>
        </w:tc>
        <w:tc>
          <w:tcPr>
            <w:tcW w:w="1998" w:type="dxa"/>
          </w:tcPr>
          <w:p w14:paraId="76CB89F8" w14:textId="77777777" w:rsidR="00E03DA0" w:rsidRDefault="00E03DA0" w:rsidP="009B10A0">
            <w:pPr>
              <w:pStyle w:val="TAL"/>
              <w:rPr>
                <w:rFonts w:cs="Arial"/>
                <w:szCs w:val="18"/>
              </w:rPr>
            </w:pPr>
          </w:p>
        </w:tc>
      </w:tr>
      <w:tr w:rsidR="00E03DA0" w14:paraId="7610694A" w14:textId="77777777" w:rsidTr="009B10A0">
        <w:trPr>
          <w:jc w:val="center"/>
        </w:trPr>
        <w:tc>
          <w:tcPr>
            <w:tcW w:w="1430" w:type="dxa"/>
          </w:tcPr>
          <w:p w14:paraId="2CF76596" w14:textId="77777777" w:rsidR="00E03DA0" w:rsidRDefault="00E03DA0" w:rsidP="009B10A0">
            <w:pPr>
              <w:pStyle w:val="TAL"/>
            </w:pPr>
            <w:r>
              <w:t>allowedInvocationTimeRangeList</w:t>
            </w:r>
          </w:p>
        </w:tc>
        <w:tc>
          <w:tcPr>
            <w:tcW w:w="1006" w:type="dxa"/>
          </w:tcPr>
          <w:p w14:paraId="2A00F034" w14:textId="77777777" w:rsidR="00E03DA0" w:rsidRDefault="00E03DA0" w:rsidP="009B10A0">
            <w:pPr>
              <w:pStyle w:val="TAL"/>
            </w:pPr>
            <w:r>
              <w:t>array(TimeRangeList)</w:t>
            </w:r>
          </w:p>
        </w:tc>
        <w:tc>
          <w:tcPr>
            <w:tcW w:w="425" w:type="dxa"/>
          </w:tcPr>
          <w:p w14:paraId="010BC406" w14:textId="77777777" w:rsidR="00E03DA0" w:rsidRDefault="00E03DA0" w:rsidP="009B10A0">
            <w:pPr>
              <w:pStyle w:val="TAC"/>
            </w:pPr>
            <w:r>
              <w:t>O</w:t>
            </w:r>
          </w:p>
        </w:tc>
        <w:tc>
          <w:tcPr>
            <w:tcW w:w="1368" w:type="dxa"/>
          </w:tcPr>
          <w:p w14:paraId="3B6BD872" w14:textId="77777777" w:rsidR="00E03DA0" w:rsidRDefault="00E03DA0" w:rsidP="009B10A0">
            <w:pPr>
              <w:pStyle w:val="TAL"/>
            </w:pPr>
            <w:r>
              <w:t>0..N</w:t>
            </w:r>
          </w:p>
        </w:tc>
        <w:tc>
          <w:tcPr>
            <w:tcW w:w="3438" w:type="dxa"/>
          </w:tcPr>
          <w:p w14:paraId="335B6515" w14:textId="77777777" w:rsidR="00E03DA0" w:rsidRDefault="00E03DA0" w:rsidP="009B10A0">
            <w:pPr>
              <w:pStyle w:val="TAL"/>
              <w:rPr>
                <w:rFonts w:cs="Arial"/>
                <w:szCs w:val="18"/>
              </w:rPr>
            </w:pPr>
            <w:r>
              <w:rPr>
                <w:rFonts w:cs="Arial"/>
                <w:szCs w:val="18"/>
              </w:rPr>
              <w:t>The time ranges during which the invocations are allowed on the service API by the API invoker.</w:t>
            </w:r>
          </w:p>
        </w:tc>
        <w:tc>
          <w:tcPr>
            <w:tcW w:w="1998" w:type="dxa"/>
          </w:tcPr>
          <w:p w14:paraId="5441A980" w14:textId="77777777" w:rsidR="00E03DA0" w:rsidRDefault="00E03DA0" w:rsidP="009B10A0">
            <w:pPr>
              <w:pStyle w:val="TAL"/>
              <w:rPr>
                <w:rFonts w:cs="Arial"/>
                <w:szCs w:val="18"/>
              </w:rPr>
            </w:pPr>
          </w:p>
        </w:tc>
      </w:tr>
      <w:tr w:rsidR="00BB1B3C" w14:paraId="43662FD8" w14:textId="77777777" w:rsidTr="009B10A0">
        <w:trPr>
          <w:jc w:val="center"/>
        </w:trPr>
        <w:tc>
          <w:tcPr>
            <w:tcW w:w="1430" w:type="dxa"/>
          </w:tcPr>
          <w:p w14:paraId="6EA43B42" w14:textId="77777777" w:rsidR="00BB1B3C" w:rsidRDefault="00BB1B3C" w:rsidP="00BB1B3C">
            <w:pPr>
              <w:pStyle w:val="TAL"/>
            </w:pPr>
            <w:r>
              <w:rPr>
                <w:rFonts w:eastAsia="Yu Mincho"/>
              </w:rPr>
              <w:t>netSliceInfo</w:t>
            </w:r>
          </w:p>
        </w:tc>
        <w:tc>
          <w:tcPr>
            <w:tcW w:w="1006" w:type="dxa"/>
          </w:tcPr>
          <w:p w14:paraId="2D824B17" w14:textId="77777777" w:rsidR="00BB1B3C" w:rsidRDefault="00BB1B3C" w:rsidP="00BB1B3C">
            <w:pPr>
              <w:pStyle w:val="TAL"/>
            </w:pPr>
            <w:r>
              <w:t>array(</w:t>
            </w:r>
            <w:r w:rsidRPr="00D3062E">
              <w:t>NetSliceId</w:t>
            </w:r>
            <w:r>
              <w:t>)</w:t>
            </w:r>
          </w:p>
        </w:tc>
        <w:tc>
          <w:tcPr>
            <w:tcW w:w="425" w:type="dxa"/>
          </w:tcPr>
          <w:p w14:paraId="7A876B6C" w14:textId="77777777" w:rsidR="00BB1B3C" w:rsidRDefault="00BB1B3C" w:rsidP="00BB1B3C">
            <w:pPr>
              <w:pStyle w:val="TAC"/>
            </w:pPr>
            <w:r>
              <w:rPr>
                <w:lang w:eastAsia="zh-CN"/>
              </w:rPr>
              <w:t>O</w:t>
            </w:r>
          </w:p>
        </w:tc>
        <w:tc>
          <w:tcPr>
            <w:tcW w:w="1368" w:type="dxa"/>
          </w:tcPr>
          <w:p w14:paraId="383105AC" w14:textId="77777777" w:rsidR="00BB1B3C" w:rsidRDefault="00BB1B3C" w:rsidP="00BB1B3C">
            <w:pPr>
              <w:pStyle w:val="TAL"/>
            </w:pPr>
            <w:r>
              <w:rPr>
                <w:lang w:eastAsia="zh-CN"/>
              </w:rPr>
              <w:t>1..N</w:t>
            </w:r>
          </w:p>
        </w:tc>
        <w:tc>
          <w:tcPr>
            <w:tcW w:w="3438" w:type="dxa"/>
          </w:tcPr>
          <w:p w14:paraId="4BB35FA4" w14:textId="77777777" w:rsidR="00BB1B3C" w:rsidRDefault="00BB1B3C" w:rsidP="00BB1B3C">
            <w:pPr>
              <w:pStyle w:val="TAL"/>
              <w:rPr>
                <w:rFonts w:cs="Arial"/>
                <w:szCs w:val="18"/>
              </w:rPr>
            </w:pPr>
            <w:r>
              <w:rPr>
                <w:rFonts w:cs="Arial"/>
                <w:szCs w:val="18"/>
                <w:lang w:eastAsia="zh-CN"/>
              </w:rPr>
              <w:t>Represents the identifier(s) of the applicable network slice(s).</w:t>
            </w:r>
          </w:p>
        </w:tc>
        <w:tc>
          <w:tcPr>
            <w:tcW w:w="1998" w:type="dxa"/>
          </w:tcPr>
          <w:p w14:paraId="3B68ED58" w14:textId="77777777" w:rsidR="00BB1B3C" w:rsidRDefault="00BB1B3C" w:rsidP="00BB1B3C">
            <w:pPr>
              <w:pStyle w:val="TAL"/>
              <w:rPr>
                <w:rFonts w:cs="Arial"/>
                <w:szCs w:val="18"/>
              </w:rPr>
            </w:pPr>
            <w:r w:rsidRPr="0075278F">
              <w:t>CAPIF_Ext1</w:t>
            </w:r>
          </w:p>
        </w:tc>
      </w:tr>
    </w:tbl>
    <w:p w14:paraId="42465A5E" w14:textId="77777777" w:rsidR="00C1742F" w:rsidRDefault="00C1742F">
      <w:pPr>
        <w:rPr>
          <w:lang w:val="en-IN"/>
        </w:rPr>
      </w:pPr>
    </w:p>
    <w:p w14:paraId="2005AD61" w14:textId="77777777" w:rsidR="00C1742F" w:rsidRDefault="00C1742F">
      <w:pPr>
        <w:pStyle w:val="Heading5"/>
      </w:pPr>
      <w:bookmarkStart w:id="9317" w:name="_Toc28009997"/>
      <w:bookmarkStart w:id="9318" w:name="_Toc34062117"/>
      <w:bookmarkStart w:id="9319" w:name="_Toc36036873"/>
      <w:bookmarkStart w:id="9320" w:name="_Toc43285121"/>
      <w:bookmarkStart w:id="9321" w:name="_Toc45132900"/>
      <w:bookmarkStart w:id="9322" w:name="_Toc51193594"/>
      <w:bookmarkStart w:id="9323" w:name="_Toc51760793"/>
      <w:bookmarkStart w:id="9324" w:name="_Toc59015243"/>
      <w:bookmarkStart w:id="9325" w:name="_Toc59015759"/>
      <w:bookmarkStart w:id="9326" w:name="_Toc68165801"/>
      <w:bookmarkStart w:id="9327" w:name="_Toc83229897"/>
      <w:bookmarkStart w:id="9328" w:name="_Toc90649097"/>
      <w:bookmarkStart w:id="9329" w:name="_Toc105593997"/>
      <w:bookmarkStart w:id="9330" w:name="_Toc114209711"/>
      <w:bookmarkStart w:id="9331" w:name="_Toc138681584"/>
      <w:bookmarkStart w:id="9332" w:name="_Toc151978019"/>
      <w:bookmarkStart w:id="9333" w:name="_Toc152148702"/>
      <w:bookmarkStart w:id="9334" w:name="_Toc161988487"/>
      <w:bookmarkStart w:id="9335" w:name="_Toc185509051"/>
      <w:bookmarkStart w:id="9336" w:name="_Toc192862169"/>
      <w:bookmarkStart w:id="9337" w:name="_Toc200747026"/>
      <w:bookmarkStart w:id="9338" w:name="_Toc209468445"/>
      <w:bookmarkStart w:id="9339" w:name="_Toc218844030"/>
      <w:bookmarkStart w:id="9340" w:name="_Toc222312647"/>
      <w:r>
        <w:t>8.6.4.2.4</w:t>
      </w:r>
      <w:r>
        <w:tab/>
        <w:t xml:space="preserve">Type: </w:t>
      </w:r>
      <w:r>
        <w:rPr>
          <w:lang w:val="en-IN"/>
        </w:rPr>
        <w:t>TimeRangeList</w:t>
      </w:r>
      <w:bookmarkEnd w:id="9317"/>
      <w:bookmarkEnd w:id="9318"/>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p>
    <w:p w14:paraId="14D924ED" w14:textId="77777777" w:rsidR="00C1742F" w:rsidRDefault="00C1742F">
      <w:pPr>
        <w:pStyle w:val="TH"/>
      </w:pPr>
      <w:r>
        <w:t>Table 8.6.4.2.4-1: Definition of type TimeRangeList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9F04176" w14:textId="77777777" w:rsidTr="00DD73BD">
        <w:trPr>
          <w:jc w:val="center"/>
        </w:trPr>
        <w:tc>
          <w:tcPr>
            <w:tcW w:w="1430" w:type="dxa"/>
            <w:shd w:val="clear" w:color="auto" w:fill="C0C0C0"/>
            <w:hideMark/>
          </w:tcPr>
          <w:p w14:paraId="696A64E6" w14:textId="77777777" w:rsidR="00C1742F" w:rsidRDefault="00C1742F">
            <w:pPr>
              <w:pStyle w:val="TAH"/>
            </w:pPr>
            <w:r>
              <w:t>Attribute name</w:t>
            </w:r>
          </w:p>
        </w:tc>
        <w:tc>
          <w:tcPr>
            <w:tcW w:w="1006" w:type="dxa"/>
            <w:shd w:val="clear" w:color="auto" w:fill="C0C0C0"/>
            <w:hideMark/>
          </w:tcPr>
          <w:p w14:paraId="31ADAC5D" w14:textId="77777777" w:rsidR="00C1742F" w:rsidRDefault="00C1742F">
            <w:pPr>
              <w:pStyle w:val="TAH"/>
            </w:pPr>
            <w:r>
              <w:t>Data type</w:t>
            </w:r>
          </w:p>
        </w:tc>
        <w:tc>
          <w:tcPr>
            <w:tcW w:w="425" w:type="dxa"/>
            <w:shd w:val="clear" w:color="auto" w:fill="C0C0C0"/>
            <w:hideMark/>
          </w:tcPr>
          <w:p w14:paraId="6EBA3955" w14:textId="77777777" w:rsidR="00C1742F" w:rsidRDefault="00C1742F">
            <w:pPr>
              <w:pStyle w:val="TAH"/>
            </w:pPr>
            <w:r>
              <w:t>P</w:t>
            </w:r>
          </w:p>
        </w:tc>
        <w:tc>
          <w:tcPr>
            <w:tcW w:w="1368" w:type="dxa"/>
            <w:shd w:val="clear" w:color="auto" w:fill="C0C0C0"/>
            <w:hideMark/>
          </w:tcPr>
          <w:p w14:paraId="79367201" w14:textId="77777777" w:rsidR="00C1742F" w:rsidRDefault="00C1742F">
            <w:pPr>
              <w:pStyle w:val="TAH"/>
              <w:jc w:val="left"/>
            </w:pPr>
            <w:r>
              <w:t>Cardinality</w:t>
            </w:r>
          </w:p>
        </w:tc>
        <w:tc>
          <w:tcPr>
            <w:tcW w:w="3438" w:type="dxa"/>
            <w:shd w:val="clear" w:color="auto" w:fill="C0C0C0"/>
            <w:hideMark/>
          </w:tcPr>
          <w:p w14:paraId="38C08195" w14:textId="77777777" w:rsidR="00C1742F" w:rsidRDefault="00C1742F">
            <w:pPr>
              <w:pStyle w:val="TAH"/>
              <w:rPr>
                <w:rFonts w:cs="Arial"/>
                <w:szCs w:val="18"/>
              </w:rPr>
            </w:pPr>
            <w:r>
              <w:rPr>
                <w:rFonts w:cs="Arial"/>
                <w:szCs w:val="18"/>
              </w:rPr>
              <w:t>Description</w:t>
            </w:r>
          </w:p>
        </w:tc>
        <w:tc>
          <w:tcPr>
            <w:tcW w:w="1998" w:type="dxa"/>
            <w:shd w:val="clear" w:color="auto" w:fill="C0C0C0"/>
          </w:tcPr>
          <w:p w14:paraId="4C37F64A" w14:textId="77777777" w:rsidR="00C1742F" w:rsidRDefault="00C1742F">
            <w:pPr>
              <w:pStyle w:val="TAH"/>
              <w:rPr>
                <w:rFonts w:cs="Arial"/>
                <w:szCs w:val="18"/>
              </w:rPr>
            </w:pPr>
            <w:r>
              <w:t>Applicability</w:t>
            </w:r>
          </w:p>
        </w:tc>
      </w:tr>
      <w:tr w:rsidR="00C1742F" w14:paraId="3A9E0A10" w14:textId="77777777" w:rsidTr="00DD73BD">
        <w:trPr>
          <w:jc w:val="center"/>
        </w:trPr>
        <w:tc>
          <w:tcPr>
            <w:tcW w:w="1430" w:type="dxa"/>
          </w:tcPr>
          <w:p w14:paraId="310C17C5" w14:textId="77777777" w:rsidR="00C1742F" w:rsidRDefault="00C1742F">
            <w:pPr>
              <w:pStyle w:val="TAL"/>
            </w:pPr>
            <w:r>
              <w:rPr>
                <w:lang w:eastAsia="zh-CN"/>
              </w:rPr>
              <w:t>startTime</w:t>
            </w:r>
          </w:p>
        </w:tc>
        <w:tc>
          <w:tcPr>
            <w:tcW w:w="1006" w:type="dxa"/>
          </w:tcPr>
          <w:p w14:paraId="37F8BA7B" w14:textId="77777777" w:rsidR="00C1742F" w:rsidRDefault="00C1742F">
            <w:pPr>
              <w:pStyle w:val="TAL"/>
            </w:pPr>
            <w:r>
              <w:t>DateTime</w:t>
            </w:r>
          </w:p>
        </w:tc>
        <w:tc>
          <w:tcPr>
            <w:tcW w:w="425" w:type="dxa"/>
          </w:tcPr>
          <w:p w14:paraId="5C16D953" w14:textId="77777777" w:rsidR="00C1742F" w:rsidRDefault="00C1742F">
            <w:pPr>
              <w:pStyle w:val="TAC"/>
            </w:pPr>
            <w:r>
              <w:t>M</w:t>
            </w:r>
          </w:p>
        </w:tc>
        <w:tc>
          <w:tcPr>
            <w:tcW w:w="1368" w:type="dxa"/>
          </w:tcPr>
          <w:p w14:paraId="739C1A6B" w14:textId="77777777" w:rsidR="00C1742F" w:rsidRDefault="00C1742F">
            <w:pPr>
              <w:pStyle w:val="TAL"/>
            </w:pPr>
            <w:r>
              <w:t>1</w:t>
            </w:r>
          </w:p>
        </w:tc>
        <w:tc>
          <w:tcPr>
            <w:tcW w:w="3438" w:type="dxa"/>
          </w:tcPr>
          <w:p w14:paraId="46AE6FD6" w14:textId="77777777" w:rsidR="00C1742F" w:rsidRDefault="00C1742F">
            <w:pPr>
              <w:pStyle w:val="TF"/>
              <w:jc w:val="left"/>
              <w:rPr>
                <w:rFonts w:cs="Arial"/>
                <w:b w:val="0"/>
                <w:sz w:val="18"/>
                <w:szCs w:val="18"/>
              </w:rPr>
            </w:pPr>
            <w:r>
              <w:rPr>
                <w:rFonts w:cs="Arial"/>
                <w:b w:val="0"/>
                <w:sz w:val="18"/>
                <w:szCs w:val="18"/>
              </w:rPr>
              <w:t>The start time for the invocations to be allowed on the service API by the API invoker.</w:t>
            </w:r>
          </w:p>
        </w:tc>
        <w:tc>
          <w:tcPr>
            <w:tcW w:w="1998" w:type="dxa"/>
          </w:tcPr>
          <w:p w14:paraId="2D052D0D" w14:textId="77777777" w:rsidR="00C1742F" w:rsidRDefault="00C1742F">
            <w:pPr>
              <w:pStyle w:val="TAL"/>
              <w:rPr>
                <w:rFonts w:cs="Arial"/>
                <w:szCs w:val="18"/>
              </w:rPr>
            </w:pPr>
          </w:p>
        </w:tc>
      </w:tr>
      <w:tr w:rsidR="00C1742F" w14:paraId="3307CB71" w14:textId="77777777" w:rsidTr="00DD73BD">
        <w:trPr>
          <w:jc w:val="center"/>
        </w:trPr>
        <w:tc>
          <w:tcPr>
            <w:tcW w:w="1430" w:type="dxa"/>
          </w:tcPr>
          <w:p w14:paraId="5BF4E672" w14:textId="77777777" w:rsidR="00C1742F" w:rsidRDefault="00F27440">
            <w:pPr>
              <w:pStyle w:val="TAL"/>
              <w:rPr>
                <w:lang w:eastAsia="zh-CN"/>
              </w:rPr>
            </w:pPr>
            <w:r>
              <w:rPr>
                <w:lang w:eastAsia="zh-CN"/>
              </w:rPr>
              <w:t>stop</w:t>
            </w:r>
            <w:r w:rsidR="00C1742F">
              <w:rPr>
                <w:lang w:eastAsia="zh-CN"/>
              </w:rPr>
              <w:t>Time</w:t>
            </w:r>
          </w:p>
        </w:tc>
        <w:tc>
          <w:tcPr>
            <w:tcW w:w="1006" w:type="dxa"/>
          </w:tcPr>
          <w:p w14:paraId="5D398D10" w14:textId="77777777" w:rsidR="00C1742F" w:rsidRDefault="00C1742F">
            <w:pPr>
              <w:pStyle w:val="TAL"/>
            </w:pPr>
            <w:r>
              <w:t>DateTime</w:t>
            </w:r>
          </w:p>
        </w:tc>
        <w:tc>
          <w:tcPr>
            <w:tcW w:w="425" w:type="dxa"/>
          </w:tcPr>
          <w:p w14:paraId="03E57D00" w14:textId="77777777" w:rsidR="00C1742F" w:rsidRDefault="00C1742F">
            <w:pPr>
              <w:pStyle w:val="TAC"/>
            </w:pPr>
            <w:r>
              <w:t>M</w:t>
            </w:r>
          </w:p>
        </w:tc>
        <w:tc>
          <w:tcPr>
            <w:tcW w:w="1368" w:type="dxa"/>
          </w:tcPr>
          <w:p w14:paraId="15F928D8" w14:textId="77777777" w:rsidR="00C1742F" w:rsidRDefault="00C1742F">
            <w:pPr>
              <w:pStyle w:val="TAL"/>
            </w:pPr>
            <w:r>
              <w:t>1</w:t>
            </w:r>
          </w:p>
        </w:tc>
        <w:tc>
          <w:tcPr>
            <w:tcW w:w="3438" w:type="dxa"/>
          </w:tcPr>
          <w:p w14:paraId="12A090A8" w14:textId="77777777" w:rsidR="00C1742F" w:rsidRDefault="00C1742F">
            <w:pPr>
              <w:pStyle w:val="TF"/>
              <w:jc w:val="left"/>
              <w:rPr>
                <w:rFonts w:cs="Arial"/>
                <w:b w:val="0"/>
                <w:sz w:val="18"/>
                <w:szCs w:val="18"/>
              </w:rPr>
            </w:pPr>
            <w:r>
              <w:rPr>
                <w:rFonts w:cs="Arial"/>
                <w:b w:val="0"/>
                <w:sz w:val="18"/>
                <w:szCs w:val="18"/>
              </w:rPr>
              <w:t>The end time for the invocations to be allowed on the service API by the API invoker.</w:t>
            </w:r>
          </w:p>
        </w:tc>
        <w:tc>
          <w:tcPr>
            <w:tcW w:w="1998" w:type="dxa"/>
          </w:tcPr>
          <w:p w14:paraId="34DA3AA0" w14:textId="77777777" w:rsidR="00C1742F" w:rsidRDefault="00C1742F">
            <w:pPr>
              <w:pStyle w:val="TAL"/>
              <w:rPr>
                <w:rFonts w:cs="Arial"/>
                <w:szCs w:val="18"/>
              </w:rPr>
            </w:pPr>
          </w:p>
        </w:tc>
      </w:tr>
    </w:tbl>
    <w:p w14:paraId="4D14742F" w14:textId="77777777" w:rsidR="00C1742F" w:rsidRDefault="00C1742F">
      <w:pPr>
        <w:rPr>
          <w:lang w:val="en-IN"/>
        </w:rPr>
      </w:pPr>
    </w:p>
    <w:p w14:paraId="24BA0984" w14:textId="77777777" w:rsidR="00C1742F" w:rsidRDefault="00C1742F">
      <w:pPr>
        <w:pStyle w:val="Heading4"/>
        <w:rPr>
          <w:lang w:val="en-US"/>
        </w:rPr>
      </w:pPr>
      <w:bookmarkStart w:id="9341" w:name="_Toc28009998"/>
      <w:bookmarkStart w:id="9342" w:name="_Toc34062118"/>
      <w:bookmarkStart w:id="9343" w:name="_Toc36036874"/>
      <w:bookmarkStart w:id="9344" w:name="_Toc43285122"/>
      <w:bookmarkStart w:id="9345" w:name="_Toc45132901"/>
      <w:bookmarkStart w:id="9346" w:name="_Toc51193595"/>
      <w:bookmarkStart w:id="9347" w:name="_Toc51760794"/>
      <w:bookmarkStart w:id="9348" w:name="_Toc59015244"/>
      <w:bookmarkStart w:id="9349" w:name="_Toc59015760"/>
      <w:bookmarkStart w:id="9350" w:name="_Toc68165802"/>
      <w:bookmarkStart w:id="9351" w:name="_Toc83229898"/>
      <w:bookmarkStart w:id="9352" w:name="_Toc90649098"/>
      <w:bookmarkStart w:id="9353" w:name="_Toc105593998"/>
      <w:bookmarkStart w:id="9354" w:name="_Toc114209712"/>
      <w:bookmarkStart w:id="9355" w:name="_Toc138681585"/>
      <w:bookmarkStart w:id="9356" w:name="_Toc151978020"/>
      <w:bookmarkStart w:id="9357" w:name="_Toc152148703"/>
      <w:bookmarkStart w:id="9358" w:name="_Toc161988488"/>
      <w:bookmarkStart w:id="9359" w:name="_Toc185509052"/>
      <w:bookmarkStart w:id="9360" w:name="_Toc192862170"/>
      <w:bookmarkStart w:id="9361" w:name="_Toc200747027"/>
      <w:bookmarkStart w:id="9362" w:name="_Toc209468446"/>
      <w:bookmarkStart w:id="9363" w:name="_Toc218844031"/>
      <w:bookmarkStart w:id="9364" w:name="_Toc222312648"/>
      <w:r>
        <w:rPr>
          <w:lang w:val="en-US"/>
        </w:rPr>
        <w:t>8.6.4.3</w:t>
      </w:r>
      <w:r>
        <w:rPr>
          <w:lang w:val="en-US"/>
        </w:rPr>
        <w:tab/>
        <w:t>Simple data types and enumerations</w:t>
      </w:r>
      <w:bookmarkEnd w:id="9341"/>
      <w:bookmarkEnd w:id="9342"/>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p>
    <w:p w14:paraId="100BC9A6" w14:textId="77777777" w:rsidR="00C1742F" w:rsidRDefault="00C1742F">
      <w:pPr>
        <w:rPr>
          <w:lang w:val="en-US"/>
        </w:rPr>
      </w:pPr>
      <w:r>
        <w:rPr>
          <w:lang w:val="en-US"/>
        </w:rPr>
        <w:t>None.</w:t>
      </w:r>
    </w:p>
    <w:p w14:paraId="2F439DBA" w14:textId="77777777" w:rsidR="00C1742F" w:rsidRDefault="00C1742F">
      <w:pPr>
        <w:pStyle w:val="Heading3"/>
      </w:pPr>
      <w:bookmarkStart w:id="9365" w:name="_Toc28009999"/>
      <w:bookmarkStart w:id="9366" w:name="_Toc34062119"/>
      <w:bookmarkStart w:id="9367" w:name="_Toc36036875"/>
      <w:bookmarkStart w:id="9368" w:name="_Toc43285123"/>
      <w:bookmarkStart w:id="9369" w:name="_Toc45132902"/>
      <w:bookmarkStart w:id="9370" w:name="_Toc51193596"/>
      <w:bookmarkStart w:id="9371" w:name="_Toc51760795"/>
      <w:bookmarkStart w:id="9372" w:name="_Toc59015245"/>
      <w:bookmarkStart w:id="9373" w:name="_Toc59015761"/>
      <w:bookmarkStart w:id="9374" w:name="_Toc68165803"/>
      <w:bookmarkStart w:id="9375" w:name="_Toc83229899"/>
      <w:bookmarkStart w:id="9376" w:name="_Toc90649099"/>
      <w:bookmarkStart w:id="9377" w:name="_Toc105593999"/>
      <w:bookmarkStart w:id="9378" w:name="_Toc114209713"/>
      <w:bookmarkStart w:id="9379" w:name="_Toc138681586"/>
      <w:bookmarkStart w:id="9380" w:name="_Toc151978021"/>
      <w:bookmarkStart w:id="9381" w:name="_Toc152148704"/>
      <w:bookmarkStart w:id="9382" w:name="_Toc161988489"/>
      <w:bookmarkStart w:id="9383" w:name="_Toc185509053"/>
      <w:bookmarkStart w:id="9384" w:name="_Toc192862171"/>
      <w:bookmarkStart w:id="9385" w:name="_Toc200747028"/>
      <w:bookmarkStart w:id="9386" w:name="_Toc209468447"/>
      <w:bookmarkStart w:id="9387" w:name="_Toc218844032"/>
      <w:bookmarkStart w:id="9388" w:name="_Toc222312649"/>
      <w:r>
        <w:t>8.6.</w:t>
      </w:r>
      <w:r>
        <w:rPr>
          <w:lang w:val="en-IN"/>
        </w:rPr>
        <w:t>5</w:t>
      </w:r>
      <w:r>
        <w:tab/>
        <w:t>Error Handling</w:t>
      </w:r>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bookmarkEnd w:id="9383"/>
      <w:bookmarkEnd w:id="9384"/>
      <w:bookmarkEnd w:id="9385"/>
      <w:bookmarkEnd w:id="9386"/>
      <w:bookmarkEnd w:id="9387"/>
      <w:bookmarkEnd w:id="9388"/>
    </w:p>
    <w:p w14:paraId="5006B9CB" w14:textId="77777777" w:rsidR="003366A6" w:rsidRDefault="003366A6" w:rsidP="003366A6">
      <w:pPr>
        <w:pStyle w:val="Heading4"/>
      </w:pPr>
      <w:bookmarkStart w:id="9389" w:name="_Toc138681587"/>
      <w:bookmarkStart w:id="9390" w:name="_Toc151978022"/>
      <w:bookmarkStart w:id="9391" w:name="_Toc152148705"/>
      <w:bookmarkStart w:id="9392" w:name="_Toc161988490"/>
      <w:bookmarkStart w:id="9393" w:name="_Toc185509054"/>
      <w:bookmarkStart w:id="9394" w:name="_Toc192862172"/>
      <w:bookmarkStart w:id="9395" w:name="_Toc200747029"/>
      <w:bookmarkStart w:id="9396" w:name="_Toc209468448"/>
      <w:bookmarkStart w:id="9397" w:name="_Toc218844033"/>
      <w:bookmarkStart w:id="9398" w:name="_Toc222312650"/>
      <w:r>
        <w:t>8.6.</w:t>
      </w:r>
      <w:r>
        <w:rPr>
          <w:lang w:val="en-IN"/>
        </w:rPr>
        <w:t>5</w:t>
      </w:r>
      <w:r w:rsidRPr="007C1AFD">
        <w:rPr>
          <w:lang w:eastAsia="zh-CN"/>
        </w:rPr>
        <w:t>.</w:t>
      </w:r>
      <w:r>
        <w:rPr>
          <w:lang w:eastAsia="zh-CN"/>
        </w:rPr>
        <w:t>1</w:t>
      </w:r>
      <w:r>
        <w:tab/>
        <w:t>General</w:t>
      </w:r>
      <w:bookmarkEnd w:id="9389"/>
      <w:bookmarkEnd w:id="9390"/>
      <w:bookmarkEnd w:id="9391"/>
      <w:bookmarkEnd w:id="9392"/>
      <w:bookmarkEnd w:id="9393"/>
      <w:bookmarkEnd w:id="9394"/>
      <w:bookmarkEnd w:id="9395"/>
      <w:bookmarkEnd w:id="9396"/>
      <w:bookmarkEnd w:id="9397"/>
      <w:bookmarkEnd w:id="9398"/>
    </w:p>
    <w:p w14:paraId="2D1276B1" w14:textId="77777777" w:rsidR="003366A6" w:rsidRDefault="003366A6" w:rsidP="003366A6">
      <w:r>
        <w:t>HTTP error handling shall be supported as specified in clause 7.7.</w:t>
      </w:r>
    </w:p>
    <w:p w14:paraId="386024E4" w14:textId="77777777" w:rsidR="003366A6" w:rsidRDefault="003366A6" w:rsidP="003366A6">
      <w:r>
        <w:t>In addition, the requirements in the following clauses shall apply.</w:t>
      </w:r>
    </w:p>
    <w:p w14:paraId="5B740855" w14:textId="77777777" w:rsidR="003366A6" w:rsidRDefault="003366A6" w:rsidP="003366A6">
      <w:pPr>
        <w:pStyle w:val="Heading4"/>
      </w:pPr>
      <w:bookmarkStart w:id="9399" w:name="_Toc138681588"/>
      <w:bookmarkStart w:id="9400" w:name="_Toc151978023"/>
      <w:bookmarkStart w:id="9401" w:name="_Toc152148706"/>
      <w:bookmarkStart w:id="9402" w:name="_Toc161988491"/>
      <w:bookmarkStart w:id="9403" w:name="_Toc185509055"/>
      <w:bookmarkStart w:id="9404" w:name="_Toc192862173"/>
      <w:bookmarkStart w:id="9405" w:name="_Toc200747030"/>
      <w:bookmarkStart w:id="9406" w:name="_Toc209468449"/>
      <w:bookmarkStart w:id="9407" w:name="_Toc218844034"/>
      <w:bookmarkStart w:id="9408" w:name="_Toc222312651"/>
      <w:r>
        <w:t>8.6.</w:t>
      </w:r>
      <w:r>
        <w:rPr>
          <w:lang w:val="en-IN"/>
        </w:rPr>
        <w:t>5</w:t>
      </w:r>
      <w:r w:rsidRPr="007C1AFD">
        <w:rPr>
          <w:lang w:eastAsia="zh-CN"/>
        </w:rPr>
        <w:t>.</w:t>
      </w:r>
      <w:r w:rsidRPr="009303AB">
        <w:rPr>
          <w:lang w:eastAsia="zh-CN"/>
        </w:rPr>
        <w:t>2</w:t>
      </w:r>
      <w:r>
        <w:tab/>
        <w:t>Protocol Errors</w:t>
      </w:r>
      <w:bookmarkEnd w:id="9399"/>
      <w:bookmarkEnd w:id="9400"/>
      <w:bookmarkEnd w:id="9401"/>
      <w:bookmarkEnd w:id="9402"/>
      <w:bookmarkEnd w:id="9403"/>
      <w:bookmarkEnd w:id="9404"/>
      <w:bookmarkEnd w:id="9405"/>
      <w:bookmarkEnd w:id="9406"/>
      <w:bookmarkEnd w:id="9407"/>
      <w:bookmarkEnd w:id="9408"/>
    </w:p>
    <w:p w14:paraId="0D7085FD" w14:textId="77777777" w:rsidR="003366A6" w:rsidRDefault="003366A6" w:rsidP="003366A6">
      <w:r>
        <w:rPr>
          <w:lang w:eastAsia="zh-CN"/>
        </w:rPr>
        <w:t xml:space="preserve">In this Release </w:t>
      </w:r>
      <w:r>
        <w:t>of the specification, there are no additional protocol errors applicable for the CAPIF_Access_Control_Policy_API.</w:t>
      </w:r>
    </w:p>
    <w:p w14:paraId="30D0FDF9" w14:textId="77777777" w:rsidR="003366A6" w:rsidRDefault="003366A6" w:rsidP="003366A6">
      <w:pPr>
        <w:pStyle w:val="Heading4"/>
      </w:pPr>
      <w:bookmarkStart w:id="9409" w:name="_Toc138681589"/>
      <w:bookmarkStart w:id="9410" w:name="_Toc151978024"/>
      <w:bookmarkStart w:id="9411" w:name="_Toc152148707"/>
      <w:bookmarkStart w:id="9412" w:name="_Toc161988492"/>
      <w:bookmarkStart w:id="9413" w:name="_Toc185509056"/>
      <w:bookmarkStart w:id="9414" w:name="_Toc192862174"/>
      <w:bookmarkStart w:id="9415" w:name="_Toc200747031"/>
      <w:bookmarkStart w:id="9416" w:name="_Toc209468450"/>
      <w:bookmarkStart w:id="9417" w:name="_Toc218844035"/>
      <w:bookmarkStart w:id="9418" w:name="_Toc222312652"/>
      <w:r>
        <w:t>8.6.</w:t>
      </w:r>
      <w:r>
        <w:rPr>
          <w:lang w:val="en-IN"/>
        </w:rPr>
        <w:t>5</w:t>
      </w:r>
      <w:r w:rsidRPr="007C1AFD">
        <w:rPr>
          <w:lang w:eastAsia="zh-CN"/>
        </w:rPr>
        <w:t>.</w:t>
      </w:r>
      <w:r w:rsidRPr="009303AB">
        <w:rPr>
          <w:lang w:eastAsia="zh-CN"/>
        </w:rPr>
        <w:t>3</w:t>
      </w:r>
      <w:r>
        <w:tab/>
        <w:t>Application Errors</w:t>
      </w:r>
      <w:bookmarkEnd w:id="9409"/>
      <w:bookmarkEnd w:id="9410"/>
      <w:bookmarkEnd w:id="9411"/>
      <w:bookmarkEnd w:id="9412"/>
      <w:bookmarkEnd w:id="9413"/>
      <w:bookmarkEnd w:id="9414"/>
      <w:bookmarkEnd w:id="9415"/>
      <w:bookmarkEnd w:id="9416"/>
      <w:bookmarkEnd w:id="9417"/>
      <w:bookmarkEnd w:id="9418"/>
    </w:p>
    <w:p w14:paraId="5CAC02BC" w14:textId="77777777" w:rsidR="003366A6" w:rsidRDefault="003366A6" w:rsidP="003366A6">
      <w:r>
        <w:t>The application errors defined for the CAPIF_Access_Control_Policy_API are listed in table 8.6.</w:t>
      </w:r>
      <w:r>
        <w:rPr>
          <w:lang w:val="en-IN"/>
        </w:rPr>
        <w:t>5</w:t>
      </w:r>
      <w:r w:rsidRPr="007C1AFD">
        <w:rPr>
          <w:lang w:eastAsia="zh-CN"/>
        </w:rPr>
        <w:t>.</w:t>
      </w:r>
      <w:r w:rsidRPr="009303AB">
        <w:rPr>
          <w:lang w:eastAsia="zh-CN"/>
        </w:rPr>
        <w:t>3</w:t>
      </w:r>
      <w:r>
        <w:t>-1.</w:t>
      </w:r>
    </w:p>
    <w:p w14:paraId="4DF1D8DD" w14:textId="77777777" w:rsidR="003366A6" w:rsidRDefault="003366A6" w:rsidP="003366A6">
      <w:pPr>
        <w:pStyle w:val="TH"/>
      </w:pPr>
      <w:r>
        <w:t>Table 8.6.</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DE0C89B" w14:textId="77777777" w:rsidTr="00E14A4D">
        <w:trPr>
          <w:jc w:val="center"/>
        </w:trPr>
        <w:tc>
          <w:tcPr>
            <w:tcW w:w="3697" w:type="dxa"/>
            <w:shd w:val="clear" w:color="auto" w:fill="C0C0C0"/>
            <w:hideMark/>
          </w:tcPr>
          <w:p w14:paraId="521965B5" w14:textId="77777777" w:rsidR="003366A6" w:rsidRDefault="003366A6" w:rsidP="00E14A4D">
            <w:pPr>
              <w:pStyle w:val="TAH"/>
            </w:pPr>
            <w:r>
              <w:t>Application Error</w:t>
            </w:r>
          </w:p>
        </w:tc>
        <w:tc>
          <w:tcPr>
            <w:tcW w:w="1205" w:type="dxa"/>
            <w:shd w:val="clear" w:color="auto" w:fill="C0C0C0"/>
            <w:hideMark/>
          </w:tcPr>
          <w:p w14:paraId="335FBF46" w14:textId="77777777" w:rsidR="003366A6" w:rsidRDefault="003366A6" w:rsidP="00E14A4D">
            <w:pPr>
              <w:pStyle w:val="TAH"/>
            </w:pPr>
            <w:r>
              <w:t>HTTP status code</w:t>
            </w:r>
          </w:p>
        </w:tc>
        <w:tc>
          <w:tcPr>
            <w:tcW w:w="3595" w:type="dxa"/>
            <w:shd w:val="clear" w:color="auto" w:fill="C0C0C0"/>
            <w:hideMark/>
          </w:tcPr>
          <w:p w14:paraId="7B39B732" w14:textId="77777777" w:rsidR="003366A6" w:rsidRDefault="003366A6" w:rsidP="00E14A4D">
            <w:pPr>
              <w:pStyle w:val="TAH"/>
            </w:pPr>
            <w:r>
              <w:t>Description</w:t>
            </w:r>
          </w:p>
        </w:tc>
        <w:tc>
          <w:tcPr>
            <w:tcW w:w="1280" w:type="dxa"/>
            <w:shd w:val="clear" w:color="auto" w:fill="C0C0C0"/>
          </w:tcPr>
          <w:p w14:paraId="7035E00A" w14:textId="77777777" w:rsidR="003366A6" w:rsidRDefault="003366A6" w:rsidP="00E14A4D">
            <w:pPr>
              <w:pStyle w:val="TAH"/>
            </w:pPr>
            <w:r>
              <w:t>Applicability</w:t>
            </w:r>
          </w:p>
        </w:tc>
      </w:tr>
      <w:tr w:rsidR="003366A6" w14:paraId="3F2C287F" w14:textId="77777777" w:rsidTr="00E14A4D">
        <w:trPr>
          <w:jc w:val="center"/>
        </w:trPr>
        <w:tc>
          <w:tcPr>
            <w:tcW w:w="3697" w:type="dxa"/>
          </w:tcPr>
          <w:p w14:paraId="137CCE95" w14:textId="77777777" w:rsidR="003366A6" w:rsidRDefault="003366A6" w:rsidP="00E14A4D">
            <w:pPr>
              <w:pStyle w:val="TAL"/>
              <w:rPr>
                <w:noProof/>
                <w:lang w:eastAsia="zh-CN"/>
              </w:rPr>
            </w:pPr>
          </w:p>
        </w:tc>
        <w:tc>
          <w:tcPr>
            <w:tcW w:w="1205" w:type="dxa"/>
          </w:tcPr>
          <w:p w14:paraId="360DEFAA" w14:textId="77777777" w:rsidR="003366A6" w:rsidRDefault="003366A6" w:rsidP="00E14A4D">
            <w:pPr>
              <w:pStyle w:val="TAL"/>
              <w:rPr>
                <w:lang w:eastAsia="zh-CN"/>
              </w:rPr>
            </w:pPr>
          </w:p>
        </w:tc>
        <w:tc>
          <w:tcPr>
            <w:tcW w:w="3595" w:type="dxa"/>
          </w:tcPr>
          <w:p w14:paraId="4FB015D0" w14:textId="77777777" w:rsidR="003366A6" w:rsidRDefault="003366A6" w:rsidP="00E14A4D">
            <w:pPr>
              <w:pStyle w:val="TAL"/>
            </w:pPr>
          </w:p>
        </w:tc>
        <w:tc>
          <w:tcPr>
            <w:tcW w:w="1280" w:type="dxa"/>
          </w:tcPr>
          <w:p w14:paraId="3141AA39" w14:textId="77777777" w:rsidR="003366A6" w:rsidRDefault="003366A6" w:rsidP="00E14A4D">
            <w:pPr>
              <w:pStyle w:val="TAL"/>
            </w:pPr>
          </w:p>
        </w:tc>
      </w:tr>
    </w:tbl>
    <w:p w14:paraId="1C1A572C" w14:textId="77777777" w:rsidR="003366A6" w:rsidRDefault="003366A6" w:rsidP="003366A6">
      <w:pPr>
        <w:rPr>
          <w:lang w:eastAsia="zh-CN"/>
        </w:rPr>
      </w:pPr>
    </w:p>
    <w:p w14:paraId="398EEDF4" w14:textId="77777777" w:rsidR="00C1742F" w:rsidRDefault="00C1742F">
      <w:pPr>
        <w:pStyle w:val="Heading3"/>
        <w:rPr>
          <w:lang w:eastAsia="zh-CN"/>
        </w:rPr>
      </w:pPr>
      <w:bookmarkStart w:id="9419" w:name="_Toc28010000"/>
      <w:bookmarkStart w:id="9420" w:name="_Toc34062120"/>
      <w:bookmarkStart w:id="9421" w:name="_Toc36036876"/>
      <w:bookmarkStart w:id="9422" w:name="_Toc43285124"/>
      <w:bookmarkStart w:id="9423" w:name="_Toc45132903"/>
      <w:bookmarkStart w:id="9424" w:name="_Toc51193597"/>
      <w:bookmarkStart w:id="9425" w:name="_Toc51760796"/>
      <w:bookmarkStart w:id="9426" w:name="_Toc59015246"/>
      <w:bookmarkStart w:id="9427" w:name="_Toc59015762"/>
      <w:bookmarkStart w:id="9428" w:name="_Toc68165804"/>
      <w:bookmarkStart w:id="9429" w:name="_Toc83229900"/>
      <w:bookmarkStart w:id="9430" w:name="_Toc90649100"/>
      <w:bookmarkStart w:id="9431" w:name="_Toc105594000"/>
      <w:bookmarkStart w:id="9432" w:name="_Toc114209714"/>
      <w:bookmarkStart w:id="9433" w:name="_Toc138681590"/>
      <w:bookmarkStart w:id="9434" w:name="_Toc151978025"/>
      <w:bookmarkStart w:id="9435" w:name="_Toc152148708"/>
      <w:bookmarkStart w:id="9436" w:name="_Toc161988493"/>
      <w:bookmarkStart w:id="9437" w:name="_Toc185509057"/>
      <w:bookmarkStart w:id="9438" w:name="_Toc192862175"/>
      <w:bookmarkStart w:id="9439" w:name="_Toc200747032"/>
      <w:bookmarkStart w:id="9440" w:name="_Toc209468451"/>
      <w:bookmarkStart w:id="9441" w:name="_Toc218844036"/>
      <w:bookmarkStart w:id="9442" w:name="_Toc222312653"/>
      <w:r>
        <w:rPr>
          <w:lang w:val="en-US"/>
        </w:rPr>
        <w:t>8.6.6</w:t>
      </w:r>
      <w:r>
        <w:rPr>
          <w:lang w:val="en-US"/>
        </w:rPr>
        <w:tab/>
        <w:t>Feature negotiation</w:t>
      </w:r>
      <w:bookmarkEnd w:id="9419"/>
      <w:bookmarkEnd w:id="9420"/>
      <w:bookmarkEnd w:id="9421"/>
      <w:bookmarkEnd w:id="9422"/>
      <w:bookmarkEnd w:id="9423"/>
      <w:bookmarkEnd w:id="9424"/>
      <w:bookmarkEnd w:id="9425"/>
      <w:bookmarkEnd w:id="9426"/>
      <w:bookmarkEnd w:id="9427"/>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p>
    <w:p w14:paraId="3B4B819B"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5AB7FA96" w14:textId="77777777" w:rsidR="00E03DA0" w:rsidRDefault="00E03DA0" w:rsidP="00E03DA0">
      <w:pPr>
        <w:pStyle w:val="TH"/>
      </w:pPr>
      <w:r>
        <w:t>Table 8.6.6-1: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03DA0" w14:paraId="3D707937" w14:textId="77777777" w:rsidTr="009B10A0">
        <w:trPr>
          <w:jc w:val="center"/>
        </w:trPr>
        <w:tc>
          <w:tcPr>
            <w:tcW w:w="1529" w:type="dxa"/>
            <w:shd w:val="clear" w:color="auto" w:fill="C0C0C0"/>
            <w:hideMark/>
          </w:tcPr>
          <w:p w14:paraId="5F15402E" w14:textId="77777777" w:rsidR="00E03DA0" w:rsidRDefault="00E03DA0" w:rsidP="009B10A0">
            <w:pPr>
              <w:keepNext/>
              <w:keepLines/>
              <w:spacing w:after="0"/>
              <w:jc w:val="center"/>
              <w:rPr>
                <w:rFonts w:ascii="Arial" w:hAnsi="Arial"/>
                <w:b/>
                <w:sz w:val="18"/>
              </w:rPr>
            </w:pPr>
            <w:r>
              <w:rPr>
                <w:rFonts w:ascii="Arial" w:hAnsi="Arial"/>
                <w:b/>
                <w:sz w:val="18"/>
              </w:rPr>
              <w:t>Feature number</w:t>
            </w:r>
          </w:p>
        </w:tc>
        <w:tc>
          <w:tcPr>
            <w:tcW w:w="2207" w:type="dxa"/>
            <w:shd w:val="clear" w:color="auto" w:fill="C0C0C0"/>
            <w:hideMark/>
          </w:tcPr>
          <w:p w14:paraId="4D4C0FEF" w14:textId="77777777" w:rsidR="00E03DA0" w:rsidRDefault="00E03DA0" w:rsidP="009B10A0">
            <w:pPr>
              <w:keepNext/>
              <w:keepLines/>
              <w:spacing w:after="0"/>
              <w:jc w:val="center"/>
              <w:rPr>
                <w:rFonts w:ascii="Arial" w:hAnsi="Arial"/>
                <w:b/>
                <w:sz w:val="18"/>
              </w:rPr>
            </w:pPr>
            <w:r>
              <w:rPr>
                <w:rFonts w:ascii="Arial" w:hAnsi="Arial"/>
                <w:b/>
                <w:sz w:val="18"/>
              </w:rPr>
              <w:t>Feature Name</w:t>
            </w:r>
          </w:p>
        </w:tc>
        <w:tc>
          <w:tcPr>
            <w:tcW w:w="5758" w:type="dxa"/>
            <w:shd w:val="clear" w:color="auto" w:fill="C0C0C0"/>
            <w:hideMark/>
          </w:tcPr>
          <w:p w14:paraId="7A0C1AE3" w14:textId="77777777" w:rsidR="00E03DA0" w:rsidRDefault="00E03DA0" w:rsidP="009B10A0">
            <w:pPr>
              <w:keepNext/>
              <w:keepLines/>
              <w:spacing w:after="0"/>
              <w:jc w:val="center"/>
              <w:rPr>
                <w:rFonts w:ascii="Arial" w:hAnsi="Arial"/>
                <w:b/>
                <w:sz w:val="18"/>
              </w:rPr>
            </w:pPr>
            <w:r>
              <w:rPr>
                <w:rFonts w:ascii="Arial" w:hAnsi="Arial"/>
                <w:b/>
                <w:sz w:val="18"/>
              </w:rPr>
              <w:t>Description</w:t>
            </w:r>
          </w:p>
        </w:tc>
      </w:tr>
      <w:tr w:rsidR="00E03DA0" w14:paraId="447265F9" w14:textId="77777777" w:rsidTr="009B10A0">
        <w:trPr>
          <w:jc w:val="center"/>
        </w:trPr>
        <w:tc>
          <w:tcPr>
            <w:tcW w:w="1529" w:type="dxa"/>
          </w:tcPr>
          <w:p w14:paraId="1EE70B79" w14:textId="77777777" w:rsidR="00E03DA0" w:rsidRDefault="00E03DA0" w:rsidP="009B10A0">
            <w:pPr>
              <w:keepNext/>
              <w:keepLines/>
              <w:spacing w:after="0"/>
              <w:rPr>
                <w:rFonts w:ascii="Arial" w:hAnsi="Arial"/>
                <w:sz w:val="18"/>
              </w:rPr>
            </w:pPr>
            <w:r>
              <w:rPr>
                <w:rFonts w:ascii="Arial" w:hAnsi="Arial"/>
                <w:sz w:val="18"/>
              </w:rPr>
              <w:t>1</w:t>
            </w:r>
          </w:p>
        </w:tc>
        <w:tc>
          <w:tcPr>
            <w:tcW w:w="2207" w:type="dxa"/>
          </w:tcPr>
          <w:p w14:paraId="20AFE84A" w14:textId="77777777" w:rsidR="00E03DA0" w:rsidRDefault="00E03DA0" w:rsidP="009B10A0">
            <w:pPr>
              <w:keepNext/>
              <w:keepLines/>
              <w:spacing w:after="0"/>
              <w:rPr>
                <w:rFonts w:ascii="Arial" w:hAnsi="Arial"/>
                <w:sz w:val="18"/>
              </w:rPr>
            </w:pPr>
            <w:r w:rsidRPr="0075278F">
              <w:rPr>
                <w:rFonts w:ascii="Arial" w:hAnsi="Arial"/>
                <w:sz w:val="18"/>
              </w:rPr>
              <w:t>CAPIF_Ext1</w:t>
            </w:r>
          </w:p>
        </w:tc>
        <w:tc>
          <w:tcPr>
            <w:tcW w:w="5758" w:type="dxa"/>
          </w:tcPr>
          <w:p w14:paraId="176F35BA" w14:textId="77777777" w:rsidR="00E03DA0" w:rsidRDefault="00E03DA0" w:rsidP="009B10A0">
            <w:pPr>
              <w:pStyle w:val="TAL"/>
              <w:rPr>
                <w:rFonts w:cs="Arial"/>
                <w:szCs w:val="18"/>
              </w:rPr>
            </w:pPr>
            <w:r>
              <w:rPr>
                <w:rFonts w:cs="Arial"/>
                <w:szCs w:val="18"/>
              </w:rPr>
              <w:t xml:space="preserve">Indicates the support of the </w:t>
            </w:r>
            <w:r w:rsidRPr="00AC319F">
              <w:rPr>
                <w:rFonts w:cs="Arial"/>
                <w:szCs w:val="18"/>
              </w:rPr>
              <w:t xml:space="preserve">enhancements </w:t>
            </w:r>
            <w:r>
              <w:rPr>
                <w:rFonts w:cs="Arial"/>
                <w:szCs w:val="18"/>
              </w:rPr>
              <w:t>to the CAPIF functionality.</w:t>
            </w:r>
          </w:p>
          <w:p w14:paraId="206CE80E" w14:textId="77777777" w:rsidR="00E03DA0" w:rsidRDefault="00E03DA0" w:rsidP="009B10A0">
            <w:pPr>
              <w:pStyle w:val="TAL"/>
              <w:rPr>
                <w:rFonts w:cs="Arial"/>
                <w:szCs w:val="18"/>
              </w:rPr>
            </w:pPr>
          </w:p>
          <w:p w14:paraId="0D0F1F81" w14:textId="77777777" w:rsidR="00E03DA0" w:rsidRDefault="00E03DA0" w:rsidP="009B10A0">
            <w:pPr>
              <w:pStyle w:val="TAL"/>
              <w:rPr>
                <w:rFonts w:cs="Arial"/>
                <w:szCs w:val="18"/>
              </w:rPr>
            </w:pPr>
            <w:r w:rsidRPr="00AC319F">
              <w:rPr>
                <w:rFonts w:cs="Arial"/>
                <w:szCs w:val="18"/>
              </w:rPr>
              <w:t>Within this feature, the following enhancements are covered:</w:t>
            </w:r>
          </w:p>
          <w:p w14:paraId="1838571B" w14:textId="77777777" w:rsidR="00E03DA0" w:rsidRDefault="00E03DA0" w:rsidP="009B10A0">
            <w:pPr>
              <w:pStyle w:val="TAL"/>
              <w:ind w:left="284" w:hanging="284"/>
              <w:rPr>
                <w:rFonts w:cs="Arial"/>
                <w:szCs w:val="18"/>
              </w:rPr>
            </w:pPr>
            <w:r>
              <w:rPr>
                <w:rFonts w:cs="Arial"/>
                <w:szCs w:val="18"/>
              </w:rPr>
              <w:t>-</w:t>
            </w:r>
            <w:r>
              <w:rPr>
                <w:rFonts w:cs="Arial"/>
                <w:szCs w:val="18"/>
              </w:rPr>
              <w:tab/>
            </w:r>
            <w:r w:rsidRPr="003B3E78">
              <w:rPr>
                <w:rFonts w:cs="Arial"/>
                <w:szCs w:val="18"/>
              </w:rPr>
              <w:t>Support</w:t>
            </w:r>
            <w:r>
              <w:rPr>
                <w:rFonts w:cs="Arial"/>
                <w:szCs w:val="18"/>
              </w:rPr>
              <w:t xml:space="preserve"> of the</w:t>
            </w:r>
            <w:r w:rsidRPr="003B3E78">
              <w:rPr>
                <w:rFonts w:cs="Arial"/>
                <w:szCs w:val="18"/>
              </w:rPr>
              <w:t xml:space="preserve"> </w:t>
            </w:r>
            <w:r w:rsidRPr="002B394F">
              <w:rPr>
                <w:rFonts w:cs="Arial"/>
                <w:szCs w:val="18"/>
              </w:rPr>
              <w:t xml:space="preserve">service API </w:t>
            </w:r>
            <w:r>
              <w:rPr>
                <w:rFonts w:cs="Arial"/>
                <w:szCs w:val="18"/>
              </w:rPr>
              <w:t>access control</w:t>
            </w:r>
            <w:r w:rsidRPr="002B394F">
              <w:rPr>
                <w:rFonts w:cs="Arial"/>
                <w:szCs w:val="18"/>
              </w:rPr>
              <w:t xml:space="preserve"> </w:t>
            </w:r>
            <w:r>
              <w:rPr>
                <w:rFonts w:cs="Arial"/>
                <w:szCs w:val="18"/>
              </w:rPr>
              <w:t xml:space="preserve">policy </w:t>
            </w:r>
            <w:r w:rsidRPr="002B394F">
              <w:rPr>
                <w:rFonts w:cs="Arial"/>
                <w:szCs w:val="18"/>
              </w:rPr>
              <w:t xml:space="preserve">based on the supported </w:t>
            </w:r>
            <w:r>
              <w:rPr>
                <w:rFonts w:cs="Arial"/>
                <w:szCs w:val="18"/>
              </w:rPr>
              <w:t>network slice(s).</w:t>
            </w:r>
          </w:p>
        </w:tc>
      </w:tr>
    </w:tbl>
    <w:p w14:paraId="73BEE004" w14:textId="77777777" w:rsidR="00C1742F" w:rsidRPr="00E03DA0" w:rsidRDefault="00C1742F"/>
    <w:p w14:paraId="7CA4DC21" w14:textId="77777777" w:rsidR="00C1742F" w:rsidRDefault="00C1742F">
      <w:pPr>
        <w:pStyle w:val="Heading2"/>
      </w:pPr>
      <w:bookmarkStart w:id="9443" w:name="_Toc28010001"/>
      <w:bookmarkStart w:id="9444" w:name="_Toc34062121"/>
      <w:bookmarkStart w:id="9445" w:name="_Toc36036877"/>
      <w:bookmarkStart w:id="9446" w:name="_Toc43285125"/>
      <w:bookmarkStart w:id="9447" w:name="_Toc45132904"/>
      <w:bookmarkStart w:id="9448" w:name="_Toc51193598"/>
      <w:bookmarkStart w:id="9449" w:name="_Toc51760797"/>
      <w:bookmarkStart w:id="9450" w:name="_Toc59015247"/>
      <w:bookmarkStart w:id="9451" w:name="_Toc59015763"/>
      <w:bookmarkStart w:id="9452" w:name="_Toc68165805"/>
      <w:bookmarkStart w:id="9453" w:name="_Toc83229901"/>
      <w:bookmarkStart w:id="9454" w:name="_Toc90649101"/>
      <w:bookmarkStart w:id="9455" w:name="_Toc105594001"/>
      <w:bookmarkStart w:id="9456" w:name="_Toc114209715"/>
      <w:bookmarkStart w:id="9457" w:name="_Toc138681591"/>
      <w:bookmarkStart w:id="9458" w:name="_Toc151978026"/>
      <w:bookmarkStart w:id="9459" w:name="_Toc152148709"/>
      <w:bookmarkStart w:id="9460" w:name="_Toc161988494"/>
      <w:bookmarkStart w:id="9461" w:name="_Toc185509058"/>
      <w:bookmarkStart w:id="9462" w:name="_Toc192862176"/>
      <w:bookmarkStart w:id="9463" w:name="_Toc200747033"/>
      <w:bookmarkStart w:id="9464" w:name="_Toc209468452"/>
      <w:bookmarkStart w:id="9465" w:name="_Toc218844037"/>
      <w:bookmarkStart w:id="9466" w:name="_Toc222312654"/>
      <w:r>
        <w:t>8.7</w:t>
      </w:r>
      <w:r>
        <w:tab/>
        <w:t>CAPIF_Logging_API_Invocation_API</w:t>
      </w:r>
      <w:bookmarkEnd w:id="9443"/>
      <w:bookmarkEnd w:id="9444"/>
      <w:bookmarkEnd w:id="9445"/>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bookmarkEnd w:id="9460"/>
      <w:bookmarkEnd w:id="9461"/>
      <w:bookmarkEnd w:id="9462"/>
      <w:bookmarkEnd w:id="9463"/>
      <w:bookmarkEnd w:id="9464"/>
      <w:bookmarkEnd w:id="9465"/>
      <w:bookmarkEnd w:id="9466"/>
    </w:p>
    <w:p w14:paraId="5B9DE6BB" w14:textId="77777777" w:rsidR="00C1742F" w:rsidRDefault="00C1742F">
      <w:pPr>
        <w:pStyle w:val="Heading3"/>
      </w:pPr>
      <w:bookmarkStart w:id="9467" w:name="_Toc28010002"/>
      <w:bookmarkStart w:id="9468" w:name="_Toc34062122"/>
      <w:bookmarkStart w:id="9469" w:name="_Toc36036878"/>
      <w:bookmarkStart w:id="9470" w:name="_Toc43285126"/>
      <w:bookmarkStart w:id="9471" w:name="_Toc45132905"/>
      <w:bookmarkStart w:id="9472" w:name="_Toc51193599"/>
      <w:bookmarkStart w:id="9473" w:name="_Toc51760798"/>
      <w:bookmarkStart w:id="9474" w:name="_Toc59015248"/>
      <w:bookmarkStart w:id="9475" w:name="_Toc59015764"/>
      <w:bookmarkStart w:id="9476" w:name="_Toc68165806"/>
      <w:bookmarkStart w:id="9477" w:name="_Toc83229902"/>
      <w:bookmarkStart w:id="9478" w:name="_Toc90649102"/>
      <w:bookmarkStart w:id="9479" w:name="_Toc105594002"/>
      <w:bookmarkStart w:id="9480" w:name="_Toc114209716"/>
      <w:bookmarkStart w:id="9481" w:name="_Toc138681592"/>
      <w:bookmarkStart w:id="9482" w:name="_Toc151978027"/>
      <w:bookmarkStart w:id="9483" w:name="_Toc152148710"/>
      <w:bookmarkStart w:id="9484" w:name="_Toc161988495"/>
      <w:bookmarkStart w:id="9485" w:name="_Toc185509059"/>
      <w:bookmarkStart w:id="9486" w:name="_Toc192862177"/>
      <w:bookmarkStart w:id="9487" w:name="_Toc200747034"/>
      <w:bookmarkStart w:id="9488" w:name="_Toc209468453"/>
      <w:bookmarkStart w:id="9489" w:name="_Toc218844038"/>
      <w:bookmarkStart w:id="9490" w:name="_Toc222312655"/>
      <w:r>
        <w:t>8.7.1</w:t>
      </w:r>
      <w:r>
        <w:tab/>
        <w:t>API URI</w:t>
      </w:r>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bookmarkEnd w:id="9481"/>
      <w:bookmarkEnd w:id="9482"/>
      <w:bookmarkEnd w:id="9483"/>
      <w:bookmarkEnd w:id="9484"/>
      <w:bookmarkEnd w:id="9485"/>
      <w:bookmarkEnd w:id="9486"/>
      <w:bookmarkEnd w:id="9487"/>
      <w:bookmarkEnd w:id="9488"/>
      <w:bookmarkEnd w:id="9489"/>
      <w:bookmarkEnd w:id="9490"/>
    </w:p>
    <w:p w14:paraId="53A980CE" w14:textId="77777777" w:rsidR="00C1742F" w:rsidRDefault="00C1742F">
      <w:pPr>
        <w:rPr>
          <w:lang w:eastAsia="zh-CN"/>
        </w:rPr>
      </w:pPr>
      <w:r>
        <w:rPr>
          <w:noProof/>
        </w:rPr>
        <w:t xml:space="preserve">The </w:t>
      </w:r>
      <w:r>
        <w:t>CAPIF_Logging_API_Invocation_API</w:t>
      </w:r>
      <w:r>
        <w:rPr>
          <w:noProof/>
        </w:rPr>
        <w:t xml:space="preserve"> service shall use the </w:t>
      </w:r>
      <w:r>
        <w:t>CAPIF_Logging_API_Invocation_API</w:t>
      </w:r>
      <w:r>
        <w:rPr>
          <w:noProof/>
          <w:lang w:eastAsia="zh-CN"/>
        </w:rPr>
        <w:t>.</w:t>
      </w:r>
    </w:p>
    <w:p w14:paraId="28BF35C1" w14:textId="77777777" w:rsidR="00C1742F" w:rsidRDefault="00C1742F">
      <w:pPr>
        <w:rPr>
          <w:lang w:eastAsia="zh-CN"/>
        </w:rPr>
      </w:pPr>
      <w:r>
        <w:rPr>
          <w:lang w:eastAsia="zh-CN"/>
        </w:rPr>
        <w:t xml:space="preserve">The request URIs used in HTTP requests from the API exposing function towards the CAPIF core function shall have the Resource URI structure as defined in </w:t>
      </w:r>
      <w:r w:rsidR="00F87FFE">
        <w:rPr>
          <w:lang w:eastAsia="zh-CN"/>
        </w:rPr>
        <w:t>clause</w:t>
      </w:r>
      <w:r>
        <w:rPr>
          <w:lang w:eastAsia="zh-CN"/>
        </w:rPr>
        <w:t> 7.5 with the following clarifications:</w:t>
      </w:r>
    </w:p>
    <w:p w14:paraId="4A7DFB90" w14:textId="77777777" w:rsidR="00C1742F" w:rsidRDefault="00C1742F">
      <w:pPr>
        <w:pStyle w:val="B10"/>
      </w:pPr>
      <w:r>
        <w:rPr>
          <w:lang w:eastAsia="zh-CN"/>
        </w:rPr>
        <w:t>-</w:t>
      </w:r>
      <w:r>
        <w:rPr>
          <w:lang w:eastAsia="zh-CN"/>
        </w:rPr>
        <w:tab/>
        <w:t xml:space="preserve">The </w:t>
      </w:r>
      <w:r>
        <w:t>&lt;apiName&gt;</w:t>
      </w:r>
      <w:r>
        <w:rPr>
          <w:b/>
        </w:rPr>
        <w:t xml:space="preserve"> </w:t>
      </w:r>
      <w:r>
        <w:t>shall be "api-invocation-logs".</w:t>
      </w:r>
    </w:p>
    <w:p w14:paraId="5E28A3F8" w14:textId="77777777" w:rsidR="00C1742F" w:rsidRDefault="00C1742F">
      <w:pPr>
        <w:pStyle w:val="B10"/>
      </w:pPr>
      <w:r>
        <w:t>-</w:t>
      </w:r>
      <w:r>
        <w:tab/>
        <w:t>The &lt;apiVersion&gt; shall be "v1".</w:t>
      </w:r>
    </w:p>
    <w:p w14:paraId="58274712" w14:textId="77777777" w:rsidR="00C1742F" w:rsidRDefault="00C1742F">
      <w:pPr>
        <w:pStyle w:val="B10"/>
      </w:pPr>
      <w:r>
        <w:t>-</w:t>
      </w:r>
      <w:r>
        <w:tab/>
        <w:t xml:space="preserve">The &lt;apiSpecificSuffixes&gt; shall be set as described in </w:t>
      </w:r>
      <w:r w:rsidR="00F87FFE">
        <w:t>clause</w:t>
      </w:r>
      <w:r>
        <w:rPr>
          <w:lang w:eastAsia="zh-CN"/>
        </w:rPr>
        <w:t> </w:t>
      </w:r>
      <w:r>
        <w:t>8.7.2</w:t>
      </w:r>
    </w:p>
    <w:p w14:paraId="75DE5F8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447D0" w14:textId="77777777" w:rsidR="00C1742F" w:rsidRDefault="00C1742F">
      <w:pPr>
        <w:pStyle w:val="Heading3"/>
      </w:pPr>
      <w:bookmarkStart w:id="9491" w:name="_Toc28010003"/>
      <w:bookmarkStart w:id="9492" w:name="_Toc34062123"/>
      <w:bookmarkStart w:id="9493" w:name="_Toc36036879"/>
      <w:bookmarkStart w:id="9494" w:name="_Toc43285127"/>
      <w:bookmarkStart w:id="9495" w:name="_Toc45132906"/>
      <w:bookmarkStart w:id="9496" w:name="_Toc51193600"/>
      <w:bookmarkStart w:id="9497" w:name="_Toc51760799"/>
      <w:bookmarkStart w:id="9498" w:name="_Toc59015249"/>
      <w:bookmarkStart w:id="9499" w:name="_Toc59015765"/>
      <w:bookmarkStart w:id="9500" w:name="_Toc68165807"/>
      <w:bookmarkStart w:id="9501" w:name="_Toc83229903"/>
      <w:bookmarkStart w:id="9502" w:name="_Toc90649103"/>
      <w:bookmarkStart w:id="9503" w:name="_Toc105594003"/>
      <w:bookmarkStart w:id="9504" w:name="_Toc114209717"/>
      <w:bookmarkStart w:id="9505" w:name="_Toc138681593"/>
      <w:bookmarkStart w:id="9506" w:name="_Toc151978028"/>
      <w:bookmarkStart w:id="9507" w:name="_Toc152148711"/>
      <w:bookmarkStart w:id="9508" w:name="_Toc161988496"/>
      <w:bookmarkStart w:id="9509" w:name="_Toc185509060"/>
      <w:bookmarkStart w:id="9510" w:name="_Toc192862178"/>
      <w:bookmarkStart w:id="9511" w:name="_Toc200747035"/>
      <w:bookmarkStart w:id="9512" w:name="_Toc209468454"/>
      <w:bookmarkStart w:id="9513" w:name="_Toc218844039"/>
      <w:bookmarkStart w:id="9514" w:name="_Toc222312656"/>
      <w:r>
        <w:t>8.7.2</w:t>
      </w:r>
      <w:r>
        <w:tab/>
        <w:t>Resources</w:t>
      </w:r>
      <w:bookmarkEnd w:id="9491"/>
      <w:bookmarkEnd w:id="9492"/>
      <w:bookmarkEnd w:id="9493"/>
      <w:bookmarkEnd w:id="9494"/>
      <w:bookmarkEnd w:id="9495"/>
      <w:bookmarkEnd w:id="9496"/>
      <w:bookmarkEnd w:id="9497"/>
      <w:bookmarkEnd w:id="9498"/>
      <w:bookmarkEnd w:id="9499"/>
      <w:bookmarkEnd w:id="9500"/>
      <w:bookmarkEnd w:id="9501"/>
      <w:bookmarkEnd w:id="9502"/>
      <w:bookmarkEnd w:id="9503"/>
      <w:bookmarkEnd w:id="9504"/>
      <w:bookmarkEnd w:id="9505"/>
      <w:bookmarkEnd w:id="9506"/>
      <w:bookmarkEnd w:id="9507"/>
      <w:bookmarkEnd w:id="9508"/>
      <w:bookmarkEnd w:id="9509"/>
      <w:bookmarkEnd w:id="9510"/>
      <w:bookmarkEnd w:id="9511"/>
      <w:bookmarkEnd w:id="9512"/>
      <w:bookmarkEnd w:id="9513"/>
      <w:bookmarkEnd w:id="9514"/>
      <w:r>
        <w:t xml:space="preserve"> </w:t>
      </w:r>
    </w:p>
    <w:p w14:paraId="1243DB32" w14:textId="77777777" w:rsidR="00C1742F" w:rsidRDefault="00C1742F">
      <w:pPr>
        <w:pStyle w:val="Heading4"/>
      </w:pPr>
      <w:bookmarkStart w:id="9515" w:name="_Toc28010004"/>
      <w:bookmarkStart w:id="9516" w:name="_Toc34062124"/>
      <w:bookmarkStart w:id="9517" w:name="_Toc36036880"/>
      <w:bookmarkStart w:id="9518" w:name="_Toc43285128"/>
      <w:bookmarkStart w:id="9519" w:name="_Toc45132907"/>
      <w:bookmarkStart w:id="9520" w:name="_Toc51193601"/>
      <w:bookmarkStart w:id="9521" w:name="_Toc51760800"/>
      <w:bookmarkStart w:id="9522" w:name="_Toc59015250"/>
      <w:bookmarkStart w:id="9523" w:name="_Toc59015766"/>
      <w:bookmarkStart w:id="9524" w:name="_Toc68165808"/>
      <w:bookmarkStart w:id="9525" w:name="_Toc83229904"/>
      <w:bookmarkStart w:id="9526" w:name="_Toc90649104"/>
      <w:bookmarkStart w:id="9527" w:name="_Toc105594004"/>
      <w:bookmarkStart w:id="9528" w:name="_Toc114209718"/>
      <w:bookmarkStart w:id="9529" w:name="_Toc138681594"/>
      <w:bookmarkStart w:id="9530" w:name="_Toc151978029"/>
      <w:bookmarkStart w:id="9531" w:name="_Toc152148712"/>
      <w:bookmarkStart w:id="9532" w:name="_Toc161988497"/>
      <w:bookmarkStart w:id="9533" w:name="_Toc185509061"/>
      <w:bookmarkStart w:id="9534" w:name="_Toc192862179"/>
      <w:bookmarkStart w:id="9535" w:name="_Toc200747036"/>
      <w:bookmarkStart w:id="9536" w:name="_Toc209468455"/>
      <w:bookmarkStart w:id="9537" w:name="_Toc218844040"/>
      <w:bookmarkStart w:id="9538" w:name="_Toc222312657"/>
      <w:r>
        <w:t>8.7.2.1</w:t>
      </w:r>
      <w:r>
        <w:tab/>
        <w:t>Overview</w:t>
      </w:r>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p>
    <w:p w14:paraId="503CBE8B" w14:textId="77777777" w:rsidR="002063C6" w:rsidRDefault="002063C6" w:rsidP="002063C6">
      <w:r>
        <w:t>This clause describes the structure for the Resource URIs and the resources and methods used for the service.</w:t>
      </w:r>
    </w:p>
    <w:p w14:paraId="4566A8DF" w14:textId="77777777" w:rsidR="002063C6" w:rsidRPr="002063C6" w:rsidRDefault="002063C6" w:rsidP="00DB57DD">
      <w:r>
        <w:t>Figure 8.7.2.1-1 depicts the resource URIs structure for the CAPIF_Logging_API_Invocation_API.</w:t>
      </w:r>
    </w:p>
    <w:p w14:paraId="0E694CB4" w14:textId="77777777" w:rsidR="00C1742F" w:rsidRDefault="00C1742F">
      <w:pPr>
        <w:pStyle w:val="TH"/>
      </w:pPr>
      <w:r>
        <w:object w:dxaOrig="7753" w:dyaOrig="4813" w14:anchorId="2C3713D0">
          <v:shape id="_x0000_i1032" type="#_x0000_t75" style="width:387.8pt;height:240pt" o:ole="">
            <v:imagedata r:id="rId26" o:title=""/>
          </v:shape>
          <o:OLEObject Type="Embed" ProgID="Visio.Drawing.11" ShapeID="_x0000_i1032" DrawAspect="Content" ObjectID="_1833113940" r:id="rId27"/>
        </w:object>
      </w:r>
    </w:p>
    <w:p w14:paraId="78B0591F" w14:textId="77777777" w:rsidR="00C1742F" w:rsidRDefault="00E8757D">
      <w:pPr>
        <w:pStyle w:val="TF"/>
      </w:pPr>
      <w:r>
        <w:t>Figure </w:t>
      </w:r>
      <w:r w:rsidR="00C1742F">
        <w:t>8.7.2.1-1: Resource URI structure of the CAPIF_Logging_API_Invocation_API</w:t>
      </w:r>
    </w:p>
    <w:p w14:paraId="798B6B9E" w14:textId="77777777" w:rsidR="007A6E19" w:rsidRDefault="007A6E19" w:rsidP="007A6E19">
      <w:bookmarkStart w:id="9539" w:name="_Toc28010005"/>
      <w:bookmarkStart w:id="9540" w:name="_Toc34062125"/>
      <w:bookmarkStart w:id="9541" w:name="_Toc36036881"/>
      <w:bookmarkStart w:id="9542" w:name="_Toc43285129"/>
      <w:bookmarkStart w:id="9543" w:name="_Toc45132908"/>
      <w:bookmarkStart w:id="9544" w:name="_Toc51193602"/>
      <w:bookmarkStart w:id="9545" w:name="_Toc51760801"/>
      <w:bookmarkStart w:id="9546" w:name="_Toc59015251"/>
      <w:bookmarkStart w:id="9547" w:name="_Toc59015767"/>
      <w:bookmarkStart w:id="9548" w:name="_Toc68165809"/>
      <w:bookmarkStart w:id="9549" w:name="_Toc83229905"/>
      <w:bookmarkStart w:id="9550" w:name="_Toc90649105"/>
      <w:bookmarkStart w:id="9551" w:name="_Toc105594005"/>
      <w:bookmarkStart w:id="9552" w:name="_Toc114209719"/>
      <w:bookmarkStart w:id="9553" w:name="_Toc138681595"/>
      <w:bookmarkStart w:id="9554" w:name="_Toc151978030"/>
      <w:bookmarkStart w:id="9555" w:name="_Toc152148713"/>
      <w:bookmarkStart w:id="9556" w:name="_Toc161988498"/>
      <w:bookmarkStart w:id="9557" w:name="_Toc185509062"/>
      <w:bookmarkStart w:id="9558" w:name="_Toc192862180"/>
      <w:bookmarkStart w:id="9559" w:name="_Toc200747037"/>
      <w:bookmarkStart w:id="9560" w:name="_Toc209468456"/>
      <w:r>
        <w:t>Table 8.7.2.1-1 provides an overview of the resources and applicable HTTP methods.</w:t>
      </w:r>
    </w:p>
    <w:p w14:paraId="74AC828F" w14:textId="77777777" w:rsidR="007A6E19" w:rsidRDefault="007A6E19" w:rsidP="007A6E19">
      <w:pPr>
        <w:pStyle w:val="TH"/>
      </w:pPr>
      <w:r>
        <w:t>Table 8.7.2.1-1: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7A6E19" w14:paraId="676D59AE" w14:textId="77777777" w:rsidTr="002F7E27">
        <w:trPr>
          <w:jc w:val="center"/>
        </w:trPr>
        <w:tc>
          <w:tcPr>
            <w:tcW w:w="1302" w:type="pct"/>
            <w:shd w:val="clear" w:color="auto" w:fill="C0C0C0"/>
            <w:vAlign w:val="center"/>
            <w:hideMark/>
          </w:tcPr>
          <w:p w14:paraId="19199306" w14:textId="77777777" w:rsidR="007A6E19" w:rsidRDefault="007A6E19" w:rsidP="002F7E27">
            <w:pPr>
              <w:pStyle w:val="TAH"/>
            </w:pPr>
            <w:r>
              <w:t>Resource name</w:t>
            </w:r>
          </w:p>
        </w:tc>
        <w:tc>
          <w:tcPr>
            <w:tcW w:w="1618" w:type="pct"/>
            <w:shd w:val="clear" w:color="auto" w:fill="C0C0C0"/>
            <w:vAlign w:val="center"/>
            <w:hideMark/>
          </w:tcPr>
          <w:p w14:paraId="052A1663" w14:textId="77777777" w:rsidR="007A6E19" w:rsidRDefault="007A6E19" w:rsidP="002F7E27">
            <w:pPr>
              <w:pStyle w:val="TAH"/>
            </w:pPr>
            <w:r>
              <w:t>Resource URI</w:t>
            </w:r>
          </w:p>
        </w:tc>
        <w:tc>
          <w:tcPr>
            <w:tcW w:w="537" w:type="pct"/>
            <w:shd w:val="clear" w:color="auto" w:fill="C0C0C0"/>
            <w:vAlign w:val="center"/>
            <w:hideMark/>
          </w:tcPr>
          <w:p w14:paraId="3AA99933" w14:textId="77777777" w:rsidR="007A6E19" w:rsidRDefault="007A6E19" w:rsidP="002F7E27">
            <w:pPr>
              <w:pStyle w:val="TAH"/>
            </w:pPr>
            <w:r>
              <w:t>HTTP method or custom operation</w:t>
            </w:r>
          </w:p>
        </w:tc>
        <w:tc>
          <w:tcPr>
            <w:tcW w:w="1543" w:type="pct"/>
            <w:shd w:val="clear" w:color="auto" w:fill="C0C0C0"/>
            <w:vAlign w:val="center"/>
            <w:hideMark/>
          </w:tcPr>
          <w:p w14:paraId="17670D13" w14:textId="77777777" w:rsidR="007A6E19" w:rsidRDefault="007A6E19" w:rsidP="002F7E27">
            <w:pPr>
              <w:pStyle w:val="TAH"/>
            </w:pPr>
            <w:r>
              <w:t>Description</w:t>
            </w:r>
          </w:p>
        </w:tc>
      </w:tr>
      <w:tr w:rsidR="007A6E19" w14:paraId="303FC852" w14:textId="77777777" w:rsidTr="002F7E27">
        <w:trPr>
          <w:jc w:val="center"/>
        </w:trPr>
        <w:tc>
          <w:tcPr>
            <w:tcW w:w="0" w:type="auto"/>
          </w:tcPr>
          <w:p w14:paraId="1BC1BB68" w14:textId="16EB47F0" w:rsidR="007A6E19" w:rsidRDefault="007A6E19" w:rsidP="002F7E27">
            <w:pPr>
              <w:pStyle w:val="TAL"/>
            </w:pPr>
            <w:r>
              <w:t>Logs</w:t>
            </w:r>
          </w:p>
        </w:tc>
        <w:tc>
          <w:tcPr>
            <w:tcW w:w="1618" w:type="pct"/>
          </w:tcPr>
          <w:p w14:paraId="723F4571" w14:textId="77777777" w:rsidR="007A6E19" w:rsidRDefault="007A6E19" w:rsidP="002F7E27">
            <w:pPr>
              <w:pStyle w:val="TAL"/>
            </w:pPr>
            <w:r>
              <w:t>/{aefId}/logs</w:t>
            </w:r>
          </w:p>
        </w:tc>
        <w:tc>
          <w:tcPr>
            <w:tcW w:w="537" w:type="pct"/>
          </w:tcPr>
          <w:p w14:paraId="0057F6E4" w14:textId="77777777" w:rsidR="007A6E19" w:rsidRDefault="007A6E19" w:rsidP="002F7E27">
            <w:pPr>
              <w:pStyle w:val="TAL"/>
            </w:pPr>
            <w:r>
              <w:t>POST</w:t>
            </w:r>
          </w:p>
        </w:tc>
        <w:tc>
          <w:tcPr>
            <w:tcW w:w="1543" w:type="pct"/>
          </w:tcPr>
          <w:p w14:paraId="49A73F9A" w14:textId="77777777" w:rsidR="007A6E19" w:rsidRDefault="007A6E19" w:rsidP="002F7E27">
            <w:pPr>
              <w:pStyle w:val="TAL"/>
            </w:pPr>
            <w:r>
              <w:t>Creates a new log entry for service API invocations</w:t>
            </w:r>
          </w:p>
        </w:tc>
      </w:tr>
      <w:tr w:rsidR="007A6E19" w14:paraId="5ADFD981" w14:textId="77777777" w:rsidTr="002F7E27">
        <w:trPr>
          <w:jc w:val="center"/>
        </w:trPr>
        <w:tc>
          <w:tcPr>
            <w:tcW w:w="0" w:type="auto"/>
          </w:tcPr>
          <w:p w14:paraId="19F4BDB2" w14:textId="77777777" w:rsidR="007A6E19" w:rsidRDefault="007A6E19" w:rsidP="002F7E27">
            <w:pPr>
              <w:pStyle w:val="TAL"/>
            </w:pPr>
            <w:r>
              <w:t>Individual log</w:t>
            </w:r>
          </w:p>
        </w:tc>
        <w:tc>
          <w:tcPr>
            <w:tcW w:w="1618" w:type="pct"/>
          </w:tcPr>
          <w:p w14:paraId="5D1E0937" w14:textId="77777777" w:rsidR="007A6E19" w:rsidRDefault="007A6E19" w:rsidP="002F7E27">
            <w:pPr>
              <w:pStyle w:val="TAL"/>
            </w:pPr>
            <w:r>
              <w:t>/{aefId}/logs/{logId}</w:t>
            </w:r>
          </w:p>
        </w:tc>
        <w:tc>
          <w:tcPr>
            <w:tcW w:w="537" w:type="pct"/>
          </w:tcPr>
          <w:p w14:paraId="64545B9E" w14:textId="77777777" w:rsidR="007A6E19" w:rsidRDefault="007A6E19" w:rsidP="002F7E27">
            <w:pPr>
              <w:pStyle w:val="TAL"/>
            </w:pPr>
            <w:r>
              <w:t>n/a</w:t>
            </w:r>
          </w:p>
        </w:tc>
        <w:tc>
          <w:tcPr>
            <w:tcW w:w="1543" w:type="pct"/>
          </w:tcPr>
          <w:p w14:paraId="134BB808" w14:textId="77777777" w:rsidR="007A6E19" w:rsidRDefault="007A6E19" w:rsidP="002F7E27">
            <w:pPr>
              <w:pStyle w:val="TAL"/>
            </w:pPr>
            <w:r>
              <w:t>Individual log entry</w:t>
            </w:r>
          </w:p>
        </w:tc>
      </w:tr>
    </w:tbl>
    <w:p w14:paraId="58A81875" w14:textId="77777777" w:rsidR="007A6E19" w:rsidRDefault="007A6E19" w:rsidP="007A6E19"/>
    <w:p w14:paraId="0A27A960" w14:textId="77777777" w:rsidR="00C1742F" w:rsidRDefault="00C1742F">
      <w:pPr>
        <w:pStyle w:val="Heading4"/>
      </w:pPr>
      <w:bookmarkStart w:id="9561" w:name="_Toc218844041"/>
      <w:bookmarkStart w:id="9562" w:name="_Toc222312658"/>
      <w:r>
        <w:t>8.7.2.2</w:t>
      </w:r>
      <w:r>
        <w:tab/>
        <w:t>Resource: Logs</w:t>
      </w:r>
      <w:bookmarkEnd w:id="9539"/>
      <w:bookmarkEnd w:id="9540"/>
      <w:bookmarkEnd w:id="9541"/>
      <w:bookmarkEnd w:id="9542"/>
      <w:bookmarkEnd w:id="9543"/>
      <w:bookmarkEnd w:id="9544"/>
      <w:bookmarkEnd w:id="9545"/>
      <w:bookmarkEnd w:id="9546"/>
      <w:bookmarkEnd w:id="9547"/>
      <w:bookmarkEnd w:id="9548"/>
      <w:bookmarkEnd w:id="9549"/>
      <w:bookmarkEnd w:id="9550"/>
      <w:bookmarkEnd w:id="9551"/>
      <w:bookmarkEnd w:id="9552"/>
      <w:bookmarkEnd w:id="9553"/>
      <w:bookmarkEnd w:id="9554"/>
      <w:bookmarkEnd w:id="9555"/>
      <w:bookmarkEnd w:id="9556"/>
      <w:bookmarkEnd w:id="9557"/>
      <w:bookmarkEnd w:id="9558"/>
      <w:bookmarkEnd w:id="9559"/>
      <w:bookmarkEnd w:id="9560"/>
      <w:bookmarkEnd w:id="9561"/>
      <w:bookmarkEnd w:id="9562"/>
    </w:p>
    <w:p w14:paraId="2E998744" w14:textId="77777777" w:rsidR="00C1742F" w:rsidRDefault="00C1742F">
      <w:pPr>
        <w:pStyle w:val="Heading5"/>
      </w:pPr>
      <w:bookmarkStart w:id="9563" w:name="_Toc28010006"/>
      <w:bookmarkStart w:id="9564" w:name="_Toc34062126"/>
      <w:bookmarkStart w:id="9565" w:name="_Toc36036882"/>
      <w:bookmarkStart w:id="9566" w:name="_Toc43285130"/>
      <w:bookmarkStart w:id="9567" w:name="_Toc45132909"/>
      <w:bookmarkStart w:id="9568" w:name="_Toc51193603"/>
      <w:bookmarkStart w:id="9569" w:name="_Toc51760802"/>
      <w:bookmarkStart w:id="9570" w:name="_Toc59015252"/>
      <w:bookmarkStart w:id="9571" w:name="_Toc59015768"/>
      <w:bookmarkStart w:id="9572" w:name="_Toc68165810"/>
      <w:bookmarkStart w:id="9573" w:name="_Toc83229906"/>
      <w:bookmarkStart w:id="9574" w:name="_Toc90649106"/>
      <w:bookmarkStart w:id="9575" w:name="_Toc105594006"/>
      <w:bookmarkStart w:id="9576" w:name="_Toc114209720"/>
      <w:bookmarkStart w:id="9577" w:name="_Toc138681596"/>
      <w:bookmarkStart w:id="9578" w:name="_Toc151978031"/>
      <w:bookmarkStart w:id="9579" w:name="_Toc152148714"/>
      <w:bookmarkStart w:id="9580" w:name="_Toc161988499"/>
      <w:bookmarkStart w:id="9581" w:name="_Toc185509063"/>
      <w:bookmarkStart w:id="9582" w:name="_Toc192862181"/>
      <w:bookmarkStart w:id="9583" w:name="_Toc200747038"/>
      <w:bookmarkStart w:id="9584" w:name="_Toc209468457"/>
      <w:bookmarkStart w:id="9585" w:name="_Toc218844042"/>
      <w:bookmarkStart w:id="9586" w:name="_Toc222312659"/>
      <w:r>
        <w:t>8.7.2.2.1</w:t>
      </w:r>
      <w:r>
        <w:tab/>
        <w:t>Description</w:t>
      </w:r>
      <w:bookmarkEnd w:id="9563"/>
      <w:bookmarkEnd w:id="9564"/>
      <w:bookmarkEnd w:id="9565"/>
      <w:bookmarkEnd w:id="9566"/>
      <w:bookmarkEnd w:id="9567"/>
      <w:bookmarkEnd w:id="9568"/>
      <w:bookmarkEnd w:id="9569"/>
      <w:bookmarkEnd w:id="9570"/>
      <w:bookmarkEnd w:id="9571"/>
      <w:bookmarkEnd w:id="9572"/>
      <w:bookmarkEnd w:id="9573"/>
      <w:bookmarkEnd w:id="9574"/>
      <w:bookmarkEnd w:id="9575"/>
      <w:bookmarkEnd w:id="9576"/>
      <w:bookmarkEnd w:id="9577"/>
      <w:bookmarkEnd w:id="9578"/>
      <w:bookmarkEnd w:id="9579"/>
      <w:bookmarkEnd w:id="9580"/>
      <w:bookmarkEnd w:id="9581"/>
      <w:bookmarkEnd w:id="9582"/>
      <w:bookmarkEnd w:id="9583"/>
      <w:bookmarkEnd w:id="9584"/>
      <w:bookmarkEnd w:id="9585"/>
      <w:bookmarkEnd w:id="9586"/>
    </w:p>
    <w:p w14:paraId="52E708CE" w14:textId="77777777" w:rsidR="00C1742F" w:rsidRDefault="00C1742F">
      <w:r>
        <w:t>The Logs resource represents all the log entries created by a API exposing function at CAPIF core function.</w:t>
      </w:r>
    </w:p>
    <w:p w14:paraId="04499D28" w14:textId="77777777" w:rsidR="00C1742F" w:rsidRDefault="00C1742F">
      <w:pPr>
        <w:pStyle w:val="Heading5"/>
      </w:pPr>
      <w:bookmarkStart w:id="9587" w:name="_Toc28010007"/>
      <w:bookmarkStart w:id="9588" w:name="_Toc34062127"/>
      <w:bookmarkStart w:id="9589" w:name="_Toc36036883"/>
      <w:bookmarkStart w:id="9590" w:name="_Toc43285131"/>
      <w:bookmarkStart w:id="9591" w:name="_Toc45132910"/>
      <w:bookmarkStart w:id="9592" w:name="_Toc51193604"/>
      <w:bookmarkStart w:id="9593" w:name="_Toc51760803"/>
      <w:bookmarkStart w:id="9594" w:name="_Toc59015253"/>
      <w:bookmarkStart w:id="9595" w:name="_Toc59015769"/>
      <w:bookmarkStart w:id="9596" w:name="_Toc68165811"/>
      <w:bookmarkStart w:id="9597" w:name="_Toc83229907"/>
      <w:bookmarkStart w:id="9598" w:name="_Toc90649107"/>
      <w:bookmarkStart w:id="9599" w:name="_Toc105594007"/>
      <w:bookmarkStart w:id="9600" w:name="_Toc114209721"/>
      <w:bookmarkStart w:id="9601" w:name="_Toc138681597"/>
      <w:bookmarkStart w:id="9602" w:name="_Toc151978032"/>
      <w:bookmarkStart w:id="9603" w:name="_Toc152148715"/>
      <w:bookmarkStart w:id="9604" w:name="_Toc161988500"/>
      <w:bookmarkStart w:id="9605" w:name="_Toc185509064"/>
      <w:bookmarkStart w:id="9606" w:name="_Toc192862182"/>
      <w:bookmarkStart w:id="9607" w:name="_Toc200747039"/>
      <w:bookmarkStart w:id="9608" w:name="_Toc209468458"/>
      <w:bookmarkStart w:id="9609" w:name="_Toc218844043"/>
      <w:bookmarkStart w:id="9610" w:name="_Toc222312660"/>
      <w:r>
        <w:t>8.7.2.2.2</w:t>
      </w:r>
      <w:r>
        <w:tab/>
        <w:t>Resource Definition</w:t>
      </w:r>
      <w:bookmarkEnd w:id="9587"/>
      <w:bookmarkEnd w:id="9588"/>
      <w:bookmarkEnd w:id="9589"/>
      <w:bookmarkEnd w:id="9590"/>
      <w:bookmarkEnd w:id="9591"/>
      <w:bookmarkEnd w:id="9592"/>
      <w:bookmarkEnd w:id="9593"/>
      <w:bookmarkEnd w:id="9594"/>
      <w:bookmarkEnd w:id="9595"/>
      <w:bookmarkEnd w:id="9596"/>
      <w:bookmarkEnd w:id="9597"/>
      <w:bookmarkEnd w:id="9598"/>
      <w:bookmarkEnd w:id="9599"/>
      <w:bookmarkEnd w:id="9600"/>
      <w:bookmarkEnd w:id="9601"/>
      <w:bookmarkEnd w:id="9602"/>
      <w:bookmarkEnd w:id="9603"/>
      <w:bookmarkEnd w:id="9604"/>
      <w:bookmarkEnd w:id="9605"/>
      <w:bookmarkEnd w:id="9606"/>
      <w:bookmarkEnd w:id="9607"/>
      <w:bookmarkEnd w:id="9608"/>
      <w:bookmarkEnd w:id="9609"/>
      <w:bookmarkEnd w:id="9610"/>
    </w:p>
    <w:p w14:paraId="171EC49A" w14:textId="77777777" w:rsidR="00C1742F" w:rsidRDefault="00C1742F">
      <w:r>
        <w:t xml:space="preserve">Resource URI: </w:t>
      </w:r>
      <w:r>
        <w:rPr>
          <w:b/>
        </w:rPr>
        <w:t>{apiRoot}/api-invocation-logs/&lt;apiVersion&gt;/{aefId}/logs</w:t>
      </w:r>
    </w:p>
    <w:p w14:paraId="1268FCD9" w14:textId="77777777" w:rsidR="00C1742F" w:rsidRDefault="00C1742F">
      <w:pPr>
        <w:rPr>
          <w:rFonts w:ascii="Arial" w:hAnsi="Arial" w:cs="Arial"/>
        </w:rPr>
      </w:pPr>
      <w:r>
        <w:t>This resource shall support the resource URI variables defined in table 8.7.2.2.2-1</w:t>
      </w:r>
      <w:r>
        <w:rPr>
          <w:rFonts w:ascii="Arial" w:hAnsi="Arial" w:cs="Arial"/>
        </w:rPr>
        <w:t>.</w:t>
      </w:r>
    </w:p>
    <w:p w14:paraId="60B8CD73" w14:textId="77777777" w:rsidR="00C1742F" w:rsidRDefault="00C1742F">
      <w:pPr>
        <w:pStyle w:val="TH"/>
        <w:rPr>
          <w:rFonts w:cs="Arial"/>
        </w:rPr>
      </w:pPr>
      <w:r>
        <w:t>Table 8.7.2.2.2-1: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02EFF36" w14:textId="77777777" w:rsidTr="00DD73BD">
        <w:trPr>
          <w:jc w:val="center"/>
        </w:trPr>
        <w:tc>
          <w:tcPr>
            <w:tcW w:w="559" w:type="pct"/>
            <w:shd w:val="clear" w:color="000000" w:fill="C0C0C0"/>
            <w:hideMark/>
          </w:tcPr>
          <w:p w14:paraId="2CAE8C98" w14:textId="77777777" w:rsidR="00C1742F" w:rsidRDefault="00C1742F">
            <w:pPr>
              <w:pStyle w:val="TAH"/>
            </w:pPr>
            <w:r>
              <w:t>Name</w:t>
            </w:r>
          </w:p>
        </w:tc>
        <w:tc>
          <w:tcPr>
            <w:tcW w:w="926" w:type="pct"/>
            <w:shd w:val="clear" w:color="000000" w:fill="C0C0C0"/>
          </w:tcPr>
          <w:p w14:paraId="3F547890" w14:textId="77777777" w:rsidR="00C1742F" w:rsidRDefault="00C1742F">
            <w:pPr>
              <w:pStyle w:val="TAH"/>
            </w:pPr>
            <w:r>
              <w:t>Data Type</w:t>
            </w:r>
          </w:p>
        </w:tc>
        <w:tc>
          <w:tcPr>
            <w:tcW w:w="3515" w:type="pct"/>
            <w:shd w:val="clear" w:color="000000" w:fill="C0C0C0"/>
            <w:vAlign w:val="center"/>
            <w:hideMark/>
          </w:tcPr>
          <w:p w14:paraId="26A201E2" w14:textId="77777777" w:rsidR="00C1742F" w:rsidRDefault="00C1742F">
            <w:pPr>
              <w:pStyle w:val="TAH"/>
            </w:pPr>
            <w:r>
              <w:t>Definition</w:t>
            </w:r>
          </w:p>
        </w:tc>
      </w:tr>
      <w:tr w:rsidR="00C1742F" w14:paraId="149D6572" w14:textId="77777777" w:rsidTr="00DD73BD">
        <w:trPr>
          <w:jc w:val="center"/>
        </w:trPr>
        <w:tc>
          <w:tcPr>
            <w:tcW w:w="559" w:type="pct"/>
          </w:tcPr>
          <w:p w14:paraId="160198BB" w14:textId="77777777" w:rsidR="00C1742F" w:rsidRDefault="00C1742F">
            <w:pPr>
              <w:pStyle w:val="TAL"/>
            </w:pPr>
            <w:r>
              <w:t>apiRoot</w:t>
            </w:r>
          </w:p>
        </w:tc>
        <w:tc>
          <w:tcPr>
            <w:tcW w:w="926" w:type="pct"/>
          </w:tcPr>
          <w:p w14:paraId="564CF6CE" w14:textId="77777777" w:rsidR="00C1742F" w:rsidRDefault="00C1742F">
            <w:pPr>
              <w:pStyle w:val="TAL"/>
            </w:pPr>
            <w:r>
              <w:t>string</w:t>
            </w:r>
          </w:p>
        </w:tc>
        <w:tc>
          <w:tcPr>
            <w:tcW w:w="3515" w:type="pct"/>
            <w:vAlign w:val="center"/>
          </w:tcPr>
          <w:p w14:paraId="61A51181" w14:textId="77777777" w:rsidR="00C1742F" w:rsidRDefault="00C1742F">
            <w:pPr>
              <w:pStyle w:val="TAL"/>
            </w:pPr>
            <w:r>
              <w:t xml:space="preserve">See </w:t>
            </w:r>
            <w:r w:rsidR="00F87FFE">
              <w:t>clause</w:t>
            </w:r>
            <w:r>
              <w:t> 7.5</w:t>
            </w:r>
          </w:p>
        </w:tc>
      </w:tr>
      <w:tr w:rsidR="00C1742F" w14:paraId="52E1D67D" w14:textId="77777777" w:rsidTr="00DD73BD">
        <w:trPr>
          <w:jc w:val="center"/>
        </w:trPr>
        <w:tc>
          <w:tcPr>
            <w:tcW w:w="559" w:type="pct"/>
          </w:tcPr>
          <w:p w14:paraId="7549893F" w14:textId="77777777" w:rsidR="00C1742F" w:rsidRDefault="00C1742F">
            <w:pPr>
              <w:pStyle w:val="TAL"/>
            </w:pPr>
            <w:r>
              <w:t>aefId</w:t>
            </w:r>
          </w:p>
        </w:tc>
        <w:tc>
          <w:tcPr>
            <w:tcW w:w="926" w:type="pct"/>
          </w:tcPr>
          <w:p w14:paraId="212336FE" w14:textId="77777777" w:rsidR="00C1742F" w:rsidRDefault="00C1742F">
            <w:pPr>
              <w:pStyle w:val="TAL"/>
            </w:pPr>
            <w:r>
              <w:t>string</w:t>
            </w:r>
          </w:p>
        </w:tc>
        <w:tc>
          <w:tcPr>
            <w:tcW w:w="3515" w:type="pct"/>
            <w:vAlign w:val="center"/>
          </w:tcPr>
          <w:p w14:paraId="5F01608C" w14:textId="77777777" w:rsidR="00C1742F" w:rsidRDefault="00C1742F">
            <w:pPr>
              <w:pStyle w:val="TAL"/>
            </w:pPr>
            <w:r>
              <w:t>Identifies of the API exposing function</w:t>
            </w:r>
          </w:p>
        </w:tc>
      </w:tr>
    </w:tbl>
    <w:p w14:paraId="3CEE6E60" w14:textId="77777777" w:rsidR="00C1742F" w:rsidRDefault="00C1742F">
      <w:pPr>
        <w:rPr>
          <w:lang w:val="x-none"/>
        </w:rPr>
      </w:pPr>
    </w:p>
    <w:p w14:paraId="220D211C" w14:textId="77777777" w:rsidR="00C1742F" w:rsidRDefault="00C1742F">
      <w:pPr>
        <w:pStyle w:val="Heading5"/>
      </w:pPr>
      <w:bookmarkStart w:id="9611" w:name="_Toc28010008"/>
      <w:bookmarkStart w:id="9612" w:name="_Toc34062128"/>
      <w:bookmarkStart w:id="9613" w:name="_Toc36036884"/>
      <w:bookmarkStart w:id="9614" w:name="_Toc43285132"/>
      <w:bookmarkStart w:id="9615" w:name="_Toc45132911"/>
      <w:bookmarkStart w:id="9616" w:name="_Toc51193605"/>
      <w:bookmarkStart w:id="9617" w:name="_Toc51760804"/>
      <w:bookmarkStart w:id="9618" w:name="_Toc59015254"/>
      <w:bookmarkStart w:id="9619" w:name="_Toc59015770"/>
      <w:bookmarkStart w:id="9620" w:name="_Toc68165812"/>
      <w:bookmarkStart w:id="9621" w:name="_Toc83229908"/>
      <w:bookmarkStart w:id="9622" w:name="_Toc90649108"/>
      <w:bookmarkStart w:id="9623" w:name="_Toc105594008"/>
      <w:bookmarkStart w:id="9624" w:name="_Toc114209722"/>
      <w:bookmarkStart w:id="9625" w:name="_Toc138681598"/>
      <w:bookmarkStart w:id="9626" w:name="_Toc151978033"/>
      <w:bookmarkStart w:id="9627" w:name="_Toc152148716"/>
      <w:bookmarkStart w:id="9628" w:name="_Toc161988501"/>
      <w:bookmarkStart w:id="9629" w:name="_Toc185509065"/>
      <w:bookmarkStart w:id="9630" w:name="_Toc192862183"/>
      <w:bookmarkStart w:id="9631" w:name="_Toc200747040"/>
      <w:bookmarkStart w:id="9632" w:name="_Toc209468459"/>
      <w:bookmarkStart w:id="9633" w:name="_Toc218844044"/>
      <w:bookmarkStart w:id="9634" w:name="_Toc222312661"/>
      <w:r>
        <w:t>8.7.2.2.3</w:t>
      </w:r>
      <w:r>
        <w:tab/>
        <w:t>Resource Standard Methods</w:t>
      </w:r>
      <w:bookmarkEnd w:id="9611"/>
      <w:bookmarkEnd w:id="9612"/>
      <w:bookmarkEnd w:id="9613"/>
      <w:bookmarkEnd w:id="9614"/>
      <w:bookmarkEnd w:id="9615"/>
      <w:bookmarkEnd w:id="9616"/>
      <w:bookmarkEnd w:id="9617"/>
      <w:bookmarkEnd w:id="9618"/>
      <w:bookmarkEnd w:id="9619"/>
      <w:bookmarkEnd w:id="9620"/>
      <w:bookmarkEnd w:id="9621"/>
      <w:bookmarkEnd w:id="9622"/>
      <w:bookmarkEnd w:id="9623"/>
      <w:bookmarkEnd w:id="9624"/>
      <w:bookmarkEnd w:id="9625"/>
      <w:bookmarkEnd w:id="9626"/>
      <w:bookmarkEnd w:id="9627"/>
      <w:bookmarkEnd w:id="9628"/>
      <w:bookmarkEnd w:id="9629"/>
      <w:bookmarkEnd w:id="9630"/>
      <w:bookmarkEnd w:id="9631"/>
      <w:bookmarkEnd w:id="9632"/>
      <w:bookmarkEnd w:id="9633"/>
      <w:bookmarkEnd w:id="9634"/>
    </w:p>
    <w:p w14:paraId="6CBBE68B" w14:textId="77777777" w:rsidR="00C1742F" w:rsidRDefault="00C1742F" w:rsidP="00AE6ED4">
      <w:pPr>
        <w:pStyle w:val="H6"/>
      </w:pPr>
      <w:bookmarkStart w:id="9635" w:name="_Toc28010009"/>
      <w:bookmarkStart w:id="9636" w:name="_Toc34062129"/>
      <w:bookmarkStart w:id="9637" w:name="_Toc36036885"/>
      <w:bookmarkStart w:id="9638" w:name="_Toc43285133"/>
      <w:bookmarkStart w:id="9639" w:name="_Toc45132912"/>
      <w:bookmarkStart w:id="9640" w:name="_Toc51193606"/>
      <w:bookmarkStart w:id="9641" w:name="_Toc51760805"/>
      <w:bookmarkStart w:id="9642" w:name="_Toc59015255"/>
      <w:bookmarkStart w:id="9643" w:name="_Toc59015771"/>
      <w:bookmarkStart w:id="9644" w:name="_Toc68165813"/>
      <w:bookmarkStart w:id="9645" w:name="_Toc83229909"/>
      <w:bookmarkStart w:id="9646" w:name="_Toc90649109"/>
      <w:bookmarkStart w:id="9647" w:name="_Toc105594009"/>
      <w:bookmarkStart w:id="9648" w:name="_Toc114209723"/>
      <w:bookmarkStart w:id="9649" w:name="_Toc138681599"/>
      <w:bookmarkStart w:id="9650" w:name="_Toc151978034"/>
      <w:bookmarkStart w:id="9651" w:name="_Toc152148717"/>
      <w:bookmarkStart w:id="9652" w:name="_Toc161988502"/>
      <w:bookmarkStart w:id="9653" w:name="_Toc185509066"/>
      <w:bookmarkStart w:id="9654" w:name="_Toc192862184"/>
      <w:bookmarkStart w:id="9655" w:name="_Toc200747041"/>
      <w:bookmarkStart w:id="9656" w:name="_Toc209468460"/>
      <w:r>
        <w:t>8.7.2.2.3.1</w:t>
      </w:r>
      <w:r>
        <w:tab/>
      </w:r>
      <w:r>
        <w:rPr>
          <w:lang w:val="en-IN"/>
        </w:rPr>
        <w:t>POST</w:t>
      </w:r>
      <w:bookmarkEnd w:id="9635"/>
      <w:bookmarkEnd w:id="9636"/>
      <w:bookmarkEnd w:id="9637"/>
      <w:bookmarkEnd w:id="9638"/>
      <w:bookmarkEnd w:id="9639"/>
      <w:bookmarkEnd w:id="9640"/>
      <w:bookmarkEnd w:id="9641"/>
      <w:bookmarkEnd w:id="9642"/>
      <w:bookmarkEnd w:id="9643"/>
      <w:bookmarkEnd w:id="9644"/>
      <w:bookmarkEnd w:id="9645"/>
      <w:bookmarkEnd w:id="9646"/>
      <w:bookmarkEnd w:id="9647"/>
      <w:bookmarkEnd w:id="9648"/>
      <w:bookmarkEnd w:id="9649"/>
      <w:bookmarkEnd w:id="9650"/>
      <w:bookmarkEnd w:id="9651"/>
      <w:bookmarkEnd w:id="9652"/>
      <w:bookmarkEnd w:id="9653"/>
      <w:bookmarkEnd w:id="9654"/>
      <w:bookmarkEnd w:id="9655"/>
      <w:bookmarkEnd w:id="9656"/>
    </w:p>
    <w:p w14:paraId="7F88453F" w14:textId="77777777" w:rsidR="00C1742F" w:rsidRDefault="00C1742F">
      <w:r>
        <w:t>This method shall support the URI query parameters specified in table 8.7.2.2.3.1-1.</w:t>
      </w:r>
    </w:p>
    <w:p w14:paraId="29D591AD" w14:textId="77777777" w:rsidR="00C1742F" w:rsidRDefault="00C1742F">
      <w:pPr>
        <w:pStyle w:val="TH"/>
        <w:rPr>
          <w:rFonts w:cs="Arial"/>
        </w:rPr>
      </w:pPr>
      <w:r>
        <w:t xml:space="preserve">Table 8.7.2.2.3.1-1: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336EC94" w14:textId="77777777" w:rsidTr="0005446A">
        <w:trPr>
          <w:jc w:val="center"/>
        </w:trPr>
        <w:tc>
          <w:tcPr>
            <w:tcW w:w="825" w:type="pct"/>
            <w:tcBorders>
              <w:bottom w:val="single" w:sz="6" w:space="0" w:color="auto"/>
            </w:tcBorders>
            <w:shd w:val="clear" w:color="auto" w:fill="C0C0C0"/>
            <w:hideMark/>
          </w:tcPr>
          <w:p w14:paraId="01426335" w14:textId="77777777" w:rsidR="00C1742F" w:rsidRDefault="00C1742F">
            <w:pPr>
              <w:pStyle w:val="TAH"/>
            </w:pPr>
            <w:r>
              <w:t>Name</w:t>
            </w:r>
          </w:p>
        </w:tc>
        <w:tc>
          <w:tcPr>
            <w:tcW w:w="732" w:type="pct"/>
            <w:tcBorders>
              <w:bottom w:val="single" w:sz="6" w:space="0" w:color="auto"/>
            </w:tcBorders>
            <w:shd w:val="clear" w:color="auto" w:fill="C0C0C0"/>
            <w:hideMark/>
          </w:tcPr>
          <w:p w14:paraId="6AE4950F" w14:textId="77777777" w:rsidR="00C1742F" w:rsidRDefault="00C1742F">
            <w:pPr>
              <w:pStyle w:val="TAH"/>
            </w:pPr>
            <w:r>
              <w:t>Data type</w:t>
            </w:r>
          </w:p>
        </w:tc>
        <w:tc>
          <w:tcPr>
            <w:tcW w:w="217" w:type="pct"/>
            <w:tcBorders>
              <w:bottom w:val="single" w:sz="6" w:space="0" w:color="auto"/>
            </w:tcBorders>
            <w:shd w:val="clear" w:color="auto" w:fill="C0C0C0"/>
            <w:hideMark/>
          </w:tcPr>
          <w:p w14:paraId="5E37521D" w14:textId="77777777" w:rsidR="00C1742F" w:rsidRDefault="00C1742F">
            <w:pPr>
              <w:pStyle w:val="TAH"/>
            </w:pPr>
            <w:r>
              <w:t>P</w:t>
            </w:r>
          </w:p>
        </w:tc>
        <w:tc>
          <w:tcPr>
            <w:tcW w:w="581" w:type="pct"/>
            <w:tcBorders>
              <w:bottom w:val="single" w:sz="6" w:space="0" w:color="auto"/>
            </w:tcBorders>
            <w:shd w:val="clear" w:color="auto" w:fill="C0C0C0"/>
            <w:hideMark/>
          </w:tcPr>
          <w:p w14:paraId="0B561D0C"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1A5082A" w14:textId="77777777" w:rsidR="00C1742F" w:rsidRDefault="00C1742F">
            <w:pPr>
              <w:pStyle w:val="TAH"/>
            </w:pPr>
            <w:r>
              <w:t>Description</w:t>
            </w:r>
          </w:p>
        </w:tc>
      </w:tr>
      <w:tr w:rsidR="00C1742F" w14:paraId="34CF101A" w14:textId="77777777" w:rsidTr="0005446A">
        <w:trPr>
          <w:jc w:val="center"/>
        </w:trPr>
        <w:tc>
          <w:tcPr>
            <w:tcW w:w="825" w:type="pct"/>
            <w:tcBorders>
              <w:top w:val="single" w:sz="6" w:space="0" w:color="auto"/>
            </w:tcBorders>
            <w:hideMark/>
          </w:tcPr>
          <w:p w14:paraId="5D1EC1E2" w14:textId="77777777" w:rsidR="00C1742F" w:rsidRDefault="00C1742F">
            <w:pPr>
              <w:pStyle w:val="TAL"/>
            </w:pPr>
            <w:r>
              <w:t>n/a</w:t>
            </w:r>
          </w:p>
        </w:tc>
        <w:tc>
          <w:tcPr>
            <w:tcW w:w="732" w:type="pct"/>
            <w:tcBorders>
              <w:top w:val="single" w:sz="6" w:space="0" w:color="auto"/>
            </w:tcBorders>
            <w:hideMark/>
          </w:tcPr>
          <w:p w14:paraId="0000D176" w14:textId="77777777" w:rsidR="00C1742F" w:rsidRDefault="00C1742F">
            <w:pPr>
              <w:pStyle w:val="TAL"/>
            </w:pPr>
          </w:p>
        </w:tc>
        <w:tc>
          <w:tcPr>
            <w:tcW w:w="217" w:type="pct"/>
            <w:tcBorders>
              <w:top w:val="single" w:sz="6" w:space="0" w:color="auto"/>
            </w:tcBorders>
            <w:hideMark/>
          </w:tcPr>
          <w:p w14:paraId="3A704946" w14:textId="77777777" w:rsidR="00C1742F" w:rsidRDefault="00C1742F">
            <w:pPr>
              <w:pStyle w:val="TAC"/>
            </w:pPr>
          </w:p>
        </w:tc>
        <w:tc>
          <w:tcPr>
            <w:tcW w:w="581" w:type="pct"/>
            <w:tcBorders>
              <w:top w:val="single" w:sz="6" w:space="0" w:color="auto"/>
            </w:tcBorders>
            <w:hideMark/>
          </w:tcPr>
          <w:p w14:paraId="00B7DF1F" w14:textId="77777777" w:rsidR="00C1742F" w:rsidRDefault="00C1742F">
            <w:pPr>
              <w:pStyle w:val="TAL"/>
            </w:pPr>
          </w:p>
        </w:tc>
        <w:tc>
          <w:tcPr>
            <w:tcW w:w="2646" w:type="pct"/>
            <w:tcBorders>
              <w:top w:val="single" w:sz="6" w:space="0" w:color="auto"/>
            </w:tcBorders>
            <w:vAlign w:val="center"/>
            <w:hideMark/>
          </w:tcPr>
          <w:p w14:paraId="28F75D9D" w14:textId="77777777" w:rsidR="00C1742F" w:rsidRDefault="00C1742F">
            <w:pPr>
              <w:pStyle w:val="TAL"/>
            </w:pPr>
          </w:p>
        </w:tc>
      </w:tr>
    </w:tbl>
    <w:p w14:paraId="06A9800A" w14:textId="77777777" w:rsidR="00C1742F" w:rsidRDefault="00C1742F"/>
    <w:p w14:paraId="2FA1BF83" w14:textId="77777777" w:rsidR="00C1742F" w:rsidRDefault="00C1742F">
      <w:r>
        <w:t>This method shall support the request data structures specified in table 8.7.2.2.3.1-2 and the response data structures and response codes specified in table 8.7.2.2.3.1-3.</w:t>
      </w:r>
    </w:p>
    <w:p w14:paraId="6B3CC570" w14:textId="77777777" w:rsidR="00C1742F" w:rsidRDefault="00C1742F">
      <w:pPr>
        <w:pStyle w:val="TH"/>
      </w:pPr>
      <w:r>
        <w:t xml:space="preserve">Table 8.7.2.2.3.1-2: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88CF7EB" w14:textId="77777777" w:rsidTr="0005446A">
        <w:trPr>
          <w:jc w:val="center"/>
        </w:trPr>
        <w:tc>
          <w:tcPr>
            <w:tcW w:w="1627" w:type="dxa"/>
            <w:tcBorders>
              <w:bottom w:val="single" w:sz="6" w:space="0" w:color="auto"/>
            </w:tcBorders>
            <w:shd w:val="clear" w:color="auto" w:fill="C0C0C0"/>
            <w:hideMark/>
          </w:tcPr>
          <w:p w14:paraId="156F4EC4" w14:textId="77777777" w:rsidR="00C1742F" w:rsidRDefault="00C1742F">
            <w:pPr>
              <w:pStyle w:val="TAH"/>
            </w:pPr>
            <w:r>
              <w:t>Data type</w:t>
            </w:r>
          </w:p>
        </w:tc>
        <w:tc>
          <w:tcPr>
            <w:tcW w:w="425" w:type="dxa"/>
            <w:tcBorders>
              <w:bottom w:val="single" w:sz="6" w:space="0" w:color="auto"/>
            </w:tcBorders>
            <w:shd w:val="clear" w:color="auto" w:fill="C0C0C0"/>
            <w:hideMark/>
          </w:tcPr>
          <w:p w14:paraId="6A2D74D1" w14:textId="77777777" w:rsidR="00C1742F" w:rsidRDefault="00C1742F">
            <w:pPr>
              <w:pStyle w:val="TAH"/>
            </w:pPr>
            <w:r>
              <w:t>P</w:t>
            </w:r>
          </w:p>
        </w:tc>
        <w:tc>
          <w:tcPr>
            <w:tcW w:w="1276" w:type="dxa"/>
            <w:tcBorders>
              <w:bottom w:val="single" w:sz="6" w:space="0" w:color="auto"/>
            </w:tcBorders>
            <w:shd w:val="clear" w:color="auto" w:fill="C0C0C0"/>
            <w:hideMark/>
          </w:tcPr>
          <w:p w14:paraId="6CE757EE"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22535C8" w14:textId="77777777" w:rsidR="00C1742F" w:rsidRDefault="00C1742F">
            <w:pPr>
              <w:pStyle w:val="TAH"/>
            </w:pPr>
            <w:r>
              <w:t>Description</w:t>
            </w:r>
          </w:p>
        </w:tc>
      </w:tr>
      <w:tr w:rsidR="00C1742F" w14:paraId="2690BE8F" w14:textId="77777777" w:rsidTr="0005446A">
        <w:trPr>
          <w:jc w:val="center"/>
        </w:trPr>
        <w:tc>
          <w:tcPr>
            <w:tcW w:w="1627" w:type="dxa"/>
            <w:tcBorders>
              <w:top w:val="single" w:sz="6" w:space="0" w:color="auto"/>
            </w:tcBorders>
            <w:hideMark/>
          </w:tcPr>
          <w:p w14:paraId="030FF068" w14:textId="77777777" w:rsidR="00C1742F" w:rsidRDefault="00C1742F">
            <w:pPr>
              <w:pStyle w:val="TAL"/>
            </w:pPr>
            <w:r>
              <w:t>InvocationLog</w:t>
            </w:r>
          </w:p>
        </w:tc>
        <w:tc>
          <w:tcPr>
            <w:tcW w:w="425" w:type="dxa"/>
            <w:tcBorders>
              <w:top w:val="single" w:sz="6" w:space="0" w:color="auto"/>
            </w:tcBorders>
            <w:hideMark/>
          </w:tcPr>
          <w:p w14:paraId="15867DD5" w14:textId="77777777" w:rsidR="00C1742F" w:rsidRDefault="00C1742F">
            <w:pPr>
              <w:pStyle w:val="TAC"/>
            </w:pPr>
            <w:r>
              <w:t>M</w:t>
            </w:r>
          </w:p>
        </w:tc>
        <w:tc>
          <w:tcPr>
            <w:tcW w:w="1276" w:type="dxa"/>
            <w:tcBorders>
              <w:top w:val="single" w:sz="6" w:space="0" w:color="auto"/>
            </w:tcBorders>
            <w:hideMark/>
          </w:tcPr>
          <w:p w14:paraId="639602C3" w14:textId="77777777" w:rsidR="00C1742F" w:rsidRDefault="003B56AD">
            <w:pPr>
              <w:pStyle w:val="TAL"/>
            </w:pPr>
            <w:r>
              <w:t>1</w:t>
            </w:r>
          </w:p>
        </w:tc>
        <w:tc>
          <w:tcPr>
            <w:tcW w:w="6447" w:type="dxa"/>
            <w:tcBorders>
              <w:top w:val="single" w:sz="6" w:space="0" w:color="auto"/>
            </w:tcBorders>
            <w:hideMark/>
          </w:tcPr>
          <w:p w14:paraId="0CF4CE08" w14:textId="77777777" w:rsidR="00C1742F" w:rsidRDefault="00C1742F">
            <w:pPr>
              <w:pStyle w:val="TAL"/>
            </w:pPr>
            <w:r>
              <w:t>Log of service API invocations provided by API exposing function to store on the CAPIF core function.</w:t>
            </w:r>
          </w:p>
        </w:tc>
      </w:tr>
    </w:tbl>
    <w:p w14:paraId="19EB2987" w14:textId="77777777" w:rsidR="00C1742F" w:rsidRDefault="00C1742F"/>
    <w:p w14:paraId="6DA4CEA5" w14:textId="77777777" w:rsidR="00C1742F" w:rsidRDefault="00C1742F">
      <w:pPr>
        <w:pStyle w:val="TH"/>
      </w:pPr>
      <w:r>
        <w:t>Table 8.7.2.2.3.1-3: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6CED571C" w14:textId="77777777" w:rsidTr="0005446A">
        <w:trPr>
          <w:jc w:val="center"/>
        </w:trPr>
        <w:tc>
          <w:tcPr>
            <w:tcW w:w="824" w:type="pct"/>
            <w:tcBorders>
              <w:bottom w:val="single" w:sz="6" w:space="0" w:color="auto"/>
            </w:tcBorders>
            <w:shd w:val="clear" w:color="auto" w:fill="C0C0C0"/>
            <w:hideMark/>
          </w:tcPr>
          <w:p w14:paraId="66988F64" w14:textId="77777777" w:rsidR="00C1742F" w:rsidRDefault="00C1742F">
            <w:pPr>
              <w:pStyle w:val="TAH"/>
            </w:pPr>
            <w:r>
              <w:t>Data type</w:t>
            </w:r>
          </w:p>
        </w:tc>
        <w:tc>
          <w:tcPr>
            <w:tcW w:w="225" w:type="pct"/>
            <w:tcBorders>
              <w:bottom w:val="single" w:sz="6" w:space="0" w:color="auto"/>
            </w:tcBorders>
            <w:shd w:val="clear" w:color="auto" w:fill="C0C0C0"/>
            <w:hideMark/>
          </w:tcPr>
          <w:p w14:paraId="05C1EE7C" w14:textId="77777777" w:rsidR="00C1742F" w:rsidRDefault="00C1742F">
            <w:pPr>
              <w:pStyle w:val="TAH"/>
            </w:pPr>
            <w:r>
              <w:t>P</w:t>
            </w:r>
          </w:p>
        </w:tc>
        <w:tc>
          <w:tcPr>
            <w:tcW w:w="649" w:type="pct"/>
            <w:tcBorders>
              <w:bottom w:val="single" w:sz="6" w:space="0" w:color="auto"/>
            </w:tcBorders>
            <w:shd w:val="clear" w:color="auto" w:fill="C0C0C0"/>
            <w:hideMark/>
          </w:tcPr>
          <w:p w14:paraId="7BE6C7E3" w14:textId="77777777" w:rsidR="00C1742F" w:rsidRDefault="00C1742F">
            <w:pPr>
              <w:pStyle w:val="TAH"/>
            </w:pPr>
            <w:r>
              <w:t>Cardinality</w:t>
            </w:r>
          </w:p>
        </w:tc>
        <w:tc>
          <w:tcPr>
            <w:tcW w:w="583" w:type="pct"/>
            <w:tcBorders>
              <w:bottom w:val="single" w:sz="6" w:space="0" w:color="auto"/>
            </w:tcBorders>
            <w:shd w:val="clear" w:color="auto" w:fill="C0C0C0"/>
            <w:hideMark/>
          </w:tcPr>
          <w:p w14:paraId="5F8F3C2F" w14:textId="77777777" w:rsidR="00C1742F" w:rsidRDefault="00C1742F">
            <w:pPr>
              <w:pStyle w:val="TAH"/>
            </w:pPr>
            <w:r>
              <w:t>Response</w:t>
            </w:r>
          </w:p>
          <w:p w14:paraId="1504C67F" w14:textId="77777777" w:rsidR="00C1742F" w:rsidRDefault="00C1742F">
            <w:pPr>
              <w:pStyle w:val="TAH"/>
            </w:pPr>
            <w:r>
              <w:t>codes</w:t>
            </w:r>
          </w:p>
        </w:tc>
        <w:tc>
          <w:tcPr>
            <w:tcW w:w="2718" w:type="pct"/>
            <w:tcBorders>
              <w:bottom w:val="single" w:sz="6" w:space="0" w:color="auto"/>
            </w:tcBorders>
            <w:shd w:val="clear" w:color="auto" w:fill="C0C0C0"/>
            <w:hideMark/>
          </w:tcPr>
          <w:p w14:paraId="733FAD6E" w14:textId="77777777" w:rsidR="00C1742F" w:rsidRDefault="00C1742F">
            <w:pPr>
              <w:pStyle w:val="TAH"/>
            </w:pPr>
            <w:r>
              <w:t>Description</w:t>
            </w:r>
          </w:p>
        </w:tc>
      </w:tr>
      <w:tr w:rsidR="00C1742F" w14:paraId="20596788" w14:textId="77777777" w:rsidTr="00976D2A">
        <w:trPr>
          <w:jc w:val="center"/>
        </w:trPr>
        <w:tc>
          <w:tcPr>
            <w:tcW w:w="824" w:type="pct"/>
            <w:tcBorders>
              <w:top w:val="single" w:sz="6" w:space="0" w:color="auto"/>
              <w:bottom w:val="single" w:sz="6" w:space="0" w:color="auto"/>
            </w:tcBorders>
            <w:hideMark/>
          </w:tcPr>
          <w:p w14:paraId="6833BAA4" w14:textId="77777777" w:rsidR="00C1742F" w:rsidRDefault="00C1742F">
            <w:pPr>
              <w:pStyle w:val="TAL"/>
            </w:pPr>
            <w:r>
              <w:t>InvocationLog</w:t>
            </w:r>
          </w:p>
        </w:tc>
        <w:tc>
          <w:tcPr>
            <w:tcW w:w="225" w:type="pct"/>
            <w:tcBorders>
              <w:top w:val="single" w:sz="6" w:space="0" w:color="auto"/>
              <w:bottom w:val="single" w:sz="6" w:space="0" w:color="auto"/>
            </w:tcBorders>
            <w:hideMark/>
          </w:tcPr>
          <w:p w14:paraId="238C0DF5" w14:textId="77777777" w:rsidR="00C1742F" w:rsidRDefault="00C1742F">
            <w:pPr>
              <w:pStyle w:val="TAC"/>
            </w:pPr>
            <w:r>
              <w:t>M</w:t>
            </w:r>
          </w:p>
        </w:tc>
        <w:tc>
          <w:tcPr>
            <w:tcW w:w="649" w:type="pct"/>
            <w:tcBorders>
              <w:top w:val="single" w:sz="6" w:space="0" w:color="auto"/>
              <w:bottom w:val="single" w:sz="6" w:space="0" w:color="auto"/>
            </w:tcBorders>
            <w:hideMark/>
          </w:tcPr>
          <w:p w14:paraId="4F002474" w14:textId="77777777" w:rsidR="00C1742F" w:rsidRDefault="00C1742F">
            <w:pPr>
              <w:pStyle w:val="TAL"/>
            </w:pPr>
            <w:r>
              <w:t>1</w:t>
            </w:r>
          </w:p>
        </w:tc>
        <w:tc>
          <w:tcPr>
            <w:tcW w:w="583" w:type="pct"/>
            <w:tcBorders>
              <w:top w:val="single" w:sz="6" w:space="0" w:color="auto"/>
              <w:bottom w:val="single" w:sz="6" w:space="0" w:color="auto"/>
            </w:tcBorders>
            <w:hideMark/>
          </w:tcPr>
          <w:p w14:paraId="538355AC" w14:textId="77777777" w:rsidR="00C1742F" w:rsidRDefault="00C1742F">
            <w:pPr>
              <w:pStyle w:val="TAL"/>
            </w:pPr>
            <w:r>
              <w:t>201 Created</w:t>
            </w:r>
          </w:p>
        </w:tc>
        <w:tc>
          <w:tcPr>
            <w:tcW w:w="2718" w:type="pct"/>
            <w:tcBorders>
              <w:top w:val="single" w:sz="6" w:space="0" w:color="auto"/>
              <w:bottom w:val="single" w:sz="6" w:space="0" w:color="auto"/>
            </w:tcBorders>
            <w:hideMark/>
          </w:tcPr>
          <w:p w14:paraId="707A9806" w14:textId="77777777" w:rsidR="00C1742F" w:rsidRDefault="00C1742F">
            <w:pPr>
              <w:pStyle w:val="TAL"/>
            </w:pPr>
            <w:r>
              <w:t>Log of service API invocations provided by API exposing function successfully stored on the CAPIF core function.</w:t>
            </w:r>
          </w:p>
          <w:p w14:paraId="2A2717A4" w14:textId="77777777" w:rsidR="00C1742F" w:rsidRDefault="00C1742F">
            <w:pPr>
              <w:pStyle w:val="TAL"/>
            </w:pPr>
          </w:p>
          <w:p w14:paraId="38C2B2FD" w14:textId="77777777" w:rsidR="00C1742F" w:rsidRDefault="00C1742F">
            <w:pPr>
              <w:pStyle w:val="TAL"/>
            </w:pPr>
            <w:r>
              <w:t>The URI of the created resource shall be returned in the "Location" HTTP header.</w:t>
            </w:r>
          </w:p>
        </w:tc>
      </w:tr>
      <w:tr w:rsidR="00C1742F" w14:paraId="237E23B3" w14:textId="77777777" w:rsidTr="00976D2A">
        <w:trPr>
          <w:jc w:val="center"/>
        </w:trPr>
        <w:tc>
          <w:tcPr>
            <w:tcW w:w="5000" w:type="pct"/>
            <w:gridSpan w:val="5"/>
            <w:tcBorders>
              <w:bottom w:val="single" w:sz="6" w:space="0" w:color="auto"/>
            </w:tcBorders>
          </w:tcPr>
          <w:p w14:paraId="20E59B28" w14:textId="77777777" w:rsidR="00C1742F" w:rsidRDefault="00C1742F">
            <w:pPr>
              <w:pStyle w:val="TAN"/>
            </w:pPr>
            <w:r>
              <w:t>NOTE:</w:t>
            </w:r>
            <w:r>
              <w:tab/>
              <w:t>The mandatory HTTP error status codes for the POST method listed in table 5.2.6-1 of 3GPP TS 29.122 [14] also apply.</w:t>
            </w:r>
          </w:p>
        </w:tc>
      </w:tr>
    </w:tbl>
    <w:p w14:paraId="392C5F85" w14:textId="77777777" w:rsidR="00C1742F" w:rsidRDefault="00C1742F"/>
    <w:p w14:paraId="765954D1" w14:textId="77777777" w:rsidR="00C1742F" w:rsidRDefault="00C1742F">
      <w:pPr>
        <w:pStyle w:val="TH"/>
      </w:pPr>
      <w:r>
        <w:t>Table</w:t>
      </w:r>
      <w:r>
        <w:rPr>
          <w:noProof/>
        </w:rPr>
        <w:t> </w:t>
      </w:r>
      <w:r>
        <w:t xml:space="preserve">8.7.2.2.3.1-4: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F798A72" w14:textId="77777777" w:rsidTr="0005446A">
        <w:trPr>
          <w:jc w:val="center"/>
        </w:trPr>
        <w:tc>
          <w:tcPr>
            <w:tcW w:w="825" w:type="pct"/>
            <w:tcBorders>
              <w:bottom w:val="single" w:sz="6" w:space="0" w:color="auto"/>
            </w:tcBorders>
            <w:shd w:val="clear" w:color="auto" w:fill="C0C0C0"/>
          </w:tcPr>
          <w:p w14:paraId="5C17DE85" w14:textId="77777777" w:rsidR="00C1742F" w:rsidRDefault="00C1742F">
            <w:pPr>
              <w:pStyle w:val="TAH"/>
            </w:pPr>
            <w:r>
              <w:t>Name</w:t>
            </w:r>
          </w:p>
        </w:tc>
        <w:tc>
          <w:tcPr>
            <w:tcW w:w="732" w:type="pct"/>
            <w:tcBorders>
              <w:bottom w:val="single" w:sz="6" w:space="0" w:color="auto"/>
            </w:tcBorders>
            <w:shd w:val="clear" w:color="auto" w:fill="C0C0C0"/>
          </w:tcPr>
          <w:p w14:paraId="1AC07341" w14:textId="77777777" w:rsidR="00C1742F" w:rsidRDefault="00C1742F">
            <w:pPr>
              <w:pStyle w:val="TAH"/>
            </w:pPr>
            <w:r>
              <w:t>Data type</w:t>
            </w:r>
          </w:p>
        </w:tc>
        <w:tc>
          <w:tcPr>
            <w:tcW w:w="217" w:type="pct"/>
            <w:tcBorders>
              <w:bottom w:val="single" w:sz="6" w:space="0" w:color="auto"/>
            </w:tcBorders>
            <w:shd w:val="clear" w:color="auto" w:fill="C0C0C0"/>
          </w:tcPr>
          <w:p w14:paraId="64123D68" w14:textId="77777777" w:rsidR="00C1742F" w:rsidRDefault="00C1742F">
            <w:pPr>
              <w:pStyle w:val="TAH"/>
            </w:pPr>
            <w:r>
              <w:t>P</w:t>
            </w:r>
          </w:p>
        </w:tc>
        <w:tc>
          <w:tcPr>
            <w:tcW w:w="581" w:type="pct"/>
            <w:tcBorders>
              <w:bottom w:val="single" w:sz="6" w:space="0" w:color="auto"/>
            </w:tcBorders>
            <w:shd w:val="clear" w:color="auto" w:fill="C0C0C0"/>
          </w:tcPr>
          <w:p w14:paraId="2ACAB2D9"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3D3BF02C" w14:textId="77777777" w:rsidR="00C1742F" w:rsidRDefault="00C1742F">
            <w:pPr>
              <w:pStyle w:val="TAH"/>
            </w:pPr>
            <w:r>
              <w:t>Description</w:t>
            </w:r>
          </w:p>
        </w:tc>
      </w:tr>
      <w:tr w:rsidR="00C1742F" w14:paraId="678415A9" w14:textId="77777777" w:rsidTr="0005446A">
        <w:trPr>
          <w:jc w:val="center"/>
        </w:trPr>
        <w:tc>
          <w:tcPr>
            <w:tcW w:w="825" w:type="pct"/>
            <w:tcBorders>
              <w:top w:val="single" w:sz="6" w:space="0" w:color="auto"/>
            </w:tcBorders>
          </w:tcPr>
          <w:p w14:paraId="34C115AD" w14:textId="77777777" w:rsidR="00C1742F" w:rsidRDefault="00C1742F">
            <w:pPr>
              <w:pStyle w:val="TAL"/>
            </w:pPr>
            <w:r>
              <w:t>Location</w:t>
            </w:r>
          </w:p>
        </w:tc>
        <w:tc>
          <w:tcPr>
            <w:tcW w:w="732" w:type="pct"/>
            <w:tcBorders>
              <w:top w:val="single" w:sz="6" w:space="0" w:color="auto"/>
            </w:tcBorders>
          </w:tcPr>
          <w:p w14:paraId="6E6954A7" w14:textId="77777777" w:rsidR="00C1742F" w:rsidRDefault="00C1742F">
            <w:pPr>
              <w:pStyle w:val="TAL"/>
            </w:pPr>
            <w:r>
              <w:t>string</w:t>
            </w:r>
          </w:p>
        </w:tc>
        <w:tc>
          <w:tcPr>
            <w:tcW w:w="217" w:type="pct"/>
            <w:tcBorders>
              <w:top w:val="single" w:sz="6" w:space="0" w:color="auto"/>
            </w:tcBorders>
          </w:tcPr>
          <w:p w14:paraId="59E17D75" w14:textId="77777777" w:rsidR="00C1742F" w:rsidRDefault="00C1742F">
            <w:pPr>
              <w:pStyle w:val="TAC"/>
            </w:pPr>
            <w:r>
              <w:t>M</w:t>
            </w:r>
          </w:p>
        </w:tc>
        <w:tc>
          <w:tcPr>
            <w:tcW w:w="581" w:type="pct"/>
            <w:tcBorders>
              <w:top w:val="single" w:sz="6" w:space="0" w:color="auto"/>
            </w:tcBorders>
          </w:tcPr>
          <w:p w14:paraId="3A96D5D5" w14:textId="77777777" w:rsidR="00C1742F" w:rsidRDefault="00C1742F">
            <w:pPr>
              <w:pStyle w:val="TAL"/>
            </w:pPr>
            <w:r>
              <w:t>1</w:t>
            </w:r>
          </w:p>
        </w:tc>
        <w:tc>
          <w:tcPr>
            <w:tcW w:w="2645" w:type="pct"/>
            <w:tcBorders>
              <w:top w:val="single" w:sz="6" w:space="0" w:color="auto"/>
            </w:tcBorders>
            <w:vAlign w:val="center"/>
          </w:tcPr>
          <w:p w14:paraId="47962E89" w14:textId="77777777" w:rsidR="00C1742F" w:rsidRDefault="00C1742F">
            <w:pPr>
              <w:pStyle w:val="TAL"/>
            </w:pPr>
            <w:r>
              <w:t>Contains the URI of the newly created resource, according to the structure: {apiRoot}/api-invocation-logs/&lt;apiVersion&gt;/{aefId}/logs/{logId}</w:t>
            </w:r>
          </w:p>
        </w:tc>
      </w:tr>
    </w:tbl>
    <w:p w14:paraId="513FD0B5" w14:textId="77777777" w:rsidR="00C1742F" w:rsidRDefault="00C1742F"/>
    <w:p w14:paraId="18368134" w14:textId="77777777" w:rsidR="00C1742F" w:rsidRDefault="00C1742F">
      <w:pPr>
        <w:pStyle w:val="Heading5"/>
      </w:pPr>
      <w:bookmarkStart w:id="9657" w:name="_Toc28010010"/>
      <w:bookmarkStart w:id="9658" w:name="_Toc34062130"/>
      <w:bookmarkStart w:id="9659" w:name="_Toc36036886"/>
      <w:bookmarkStart w:id="9660" w:name="_Toc43285134"/>
      <w:bookmarkStart w:id="9661" w:name="_Toc45132913"/>
      <w:bookmarkStart w:id="9662" w:name="_Toc51193607"/>
      <w:bookmarkStart w:id="9663" w:name="_Toc51760806"/>
      <w:bookmarkStart w:id="9664" w:name="_Toc59015256"/>
      <w:bookmarkStart w:id="9665" w:name="_Toc59015772"/>
      <w:bookmarkStart w:id="9666" w:name="_Toc68165814"/>
      <w:bookmarkStart w:id="9667" w:name="_Toc83229910"/>
      <w:bookmarkStart w:id="9668" w:name="_Toc90649110"/>
      <w:bookmarkStart w:id="9669" w:name="_Toc105594010"/>
      <w:bookmarkStart w:id="9670" w:name="_Toc114209724"/>
      <w:bookmarkStart w:id="9671" w:name="_Toc138681600"/>
      <w:bookmarkStart w:id="9672" w:name="_Toc151978035"/>
      <w:bookmarkStart w:id="9673" w:name="_Toc152148718"/>
      <w:bookmarkStart w:id="9674" w:name="_Toc161988503"/>
      <w:bookmarkStart w:id="9675" w:name="_Toc185509067"/>
      <w:bookmarkStart w:id="9676" w:name="_Toc192862185"/>
      <w:bookmarkStart w:id="9677" w:name="_Toc200747042"/>
      <w:bookmarkStart w:id="9678" w:name="_Toc209468461"/>
      <w:bookmarkStart w:id="9679" w:name="_Toc218844045"/>
      <w:bookmarkStart w:id="9680" w:name="_Toc222312662"/>
      <w:r>
        <w:t>8.7.2.2.4</w:t>
      </w:r>
      <w:r>
        <w:tab/>
        <w:t>Resource Custom Operations</w:t>
      </w:r>
      <w:bookmarkEnd w:id="9657"/>
      <w:bookmarkEnd w:id="9658"/>
      <w:bookmarkEnd w:id="9659"/>
      <w:bookmarkEnd w:id="9660"/>
      <w:bookmarkEnd w:id="9661"/>
      <w:bookmarkEnd w:id="9662"/>
      <w:bookmarkEnd w:id="9663"/>
      <w:bookmarkEnd w:id="9664"/>
      <w:bookmarkEnd w:id="9665"/>
      <w:bookmarkEnd w:id="9666"/>
      <w:bookmarkEnd w:id="9667"/>
      <w:bookmarkEnd w:id="9668"/>
      <w:bookmarkEnd w:id="9669"/>
      <w:bookmarkEnd w:id="9670"/>
      <w:bookmarkEnd w:id="9671"/>
      <w:bookmarkEnd w:id="9672"/>
      <w:bookmarkEnd w:id="9673"/>
      <w:bookmarkEnd w:id="9674"/>
      <w:bookmarkEnd w:id="9675"/>
      <w:bookmarkEnd w:id="9676"/>
      <w:bookmarkEnd w:id="9677"/>
      <w:bookmarkEnd w:id="9678"/>
      <w:bookmarkEnd w:id="9679"/>
      <w:bookmarkEnd w:id="9680"/>
    </w:p>
    <w:p w14:paraId="7E076C5F" w14:textId="77777777" w:rsidR="00C1742F" w:rsidRDefault="00C1742F">
      <w:r>
        <w:t>None.</w:t>
      </w:r>
    </w:p>
    <w:p w14:paraId="7DD57976" w14:textId="77777777" w:rsidR="00456FF0" w:rsidRPr="008B1C02" w:rsidRDefault="00456FF0" w:rsidP="00456FF0">
      <w:pPr>
        <w:pStyle w:val="Heading3"/>
      </w:pPr>
      <w:bookmarkStart w:id="9681" w:name="_Toc151978036"/>
      <w:bookmarkStart w:id="9682" w:name="_Toc152148719"/>
      <w:bookmarkStart w:id="9683" w:name="_Toc161988504"/>
      <w:bookmarkStart w:id="9684" w:name="_Toc185509068"/>
      <w:bookmarkStart w:id="9685" w:name="_Toc192862186"/>
      <w:bookmarkStart w:id="9686" w:name="_Toc200747043"/>
      <w:bookmarkStart w:id="9687" w:name="_Toc209468462"/>
      <w:bookmarkStart w:id="9688" w:name="_Toc218844046"/>
      <w:bookmarkStart w:id="9689" w:name="_Toc222312663"/>
      <w:r>
        <w:t>8.7.2A</w:t>
      </w:r>
      <w:r w:rsidRPr="008B1C02">
        <w:tab/>
        <w:t>Custom Operations without associated resources</w:t>
      </w:r>
      <w:bookmarkEnd w:id="9681"/>
      <w:bookmarkEnd w:id="9682"/>
      <w:bookmarkEnd w:id="9683"/>
      <w:bookmarkEnd w:id="9684"/>
      <w:bookmarkEnd w:id="9685"/>
      <w:bookmarkEnd w:id="9686"/>
      <w:bookmarkEnd w:id="9687"/>
      <w:bookmarkEnd w:id="9688"/>
      <w:bookmarkEnd w:id="9689"/>
    </w:p>
    <w:p w14:paraId="01A194F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EDB7269" w14:textId="77777777" w:rsidR="00C1742F" w:rsidRDefault="00C1742F">
      <w:pPr>
        <w:pStyle w:val="Heading3"/>
      </w:pPr>
      <w:bookmarkStart w:id="9690" w:name="_Toc28010011"/>
      <w:bookmarkStart w:id="9691" w:name="_Toc34062131"/>
      <w:bookmarkStart w:id="9692" w:name="_Toc36036887"/>
      <w:bookmarkStart w:id="9693" w:name="_Toc43285135"/>
      <w:bookmarkStart w:id="9694" w:name="_Toc45132914"/>
      <w:bookmarkStart w:id="9695" w:name="_Toc51193608"/>
      <w:bookmarkStart w:id="9696" w:name="_Toc51760807"/>
      <w:bookmarkStart w:id="9697" w:name="_Toc59015257"/>
      <w:bookmarkStart w:id="9698" w:name="_Toc59015773"/>
      <w:bookmarkStart w:id="9699" w:name="_Toc68165815"/>
      <w:bookmarkStart w:id="9700" w:name="_Toc83229911"/>
      <w:bookmarkStart w:id="9701" w:name="_Toc90649111"/>
      <w:bookmarkStart w:id="9702" w:name="_Toc105594011"/>
      <w:bookmarkStart w:id="9703" w:name="_Toc114209725"/>
      <w:bookmarkStart w:id="9704" w:name="_Toc138681601"/>
      <w:bookmarkStart w:id="9705" w:name="_Toc151978037"/>
      <w:bookmarkStart w:id="9706" w:name="_Toc152148720"/>
      <w:bookmarkStart w:id="9707" w:name="_Toc161988505"/>
      <w:bookmarkStart w:id="9708" w:name="_Toc185509069"/>
      <w:bookmarkStart w:id="9709" w:name="_Toc192862187"/>
      <w:bookmarkStart w:id="9710" w:name="_Toc200747044"/>
      <w:bookmarkStart w:id="9711" w:name="_Toc209468463"/>
      <w:bookmarkStart w:id="9712" w:name="_Toc218844047"/>
      <w:bookmarkStart w:id="9713" w:name="_Toc222312664"/>
      <w:r>
        <w:t>8.7.</w:t>
      </w:r>
      <w:r>
        <w:rPr>
          <w:lang w:val="en-IN"/>
        </w:rPr>
        <w:t>3</w:t>
      </w:r>
      <w:r>
        <w:tab/>
        <w:t>Notifications</w:t>
      </w:r>
      <w:bookmarkEnd w:id="9690"/>
      <w:bookmarkEnd w:id="9691"/>
      <w:bookmarkEnd w:id="9692"/>
      <w:bookmarkEnd w:id="9693"/>
      <w:bookmarkEnd w:id="9694"/>
      <w:bookmarkEnd w:id="9695"/>
      <w:bookmarkEnd w:id="9696"/>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p>
    <w:p w14:paraId="33C0FAF7" w14:textId="77777777" w:rsidR="00C1742F" w:rsidRDefault="00456FF0">
      <w:r w:rsidRPr="008B1C02">
        <w:t xml:space="preserve">There are no </w:t>
      </w:r>
      <w:r>
        <w:t>notifications</w:t>
      </w:r>
      <w:r w:rsidRPr="008B1C02">
        <w:t xml:space="preserve"> defined for this API in this release of the specification.</w:t>
      </w:r>
    </w:p>
    <w:p w14:paraId="0D68AC63" w14:textId="77777777" w:rsidR="00C1742F" w:rsidRDefault="00C1742F">
      <w:pPr>
        <w:pStyle w:val="Heading3"/>
      </w:pPr>
      <w:bookmarkStart w:id="9714" w:name="_Toc28010012"/>
      <w:bookmarkStart w:id="9715" w:name="_Toc34062132"/>
      <w:bookmarkStart w:id="9716" w:name="_Toc36036888"/>
      <w:bookmarkStart w:id="9717" w:name="_Toc43285136"/>
      <w:bookmarkStart w:id="9718" w:name="_Toc45132915"/>
      <w:bookmarkStart w:id="9719" w:name="_Toc51193609"/>
      <w:bookmarkStart w:id="9720" w:name="_Toc51760808"/>
      <w:bookmarkStart w:id="9721" w:name="_Toc59015258"/>
      <w:bookmarkStart w:id="9722" w:name="_Toc59015774"/>
      <w:bookmarkStart w:id="9723" w:name="_Toc68165816"/>
      <w:bookmarkStart w:id="9724" w:name="_Toc83229912"/>
      <w:bookmarkStart w:id="9725" w:name="_Toc90649112"/>
      <w:bookmarkStart w:id="9726" w:name="_Toc105594012"/>
      <w:bookmarkStart w:id="9727" w:name="_Toc114209726"/>
      <w:bookmarkStart w:id="9728" w:name="_Toc138681602"/>
      <w:bookmarkStart w:id="9729" w:name="_Toc151978038"/>
      <w:bookmarkStart w:id="9730" w:name="_Toc152148721"/>
      <w:bookmarkStart w:id="9731" w:name="_Toc161988506"/>
      <w:bookmarkStart w:id="9732" w:name="_Toc185509070"/>
      <w:bookmarkStart w:id="9733" w:name="_Toc192862188"/>
      <w:bookmarkStart w:id="9734" w:name="_Toc200747045"/>
      <w:bookmarkStart w:id="9735" w:name="_Toc209468464"/>
      <w:bookmarkStart w:id="9736" w:name="_Toc218844048"/>
      <w:bookmarkStart w:id="9737" w:name="_Toc222312665"/>
      <w:r>
        <w:t>8.7.4</w:t>
      </w:r>
      <w:r>
        <w:tab/>
        <w:t>Data Model</w:t>
      </w:r>
      <w:bookmarkEnd w:id="9714"/>
      <w:bookmarkEnd w:id="9715"/>
      <w:bookmarkEnd w:id="9716"/>
      <w:bookmarkEnd w:id="9717"/>
      <w:bookmarkEnd w:id="9718"/>
      <w:bookmarkEnd w:id="9719"/>
      <w:bookmarkEnd w:id="9720"/>
      <w:bookmarkEnd w:id="9721"/>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bookmarkEnd w:id="9737"/>
    </w:p>
    <w:p w14:paraId="03AA1B36" w14:textId="77777777" w:rsidR="00C1742F" w:rsidRDefault="00C1742F">
      <w:pPr>
        <w:pStyle w:val="Heading4"/>
      </w:pPr>
      <w:bookmarkStart w:id="9738" w:name="_Toc28010013"/>
      <w:bookmarkStart w:id="9739" w:name="_Toc34062133"/>
      <w:bookmarkStart w:id="9740" w:name="_Toc36036889"/>
      <w:bookmarkStart w:id="9741" w:name="_Toc43285137"/>
      <w:bookmarkStart w:id="9742" w:name="_Toc45132916"/>
      <w:bookmarkStart w:id="9743" w:name="_Toc51193610"/>
      <w:bookmarkStart w:id="9744" w:name="_Toc51760809"/>
      <w:bookmarkStart w:id="9745" w:name="_Toc59015259"/>
      <w:bookmarkStart w:id="9746" w:name="_Toc59015775"/>
      <w:bookmarkStart w:id="9747" w:name="_Toc68165817"/>
      <w:bookmarkStart w:id="9748" w:name="_Toc83229913"/>
      <w:bookmarkStart w:id="9749" w:name="_Toc90649113"/>
      <w:bookmarkStart w:id="9750" w:name="_Toc105594013"/>
      <w:bookmarkStart w:id="9751" w:name="_Toc114209727"/>
      <w:bookmarkStart w:id="9752" w:name="_Toc138681603"/>
      <w:bookmarkStart w:id="9753" w:name="_Toc151978039"/>
      <w:bookmarkStart w:id="9754" w:name="_Toc152148722"/>
      <w:bookmarkStart w:id="9755" w:name="_Toc161988507"/>
      <w:bookmarkStart w:id="9756" w:name="_Toc185509071"/>
      <w:bookmarkStart w:id="9757" w:name="_Toc192862189"/>
      <w:bookmarkStart w:id="9758" w:name="_Toc200747046"/>
      <w:bookmarkStart w:id="9759" w:name="_Toc209468465"/>
      <w:bookmarkStart w:id="9760" w:name="_Toc218844049"/>
      <w:bookmarkStart w:id="9761" w:name="_Toc222312666"/>
      <w:r>
        <w:t>8.7.4.1</w:t>
      </w:r>
      <w:r>
        <w:tab/>
        <w:t>General</w:t>
      </w:r>
      <w:bookmarkEnd w:id="9738"/>
      <w:bookmarkEnd w:id="9739"/>
      <w:bookmarkEnd w:id="9740"/>
      <w:bookmarkEnd w:id="9741"/>
      <w:bookmarkEnd w:id="9742"/>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p>
    <w:p w14:paraId="2FE29C28"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38D68D6" w14:textId="77777777" w:rsidR="00C1742F" w:rsidRDefault="00C1742F">
      <w:r>
        <w:t>Table 8.7.4.1-1 specifies the data types defined specifically for the CAPIF_Logging_API_Invocation_API service.</w:t>
      </w:r>
    </w:p>
    <w:p w14:paraId="1AC61F4B" w14:textId="77777777" w:rsidR="007052A5" w:rsidRDefault="007052A5" w:rsidP="007052A5">
      <w:pPr>
        <w:pStyle w:val="TH"/>
      </w:pPr>
      <w:r>
        <w:t>Table 8.7.4.1-1: CAPIF_Logging_API_Invocation_API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3"/>
        <w:gridCol w:w="1748"/>
        <w:gridCol w:w="4427"/>
        <w:gridCol w:w="2027"/>
      </w:tblGrid>
      <w:tr w:rsidR="007052A5" w14:paraId="4B083A4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DAB4A33" w14:textId="77777777" w:rsidR="007052A5" w:rsidRDefault="007052A5" w:rsidP="001E5DB8">
            <w:pPr>
              <w:pStyle w:val="TAH"/>
            </w:pPr>
            <w: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6F4A6B14" w14:textId="77777777" w:rsidR="007052A5" w:rsidRDefault="007052A5" w:rsidP="001E5DB8">
            <w:pPr>
              <w:pStyle w:val="TAH"/>
            </w:pPr>
            <w:r>
              <w:t>Section defined</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14FAD554" w14:textId="77777777" w:rsidR="007052A5" w:rsidRDefault="007052A5" w:rsidP="001E5DB8">
            <w:pPr>
              <w:pStyle w:val="TAH"/>
            </w:pPr>
            <w:r>
              <w:t>Description</w:t>
            </w:r>
          </w:p>
        </w:tc>
        <w:tc>
          <w:tcPr>
            <w:tcW w:w="2054" w:type="dxa"/>
            <w:tcBorders>
              <w:top w:val="single" w:sz="6" w:space="0" w:color="auto"/>
              <w:left w:val="single" w:sz="6" w:space="0" w:color="auto"/>
              <w:bottom w:val="single" w:sz="6" w:space="0" w:color="auto"/>
              <w:right w:val="single" w:sz="6" w:space="0" w:color="auto"/>
            </w:tcBorders>
            <w:shd w:val="clear" w:color="auto" w:fill="C0C0C0"/>
            <w:hideMark/>
          </w:tcPr>
          <w:p w14:paraId="75D6C31E" w14:textId="77777777" w:rsidR="007052A5" w:rsidRDefault="007052A5" w:rsidP="001E5DB8">
            <w:pPr>
              <w:pStyle w:val="TAH"/>
            </w:pPr>
            <w:r>
              <w:t>Applicability</w:t>
            </w:r>
          </w:p>
        </w:tc>
      </w:tr>
      <w:tr w:rsidR="007052A5" w14:paraId="26C7CCC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B1851A" w14:textId="77777777" w:rsidR="007052A5" w:rsidRDefault="007052A5" w:rsidP="001E5DB8">
            <w:pPr>
              <w:pStyle w:val="TAL"/>
            </w:pPr>
            <w:r>
              <w:t>DurationMs</w:t>
            </w:r>
          </w:p>
        </w:tc>
        <w:tc>
          <w:tcPr>
            <w:tcW w:w="1758" w:type="dxa"/>
            <w:tcBorders>
              <w:top w:val="single" w:sz="6" w:space="0" w:color="auto"/>
              <w:left w:val="single" w:sz="6" w:space="0" w:color="auto"/>
              <w:bottom w:val="single" w:sz="6" w:space="0" w:color="auto"/>
              <w:right w:val="single" w:sz="6" w:space="0" w:color="auto"/>
            </w:tcBorders>
            <w:hideMark/>
          </w:tcPr>
          <w:p w14:paraId="564BE3DA" w14:textId="77777777" w:rsidR="007052A5" w:rsidRDefault="007052A5" w:rsidP="00CF5538">
            <w:pPr>
              <w:pStyle w:val="TAC"/>
            </w:pPr>
            <w:r>
              <w:t>Clause 8.7.4.3.2</w:t>
            </w:r>
          </w:p>
        </w:tc>
        <w:tc>
          <w:tcPr>
            <w:tcW w:w="4536" w:type="dxa"/>
            <w:tcBorders>
              <w:top w:val="single" w:sz="6" w:space="0" w:color="auto"/>
              <w:left w:val="single" w:sz="6" w:space="0" w:color="auto"/>
              <w:bottom w:val="single" w:sz="6" w:space="0" w:color="auto"/>
              <w:right w:val="single" w:sz="6" w:space="0" w:color="auto"/>
            </w:tcBorders>
            <w:hideMark/>
          </w:tcPr>
          <w:p w14:paraId="3870FEE2" w14:textId="77777777" w:rsidR="007052A5" w:rsidRDefault="007052A5" w:rsidP="001E5DB8">
            <w:pPr>
              <w:pStyle w:val="TAL"/>
              <w:rPr>
                <w:rFonts w:cs="Arial"/>
                <w:szCs w:val="18"/>
              </w:rPr>
            </w:pPr>
            <w:r>
              <w:rPr>
                <w:rFonts w:eastAsia="DengXian"/>
              </w:rPr>
              <w:t>Represents</w:t>
            </w:r>
            <w:r>
              <w:rPr>
                <w:rFonts w:eastAsia="DengXian"/>
                <w:lang w:eastAsia="zh-CN"/>
              </w:rPr>
              <w:t xml:space="preserve"> the period of time in units of milliseconds</w:t>
            </w:r>
            <w:r>
              <w:rPr>
                <w:rFonts w:eastAsia="DengXian"/>
              </w:rPr>
              <w:t>.</w:t>
            </w:r>
          </w:p>
        </w:tc>
        <w:tc>
          <w:tcPr>
            <w:tcW w:w="2054" w:type="dxa"/>
            <w:tcBorders>
              <w:top w:val="single" w:sz="6" w:space="0" w:color="auto"/>
              <w:left w:val="single" w:sz="6" w:space="0" w:color="auto"/>
              <w:bottom w:val="single" w:sz="6" w:space="0" w:color="auto"/>
              <w:right w:val="single" w:sz="6" w:space="0" w:color="auto"/>
            </w:tcBorders>
          </w:tcPr>
          <w:p w14:paraId="61EEF206" w14:textId="77777777" w:rsidR="007052A5" w:rsidRDefault="007052A5" w:rsidP="001E5DB8">
            <w:pPr>
              <w:pStyle w:val="TAL"/>
              <w:rPr>
                <w:rFonts w:cs="Arial"/>
                <w:szCs w:val="18"/>
              </w:rPr>
            </w:pPr>
          </w:p>
        </w:tc>
      </w:tr>
      <w:tr w:rsidR="007052A5" w14:paraId="72CF4C4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A08177B" w14:textId="77777777" w:rsidR="007052A5" w:rsidRDefault="007052A5" w:rsidP="001E5DB8">
            <w:pPr>
              <w:pStyle w:val="TAL"/>
            </w:pPr>
            <w:r>
              <w:t>InvocationLog</w:t>
            </w:r>
          </w:p>
        </w:tc>
        <w:tc>
          <w:tcPr>
            <w:tcW w:w="1758" w:type="dxa"/>
            <w:tcBorders>
              <w:top w:val="single" w:sz="6" w:space="0" w:color="auto"/>
              <w:left w:val="single" w:sz="6" w:space="0" w:color="auto"/>
              <w:bottom w:val="single" w:sz="6" w:space="0" w:color="auto"/>
              <w:right w:val="single" w:sz="6" w:space="0" w:color="auto"/>
            </w:tcBorders>
            <w:hideMark/>
          </w:tcPr>
          <w:p w14:paraId="0379A912" w14:textId="77777777" w:rsidR="007052A5" w:rsidRDefault="007052A5" w:rsidP="00CF5538">
            <w:pPr>
              <w:pStyle w:val="TAC"/>
            </w:pPr>
            <w:r>
              <w:t>Clause 8.7.4.2.2</w:t>
            </w:r>
          </w:p>
        </w:tc>
        <w:tc>
          <w:tcPr>
            <w:tcW w:w="4536" w:type="dxa"/>
            <w:tcBorders>
              <w:top w:val="single" w:sz="6" w:space="0" w:color="auto"/>
              <w:left w:val="single" w:sz="6" w:space="0" w:color="auto"/>
              <w:bottom w:val="single" w:sz="6" w:space="0" w:color="auto"/>
              <w:right w:val="single" w:sz="6" w:space="0" w:color="auto"/>
            </w:tcBorders>
            <w:hideMark/>
          </w:tcPr>
          <w:p w14:paraId="6D57D3C7" w14:textId="77777777" w:rsidR="007052A5" w:rsidRDefault="007052A5" w:rsidP="001E5DB8">
            <w:pPr>
              <w:pStyle w:val="TAL"/>
              <w:rPr>
                <w:rFonts w:cs="Arial"/>
                <w:szCs w:val="18"/>
              </w:rPr>
            </w:pPr>
            <w:r>
              <w:rPr>
                <w:rFonts w:cs="Arial"/>
                <w:szCs w:val="18"/>
              </w:rPr>
              <w:t>Represents the set of Service API invocation logs to be stored on CAPIF core function.</w:t>
            </w:r>
          </w:p>
        </w:tc>
        <w:tc>
          <w:tcPr>
            <w:tcW w:w="2054" w:type="dxa"/>
            <w:tcBorders>
              <w:top w:val="single" w:sz="6" w:space="0" w:color="auto"/>
              <w:left w:val="single" w:sz="6" w:space="0" w:color="auto"/>
              <w:bottom w:val="single" w:sz="6" w:space="0" w:color="auto"/>
              <w:right w:val="single" w:sz="6" w:space="0" w:color="auto"/>
            </w:tcBorders>
          </w:tcPr>
          <w:p w14:paraId="5D647AFE" w14:textId="77777777" w:rsidR="007052A5" w:rsidRDefault="007052A5" w:rsidP="001E5DB8">
            <w:pPr>
              <w:pStyle w:val="TAL"/>
              <w:rPr>
                <w:rFonts w:cs="Arial"/>
                <w:szCs w:val="18"/>
              </w:rPr>
            </w:pPr>
          </w:p>
        </w:tc>
      </w:tr>
      <w:tr w:rsidR="007052A5" w14:paraId="2CF8BBC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AEDA47" w14:textId="77777777" w:rsidR="007052A5" w:rsidRDefault="007052A5" w:rsidP="001E5DB8">
            <w:pPr>
              <w:pStyle w:val="TAL"/>
            </w:pPr>
            <w:r>
              <w:t>Log</w:t>
            </w:r>
          </w:p>
        </w:tc>
        <w:tc>
          <w:tcPr>
            <w:tcW w:w="1758" w:type="dxa"/>
            <w:tcBorders>
              <w:top w:val="single" w:sz="6" w:space="0" w:color="auto"/>
              <w:left w:val="single" w:sz="6" w:space="0" w:color="auto"/>
              <w:bottom w:val="single" w:sz="6" w:space="0" w:color="auto"/>
              <w:right w:val="single" w:sz="6" w:space="0" w:color="auto"/>
            </w:tcBorders>
            <w:hideMark/>
          </w:tcPr>
          <w:p w14:paraId="6FF8812D" w14:textId="77777777" w:rsidR="007052A5" w:rsidRDefault="007052A5" w:rsidP="00CF5538">
            <w:pPr>
              <w:pStyle w:val="TAC"/>
            </w:pPr>
            <w:r>
              <w:t>Clause 8.7.4.2.3</w:t>
            </w:r>
          </w:p>
        </w:tc>
        <w:tc>
          <w:tcPr>
            <w:tcW w:w="4536" w:type="dxa"/>
            <w:tcBorders>
              <w:top w:val="single" w:sz="6" w:space="0" w:color="auto"/>
              <w:left w:val="single" w:sz="6" w:space="0" w:color="auto"/>
              <w:bottom w:val="single" w:sz="6" w:space="0" w:color="auto"/>
              <w:right w:val="single" w:sz="6" w:space="0" w:color="auto"/>
            </w:tcBorders>
            <w:hideMark/>
          </w:tcPr>
          <w:p w14:paraId="2B807BB5" w14:textId="77777777" w:rsidR="007052A5" w:rsidRDefault="007052A5" w:rsidP="001E5DB8">
            <w:pPr>
              <w:pStyle w:val="TAL"/>
              <w:rPr>
                <w:rFonts w:cs="Arial"/>
                <w:szCs w:val="18"/>
              </w:rPr>
            </w:pPr>
            <w:r>
              <w:rPr>
                <w:rFonts w:cs="Arial"/>
                <w:szCs w:val="18"/>
              </w:rPr>
              <w:t>Represents the individual service API invocation log entry.</w:t>
            </w:r>
          </w:p>
        </w:tc>
        <w:tc>
          <w:tcPr>
            <w:tcW w:w="2054" w:type="dxa"/>
            <w:tcBorders>
              <w:top w:val="single" w:sz="6" w:space="0" w:color="auto"/>
              <w:left w:val="single" w:sz="6" w:space="0" w:color="auto"/>
              <w:bottom w:val="single" w:sz="6" w:space="0" w:color="auto"/>
              <w:right w:val="single" w:sz="6" w:space="0" w:color="auto"/>
            </w:tcBorders>
          </w:tcPr>
          <w:p w14:paraId="7B169901" w14:textId="77777777" w:rsidR="007052A5" w:rsidRDefault="007052A5" w:rsidP="001E5DB8">
            <w:pPr>
              <w:pStyle w:val="TAL"/>
              <w:rPr>
                <w:rFonts w:cs="Arial"/>
                <w:szCs w:val="18"/>
              </w:rPr>
            </w:pPr>
          </w:p>
        </w:tc>
      </w:tr>
    </w:tbl>
    <w:p w14:paraId="5D491B1C" w14:textId="77777777" w:rsidR="007052A5" w:rsidRDefault="007052A5" w:rsidP="007052A5"/>
    <w:p w14:paraId="1B597E43" w14:textId="77777777" w:rsidR="00C1742F" w:rsidRDefault="00C1742F">
      <w:r>
        <w:t>Table 8.7.4.1-2 specifies data types re-used by the CAPIF_Logging_API_Invocation_API service.</w:t>
      </w:r>
    </w:p>
    <w:p w14:paraId="12D06A6A" w14:textId="77777777" w:rsidR="007052A5" w:rsidRDefault="007052A5" w:rsidP="007052A5">
      <w:pPr>
        <w:pStyle w:val="TH"/>
      </w:pPr>
      <w:bookmarkStart w:id="9762" w:name="_Toc28010014"/>
      <w:bookmarkStart w:id="9763" w:name="_Toc34062134"/>
      <w:bookmarkStart w:id="9764" w:name="_Toc36036890"/>
      <w:bookmarkStart w:id="9765" w:name="_Toc43285138"/>
      <w:bookmarkStart w:id="9766" w:name="_Toc45132917"/>
      <w:bookmarkStart w:id="9767" w:name="_Toc51193611"/>
      <w:bookmarkStart w:id="9768" w:name="_Toc51760810"/>
      <w:bookmarkStart w:id="9769" w:name="_Toc59015260"/>
      <w:bookmarkStart w:id="9770" w:name="_Toc59015776"/>
      <w:bookmarkStart w:id="9771" w:name="_Toc68165818"/>
      <w:bookmarkStart w:id="9772" w:name="_Toc83229914"/>
      <w:bookmarkStart w:id="9773" w:name="_Toc90649114"/>
      <w:bookmarkStart w:id="9774" w:name="_Toc105594014"/>
      <w:bookmarkStart w:id="9775" w:name="_Toc114209728"/>
      <w:bookmarkStart w:id="9776" w:name="_Toc138681604"/>
      <w:bookmarkStart w:id="9777" w:name="_Toc151978040"/>
      <w:bookmarkStart w:id="9778" w:name="_Toc152148723"/>
      <w:bookmarkStart w:id="9779" w:name="_Toc161988508"/>
      <w:bookmarkStart w:id="9780" w:name="_Toc185509072"/>
      <w:bookmarkStart w:id="9781" w:name="_Toc192862190"/>
      <w:bookmarkStart w:id="9782" w:name="_Toc200747047"/>
      <w:bookmarkStart w:id="9783" w:name="_Toc209468466"/>
      <w:r>
        <w:t>Table 8.7.4.1-2: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0"/>
        <w:gridCol w:w="1977"/>
        <w:gridCol w:w="2520"/>
        <w:gridCol w:w="3368"/>
      </w:tblGrid>
      <w:tr w:rsidR="007052A5" w14:paraId="049F9DCF"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shd w:val="clear" w:color="auto" w:fill="C0C0C0"/>
            <w:hideMark/>
          </w:tcPr>
          <w:p w14:paraId="608F1BF4" w14:textId="77777777" w:rsidR="007052A5" w:rsidRDefault="007052A5" w:rsidP="001E5DB8">
            <w:pPr>
              <w:pStyle w:val="TAH"/>
            </w:pPr>
            <w:r>
              <w:t>Data type</w:t>
            </w:r>
          </w:p>
        </w:tc>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6D30495D" w14:textId="77777777" w:rsidR="007052A5" w:rsidRDefault="007052A5" w:rsidP="001E5DB8">
            <w:pPr>
              <w:pStyle w:val="TAH"/>
            </w:pPr>
            <w:r>
              <w:t>Reference</w:t>
            </w:r>
          </w:p>
        </w:tc>
        <w:tc>
          <w:tcPr>
            <w:tcW w:w="2519" w:type="dxa"/>
            <w:tcBorders>
              <w:top w:val="single" w:sz="6" w:space="0" w:color="auto"/>
              <w:left w:val="single" w:sz="6" w:space="0" w:color="auto"/>
              <w:bottom w:val="single" w:sz="6" w:space="0" w:color="auto"/>
              <w:right w:val="single" w:sz="6" w:space="0" w:color="auto"/>
            </w:tcBorders>
            <w:shd w:val="clear" w:color="auto" w:fill="C0C0C0"/>
            <w:hideMark/>
          </w:tcPr>
          <w:p w14:paraId="707B59F0" w14:textId="77777777" w:rsidR="007052A5" w:rsidRDefault="007052A5" w:rsidP="001E5DB8">
            <w:pPr>
              <w:pStyle w:val="TAH"/>
            </w:pPr>
            <w:r>
              <w:t>Comments</w:t>
            </w:r>
          </w:p>
        </w:tc>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47362E6B" w14:textId="77777777" w:rsidR="007052A5" w:rsidRDefault="007052A5" w:rsidP="001E5DB8">
            <w:pPr>
              <w:pStyle w:val="TAH"/>
            </w:pPr>
            <w:r>
              <w:t>Applicability</w:t>
            </w:r>
          </w:p>
        </w:tc>
      </w:tr>
      <w:tr w:rsidR="007052A5" w14:paraId="04662D0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A75C6FE" w14:textId="77777777" w:rsidR="007052A5" w:rsidRDefault="007052A5" w:rsidP="001E5DB8">
            <w:pPr>
              <w:pStyle w:val="TAL"/>
              <w:rPr>
                <w:lang w:eastAsia="zh-CN"/>
              </w:rPr>
            </w:pPr>
            <w:r>
              <w:rPr>
                <w:lang w:eastAsia="zh-CN"/>
              </w:rPr>
              <w:t>DateTime</w:t>
            </w:r>
          </w:p>
        </w:tc>
        <w:tc>
          <w:tcPr>
            <w:tcW w:w="1977" w:type="dxa"/>
            <w:tcBorders>
              <w:top w:val="single" w:sz="6" w:space="0" w:color="auto"/>
              <w:left w:val="single" w:sz="6" w:space="0" w:color="auto"/>
              <w:bottom w:val="single" w:sz="6" w:space="0" w:color="auto"/>
              <w:right w:val="single" w:sz="6" w:space="0" w:color="auto"/>
            </w:tcBorders>
            <w:hideMark/>
          </w:tcPr>
          <w:p w14:paraId="135FF257" w14:textId="77777777" w:rsidR="007052A5" w:rsidRDefault="007052A5" w:rsidP="00CF5538">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62E0B504" w14:textId="77777777" w:rsidR="007052A5" w:rsidRDefault="007052A5" w:rsidP="001E5DB8">
            <w:pPr>
              <w:pStyle w:val="TAL"/>
              <w:rPr>
                <w:rFonts w:cs="Arial"/>
                <w:szCs w:val="18"/>
              </w:rPr>
            </w:pPr>
            <w:r>
              <w:rPr>
                <w:rFonts w:cs="Arial"/>
                <w:szCs w:val="18"/>
              </w:rPr>
              <w:t>Used to indicate the invocation time.</w:t>
            </w:r>
          </w:p>
        </w:tc>
        <w:tc>
          <w:tcPr>
            <w:tcW w:w="3367" w:type="dxa"/>
            <w:tcBorders>
              <w:top w:val="single" w:sz="6" w:space="0" w:color="auto"/>
              <w:left w:val="single" w:sz="6" w:space="0" w:color="auto"/>
              <w:bottom w:val="single" w:sz="6" w:space="0" w:color="auto"/>
              <w:right w:val="single" w:sz="6" w:space="0" w:color="auto"/>
            </w:tcBorders>
          </w:tcPr>
          <w:p w14:paraId="618D4A3F" w14:textId="77777777" w:rsidR="007052A5" w:rsidRDefault="007052A5" w:rsidP="001E5DB8">
            <w:pPr>
              <w:pStyle w:val="TAL"/>
              <w:rPr>
                <w:rFonts w:cs="Arial"/>
                <w:szCs w:val="18"/>
              </w:rPr>
            </w:pPr>
          </w:p>
        </w:tc>
      </w:tr>
      <w:tr w:rsidR="007052A5" w14:paraId="3AD100D4"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5EDA2CB9" w14:textId="77777777" w:rsidR="007052A5" w:rsidRDefault="007052A5" w:rsidP="001E5DB8">
            <w:pPr>
              <w:pStyle w:val="TAL"/>
              <w:rPr>
                <w:lang w:eastAsia="zh-CN"/>
              </w:rPr>
            </w:pPr>
            <w:r>
              <w:t>InterfaceDescription</w:t>
            </w:r>
          </w:p>
        </w:tc>
        <w:tc>
          <w:tcPr>
            <w:tcW w:w="1977" w:type="dxa"/>
            <w:tcBorders>
              <w:top w:val="single" w:sz="6" w:space="0" w:color="auto"/>
              <w:left w:val="single" w:sz="6" w:space="0" w:color="auto"/>
              <w:bottom w:val="single" w:sz="6" w:space="0" w:color="auto"/>
              <w:right w:val="single" w:sz="6" w:space="0" w:color="auto"/>
            </w:tcBorders>
            <w:hideMark/>
          </w:tcPr>
          <w:p w14:paraId="72F2A479" w14:textId="77777777" w:rsidR="007052A5" w:rsidRDefault="007052A5" w:rsidP="00CF5538">
            <w:pPr>
              <w:pStyle w:val="TAC"/>
            </w:pPr>
            <w:r>
              <w:t>Clause 8.2.4.2.3</w:t>
            </w:r>
          </w:p>
        </w:tc>
        <w:tc>
          <w:tcPr>
            <w:tcW w:w="2519" w:type="dxa"/>
            <w:tcBorders>
              <w:top w:val="single" w:sz="6" w:space="0" w:color="auto"/>
              <w:left w:val="single" w:sz="6" w:space="0" w:color="auto"/>
              <w:bottom w:val="single" w:sz="6" w:space="0" w:color="auto"/>
              <w:right w:val="single" w:sz="6" w:space="0" w:color="auto"/>
            </w:tcBorders>
            <w:hideMark/>
          </w:tcPr>
          <w:p w14:paraId="619CAC0B" w14:textId="77777777" w:rsidR="007052A5" w:rsidRDefault="007052A5" w:rsidP="001E5DB8">
            <w:pPr>
              <w:pStyle w:val="TAL"/>
              <w:rPr>
                <w:rFonts w:cs="Arial"/>
                <w:szCs w:val="18"/>
              </w:rPr>
            </w:pPr>
            <w:r>
              <w:rPr>
                <w:rFonts w:cs="Arial"/>
                <w:szCs w:val="18"/>
              </w:rPr>
              <w:t>Represents the description of the API interface.</w:t>
            </w:r>
          </w:p>
        </w:tc>
        <w:tc>
          <w:tcPr>
            <w:tcW w:w="3367" w:type="dxa"/>
            <w:tcBorders>
              <w:top w:val="single" w:sz="6" w:space="0" w:color="auto"/>
              <w:left w:val="single" w:sz="6" w:space="0" w:color="auto"/>
              <w:bottom w:val="single" w:sz="6" w:space="0" w:color="auto"/>
              <w:right w:val="single" w:sz="6" w:space="0" w:color="auto"/>
            </w:tcBorders>
          </w:tcPr>
          <w:p w14:paraId="52810606" w14:textId="77777777" w:rsidR="007052A5" w:rsidRDefault="007052A5" w:rsidP="001E5DB8">
            <w:pPr>
              <w:pStyle w:val="TAL"/>
              <w:rPr>
                <w:rFonts w:cs="Arial"/>
                <w:szCs w:val="18"/>
              </w:rPr>
            </w:pPr>
          </w:p>
        </w:tc>
      </w:tr>
      <w:tr w:rsidR="007052A5" w14:paraId="483D9526"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F198706" w14:textId="77777777" w:rsidR="007052A5" w:rsidRDefault="007052A5" w:rsidP="001E5DB8">
            <w:pPr>
              <w:pStyle w:val="TAL"/>
              <w:rPr>
                <w:lang w:eastAsia="zh-CN"/>
              </w:rPr>
            </w:pPr>
            <w:r>
              <w:t>NetSliceId</w:t>
            </w:r>
          </w:p>
        </w:tc>
        <w:tc>
          <w:tcPr>
            <w:tcW w:w="1977" w:type="dxa"/>
            <w:tcBorders>
              <w:top w:val="single" w:sz="6" w:space="0" w:color="auto"/>
              <w:left w:val="single" w:sz="6" w:space="0" w:color="auto"/>
              <w:bottom w:val="single" w:sz="6" w:space="0" w:color="auto"/>
              <w:right w:val="single" w:sz="6" w:space="0" w:color="auto"/>
            </w:tcBorders>
            <w:hideMark/>
          </w:tcPr>
          <w:p w14:paraId="115DF25C" w14:textId="77777777" w:rsidR="007052A5" w:rsidRDefault="007052A5" w:rsidP="00CF5538">
            <w:pPr>
              <w:pStyle w:val="TAC"/>
            </w:pPr>
            <w:r>
              <w:t>3GPP TS 29.435 [31]</w:t>
            </w:r>
          </w:p>
        </w:tc>
        <w:tc>
          <w:tcPr>
            <w:tcW w:w="2519" w:type="dxa"/>
            <w:tcBorders>
              <w:top w:val="single" w:sz="6" w:space="0" w:color="auto"/>
              <w:left w:val="single" w:sz="6" w:space="0" w:color="auto"/>
              <w:bottom w:val="single" w:sz="6" w:space="0" w:color="auto"/>
              <w:right w:val="single" w:sz="6" w:space="0" w:color="auto"/>
            </w:tcBorders>
            <w:hideMark/>
          </w:tcPr>
          <w:p w14:paraId="5C276C97" w14:textId="77777777" w:rsidR="007052A5" w:rsidRDefault="007052A5" w:rsidP="001E5DB8">
            <w:pPr>
              <w:pStyle w:val="TAL"/>
              <w:rPr>
                <w:rFonts w:cs="Arial"/>
                <w:szCs w:val="18"/>
              </w:rPr>
            </w:pPr>
            <w:r>
              <w:t>Represents the identification information of a network slice.</w:t>
            </w:r>
          </w:p>
        </w:tc>
        <w:tc>
          <w:tcPr>
            <w:tcW w:w="3367" w:type="dxa"/>
            <w:tcBorders>
              <w:top w:val="single" w:sz="6" w:space="0" w:color="auto"/>
              <w:left w:val="single" w:sz="6" w:space="0" w:color="auto"/>
              <w:bottom w:val="single" w:sz="6" w:space="0" w:color="auto"/>
              <w:right w:val="single" w:sz="6" w:space="0" w:color="auto"/>
            </w:tcBorders>
            <w:hideMark/>
          </w:tcPr>
          <w:p w14:paraId="6F7DCD65" w14:textId="77777777" w:rsidR="007052A5" w:rsidRDefault="007052A5" w:rsidP="001E5DB8">
            <w:pPr>
              <w:pStyle w:val="TAL"/>
              <w:rPr>
                <w:rFonts w:cs="Arial"/>
                <w:szCs w:val="18"/>
              </w:rPr>
            </w:pPr>
            <w:r>
              <w:t>SliceBasedAPIExposure</w:t>
            </w:r>
          </w:p>
        </w:tc>
      </w:tr>
      <w:tr w:rsidR="007052A5" w14:paraId="2A34C5C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D8FBD93" w14:textId="77777777" w:rsidR="007052A5" w:rsidRDefault="007052A5" w:rsidP="001E5DB8">
            <w:pPr>
              <w:pStyle w:val="TAL"/>
              <w:rPr>
                <w:lang w:eastAsia="zh-CN"/>
              </w:rPr>
            </w:pPr>
            <w:r>
              <w:rPr>
                <w:lang w:eastAsia="zh-CN"/>
              </w:rPr>
              <w:t>Operation</w:t>
            </w:r>
          </w:p>
        </w:tc>
        <w:tc>
          <w:tcPr>
            <w:tcW w:w="1977" w:type="dxa"/>
            <w:tcBorders>
              <w:top w:val="single" w:sz="6" w:space="0" w:color="auto"/>
              <w:left w:val="single" w:sz="6" w:space="0" w:color="auto"/>
              <w:bottom w:val="single" w:sz="6" w:space="0" w:color="auto"/>
              <w:right w:val="single" w:sz="6" w:space="0" w:color="auto"/>
            </w:tcBorders>
            <w:hideMark/>
          </w:tcPr>
          <w:p w14:paraId="0E68AA64" w14:textId="77777777" w:rsidR="007052A5" w:rsidRDefault="007052A5" w:rsidP="00CF5538">
            <w:pPr>
              <w:pStyle w:val="TAC"/>
            </w:pPr>
            <w:r>
              <w:t>Clause 8.2.4.3.7</w:t>
            </w:r>
          </w:p>
        </w:tc>
        <w:tc>
          <w:tcPr>
            <w:tcW w:w="2519" w:type="dxa"/>
            <w:tcBorders>
              <w:top w:val="single" w:sz="6" w:space="0" w:color="auto"/>
              <w:left w:val="single" w:sz="6" w:space="0" w:color="auto"/>
              <w:bottom w:val="single" w:sz="6" w:space="0" w:color="auto"/>
              <w:right w:val="single" w:sz="6" w:space="0" w:color="auto"/>
            </w:tcBorders>
            <w:hideMark/>
          </w:tcPr>
          <w:p w14:paraId="605D66B6" w14:textId="77777777" w:rsidR="007052A5" w:rsidRDefault="007052A5" w:rsidP="001E5DB8">
            <w:pPr>
              <w:pStyle w:val="TAL"/>
              <w:rPr>
                <w:rFonts w:cs="Arial"/>
                <w:szCs w:val="18"/>
              </w:rPr>
            </w:pPr>
            <w:r>
              <w:rPr>
                <w:rFonts w:cs="Arial"/>
                <w:szCs w:val="18"/>
              </w:rPr>
              <w:t>Used to indicate the HTTP operation</w:t>
            </w:r>
          </w:p>
        </w:tc>
        <w:tc>
          <w:tcPr>
            <w:tcW w:w="3367" w:type="dxa"/>
            <w:tcBorders>
              <w:top w:val="single" w:sz="6" w:space="0" w:color="auto"/>
              <w:left w:val="single" w:sz="6" w:space="0" w:color="auto"/>
              <w:bottom w:val="single" w:sz="6" w:space="0" w:color="auto"/>
              <w:right w:val="single" w:sz="6" w:space="0" w:color="auto"/>
            </w:tcBorders>
          </w:tcPr>
          <w:p w14:paraId="7A3A50A5" w14:textId="77777777" w:rsidR="007052A5" w:rsidRDefault="007052A5" w:rsidP="001E5DB8">
            <w:pPr>
              <w:pStyle w:val="TAL"/>
              <w:rPr>
                <w:rFonts w:cs="Arial"/>
                <w:szCs w:val="18"/>
              </w:rPr>
            </w:pPr>
          </w:p>
        </w:tc>
      </w:tr>
      <w:tr w:rsidR="007052A5" w14:paraId="1E49FF9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459506B0" w14:textId="77777777" w:rsidR="007052A5" w:rsidRDefault="007052A5" w:rsidP="001E5DB8">
            <w:pPr>
              <w:pStyle w:val="TAL"/>
              <w:rPr>
                <w:lang w:eastAsia="zh-CN"/>
              </w:rPr>
            </w:pPr>
            <w:r>
              <w:rPr>
                <w:lang w:eastAsia="zh-CN"/>
              </w:rPr>
              <w:t>Protocol</w:t>
            </w:r>
          </w:p>
        </w:tc>
        <w:tc>
          <w:tcPr>
            <w:tcW w:w="1977" w:type="dxa"/>
            <w:tcBorders>
              <w:top w:val="single" w:sz="6" w:space="0" w:color="auto"/>
              <w:left w:val="single" w:sz="6" w:space="0" w:color="auto"/>
              <w:bottom w:val="single" w:sz="6" w:space="0" w:color="auto"/>
              <w:right w:val="single" w:sz="6" w:space="0" w:color="auto"/>
            </w:tcBorders>
            <w:hideMark/>
          </w:tcPr>
          <w:p w14:paraId="012E7724" w14:textId="77777777" w:rsidR="007052A5" w:rsidRDefault="007052A5" w:rsidP="001E5DB8">
            <w:pPr>
              <w:pStyle w:val="TAC"/>
            </w:pPr>
            <w:r>
              <w:t>Clause 8.2.4.3.3</w:t>
            </w:r>
          </w:p>
        </w:tc>
        <w:tc>
          <w:tcPr>
            <w:tcW w:w="2519" w:type="dxa"/>
            <w:tcBorders>
              <w:top w:val="single" w:sz="6" w:space="0" w:color="auto"/>
              <w:left w:val="single" w:sz="6" w:space="0" w:color="auto"/>
              <w:bottom w:val="single" w:sz="6" w:space="0" w:color="auto"/>
              <w:right w:val="single" w:sz="6" w:space="0" w:color="auto"/>
            </w:tcBorders>
            <w:hideMark/>
          </w:tcPr>
          <w:p w14:paraId="6E9D5473" w14:textId="77777777" w:rsidR="007052A5" w:rsidRDefault="007052A5" w:rsidP="001E5DB8">
            <w:pPr>
              <w:pStyle w:val="TAL"/>
              <w:rPr>
                <w:rFonts w:cs="Arial"/>
                <w:szCs w:val="18"/>
              </w:rPr>
            </w:pPr>
            <w:r w:rsidRPr="00D80960">
              <w:rPr>
                <w:rFonts w:cs="Arial"/>
                <w:szCs w:val="18"/>
              </w:rPr>
              <w:t xml:space="preserve">Represents </w:t>
            </w:r>
            <w:r>
              <w:rPr>
                <w:rFonts w:cs="Arial"/>
                <w:szCs w:val="18"/>
              </w:rPr>
              <w:t>a protocol and protocol version used by an API.</w:t>
            </w:r>
          </w:p>
        </w:tc>
        <w:tc>
          <w:tcPr>
            <w:tcW w:w="3367" w:type="dxa"/>
            <w:tcBorders>
              <w:top w:val="single" w:sz="6" w:space="0" w:color="auto"/>
              <w:left w:val="single" w:sz="6" w:space="0" w:color="auto"/>
              <w:bottom w:val="single" w:sz="6" w:space="0" w:color="auto"/>
              <w:right w:val="single" w:sz="6" w:space="0" w:color="auto"/>
            </w:tcBorders>
          </w:tcPr>
          <w:p w14:paraId="24BDBEB6" w14:textId="77777777" w:rsidR="007052A5" w:rsidRDefault="007052A5" w:rsidP="001E5DB8">
            <w:pPr>
              <w:pStyle w:val="TAL"/>
              <w:rPr>
                <w:rFonts w:cs="Arial"/>
                <w:szCs w:val="18"/>
              </w:rPr>
            </w:pPr>
          </w:p>
        </w:tc>
      </w:tr>
      <w:tr w:rsidR="007052A5" w14:paraId="10E134BA"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17DF3BE5" w14:textId="77777777" w:rsidR="007052A5" w:rsidRDefault="007052A5" w:rsidP="001E5DB8">
            <w:pPr>
              <w:pStyle w:val="TAL"/>
              <w:rPr>
                <w:lang w:eastAsia="zh-CN"/>
              </w:rPr>
            </w:pPr>
            <w:r>
              <w:rPr>
                <w:lang w:eastAsia="zh-CN"/>
              </w:rPr>
              <w:t>SupportedFeatures</w:t>
            </w:r>
          </w:p>
        </w:tc>
        <w:tc>
          <w:tcPr>
            <w:tcW w:w="1977" w:type="dxa"/>
            <w:tcBorders>
              <w:top w:val="single" w:sz="6" w:space="0" w:color="auto"/>
              <w:left w:val="single" w:sz="6" w:space="0" w:color="auto"/>
              <w:bottom w:val="single" w:sz="6" w:space="0" w:color="auto"/>
              <w:right w:val="single" w:sz="6" w:space="0" w:color="auto"/>
            </w:tcBorders>
            <w:hideMark/>
          </w:tcPr>
          <w:p w14:paraId="6A097337" w14:textId="77777777" w:rsidR="007052A5" w:rsidRDefault="007052A5" w:rsidP="00CF5538">
            <w:pPr>
              <w:pStyle w:val="TAC"/>
            </w:pPr>
            <w:r>
              <w:t>3GPP TS 29.571 [19]</w:t>
            </w:r>
          </w:p>
        </w:tc>
        <w:tc>
          <w:tcPr>
            <w:tcW w:w="2519" w:type="dxa"/>
            <w:tcBorders>
              <w:top w:val="single" w:sz="6" w:space="0" w:color="auto"/>
              <w:left w:val="single" w:sz="6" w:space="0" w:color="auto"/>
              <w:bottom w:val="single" w:sz="6" w:space="0" w:color="auto"/>
              <w:right w:val="single" w:sz="6" w:space="0" w:color="auto"/>
            </w:tcBorders>
            <w:hideMark/>
          </w:tcPr>
          <w:p w14:paraId="0795F993" w14:textId="77777777" w:rsidR="007052A5" w:rsidRDefault="007052A5" w:rsidP="001E5DB8">
            <w:pPr>
              <w:pStyle w:val="TAL"/>
              <w:rPr>
                <w:rFonts w:cs="Arial"/>
                <w:szCs w:val="18"/>
              </w:rPr>
            </w:pPr>
            <w:r>
              <w:rPr>
                <w:rFonts w:cs="Arial"/>
                <w:szCs w:val="18"/>
              </w:rPr>
              <w:t>Used to negotiate the applicability of optional features defined in table 8.7.6-1.</w:t>
            </w:r>
          </w:p>
        </w:tc>
        <w:tc>
          <w:tcPr>
            <w:tcW w:w="3367" w:type="dxa"/>
            <w:tcBorders>
              <w:top w:val="single" w:sz="6" w:space="0" w:color="auto"/>
              <w:left w:val="single" w:sz="6" w:space="0" w:color="auto"/>
              <w:bottom w:val="single" w:sz="6" w:space="0" w:color="auto"/>
              <w:right w:val="single" w:sz="6" w:space="0" w:color="auto"/>
            </w:tcBorders>
          </w:tcPr>
          <w:p w14:paraId="1F9421CB" w14:textId="77777777" w:rsidR="007052A5" w:rsidRDefault="007052A5" w:rsidP="001E5DB8">
            <w:pPr>
              <w:pStyle w:val="TAL"/>
              <w:rPr>
                <w:rFonts w:cs="Arial"/>
                <w:szCs w:val="18"/>
              </w:rPr>
            </w:pPr>
          </w:p>
        </w:tc>
      </w:tr>
      <w:tr w:rsidR="007052A5" w14:paraId="70DA682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2AB07E17" w14:textId="77777777" w:rsidR="007052A5" w:rsidRDefault="007052A5" w:rsidP="001E5DB8">
            <w:pPr>
              <w:pStyle w:val="TAL"/>
              <w:rPr>
                <w:lang w:eastAsia="zh-CN"/>
              </w:rPr>
            </w:pPr>
            <w:r>
              <w:rPr>
                <w:lang w:eastAsia="zh-CN"/>
              </w:rPr>
              <w:t>Uri</w:t>
            </w:r>
          </w:p>
        </w:tc>
        <w:tc>
          <w:tcPr>
            <w:tcW w:w="1977" w:type="dxa"/>
            <w:tcBorders>
              <w:top w:val="single" w:sz="6" w:space="0" w:color="auto"/>
              <w:left w:val="single" w:sz="6" w:space="0" w:color="auto"/>
              <w:bottom w:val="single" w:sz="6" w:space="0" w:color="auto"/>
              <w:right w:val="single" w:sz="6" w:space="0" w:color="auto"/>
            </w:tcBorders>
            <w:hideMark/>
          </w:tcPr>
          <w:p w14:paraId="4FE20CE0" w14:textId="77777777" w:rsidR="007052A5" w:rsidRDefault="007052A5" w:rsidP="00CF5538">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2E14C305" w14:textId="77777777" w:rsidR="007052A5" w:rsidRDefault="007052A5" w:rsidP="001E5DB8">
            <w:pPr>
              <w:pStyle w:val="TAL"/>
              <w:rPr>
                <w:rFonts w:cs="Arial"/>
                <w:szCs w:val="18"/>
              </w:rPr>
            </w:pPr>
            <w:r>
              <w:rPr>
                <w:rFonts w:cs="Arial"/>
                <w:szCs w:val="18"/>
              </w:rPr>
              <w:t>Represents a URI.</w:t>
            </w:r>
          </w:p>
        </w:tc>
        <w:tc>
          <w:tcPr>
            <w:tcW w:w="3367" w:type="dxa"/>
            <w:tcBorders>
              <w:top w:val="single" w:sz="6" w:space="0" w:color="auto"/>
              <w:left w:val="single" w:sz="6" w:space="0" w:color="auto"/>
              <w:bottom w:val="single" w:sz="6" w:space="0" w:color="auto"/>
              <w:right w:val="single" w:sz="6" w:space="0" w:color="auto"/>
            </w:tcBorders>
          </w:tcPr>
          <w:p w14:paraId="6D8A61E4" w14:textId="77777777" w:rsidR="007052A5" w:rsidRDefault="007052A5" w:rsidP="001E5DB8">
            <w:pPr>
              <w:pStyle w:val="TAL"/>
              <w:rPr>
                <w:rFonts w:cs="Arial"/>
                <w:szCs w:val="18"/>
              </w:rPr>
            </w:pPr>
          </w:p>
        </w:tc>
      </w:tr>
    </w:tbl>
    <w:p w14:paraId="05DB8C66" w14:textId="77777777" w:rsidR="007052A5" w:rsidRDefault="007052A5" w:rsidP="007052A5">
      <w:pPr>
        <w:rPr>
          <w:lang w:val="x-none"/>
        </w:rPr>
      </w:pPr>
    </w:p>
    <w:p w14:paraId="463E81CC" w14:textId="77777777" w:rsidR="00C1742F" w:rsidRDefault="00C1742F">
      <w:pPr>
        <w:pStyle w:val="Heading4"/>
        <w:rPr>
          <w:lang w:val="en-US"/>
        </w:rPr>
      </w:pPr>
      <w:bookmarkStart w:id="9784" w:name="_Toc218844050"/>
      <w:bookmarkStart w:id="9785" w:name="_Toc222312667"/>
      <w:r>
        <w:rPr>
          <w:lang w:val="en-US"/>
        </w:rPr>
        <w:t>8.7.4.2</w:t>
      </w:r>
      <w:r>
        <w:rPr>
          <w:lang w:val="en-US"/>
        </w:rPr>
        <w:tab/>
        <w:t>Structured data types</w:t>
      </w:r>
      <w:bookmarkEnd w:id="9762"/>
      <w:bookmarkEnd w:id="9763"/>
      <w:bookmarkEnd w:id="9764"/>
      <w:bookmarkEnd w:id="9765"/>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bookmarkEnd w:id="9785"/>
    </w:p>
    <w:p w14:paraId="67063803" w14:textId="77777777" w:rsidR="00C1742F" w:rsidRDefault="00C1742F">
      <w:pPr>
        <w:pStyle w:val="Heading5"/>
      </w:pPr>
      <w:bookmarkStart w:id="9786" w:name="_Toc28010015"/>
      <w:bookmarkStart w:id="9787" w:name="_Toc34062135"/>
      <w:bookmarkStart w:id="9788" w:name="_Toc36036891"/>
      <w:bookmarkStart w:id="9789" w:name="_Toc43285139"/>
      <w:bookmarkStart w:id="9790" w:name="_Toc45132918"/>
      <w:bookmarkStart w:id="9791" w:name="_Toc51193612"/>
      <w:bookmarkStart w:id="9792" w:name="_Toc51760811"/>
      <w:bookmarkStart w:id="9793" w:name="_Toc59015261"/>
      <w:bookmarkStart w:id="9794" w:name="_Toc59015777"/>
      <w:bookmarkStart w:id="9795" w:name="_Toc68165819"/>
      <w:bookmarkStart w:id="9796" w:name="_Toc83229915"/>
      <w:bookmarkStart w:id="9797" w:name="_Toc90649115"/>
      <w:bookmarkStart w:id="9798" w:name="_Toc105594015"/>
      <w:bookmarkStart w:id="9799" w:name="_Toc114209729"/>
      <w:bookmarkStart w:id="9800" w:name="_Toc138681605"/>
      <w:bookmarkStart w:id="9801" w:name="_Toc151978041"/>
      <w:bookmarkStart w:id="9802" w:name="_Toc152148724"/>
      <w:bookmarkStart w:id="9803" w:name="_Toc161988509"/>
      <w:bookmarkStart w:id="9804" w:name="_Toc185509073"/>
      <w:bookmarkStart w:id="9805" w:name="_Toc192862191"/>
      <w:bookmarkStart w:id="9806" w:name="_Toc200747048"/>
      <w:bookmarkStart w:id="9807" w:name="_Toc209468467"/>
      <w:bookmarkStart w:id="9808" w:name="_Toc218844051"/>
      <w:bookmarkStart w:id="9809" w:name="_Toc222312668"/>
      <w:r>
        <w:t>8.7.4.2.1</w:t>
      </w:r>
      <w:r>
        <w:tab/>
        <w:t>Introduction</w:t>
      </w:r>
      <w:bookmarkEnd w:id="9786"/>
      <w:bookmarkEnd w:id="9787"/>
      <w:bookmarkEnd w:id="9788"/>
      <w:bookmarkEnd w:id="9789"/>
      <w:bookmarkEnd w:id="9790"/>
      <w:bookmarkEnd w:id="9791"/>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bookmarkEnd w:id="9806"/>
      <w:bookmarkEnd w:id="9807"/>
      <w:bookmarkEnd w:id="9808"/>
      <w:bookmarkEnd w:id="9809"/>
    </w:p>
    <w:p w14:paraId="749FC12D" w14:textId="77777777" w:rsidR="00C1742F" w:rsidRDefault="00C1742F">
      <w:r>
        <w:t xml:space="preserve">This </w:t>
      </w:r>
      <w:r w:rsidR="00F87FFE">
        <w:t>clause</w:t>
      </w:r>
      <w:r>
        <w:t xml:space="preserve"> defines the structured data types to be used in resource representations of the CAPIF_Logging_API_Invocation_API.</w:t>
      </w:r>
    </w:p>
    <w:p w14:paraId="2FC2BF61" w14:textId="77777777" w:rsidR="00C1742F" w:rsidRDefault="00C1742F">
      <w:pPr>
        <w:pStyle w:val="Heading5"/>
      </w:pPr>
      <w:bookmarkStart w:id="9810" w:name="_Toc28010016"/>
      <w:bookmarkStart w:id="9811" w:name="_Toc34062136"/>
      <w:bookmarkStart w:id="9812" w:name="_Toc36036892"/>
      <w:bookmarkStart w:id="9813" w:name="_Toc43285140"/>
      <w:bookmarkStart w:id="9814" w:name="_Toc45132919"/>
      <w:bookmarkStart w:id="9815" w:name="_Toc51193613"/>
      <w:bookmarkStart w:id="9816" w:name="_Toc51760812"/>
      <w:bookmarkStart w:id="9817" w:name="_Toc59015262"/>
      <w:bookmarkStart w:id="9818" w:name="_Toc59015778"/>
      <w:bookmarkStart w:id="9819" w:name="_Toc68165820"/>
      <w:bookmarkStart w:id="9820" w:name="_Toc83229916"/>
      <w:bookmarkStart w:id="9821" w:name="_Toc90649116"/>
      <w:bookmarkStart w:id="9822" w:name="_Toc105594016"/>
      <w:bookmarkStart w:id="9823" w:name="_Toc114209730"/>
      <w:bookmarkStart w:id="9824" w:name="_Toc138681606"/>
      <w:bookmarkStart w:id="9825" w:name="_Toc151978042"/>
      <w:bookmarkStart w:id="9826" w:name="_Toc152148725"/>
      <w:bookmarkStart w:id="9827" w:name="_Toc161988510"/>
      <w:bookmarkStart w:id="9828" w:name="_Toc185509074"/>
      <w:bookmarkStart w:id="9829" w:name="_Toc192862192"/>
      <w:bookmarkStart w:id="9830" w:name="_Toc200747049"/>
      <w:bookmarkStart w:id="9831" w:name="_Toc209468468"/>
      <w:bookmarkStart w:id="9832" w:name="_Toc218844052"/>
      <w:bookmarkStart w:id="9833" w:name="_Toc222312669"/>
      <w:r>
        <w:t>8.7.4.2.2</w:t>
      </w:r>
      <w:r>
        <w:tab/>
        <w:t>Type: InvocationLog</w:t>
      </w:r>
      <w:bookmarkEnd w:id="9810"/>
      <w:bookmarkEnd w:id="9811"/>
      <w:bookmarkEnd w:id="9812"/>
      <w:bookmarkEnd w:id="9813"/>
      <w:bookmarkEnd w:id="9814"/>
      <w:bookmarkEnd w:id="9815"/>
      <w:bookmarkEnd w:id="9816"/>
      <w:bookmarkEnd w:id="9817"/>
      <w:bookmarkEnd w:id="9818"/>
      <w:bookmarkEnd w:id="9819"/>
      <w:bookmarkEnd w:id="9820"/>
      <w:bookmarkEnd w:id="9821"/>
      <w:bookmarkEnd w:id="9822"/>
      <w:bookmarkEnd w:id="9823"/>
      <w:bookmarkEnd w:id="9824"/>
      <w:bookmarkEnd w:id="9825"/>
      <w:bookmarkEnd w:id="9826"/>
      <w:bookmarkEnd w:id="9827"/>
      <w:bookmarkEnd w:id="9828"/>
      <w:bookmarkEnd w:id="9829"/>
      <w:bookmarkEnd w:id="9830"/>
      <w:bookmarkEnd w:id="9831"/>
      <w:bookmarkEnd w:id="9832"/>
      <w:bookmarkEnd w:id="9833"/>
    </w:p>
    <w:p w14:paraId="5D34B298" w14:textId="77777777" w:rsidR="00C1742F" w:rsidRDefault="00C1742F">
      <w:pPr>
        <w:pStyle w:val="TH"/>
      </w:pPr>
      <w:r>
        <w:rPr>
          <w:noProof/>
        </w:rPr>
        <w:t>Table </w:t>
      </w:r>
      <w:r>
        <w:t xml:space="preserve">8.7.4.2.2-1: </w:t>
      </w:r>
      <w:r>
        <w:rPr>
          <w:noProof/>
        </w:rPr>
        <w:t xml:space="preserve">Definition of type </w:t>
      </w:r>
      <w:r>
        <w:t>InvocationLog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A78F90A" w14:textId="77777777" w:rsidTr="00DD73BD">
        <w:trPr>
          <w:jc w:val="center"/>
        </w:trPr>
        <w:tc>
          <w:tcPr>
            <w:tcW w:w="1430" w:type="dxa"/>
            <w:shd w:val="clear" w:color="auto" w:fill="C0C0C0"/>
            <w:hideMark/>
          </w:tcPr>
          <w:p w14:paraId="49B46090" w14:textId="77777777" w:rsidR="00C1742F" w:rsidRDefault="00C1742F">
            <w:pPr>
              <w:pStyle w:val="TAH"/>
            </w:pPr>
            <w:r>
              <w:t>Attribute name</w:t>
            </w:r>
          </w:p>
        </w:tc>
        <w:tc>
          <w:tcPr>
            <w:tcW w:w="1006" w:type="dxa"/>
            <w:shd w:val="clear" w:color="auto" w:fill="C0C0C0"/>
            <w:hideMark/>
          </w:tcPr>
          <w:p w14:paraId="27E94B02" w14:textId="77777777" w:rsidR="00C1742F" w:rsidRDefault="00C1742F">
            <w:pPr>
              <w:pStyle w:val="TAH"/>
            </w:pPr>
            <w:r>
              <w:t>Data type</w:t>
            </w:r>
          </w:p>
        </w:tc>
        <w:tc>
          <w:tcPr>
            <w:tcW w:w="425" w:type="dxa"/>
            <w:shd w:val="clear" w:color="auto" w:fill="C0C0C0"/>
            <w:hideMark/>
          </w:tcPr>
          <w:p w14:paraId="3BEF4546" w14:textId="77777777" w:rsidR="00C1742F" w:rsidRDefault="00C1742F">
            <w:pPr>
              <w:pStyle w:val="TAH"/>
            </w:pPr>
            <w:r>
              <w:t>P</w:t>
            </w:r>
          </w:p>
        </w:tc>
        <w:tc>
          <w:tcPr>
            <w:tcW w:w="1368" w:type="dxa"/>
            <w:shd w:val="clear" w:color="auto" w:fill="C0C0C0"/>
            <w:hideMark/>
          </w:tcPr>
          <w:p w14:paraId="65415516" w14:textId="77777777" w:rsidR="00C1742F" w:rsidRDefault="00C1742F">
            <w:pPr>
              <w:pStyle w:val="TAH"/>
              <w:jc w:val="left"/>
            </w:pPr>
            <w:r>
              <w:t>Cardinality</w:t>
            </w:r>
          </w:p>
        </w:tc>
        <w:tc>
          <w:tcPr>
            <w:tcW w:w="3438" w:type="dxa"/>
            <w:shd w:val="clear" w:color="auto" w:fill="C0C0C0"/>
            <w:hideMark/>
          </w:tcPr>
          <w:p w14:paraId="166A11D9" w14:textId="77777777" w:rsidR="00C1742F" w:rsidRDefault="00C1742F">
            <w:pPr>
              <w:pStyle w:val="TAH"/>
              <w:rPr>
                <w:rFonts w:cs="Arial"/>
                <w:szCs w:val="18"/>
              </w:rPr>
            </w:pPr>
            <w:r>
              <w:rPr>
                <w:rFonts w:cs="Arial"/>
                <w:szCs w:val="18"/>
              </w:rPr>
              <w:t>Description</w:t>
            </w:r>
          </w:p>
        </w:tc>
        <w:tc>
          <w:tcPr>
            <w:tcW w:w="1998" w:type="dxa"/>
            <w:shd w:val="clear" w:color="auto" w:fill="C0C0C0"/>
          </w:tcPr>
          <w:p w14:paraId="7E3B7809" w14:textId="77777777" w:rsidR="00C1742F" w:rsidRDefault="00C1742F">
            <w:pPr>
              <w:pStyle w:val="TAH"/>
              <w:rPr>
                <w:rFonts w:cs="Arial"/>
                <w:szCs w:val="18"/>
              </w:rPr>
            </w:pPr>
            <w:r>
              <w:t>Applicability</w:t>
            </w:r>
          </w:p>
        </w:tc>
      </w:tr>
      <w:tr w:rsidR="00C1742F" w14:paraId="03126C71" w14:textId="77777777" w:rsidTr="00DD73BD">
        <w:trPr>
          <w:jc w:val="center"/>
        </w:trPr>
        <w:tc>
          <w:tcPr>
            <w:tcW w:w="1430" w:type="dxa"/>
          </w:tcPr>
          <w:p w14:paraId="1DF6D392" w14:textId="77777777" w:rsidR="00C1742F" w:rsidRDefault="00C1742F">
            <w:pPr>
              <w:pStyle w:val="TAL"/>
            </w:pPr>
            <w:r>
              <w:t>aefId</w:t>
            </w:r>
          </w:p>
        </w:tc>
        <w:tc>
          <w:tcPr>
            <w:tcW w:w="1006" w:type="dxa"/>
          </w:tcPr>
          <w:p w14:paraId="211F40D6" w14:textId="77777777" w:rsidR="00C1742F" w:rsidRDefault="00C1742F">
            <w:pPr>
              <w:pStyle w:val="TAL"/>
            </w:pPr>
            <w:r>
              <w:t>string</w:t>
            </w:r>
          </w:p>
        </w:tc>
        <w:tc>
          <w:tcPr>
            <w:tcW w:w="425" w:type="dxa"/>
          </w:tcPr>
          <w:p w14:paraId="47071F71" w14:textId="77777777" w:rsidR="00C1742F" w:rsidRDefault="00C1742F">
            <w:pPr>
              <w:pStyle w:val="TAC"/>
            </w:pPr>
            <w:r>
              <w:t>M</w:t>
            </w:r>
          </w:p>
        </w:tc>
        <w:tc>
          <w:tcPr>
            <w:tcW w:w="1368" w:type="dxa"/>
          </w:tcPr>
          <w:p w14:paraId="774E19C0" w14:textId="77777777" w:rsidR="00C1742F" w:rsidRDefault="00C1742F">
            <w:pPr>
              <w:pStyle w:val="TAL"/>
            </w:pPr>
            <w:r>
              <w:t>1</w:t>
            </w:r>
          </w:p>
        </w:tc>
        <w:tc>
          <w:tcPr>
            <w:tcW w:w="3438" w:type="dxa"/>
          </w:tcPr>
          <w:p w14:paraId="0A3EC394" w14:textId="77777777" w:rsidR="00C1742F" w:rsidRDefault="00C1742F">
            <w:pPr>
              <w:pStyle w:val="TAL"/>
              <w:rPr>
                <w:rFonts w:cs="Arial"/>
                <w:szCs w:val="18"/>
              </w:rPr>
            </w:pPr>
            <w:r>
              <w:rPr>
                <w:rFonts w:cs="Arial"/>
                <w:szCs w:val="18"/>
              </w:rPr>
              <w:t>Identity information of the API exposing function requesting logging of service API invocations</w:t>
            </w:r>
          </w:p>
        </w:tc>
        <w:tc>
          <w:tcPr>
            <w:tcW w:w="1998" w:type="dxa"/>
          </w:tcPr>
          <w:p w14:paraId="24E1BCBD" w14:textId="77777777" w:rsidR="00C1742F" w:rsidRDefault="00C1742F">
            <w:pPr>
              <w:pStyle w:val="TAL"/>
              <w:rPr>
                <w:rFonts w:cs="Arial"/>
                <w:szCs w:val="18"/>
              </w:rPr>
            </w:pPr>
          </w:p>
        </w:tc>
      </w:tr>
      <w:tr w:rsidR="00C1742F" w14:paraId="55973D23" w14:textId="77777777" w:rsidTr="00DD73BD">
        <w:trPr>
          <w:jc w:val="center"/>
        </w:trPr>
        <w:tc>
          <w:tcPr>
            <w:tcW w:w="1430" w:type="dxa"/>
          </w:tcPr>
          <w:p w14:paraId="74D6CCFE" w14:textId="77777777" w:rsidR="00C1742F" w:rsidRDefault="00C1742F">
            <w:pPr>
              <w:pStyle w:val="TAL"/>
            </w:pPr>
            <w:r>
              <w:t>apiInvokerId</w:t>
            </w:r>
          </w:p>
        </w:tc>
        <w:tc>
          <w:tcPr>
            <w:tcW w:w="1006" w:type="dxa"/>
          </w:tcPr>
          <w:p w14:paraId="6F8310FA" w14:textId="77777777" w:rsidR="00C1742F" w:rsidRDefault="00C1742F">
            <w:pPr>
              <w:pStyle w:val="TAL"/>
            </w:pPr>
            <w:r>
              <w:t>string</w:t>
            </w:r>
          </w:p>
        </w:tc>
        <w:tc>
          <w:tcPr>
            <w:tcW w:w="425" w:type="dxa"/>
          </w:tcPr>
          <w:p w14:paraId="122F3C89" w14:textId="77777777" w:rsidR="00C1742F" w:rsidRDefault="00C1742F">
            <w:pPr>
              <w:pStyle w:val="TAC"/>
            </w:pPr>
            <w:r>
              <w:t>M</w:t>
            </w:r>
          </w:p>
        </w:tc>
        <w:tc>
          <w:tcPr>
            <w:tcW w:w="1368" w:type="dxa"/>
          </w:tcPr>
          <w:p w14:paraId="39321508" w14:textId="77777777" w:rsidR="00C1742F" w:rsidRDefault="00C1742F">
            <w:pPr>
              <w:pStyle w:val="TAL"/>
            </w:pPr>
            <w:r>
              <w:t>1</w:t>
            </w:r>
          </w:p>
        </w:tc>
        <w:tc>
          <w:tcPr>
            <w:tcW w:w="3438" w:type="dxa"/>
          </w:tcPr>
          <w:p w14:paraId="515DB5C3" w14:textId="77777777" w:rsidR="00C1742F" w:rsidRDefault="00C1742F">
            <w:pPr>
              <w:pStyle w:val="TAL"/>
              <w:rPr>
                <w:rFonts w:cs="Arial"/>
                <w:szCs w:val="18"/>
              </w:rPr>
            </w:pPr>
            <w:r>
              <w:rPr>
                <w:rFonts w:cs="Arial"/>
                <w:szCs w:val="18"/>
              </w:rPr>
              <w:t>Identity of the API invoker which invoked the service API</w:t>
            </w:r>
          </w:p>
        </w:tc>
        <w:tc>
          <w:tcPr>
            <w:tcW w:w="1998" w:type="dxa"/>
          </w:tcPr>
          <w:p w14:paraId="1312DC39" w14:textId="77777777" w:rsidR="00C1742F" w:rsidRDefault="00C1742F">
            <w:pPr>
              <w:pStyle w:val="TAL"/>
              <w:rPr>
                <w:rFonts w:cs="Arial"/>
                <w:szCs w:val="18"/>
              </w:rPr>
            </w:pPr>
          </w:p>
        </w:tc>
      </w:tr>
      <w:tr w:rsidR="00C1742F" w14:paraId="10CA063E" w14:textId="77777777" w:rsidTr="00DD73BD">
        <w:trPr>
          <w:jc w:val="center"/>
        </w:trPr>
        <w:tc>
          <w:tcPr>
            <w:tcW w:w="1430" w:type="dxa"/>
          </w:tcPr>
          <w:p w14:paraId="26115E07" w14:textId="77777777" w:rsidR="00C1742F" w:rsidRDefault="00C1742F">
            <w:pPr>
              <w:pStyle w:val="TAL"/>
            </w:pPr>
            <w:r>
              <w:t>logs</w:t>
            </w:r>
          </w:p>
        </w:tc>
        <w:tc>
          <w:tcPr>
            <w:tcW w:w="1006" w:type="dxa"/>
          </w:tcPr>
          <w:p w14:paraId="0351051E" w14:textId="77777777" w:rsidR="00C1742F" w:rsidRDefault="00C1742F">
            <w:pPr>
              <w:pStyle w:val="TAL"/>
            </w:pPr>
            <w:r>
              <w:t>array(Log)</w:t>
            </w:r>
          </w:p>
        </w:tc>
        <w:tc>
          <w:tcPr>
            <w:tcW w:w="425" w:type="dxa"/>
          </w:tcPr>
          <w:p w14:paraId="563E09D1" w14:textId="77777777" w:rsidR="00C1742F" w:rsidRDefault="00C1742F">
            <w:pPr>
              <w:pStyle w:val="TAC"/>
            </w:pPr>
            <w:r>
              <w:t>M</w:t>
            </w:r>
          </w:p>
        </w:tc>
        <w:tc>
          <w:tcPr>
            <w:tcW w:w="1368" w:type="dxa"/>
          </w:tcPr>
          <w:p w14:paraId="250B806E" w14:textId="77777777" w:rsidR="00C1742F" w:rsidRDefault="00C1742F">
            <w:pPr>
              <w:pStyle w:val="TAL"/>
            </w:pPr>
            <w:r>
              <w:t>1..N</w:t>
            </w:r>
          </w:p>
        </w:tc>
        <w:tc>
          <w:tcPr>
            <w:tcW w:w="3438" w:type="dxa"/>
          </w:tcPr>
          <w:p w14:paraId="454ABCD9" w14:textId="77777777" w:rsidR="00C1742F" w:rsidRDefault="00C1742F">
            <w:pPr>
              <w:pStyle w:val="TAL"/>
              <w:rPr>
                <w:rFonts w:cs="Arial"/>
                <w:szCs w:val="18"/>
              </w:rPr>
            </w:pPr>
            <w:r>
              <w:rPr>
                <w:rFonts w:cs="Arial"/>
                <w:szCs w:val="18"/>
              </w:rPr>
              <w:t>Service API invocation log</w:t>
            </w:r>
          </w:p>
        </w:tc>
        <w:tc>
          <w:tcPr>
            <w:tcW w:w="1998" w:type="dxa"/>
          </w:tcPr>
          <w:p w14:paraId="5F3BB635" w14:textId="77777777" w:rsidR="00C1742F" w:rsidRDefault="00C1742F">
            <w:pPr>
              <w:pStyle w:val="TAL"/>
              <w:rPr>
                <w:rFonts w:cs="Arial"/>
                <w:szCs w:val="18"/>
              </w:rPr>
            </w:pPr>
          </w:p>
        </w:tc>
      </w:tr>
      <w:tr w:rsidR="00C1742F" w14:paraId="5033CBDF" w14:textId="77777777" w:rsidTr="00DD73BD">
        <w:trPr>
          <w:jc w:val="center"/>
        </w:trPr>
        <w:tc>
          <w:tcPr>
            <w:tcW w:w="1430" w:type="dxa"/>
          </w:tcPr>
          <w:p w14:paraId="315E3D16" w14:textId="77777777" w:rsidR="00C1742F" w:rsidRDefault="00C1742F">
            <w:pPr>
              <w:pStyle w:val="TAL"/>
            </w:pPr>
            <w:r>
              <w:t>supportedFeatures</w:t>
            </w:r>
          </w:p>
        </w:tc>
        <w:tc>
          <w:tcPr>
            <w:tcW w:w="1006" w:type="dxa"/>
          </w:tcPr>
          <w:p w14:paraId="075A3030" w14:textId="77777777" w:rsidR="00C1742F" w:rsidRDefault="00C1742F">
            <w:pPr>
              <w:pStyle w:val="TAL"/>
            </w:pPr>
            <w:r>
              <w:t>SupportedFeatures</w:t>
            </w:r>
          </w:p>
        </w:tc>
        <w:tc>
          <w:tcPr>
            <w:tcW w:w="425" w:type="dxa"/>
          </w:tcPr>
          <w:p w14:paraId="29F767F2" w14:textId="77777777" w:rsidR="00C1742F" w:rsidRDefault="00C1742F">
            <w:pPr>
              <w:pStyle w:val="TAC"/>
            </w:pPr>
            <w:r>
              <w:t>O</w:t>
            </w:r>
          </w:p>
        </w:tc>
        <w:tc>
          <w:tcPr>
            <w:tcW w:w="1368" w:type="dxa"/>
          </w:tcPr>
          <w:p w14:paraId="135B85D5" w14:textId="77777777" w:rsidR="00C1742F" w:rsidRDefault="00C1742F">
            <w:pPr>
              <w:pStyle w:val="TAL"/>
            </w:pPr>
            <w:r>
              <w:t>0..1</w:t>
            </w:r>
          </w:p>
        </w:tc>
        <w:tc>
          <w:tcPr>
            <w:tcW w:w="3438" w:type="dxa"/>
          </w:tcPr>
          <w:p w14:paraId="392A0AD4"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1CEE47AD"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7C407775" w14:textId="77777777" w:rsidR="00C1742F" w:rsidRDefault="00C1742F">
            <w:pPr>
              <w:pStyle w:val="TAL"/>
              <w:rPr>
                <w:rFonts w:cs="Arial"/>
                <w:szCs w:val="18"/>
              </w:rPr>
            </w:pPr>
          </w:p>
        </w:tc>
      </w:tr>
    </w:tbl>
    <w:p w14:paraId="6E211A54" w14:textId="77777777" w:rsidR="00C1742F" w:rsidRDefault="00C1742F">
      <w:pPr>
        <w:rPr>
          <w:lang w:val="en-US"/>
        </w:rPr>
      </w:pPr>
    </w:p>
    <w:p w14:paraId="06FBED13" w14:textId="77777777" w:rsidR="00C1742F" w:rsidRDefault="00C1742F">
      <w:pPr>
        <w:pStyle w:val="Heading5"/>
      </w:pPr>
      <w:bookmarkStart w:id="9834" w:name="_Toc28010017"/>
      <w:bookmarkStart w:id="9835" w:name="_Toc34062137"/>
      <w:bookmarkStart w:id="9836" w:name="_Toc36036893"/>
      <w:bookmarkStart w:id="9837" w:name="_Toc43285141"/>
      <w:bookmarkStart w:id="9838" w:name="_Toc45132920"/>
      <w:bookmarkStart w:id="9839" w:name="_Toc51193614"/>
      <w:bookmarkStart w:id="9840" w:name="_Toc51760813"/>
      <w:bookmarkStart w:id="9841" w:name="_Toc59015263"/>
      <w:bookmarkStart w:id="9842" w:name="_Toc59015779"/>
      <w:bookmarkStart w:id="9843" w:name="_Toc68165821"/>
      <w:bookmarkStart w:id="9844" w:name="_Toc83229917"/>
      <w:bookmarkStart w:id="9845" w:name="_Toc90649117"/>
      <w:bookmarkStart w:id="9846" w:name="_Toc105594017"/>
      <w:bookmarkStart w:id="9847" w:name="_Toc114209731"/>
      <w:bookmarkStart w:id="9848" w:name="_Toc138681607"/>
      <w:bookmarkStart w:id="9849" w:name="_Toc151978043"/>
      <w:bookmarkStart w:id="9850" w:name="_Toc152148726"/>
      <w:bookmarkStart w:id="9851" w:name="_Toc161988511"/>
      <w:bookmarkStart w:id="9852" w:name="_Toc185509075"/>
      <w:bookmarkStart w:id="9853" w:name="_Toc192862193"/>
      <w:bookmarkStart w:id="9854" w:name="_Toc200747050"/>
      <w:bookmarkStart w:id="9855" w:name="_Toc209468469"/>
      <w:bookmarkStart w:id="9856" w:name="_Toc218844053"/>
      <w:bookmarkStart w:id="9857" w:name="_Toc222312670"/>
      <w:r>
        <w:t>8.7.4.2.3</w:t>
      </w:r>
      <w:r>
        <w:tab/>
        <w:t>Type: Log</w:t>
      </w:r>
      <w:bookmarkEnd w:id="9834"/>
      <w:bookmarkEnd w:id="9835"/>
      <w:bookmarkEnd w:id="9836"/>
      <w:bookmarkEnd w:id="9837"/>
      <w:bookmarkEnd w:id="9838"/>
      <w:bookmarkEnd w:id="9839"/>
      <w:bookmarkEnd w:id="9840"/>
      <w:bookmarkEnd w:id="9841"/>
      <w:bookmarkEnd w:id="9842"/>
      <w:bookmarkEnd w:id="9843"/>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p>
    <w:p w14:paraId="09C29C64" w14:textId="77777777" w:rsidR="00F8011F" w:rsidRDefault="00F8011F" w:rsidP="00F8011F">
      <w:pPr>
        <w:pStyle w:val="TH"/>
      </w:pPr>
      <w:r>
        <w:rPr>
          <w:noProof/>
        </w:rPr>
        <w:t>Table </w:t>
      </w:r>
      <w:r>
        <w:t xml:space="preserve">8.7.4.2.3-1: </w:t>
      </w:r>
      <w:r>
        <w:rPr>
          <w:noProof/>
        </w:rPr>
        <w:t>Definition of type Log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53"/>
        <w:gridCol w:w="1509"/>
        <w:gridCol w:w="425"/>
        <w:gridCol w:w="1157"/>
        <w:gridCol w:w="2814"/>
        <w:gridCol w:w="1267"/>
      </w:tblGrid>
      <w:tr w:rsidR="00F8011F" w14:paraId="42179EAA" w14:textId="77777777" w:rsidTr="00AF4471">
        <w:trPr>
          <w:jc w:val="center"/>
        </w:trPr>
        <w:tc>
          <w:tcPr>
            <w:tcW w:w="1274" w:type="pct"/>
            <w:shd w:val="clear" w:color="auto" w:fill="C0C0C0"/>
            <w:hideMark/>
          </w:tcPr>
          <w:p w14:paraId="09F65B6F" w14:textId="77777777" w:rsidR="00F8011F" w:rsidRDefault="00F8011F" w:rsidP="002D6FB3">
            <w:pPr>
              <w:pStyle w:val="TAH"/>
            </w:pPr>
            <w:r>
              <w:t>Attribute name</w:t>
            </w:r>
          </w:p>
        </w:tc>
        <w:tc>
          <w:tcPr>
            <w:tcW w:w="784" w:type="pct"/>
            <w:shd w:val="clear" w:color="auto" w:fill="C0C0C0"/>
            <w:hideMark/>
          </w:tcPr>
          <w:p w14:paraId="4B1E6027" w14:textId="77777777" w:rsidR="00F8011F" w:rsidRDefault="00F8011F" w:rsidP="002D6FB3">
            <w:pPr>
              <w:pStyle w:val="TAH"/>
            </w:pPr>
            <w:r>
              <w:t>Data type</w:t>
            </w:r>
          </w:p>
        </w:tc>
        <w:tc>
          <w:tcPr>
            <w:tcW w:w="221" w:type="pct"/>
            <w:shd w:val="clear" w:color="auto" w:fill="C0C0C0"/>
            <w:hideMark/>
          </w:tcPr>
          <w:p w14:paraId="675BA629" w14:textId="77777777" w:rsidR="00F8011F" w:rsidRDefault="00F8011F" w:rsidP="002D6FB3">
            <w:pPr>
              <w:pStyle w:val="TAH"/>
            </w:pPr>
            <w:r>
              <w:t>P</w:t>
            </w:r>
          </w:p>
        </w:tc>
        <w:tc>
          <w:tcPr>
            <w:tcW w:w="601" w:type="pct"/>
            <w:shd w:val="clear" w:color="auto" w:fill="C0C0C0"/>
            <w:hideMark/>
          </w:tcPr>
          <w:p w14:paraId="4202659C" w14:textId="77777777" w:rsidR="00F8011F" w:rsidRDefault="00F8011F" w:rsidP="002D6FB3">
            <w:pPr>
              <w:pStyle w:val="TAH"/>
              <w:jc w:val="left"/>
            </w:pPr>
            <w:r>
              <w:t>Cardinality</w:t>
            </w:r>
          </w:p>
        </w:tc>
        <w:tc>
          <w:tcPr>
            <w:tcW w:w="1462" w:type="pct"/>
            <w:shd w:val="clear" w:color="auto" w:fill="C0C0C0"/>
            <w:hideMark/>
          </w:tcPr>
          <w:p w14:paraId="7100EF08" w14:textId="77777777" w:rsidR="00F8011F" w:rsidRDefault="00F8011F" w:rsidP="002D6FB3">
            <w:pPr>
              <w:pStyle w:val="TAH"/>
              <w:rPr>
                <w:rFonts w:cs="Arial"/>
                <w:szCs w:val="18"/>
              </w:rPr>
            </w:pPr>
            <w:r>
              <w:rPr>
                <w:rFonts w:cs="Arial"/>
                <w:szCs w:val="18"/>
              </w:rPr>
              <w:t>Description</w:t>
            </w:r>
          </w:p>
        </w:tc>
        <w:tc>
          <w:tcPr>
            <w:tcW w:w="658" w:type="pct"/>
            <w:shd w:val="clear" w:color="auto" w:fill="C0C0C0"/>
          </w:tcPr>
          <w:p w14:paraId="4BDEEC2F" w14:textId="77777777" w:rsidR="00F8011F" w:rsidRDefault="00F8011F" w:rsidP="002D6FB3">
            <w:pPr>
              <w:pStyle w:val="TAH"/>
              <w:rPr>
                <w:rFonts w:cs="Arial"/>
                <w:szCs w:val="18"/>
              </w:rPr>
            </w:pPr>
            <w:r>
              <w:t>Applicability</w:t>
            </w:r>
          </w:p>
        </w:tc>
      </w:tr>
      <w:tr w:rsidR="00F8011F" w14:paraId="33B252E9" w14:textId="77777777" w:rsidTr="00AF4471">
        <w:trPr>
          <w:jc w:val="center"/>
        </w:trPr>
        <w:tc>
          <w:tcPr>
            <w:tcW w:w="1274" w:type="pct"/>
          </w:tcPr>
          <w:p w14:paraId="1F2EC690" w14:textId="77777777" w:rsidR="00F8011F" w:rsidRDefault="00F8011F" w:rsidP="002D6FB3">
            <w:pPr>
              <w:pStyle w:val="TAL"/>
            </w:pPr>
            <w:r>
              <w:t>apiId</w:t>
            </w:r>
          </w:p>
        </w:tc>
        <w:tc>
          <w:tcPr>
            <w:tcW w:w="784" w:type="pct"/>
          </w:tcPr>
          <w:p w14:paraId="60843DE1" w14:textId="77777777" w:rsidR="00F8011F" w:rsidRDefault="00F8011F" w:rsidP="002D6FB3">
            <w:pPr>
              <w:pStyle w:val="TAL"/>
            </w:pPr>
            <w:r>
              <w:t>string</w:t>
            </w:r>
          </w:p>
        </w:tc>
        <w:tc>
          <w:tcPr>
            <w:tcW w:w="221" w:type="pct"/>
          </w:tcPr>
          <w:p w14:paraId="4C46CA16" w14:textId="77777777" w:rsidR="00F8011F" w:rsidRDefault="00F8011F" w:rsidP="002D6FB3">
            <w:pPr>
              <w:pStyle w:val="TAC"/>
            </w:pPr>
            <w:r>
              <w:t>M</w:t>
            </w:r>
          </w:p>
        </w:tc>
        <w:tc>
          <w:tcPr>
            <w:tcW w:w="601" w:type="pct"/>
          </w:tcPr>
          <w:p w14:paraId="52C396AB" w14:textId="77777777" w:rsidR="00F8011F" w:rsidRDefault="00F8011F" w:rsidP="002D6FB3">
            <w:pPr>
              <w:pStyle w:val="TAL"/>
            </w:pPr>
            <w:r>
              <w:t>1</w:t>
            </w:r>
          </w:p>
        </w:tc>
        <w:tc>
          <w:tcPr>
            <w:tcW w:w="1462" w:type="pct"/>
          </w:tcPr>
          <w:p w14:paraId="3477EE72" w14:textId="77777777" w:rsidR="00F8011F" w:rsidRDefault="00F8011F" w:rsidP="002D6FB3">
            <w:pPr>
              <w:pStyle w:val="TAL"/>
              <w:rPr>
                <w:rFonts w:cs="Arial"/>
                <w:szCs w:val="18"/>
              </w:rPr>
            </w:pPr>
            <w:r>
              <w:rPr>
                <w:rFonts w:cs="Arial"/>
                <w:szCs w:val="18"/>
              </w:rPr>
              <w:t>String identifying the API invoked.</w:t>
            </w:r>
          </w:p>
        </w:tc>
        <w:tc>
          <w:tcPr>
            <w:tcW w:w="658" w:type="pct"/>
          </w:tcPr>
          <w:p w14:paraId="78035A76" w14:textId="77777777" w:rsidR="00F8011F" w:rsidRDefault="00F8011F" w:rsidP="002D6FB3">
            <w:pPr>
              <w:pStyle w:val="TAL"/>
              <w:rPr>
                <w:rFonts w:cs="Arial"/>
                <w:szCs w:val="18"/>
              </w:rPr>
            </w:pPr>
          </w:p>
        </w:tc>
      </w:tr>
      <w:tr w:rsidR="00F8011F" w14:paraId="0BB041D2" w14:textId="77777777" w:rsidTr="00AF4471">
        <w:trPr>
          <w:jc w:val="center"/>
        </w:trPr>
        <w:tc>
          <w:tcPr>
            <w:tcW w:w="1274" w:type="pct"/>
          </w:tcPr>
          <w:p w14:paraId="5B2379CD" w14:textId="77777777" w:rsidR="00F8011F" w:rsidRDefault="00F8011F" w:rsidP="002D6FB3">
            <w:pPr>
              <w:pStyle w:val="TAL"/>
            </w:pPr>
            <w:r>
              <w:t>apiName</w:t>
            </w:r>
          </w:p>
        </w:tc>
        <w:tc>
          <w:tcPr>
            <w:tcW w:w="784" w:type="pct"/>
          </w:tcPr>
          <w:p w14:paraId="7B04A069" w14:textId="77777777" w:rsidR="00F8011F" w:rsidRDefault="00F8011F" w:rsidP="002D6FB3">
            <w:pPr>
              <w:pStyle w:val="TAL"/>
            </w:pPr>
            <w:r>
              <w:t>string</w:t>
            </w:r>
          </w:p>
        </w:tc>
        <w:tc>
          <w:tcPr>
            <w:tcW w:w="221" w:type="pct"/>
          </w:tcPr>
          <w:p w14:paraId="7B8ACE68" w14:textId="77777777" w:rsidR="00F8011F" w:rsidRDefault="00F8011F" w:rsidP="002D6FB3">
            <w:pPr>
              <w:pStyle w:val="TAC"/>
            </w:pPr>
            <w:r>
              <w:t>M</w:t>
            </w:r>
          </w:p>
        </w:tc>
        <w:tc>
          <w:tcPr>
            <w:tcW w:w="601" w:type="pct"/>
          </w:tcPr>
          <w:p w14:paraId="171D6C23" w14:textId="77777777" w:rsidR="00F8011F" w:rsidRDefault="00F8011F" w:rsidP="002D6FB3">
            <w:pPr>
              <w:pStyle w:val="TAL"/>
            </w:pPr>
            <w:r>
              <w:t>1</w:t>
            </w:r>
          </w:p>
        </w:tc>
        <w:tc>
          <w:tcPr>
            <w:tcW w:w="1462" w:type="pct"/>
          </w:tcPr>
          <w:p w14:paraId="5ECA3409" w14:textId="77777777" w:rsidR="00F8011F" w:rsidRDefault="00F8011F" w:rsidP="002D6FB3">
            <w:pPr>
              <w:pStyle w:val="TAL"/>
              <w:rPr>
                <w:rFonts w:cs="Arial"/>
                <w:szCs w:val="18"/>
              </w:rPr>
            </w:pPr>
            <w:r>
              <w:rPr>
                <w:rFonts w:cs="Arial"/>
                <w:szCs w:val="18"/>
              </w:rPr>
              <w:t>Contains the invoked API name set to the value of the "&lt;apiName&gt;"</w:t>
            </w:r>
            <w:r>
              <w:t xml:space="preserve"> placeholder of the API URI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658" w:type="pct"/>
          </w:tcPr>
          <w:p w14:paraId="0E3B1563" w14:textId="77777777" w:rsidR="00F8011F" w:rsidRDefault="00F8011F" w:rsidP="002D6FB3">
            <w:pPr>
              <w:pStyle w:val="TAL"/>
              <w:rPr>
                <w:rFonts w:cs="Arial"/>
                <w:szCs w:val="18"/>
              </w:rPr>
            </w:pPr>
          </w:p>
        </w:tc>
      </w:tr>
      <w:tr w:rsidR="00F8011F" w14:paraId="675DB192" w14:textId="77777777" w:rsidTr="00AF4471">
        <w:trPr>
          <w:jc w:val="center"/>
        </w:trPr>
        <w:tc>
          <w:tcPr>
            <w:tcW w:w="1274" w:type="pct"/>
          </w:tcPr>
          <w:p w14:paraId="03D9DA60" w14:textId="77777777" w:rsidR="00F8011F" w:rsidRDefault="00F8011F" w:rsidP="002D6FB3">
            <w:pPr>
              <w:pStyle w:val="TAL"/>
            </w:pPr>
            <w:r>
              <w:t>apiVersion</w:t>
            </w:r>
          </w:p>
        </w:tc>
        <w:tc>
          <w:tcPr>
            <w:tcW w:w="784" w:type="pct"/>
          </w:tcPr>
          <w:p w14:paraId="579B5A7B" w14:textId="77777777" w:rsidR="00F8011F" w:rsidRDefault="00F8011F" w:rsidP="002D6FB3">
            <w:pPr>
              <w:pStyle w:val="TAL"/>
            </w:pPr>
            <w:r>
              <w:t>string</w:t>
            </w:r>
          </w:p>
        </w:tc>
        <w:tc>
          <w:tcPr>
            <w:tcW w:w="221" w:type="pct"/>
          </w:tcPr>
          <w:p w14:paraId="7DEB1711" w14:textId="77777777" w:rsidR="00F8011F" w:rsidRDefault="00F8011F" w:rsidP="002D6FB3">
            <w:pPr>
              <w:pStyle w:val="TAC"/>
            </w:pPr>
            <w:r>
              <w:t>M</w:t>
            </w:r>
          </w:p>
        </w:tc>
        <w:tc>
          <w:tcPr>
            <w:tcW w:w="601" w:type="pct"/>
          </w:tcPr>
          <w:p w14:paraId="3EE0E714" w14:textId="77777777" w:rsidR="00F8011F" w:rsidRDefault="00F8011F" w:rsidP="002D6FB3">
            <w:pPr>
              <w:pStyle w:val="TAL"/>
            </w:pPr>
            <w:r>
              <w:t>1</w:t>
            </w:r>
          </w:p>
        </w:tc>
        <w:tc>
          <w:tcPr>
            <w:tcW w:w="1462" w:type="pct"/>
          </w:tcPr>
          <w:p w14:paraId="550DC680" w14:textId="77777777" w:rsidR="00F8011F" w:rsidRDefault="00F8011F" w:rsidP="002D6FB3">
            <w:pPr>
              <w:pStyle w:val="TAL"/>
              <w:rPr>
                <w:rFonts w:cs="Arial"/>
                <w:szCs w:val="18"/>
              </w:rPr>
            </w:pPr>
            <w:r>
              <w:rPr>
                <w:rFonts w:cs="Arial"/>
                <w:szCs w:val="18"/>
              </w:rPr>
              <w:t>Version of the API which was invoked</w:t>
            </w:r>
          </w:p>
        </w:tc>
        <w:tc>
          <w:tcPr>
            <w:tcW w:w="658" w:type="pct"/>
          </w:tcPr>
          <w:p w14:paraId="0C850D58" w14:textId="77777777" w:rsidR="00F8011F" w:rsidRDefault="00F8011F" w:rsidP="002D6FB3">
            <w:pPr>
              <w:pStyle w:val="TAL"/>
              <w:rPr>
                <w:rFonts w:cs="Arial"/>
                <w:szCs w:val="18"/>
              </w:rPr>
            </w:pPr>
          </w:p>
        </w:tc>
      </w:tr>
      <w:tr w:rsidR="00F8011F" w14:paraId="6229AD12" w14:textId="77777777" w:rsidTr="00AF4471">
        <w:trPr>
          <w:jc w:val="center"/>
        </w:trPr>
        <w:tc>
          <w:tcPr>
            <w:tcW w:w="1274" w:type="pct"/>
          </w:tcPr>
          <w:p w14:paraId="10722E9F" w14:textId="77777777" w:rsidR="00F8011F" w:rsidRDefault="00F8011F" w:rsidP="002D6FB3">
            <w:pPr>
              <w:pStyle w:val="TAL"/>
            </w:pPr>
            <w:r>
              <w:t>resourceName</w:t>
            </w:r>
          </w:p>
        </w:tc>
        <w:tc>
          <w:tcPr>
            <w:tcW w:w="784" w:type="pct"/>
          </w:tcPr>
          <w:p w14:paraId="0773318D" w14:textId="77777777" w:rsidR="00F8011F" w:rsidRDefault="00F8011F" w:rsidP="002D6FB3">
            <w:pPr>
              <w:pStyle w:val="TAL"/>
            </w:pPr>
            <w:r>
              <w:t>string</w:t>
            </w:r>
          </w:p>
        </w:tc>
        <w:tc>
          <w:tcPr>
            <w:tcW w:w="221" w:type="pct"/>
          </w:tcPr>
          <w:p w14:paraId="6940B301" w14:textId="77777777" w:rsidR="00F8011F" w:rsidRDefault="00F8011F" w:rsidP="002D6FB3">
            <w:pPr>
              <w:pStyle w:val="TAC"/>
            </w:pPr>
            <w:r>
              <w:t>M</w:t>
            </w:r>
          </w:p>
        </w:tc>
        <w:tc>
          <w:tcPr>
            <w:tcW w:w="601" w:type="pct"/>
          </w:tcPr>
          <w:p w14:paraId="722023D2" w14:textId="77777777" w:rsidR="00F8011F" w:rsidRDefault="00F8011F" w:rsidP="002D6FB3">
            <w:pPr>
              <w:pStyle w:val="TAL"/>
            </w:pPr>
            <w:r>
              <w:t>1</w:t>
            </w:r>
          </w:p>
        </w:tc>
        <w:tc>
          <w:tcPr>
            <w:tcW w:w="1462" w:type="pct"/>
          </w:tcPr>
          <w:p w14:paraId="560B3629" w14:textId="77777777" w:rsidR="00F8011F" w:rsidRDefault="00F8011F" w:rsidP="002D6FB3">
            <w:pPr>
              <w:pStyle w:val="TAL"/>
              <w:rPr>
                <w:rFonts w:cs="Arial"/>
                <w:szCs w:val="18"/>
              </w:rPr>
            </w:pPr>
            <w:r>
              <w:rPr>
                <w:rFonts w:cs="Arial"/>
                <w:szCs w:val="18"/>
              </w:rPr>
              <w:t>Name of the specific resource invoked</w:t>
            </w:r>
          </w:p>
        </w:tc>
        <w:tc>
          <w:tcPr>
            <w:tcW w:w="658" w:type="pct"/>
          </w:tcPr>
          <w:p w14:paraId="07299AF0" w14:textId="77777777" w:rsidR="00F8011F" w:rsidRDefault="00F8011F" w:rsidP="002D6FB3">
            <w:pPr>
              <w:pStyle w:val="TAL"/>
              <w:rPr>
                <w:rFonts w:cs="Arial"/>
                <w:szCs w:val="18"/>
              </w:rPr>
            </w:pPr>
          </w:p>
        </w:tc>
      </w:tr>
      <w:tr w:rsidR="00F8011F" w14:paraId="041B6B84" w14:textId="77777777" w:rsidTr="00AF4471">
        <w:trPr>
          <w:jc w:val="center"/>
        </w:trPr>
        <w:tc>
          <w:tcPr>
            <w:tcW w:w="1274" w:type="pct"/>
          </w:tcPr>
          <w:p w14:paraId="73E17B1B" w14:textId="77777777" w:rsidR="00F8011F" w:rsidRDefault="00F8011F" w:rsidP="002D6FB3">
            <w:pPr>
              <w:pStyle w:val="TAL"/>
            </w:pPr>
            <w:r>
              <w:t>uri</w:t>
            </w:r>
          </w:p>
        </w:tc>
        <w:tc>
          <w:tcPr>
            <w:tcW w:w="784" w:type="pct"/>
          </w:tcPr>
          <w:p w14:paraId="2C3CA668" w14:textId="77777777" w:rsidR="00F8011F" w:rsidRDefault="00F8011F" w:rsidP="002D6FB3">
            <w:pPr>
              <w:pStyle w:val="TAL"/>
            </w:pPr>
            <w:r>
              <w:t>Uri</w:t>
            </w:r>
          </w:p>
        </w:tc>
        <w:tc>
          <w:tcPr>
            <w:tcW w:w="221" w:type="pct"/>
          </w:tcPr>
          <w:p w14:paraId="2DC8B754" w14:textId="77777777" w:rsidR="00F8011F" w:rsidRDefault="00F8011F" w:rsidP="002D6FB3">
            <w:pPr>
              <w:pStyle w:val="TAC"/>
            </w:pPr>
            <w:r>
              <w:t>O</w:t>
            </w:r>
          </w:p>
        </w:tc>
        <w:tc>
          <w:tcPr>
            <w:tcW w:w="601" w:type="pct"/>
          </w:tcPr>
          <w:p w14:paraId="082DD94D" w14:textId="77777777" w:rsidR="00F8011F" w:rsidRDefault="00F8011F" w:rsidP="002D6FB3">
            <w:pPr>
              <w:pStyle w:val="TAL"/>
            </w:pPr>
            <w:r>
              <w:t>0..1</w:t>
            </w:r>
          </w:p>
        </w:tc>
        <w:tc>
          <w:tcPr>
            <w:tcW w:w="1462" w:type="pct"/>
          </w:tcPr>
          <w:p w14:paraId="61F612E5" w14:textId="77777777" w:rsidR="00F8011F" w:rsidRDefault="00F8011F" w:rsidP="002D6FB3">
            <w:pPr>
              <w:pStyle w:val="TAL"/>
              <w:rPr>
                <w:rFonts w:cs="Arial"/>
                <w:szCs w:val="18"/>
              </w:rPr>
            </w:pPr>
            <w:r>
              <w:rPr>
                <w:rFonts w:cs="Arial"/>
                <w:szCs w:val="18"/>
              </w:rPr>
              <w:t>Full URI of the API resource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658" w:type="pct"/>
          </w:tcPr>
          <w:p w14:paraId="383FD6AD" w14:textId="77777777" w:rsidR="00F8011F" w:rsidRDefault="00F8011F" w:rsidP="002D6FB3">
            <w:pPr>
              <w:pStyle w:val="TAL"/>
              <w:rPr>
                <w:rFonts w:cs="Arial"/>
                <w:szCs w:val="18"/>
              </w:rPr>
            </w:pPr>
          </w:p>
        </w:tc>
      </w:tr>
      <w:tr w:rsidR="00F8011F" w14:paraId="319169AF" w14:textId="77777777" w:rsidTr="00AF4471">
        <w:trPr>
          <w:jc w:val="center"/>
        </w:trPr>
        <w:tc>
          <w:tcPr>
            <w:tcW w:w="1274" w:type="pct"/>
          </w:tcPr>
          <w:p w14:paraId="2AF85110" w14:textId="77777777" w:rsidR="00F8011F" w:rsidRDefault="00F8011F" w:rsidP="002D6FB3">
            <w:pPr>
              <w:pStyle w:val="TAL"/>
            </w:pPr>
            <w:r>
              <w:t>protocol</w:t>
            </w:r>
          </w:p>
        </w:tc>
        <w:tc>
          <w:tcPr>
            <w:tcW w:w="784" w:type="pct"/>
          </w:tcPr>
          <w:p w14:paraId="134AAFCD" w14:textId="77777777" w:rsidR="00F8011F" w:rsidRDefault="00F8011F" w:rsidP="002D6FB3">
            <w:pPr>
              <w:pStyle w:val="TAL"/>
            </w:pPr>
            <w:r>
              <w:t>Protocol</w:t>
            </w:r>
          </w:p>
        </w:tc>
        <w:tc>
          <w:tcPr>
            <w:tcW w:w="221" w:type="pct"/>
          </w:tcPr>
          <w:p w14:paraId="33470EE9" w14:textId="77777777" w:rsidR="00F8011F" w:rsidRDefault="00F8011F" w:rsidP="002D6FB3">
            <w:pPr>
              <w:pStyle w:val="TAC"/>
            </w:pPr>
            <w:r>
              <w:t>M</w:t>
            </w:r>
          </w:p>
        </w:tc>
        <w:tc>
          <w:tcPr>
            <w:tcW w:w="601" w:type="pct"/>
          </w:tcPr>
          <w:p w14:paraId="4813C667" w14:textId="77777777" w:rsidR="00F8011F" w:rsidRDefault="00F8011F" w:rsidP="002D6FB3">
            <w:pPr>
              <w:pStyle w:val="TAL"/>
            </w:pPr>
            <w:r>
              <w:t>1</w:t>
            </w:r>
          </w:p>
        </w:tc>
        <w:tc>
          <w:tcPr>
            <w:tcW w:w="1462" w:type="pct"/>
          </w:tcPr>
          <w:p w14:paraId="39AF3B61" w14:textId="77777777" w:rsidR="00F8011F" w:rsidRDefault="00F8011F" w:rsidP="002D6FB3">
            <w:pPr>
              <w:pStyle w:val="TAL"/>
              <w:rPr>
                <w:rFonts w:cs="Arial"/>
                <w:szCs w:val="18"/>
              </w:rPr>
            </w:pPr>
            <w:r>
              <w:rPr>
                <w:rFonts w:cs="Arial"/>
                <w:szCs w:val="18"/>
              </w:rPr>
              <w:t>Protocol invoked.</w:t>
            </w:r>
          </w:p>
        </w:tc>
        <w:tc>
          <w:tcPr>
            <w:tcW w:w="658" w:type="pct"/>
          </w:tcPr>
          <w:p w14:paraId="1285C98A" w14:textId="77777777" w:rsidR="00F8011F" w:rsidRDefault="00F8011F" w:rsidP="002D6FB3">
            <w:pPr>
              <w:pStyle w:val="TAL"/>
              <w:rPr>
                <w:rFonts w:cs="Arial"/>
                <w:szCs w:val="18"/>
              </w:rPr>
            </w:pPr>
          </w:p>
        </w:tc>
      </w:tr>
      <w:tr w:rsidR="00F8011F" w14:paraId="190A6E34" w14:textId="77777777" w:rsidTr="00AF4471">
        <w:trPr>
          <w:jc w:val="center"/>
        </w:trPr>
        <w:tc>
          <w:tcPr>
            <w:tcW w:w="1274" w:type="pct"/>
          </w:tcPr>
          <w:p w14:paraId="32901B0B" w14:textId="77777777" w:rsidR="00F8011F" w:rsidRDefault="00F8011F" w:rsidP="002D6FB3">
            <w:pPr>
              <w:pStyle w:val="TAL"/>
            </w:pPr>
            <w:r>
              <w:t>operation</w:t>
            </w:r>
          </w:p>
        </w:tc>
        <w:tc>
          <w:tcPr>
            <w:tcW w:w="784" w:type="pct"/>
          </w:tcPr>
          <w:p w14:paraId="5D6A3EE0" w14:textId="77777777" w:rsidR="00F8011F" w:rsidRDefault="00F8011F" w:rsidP="002D6FB3">
            <w:pPr>
              <w:pStyle w:val="TAL"/>
            </w:pPr>
            <w:r>
              <w:t>Operation</w:t>
            </w:r>
          </w:p>
        </w:tc>
        <w:tc>
          <w:tcPr>
            <w:tcW w:w="221" w:type="pct"/>
          </w:tcPr>
          <w:p w14:paraId="4FFAF4F6" w14:textId="77777777" w:rsidR="00F8011F" w:rsidRDefault="00F8011F" w:rsidP="002D6FB3">
            <w:pPr>
              <w:pStyle w:val="TAC"/>
            </w:pPr>
            <w:r>
              <w:t>C</w:t>
            </w:r>
          </w:p>
        </w:tc>
        <w:tc>
          <w:tcPr>
            <w:tcW w:w="601" w:type="pct"/>
          </w:tcPr>
          <w:p w14:paraId="6994562F" w14:textId="77777777" w:rsidR="00F8011F" w:rsidRDefault="00F8011F" w:rsidP="002D6FB3">
            <w:pPr>
              <w:pStyle w:val="TAL"/>
            </w:pPr>
            <w:r>
              <w:t>0..1</w:t>
            </w:r>
          </w:p>
        </w:tc>
        <w:tc>
          <w:tcPr>
            <w:tcW w:w="1462" w:type="pct"/>
          </w:tcPr>
          <w:p w14:paraId="7ABB3A96" w14:textId="77777777" w:rsidR="00F8011F" w:rsidRDefault="00F8011F" w:rsidP="002D6FB3">
            <w:pPr>
              <w:pStyle w:val="TAL"/>
              <w:rPr>
                <w:rFonts w:cs="Arial"/>
                <w:szCs w:val="18"/>
              </w:rPr>
            </w:pPr>
            <w:r>
              <w:rPr>
                <w:rFonts w:cs="Arial"/>
                <w:szCs w:val="18"/>
              </w:rPr>
              <w:t>Operation that was invoked on the API, only applicable for HTTP protocol.</w:t>
            </w:r>
          </w:p>
        </w:tc>
        <w:tc>
          <w:tcPr>
            <w:tcW w:w="658" w:type="pct"/>
          </w:tcPr>
          <w:p w14:paraId="7BC393CF" w14:textId="77777777" w:rsidR="00F8011F" w:rsidRDefault="00F8011F" w:rsidP="002D6FB3">
            <w:pPr>
              <w:pStyle w:val="TAL"/>
              <w:rPr>
                <w:rFonts w:cs="Arial"/>
                <w:szCs w:val="18"/>
              </w:rPr>
            </w:pPr>
          </w:p>
        </w:tc>
      </w:tr>
      <w:tr w:rsidR="00F8011F" w14:paraId="5998215E" w14:textId="77777777" w:rsidTr="00AF4471">
        <w:trPr>
          <w:jc w:val="center"/>
        </w:trPr>
        <w:tc>
          <w:tcPr>
            <w:tcW w:w="1274" w:type="pct"/>
          </w:tcPr>
          <w:p w14:paraId="40327A10" w14:textId="77777777" w:rsidR="00F8011F" w:rsidRDefault="00F8011F" w:rsidP="002D6FB3">
            <w:pPr>
              <w:pStyle w:val="TAL"/>
            </w:pPr>
            <w:r>
              <w:t>result</w:t>
            </w:r>
          </w:p>
        </w:tc>
        <w:tc>
          <w:tcPr>
            <w:tcW w:w="784" w:type="pct"/>
          </w:tcPr>
          <w:p w14:paraId="6B8181FD" w14:textId="77777777" w:rsidR="00F8011F" w:rsidRDefault="00F8011F" w:rsidP="002D6FB3">
            <w:pPr>
              <w:pStyle w:val="TAL"/>
            </w:pPr>
            <w:r>
              <w:t>string</w:t>
            </w:r>
          </w:p>
        </w:tc>
        <w:tc>
          <w:tcPr>
            <w:tcW w:w="221" w:type="pct"/>
          </w:tcPr>
          <w:p w14:paraId="6264C05E" w14:textId="77777777" w:rsidR="00F8011F" w:rsidRDefault="00F8011F" w:rsidP="002D6FB3">
            <w:pPr>
              <w:pStyle w:val="TAC"/>
            </w:pPr>
            <w:r>
              <w:t>M</w:t>
            </w:r>
          </w:p>
        </w:tc>
        <w:tc>
          <w:tcPr>
            <w:tcW w:w="601" w:type="pct"/>
          </w:tcPr>
          <w:p w14:paraId="4E34C0EC" w14:textId="77777777" w:rsidR="00F8011F" w:rsidRDefault="00F8011F" w:rsidP="002D6FB3">
            <w:pPr>
              <w:pStyle w:val="TAL"/>
            </w:pPr>
            <w:r>
              <w:t>1</w:t>
            </w:r>
          </w:p>
        </w:tc>
        <w:tc>
          <w:tcPr>
            <w:tcW w:w="1462" w:type="pct"/>
          </w:tcPr>
          <w:p w14:paraId="58D9F15A" w14:textId="77777777" w:rsidR="00F8011F" w:rsidRDefault="00F8011F" w:rsidP="002D6FB3">
            <w:pPr>
              <w:pStyle w:val="TAL"/>
              <w:rPr>
                <w:rFonts w:cs="Arial"/>
                <w:szCs w:val="18"/>
              </w:rPr>
            </w:pPr>
            <w:r>
              <w:rPr>
                <w:rFonts w:cs="Arial"/>
                <w:szCs w:val="18"/>
              </w:rPr>
              <w:t>For HTTP protocol, it contains HTTP status code of the invocation</w:t>
            </w:r>
          </w:p>
        </w:tc>
        <w:tc>
          <w:tcPr>
            <w:tcW w:w="658" w:type="pct"/>
          </w:tcPr>
          <w:p w14:paraId="3C0CFECF" w14:textId="77777777" w:rsidR="00F8011F" w:rsidRDefault="00F8011F" w:rsidP="002D6FB3">
            <w:pPr>
              <w:pStyle w:val="TAL"/>
              <w:rPr>
                <w:rFonts w:cs="Arial"/>
                <w:szCs w:val="18"/>
              </w:rPr>
            </w:pPr>
          </w:p>
        </w:tc>
      </w:tr>
      <w:tr w:rsidR="00F8011F" w14:paraId="67D933FE" w14:textId="77777777" w:rsidTr="00AF4471">
        <w:trPr>
          <w:jc w:val="center"/>
        </w:trPr>
        <w:tc>
          <w:tcPr>
            <w:tcW w:w="1274" w:type="pct"/>
          </w:tcPr>
          <w:p w14:paraId="3C44E8A4" w14:textId="77777777" w:rsidR="00F8011F" w:rsidRDefault="00F8011F" w:rsidP="002D6FB3">
            <w:pPr>
              <w:pStyle w:val="TAL"/>
            </w:pPr>
            <w:r>
              <w:t>invocationTime</w:t>
            </w:r>
          </w:p>
        </w:tc>
        <w:tc>
          <w:tcPr>
            <w:tcW w:w="784" w:type="pct"/>
          </w:tcPr>
          <w:p w14:paraId="3A9DBF15" w14:textId="77777777" w:rsidR="00F8011F" w:rsidRDefault="00F8011F" w:rsidP="002D6FB3">
            <w:pPr>
              <w:pStyle w:val="TAL"/>
            </w:pPr>
            <w:r>
              <w:t>DateTime</w:t>
            </w:r>
          </w:p>
        </w:tc>
        <w:tc>
          <w:tcPr>
            <w:tcW w:w="221" w:type="pct"/>
          </w:tcPr>
          <w:p w14:paraId="50B86ADC" w14:textId="77777777" w:rsidR="00F8011F" w:rsidRDefault="00F8011F" w:rsidP="002D6FB3">
            <w:pPr>
              <w:pStyle w:val="TAC"/>
            </w:pPr>
            <w:r>
              <w:t>O</w:t>
            </w:r>
          </w:p>
        </w:tc>
        <w:tc>
          <w:tcPr>
            <w:tcW w:w="601" w:type="pct"/>
          </w:tcPr>
          <w:p w14:paraId="4DE858C8" w14:textId="77777777" w:rsidR="00F8011F" w:rsidRDefault="00F8011F" w:rsidP="002D6FB3">
            <w:pPr>
              <w:pStyle w:val="TAL"/>
            </w:pPr>
            <w:r>
              <w:t>0..1</w:t>
            </w:r>
          </w:p>
        </w:tc>
        <w:tc>
          <w:tcPr>
            <w:tcW w:w="1462" w:type="pct"/>
          </w:tcPr>
          <w:p w14:paraId="65A2C8D8" w14:textId="77777777" w:rsidR="00F8011F" w:rsidRDefault="00F8011F" w:rsidP="002D6FB3">
            <w:pPr>
              <w:pStyle w:val="TAL"/>
              <w:rPr>
                <w:rFonts w:cs="Arial"/>
                <w:szCs w:val="18"/>
              </w:rPr>
            </w:pPr>
            <w:r w:rsidRPr="00576AFE">
              <w:rPr>
                <w:rFonts w:cs="Arial"/>
                <w:szCs w:val="18"/>
              </w:rPr>
              <w:t>Contains the time</w:t>
            </w:r>
            <w:r>
              <w:rPr>
                <w:rFonts w:cs="Arial"/>
                <w:szCs w:val="18"/>
              </w:rPr>
              <w:t xml:space="preserve"> and date</w:t>
            </w:r>
            <w:r w:rsidRPr="00576AFE">
              <w:rPr>
                <w:rFonts w:cs="Arial"/>
                <w:szCs w:val="18"/>
              </w:rPr>
              <w:t xml:space="preserve"> at which the API was invoked</w:t>
            </w:r>
            <w:r>
              <w:rPr>
                <w:rFonts w:cs="Arial"/>
                <w:szCs w:val="18"/>
              </w:rPr>
              <w:t>.</w:t>
            </w:r>
          </w:p>
        </w:tc>
        <w:tc>
          <w:tcPr>
            <w:tcW w:w="658" w:type="pct"/>
          </w:tcPr>
          <w:p w14:paraId="30FFFEA8" w14:textId="77777777" w:rsidR="00F8011F" w:rsidRDefault="00F8011F" w:rsidP="002D6FB3">
            <w:pPr>
              <w:pStyle w:val="TAL"/>
              <w:rPr>
                <w:rFonts w:cs="Arial"/>
                <w:szCs w:val="18"/>
              </w:rPr>
            </w:pPr>
          </w:p>
        </w:tc>
      </w:tr>
      <w:tr w:rsidR="00F8011F" w14:paraId="3BA80A3B" w14:textId="77777777" w:rsidTr="00AF4471">
        <w:trPr>
          <w:jc w:val="center"/>
        </w:trPr>
        <w:tc>
          <w:tcPr>
            <w:tcW w:w="1274" w:type="pct"/>
          </w:tcPr>
          <w:p w14:paraId="12AC839F" w14:textId="77777777" w:rsidR="00F8011F" w:rsidRDefault="00F8011F" w:rsidP="002D6FB3">
            <w:pPr>
              <w:pStyle w:val="TAL"/>
            </w:pPr>
            <w:r>
              <w:t>invocationLatency</w:t>
            </w:r>
          </w:p>
        </w:tc>
        <w:tc>
          <w:tcPr>
            <w:tcW w:w="784" w:type="pct"/>
          </w:tcPr>
          <w:p w14:paraId="7F423743" w14:textId="77777777" w:rsidR="00F8011F" w:rsidRDefault="00F8011F" w:rsidP="002D6FB3">
            <w:pPr>
              <w:pStyle w:val="TAL"/>
            </w:pPr>
            <w:r>
              <w:t>DurationMs</w:t>
            </w:r>
          </w:p>
        </w:tc>
        <w:tc>
          <w:tcPr>
            <w:tcW w:w="221" w:type="pct"/>
          </w:tcPr>
          <w:p w14:paraId="2A4EF0A4" w14:textId="77777777" w:rsidR="00F8011F" w:rsidRDefault="00F8011F" w:rsidP="002D6FB3">
            <w:pPr>
              <w:pStyle w:val="TAC"/>
            </w:pPr>
            <w:r>
              <w:t>O</w:t>
            </w:r>
          </w:p>
        </w:tc>
        <w:tc>
          <w:tcPr>
            <w:tcW w:w="601" w:type="pct"/>
          </w:tcPr>
          <w:p w14:paraId="31727B40" w14:textId="77777777" w:rsidR="00F8011F" w:rsidRDefault="00F8011F" w:rsidP="002D6FB3">
            <w:pPr>
              <w:pStyle w:val="TAL"/>
            </w:pPr>
            <w:r>
              <w:t>0..1</w:t>
            </w:r>
          </w:p>
        </w:tc>
        <w:tc>
          <w:tcPr>
            <w:tcW w:w="1462" w:type="pct"/>
          </w:tcPr>
          <w:p w14:paraId="0FEF1E85" w14:textId="77777777" w:rsidR="00F8011F" w:rsidRDefault="00F8011F" w:rsidP="002D6FB3">
            <w:pPr>
              <w:pStyle w:val="TAL"/>
              <w:rPr>
                <w:rFonts w:cs="Arial"/>
                <w:szCs w:val="18"/>
              </w:rPr>
            </w:pPr>
            <w:r w:rsidRPr="00FA4311">
              <w:rPr>
                <w:rFonts w:cs="Arial"/>
                <w:szCs w:val="18"/>
              </w:rPr>
              <w:t>Contains the time duration of the API invocation at the AEF, i.e., the time interval between the reception of the API invocation request and the sending of the API invocation response at the AEF, expressed in units of milliseconds</w:t>
            </w:r>
            <w:r>
              <w:rPr>
                <w:rFonts w:cs="Arial"/>
                <w:szCs w:val="18"/>
              </w:rPr>
              <w:t>.</w:t>
            </w:r>
          </w:p>
        </w:tc>
        <w:tc>
          <w:tcPr>
            <w:tcW w:w="658" w:type="pct"/>
          </w:tcPr>
          <w:p w14:paraId="637286BE" w14:textId="77777777" w:rsidR="00F8011F" w:rsidRDefault="00F8011F" w:rsidP="002D6FB3">
            <w:pPr>
              <w:pStyle w:val="TAL"/>
              <w:rPr>
                <w:rFonts w:cs="Arial"/>
                <w:szCs w:val="18"/>
              </w:rPr>
            </w:pPr>
          </w:p>
        </w:tc>
      </w:tr>
      <w:tr w:rsidR="00C63577" w14:paraId="16E56609" w14:textId="77777777" w:rsidTr="00AF4471">
        <w:trPr>
          <w:jc w:val="center"/>
        </w:trPr>
        <w:tc>
          <w:tcPr>
            <w:tcW w:w="1274" w:type="pct"/>
          </w:tcPr>
          <w:p w14:paraId="389D3FCB" w14:textId="3F566F36" w:rsidR="00C63577" w:rsidRDefault="00C63577" w:rsidP="00C63577">
            <w:pPr>
              <w:pStyle w:val="TAL"/>
            </w:pPr>
            <w:r>
              <w:t>inputParameters</w:t>
            </w:r>
          </w:p>
        </w:tc>
        <w:tc>
          <w:tcPr>
            <w:tcW w:w="784" w:type="pct"/>
          </w:tcPr>
          <w:p w14:paraId="66A6CCD3" w14:textId="77777777" w:rsidR="00C63577" w:rsidRPr="007A2DC6" w:rsidRDefault="00C63577" w:rsidP="00C63577">
            <w:pPr>
              <w:pStyle w:val="TAL"/>
            </w:pPr>
            <w:r w:rsidRPr="007A2DC6">
              <w:t>ANY TYPE</w:t>
            </w:r>
          </w:p>
          <w:p w14:paraId="6F8C1143" w14:textId="280CA5BA" w:rsidR="00C63577" w:rsidRDefault="00C63577" w:rsidP="00C63577">
            <w:pPr>
              <w:pStyle w:val="TAL"/>
            </w:pPr>
            <w:r w:rsidRPr="007A2DC6">
              <w:t>(NOTE)</w:t>
            </w:r>
          </w:p>
        </w:tc>
        <w:tc>
          <w:tcPr>
            <w:tcW w:w="221" w:type="pct"/>
          </w:tcPr>
          <w:p w14:paraId="6B7F173F" w14:textId="649B4CA7" w:rsidR="00C63577" w:rsidRDefault="00C63577" w:rsidP="00C63577">
            <w:pPr>
              <w:pStyle w:val="TAC"/>
            </w:pPr>
            <w:r>
              <w:t>O</w:t>
            </w:r>
          </w:p>
        </w:tc>
        <w:tc>
          <w:tcPr>
            <w:tcW w:w="601" w:type="pct"/>
          </w:tcPr>
          <w:p w14:paraId="05ABB8E9" w14:textId="7599BA6E" w:rsidR="00C63577" w:rsidRDefault="00C63577" w:rsidP="00C63577">
            <w:pPr>
              <w:pStyle w:val="TAL"/>
            </w:pPr>
            <w:r>
              <w:t>0..1</w:t>
            </w:r>
          </w:p>
        </w:tc>
        <w:tc>
          <w:tcPr>
            <w:tcW w:w="1462" w:type="pct"/>
          </w:tcPr>
          <w:p w14:paraId="27E18136" w14:textId="6FCE8C13" w:rsidR="00C63577" w:rsidRDefault="00C63577" w:rsidP="00C63577">
            <w:pPr>
              <w:pStyle w:val="TAL"/>
              <w:rPr>
                <w:rFonts w:cs="Arial"/>
                <w:szCs w:val="18"/>
              </w:rPr>
            </w:pPr>
            <w:r>
              <w:rPr>
                <w:rFonts w:cs="Arial"/>
                <w:szCs w:val="18"/>
              </w:rPr>
              <w:t>List of input parameters</w:t>
            </w:r>
          </w:p>
        </w:tc>
        <w:tc>
          <w:tcPr>
            <w:tcW w:w="658" w:type="pct"/>
          </w:tcPr>
          <w:p w14:paraId="1126C1CC" w14:textId="77777777" w:rsidR="00C63577" w:rsidRDefault="00C63577" w:rsidP="00C63577">
            <w:pPr>
              <w:pStyle w:val="TAL"/>
              <w:rPr>
                <w:rFonts w:cs="Arial"/>
                <w:szCs w:val="18"/>
              </w:rPr>
            </w:pPr>
          </w:p>
        </w:tc>
      </w:tr>
      <w:tr w:rsidR="00C63577" w14:paraId="5BE78D84" w14:textId="77777777" w:rsidTr="00AF4471">
        <w:trPr>
          <w:jc w:val="center"/>
        </w:trPr>
        <w:tc>
          <w:tcPr>
            <w:tcW w:w="1274" w:type="pct"/>
          </w:tcPr>
          <w:p w14:paraId="79882036" w14:textId="35B067EE" w:rsidR="00C63577" w:rsidRDefault="00C63577" w:rsidP="00C63577">
            <w:pPr>
              <w:pStyle w:val="TAL"/>
            </w:pPr>
            <w:r>
              <w:t>outputParameters</w:t>
            </w:r>
          </w:p>
        </w:tc>
        <w:tc>
          <w:tcPr>
            <w:tcW w:w="784" w:type="pct"/>
          </w:tcPr>
          <w:p w14:paraId="0C3E97B7" w14:textId="77777777" w:rsidR="00C63577" w:rsidRDefault="00C63577" w:rsidP="00C63577">
            <w:pPr>
              <w:pStyle w:val="TAL"/>
            </w:pPr>
            <w:r>
              <w:t>ANY TYPE</w:t>
            </w:r>
          </w:p>
          <w:p w14:paraId="5F05C1EE" w14:textId="584EFE67" w:rsidR="00C63577" w:rsidRDefault="00C63577" w:rsidP="00C63577">
            <w:pPr>
              <w:pStyle w:val="TAL"/>
              <w:rPr>
                <w:rFonts w:eastAsia="DengXian"/>
              </w:rPr>
            </w:pPr>
            <w:r>
              <w:t>(NOTE)</w:t>
            </w:r>
          </w:p>
        </w:tc>
        <w:tc>
          <w:tcPr>
            <w:tcW w:w="221" w:type="pct"/>
          </w:tcPr>
          <w:p w14:paraId="7AEDB813" w14:textId="51907F35" w:rsidR="00C63577" w:rsidRDefault="00C63577" w:rsidP="00C63577">
            <w:pPr>
              <w:pStyle w:val="TAC"/>
            </w:pPr>
            <w:r>
              <w:t>O</w:t>
            </w:r>
          </w:p>
        </w:tc>
        <w:tc>
          <w:tcPr>
            <w:tcW w:w="601" w:type="pct"/>
          </w:tcPr>
          <w:p w14:paraId="0CBBB155" w14:textId="01CE76B2" w:rsidR="00C63577" w:rsidRDefault="00C63577" w:rsidP="00C63577">
            <w:pPr>
              <w:pStyle w:val="TAL"/>
            </w:pPr>
            <w:r>
              <w:t>0..1</w:t>
            </w:r>
          </w:p>
        </w:tc>
        <w:tc>
          <w:tcPr>
            <w:tcW w:w="1462" w:type="pct"/>
          </w:tcPr>
          <w:p w14:paraId="178ECA3F" w14:textId="32742148" w:rsidR="00C63577" w:rsidRDefault="00C63577" w:rsidP="00C63577">
            <w:pPr>
              <w:pStyle w:val="TAL"/>
              <w:rPr>
                <w:rFonts w:cs="Arial"/>
                <w:szCs w:val="18"/>
              </w:rPr>
            </w:pPr>
            <w:r>
              <w:rPr>
                <w:rFonts w:cs="Arial"/>
                <w:szCs w:val="18"/>
              </w:rPr>
              <w:t>List of output parameters</w:t>
            </w:r>
          </w:p>
        </w:tc>
        <w:tc>
          <w:tcPr>
            <w:tcW w:w="658" w:type="pct"/>
          </w:tcPr>
          <w:p w14:paraId="5BF1877C" w14:textId="77777777" w:rsidR="00C63577" w:rsidRDefault="00C63577" w:rsidP="00C63577">
            <w:pPr>
              <w:pStyle w:val="TAL"/>
              <w:rPr>
                <w:rFonts w:cs="Arial"/>
                <w:szCs w:val="18"/>
              </w:rPr>
            </w:pPr>
          </w:p>
        </w:tc>
      </w:tr>
      <w:tr w:rsidR="00F8011F" w14:paraId="5F5B9DC5" w14:textId="77777777" w:rsidTr="00AF4471">
        <w:trPr>
          <w:jc w:val="center"/>
        </w:trPr>
        <w:tc>
          <w:tcPr>
            <w:tcW w:w="1274" w:type="pct"/>
          </w:tcPr>
          <w:p w14:paraId="5D2CE940" w14:textId="77777777" w:rsidR="00F8011F" w:rsidRDefault="00F8011F" w:rsidP="002D6FB3">
            <w:pPr>
              <w:pStyle w:val="TAL"/>
            </w:pPr>
            <w:r>
              <w:t>srcInterface</w:t>
            </w:r>
          </w:p>
        </w:tc>
        <w:tc>
          <w:tcPr>
            <w:tcW w:w="784" w:type="pct"/>
          </w:tcPr>
          <w:p w14:paraId="1EFD3676" w14:textId="77777777" w:rsidR="00F8011F" w:rsidRDefault="00F8011F" w:rsidP="002D6FB3">
            <w:pPr>
              <w:pStyle w:val="TAL"/>
            </w:pPr>
            <w:r>
              <w:t>InterfaceDescription</w:t>
            </w:r>
          </w:p>
        </w:tc>
        <w:tc>
          <w:tcPr>
            <w:tcW w:w="221" w:type="pct"/>
          </w:tcPr>
          <w:p w14:paraId="731F0A28" w14:textId="77777777" w:rsidR="00F8011F" w:rsidRDefault="00F8011F" w:rsidP="002D6FB3">
            <w:pPr>
              <w:pStyle w:val="TAC"/>
            </w:pPr>
            <w:r>
              <w:t>O</w:t>
            </w:r>
          </w:p>
        </w:tc>
        <w:tc>
          <w:tcPr>
            <w:tcW w:w="601" w:type="pct"/>
          </w:tcPr>
          <w:p w14:paraId="08D590B4" w14:textId="77777777" w:rsidR="00F8011F" w:rsidRDefault="00F8011F" w:rsidP="002D6FB3">
            <w:pPr>
              <w:pStyle w:val="TAL"/>
            </w:pPr>
            <w:r>
              <w:t>0..1</w:t>
            </w:r>
          </w:p>
        </w:tc>
        <w:tc>
          <w:tcPr>
            <w:tcW w:w="1462" w:type="pct"/>
          </w:tcPr>
          <w:p w14:paraId="041CF9B9" w14:textId="77777777" w:rsidR="00F8011F" w:rsidRDefault="00F8011F" w:rsidP="002D6FB3">
            <w:pPr>
              <w:pStyle w:val="TAL"/>
              <w:rPr>
                <w:rFonts w:cs="Arial"/>
                <w:szCs w:val="18"/>
              </w:rPr>
            </w:pPr>
            <w:r>
              <w:rPr>
                <w:rFonts w:cs="Arial"/>
                <w:szCs w:val="18"/>
              </w:rPr>
              <w:t>Interface description of the API invoker.</w:t>
            </w:r>
          </w:p>
        </w:tc>
        <w:tc>
          <w:tcPr>
            <w:tcW w:w="658" w:type="pct"/>
          </w:tcPr>
          <w:p w14:paraId="66A4E7C0" w14:textId="77777777" w:rsidR="00F8011F" w:rsidRDefault="00F8011F" w:rsidP="002D6FB3">
            <w:pPr>
              <w:pStyle w:val="TAL"/>
              <w:rPr>
                <w:rFonts w:cs="Arial"/>
                <w:szCs w:val="18"/>
              </w:rPr>
            </w:pPr>
          </w:p>
        </w:tc>
      </w:tr>
      <w:tr w:rsidR="00F8011F" w14:paraId="7664111B" w14:textId="77777777" w:rsidTr="00AF4471">
        <w:trPr>
          <w:jc w:val="center"/>
        </w:trPr>
        <w:tc>
          <w:tcPr>
            <w:tcW w:w="1274" w:type="pct"/>
          </w:tcPr>
          <w:p w14:paraId="58C0736B" w14:textId="77777777" w:rsidR="00F8011F" w:rsidRDefault="00F8011F" w:rsidP="002D6FB3">
            <w:pPr>
              <w:pStyle w:val="TAL"/>
            </w:pPr>
            <w:r>
              <w:t>destInterface</w:t>
            </w:r>
          </w:p>
        </w:tc>
        <w:tc>
          <w:tcPr>
            <w:tcW w:w="784" w:type="pct"/>
          </w:tcPr>
          <w:p w14:paraId="6A18BC71" w14:textId="77777777" w:rsidR="00F8011F" w:rsidRDefault="00F8011F" w:rsidP="002D6FB3">
            <w:pPr>
              <w:pStyle w:val="TAL"/>
            </w:pPr>
            <w:r>
              <w:t>InterfaceDescription</w:t>
            </w:r>
          </w:p>
        </w:tc>
        <w:tc>
          <w:tcPr>
            <w:tcW w:w="221" w:type="pct"/>
          </w:tcPr>
          <w:p w14:paraId="52021C75" w14:textId="77777777" w:rsidR="00F8011F" w:rsidRDefault="00F8011F" w:rsidP="002D6FB3">
            <w:pPr>
              <w:pStyle w:val="TAC"/>
            </w:pPr>
            <w:r>
              <w:t>O</w:t>
            </w:r>
          </w:p>
        </w:tc>
        <w:tc>
          <w:tcPr>
            <w:tcW w:w="601" w:type="pct"/>
          </w:tcPr>
          <w:p w14:paraId="360A9370" w14:textId="77777777" w:rsidR="00F8011F" w:rsidRDefault="00F8011F" w:rsidP="002D6FB3">
            <w:pPr>
              <w:pStyle w:val="TAL"/>
            </w:pPr>
            <w:r>
              <w:t>0..1</w:t>
            </w:r>
          </w:p>
        </w:tc>
        <w:tc>
          <w:tcPr>
            <w:tcW w:w="1462" w:type="pct"/>
          </w:tcPr>
          <w:p w14:paraId="4EC70ED9" w14:textId="77777777" w:rsidR="00F8011F" w:rsidRDefault="00F8011F" w:rsidP="002D6FB3">
            <w:pPr>
              <w:pStyle w:val="TAL"/>
              <w:rPr>
                <w:rFonts w:cs="Arial"/>
                <w:szCs w:val="18"/>
              </w:rPr>
            </w:pPr>
            <w:r>
              <w:rPr>
                <w:rFonts w:cs="Arial"/>
                <w:szCs w:val="18"/>
              </w:rPr>
              <w:t>Interface description of the API invoked.</w:t>
            </w:r>
          </w:p>
        </w:tc>
        <w:tc>
          <w:tcPr>
            <w:tcW w:w="658" w:type="pct"/>
          </w:tcPr>
          <w:p w14:paraId="45916888" w14:textId="77777777" w:rsidR="00F8011F" w:rsidRDefault="00F8011F" w:rsidP="002D6FB3">
            <w:pPr>
              <w:pStyle w:val="TAL"/>
              <w:rPr>
                <w:rFonts w:cs="Arial"/>
                <w:szCs w:val="18"/>
              </w:rPr>
            </w:pPr>
          </w:p>
        </w:tc>
      </w:tr>
      <w:tr w:rsidR="00F8011F" w14:paraId="344C43D4" w14:textId="77777777" w:rsidTr="00AF4471">
        <w:trPr>
          <w:jc w:val="center"/>
        </w:trPr>
        <w:tc>
          <w:tcPr>
            <w:tcW w:w="1274" w:type="pct"/>
          </w:tcPr>
          <w:p w14:paraId="77F121A1" w14:textId="77777777" w:rsidR="00F8011F" w:rsidRDefault="00F8011F" w:rsidP="002D6FB3">
            <w:pPr>
              <w:pStyle w:val="TAL"/>
            </w:pPr>
            <w:r>
              <w:t>fwdInterface</w:t>
            </w:r>
          </w:p>
        </w:tc>
        <w:tc>
          <w:tcPr>
            <w:tcW w:w="784" w:type="pct"/>
          </w:tcPr>
          <w:p w14:paraId="78A4222F" w14:textId="77777777" w:rsidR="00F8011F" w:rsidRDefault="00F8011F" w:rsidP="002D6FB3">
            <w:pPr>
              <w:pStyle w:val="TAL"/>
            </w:pPr>
            <w:r>
              <w:t>string</w:t>
            </w:r>
          </w:p>
        </w:tc>
        <w:tc>
          <w:tcPr>
            <w:tcW w:w="221" w:type="pct"/>
          </w:tcPr>
          <w:p w14:paraId="4BC0594A" w14:textId="77777777" w:rsidR="00F8011F" w:rsidRDefault="00F8011F" w:rsidP="002D6FB3">
            <w:pPr>
              <w:pStyle w:val="TAC"/>
            </w:pPr>
            <w:r>
              <w:t>O</w:t>
            </w:r>
          </w:p>
        </w:tc>
        <w:tc>
          <w:tcPr>
            <w:tcW w:w="601" w:type="pct"/>
          </w:tcPr>
          <w:p w14:paraId="2D2E3B3C" w14:textId="77777777" w:rsidR="00F8011F" w:rsidRDefault="00F8011F" w:rsidP="002D6FB3">
            <w:pPr>
              <w:pStyle w:val="TAL"/>
            </w:pPr>
            <w:r>
              <w:t>0..1</w:t>
            </w:r>
          </w:p>
        </w:tc>
        <w:tc>
          <w:tcPr>
            <w:tcW w:w="1462" w:type="pct"/>
          </w:tcPr>
          <w:p w14:paraId="61A32DFC" w14:textId="77777777" w:rsidR="00F8011F" w:rsidRDefault="00F8011F" w:rsidP="002D6FB3">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unknown:_OBFport, 203.0.113.60</w:t>
            </w:r>
          </w:p>
        </w:tc>
        <w:tc>
          <w:tcPr>
            <w:tcW w:w="658" w:type="pct"/>
          </w:tcPr>
          <w:p w14:paraId="4C27F76F" w14:textId="77777777" w:rsidR="00F8011F" w:rsidRDefault="00F8011F" w:rsidP="002D6FB3">
            <w:pPr>
              <w:pStyle w:val="TAL"/>
              <w:rPr>
                <w:rFonts w:cs="Arial"/>
                <w:szCs w:val="18"/>
              </w:rPr>
            </w:pPr>
          </w:p>
        </w:tc>
      </w:tr>
      <w:tr w:rsidR="00F8011F" w14:paraId="161DD0CD" w14:textId="77777777" w:rsidTr="00AF4471">
        <w:trPr>
          <w:jc w:val="center"/>
        </w:trPr>
        <w:tc>
          <w:tcPr>
            <w:tcW w:w="1274" w:type="pct"/>
          </w:tcPr>
          <w:p w14:paraId="6CD2E212" w14:textId="77777777" w:rsidR="00F8011F" w:rsidRDefault="00F8011F" w:rsidP="002D6FB3">
            <w:pPr>
              <w:pStyle w:val="TAL"/>
            </w:pPr>
            <w:r>
              <w:rPr>
                <w:rFonts w:eastAsia="Yu Mincho"/>
              </w:rPr>
              <w:t>netSliceInfo</w:t>
            </w:r>
          </w:p>
        </w:tc>
        <w:tc>
          <w:tcPr>
            <w:tcW w:w="784" w:type="pct"/>
          </w:tcPr>
          <w:p w14:paraId="7137C65F" w14:textId="77777777" w:rsidR="00F8011F" w:rsidRDefault="00F8011F" w:rsidP="002D6FB3">
            <w:pPr>
              <w:pStyle w:val="TAL"/>
            </w:pPr>
            <w:r w:rsidRPr="00D3062E">
              <w:t>NetSliceId</w:t>
            </w:r>
          </w:p>
        </w:tc>
        <w:tc>
          <w:tcPr>
            <w:tcW w:w="221" w:type="pct"/>
          </w:tcPr>
          <w:p w14:paraId="03C211D8" w14:textId="77777777" w:rsidR="00F8011F" w:rsidRDefault="00F8011F" w:rsidP="002D6FB3">
            <w:pPr>
              <w:pStyle w:val="TAC"/>
            </w:pPr>
            <w:r>
              <w:rPr>
                <w:lang w:eastAsia="zh-CN"/>
              </w:rPr>
              <w:t>O</w:t>
            </w:r>
          </w:p>
        </w:tc>
        <w:tc>
          <w:tcPr>
            <w:tcW w:w="601" w:type="pct"/>
          </w:tcPr>
          <w:p w14:paraId="47332B2A" w14:textId="77777777" w:rsidR="00F8011F" w:rsidRDefault="00F8011F" w:rsidP="002D6FB3">
            <w:pPr>
              <w:pStyle w:val="TAL"/>
            </w:pPr>
            <w:r>
              <w:t>0..1</w:t>
            </w:r>
          </w:p>
        </w:tc>
        <w:tc>
          <w:tcPr>
            <w:tcW w:w="1462" w:type="pct"/>
          </w:tcPr>
          <w:p w14:paraId="110BBDBB" w14:textId="77777777" w:rsidR="00F8011F" w:rsidRDefault="00F8011F" w:rsidP="002D6FB3">
            <w:pPr>
              <w:pStyle w:val="TAL"/>
              <w:rPr>
                <w:rFonts w:cs="Arial"/>
                <w:szCs w:val="18"/>
              </w:rPr>
            </w:pPr>
            <w:r w:rsidRPr="007B39FE">
              <w:rPr>
                <w:rFonts w:cs="Arial"/>
                <w:szCs w:val="18"/>
                <w:lang w:eastAsia="zh-CN"/>
              </w:rPr>
              <w:t>Contains the identifier of the network slice within which API invocation took place.</w:t>
            </w:r>
          </w:p>
        </w:tc>
        <w:tc>
          <w:tcPr>
            <w:tcW w:w="658" w:type="pct"/>
          </w:tcPr>
          <w:p w14:paraId="0A7A6FC0" w14:textId="77777777" w:rsidR="00F8011F" w:rsidRDefault="00F8011F" w:rsidP="002D6FB3">
            <w:pPr>
              <w:pStyle w:val="TAL"/>
              <w:rPr>
                <w:rFonts w:cs="Arial"/>
                <w:szCs w:val="18"/>
              </w:rPr>
            </w:pPr>
            <w:r>
              <w:rPr>
                <w:rFonts w:eastAsia="Batang"/>
              </w:rPr>
              <w:t>SliceBasedAPIExposure</w:t>
            </w:r>
          </w:p>
        </w:tc>
      </w:tr>
      <w:tr w:rsidR="00F8011F" w14:paraId="7B0DF3BD" w14:textId="77777777" w:rsidTr="00AF4471">
        <w:trPr>
          <w:jc w:val="center"/>
        </w:trPr>
        <w:tc>
          <w:tcPr>
            <w:tcW w:w="5000" w:type="pct"/>
            <w:gridSpan w:val="6"/>
          </w:tcPr>
          <w:p w14:paraId="10DFF6DB" w14:textId="77777777" w:rsidR="00F8011F" w:rsidRDefault="00F8011F" w:rsidP="002D6FB3">
            <w:pPr>
              <w:pStyle w:val="TAN"/>
            </w:pPr>
            <w:r>
              <w:t>NOTE:</w:t>
            </w:r>
            <w:r>
              <w:tab/>
              <w:t>Any basic data type defined in OpenAPI Specification [3] may be used.</w:t>
            </w:r>
          </w:p>
        </w:tc>
      </w:tr>
    </w:tbl>
    <w:p w14:paraId="614CA51A" w14:textId="77777777" w:rsidR="00C1742F" w:rsidRDefault="00C1742F" w:rsidP="00C56D97">
      <w:pPr>
        <w:rPr>
          <w:lang w:val="en-US"/>
        </w:rPr>
      </w:pPr>
    </w:p>
    <w:p w14:paraId="5466B1A2" w14:textId="77777777" w:rsidR="00C1742F" w:rsidRDefault="00C1742F">
      <w:pPr>
        <w:pStyle w:val="Heading4"/>
        <w:rPr>
          <w:lang w:val="en-US"/>
        </w:rPr>
      </w:pPr>
      <w:bookmarkStart w:id="9858" w:name="_Toc28010018"/>
      <w:bookmarkStart w:id="9859" w:name="_Toc34062138"/>
      <w:bookmarkStart w:id="9860" w:name="_Toc36036894"/>
      <w:bookmarkStart w:id="9861" w:name="_Toc43285142"/>
      <w:bookmarkStart w:id="9862" w:name="_Toc45132921"/>
      <w:bookmarkStart w:id="9863" w:name="_Toc51193615"/>
      <w:bookmarkStart w:id="9864" w:name="_Toc51760814"/>
      <w:bookmarkStart w:id="9865" w:name="_Toc59015264"/>
      <w:bookmarkStart w:id="9866" w:name="_Toc59015780"/>
      <w:bookmarkStart w:id="9867" w:name="_Toc68165822"/>
      <w:bookmarkStart w:id="9868" w:name="_Toc83229918"/>
      <w:bookmarkStart w:id="9869" w:name="_Toc90649118"/>
      <w:bookmarkStart w:id="9870" w:name="_Toc105594018"/>
      <w:bookmarkStart w:id="9871" w:name="_Toc114209732"/>
      <w:bookmarkStart w:id="9872" w:name="_Toc138681608"/>
      <w:bookmarkStart w:id="9873" w:name="_Toc151978044"/>
      <w:bookmarkStart w:id="9874" w:name="_Toc152148727"/>
      <w:bookmarkStart w:id="9875" w:name="_Toc161988512"/>
      <w:bookmarkStart w:id="9876" w:name="_Toc185509076"/>
      <w:bookmarkStart w:id="9877" w:name="_Toc192862194"/>
      <w:bookmarkStart w:id="9878" w:name="_Toc200747051"/>
      <w:bookmarkStart w:id="9879" w:name="_Toc209468470"/>
      <w:bookmarkStart w:id="9880" w:name="_Toc218844054"/>
      <w:bookmarkStart w:id="9881" w:name="_Toc222312671"/>
      <w:r>
        <w:rPr>
          <w:lang w:val="en-US"/>
        </w:rPr>
        <w:t>8.7.4.3</w:t>
      </w:r>
      <w:r>
        <w:rPr>
          <w:lang w:val="en-US"/>
        </w:rPr>
        <w:tab/>
        <w:t>Simple data types and enumerations</w:t>
      </w:r>
      <w:bookmarkEnd w:id="9858"/>
      <w:bookmarkEnd w:id="9859"/>
      <w:bookmarkEnd w:id="9860"/>
      <w:bookmarkEnd w:id="9861"/>
      <w:bookmarkEnd w:id="9862"/>
      <w:bookmarkEnd w:id="9863"/>
      <w:bookmarkEnd w:id="9864"/>
      <w:bookmarkEnd w:id="9865"/>
      <w:bookmarkEnd w:id="9866"/>
      <w:bookmarkEnd w:id="9867"/>
      <w:bookmarkEnd w:id="9868"/>
      <w:bookmarkEnd w:id="9869"/>
      <w:bookmarkEnd w:id="9870"/>
      <w:bookmarkEnd w:id="9871"/>
      <w:bookmarkEnd w:id="9872"/>
      <w:bookmarkEnd w:id="9873"/>
      <w:bookmarkEnd w:id="9874"/>
      <w:bookmarkEnd w:id="9875"/>
      <w:bookmarkEnd w:id="9876"/>
      <w:bookmarkEnd w:id="9877"/>
      <w:bookmarkEnd w:id="9878"/>
      <w:bookmarkEnd w:id="9879"/>
      <w:bookmarkEnd w:id="9880"/>
      <w:bookmarkEnd w:id="9881"/>
    </w:p>
    <w:p w14:paraId="02B96FDE" w14:textId="77777777" w:rsidR="00C1742F" w:rsidRDefault="00C1742F">
      <w:pPr>
        <w:pStyle w:val="Heading5"/>
      </w:pPr>
      <w:bookmarkStart w:id="9882" w:name="_Toc36036895"/>
      <w:bookmarkStart w:id="9883" w:name="_Toc43285143"/>
      <w:bookmarkStart w:id="9884" w:name="_Toc45132922"/>
      <w:bookmarkStart w:id="9885" w:name="_Toc51193616"/>
      <w:bookmarkStart w:id="9886" w:name="_Toc51760815"/>
      <w:bookmarkStart w:id="9887" w:name="_Toc59015265"/>
      <w:bookmarkStart w:id="9888" w:name="_Toc59015781"/>
      <w:bookmarkStart w:id="9889" w:name="_Toc68165823"/>
      <w:bookmarkStart w:id="9890" w:name="_Toc83229919"/>
      <w:bookmarkStart w:id="9891" w:name="_Toc90649119"/>
      <w:bookmarkStart w:id="9892" w:name="_Toc105594019"/>
      <w:bookmarkStart w:id="9893" w:name="_Toc114209733"/>
      <w:bookmarkStart w:id="9894" w:name="_Toc138681609"/>
      <w:bookmarkStart w:id="9895" w:name="_Toc151978045"/>
      <w:bookmarkStart w:id="9896" w:name="_Toc152148728"/>
      <w:bookmarkStart w:id="9897" w:name="_Toc161988513"/>
      <w:bookmarkStart w:id="9898" w:name="_Toc185509077"/>
      <w:bookmarkStart w:id="9899" w:name="_Toc192862195"/>
      <w:bookmarkStart w:id="9900" w:name="_Toc200747052"/>
      <w:bookmarkStart w:id="9901" w:name="_Toc209468471"/>
      <w:bookmarkStart w:id="9902" w:name="_Toc218844055"/>
      <w:bookmarkStart w:id="9903" w:name="_Toc222312672"/>
      <w:r>
        <w:t>8.7.4.3.1</w:t>
      </w:r>
      <w:r>
        <w:tab/>
        <w:t>Introduction</w:t>
      </w:r>
      <w:bookmarkEnd w:id="9882"/>
      <w:bookmarkEnd w:id="9883"/>
      <w:bookmarkEnd w:id="9884"/>
      <w:bookmarkEnd w:id="9885"/>
      <w:bookmarkEnd w:id="9886"/>
      <w:bookmarkEnd w:id="9887"/>
      <w:bookmarkEnd w:id="9888"/>
      <w:bookmarkEnd w:id="9889"/>
      <w:bookmarkEnd w:id="9890"/>
      <w:bookmarkEnd w:id="9891"/>
      <w:bookmarkEnd w:id="9892"/>
      <w:bookmarkEnd w:id="9893"/>
      <w:bookmarkEnd w:id="9894"/>
      <w:bookmarkEnd w:id="9895"/>
      <w:bookmarkEnd w:id="9896"/>
      <w:bookmarkEnd w:id="9897"/>
      <w:bookmarkEnd w:id="9898"/>
      <w:bookmarkEnd w:id="9899"/>
      <w:bookmarkEnd w:id="9900"/>
      <w:bookmarkEnd w:id="9901"/>
      <w:bookmarkEnd w:id="9902"/>
      <w:bookmarkEnd w:id="9903"/>
    </w:p>
    <w:p w14:paraId="1F054D39"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simple data types and enumerations that can be referenced from data structures defined in the previous </w:t>
      </w:r>
      <w:r w:rsidR="00F87FFE">
        <w:rPr>
          <w:rFonts w:eastAsia="DengXian"/>
        </w:rPr>
        <w:t>clause</w:t>
      </w:r>
      <w:r>
        <w:rPr>
          <w:rFonts w:eastAsia="DengXian"/>
        </w:rPr>
        <w:t>s.</w:t>
      </w:r>
    </w:p>
    <w:p w14:paraId="297058AE" w14:textId="77777777" w:rsidR="00C1742F" w:rsidRDefault="00C1742F">
      <w:pPr>
        <w:pStyle w:val="Heading5"/>
      </w:pPr>
      <w:bookmarkStart w:id="9904" w:name="_Toc36036896"/>
      <w:bookmarkStart w:id="9905" w:name="_Toc43285144"/>
      <w:bookmarkStart w:id="9906" w:name="_Toc45132923"/>
      <w:bookmarkStart w:id="9907" w:name="_Toc51193617"/>
      <w:bookmarkStart w:id="9908" w:name="_Toc51760816"/>
      <w:bookmarkStart w:id="9909" w:name="_Toc59015266"/>
      <w:bookmarkStart w:id="9910" w:name="_Toc59015782"/>
      <w:bookmarkStart w:id="9911" w:name="_Toc68165824"/>
      <w:bookmarkStart w:id="9912" w:name="_Toc83229920"/>
      <w:bookmarkStart w:id="9913" w:name="_Toc90649120"/>
      <w:bookmarkStart w:id="9914" w:name="_Toc105594020"/>
      <w:bookmarkStart w:id="9915" w:name="_Toc114209734"/>
      <w:bookmarkStart w:id="9916" w:name="_Toc138681610"/>
      <w:bookmarkStart w:id="9917" w:name="_Toc151978046"/>
      <w:bookmarkStart w:id="9918" w:name="_Toc152148729"/>
      <w:bookmarkStart w:id="9919" w:name="_Toc161988514"/>
      <w:bookmarkStart w:id="9920" w:name="_Toc185509078"/>
      <w:bookmarkStart w:id="9921" w:name="_Toc192862196"/>
      <w:bookmarkStart w:id="9922" w:name="_Toc200747053"/>
      <w:bookmarkStart w:id="9923" w:name="_Toc209468472"/>
      <w:bookmarkStart w:id="9924" w:name="_Toc218844056"/>
      <w:bookmarkStart w:id="9925" w:name="_Toc222312673"/>
      <w:r>
        <w:t>8.7.4.3.2</w:t>
      </w:r>
      <w:r>
        <w:tab/>
        <w:t>Simple data types</w:t>
      </w:r>
      <w:bookmarkEnd w:id="9904"/>
      <w:bookmarkEnd w:id="9905"/>
      <w:bookmarkEnd w:id="9906"/>
      <w:bookmarkEnd w:id="9907"/>
      <w:bookmarkEnd w:id="9908"/>
      <w:bookmarkEnd w:id="9909"/>
      <w:bookmarkEnd w:id="9910"/>
      <w:bookmarkEnd w:id="9911"/>
      <w:bookmarkEnd w:id="9912"/>
      <w:bookmarkEnd w:id="9913"/>
      <w:bookmarkEnd w:id="9914"/>
      <w:bookmarkEnd w:id="9915"/>
      <w:bookmarkEnd w:id="9916"/>
      <w:bookmarkEnd w:id="9917"/>
      <w:bookmarkEnd w:id="9918"/>
      <w:bookmarkEnd w:id="9919"/>
      <w:bookmarkEnd w:id="9920"/>
      <w:bookmarkEnd w:id="9921"/>
      <w:bookmarkEnd w:id="9922"/>
      <w:bookmarkEnd w:id="9923"/>
      <w:bookmarkEnd w:id="9924"/>
      <w:bookmarkEnd w:id="9925"/>
      <w:r>
        <w:t xml:space="preserve"> </w:t>
      </w:r>
    </w:p>
    <w:p w14:paraId="5606D4F0" w14:textId="77777777" w:rsidR="00C1742F" w:rsidRDefault="00C1742F">
      <w:pPr>
        <w:rPr>
          <w:rFonts w:eastAsia="DengXian"/>
        </w:rPr>
      </w:pPr>
      <w:r>
        <w:rPr>
          <w:rFonts w:eastAsia="DengXian"/>
        </w:rPr>
        <w:t>The simple data types defined in table 8.7.4.3.2-1 shall be supported.</w:t>
      </w:r>
    </w:p>
    <w:p w14:paraId="5F23F133" w14:textId="77777777" w:rsidR="00C1742F" w:rsidRDefault="00C1742F">
      <w:pPr>
        <w:pStyle w:val="TH"/>
        <w:rPr>
          <w:rFonts w:eastAsia="DengXian"/>
        </w:rPr>
      </w:pPr>
      <w:r>
        <w:rPr>
          <w:rFonts w:eastAsia="DengXian"/>
        </w:rPr>
        <w:t>Table 8.7.4.3.2-1: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2BA6D192" w14:textId="77777777" w:rsidTr="00DD73BD">
        <w:trPr>
          <w:jc w:val="center"/>
        </w:trPr>
        <w:tc>
          <w:tcPr>
            <w:tcW w:w="778" w:type="pct"/>
            <w:shd w:val="clear" w:color="auto" w:fill="C0C0C0"/>
            <w:tcMar>
              <w:top w:w="0" w:type="dxa"/>
              <w:left w:w="108" w:type="dxa"/>
              <w:bottom w:w="0" w:type="dxa"/>
              <w:right w:w="108" w:type="dxa"/>
            </w:tcMar>
            <w:hideMark/>
          </w:tcPr>
          <w:p w14:paraId="00E90E98" w14:textId="77777777" w:rsidR="00C1742F" w:rsidRDefault="00C1742F">
            <w:pPr>
              <w:keepNext/>
              <w:keepLines/>
              <w:spacing w:after="0"/>
              <w:jc w:val="center"/>
              <w:rPr>
                <w:rFonts w:ascii="Arial" w:eastAsia="DengXian" w:hAnsi="Arial"/>
                <w:b/>
                <w:sz w:val="18"/>
              </w:rPr>
            </w:pPr>
            <w:r>
              <w:rPr>
                <w:rFonts w:ascii="Arial" w:eastAsia="DengXian" w:hAnsi="Arial"/>
                <w:b/>
                <w:sz w:val="18"/>
              </w:rPr>
              <w:t>Type Name</w:t>
            </w:r>
          </w:p>
        </w:tc>
        <w:tc>
          <w:tcPr>
            <w:tcW w:w="797" w:type="pct"/>
            <w:shd w:val="clear" w:color="auto" w:fill="C0C0C0"/>
            <w:tcMar>
              <w:top w:w="0" w:type="dxa"/>
              <w:left w:w="108" w:type="dxa"/>
              <w:bottom w:w="0" w:type="dxa"/>
              <w:right w:w="108" w:type="dxa"/>
            </w:tcMar>
            <w:hideMark/>
          </w:tcPr>
          <w:p w14:paraId="07E18143" w14:textId="77777777" w:rsidR="00C1742F" w:rsidRDefault="00C1742F">
            <w:pPr>
              <w:keepNext/>
              <w:keepLines/>
              <w:spacing w:after="0"/>
              <w:jc w:val="center"/>
              <w:rPr>
                <w:rFonts w:ascii="Arial" w:eastAsia="DengXian" w:hAnsi="Arial"/>
                <w:b/>
                <w:sz w:val="18"/>
              </w:rPr>
            </w:pPr>
            <w:r>
              <w:rPr>
                <w:rFonts w:ascii="Arial" w:eastAsia="DengXian" w:hAnsi="Arial"/>
                <w:b/>
                <w:sz w:val="18"/>
              </w:rPr>
              <w:t>Type Definition</w:t>
            </w:r>
          </w:p>
        </w:tc>
        <w:tc>
          <w:tcPr>
            <w:tcW w:w="2167" w:type="pct"/>
            <w:shd w:val="clear" w:color="auto" w:fill="C0C0C0"/>
            <w:hideMark/>
          </w:tcPr>
          <w:p w14:paraId="7128A8FA" w14:textId="77777777" w:rsidR="00C1742F" w:rsidRDefault="00C1742F">
            <w:pPr>
              <w:keepNext/>
              <w:keepLines/>
              <w:spacing w:after="0"/>
              <w:jc w:val="center"/>
              <w:rPr>
                <w:rFonts w:ascii="Arial" w:eastAsia="DengXian" w:hAnsi="Arial"/>
                <w:b/>
                <w:sz w:val="18"/>
              </w:rPr>
            </w:pPr>
            <w:r>
              <w:rPr>
                <w:rFonts w:ascii="Arial" w:eastAsia="DengXian" w:hAnsi="Arial"/>
                <w:b/>
                <w:sz w:val="18"/>
              </w:rPr>
              <w:t>Description</w:t>
            </w:r>
          </w:p>
        </w:tc>
        <w:tc>
          <w:tcPr>
            <w:tcW w:w="1258" w:type="pct"/>
            <w:shd w:val="clear" w:color="auto" w:fill="C0C0C0"/>
          </w:tcPr>
          <w:p w14:paraId="3FE768A8" w14:textId="77777777" w:rsidR="00C1742F" w:rsidRDefault="00C1742F">
            <w:pPr>
              <w:keepNext/>
              <w:keepLines/>
              <w:spacing w:after="0"/>
              <w:jc w:val="center"/>
              <w:rPr>
                <w:rFonts w:ascii="Arial" w:eastAsia="DengXian" w:hAnsi="Arial"/>
                <w:b/>
                <w:sz w:val="18"/>
              </w:rPr>
            </w:pPr>
            <w:r>
              <w:rPr>
                <w:rFonts w:ascii="Arial" w:eastAsia="DengXian" w:hAnsi="Arial"/>
                <w:b/>
                <w:sz w:val="18"/>
              </w:rPr>
              <w:t>Applicability</w:t>
            </w:r>
          </w:p>
        </w:tc>
      </w:tr>
      <w:tr w:rsidR="00C1742F" w14:paraId="2FA8A629" w14:textId="77777777" w:rsidTr="00DD73BD">
        <w:trPr>
          <w:jc w:val="center"/>
        </w:trPr>
        <w:tc>
          <w:tcPr>
            <w:tcW w:w="778" w:type="pct"/>
            <w:tcMar>
              <w:top w:w="0" w:type="dxa"/>
              <w:left w:w="108" w:type="dxa"/>
              <w:bottom w:w="0" w:type="dxa"/>
              <w:right w:w="108" w:type="dxa"/>
            </w:tcMar>
          </w:tcPr>
          <w:p w14:paraId="39C28E07" w14:textId="77777777" w:rsidR="00C1742F" w:rsidRDefault="00C1742F">
            <w:pPr>
              <w:keepNext/>
              <w:keepLines/>
              <w:spacing w:after="0"/>
              <w:rPr>
                <w:rFonts w:ascii="Arial" w:eastAsia="DengXian" w:hAnsi="Arial"/>
                <w:sz w:val="18"/>
              </w:rPr>
            </w:pPr>
            <w:r>
              <w:rPr>
                <w:rFonts w:ascii="Arial" w:eastAsia="DengXian" w:hAnsi="Arial"/>
                <w:sz w:val="18"/>
              </w:rPr>
              <w:t>DurationMs</w:t>
            </w:r>
          </w:p>
        </w:tc>
        <w:tc>
          <w:tcPr>
            <w:tcW w:w="797" w:type="pct"/>
            <w:tcMar>
              <w:top w:w="0" w:type="dxa"/>
              <w:left w:w="108" w:type="dxa"/>
              <w:bottom w:w="0" w:type="dxa"/>
              <w:right w:w="108" w:type="dxa"/>
            </w:tcMar>
            <w:hideMark/>
          </w:tcPr>
          <w:p w14:paraId="77CF8106" w14:textId="77777777" w:rsidR="00C1742F" w:rsidRDefault="00C1742F">
            <w:pPr>
              <w:keepNext/>
              <w:keepLines/>
              <w:spacing w:after="0"/>
              <w:rPr>
                <w:rFonts w:ascii="Arial" w:eastAsia="DengXian" w:hAnsi="Arial"/>
                <w:sz w:val="18"/>
              </w:rPr>
            </w:pPr>
            <w:r>
              <w:rPr>
                <w:rFonts w:ascii="Arial" w:eastAsia="DengXian" w:hAnsi="Arial"/>
                <w:sz w:val="18"/>
              </w:rPr>
              <w:t>integer</w:t>
            </w:r>
          </w:p>
        </w:tc>
        <w:tc>
          <w:tcPr>
            <w:tcW w:w="2167" w:type="pct"/>
          </w:tcPr>
          <w:p w14:paraId="6E95C541" w14:textId="77777777" w:rsidR="00C1742F" w:rsidRDefault="00C1742F">
            <w:pPr>
              <w:keepNext/>
              <w:keepLines/>
              <w:spacing w:after="0"/>
              <w:rPr>
                <w:rFonts w:ascii="Arial" w:eastAsia="DengXian" w:hAnsi="Arial"/>
                <w:sz w:val="18"/>
              </w:rPr>
            </w:pPr>
            <w:r>
              <w:rPr>
                <w:rFonts w:ascii="Arial" w:eastAsia="DengXian" w:hAnsi="Arial"/>
                <w:sz w:val="18"/>
              </w:rPr>
              <w:t xml:space="preserve">Unsigned integer </w:t>
            </w:r>
            <w:r>
              <w:rPr>
                <w:rFonts w:ascii="Arial" w:eastAsia="DengXian" w:hAnsi="Arial"/>
                <w:sz w:val="18"/>
                <w:lang w:eastAsia="zh-CN"/>
              </w:rPr>
              <w:t>identifying a period of time in units of milliseconds.</w:t>
            </w:r>
          </w:p>
        </w:tc>
        <w:tc>
          <w:tcPr>
            <w:tcW w:w="1258" w:type="pct"/>
          </w:tcPr>
          <w:p w14:paraId="02BD350B" w14:textId="77777777" w:rsidR="00C1742F" w:rsidRDefault="00C1742F">
            <w:pPr>
              <w:keepNext/>
              <w:keepLines/>
              <w:spacing w:after="0"/>
              <w:rPr>
                <w:rFonts w:ascii="Arial" w:eastAsia="DengXian" w:hAnsi="Arial"/>
                <w:sz w:val="18"/>
              </w:rPr>
            </w:pPr>
          </w:p>
        </w:tc>
      </w:tr>
    </w:tbl>
    <w:p w14:paraId="73FB5174" w14:textId="77777777" w:rsidR="00C1742F" w:rsidRDefault="00C1742F"/>
    <w:p w14:paraId="0B70C8D4" w14:textId="77777777" w:rsidR="00C1742F" w:rsidRDefault="00C1742F">
      <w:pPr>
        <w:pStyle w:val="Heading3"/>
      </w:pPr>
      <w:bookmarkStart w:id="9926" w:name="_Toc28010019"/>
      <w:bookmarkStart w:id="9927" w:name="_Toc34062139"/>
      <w:bookmarkStart w:id="9928" w:name="_Toc36036897"/>
      <w:bookmarkStart w:id="9929" w:name="_Toc43285145"/>
      <w:bookmarkStart w:id="9930" w:name="_Toc45132924"/>
      <w:bookmarkStart w:id="9931" w:name="_Toc51193618"/>
      <w:bookmarkStart w:id="9932" w:name="_Toc51760817"/>
      <w:bookmarkStart w:id="9933" w:name="_Toc59015267"/>
      <w:bookmarkStart w:id="9934" w:name="_Toc59015783"/>
      <w:bookmarkStart w:id="9935" w:name="_Toc68165825"/>
      <w:bookmarkStart w:id="9936" w:name="_Toc83229921"/>
      <w:bookmarkStart w:id="9937" w:name="_Toc90649121"/>
      <w:bookmarkStart w:id="9938" w:name="_Toc105594021"/>
      <w:bookmarkStart w:id="9939" w:name="_Toc114209735"/>
      <w:bookmarkStart w:id="9940" w:name="_Toc138681611"/>
      <w:bookmarkStart w:id="9941" w:name="_Toc151978047"/>
      <w:bookmarkStart w:id="9942" w:name="_Toc152148730"/>
      <w:bookmarkStart w:id="9943" w:name="_Toc161988515"/>
      <w:bookmarkStart w:id="9944" w:name="_Toc185509079"/>
      <w:bookmarkStart w:id="9945" w:name="_Toc192862197"/>
      <w:bookmarkStart w:id="9946" w:name="_Toc200747054"/>
      <w:bookmarkStart w:id="9947" w:name="_Toc209468473"/>
      <w:bookmarkStart w:id="9948" w:name="_Toc218844057"/>
      <w:bookmarkStart w:id="9949" w:name="_Toc222312674"/>
      <w:r>
        <w:t>8.7.</w:t>
      </w:r>
      <w:r>
        <w:rPr>
          <w:lang w:val="en-IN"/>
        </w:rPr>
        <w:t>5</w:t>
      </w:r>
      <w:r>
        <w:tab/>
        <w:t>Error Handling</w:t>
      </w:r>
      <w:bookmarkEnd w:id="9926"/>
      <w:bookmarkEnd w:id="9927"/>
      <w:bookmarkEnd w:id="9928"/>
      <w:bookmarkEnd w:id="9929"/>
      <w:bookmarkEnd w:id="9930"/>
      <w:bookmarkEnd w:id="9931"/>
      <w:bookmarkEnd w:id="9932"/>
      <w:bookmarkEnd w:id="9933"/>
      <w:bookmarkEnd w:id="9934"/>
      <w:bookmarkEnd w:id="9935"/>
      <w:bookmarkEnd w:id="9936"/>
      <w:bookmarkEnd w:id="9937"/>
      <w:bookmarkEnd w:id="9938"/>
      <w:bookmarkEnd w:id="9939"/>
      <w:bookmarkEnd w:id="9940"/>
      <w:bookmarkEnd w:id="9941"/>
      <w:bookmarkEnd w:id="9942"/>
      <w:bookmarkEnd w:id="9943"/>
      <w:bookmarkEnd w:id="9944"/>
      <w:bookmarkEnd w:id="9945"/>
      <w:bookmarkEnd w:id="9946"/>
      <w:bookmarkEnd w:id="9947"/>
      <w:bookmarkEnd w:id="9948"/>
      <w:bookmarkEnd w:id="9949"/>
    </w:p>
    <w:p w14:paraId="00D51FE5" w14:textId="77777777" w:rsidR="004A3025" w:rsidRDefault="004A3025" w:rsidP="004A3025">
      <w:pPr>
        <w:pStyle w:val="Heading4"/>
      </w:pPr>
      <w:bookmarkStart w:id="9950" w:name="_Toc138681612"/>
      <w:bookmarkStart w:id="9951" w:name="_Toc151978048"/>
      <w:bookmarkStart w:id="9952" w:name="_Toc152148731"/>
      <w:bookmarkStart w:id="9953" w:name="_Toc161988516"/>
      <w:bookmarkStart w:id="9954" w:name="_Toc185509080"/>
      <w:bookmarkStart w:id="9955" w:name="_Toc192862198"/>
      <w:bookmarkStart w:id="9956" w:name="_Toc200747055"/>
      <w:bookmarkStart w:id="9957" w:name="_Toc209468474"/>
      <w:bookmarkStart w:id="9958" w:name="_Toc218844058"/>
      <w:bookmarkStart w:id="9959" w:name="_Toc222312675"/>
      <w:r>
        <w:t>8.7.</w:t>
      </w:r>
      <w:r>
        <w:rPr>
          <w:lang w:val="en-IN"/>
        </w:rPr>
        <w:t>5</w:t>
      </w:r>
      <w:r w:rsidRPr="007C1AFD">
        <w:rPr>
          <w:lang w:eastAsia="zh-CN"/>
        </w:rPr>
        <w:t>.</w:t>
      </w:r>
      <w:r>
        <w:rPr>
          <w:lang w:eastAsia="zh-CN"/>
        </w:rPr>
        <w:t>1</w:t>
      </w:r>
      <w:r>
        <w:tab/>
        <w:t>General</w:t>
      </w:r>
      <w:bookmarkEnd w:id="9950"/>
      <w:bookmarkEnd w:id="9951"/>
      <w:bookmarkEnd w:id="9952"/>
      <w:bookmarkEnd w:id="9953"/>
      <w:bookmarkEnd w:id="9954"/>
      <w:bookmarkEnd w:id="9955"/>
      <w:bookmarkEnd w:id="9956"/>
      <w:bookmarkEnd w:id="9957"/>
      <w:bookmarkEnd w:id="9958"/>
      <w:bookmarkEnd w:id="9959"/>
    </w:p>
    <w:p w14:paraId="0B35547C" w14:textId="77777777" w:rsidR="004A3025" w:rsidRDefault="004A3025" w:rsidP="004A3025">
      <w:r>
        <w:t>HTTP error handling shall be supported as specified in clause 7.7.</w:t>
      </w:r>
    </w:p>
    <w:p w14:paraId="17F6C6AF" w14:textId="77777777" w:rsidR="004A3025" w:rsidRDefault="004A3025" w:rsidP="004A3025">
      <w:r>
        <w:t>In addition, the requirements in the following clauses shall apply.</w:t>
      </w:r>
    </w:p>
    <w:p w14:paraId="7130D7F0" w14:textId="77777777" w:rsidR="004A3025" w:rsidRDefault="004A3025" w:rsidP="004A3025">
      <w:pPr>
        <w:pStyle w:val="Heading4"/>
      </w:pPr>
      <w:bookmarkStart w:id="9960" w:name="_Toc138681613"/>
      <w:bookmarkStart w:id="9961" w:name="_Toc151978049"/>
      <w:bookmarkStart w:id="9962" w:name="_Toc152148732"/>
      <w:bookmarkStart w:id="9963" w:name="_Toc161988517"/>
      <w:bookmarkStart w:id="9964" w:name="_Toc185509081"/>
      <w:bookmarkStart w:id="9965" w:name="_Toc192862199"/>
      <w:bookmarkStart w:id="9966" w:name="_Toc200747056"/>
      <w:bookmarkStart w:id="9967" w:name="_Toc209468475"/>
      <w:bookmarkStart w:id="9968" w:name="_Toc218844059"/>
      <w:bookmarkStart w:id="9969" w:name="_Toc222312676"/>
      <w:r>
        <w:t>8.7.</w:t>
      </w:r>
      <w:r>
        <w:rPr>
          <w:lang w:val="en-IN"/>
        </w:rPr>
        <w:t>5</w:t>
      </w:r>
      <w:r w:rsidRPr="007C1AFD">
        <w:rPr>
          <w:lang w:eastAsia="zh-CN"/>
        </w:rPr>
        <w:t>.</w:t>
      </w:r>
      <w:r w:rsidRPr="009303AB">
        <w:rPr>
          <w:lang w:eastAsia="zh-CN"/>
        </w:rPr>
        <w:t>2</w:t>
      </w:r>
      <w:r>
        <w:tab/>
        <w:t>Protocol Errors</w:t>
      </w:r>
      <w:bookmarkEnd w:id="9960"/>
      <w:bookmarkEnd w:id="9961"/>
      <w:bookmarkEnd w:id="9962"/>
      <w:bookmarkEnd w:id="9963"/>
      <w:bookmarkEnd w:id="9964"/>
      <w:bookmarkEnd w:id="9965"/>
      <w:bookmarkEnd w:id="9966"/>
      <w:bookmarkEnd w:id="9967"/>
      <w:bookmarkEnd w:id="9968"/>
      <w:bookmarkEnd w:id="9969"/>
    </w:p>
    <w:p w14:paraId="79D908C2" w14:textId="77777777" w:rsidR="004A3025" w:rsidRDefault="004A3025" w:rsidP="004A3025">
      <w:r>
        <w:rPr>
          <w:lang w:eastAsia="zh-CN"/>
        </w:rPr>
        <w:t xml:space="preserve">In this Release </w:t>
      </w:r>
      <w:r>
        <w:t>of the specification, there are no additional protocol errors applicable for the CAPIF_Logging_API_Invocation_API.</w:t>
      </w:r>
    </w:p>
    <w:p w14:paraId="1631F8BC" w14:textId="77777777" w:rsidR="004A3025" w:rsidRDefault="004A3025" w:rsidP="004A3025">
      <w:pPr>
        <w:pStyle w:val="Heading4"/>
      </w:pPr>
      <w:bookmarkStart w:id="9970" w:name="_Toc138681614"/>
      <w:bookmarkStart w:id="9971" w:name="_Toc151978050"/>
      <w:bookmarkStart w:id="9972" w:name="_Toc152148733"/>
      <w:bookmarkStart w:id="9973" w:name="_Toc161988518"/>
      <w:bookmarkStart w:id="9974" w:name="_Toc185509082"/>
      <w:bookmarkStart w:id="9975" w:name="_Toc192862200"/>
      <w:bookmarkStart w:id="9976" w:name="_Toc200747057"/>
      <w:bookmarkStart w:id="9977" w:name="_Toc209468476"/>
      <w:bookmarkStart w:id="9978" w:name="_Toc218844060"/>
      <w:bookmarkStart w:id="9979" w:name="_Toc222312677"/>
      <w:r>
        <w:t>8.7.</w:t>
      </w:r>
      <w:r>
        <w:rPr>
          <w:lang w:val="en-IN"/>
        </w:rPr>
        <w:t>5</w:t>
      </w:r>
      <w:r w:rsidRPr="007C1AFD">
        <w:rPr>
          <w:lang w:eastAsia="zh-CN"/>
        </w:rPr>
        <w:t>.</w:t>
      </w:r>
      <w:r w:rsidRPr="009303AB">
        <w:rPr>
          <w:lang w:eastAsia="zh-CN"/>
        </w:rPr>
        <w:t>3</w:t>
      </w:r>
      <w:r>
        <w:tab/>
        <w:t>Application Errors</w:t>
      </w:r>
      <w:bookmarkEnd w:id="9970"/>
      <w:bookmarkEnd w:id="9971"/>
      <w:bookmarkEnd w:id="9972"/>
      <w:bookmarkEnd w:id="9973"/>
      <w:bookmarkEnd w:id="9974"/>
      <w:bookmarkEnd w:id="9975"/>
      <w:bookmarkEnd w:id="9976"/>
      <w:bookmarkEnd w:id="9977"/>
      <w:bookmarkEnd w:id="9978"/>
      <w:bookmarkEnd w:id="9979"/>
    </w:p>
    <w:p w14:paraId="161FFA53" w14:textId="77777777" w:rsidR="004A3025" w:rsidRDefault="004A3025" w:rsidP="004A3025">
      <w:r>
        <w:t>The application errors defined for the CAPIF_Logging_API_Invocation_API are listed in table 8.7.</w:t>
      </w:r>
      <w:r>
        <w:rPr>
          <w:lang w:val="en-IN"/>
        </w:rPr>
        <w:t>5</w:t>
      </w:r>
      <w:r w:rsidRPr="007C1AFD">
        <w:rPr>
          <w:lang w:eastAsia="zh-CN"/>
        </w:rPr>
        <w:t>.</w:t>
      </w:r>
      <w:r w:rsidRPr="009303AB">
        <w:rPr>
          <w:lang w:eastAsia="zh-CN"/>
        </w:rPr>
        <w:t>3</w:t>
      </w:r>
      <w:r>
        <w:t>-1.</w:t>
      </w:r>
    </w:p>
    <w:p w14:paraId="63D2F434" w14:textId="77777777" w:rsidR="004A3025" w:rsidRDefault="004A3025" w:rsidP="004A3025">
      <w:pPr>
        <w:pStyle w:val="TH"/>
      </w:pPr>
      <w:r>
        <w:t>Table 8.7.</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28E29FD6" w14:textId="77777777" w:rsidTr="00E14A4D">
        <w:trPr>
          <w:jc w:val="center"/>
        </w:trPr>
        <w:tc>
          <w:tcPr>
            <w:tcW w:w="3697" w:type="dxa"/>
            <w:shd w:val="clear" w:color="auto" w:fill="C0C0C0"/>
            <w:hideMark/>
          </w:tcPr>
          <w:p w14:paraId="2EEF559E" w14:textId="77777777" w:rsidR="004A3025" w:rsidRDefault="004A3025" w:rsidP="00E14A4D">
            <w:pPr>
              <w:pStyle w:val="TAH"/>
            </w:pPr>
            <w:r>
              <w:t>Application Error</w:t>
            </w:r>
          </w:p>
        </w:tc>
        <w:tc>
          <w:tcPr>
            <w:tcW w:w="1205" w:type="dxa"/>
            <w:shd w:val="clear" w:color="auto" w:fill="C0C0C0"/>
            <w:hideMark/>
          </w:tcPr>
          <w:p w14:paraId="2EB4695D" w14:textId="77777777" w:rsidR="004A3025" w:rsidRDefault="004A3025" w:rsidP="00E14A4D">
            <w:pPr>
              <w:pStyle w:val="TAH"/>
            </w:pPr>
            <w:r>
              <w:t>HTTP status code</w:t>
            </w:r>
          </w:p>
        </w:tc>
        <w:tc>
          <w:tcPr>
            <w:tcW w:w="3595" w:type="dxa"/>
            <w:shd w:val="clear" w:color="auto" w:fill="C0C0C0"/>
            <w:hideMark/>
          </w:tcPr>
          <w:p w14:paraId="5A3ADBE4" w14:textId="77777777" w:rsidR="004A3025" w:rsidRDefault="004A3025" w:rsidP="00E14A4D">
            <w:pPr>
              <w:pStyle w:val="TAH"/>
            </w:pPr>
            <w:r>
              <w:t>Description</w:t>
            </w:r>
          </w:p>
        </w:tc>
        <w:tc>
          <w:tcPr>
            <w:tcW w:w="1280" w:type="dxa"/>
            <w:shd w:val="clear" w:color="auto" w:fill="C0C0C0"/>
          </w:tcPr>
          <w:p w14:paraId="1F12A221" w14:textId="77777777" w:rsidR="004A3025" w:rsidRDefault="004A3025" w:rsidP="00E14A4D">
            <w:pPr>
              <w:pStyle w:val="TAH"/>
            </w:pPr>
            <w:r>
              <w:t>Applicability</w:t>
            </w:r>
          </w:p>
        </w:tc>
      </w:tr>
      <w:tr w:rsidR="004A3025" w14:paraId="131A41C2" w14:textId="77777777" w:rsidTr="00E14A4D">
        <w:trPr>
          <w:jc w:val="center"/>
        </w:trPr>
        <w:tc>
          <w:tcPr>
            <w:tcW w:w="3697" w:type="dxa"/>
          </w:tcPr>
          <w:p w14:paraId="191A9209" w14:textId="77777777" w:rsidR="004A3025" w:rsidRDefault="004A3025" w:rsidP="00E14A4D">
            <w:pPr>
              <w:pStyle w:val="TAL"/>
              <w:rPr>
                <w:noProof/>
                <w:lang w:eastAsia="zh-CN"/>
              </w:rPr>
            </w:pPr>
          </w:p>
        </w:tc>
        <w:tc>
          <w:tcPr>
            <w:tcW w:w="1205" w:type="dxa"/>
          </w:tcPr>
          <w:p w14:paraId="2B612D13" w14:textId="77777777" w:rsidR="004A3025" w:rsidRDefault="004A3025" w:rsidP="00E14A4D">
            <w:pPr>
              <w:pStyle w:val="TAL"/>
              <w:rPr>
                <w:lang w:eastAsia="zh-CN"/>
              </w:rPr>
            </w:pPr>
          </w:p>
        </w:tc>
        <w:tc>
          <w:tcPr>
            <w:tcW w:w="3595" w:type="dxa"/>
          </w:tcPr>
          <w:p w14:paraId="4A0B0885" w14:textId="77777777" w:rsidR="004A3025" w:rsidRDefault="004A3025" w:rsidP="00E14A4D">
            <w:pPr>
              <w:pStyle w:val="TAL"/>
            </w:pPr>
          </w:p>
        </w:tc>
        <w:tc>
          <w:tcPr>
            <w:tcW w:w="1280" w:type="dxa"/>
          </w:tcPr>
          <w:p w14:paraId="2452AF42" w14:textId="77777777" w:rsidR="004A3025" w:rsidRDefault="004A3025" w:rsidP="00E14A4D">
            <w:pPr>
              <w:pStyle w:val="TAL"/>
            </w:pPr>
          </w:p>
        </w:tc>
      </w:tr>
    </w:tbl>
    <w:p w14:paraId="71596D97" w14:textId="77777777" w:rsidR="004A3025" w:rsidRDefault="004A3025" w:rsidP="004A3025">
      <w:pPr>
        <w:rPr>
          <w:lang w:eastAsia="zh-CN"/>
        </w:rPr>
      </w:pPr>
    </w:p>
    <w:p w14:paraId="0ECE29F4" w14:textId="77777777" w:rsidR="00C1742F" w:rsidRDefault="00C1742F">
      <w:pPr>
        <w:pStyle w:val="Heading3"/>
        <w:rPr>
          <w:lang w:eastAsia="zh-CN"/>
        </w:rPr>
      </w:pPr>
      <w:bookmarkStart w:id="9980" w:name="_Toc28010020"/>
      <w:bookmarkStart w:id="9981" w:name="_Toc34062140"/>
      <w:bookmarkStart w:id="9982" w:name="_Toc36036898"/>
      <w:bookmarkStart w:id="9983" w:name="_Toc43285146"/>
      <w:bookmarkStart w:id="9984" w:name="_Toc45132925"/>
      <w:bookmarkStart w:id="9985" w:name="_Toc51193619"/>
      <w:bookmarkStart w:id="9986" w:name="_Toc51760818"/>
      <w:bookmarkStart w:id="9987" w:name="_Toc59015268"/>
      <w:bookmarkStart w:id="9988" w:name="_Toc59015784"/>
      <w:bookmarkStart w:id="9989" w:name="_Toc68165826"/>
      <w:bookmarkStart w:id="9990" w:name="_Toc83229922"/>
      <w:bookmarkStart w:id="9991" w:name="_Toc90649122"/>
      <w:bookmarkStart w:id="9992" w:name="_Toc105594022"/>
      <w:bookmarkStart w:id="9993" w:name="_Toc114209736"/>
      <w:bookmarkStart w:id="9994" w:name="_Toc138681615"/>
      <w:bookmarkStart w:id="9995" w:name="_Toc151978051"/>
      <w:bookmarkStart w:id="9996" w:name="_Toc152148734"/>
      <w:bookmarkStart w:id="9997" w:name="_Toc161988519"/>
      <w:bookmarkStart w:id="9998" w:name="_Toc185509083"/>
      <w:bookmarkStart w:id="9999" w:name="_Toc192862201"/>
      <w:bookmarkStart w:id="10000" w:name="_Toc200747058"/>
      <w:bookmarkStart w:id="10001" w:name="_Toc209468477"/>
      <w:bookmarkStart w:id="10002" w:name="_Toc218844061"/>
      <w:bookmarkStart w:id="10003" w:name="_Toc222312678"/>
      <w:r>
        <w:rPr>
          <w:lang w:val="en-US"/>
        </w:rPr>
        <w:t>8.7.6</w:t>
      </w:r>
      <w:r>
        <w:rPr>
          <w:lang w:val="en-US"/>
        </w:rPr>
        <w:tab/>
        <w:t>Feature negotiation</w:t>
      </w:r>
      <w:bookmarkEnd w:id="9980"/>
      <w:bookmarkEnd w:id="9981"/>
      <w:bookmarkEnd w:id="9982"/>
      <w:bookmarkEnd w:id="9983"/>
      <w:bookmarkEnd w:id="9984"/>
      <w:bookmarkEnd w:id="9985"/>
      <w:bookmarkEnd w:id="9986"/>
      <w:bookmarkEnd w:id="9987"/>
      <w:bookmarkEnd w:id="9988"/>
      <w:bookmarkEnd w:id="9989"/>
      <w:bookmarkEnd w:id="9990"/>
      <w:bookmarkEnd w:id="9991"/>
      <w:bookmarkEnd w:id="9992"/>
      <w:bookmarkEnd w:id="9993"/>
      <w:bookmarkEnd w:id="9994"/>
      <w:bookmarkEnd w:id="9995"/>
      <w:bookmarkEnd w:id="9996"/>
      <w:bookmarkEnd w:id="9997"/>
      <w:bookmarkEnd w:id="9998"/>
      <w:bookmarkEnd w:id="9999"/>
      <w:bookmarkEnd w:id="10000"/>
      <w:bookmarkEnd w:id="10001"/>
      <w:bookmarkEnd w:id="10002"/>
      <w:bookmarkEnd w:id="10003"/>
    </w:p>
    <w:p w14:paraId="162C1EEE" w14:textId="77777777" w:rsidR="004159D2" w:rsidRDefault="004159D2" w:rsidP="004159D2">
      <w:pPr>
        <w:pStyle w:val="TH"/>
        <w:rPr>
          <w:rFonts w:eastAsia="Batang"/>
        </w:rPr>
      </w:pPr>
      <w:r>
        <w:rPr>
          <w:rFonts w:eastAsia="Batang"/>
        </w:rPr>
        <w:t>Table 8.7.6-1: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59D2" w14:paraId="7C3A8801" w14:textId="77777777" w:rsidTr="003F6BF6">
        <w:trPr>
          <w:jc w:val="center"/>
        </w:trPr>
        <w:tc>
          <w:tcPr>
            <w:tcW w:w="1529" w:type="dxa"/>
            <w:shd w:val="clear" w:color="auto" w:fill="C0C0C0"/>
            <w:hideMark/>
          </w:tcPr>
          <w:p w14:paraId="35AB4729" w14:textId="77777777" w:rsidR="004159D2" w:rsidRDefault="004159D2" w:rsidP="003F6BF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6D5BA4D" w14:textId="77777777" w:rsidR="004159D2" w:rsidRDefault="004159D2" w:rsidP="003F6BF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5058DD9C" w14:textId="77777777" w:rsidR="004159D2" w:rsidRDefault="004159D2" w:rsidP="003F6BF6">
            <w:pPr>
              <w:keepNext/>
              <w:keepLines/>
              <w:spacing w:after="0"/>
              <w:jc w:val="center"/>
              <w:rPr>
                <w:rFonts w:ascii="Arial" w:eastAsia="Batang" w:hAnsi="Arial"/>
                <w:b/>
                <w:sz w:val="18"/>
              </w:rPr>
            </w:pPr>
            <w:r>
              <w:rPr>
                <w:rFonts w:ascii="Arial" w:eastAsia="Batang" w:hAnsi="Arial"/>
                <w:b/>
                <w:sz w:val="18"/>
              </w:rPr>
              <w:t>Description</w:t>
            </w:r>
          </w:p>
        </w:tc>
      </w:tr>
      <w:tr w:rsidR="004159D2" w14:paraId="04EF28AB" w14:textId="77777777" w:rsidTr="003F6BF6">
        <w:trPr>
          <w:jc w:val="center"/>
        </w:trPr>
        <w:tc>
          <w:tcPr>
            <w:tcW w:w="1529" w:type="dxa"/>
          </w:tcPr>
          <w:p w14:paraId="6C808280" w14:textId="77777777" w:rsidR="004159D2" w:rsidRDefault="004159D2" w:rsidP="003F6BF6">
            <w:pPr>
              <w:pStyle w:val="TAL"/>
              <w:rPr>
                <w:rFonts w:eastAsia="Batang"/>
              </w:rPr>
            </w:pPr>
            <w:r>
              <w:t>1</w:t>
            </w:r>
          </w:p>
        </w:tc>
        <w:tc>
          <w:tcPr>
            <w:tcW w:w="2207" w:type="dxa"/>
          </w:tcPr>
          <w:p w14:paraId="191B5752" w14:textId="77777777" w:rsidR="004159D2" w:rsidRDefault="004159D2" w:rsidP="003F6BF6">
            <w:pPr>
              <w:pStyle w:val="TAL"/>
              <w:rPr>
                <w:rFonts w:eastAsia="Batang"/>
              </w:rPr>
            </w:pPr>
            <w:r>
              <w:t>SliceBasedAPIExposure</w:t>
            </w:r>
          </w:p>
        </w:tc>
        <w:tc>
          <w:tcPr>
            <w:tcW w:w="5758" w:type="dxa"/>
          </w:tcPr>
          <w:p w14:paraId="48F1B124" w14:textId="77777777" w:rsidR="004159D2" w:rsidRDefault="004159D2" w:rsidP="003F6BF6">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7B258F6F" w14:textId="77777777" w:rsidR="004159D2" w:rsidRDefault="004159D2" w:rsidP="003F6BF6">
            <w:pPr>
              <w:pStyle w:val="TAL"/>
              <w:rPr>
                <w:rFonts w:cs="Arial"/>
                <w:szCs w:val="18"/>
              </w:rPr>
            </w:pPr>
          </w:p>
          <w:p w14:paraId="6AFCA1F6" w14:textId="77777777" w:rsidR="004159D2" w:rsidRDefault="004159D2" w:rsidP="003F6BF6">
            <w:pPr>
              <w:pStyle w:val="TAL"/>
              <w:rPr>
                <w:rFonts w:cs="Arial"/>
                <w:szCs w:val="18"/>
              </w:rPr>
            </w:pPr>
            <w:r w:rsidRPr="005C15C8">
              <w:rPr>
                <w:rFonts w:cs="Arial"/>
                <w:szCs w:val="18"/>
              </w:rPr>
              <w:t>Within this feature, the following enhancements are covered:</w:t>
            </w:r>
          </w:p>
          <w:p w14:paraId="78DE5852" w14:textId="77777777" w:rsidR="004159D2" w:rsidRDefault="004159D2" w:rsidP="000D4405">
            <w:pPr>
              <w:pStyle w:val="TAL"/>
              <w:ind w:left="284" w:hanging="284"/>
              <w:rPr>
                <w:rFonts w:eastAsia="Batang" w:cs="Arial"/>
                <w:szCs w:val="18"/>
              </w:rPr>
            </w:pPr>
            <w:r>
              <w:rPr>
                <w:rFonts w:cs="Arial"/>
                <w:szCs w:val="18"/>
              </w:rPr>
              <w:t>-</w:t>
            </w:r>
            <w:r>
              <w:rPr>
                <w:rFonts w:cs="Arial"/>
                <w:szCs w:val="18"/>
              </w:rPr>
              <w:tab/>
            </w:r>
            <w:r w:rsidRPr="00794361">
              <w:rPr>
                <w:rFonts w:cs="Arial"/>
                <w:szCs w:val="18"/>
              </w:rPr>
              <w:t xml:space="preserve">Support the provisioning </w:t>
            </w:r>
            <w:r>
              <w:rPr>
                <w:rFonts w:cs="Arial"/>
                <w:szCs w:val="18"/>
              </w:rPr>
              <w:t>of the network slice information in the API log.</w:t>
            </w:r>
          </w:p>
        </w:tc>
      </w:tr>
    </w:tbl>
    <w:p w14:paraId="65F7EABB" w14:textId="77777777" w:rsidR="00C1742F" w:rsidRDefault="00C1742F">
      <w:pPr>
        <w:rPr>
          <w:lang w:val="en-US"/>
        </w:rPr>
      </w:pPr>
    </w:p>
    <w:p w14:paraId="72F4F421" w14:textId="77777777" w:rsidR="00C1742F" w:rsidRDefault="00C1742F">
      <w:pPr>
        <w:pStyle w:val="Heading2"/>
      </w:pPr>
      <w:bookmarkStart w:id="10004" w:name="_Toc28010021"/>
      <w:bookmarkStart w:id="10005" w:name="_Toc34062141"/>
      <w:bookmarkStart w:id="10006" w:name="_Toc36036899"/>
      <w:bookmarkStart w:id="10007" w:name="_Toc43285147"/>
      <w:bookmarkStart w:id="10008" w:name="_Toc45132926"/>
      <w:bookmarkStart w:id="10009" w:name="_Toc51193620"/>
      <w:bookmarkStart w:id="10010" w:name="_Toc51760819"/>
      <w:bookmarkStart w:id="10011" w:name="_Toc59015269"/>
      <w:bookmarkStart w:id="10012" w:name="_Toc59015785"/>
      <w:bookmarkStart w:id="10013" w:name="_Toc68165827"/>
      <w:bookmarkStart w:id="10014" w:name="_Toc83229923"/>
      <w:bookmarkStart w:id="10015" w:name="_Toc90649123"/>
      <w:bookmarkStart w:id="10016" w:name="_Toc105594023"/>
      <w:bookmarkStart w:id="10017" w:name="_Toc114209737"/>
      <w:bookmarkStart w:id="10018" w:name="_Toc138681616"/>
      <w:bookmarkStart w:id="10019" w:name="_Toc151978052"/>
      <w:bookmarkStart w:id="10020" w:name="_Toc152148735"/>
      <w:bookmarkStart w:id="10021" w:name="_Toc161988520"/>
      <w:bookmarkStart w:id="10022" w:name="_Toc185509084"/>
      <w:bookmarkStart w:id="10023" w:name="_Toc192862202"/>
      <w:bookmarkStart w:id="10024" w:name="_Toc200747059"/>
      <w:bookmarkStart w:id="10025" w:name="_Toc209468478"/>
      <w:bookmarkStart w:id="10026" w:name="_Toc218844062"/>
      <w:bookmarkStart w:id="10027" w:name="_Toc222312679"/>
      <w:r>
        <w:t>8.8</w:t>
      </w:r>
      <w:r>
        <w:tab/>
        <w:t>CAPIF_Auditing_API</w:t>
      </w:r>
      <w:bookmarkEnd w:id="10004"/>
      <w:bookmarkEnd w:id="10005"/>
      <w:bookmarkEnd w:id="10006"/>
      <w:bookmarkEnd w:id="10007"/>
      <w:bookmarkEnd w:id="10008"/>
      <w:bookmarkEnd w:id="10009"/>
      <w:bookmarkEnd w:id="10010"/>
      <w:bookmarkEnd w:id="10011"/>
      <w:bookmarkEnd w:id="10012"/>
      <w:bookmarkEnd w:id="10013"/>
      <w:bookmarkEnd w:id="10014"/>
      <w:bookmarkEnd w:id="10015"/>
      <w:bookmarkEnd w:id="10016"/>
      <w:bookmarkEnd w:id="10017"/>
      <w:bookmarkEnd w:id="10018"/>
      <w:bookmarkEnd w:id="10019"/>
      <w:bookmarkEnd w:id="10020"/>
      <w:bookmarkEnd w:id="10021"/>
      <w:bookmarkEnd w:id="10022"/>
      <w:bookmarkEnd w:id="10023"/>
      <w:bookmarkEnd w:id="10024"/>
      <w:bookmarkEnd w:id="10025"/>
      <w:bookmarkEnd w:id="10026"/>
      <w:bookmarkEnd w:id="10027"/>
    </w:p>
    <w:p w14:paraId="3A467AEB" w14:textId="77777777" w:rsidR="00C1742F" w:rsidRDefault="00C1742F">
      <w:pPr>
        <w:pStyle w:val="Heading3"/>
      </w:pPr>
      <w:bookmarkStart w:id="10028" w:name="_Toc28010022"/>
      <w:bookmarkStart w:id="10029" w:name="_Toc34062142"/>
      <w:bookmarkStart w:id="10030" w:name="_Toc36036900"/>
      <w:bookmarkStart w:id="10031" w:name="_Toc43285148"/>
      <w:bookmarkStart w:id="10032" w:name="_Toc45132927"/>
      <w:bookmarkStart w:id="10033" w:name="_Toc51193621"/>
      <w:bookmarkStart w:id="10034" w:name="_Toc51760820"/>
      <w:bookmarkStart w:id="10035" w:name="_Toc59015270"/>
      <w:bookmarkStart w:id="10036" w:name="_Toc59015786"/>
      <w:bookmarkStart w:id="10037" w:name="_Toc68165828"/>
      <w:bookmarkStart w:id="10038" w:name="_Toc83229924"/>
      <w:bookmarkStart w:id="10039" w:name="_Toc90649124"/>
      <w:bookmarkStart w:id="10040" w:name="_Toc105594024"/>
      <w:bookmarkStart w:id="10041" w:name="_Toc114209738"/>
      <w:bookmarkStart w:id="10042" w:name="_Toc138681617"/>
      <w:bookmarkStart w:id="10043" w:name="_Toc151978053"/>
      <w:bookmarkStart w:id="10044" w:name="_Toc152148736"/>
      <w:bookmarkStart w:id="10045" w:name="_Toc161988521"/>
      <w:bookmarkStart w:id="10046" w:name="_Toc185509085"/>
      <w:bookmarkStart w:id="10047" w:name="_Toc192862203"/>
      <w:bookmarkStart w:id="10048" w:name="_Toc200747060"/>
      <w:bookmarkStart w:id="10049" w:name="_Toc209468479"/>
      <w:bookmarkStart w:id="10050" w:name="_Toc218844063"/>
      <w:bookmarkStart w:id="10051" w:name="_Toc222312680"/>
      <w:r>
        <w:t>8.8.1</w:t>
      </w:r>
      <w:r>
        <w:tab/>
        <w:t>API URI</w:t>
      </w:r>
      <w:bookmarkEnd w:id="10028"/>
      <w:bookmarkEnd w:id="10029"/>
      <w:bookmarkEnd w:id="10030"/>
      <w:bookmarkEnd w:id="10031"/>
      <w:bookmarkEnd w:id="10032"/>
      <w:bookmarkEnd w:id="10033"/>
      <w:bookmarkEnd w:id="10034"/>
      <w:bookmarkEnd w:id="10035"/>
      <w:bookmarkEnd w:id="10036"/>
      <w:bookmarkEnd w:id="10037"/>
      <w:bookmarkEnd w:id="10038"/>
      <w:bookmarkEnd w:id="10039"/>
      <w:bookmarkEnd w:id="10040"/>
      <w:bookmarkEnd w:id="10041"/>
      <w:bookmarkEnd w:id="10042"/>
      <w:bookmarkEnd w:id="10043"/>
      <w:bookmarkEnd w:id="10044"/>
      <w:bookmarkEnd w:id="10045"/>
      <w:bookmarkEnd w:id="10046"/>
      <w:bookmarkEnd w:id="10047"/>
      <w:bookmarkEnd w:id="10048"/>
      <w:bookmarkEnd w:id="10049"/>
      <w:bookmarkEnd w:id="10050"/>
      <w:bookmarkEnd w:id="10051"/>
    </w:p>
    <w:p w14:paraId="3CE6569F" w14:textId="77777777" w:rsidR="00C1742F" w:rsidRDefault="00C1742F">
      <w:pPr>
        <w:rPr>
          <w:lang w:eastAsia="zh-CN"/>
        </w:rPr>
      </w:pPr>
      <w:r>
        <w:rPr>
          <w:noProof/>
        </w:rPr>
        <w:t xml:space="preserve">The </w:t>
      </w:r>
      <w:r>
        <w:t>CAPIF_Auditing_API</w:t>
      </w:r>
      <w:r>
        <w:rPr>
          <w:noProof/>
        </w:rPr>
        <w:t xml:space="preserve"> service shall use the </w:t>
      </w:r>
      <w:r>
        <w:t>CAPIF_Auditing_API</w:t>
      </w:r>
      <w:r>
        <w:rPr>
          <w:noProof/>
          <w:lang w:eastAsia="zh-CN"/>
        </w:rPr>
        <w:t>.</w:t>
      </w:r>
    </w:p>
    <w:p w14:paraId="6B95F603"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730BD2A3" w14:textId="77777777" w:rsidR="00C1742F" w:rsidRDefault="00C1742F">
      <w:pPr>
        <w:pStyle w:val="B10"/>
      </w:pPr>
      <w:r>
        <w:rPr>
          <w:lang w:eastAsia="zh-CN"/>
        </w:rPr>
        <w:t>-</w:t>
      </w:r>
      <w:r>
        <w:rPr>
          <w:lang w:eastAsia="zh-CN"/>
        </w:rPr>
        <w:tab/>
        <w:t xml:space="preserve">The </w:t>
      </w:r>
      <w:r>
        <w:t>&lt;apiName&gt;</w:t>
      </w:r>
      <w:r>
        <w:rPr>
          <w:b/>
        </w:rPr>
        <w:t xml:space="preserve"> </w:t>
      </w:r>
      <w:r>
        <w:t>shall be "logs".</w:t>
      </w:r>
    </w:p>
    <w:p w14:paraId="279CB9AB" w14:textId="77777777" w:rsidR="00C1742F" w:rsidRDefault="00C1742F">
      <w:pPr>
        <w:pStyle w:val="B10"/>
      </w:pPr>
      <w:r>
        <w:t>-</w:t>
      </w:r>
      <w:r>
        <w:tab/>
        <w:t>The &lt;apiVersion&gt; shall be "v1".</w:t>
      </w:r>
    </w:p>
    <w:p w14:paraId="428B91BD" w14:textId="77777777" w:rsidR="00C1742F" w:rsidRDefault="00C1742F">
      <w:pPr>
        <w:pStyle w:val="B10"/>
      </w:pPr>
      <w:r>
        <w:t>-</w:t>
      </w:r>
      <w:r>
        <w:tab/>
        <w:t xml:space="preserve">The &lt;apiSpecificSuffixes&gt; shall be set as described in </w:t>
      </w:r>
      <w:r w:rsidR="00F87FFE">
        <w:t>clause</w:t>
      </w:r>
      <w:r>
        <w:t> 8.8.2.</w:t>
      </w:r>
    </w:p>
    <w:p w14:paraId="7F62D779"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DF138AB" w14:textId="77777777" w:rsidR="00C1742F" w:rsidRDefault="00C1742F">
      <w:pPr>
        <w:pStyle w:val="Heading3"/>
      </w:pPr>
      <w:bookmarkStart w:id="10052" w:name="_Toc28010023"/>
      <w:bookmarkStart w:id="10053" w:name="_Toc34062143"/>
      <w:bookmarkStart w:id="10054" w:name="_Toc36036901"/>
      <w:bookmarkStart w:id="10055" w:name="_Toc43285149"/>
      <w:bookmarkStart w:id="10056" w:name="_Toc45132928"/>
      <w:bookmarkStart w:id="10057" w:name="_Toc51193622"/>
      <w:bookmarkStart w:id="10058" w:name="_Toc51760821"/>
      <w:bookmarkStart w:id="10059" w:name="_Toc59015271"/>
      <w:bookmarkStart w:id="10060" w:name="_Toc59015787"/>
      <w:bookmarkStart w:id="10061" w:name="_Toc68165829"/>
      <w:bookmarkStart w:id="10062" w:name="_Toc83229925"/>
      <w:bookmarkStart w:id="10063" w:name="_Toc90649125"/>
      <w:bookmarkStart w:id="10064" w:name="_Toc105594025"/>
      <w:bookmarkStart w:id="10065" w:name="_Toc114209739"/>
      <w:bookmarkStart w:id="10066" w:name="_Toc138681618"/>
      <w:bookmarkStart w:id="10067" w:name="_Toc151978054"/>
      <w:bookmarkStart w:id="10068" w:name="_Toc152148737"/>
      <w:bookmarkStart w:id="10069" w:name="_Toc161988522"/>
      <w:bookmarkStart w:id="10070" w:name="_Toc185509086"/>
      <w:bookmarkStart w:id="10071" w:name="_Toc192862204"/>
      <w:bookmarkStart w:id="10072" w:name="_Toc200747061"/>
      <w:bookmarkStart w:id="10073" w:name="_Toc209468480"/>
      <w:bookmarkStart w:id="10074" w:name="_Toc218844064"/>
      <w:bookmarkStart w:id="10075" w:name="_Toc222312681"/>
      <w:r>
        <w:t>8.8.2</w:t>
      </w:r>
      <w:r>
        <w:tab/>
        <w:t>Resources</w:t>
      </w:r>
      <w:bookmarkEnd w:id="10052"/>
      <w:bookmarkEnd w:id="10053"/>
      <w:bookmarkEnd w:id="10054"/>
      <w:bookmarkEnd w:id="10055"/>
      <w:bookmarkEnd w:id="10056"/>
      <w:bookmarkEnd w:id="10057"/>
      <w:bookmarkEnd w:id="10058"/>
      <w:bookmarkEnd w:id="10059"/>
      <w:bookmarkEnd w:id="10060"/>
      <w:bookmarkEnd w:id="10061"/>
      <w:bookmarkEnd w:id="10062"/>
      <w:bookmarkEnd w:id="10063"/>
      <w:bookmarkEnd w:id="10064"/>
      <w:bookmarkEnd w:id="10065"/>
      <w:bookmarkEnd w:id="10066"/>
      <w:bookmarkEnd w:id="10067"/>
      <w:bookmarkEnd w:id="10068"/>
      <w:bookmarkEnd w:id="10069"/>
      <w:bookmarkEnd w:id="10070"/>
      <w:bookmarkEnd w:id="10071"/>
      <w:bookmarkEnd w:id="10072"/>
      <w:bookmarkEnd w:id="10073"/>
      <w:bookmarkEnd w:id="10074"/>
      <w:bookmarkEnd w:id="10075"/>
      <w:r>
        <w:t xml:space="preserve"> </w:t>
      </w:r>
    </w:p>
    <w:p w14:paraId="7A17A766" w14:textId="77777777" w:rsidR="00C1742F" w:rsidRDefault="00C1742F">
      <w:pPr>
        <w:pStyle w:val="Heading4"/>
      </w:pPr>
      <w:bookmarkStart w:id="10076" w:name="_Toc28010024"/>
      <w:bookmarkStart w:id="10077" w:name="_Toc34062144"/>
      <w:bookmarkStart w:id="10078" w:name="_Toc36036902"/>
      <w:bookmarkStart w:id="10079" w:name="_Toc43285150"/>
      <w:bookmarkStart w:id="10080" w:name="_Toc45132929"/>
      <w:bookmarkStart w:id="10081" w:name="_Toc51193623"/>
      <w:bookmarkStart w:id="10082" w:name="_Toc51760822"/>
      <w:bookmarkStart w:id="10083" w:name="_Toc59015272"/>
      <w:bookmarkStart w:id="10084" w:name="_Toc59015788"/>
      <w:bookmarkStart w:id="10085" w:name="_Toc68165830"/>
      <w:bookmarkStart w:id="10086" w:name="_Toc83229926"/>
      <w:bookmarkStart w:id="10087" w:name="_Toc90649126"/>
      <w:bookmarkStart w:id="10088" w:name="_Toc105594026"/>
      <w:bookmarkStart w:id="10089" w:name="_Toc114209740"/>
      <w:bookmarkStart w:id="10090" w:name="_Toc138681619"/>
      <w:bookmarkStart w:id="10091" w:name="_Toc151978055"/>
      <w:bookmarkStart w:id="10092" w:name="_Toc152148738"/>
      <w:bookmarkStart w:id="10093" w:name="_Toc161988523"/>
      <w:bookmarkStart w:id="10094" w:name="_Toc185509087"/>
      <w:bookmarkStart w:id="10095" w:name="_Toc192862205"/>
      <w:bookmarkStart w:id="10096" w:name="_Toc200747062"/>
      <w:bookmarkStart w:id="10097" w:name="_Toc209468481"/>
      <w:bookmarkStart w:id="10098" w:name="_Toc218844065"/>
      <w:bookmarkStart w:id="10099" w:name="_Toc222312682"/>
      <w:r>
        <w:t>8.8.2.1</w:t>
      </w:r>
      <w:r>
        <w:tab/>
        <w:t>Overview</w:t>
      </w:r>
      <w:bookmarkEnd w:id="10076"/>
      <w:bookmarkEnd w:id="10077"/>
      <w:bookmarkEnd w:id="10078"/>
      <w:bookmarkEnd w:id="10079"/>
      <w:bookmarkEnd w:id="10080"/>
      <w:bookmarkEnd w:id="10081"/>
      <w:bookmarkEnd w:id="10082"/>
      <w:bookmarkEnd w:id="10083"/>
      <w:bookmarkEnd w:id="10084"/>
      <w:bookmarkEnd w:id="10085"/>
      <w:bookmarkEnd w:id="10086"/>
      <w:bookmarkEnd w:id="10087"/>
      <w:bookmarkEnd w:id="10088"/>
      <w:bookmarkEnd w:id="10089"/>
      <w:bookmarkEnd w:id="10090"/>
      <w:bookmarkEnd w:id="10091"/>
      <w:bookmarkEnd w:id="10092"/>
      <w:bookmarkEnd w:id="10093"/>
      <w:bookmarkEnd w:id="10094"/>
      <w:bookmarkEnd w:id="10095"/>
      <w:bookmarkEnd w:id="10096"/>
      <w:bookmarkEnd w:id="10097"/>
      <w:bookmarkEnd w:id="10098"/>
      <w:bookmarkEnd w:id="10099"/>
    </w:p>
    <w:p w14:paraId="787DE57E" w14:textId="77777777" w:rsidR="002063C6" w:rsidRDefault="002063C6" w:rsidP="002063C6">
      <w:r>
        <w:t>This clause describes the structure for the Resource URIs and the resources and methods used for the service.</w:t>
      </w:r>
    </w:p>
    <w:p w14:paraId="10DA1347" w14:textId="77777777" w:rsidR="002063C6" w:rsidRPr="002063C6" w:rsidRDefault="002063C6" w:rsidP="00DB57DD">
      <w:r>
        <w:t>Figure 8.8.2.1-1 depicts the resource URIs structure for the CAPIF_Auditing_API.</w:t>
      </w:r>
    </w:p>
    <w:p w14:paraId="1922520D" w14:textId="77777777" w:rsidR="00C1742F" w:rsidRDefault="00C1742F">
      <w:pPr>
        <w:pStyle w:val="TH"/>
      </w:pPr>
      <w:r>
        <w:object w:dxaOrig="6049" w:dyaOrig="2905" w14:anchorId="57FFD40C">
          <v:shape id="_x0000_i1033" type="#_x0000_t75" style="width:303.8pt;height:145.65pt" o:ole="">
            <v:imagedata r:id="rId28" o:title=""/>
          </v:shape>
          <o:OLEObject Type="Embed" ProgID="Visio.Drawing.11" ShapeID="_x0000_i1033" DrawAspect="Content" ObjectID="_1833113941" r:id="rId29"/>
        </w:object>
      </w:r>
    </w:p>
    <w:p w14:paraId="54B28C98" w14:textId="77777777" w:rsidR="00C1742F" w:rsidRDefault="00E8757D">
      <w:pPr>
        <w:pStyle w:val="TF"/>
      </w:pPr>
      <w:r>
        <w:t>Figure </w:t>
      </w:r>
      <w:r w:rsidR="00C1742F">
        <w:t>8.8.2.1-1: Resource URI structure of the CAPIF_Auditing_API</w:t>
      </w:r>
    </w:p>
    <w:p w14:paraId="60C8952F" w14:textId="77777777" w:rsidR="00C1742F" w:rsidRDefault="00E8757D">
      <w:r>
        <w:t>Table </w:t>
      </w:r>
      <w:r w:rsidR="00C1742F">
        <w:t>8.8.2.1-1 provides an overview of the resources and applicable HTTP methods.</w:t>
      </w:r>
    </w:p>
    <w:p w14:paraId="0A10107B" w14:textId="77777777" w:rsidR="00C1742F" w:rsidRDefault="00C1742F">
      <w:pPr>
        <w:pStyle w:val="TH"/>
      </w:pPr>
      <w:r>
        <w:t>Table 8.8.2.1-1: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C1742F" w14:paraId="41E82072" w14:textId="77777777" w:rsidTr="00DD73BD">
        <w:trPr>
          <w:jc w:val="center"/>
        </w:trPr>
        <w:tc>
          <w:tcPr>
            <w:tcW w:w="1269" w:type="pct"/>
            <w:shd w:val="clear" w:color="auto" w:fill="C0C0C0"/>
            <w:vAlign w:val="center"/>
            <w:hideMark/>
          </w:tcPr>
          <w:p w14:paraId="25550172" w14:textId="77777777" w:rsidR="00C1742F" w:rsidRDefault="00C1742F">
            <w:pPr>
              <w:pStyle w:val="TAH"/>
            </w:pPr>
            <w:r>
              <w:t>Resource name</w:t>
            </w:r>
          </w:p>
        </w:tc>
        <w:tc>
          <w:tcPr>
            <w:tcW w:w="1585" w:type="pct"/>
            <w:shd w:val="clear" w:color="auto" w:fill="C0C0C0"/>
            <w:vAlign w:val="center"/>
            <w:hideMark/>
          </w:tcPr>
          <w:p w14:paraId="4925462F" w14:textId="77777777" w:rsidR="00C1742F" w:rsidRDefault="00C1742F">
            <w:pPr>
              <w:pStyle w:val="TAH"/>
            </w:pPr>
            <w:r>
              <w:t>Resource URI</w:t>
            </w:r>
          </w:p>
        </w:tc>
        <w:tc>
          <w:tcPr>
            <w:tcW w:w="636" w:type="pct"/>
            <w:shd w:val="clear" w:color="auto" w:fill="C0C0C0"/>
            <w:vAlign w:val="center"/>
            <w:hideMark/>
          </w:tcPr>
          <w:p w14:paraId="360255C3" w14:textId="77777777" w:rsidR="00C1742F" w:rsidRDefault="00C1742F">
            <w:pPr>
              <w:pStyle w:val="TAH"/>
            </w:pPr>
            <w:r>
              <w:t>HTTP method or custom operation</w:t>
            </w:r>
          </w:p>
        </w:tc>
        <w:tc>
          <w:tcPr>
            <w:tcW w:w="1510" w:type="pct"/>
            <w:shd w:val="clear" w:color="auto" w:fill="C0C0C0"/>
            <w:vAlign w:val="center"/>
            <w:hideMark/>
          </w:tcPr>
          <w:p w14:paraId="12A0E7C5" w14:textId="77777777" w:rsidR="00C1742F" w:rsidRDefault="00C1742F">
            <w:pPr>
              <w:pStyle w:val="TAH"/>
            </w:pPr>
            <w:r>
              <w:t>Description</w:t>
            </w:r>
          </w:p>
        </w:tc>
      </w:tr>
      <w:tr w:rsidR="00C1742F" w14:paraId="00FB5882" w14:textId="77777777" w:rsidTr="00DD73BD">
        <w:trPr>
          <w:jc w:val="center"/>
        </w:trPr>
        <w:tc>
          <w:tcPr>
            <w:tcW w:w="0" w:type="auto"/>
          </w:tcPr>
          <w:p w14:paraId="013191E1" w14:textId="77777777" w:rsidR="00C1742F" w:rsidRDefault="00C1742F">
            <w:pPr>
              <w:pStyle w:val="TAL"/>
            </w:pPr>
            <w:r>
              <w:t>All service API invocation logs (Store)</w:t>
            </w:r>
          </w:p>
          <w:p w14:paraId="65B61DC2" w14:textId="77777777" w:rsidR="00C1742F" w:rsidRDefault="00C1742F">
            <w:pPr>
              <w:pStyle w:val="TAL"/>
            </w:pPr>
          </w:p>
        </w:tc>
        <w:tc>
          <w:tcPr>
            <w:tcW w:w="1585" w:type="pct"/>
          </w:tcPr>
          <w:p w14:paraId="16A07E16" w14:textId="77777777" w:rsidR="000909A4" w:rsidRDefault="00C1742F" w:rsidP="000909A4">
            <w:pPr>
              <w:pStyle w:val="TAL"/>
            </w:pPr>
            <w:r>
              <w:t>/apiInvocationLogs</w:t>
            </w:r>
          </w:p>
          <w:p w14:paraId="2611D26F" w14:textId="77777777" w:rsidR="000909A4" w:rsidRDefault="000909A4" w:rsidP="000909A4">
            <w:pPr>
              <w:pStyle w:val="TAL"/>
            </w:pPr>
          </w:p>
          <w:p w14:paraId="14C2A7E5" w14:textId="77777777" w:rsidR="00C1742F" w:rsidRDefault="000909A4" w:rsidP="000909A4">
            <w:pPr>
              <w:pStyle w:val="TAL"/>
            </w:pPr>
            <w:r>
              <w:t>(NOTE)</w:t>
            </w:r>
          </w:p>
        </w:tc>
        <w:tc>
          <w:tcPr>
            <w:tcW w:w="636" w:type="pct"/>
          </w:tcPr>
          <w:p w14:paraId="0AAFBF2E" w14:textId="77777777" w:rsidR="00C1742F" w:rsidRDefault="00C1742F">
            <w:pPr>
              <w:pStyle w:val="TAL"/>
            </w:pPr>
            <w:r>
              <w:t>GET</w:t>
            </w:r>
          </w:p>
        </w:tc>
        <w:tc>
          <w:tcPr>
            <w:tcW w:w="1510" w:type="pct"/>
          </w:tcPr>
          <w:p w14:paraId="13460A07" w14:textId="77777777" w:rsidR="00C1742F" w:rsidRDefault="00C1742F">
            <w:pPr>
              <w:pStyle w:val="TAL"/>
            </w:pPr>
            <w:r>
              <w:t>Query and retrieve service API invocation logs stored on the CAPIF core function</w:t>
            </w:r>
          </w:p>
        </w:tc>
      </w:tr>
      <w:tr w:rsidR="000909A4" w14:paraId="385EABB0" w14:textId="77777777" w:rsidTr="000909A4">
        <w:trPr>
          <w:jc w:val="center"/>
        </w:trPr>
        <w:tc>
          <w:tcPr>
            <w:tcW w:w="5000" w:type="pct"/>
            <w:gridSpan w:val="4"/>
          </w:tcPr>
          <w:p w14:paraId="457F1BEA" w14:textId="77777777" w:rsidR="000909A4" w:rsidRDefault="000909A4" w:rsidP="00DB57DD">
            <w:pPr>
              <w:pStyle w:val="TAN"/>
            </w:pPr>
            <w:r w:rsidRPr="00C11AB2">
              <w:rPr>
                <w:rFonts w:hint="eastAsia"/>
              </w:rPr>
              <w:t>N</w:t>
            </w:r>
            <w:r w:rsidRPr="00C11AB2">
              <w:t>OTE</w:t>
            </w:r>
            <w:r>
              <w:t>:</w:t>
            </w:r>
            <w:r>
              <w:tab/>
            </w:r>
            <w:r w:rsidRPr="00C11AB2">
              <w:t>The path segment</w:t>
            </w:r>
            <w:r>
              <w:t xml:space="preserve"> "apiInvocationLogs"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22ED4F6A" w14:textId="77777777" w:rsidR="00C1742F" w:rsidRDefault="00C1742F"/>
    <w:p w14:paraId="050C4C22" w14:textId="77777777" w:rsidR="00C1742F" w:rsidRDefault="00C1742F">
      <w:pPr>
        <w:pStyle w:val="Heading4"/>
      </w:pPr>
      <w:bookmarkStart w:id="10100" w:name="_Toc28010025"/>
      <w:bookmarkStart w:id="10101" w:name="_Toc34062145"/>
      <w:bookmarkStart w:id="10102" w:name="_Toc36036903"/>
      <w:bookmarkStart w:id="10103" w:name="_Toc43285151"/>
      <w:bookmarkStart w:id="10104" w:name="_Toc45132930"/>
      <w:bookmarkStart w:id="10105" w:name="_Toc51193624"/>
      <w:bookmarkStart w:id="10106" w:name="_Toc51760823"/>
      <w:bookmarkStart w:id="10107" w:name="_Toc59015273"/>
      <w:bookmarkStart w:id="10108" w:name="_Toc59015789"/>
      <w:bookmarkStart w:id="10109" w:name="_Toc68165831"/>
      <w:bookmarkStart w:id="10110" w:name="_Toc83229927"/>
      <w:bookmarkStart w:id="10111" w:name="_Toc90649127"/>
      <w:bookmarkStart w:id="10112" w:name="_Toc105594027"/>
      <w:bookmarkStart w:id="10113" w:name="_Toc114209741"/>
      <w:bookmarkStart w:id="10114" w:name="_Toc138681620"/>
      <w:bookmarkStart w:id="10115" w:name="_Toc151978056"/>
      <w:bookmarkStart w:id="10116" w:name="_Toc152148739"/>
      <w:bookmarkStart w:id="10117" w:name="_Toc161988524"/>
      <w:bookmarkStart w:id="10118" w:name="_Toc185509088"/>
      <w:bookmarkStart w:id="10119" w:name="_Toc192862206"/>
      <w:bookmarkStart w:id="10120" w:name="_Toc200747063"/>
      <w:bookmarkStart w:id="10121" w:name="_Toc209468482"/>
      <w:bookmarkStart w:id="10122" w:name="_Toc218844066"/>
      <w:bookmarkStart w:id="10123" w:name="_Toc222312683"/>
      <w:r>
        <w:t>8.8.2.2</w:t>
      </w:r>
      <w:r>
        <w:tab/>
        <w:t>Resource: All service API invocation logs</w:t>
      </w:r>
      <w:bookmarkEnd w:id="10100"/>
      <w:bookmarkEnd w:id="10101"/>
      <w:bookmarkEnd w:id="10102"/>
      <w:bookmarkEnd w:id="10103"/>
      <w:bookmarkEnd w:id="10104"/>
      <w:bookmarkEnd w:id="10105"/>
      <w:bookmarkEnd w:id="10106"/>
      <w:bookmarkEnd w:id="10107"/>
      <w:bookmarkEnd w:id="10108"/>
      <w:bookmarkEnd w:id="10109"/>
      <w:bookmarkEnd w:id="10110"/>
      <w:bookmarkEnd w:id="10111"/>
      <w:bookmarkEnd w:id="10112"/>
      <w:bookmarkEnd w:id="10113"/>
      <w:bookmarkEnd w:id="10114"/>
      <w:bookmarkEnd w:id="10115"/>
      <w:bookmarkEnd w:id="10116"/>
      <w:bookmarkEnd w:id="10117"/>
      <w:bookmarkEnd w:id="10118"/>
      <w:bookmarkEnd w:id="10119"/>
      <w:bookmarkEnd w:id="10120"/>
      <w:bookmarkEnd w:id="10121"/>
      <w:bookmarkEnd w:id="10122"/>
      <w:bookmarkEnd w:id="10123"/>
    </w:p>
    <w:p w14:paraId="43D177CA" w14:textId="77777777" w:rsidR="00C1742F" w:rsidRDefault="00C1742F">
      <w:pPr>
        <w:pStyle w:val="Heading5"/>
      </w:pPr>
      <w:bookmarkStart w:id="10124" w:name="_Toc28010026"/>
      <w:bookmarkStart w:id="10125" w:name="_Toc34062146"/>
      <w:bookmarkStart w:id="10126" w:name="_Toc36036904"/>
      <w:bookmarkStart w:id="10127" w:name="_Toc43285152"/>
      <w:bookmarkStart w:id="10128" w:name="_Toc45132931"/>
      <w:bookmarkStart w:id="10129" w:name="_Toc51193625"/>
      <w:bookmarkStart w:id="10130" w:name="_Toc51760824"/>
      <w:bookmarkStart w:id="10131" w:name="_Toc59015274"/>
      <w:bookmarkStart w:id="10132" w:name="_Toc59015790"/>
      <w:bookmarkStart w:id="10133" w:name="_Toc68165832"/>
      <w:bookmarkStart w:id="10134" w:name="_Toc83229928"/>
      <w:bookmarkStart w:id="10135" w:name="_Toc90649128"/>
      <w:bookmarkStart w:id="10136" w:name="_Toc105594028"/>
      <w:bookmarkStart w:id="10137" w:name="_Toc114209742"/>
      <w:bookmarkStart w:id="10138" w:name="_Toc138681621"/>
      <w:bookmarkStart w:id="10139" w:name="_Toc151978057"/>
      <w:bookmarkStart w:id="10140" w:name="_Toc152148740"/>
      <w:bookmarkStart w:id="10141" w:name="_Toc161988525"/>
      <w:bookmarkStart w:id="10142" w:name="_Toc185509089"/>
      <w:bookmarkStart w:id="10143" w:name="_Toc192862207"/>
      <w:bookmarkStart w:id="10144" w:name="_Toc200747064"/>
      <w:bookmarkStart w:id="10145" w:name="_Toc209468483"/>
      <w:bookmarkStart w:id="10146" w:name="_Toc218844067"/>
      <w:bookmarkStart w:id="10147" w:name="_Toc222312684"/>
      <w:r>
        <w:t>8.8.2.2.1</w:t>
      </w:r>
      <w:r>
        <w:tab/>
        <w:t>Description</w:t>
      </w:r>
      <w:bookmarkEnd w:id="10124"/>
      <w:bookmarkEnd w:id="10125"/>
      <w:bookmarkEnd w:id="10126"/>
      <w:bookmarkEnd w:id="10127"/>
      <w:bookmarkEnd w:id="10128"/>
      <w:bookmarkEnd w:id="10129"/>
      <w:bookmarkEnd w:id="10130"/>
      <w:bookmarkEnd w:id="10131"/>
      <w:bookmarkEnd w:id="10132"/>
      <w:bookmarkEnd w:id="10133"/>
      <w:bookmarkEnd w:id="10134"/>
      <w:bookmarkEnd w:id="10135"/>
      <w:bookmarkEnd w:id="10136"/>
      <w:bookmarkEnd w:id="10137"/>
      <w:bookmarkEnd w:id="10138"/>
      <w:bookmarkEnd w:id="10139"/>
      <w:bookmarkEnd w:id="10140"/>
      <w:bookmarkEnd w:id="10141"/>
      <w:bookmarkEnd w:id="10142"/>
      <w:bookmarkEnd w:id="10143"/>
      <w:bookmarkEnd w:id="10144"/>
      <w:bookmarkEnd w:id="10145"/>
      <w:bookmarkEnd w:id="10146"/>
      <w:bookmarkEnd w:id="10147"/>
    </w:p>
    <w:p w14:paraId="55ED4624" w14:textId="77777777" w:rsidR="00C1742F" w:rsidRDefault="00C1742F">
      <w:r>
        <w:t xml:space="preserve">The All service API invocation logs resource represents a collection of service API invocation logs stored on the CAPIF core function. The resource is modelled as a Store resource archetype (see annex C.3 of 3GPP TS 29.501 [18]) </w:t>
      </w:r>
    </w:p>
    <w:p w14:paraId="0AA8B10B" w14:textId="77777777" w:rsidR="00C1742F" w:rsidRDefault="00C1742F">
      <w:pPr>
        <w:pStyle w:val="Heading5"/>
      </w:pPr>
      <w:bookmarkStart w:id="10148" w:name="_Toc28010027"/>
      <w:bookmarkStart w:id="10149" w:name="_Toc34062147"/>
      <w:bookmarkStart w:id="10150" w:name="_Toc36036905"/>
      <w:bookmarkStart w:id="10151" w:name="_Toc43285153"/>
      <w:bookmarkStart w:id="10152" w:name="_Toc45132932"/>
      <w:bookmarkStart w:id="10153" w:name="_Toc51193626"/>
      <w:bookmarkStart w:id="10154" w:name="_Toc51760825"/>
      <w:bookmarkStart w:id="10155" w:name="_Toc59015275"/>
      <w:bookmarkStart w:id="10156" w:name="_Toc59015791"/>
      <w:bookmarkStart w:id="10157" w:name="_Toc68165833"/>
      <w:bookmarkStart w:id="10158" w:name="_Toc83229929"/>
      <w:bookmarkStart w:id="10159" w:name="_Toc90649129"/>
      <w:bookmarkStart w:id="10160" w:name="_Toc105594029"/>
      <w:bookmarkStart w:id="10161" w:name="_Toc114209743"/>
      <w:bookmarkStart w:id="10162" w:name="_Toc138681622"/>
      <w:bookmarkStart w:id="10163" w:name="_Toc151978058"/>
      <w:bookmarkStart w:id="10164" w:name="_Toc152148741"/>
      <w:bookmarkStart w:id="10165" w:name="_Toc161988526"/>
      <w:bookmarkStart w:id="10166" w:name="_Toc185509090"/>
      <w:bookmarkStart w:id="10167" w:name="_Toc192862208"/>
      <w:bookmarkStart w:id="10168" w:name="_Toc200747065"/>
      <w:bookmarkStart w:id="10169" w:name="_Toc209468484"/>
      <w:bookmarkStart w:id="10170" w:name="_Toc218844068"/>
      <w:bookmarkStart w:id="10171" w:name="_Toc222312685"/>
      <w:r>
        <w:t>8.8.2.2.2</w:t>
      </w:r>
      <w:r>
        <w:tab/>
        <w:t>Resource Definition</w:t>
      </w:r>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bookmarkEnd w:id="10161"/>
      <w:bookmarkEnd w:id="10162"/>
      <w:bookmarkEnd w:id="10163"/>
      <w:bookmarkEnd w:id="10164"/>
      <w:bookmarkEnd w:id="10165"/>
      <w:bookmarkEnd w:id="10166"/>
      <w:bookmarkEnd w:id="10167"/>
      <w:bookmarkEnd w:id="10168"/>
      <w:bookmarkEnd w:id="10169"/>
      <w:bookmarkEnd w:id="10170"/>
      <w:bookmarkEnd w:id="10171"/>
    </w:p>
    <w:p w14:paraId="049C9DEF" w14:textId="77777777" w:rsidR="00C1742F" w:rsidRDefault="00C1742F">
      <w:r>
        <w:t xml:space="preserve">Resource URI: </w:t>
      </w:r>
      <w:r>
        <w:rPr>
          <w:b/>
        </w:rPr>
        <w:t>{apiRoot}/logs/&lt;apiVersion&gt;/apiInvocationLogs</w:t>
      </w:r>
    </w:p>
    <w:p w14:paraId="07639060" w14:textId="77777777" w:rsidR="00C1742F" w:rsidRDefault="00C1742F">
      <w:pPr>
        <w:rPr>
          <w:rFonts w:ascii="Arial" w:hAnsi="Arial" w:cs="Arial"/>
        </w:rPr>
      </w:pPr>
      <w:r>
        <w:t>This resource shall support the resource URI variables defined in table 8.8.2.2.2-1</w:t>
      </w:r>
      <w:r>
        <w:rPr>
          <w:rFonts w:ascii="Arial" w:hAnsi="Arial" w:cs="Arial"/>
        </w:rPr>
        <w:t>.</w:t>
      </w:r>
    </w:p>
    <w:p w14:paraId="11A66F58" w14:textId="77777777" w:rsidR="00C1742F" w:rsidRDefault="00C1742F">
      <w:pPr>
        <w:pStyle w:val="TH"/>
        <w:rPr>
          <w:rFonts w:cs="Arial"/>
        </w:rPr>
      </w:pPr>
      <w:r>
        <w:t>Table 8.8.2.2.2-1: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8"/>
      </w:tblGrid>
      <w:tr w:rsidR="00C1742F" w14:paraId="00010875" w14:textId="77777777" w:rsidTr="00DD73BD">
        <w:trPr>
          <w:jc w:val="center"/>
        </w:trPr>
        <w:tc>
          <w:tcPr>
            <w:tcW w:w="559" w:type="pct"/>
            <w:shd w:val="clear" w:color="000000" w:fill="C0C0C0"/>
            <w:hideMark/>
          </w:tcPr>
          <w:p w14:paraId="390A4CD9" w14:textId="77777777" w:rsidR="00C1742F" w:rsidRDefault="00C1742F">
            <w:pPr>
              <w:pStyle w:val="TAH"/>
            </w:pPr>
            <w:r>
              <w:t>Name</w:t>
            </w:r>
          </w:p>
        </w:tc>
        <w:tc>
          <w:tcPr>
            <w:tcW w:w="998" w:type="pct"/>
            <w:shd w:val="clear" w:color="000000" w:fill="C0C0C0"/>
          </w:tcPr>
          <w:p w14:paraId="5B32FE6B" w14:textId="77777777" w:rsidR="00C1742F" w:rsidRDefault="00C1742F">
            <w:pPr>
              <w:pStyle w:val="TAH"/>
            </w:pPr>
            <w:r>
              <w:t>Data Type</w:t>
            </w:r>
          </w:p>
        </w:tc>
        <w:tc>
          <w:tcPr>
            <w:tcW w:w="3443" w:type="pct"/>
            <w:shd w:val="clear" w:color="000000" w:fill="C0C0C0"/>
            <w:vAlign w:val="center"/>
            <w:hideMark/>
          </w:tcPr>
          <w:p w14:paraId="4E5723B0" w14:textId="77777777" w:rsidR="00C1742F" w:rsidRDefault="00C1742F">
            <w:pPr>
              <w:pStyle w:val="TAH"/>
            </w:pPr>
            <w:r>
              <w:t>Definition</w:t>
            </w:r>
          </w:p>
        </w:tc>
      </w:tr>
      <w:tr w:rsidR="00C1742F" w14:paraId="56F692D7" w14:textId="77777777" w:rsidTr="00DD73BD">
        <w:trPr>
          <w:jc w:val="center"/>
        </w:trPr>
        <w:tc>
          <w:tcPr>
            <w:tcW w:w="559" w:type="pct"/>
          </w:tcPr>
          <w:p w14:paraId="42AE2B19" w14:textId="77777777" w:rsidR="00C1742F" w:rsidRDefault="00C1742F">
            <w:pPr>
              <w:pStyle w:val="TAL"/>
            </w:pPr>
            <w:r>
              <w:t>apiRoot</w:t>
            </w:r>
          </w:p>
        </w:tc>
        <w:tc>
          <w:tcPr>
            <w:tcW w:w="998" w:type="pct"/>
          </w:tcPr>
          <w:p w14:paraId="2EB83993" w14:textId="77777777" w:rsidR="00C1742F" w:rsidRDefault="00C1742F">
            <w:pPr>
              <w:pStyle w:val="TAL"/>
            </w:pPr>
            <w:r>
              <w:t>string</w:t>
            </w:r>
          </w:p>
        </w:tc>
        <w:tc>
          <w:tcPr>
            <w:tcW w:w="3443" w:type="pct"/>
            <w:vAlign w:val="center"/>
          </w:tcPr>
          <w:p w14:paraId="6C85756C" w14:textId="77777777" w:rsidR="00C1742F" w:rsidRDefault="00C1742F">
            <w:pPr>
              <w:pStyle w:val="TAL"/>
            </w:pPr>
            <w:r>
              <w:t xml:space="preserve">See </w:t>
            </w:r>
            <w:r w:rsidR="00F87FFE">
              <w:t>clause</w:t>
            </w:r>
            <w:r>
              <w:t> 7.5</w:t>
            </w:r>
          </w:p>
        </w:tc>
      </w:tr>
    </w:tbl>
    <w:p w14:paraId="4C6C1D71" w14:textId="77777777" w:rsidR="00C1742F" w:rsidRDefault="00C1742F">
      <w:pPr>
        <w:rPr>
          <w:lang w:val="x-none"/>
        </w:rPr>
      </w:pPr>
    </w:p>
    <w:p w14:paraId="6AB261FF" w14:textId="77777777" w:rsidR="00C1742F" w:rsidRDefault="00C1742F">
      <w:pPr>
        <w:pStyle w:val="Heading5"/>
      </w:pPr>
      <w:bookmarkStart w:id="10172" w:name="_Toc28010028"/>
      <w:bookmarkStart w:id="10173" w:name="_Toc34062148"/>
      <w:bookmarkStart w:id="10174" w:name="_Toc36036906"/>
      <w:bookmarkStart w:id="10175" w:name="_Toc43285154"/>
      <w:bookmarkStart w:id="10176" w:name="_Toc45132933"/>
      <w:bookmarkStart w:id="10177" w:name="_Toc51193627"/>
      <w:bookmarkStart w:id="10178" w:name="_Toc51760826"/>
      <w:bookmarkStart w:id="10179" w:name="_Toc59015276"/>
      <w:bookmarkStart w:id="10180" w:name="_Toc59015792"/>
      <w:bookmarkStart w:id="10181" w:name="_Toc68165834"/>
      <w:bookmarkStart w:id="10182" w:name="_Toc83229930"/>
      <w:bookmarkStart w:id="10183" w:name="_Toc90649130"/>
      <w:bookmarkStart w:id="10184" w:name="_Toc105594030"/>
      <w:bookmarkStart w:id="10185" w:name="_Toc114209744"/>
      <w:bookmarkStart w:id="10186" w:name="_Toc138681623"/>
      <w:bookmarkStart w:id="10187" w:name="_Toc151978059"/>
      <w:bookmarkStart w:id="10188" w:name="_Toc152148742"/>
      <w:bookmarkStart w:id="10189" w:name="_Toc161988527"/>
      <w:bookmarkStart w:id="10190" w:name="_Toc185509091"/>
      <w:bookmarkStart w:id="10191" w:name="_Toc192862209"/>
      <w:bookmarkStart w:id="10192" w:name="_Toc200747066"/>
      <w:bookmarkStart w:id="10193" w:name="_Toc209468485"/>
      <w:bookmarkStart w:id="10194" w:name="_Toc218844069"/>
      <w:bookmarkStart w:id="10195" w:name="_Toc222312686"/>
      <w:r>
        <w:t>8.8.2.2.3</w:t>
      </w:r>
      <w:r>
        <w:tab/>
        <w:t>Resource Standard Methods</w:t>
      </w:r>
      <w:bookmarkEnd w:id="10172"/>
      <w:bookmarkEnd w:id="10173"/>
      <w:bookmarkEnd w:id="10174"/>
      <w:bookmarkEnd w:id="10175"/>
      <w:bookmarkEnd w:id="10176"/>
      <w:bookmarkEnd w:id="10177"/>
      <w:bookmarkEnd w:id="10178"/>
      <w:bookmarkEnd w:id="10179"/>
      <w:bookmarkEnd w:id="10180"/>
      <w:bookmarkEnd w:id="10181"/>
      <w:bookmarkEnd w:id="10182"/>
      <w:bookmarkEnd w:id="10183"/>
      <w:bookmarkEnd w:id="10184"/>
      <w:bookmarkEnd w:id="10185"/>
      <w:bookmarkEnd w:id="10186"/>
      <w:bookmarkEnd w:id="10187"/>
      <w:bookmarkEnd w:id="10188"/>
      <w:bookmarkEnd w:id="10189"/>
      <w:bookmarkEnd w:id="10190"/>
      <w:bookmarkEnd w:id="10191"/>
      <w:bookmarkEnd w:id="10192"/>
      <w:bookmarkEnd w:id="10193"/>
      <w:bookmarkEnd w:id="10194"/>
      <w:bookmarkEnd w:id="10195"/>
    </w:p>
    <w:p w14:paraId="58666DB2" w14:textId="77777777" w:rsidR="00C1742F" w:rsidRDefault="00C1742F" w:rsidP="00AE6ED4">
      <w:pPr>
        <w:pStyle w:val="H6"/>
      </w:pPr>
      <w:bookmarkStart w:id="10196" w:name="_Toc28010029"/>
      <w:bookmarkStart w:id="10197" w:name="_Toc34062149"/>
      <w:bookmarkStart w:id="10198" w:name="_Toc36036907"/>
      <w:bookmarkStart w:id="10199" w:name="_Toc43285155"/>
      <w:bookmarkStart w:id="10200" w:name="_Toc45132934"/>
      <w:bookmarkStart w:id="10201" w:name="_Toc51193628"/>
      <w:bookmarkStart w:id="10202" w:name="_Toc51760827"/>
      <w:bookmarkStart w:id="10203" w:name="_Toc59015277"/>
      <w:bookmarkStart w:id="10204" w:name="_Toc59015793"/>
      <w:bookmarkStart w:id="10205" w:name="_Toc68165835"/>
      <w:bookmarkStart w:id="10206" w:name="_Toc83229931"/>
      <w:bookmarkStart w:id="10207" w:name="_Toc90649131"/>
      <w:bookmarkStart w:id="10208" w:name="_Toc105594031"/>
      <w:bookmarkStart w:id="10209" w:name="_Toc114209745"/>
      <w:bookmarkStart w:id="10210" w:name="_Toc138681624"/>
      <w:bookmarkStart w:id="10211" w:name="_Toc151978060"/>
      <w:bookmarkStart w:id="10212" w:name="_Toc152148743"/>
      <w:bookmarkStart w:id="10213" w:name="_Toc161988528"/>
      <w:bookmarkStart w:id="10214" w:name="_Toc185509092"/>
      <w:bookmarkStart w:id="10215" w:name="_Toc192862210"/>
      <w:bookmarkStart w:id="10216" w:name="_Toc200747067"/>
      <w:bookmarkStart w:id="10217" w:name="_Toc209468486"/>
      <w:r>
        <w:t>8.8.2.2.3.1</w:t>
      </w:r>
      <w:r>
        <w:tab/>
      </w:r>
      <w:r>
        <w:rPr>
          <w:lang w:val="en-IN"/>
        </w:rPr>
        <w:t>GET</w:t>
      </w:r>
      <w:bookmarkEnd w:id="10196"/>
      <w:bookmarkEnd w:id="10197"/>
      <w:bookmarkEnd w:id="10198"/>
      <w:bookmarkEnd w:id="10199"/>
      <w:bookmarkEnd w:id="10200"/>
      <w:bookmarkEnd w:id="10201"/>
      <w:bookmarkEnd w:id="10202"/>
      <w:bookmarkEnd w:id="10203"/>
      <w:bookmarkEnd w:id="10204"/>
      <w:bookmarkEnd w:id="10205"/>
      <w:bookmarkEnd w:id="10206"/>
      <w:bookmarkEnd w:id="10207"/>
      <w:bookmarkEnd w:id="10208"/>
      <w:bookmarkEnd w:id="10209"/>
      <w:bookmarkEnd w:id="10210"/>
      <w:bookmarkEnd w:id="10211"/>
      <w:bookmarkEnd w:id="10212"/>
      <w:bookmarkEnd w:id="10213"/>
      <w:bookmarkEnd w:id="10214"/>
      <w:bookmarkEnd w:id="10215"/>
      <w:bookmarkEnd w:id="10216"/>
      <w:bookmarkEnd w:id="10217"/>
    </w:p>
    <w:p w14:paraId="6C8B1B61" w14:textId="77777777" w:rsidR="00C1742F" w:rsidRDefault="00C1742F">
      <w:r>
        <w:t>This method shall support the URI query parameters specified in table 8.8.2.2.3.1-1.</w:t>
      </w:r>
    </w:p>
    <w:p w14:paraId="56243D0C" w14:textId="77777777" w:rsidR="00F7368E" w:rsidRDefault="00F7368E" w:rsidP="00F7368E">
      <w:pPr>
        <w:pStyle w:val="TH"/>
        <w:rPr>
          <w:rFonts w:cs="Arial"/>
        </w:rPr>
      </w:pPr>
      <w:r>
        <w:t xml:space="preserve">Table 8.8.2.2.3.1-1: URI query parameters supported by the GET method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97"/>
        <w:gridCol w:w="1737"/>
        <w:gridCol w:w="277"/>
        <w:gridCol w:w="1067"/>
        <w:gridCol w:w="3459"/>
        <w:gridCol w:w="2088"/>
      </w:tblGrid>
      <w:tr w:rsidR="00F7368E" w14:paraId="48B629D3" w14:textId="77777777" w:rsidTr="001E5DB8">
        <w:trPr>
          <w:trHeight w:val="209"/>
          <w:jc w:val="center"/>
        </w:trPr>
        <w:tc>
          <w:tcPr>
            <w:tcW w:w="518" w:type="pct"/>
            <w:tcBorders>
              <w:bottom w:val="single" w:sz="6" w:space="0" w:color="auto"/>
            </w:tcBorders>
            <w:shd w:val="clear" w:color="auto" w:fill="C0C0C0"/>
            <w:hideMark/>
          </w:tcPr>
          <w:p w14:paraId="4746E933" w14:textId="77777777" w:rsidR="00F7368E" w:rsidRDefault="00F7368E" w:rsidP="001E5DB8">
            <w:pPr>
              <w:pStyle w:val="TAH"/>
            </w:pPr>
            <w:r>
              <w:t>Name</w:t>
            </w:r>
          </w:p>
        </w:tc>
        <w:tc>
          <w:tcPr>
            <w:tcW w:w="903" w:type="pct"/>
            <w:tcBorders>
              <w:bottom w:val="single" w:sz="6" w:space="0" w:color="auto"/>
            </w:tcBorders>
            <w:shd w:val="clear" w:color="auto" w:fill="C0C0C0"/>
            <w:hideMark/>
          </w:tcPr>
          <w:p w14:paraId="066D1C54" w14:textId="77777777" w:rsidR="00F7368E" w:rsidRDefault="00F7368E" w:rsidP="001E5DB8">
            <w:pPr>
              <w:pStyle w:val="TAH"/>
            </w:pPr>
            <w:r>
              <w:t>Data type</w:t>
            </w:r>
          </w:p>
        </w:tc>
        <w:tc>
          <w:tcPr>
            <w:tcW w:w="211" w:type="pct"/>
            <w:tcBorders>
              <w:bottom w:val="single" w:sz="6" w:space="0" w:color="auto"/>
            </w:tcBorders>
            <w:shd w:val="clear" w:color="auto" w:fill="C0C0C0"/>
            <w:hideMark/>
          </w:tcPr>
          <w:p w14:paraId="22E46AFB" w14:textId="77777777" w:rsidR="00F7368E" w:rsidRDefault="00F7368E" w:rsidP="001E5DB8">
            <w:pPr>
              <w:pStyle w:val="TAH"/>
            </w:pPr>
            <w:r>
              <w:t>P</w:t>
            </w:r>
          </w:p>
        </w:tc>
        <w:tc>
          <w:tcPr>
            <w:tcW w:w="554" w:type="pct"/>
            <w:tcBorders>
              <w:bottom w:val="single" w:sz="6" w:space="0" w:color="auto"/>
            </w:tcBorders>
            <w:shd w:val="clear" w:color="auto" w:fill="C0C0C0"/>
            <w:hideMark/>
          </w:tcPr>
          <w:p w14:paraId="2FE8D5F5" w14:textId="77777777" w:rsidR="00F7368E" w:rsidRDefault="00F7368E" w:rsidP="001E5DB8">
            <w:pPr>
              <w:pStyle w:val="TAH"/>
            </w:pPr>
            <w:r>
              <w:t>Cardinality</w:t>
            </w:r>
          </w:p>
        </w:tc>
        <w:tc>
          <w:tcPr>
            <w:tcW w:w="1971" w:type="pct"/>
            <w:tcBorders>
              <w:bottom w:val="single" w:sz="6" w:space="0" w:color="auto"/>
            </w:tcBorders>
            <w:shd w:val="clear" w:color="auto" w:fill="C0C0C0"/>
            <w:vAlign w:val="center"/>
            <w:hideMark/>
          </w:tcPr>
          <w:p w14:paraId="1264E961" w14:textId="77777777" w:rsidR="00F7368E" w:rsidRDefault="00F7368E" w:rsidP="001E5DB8">
            <w:pPr>
              <w:pStyle w:val="TAH"/>
            </w:pPr>
            <w:r>
              <w:t>Description</w:t>
            </w:r>
          </w:p>
        </w:tc>
        <w:tc>
          <w:tcPr>
            <w:tcW w:w="842" w:type="pct"/>
            <w:tcBorders>
              <w:bottom w:val="single" w:sz="6" w:space="0" w:color="auto"/>
            </w:tcBorders>
            <w:shd w:val="clear" w:color="auto" w:fill="C0C0C0"/>
          </w:tcPr>
          <w:p w14:paraId="4459EBC1" w14:textId="77777777" w:rsidR="00F7368E" w:rsidRDefault="00F7368E" w:rsidP="001E5DB8">
            <w:pPr>
              <w:pStyle w:val="TAH"/>
            </w:pPr>
            <w:r>
              <w:t>Applicability</w:t>
            </w:r>
          </w:p>
        </w:tc>
      </w:tr>
      <w:tr w:rsidR="00F7368E" w14:paraId="2346494C" w14:textId="77777777" w:rsidTr="00CF5538">
        <w:trPr>
          <w:jc w:val="center"/>
        </w:trPr>
        <w:tc>
          <w:tcPr>
            <w:tcW w:w="518" w:type="pct"/>
            <w:tcBorders>
              <w:top w:val="single" w:sz="6" w:space="0" w:color="auto"/>
            </w:tcBorders>
          </w:tcPr>
          <w:p w14:paraId="0F6F4DE9" w14:textId="77777777" w:rsidR="00F7368E" w:rsidRDefault="00F7368E" w:rsidP="001E5DB8">
            <w:pPr>
              <w:pStyle w:val="TAL"/>
              <w:rPr>
                <w:lang w:eastAsia="zh-CN"/>
              </w:rPr>
            </w:pPr>
            <w:r>
              <w:t>aef-id</w:t>
            </w:r>
          </w:p>
        </w:tc>
        <w:tc>
          <w:tcPr>
            <w:tcW w:w="903" w:type="pct"/>
            <w:tcBorders>
              <w:top w:val="single" w:sz="6" w:space="0" w:color="auto"/>
            </w:tcBorders>
          </w:tcPr>
          <w:p w14:paraId="3C0C9758" w14:textId="77777777" w:rsidR="00F7368E" w:rsidRDefault="00F7368E" w:rsidP="001E5DB8">
            <w:pPr>
              <w:pStyle w:val="TAL"/>
            </w:pPr>
            <w:r>
              <w:t>string</w:t>
            </w:r>
          </w:p>
        </w:tc>
        <w:tc>
          <w:tcPr>
            <w:tcW w:w="211" w:type="pct"/>
            <w:tcBorders>
              <w:top w:val="single" w:sz="6" w:space="0" w:color="auto"/>
            </w:tcBorders>
          </w:tcPr>
          <w:p w14:paraId="4A16F18C" w14:textId="77777777" w:rsidR="00F7368E" w:rsidRDefault="00F7368E" w:rsidP="001E5DB8">
            <w:pPr>
              <w:pStyle w:val="TAC"/>
              <w:jc w:val="left"/>
            </w:pPr>
            <w:r>
              <w:t>O</w:t>
            </w:r>
          </w:p>
        </w:tc>
        <w:tc>
          <w:tcPr>
            <w:tcW w:w="554" w:type="pct"/>
            <w:tcBorders>
              <w:top w:val="single" w:sz="6" w:space="0" w:color="auto"/>
            </w:tcBorders>
          </w:tcPr>
          <w:p w14:paraId="6D3D54E2" w14:textId="77777777" w:rsidR="00F7368E" w:rsidRDefault="00F7368E" w:rsidP="001E5DB8">
            <w:pPr>
              <w:pStyle w:val="TAL"/>
            </w:pPr>
            <w:r>
              <w:t>0..1</w:t>
            </w:r>
          </w:p>
        </w:tc>
        <w:tc>
          <w:tcPr>
            <w:tcW w:w="1971" w:type="pct"/>
            <w:tcBorders>
              <w:top w:val="single" w:sz="6" w:space="0" w:color="auto"/>
            </w:tcBorders>
            <w:vAlign w:val="center"/>
          </w:tcPr>
          <w:p w14:paraId="64EE57D0" w14:textId="77777777" w:rsidR="00F7368E" w:rsidRDefault="00F7368E" w:rsidP="001E5DB8">
            <w:pPr>
              <w:pStyle w:val="TAL"/>
            </w:pPr>
            <w:r>
              <w:t>String identifying the API exposing function</w:t>
            </w:r>
          </w:p>
        </w:tc>
        <w:tc>
          <w:tcPr>
            <w:tcW w:w="842" w:type="pct"/>
            <w:tcBorders>
              <w:top w:val="single" w:sz="6" w:space="0" w:color="auto"/>
            </w:tcBorders>
          </w:tcPr>
          <w:p w14:paraId="26ABAE31" w14:textId="77777777" w:rsidR="00F7368E" w:rsidRDefault="00F7368E" w:rsidP="001E5DB8">
            <w:pPr>
              <w:pStyle w:val="TAL"/>
            </w:pPr>
          </w:p>
        </w:tc>
      </w:tr>
      <w:tr w:rsidR="00F7368E" w14:paraId="2B728BC9" w14:textId="77777777" w:rsidTr="00CF5538">
        <w:trPr>
          <w:jc w:val="center"/>
        </w:trPr>
        <w:tc>
          <w:tcPr>
            <w:tcW w:w="518" w:type="pct"/>
          </w:tcPr>
          <w:p w14:paraId="5A76A4A0" w14:textId="77777777" w:rsidR="00F7368E" w:rsidRDefault="00F7368E" w:rsidP="001E5DB8">
            <w:pPr>
              <w:pStyle w:val="TAL"/>
            </w:pPr>
            <w:r>
              <w:t>api-invoker-id</w:t>
            </w:r>
          </w:p>
        </w:tc>
        <w:tc>
          <w:tcPr>
            <w:tcW w:w="903" w:type="pct"/>
          </w:tcPr>
          <w:p w14:paraId="14967AED" w14:textId="77777777" w:rsidR="00F7368E" w:rsidRDefault="00F7368E" w:rsidP="001E5DB8">
            <w:pPr>
              <w:pStyle w:val="TAL"/>
            </w:pPr>
            <w:r>
              <w:t>string</w:t>
            </w:r>
          </w:p>
        </w:tc>
        <w:tc>
          <w:tcPr>
            <w:tcW w:w="211" w:type="pct"/>
          </w:tcPr>
          <w:p w14:paraId="6BF67FAE" w14:textId="77777777" w:rsidR="00F7368E" w:rsidRDefault="00F7368E" w:rsidP="001E5DB8">
            <w:pPr>
              <w:pStyle w:val="TAC"/>
              <w:jc w:val="left"/>
            </w:pPr>
            <w:r>
              <w:t>O</w:t>
            </w:r>
          </w:p>
        </w:tc>
        <w:tc>
          <w:tcPr>
            <w:tcW w:w="554" w:type="pct"/>
          </w:tcPr>
          <w:p w14:paraId="6A8D2F25" w14:textId="77777777" w:rsidR="00F7368E" w:rsidRDefault="00F7368E" w:rsidP="001E5DB8">
            <w:pPr>
              <w:pStyle w:val="TAL"/>
            </w:pPr>
            <w:r>
              <w:t>0..1</w:t>
            </w:r>
          </w:p>
        </w:tc>
        <w:tc>
          <w:tcPr>
            <w:tcW w:w="1971" w:type="pct"/>
          </w:tcPr>
          <w:p w14:paraId="45567EE0" w14:textId="77777777" w:rsidR="00F7368E" w:rsidRDefault="00F7368E" w:rsidP="001E5DB8">
            <w:pPr>
              <w:pStyle w:val="TAL"/>
            </w:pPr>
            <w:r>
              <w:t xml:space="preserve">String identifying </w:t>
            </w:r>
            <w:r>
              <w:rPr>
                <w:rFonts w:cs="Arial"/>
                <w:szCs w:val="18"/>
              </w:rPr>
              <w:t>the API invoker which invoked the service API</w:t>
            </w:r>
          </w:p>
        </w:tc>
        <w:tc>
          <w:tcPr>
            <w:tcW w:w="842" w:type="pct"/>
          </w:tcPr>
          <w:p w14:paraId="224E2873" w14:textId="77777777" w:rsidR="00F7368E" w:rsidRDefault="00F7368E" w:rsidP="001E5DB8">
            <w:pPr>
              <w:pStyle w:val="TAL"/>
            </w:pPr>
          </w:p>
        </w:tc>
      </w:tr>
      <w:tr w:rsidR="00F7368E" w14:paraId="0BAE8390" w14:textId="77777777" w:rsidTr="00CF5538">
        <w:trPr>
          <w:jc w:val="center"/>
        </w:trPr>
        <w:tc>
          <w:tcPr>
            <w:tcW w:w="518" w:type="pct"/>
          </w:tcPr>
          <w:p w14:paraId="646966D9" w14:textId="77777777" w:rsidR="00F7368E" w:rsidRDefault="00F7368E" w:rsidP="001E5DB8">
            <w:pPr>
              <w:pStyle w:val="TAL"/>
            </w:pPr>
            <w:r>
              <w:t>time-range-start</w:t>
            </w:r>
          </w:p>
        </w:tc>
        <w:tc>
          <w:tcPr>
            <w:tcW w:w="903" w:type="pct"/>
          </w:tcPr>
          <w:p w14:paraId="3A9B81F4" w14:textId="77777777" w:rsidR="00F7368E" w:rsidRDefault="00F7368E" w:rsidP="001E5DB8">
            <w:pPr>
              <w:pStyle w:val="TAL"/>
            </w:pPr>
            <w:r>
              <w:t>DateTime</w:t>
            </w:r>
          </w:p>
        </w:tc>
        <w:tc>
          <w:tcPr>
            <w:tcW w:w="211" w:type="pct"/>
          </w:tcPr>
          <w:p w14:paraId="7AD52F6D" w14:textId="77777777" w:rsidR="00F7368E" w:rsidRDefault="00F7368E" w:rsidP="001E5DB8">
            <w:pPr>
              <w:pStyle w:val="TAC"/>
              <w:jc w:val="left"/>
            </w:pPr>
            <w:r>
              <w:t>O</w:t>
            </w:r>
          </w:p>
        </w:tc>
        <w:tc>
          <w:tcPr>
            <w:tcW w:w="554" w:type="pct"/>
          </w:tcPr>
          <w:p w14:paraId="5F8954DE" w14:textId="77777777" w:rsidR="00F7368E" w:rsidRDefault="00F7368E" w:rsidP="001E5DB8">
            <w:pPr>
              <w:pStyle w:val="TAL"/>
            </w:pPr>
            <w:r>
              <w:t>0..1</w:t>
            </w:r>
          </w:p>
        </w:tc>
        <w:tc>
          <w:tcPr>
            <w:tcW w:w="1971" w:type="pct"/>
          </w:tcPr>
          <w:p w14:paraId="3289B49F" w14:textId="77777777" w:rsidR="00F7368E" w:rsidRDefault="00F7368E" w:rsidP="001E5DB8">
            <w:pPr>
              <w:pStyle w:val="TAL"/>
              <w:rPr>
                <w:rFonts w:cs="Arial"/>
                <w:szCs w:val="18"/>
              </w:rPr>
            </w:pPr>
            <w:r>
              <w:rPr>
                <w:rFonts w:cs="Arial"/>
                <w:szCs w:val="18"/>
              </w:rPr>
              <w:t>Start time of the invocation time range</w:t>
            </w:r>
          </w:p>
        </w:tc>
        <w:tc>
          <w:tcPr>
            <w:tcW w:w="842" w:type="pct"/>
          </w:tcPr>
          <w:p w14:paraId="67E307C8" w14:textId="77777777" w:rsidR="00F7368E" w:rsidRDefault="00F7368E" w:rsidP="001E5DB8">
            <w:pPr>
              <w:pStyle w:val="TAL"/>
              <w:rPr>
                <w:rFonts w:cs="Arial"/>
                <w:szCs w:val="18"/>
              </w:rPr>
            </w:pPr>
          </w:p>
        </w:tc>
      </w:tr>
      <w:tr w:rsidR="00F7368E" w14:paraId="27B32EC3" w14:textId="77777777" w:rsidTr="00CF5538">
        <w:trPr>
          <w:jc w:val="center"/>
        </w:trPr>
        <w:tc>
          <w:tcPr>
            <w:tcW w:w="518" w:type="pct"/>
          </w:tcPr>
          <w:p w14:paraId="40F9E11C" w14:textId="77777777" w:rsidR="00F7368E" w:rsidRDefault="00F7368E" w:rsidP="001E5DB8">
            <w:pPr>
              <w:pStyle w:val="TAL"/>
            </w:pPr>
            <w:r>
              <w:t>time-range-end</w:t>
            </w:r>
          </w:p>
        </w:tc>
        <w:tc>
          <w:tcPr>
            <w:tcW w:w="903" w:type="pct"/>
          </w:tcPr>
          <w:p w14:paraId="4D3DD90C" w14:textId="77777777" w:rsidR="00F7368E" w:rsidRDefault="00F7368E" w:rsidP="001E5DB8">
            <w:pPr>
              <w:pStyle w:val="TAL"/>
            </w:pPr>
            <w:r>
              <w:t>DateTime</w:t>
            </w:r>
          </w:p>
        </w:tc>
        <w:tc>
          <w:tcPr>
            <w:tcW w:w="211" w:type="pct"/>
          </w:tcPr>
          <w:p w14:paraId="58BC6E16" w14:textId="77777777" w:rsidR="00F7368E" w:rsidRDefault="00F7368E" w:rsidP="001E5DB8">
            <w:pPr>
              <w:pStyle w:val="TAC"/>
              <w:jc w:val="left"/>
            </w:pPr>
            <w:r>
              <w:t>O</w:t>
            </w:r>
          </w:p>
        </w:tc>
        <w:tc>
          <w:tcPr>
            <w:tcW w:w="554" w:type="pct"/>
          </w:tcPr>
          <w:p w14:paraId="4FD81BD5" w14:textId="77777777" w:rsidR="00F7368E" w:rsidRDefault="00F7368E" w:rsidP="001E5DB8">
            <w:pPr>
              <w:pStyle w:val="TAL"/>
            </w:pPr>
            <w:r>
              <w:t>0..1</w:t>
            </w:r>
          </w:p>
        </w:tc>
        <w:tc>
          <w:tcPr>
            <w:tcW w:w="1971" w:type="pct"/>
          </w:tcPr>
          <w:p w14:paraId="30B08C0D" w14:textId="77777777" w:rsidR="00F7368E" w:rsidRDefault="00F7368E" w:rsidP="001E5DB8">
            <w:pPr>
              <w:pStyle w:val="TAL"/>
              <w:rPr>
                <w:rFonts w:cs="Arial"/>
                <w:szCs w:val="18"/>
              </w:rPr>
            </w:pPr>
            <w:r>
              <w:rPr>
                <w:rFonts w:cs="Arial"/>
                <w:szCs w:val="18"/>
              </w:rPr>
              <w:t>End time of the invocation time range</w:t>
            </w:r>
          </w:p>
        </w:tc>
        <w:tc>
          <w:tcPr>
            <w:tcW w:w="842" w:type="pct"/>
          </w:tcPr>
          <w:p w14:paraId="7FF9A81C" w14:textId="77777777" w:rsidR="00F7368E" w:rsidRDefault="00F7368E" w:rsidP="001E5DB8">
            <w:pPr>
              <w:pStyle w:val="TAL"/>
              <w:rPr>
                <w:rFonts w:cs="Arial"/>
                <w:szCs w:val="18"/>
              </w:rPr>
            </w:pPr>
          </w:p>
        </w:tc>
      </w:tr>
      <w:tr w:rsidR="00F7368E" w14:paraId="0B76347B" w14:textId="77777777" w:rsidTr="00CF5538">
        <w:trPr>
          <w:jc w:val="center"/>
        </w:trPr>
        <w:tc>
          <w:tcPr>
            <w:tcW w:w="518" w:type="pct"/>
          </w:tcPr>
          <w:p w14:paraId="2015BA98" w14:textId="77777777" w:rsidR="00F7368E" w:rsidRDefault="00F7368E" w:rsidP="001E5DB8">
            <w:pPr>
              <w:pStyle w:val="TAL"/>
            </w:pPr>
            <w:r>
              <w:t>api-id</w:t>
            </w:r>
          </w:p>
        </w:tc>
        <w:tc>
          <w:tcPr>
            <w:tcW w:w="903" w:type="pct"/>
          </w:tcPr>
          <w:p w14:paraId="7CA42531" w14:textId="77777777" w:rsidR="00F7368E" w:rsidRDefault="00F7368E" w:rsidP="001E5DB8">
            <w:pPr>
              <w:pStyle w:val="TAL"/>
            </w:pPr>
            <w:r>
              <w:t>string</w:t>
            </w:r>
          </w:p>
        </w:tc>
        <w:tc>
          <w:tcPr>
            <w:tcW w:w="211" w:type="pct"/>
          </w:tcPr>
          <w:p w14:paraId="4033D00C" w14:textId="77777777" w:rsidR="00F7368E" w:rsidRDefault="00F7368E" w:rsidP="001E5DB8">
            <w:pPr>
              <w:pStyle w:val="TAC"/>
              <w:jc w:val="left"/>
            </w:pPr>
            <w:r>
              <w:t>O</w:t>
            </w:r>
          </w:p>
        </w:tc>
        <w:tc>
          <w:tcPr>
            <w:tcW w:w="554" w:type="pct"/>
          </w:tcPr>
          <w:p w14:paraId="1EC130F5" w14:textId="77777777" w:rsidR="00F7368E" w:rsidRDefault="00F7368E" w:rsidP="001E5DB8">
            <w:pPr>
              <w:pStyle w:val="TAL"/>
            </w:pPr>
            <w:r>
              <w:t>0..1</w:t>
            </w:r>
          </w:p>
        </w:tc>
        <w:tc>
          <w:tcPr>
            <w:tcW w:w="1971" w:type="pct"/>
          </w:tcPr>
          <w:p w14:paraId="747FDD40" w14:textId="77777777" w:rsidR="00F7368E" w:rsidRDefault="00F7368E" w:rsidP="001E5DB8">
            <w:pPr>
              <w:pStyle w:val="TAL"/>
              <w:rPr>
                <w:rFonts w:cs="Arial"/>
                <w:szCs w:val="18"/>
              </w:rPr>
            </w:pPr>
            <w:r>
              <w:rPr>
                <w:rFonts w:cs="Arial"/>
                <w:szCs w:val="18"/>
              </w:rPr>
              <w:t>String identifying the API invoked.</w:t>
            </w:r>
          </w:p>
        </w:tc>
        <w:tc>
          <w:tcPr>
            <w:tcW w:w="842" w:type="pct"/>
          </w:tcPr>
          <w:p w14:paraId="6857CD91" w14:textId="77777777" w:rsidR="00F7368E" w:rsidRDefault="00F7368E" w:rsidP="001E5DB8">
            <w:pPr>
              <w:pStyle w:val="TAL"/>
              <w:rPr>
                <w:rFonts w:cs="Arial"/>
                <w:szCs w:val="18"/>
              </w:rPr>
            </w:pPr>
          </w:p>
        </w:tc>
      </w:tr>
      <w:tr w:rsidR="00F7368E" w14:paraId="16A24553" w14:textId="77777777" w:rsidTr="00CF5538">
        <w:trPr>
          <w:jc w:val="center"/>
        </w:trPr>
        <w:tc>
          <w:tcPr>
            <w:tcW w:w="518" w:type="pct"/>
          </w:tcPr>
          <w:p w14:paraId="50C80F60" w14:textId="77777777" w:rsidR="00F7368E" w:rsidRDefault="00F7368E" w:rsidP="001E5DB8">
            <w:pPr>
              <w:pStyle w:val="TAL"/>
            </w:pPr>
            <w:r>
              <w:t>api-name</w:t>
            </w:r>
          </w:p>
        </w:tc>
        <w:tc>
          <w:tcPr>
            <w:tcW w:w="903" w:type="pct"/>
          </w:tcPr>
          <w:p w14:paraId="2602B4A9" w14:textId="77777777" w:rsidR="00F7368E" w:rsidRDefault="00F7368E" w:rsidP="001E5DB8">
            <w:pPr>
              <w:pStyle w:val="TAL"/>
            </w:pPr>
            <w:r>
              <w:t>string</w:t>
            </w:r>
          </w:p>
        </w:tc>
        <w:tc>
          <w:tcPr>
            <w:tcW w:w="211" w:type="pct"/>
          </w:tcPr>
          <w:p w14:paraId="50D9889E" w14:textId="77777777" w:rsidR="00F7368E" w:rsidRDefault="00F7368E" w:rsidP="001E5DB8">
            <w:pPr>
              <w:pStyle w:val="TAC"/>
              <w:jc w:val="left"/>
            </w:pPr>
            <w:r>
              <w:t>O</w:t>
            </w:r>
          </w:p>
        </w:tc>
        <w:tc>
          <w:tcPr>
            <w:tcW w:w="554" w:type="pct"/>
          </w:tcPr>
          <w:p w14:paraId="445AEB57" w14:textId="77777777" w:rsidR="00F7368E" w:rsidRDefault="00F7368E" w:rsidP="001E5DB8">
            <w:pPr>
              <w:pStyle w:val="TAL"/>
            </w:pPr>
            <w:r>
              <w:t>0..1</w:t>
            </w:r>
          </w:p>
        </w:tc>
        <w:tc>
          <w:tcPr>
            <w:tcW w:w="1971" w:type="pct"/>
            <w:vAlign w:val="center"/>
          </w:tcPr>
          <w:p w14:paraId="6F034F8E" w14:textId="77777777" w:rsidR="00F7368E" w:rsidRDefault="00F7368E" w:rsidP="001E5DB8">
            <w:pPr>
              <w:pStyle w:val="TAL"/>
              <w:rPr>
                <w:rFonts w:cs="Arial"/>
                <w:szCs w:val="18"/>
              </w:rPr>
            </w:pPr>
            <w:r>
              <w:rPr>
                <w:rFonts w:cs="Arial"/>
                <w:szCs w:val="18"/>
              </w:rPr>
              <w:t>Contains the API name set to the value of the "&lt;apiName&gt;"</w:t>
            </w:r>
            <w:r>
              <w:t xml:space="preserve"> placeholder of the API URI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842" w:type="pct"/>
          </w:tcPr>
          <w:p w14:paraId="6D0FEA74" w14:textId="77777777" w:rsidR="00F7368E" w:rsidRDefault="00F7368E" w:rsidP="001E5DB8">
            <w:pPr>
              <w:pStyle w:val="TAL"/>
              <w:rPr>
                <w:rFonts w:cs="Arial"/>
                <w:szCs w:val="18"/>
              </w:rPr>
            </w:pPr>
          </w:p>
        </w:tc>
      </w:tr>
      <w:tr w:rsidR="00F7368E" w14:paraId="2DF4AA9E" w14:textId="77777777" w:rsidTr="00CF5538">
        <w:trPr>
          <w:jc w:val="center"/>
        </w:trPr>
        <w:tc>
          <w:tcPr>
            <w:tcW w:w="518" w:type="pct"/>
          </w:tcPr>
          <w:p w14:paraId="6A4A4B41" w14:textId="77777777" w:rsidR="00F7368E" w:rsidRDefault="00F7368E" w:rsidP="001E5DB8">
            <w:pPr>
              <w:pStyle w:val="TAL"/>
            </w:pPr>
            <w:r>
              <w:t>api-version</w:t>
            </w:r>
          </w:p>
        </w:tc>
        <w:tc>
          <w:tcPr>
            <w:tcW w:w="903" w:type="pct"/>
          </w:tcPr>
          <w:p w14:paraId="3F35EF1B" w14:textId="77777777" w:rsidR="00F7368E" w:rsidRDefault="00F7368E" w:rsidP="001E5DB8">
            <w:pPr>
              <w:pStyle w:val="TAL"/>
            </w:pPr>
            <w:r>
              <w:t>string</w:t>
            </w:r>
          </w:p>
        </w:tc>
        <w:tc>
          <w:tcPr>
            <w:tcW w:w="211" w:type="pct"/>
          </w:tcPr>
          <w:p w14:paraId="1322A744" w14:textId="77777777" w:rsidR="00F7368E" w:rsidRDefault="00F7368E" w:rsidP="001E5DB8">
            <w:pPr>
              <w:pStyle w:val="TAC"/>
              <w:jc w:val="left"/>
            </w:pPr>
            <w:r>
              <w:t>O</w:t>
            </w:r>
          </w:p>
        </w:tc>
        <w:tc>
          <w:tcPr>
            <w:tcW w:w="554" w:type="pct"/>
          </w:tcPr>
          <w:p w14:paraId="3377A7FB" w14:textId="77777777" w:rsidR="00F7368E" w:rsidRDefault="00F7368E" w:rsidP="001E5DB8">
            <w:pPr>
              <w:pStyle w:val="TAL"/>
            </w:pPr>
            <w:r>
              <w:t>0..1</w:t>
            </w:r>
          </w:p>
        </w:tc>
        <w:tc>
          <w:tcPr>
            <w:tcW w:w="1971" w:type="pct"/>
          </w:tcPr>
          <w:p w14:paraId="10741E94" w14:textId="77777777" w:rsidR="00F7368E" w:rsidRDefault="00F7368E" w:rsidP="001E5DB8">
            <w:pPr>
              <w:pStyle w:val="TAL"/>
              <w:rPr>
                <w:rFonts w:cs="Arial"/>
                <w:szCs w:val="18"/>
              </w:rPr>
            </w:pPr>
            <w:r>
              <w:rPr>
                <w:rFonts w:cs="Arial"/>
                <w:szCs w:val="18"/>
              </w:rPr>
              <w:t>Version of the API which was invoked</w:t>
            </w:r>
          </w:p>
        </w:tc>
        <w:tc>
          <w:tcPr>
            <w:tcW w:w="842" w:type="pct"/>
          </w:tcPr>
          <w:p w14:paraId="51C5D7CD" w14:textId="77777777" w:rsidR="00F7368E" w:rsidRDefault="00F7368E" w:rsidP="001E5DB8">
            <w:pPr>
              <w:pStyle w:val="TAL"/>
              <w:rPr>
                <w:rFonts w:cs="Arial"/>
                <w:szCs w:val="18"/>
              </w:rPr>
            </w:pPr>
          </w:p>
        </w:tc>
      </w:tr>
      <w:tr w:rsidR="00F7368E" w14:paraId="0A4F837B" w14:textId="77777777" w:rsidTr="00CF5538">
        <w:trPr>
          <w:jc w:val="center"/>
        </w:trPr>
        <w:tc>
          <w:tcPr>
            <w:tcW w:w="518" w:type="pct"/>
          </w:tcPr>
          <w:p w14:paraId="1E422C64" w14:textId="77777777" w:rsidR="00F7368E" w:rsidRDefault="00F7368E" w:rsidP="001E5DB8">
            <w:pPr>
              <w:pStyle w:val="TAL"/>
            </w:pPr>
            <w:r>
              <w:t>protocol</w:t>
            </w:r>
          </w:p>
        </w:tc>
        <w:tc>
          <w:tcPr>
            <w:tcW w:w="903" w:type="pct"/>
          </w:tcPr>
          <w:p w14:paraId="6BADCC9F" w14:textId="77777777" w:rsidR="00F7368E" w:rsidRDefault="00F7368E" w:rsidP="001E5DB8">
            <w:pPr>
              <w:pStyle w:val="TAL"/>
            </w:pPr>
            <w:r>
              <w:t>Protocol</w:t>
            </w:r>
          </w:p>
        </w:tc>
        <w:tc>
          <w:tcPr>
            <w:tcW w:w="211" w:type="pct"/>
          </w:tcPr>
          <w:p w14:paraId="058FD6DE" w14:textId="77777777" w:rsidR="00F7368E" w:rsidRDefault="00F7368E" w:rsidP="001E5DB8">
            <w:pPr>
              <w:pStyle w:val="TAC"/>
              <w:jc w:val="left"/>
            </w:pPr>
            <w:r>
              <w:t>O</w:t>
            </w:r>
          </w:p>
        </w:tc>
        <w:tc>
          <w:tcPr>
            <w:tcW w:w="554" w:type="pct"/>
          </w:tcPr>
          <w:p w14:paraId="7A32B3B9" w14:textId="77777777" w:rsidR="00F7368E" w:rsidRDefault="00F7368E" w:rsidP="001E5DB8">
            <w:pPr>
              <w:pStyle w:val="TAL"/>
            </w:pPr>
            <w:r>
              <w:t>0..1</w:t>
            </w:r>
          </w:p>
        </w:tc>
        <w:tc>
          <w:tcPr>
            <w:tcW w:w="1971" w:type="pct"/>
          </w:tcPr>
          <w:p w14:paraId="0625BF70" w14:textId="77777777" w:rsidR="00F7368E" w:rsidRDefault="00F7368E" w:rsidP="001E5DB8">
            <w:pPr>
              <w:pStyle w:val="TAL"/>
              <w:rPr>
                <w:rFonts w:cs="Arial"/>
                <w:szCs w:val="18"/>
              </w:rPr>
            </w:pPr>
            <w:r>
              <w:rPr>
                <w:rFonts w:cs="Arial"/>
                <w:szCs w:val="18"/>
              </w:rPr>
              <w:t>Protocol invoked</w:t>
            </w:r>
          </w:p>
        </w:tc>
        <w:tc>
          <w:tcPr>
            <w:tcW w:w="842" w:type="pct"/>
          </w:tcPr>
          <w:p w14:paraId="712DEFA5" w14:textId="77777777" w:rsidR="00F7368E" w:rsidRDefault="00F7368E" w:rsidP="001E5DB8">
            <w:pPr>
              <w:pStyle w:val="TAL"/>
              <w:rPr>
                <w:rFonts w:cs="Arial"/>
                <w:szCs w:val="18"/>
              </w:rPr>
            </w:pPr>
          </w:p>
        </w:tc>
      </w:tr>
      <w:tr w:rsidR="00F7368E" w14:paraId="61CB698A" w14:textId="77777777" w:rsidTr="00CF5538">
        <w:trPr>
          <w:jc w:val="center"/>
        </w:trPr>
        <w:tc>
          <w:tcPr>
            <w:tcW w:w="518" w:type="pct"/>
          </w:tcPr>
          <w:p w14:paraId="2773C6F3" w14:textId="77777777" w:rsidR="00F7368E" w:rsidRDefault="00F7368E" w:rsidP="001E5DB8">
            <w:pPr>
              <w:pStyle w:val="TAL"/>
            </w:pPr>
            <w:r>
              <w:t>operation</w:t>
            </w:r>
          </w:p>
        </w:tc>
        <w:tc>
          <w:tcPr>
            <w:tcW w:w="903" w:type="pct"/>
          </w:tcPr>
          <w:p w14:paraId="1FA413C6" w14:textId="77777777" w:rsidR="00F7368E" w:rsidRDefault="00F7368E" w:rsidP="001E5DB8">
            <w:pPr>
              <w:pStyle w:val="TAL"/>
            </w:pPr>
            <w:r>
              <w:t>Operation</w:t>
            </w:r>
          </w:p>
        </w:tc>
        <w:tc>
          <w:tcPr>
            <w:tcW w:w="211" w:type="pct"/>
          </w:tcPr>
          <w:p w14:paraId="74974EF2" w14:textId="77777777" w:rsidR="00F7368E" w:rsidRDefault="00F7368E" w:rsidP="001E5DB8">
            <w:pPr>
              <w:pStyle w:val="TAC"/>
              <w:jc w:val="left"/>
            </w:pPr>
            <w:r>
              <w:t>O</w:t>
            </w:r>
          </w:p>
        </w:tc>
        <w:tc>
          <w:tcPr>
            <w:tcW w:w="554" w:type="pct"/>
          </w:tcPr>
          <w:p w14:paraId="6BBC86B5" w14:textId="77777777" w:rsidR="00F7368E" w:rsidRDefault="00F7368E" w:rsidP="001E5DB8">
            <w:pPr>
              <w:pStyle w:val="TAL"/>
            </w:pPr>
            <w:r>
              <w:t>0..1</w:t>
            </w:r>
          </w:p>
        </w:tc>
        <w:tc>
          <w:tcPr>
            <w:tcW w:w="1971" w:type="pct"/>
          </w:tcPr>
          <w:p w14:paraId="3A88C411" w14:textId="77777777" w:rsidR="00F7368E" w:rsidRDefault="00F7368E" w:rsidP="001E5DB8">
            <w:pPr>
              <w:pStyle w:val="TAL"/>
              <w:rPr>
                <w:rFonts w:cs="Arial"/>
                <w:szCs w:val="18"/>
              </w:rPr>
            </w:pPr>
            <w:r>
              <w:rPr>
                <w:rFonts w:cs="Arial"/>
                <w:szCs w:val="18"/>
              </w:rPr>
              <w:t>Operation that was invoked on the API</w:t>
            </w:r>
          </w:p>
        </w:tc>
        <w:tc>
          <w:tcPr>
            <w:tcW w:w="842" w:type="pct"/>
          </w:tcPr>
          <w:p w14:paraId="2BD692D3" w14:textId="77777777" w:rsidR="00F7368E" w:rsidRDefault="00F7368E" w:rsidP="001E5DB8">
            <w:pPr>
              <w:pStyle w:val="TAL"/>
              <w:rPr>
                <w:rFonts w:cs="Arial"/>
                <w:szCs w:val="18"/>
              </w:rPr>
            </w:pPr>
          </w:p>
        </w:tc>
      </w:tr>
      <w:tr w:rsidR="00F7368E" w14:paraId="7682D458" w14:textId="77777777" w:rsidTr="00CF5538">
        <w:trPr>
          <w:jc w:val="center"/>
        </w:trPr>
        <w:tc>
          <w:tcPr>
            <w:tcW w:w="518" w:type="pct"/>
          </w:tcPr>
          <w:p w14:paraId="539CB883" w14:textId="77777777" w:rsidR="00F7368E" w:rsidRDefault="00F7368E" w:rsidP="001E5DB8">
            <w:pPr>
              <w:pStyle w:val="TAL"/>
            </w:pPr>
            <w:r>
              <w:t>result</w:t>
            </w:r>
          </w:p>
        </w:tc>
        <w:tc>
          <w:tcPr>
            <w:tcW w:w="903" w:type="pct"/>
          </w:tcPr>
          <w:p w14:paraId="3E5F4A37" w14:textId="77777777" w:rsidR="00F7368E" w:rsidRDefault="00F7368E" w:rsidP="001E5DB8">
            <w:pPr>
              <w:pStyle w:val="TAL"/>
            </w:pPr>
            <w:r>
              <w:t>string</w:t>
            </w:r>
          </w:p>
        </w:tc>
        <w:tc>
          <w:tcPr>
            <w:tcW w:w="211" w:type="pct"/>
          </w:tcPr>
          <w:p w14:paraId="68AEE48A" w14:textId="77777777" w:rsidR="00F7368E" w:rsidRDefault="00F7368E" w:rsidP="001E5DB8">
            <w:pPr>
              <w:pStyle w:val="TAC"/>
              <w:jc w:val="left"/>
            </w:pPr>
            <w:r>
              <w:t>O</w:t>
            </w:r>
          </w:p>
        </w:tc>
        <w:tc>
          <w:tcPr>
            <w:tcW w:w="554" w:type="pct"/>
          </w:tcPr>
          <w:p w14:paraId="188263B1" w14:textId="77777777" w:rsidR="00F7368E" w:rsidRDefault="00F7368E" w:rsidP="001E5DB8">
            <w:pPr>
              <w:pStyle w:val="TAL"/>
            </w:pPr>
            <w:r>
              <w:t>0..1</w:t>
            </w:r>
          </w:p>
        </w:tc>
        <w:tc>
          <w:tcPr>
            <w:tcW w:w="1971" w:type="pct"/>
          </w:tcPr>
          <w:p w14:paraId="5D3743CF" w14:textId="77777777" w:rsidR="00F7368E" w:rsidRDefault="00F7368E" w:rsidP="001E5DB8">
            <w:pPr>
              <w:pStyle w:val="TAL"/>
              <w:rPr>
                <w:rFonts w:cs="Arial"/>
                <w:szCs w:val="18"/>
              </w:rPr>
            </w:pPr>
            <w:r>
              <w:rPr>
                <w:rFonts w:cs="Arial"/>
                <w:szCs w:val="18"/>
              </w:rPr>
              <w:t>HTTP status code of the invocation</w:t>
            </w:r>
          </w:p>
        </w:tc>
        <w:tc>
          <w:tcPr>
            <w:tcW w:w="842" w:type="pct"/>
          </w:tcPr>
          <w:p w14:paraId="2C31331E" w14:textId="77777777" w:rsidR="00F7368E" w:rsidRDefault="00F7368E" w:rsidP="001E5DB8">
            <w:pPr>
              <w:pStyle w:val="TAL"/>
              <w:rPr>
                <w:rFonts w:cs="Arial"/>
                <w:szCs w:val="18"/>
              </w:rPr>
            </w:pPr>
          </w:p>
        </w:tc>
      </w:tr>
      <w:tr w:rsidR="00F7368E" w14:paraId="18B5B46A" w14:textId="77777777" w:rsidTr="00CF5538">
        <w:trPr>
          <w:jc w:val="center"/>
        </w:trPr>
        <w:tc>
          <w:tcPr>
            <w:tcW w:w="518" w:type="pct"/>
          </w:tcPr>
          <w:p w14:paraId="14193AFE" w14:textId="77777777" w:rsidR="00F7368E" w:rsidRDefault="00F7368E" w:rsidP="001E5DB8">
            <w:pPr>
              <w:pStyle w:val="TAL"/>
            </w:pPr>
            <w:r>
              <w:t>resource-name</w:t>
            </w:r>
          </w:p>
        </w:tc>
        <w:tc>
          <w:tcPr>
            <w:tcW w:w="903" w:type="pct"/>
          </w:tcPr>
          <w:p w14:paraId="26F8E20A" w14:textId="77777777" w:rsidR="00F7368E" w:rsidRDefault="00F7368E" w:rsidP="001E5DB8">
            <w:pPr>
              <w:pStyle w:val="TAL"/>
            </w:pPr>
            <w:r>
              <w:t>string</w:t>
            </w:r>
          </w:p>
        </w:tc>
        <w:tc>
          <w:tcPr>
            <w:tcW w:w="211" w:type="pct"/>
          </w:tcPr>
          <w:p w14:paraId="35046337" w14:textId="77777777" w:rsidR="00F7368E" w:rsidRDefault="00F7368E" w:rsidP="001E5DB8">
            <w:pPr>
              <w:pStyle w:val="TAC"/>
              <w:jc w:val="left"/>
            </w:pPr>
            <w:r>
              <w:t>O</w:t>
            </w:r>
          </w:p>
        </w:tc>
        <w:tc>
          <w:tcPr>
            <w:tcW w:w="554" w:type="pct"/>
          </w:tcPr>
          <w:p w14:paraId="045EF6B2" w14:textId="77777777" w:rsidR="00F7368E" w:rsidRDefault="00F7368E" w:rsidP="001E5DB8">
            <w:pPr>
              <w:pStyle w:val="TAL"/>
            </w:pPr>
            <w:r>
              <w:t>0..1</w:t>
            </w:r>
          </w:p>
        </w:tc>
        <w:tc>
          <w:tcPr>
            <w:tcW w:w="1971" w:type="pct"/>
          </w:tcPr>
          <w:p w14:paraId="4A2AC99B" w14:textId="77777777" w:rsidR="00F7368E" w:rsidRDefault="00F7368E" w:rsidP="001E5DB8">
            <w:pPr>
              <w:pStyle w:val="TAL"/>
              <w:rPr>
                <w:rFonts w:cs="Arial"/>
                <w:szCs w:val="18"/>
              </w:rPr>
            </w:pPr>
            <w:r>
              <w:rPr>
                <w:rFonts w:cs="Arial"/>
                <w:szCs w:val="18"/>
              </w:rPr>
              <w:t>Name of the specific resource invoked</w:t>
            </w:r>
          </w:p>
        </w:tc>
        <w:tc>
          <w:tcPr>
            <w:tcW w:w="842" w:type="pct"/>
          </w:tcPr>
          <w:p w14:paraId="668508F6" w14:textId="77777777" w:rsidR="00F7368E" w:rsidRDefault="00F7368E" w:rsidP="001E5DB8">
            <w:pPr>
              <w:pStyle w:val="TAL"/>
              <w:rPr>
                <w:rFonts w:cs="Arial"/>
                <w:szCs w:val="18"/>
              </w:rPr>
            </w:pPr>
          </w:p>
        </w:tc>
      </w:tr>
      <w:tr w:rsidR="00F7368E" w14:paraId="7ECBC0FD" w14:textId="77777777" w:rsidTr="00CF5538">
        <w:trPr>
          <w:jc w:val="center"/>
        </w:trPr>
        <w:tc>
          <w:tcPr>
            <w:tcW w:w="518" w:type="pct"/>
          </w:tcPr>
          <w:p w14:paraId="0DD70154" w14:textId="77777777" w:rsidR="00F7368E" w:rsidRDefault="00F7368E" w:rsidP="001E5DB8">
            <w:pPr>
              <w:pStyle w:val="TAL"/>
            </w:pPr>
            <w:r>
              <w:t>src-interface</w:t>
            </w:r>
          </w:p>
        </w:tc>
        <w:tc>
          <w:tcPr>
            <w:tcW w:w="903" w:type="pct"/>
          </w:tcPr>
          <w:p w14:paraId="0C5ABD8C" w14:textId="77777777" w:rsidR="00F7368E" w:rsidRDefault="00F7368E" w:rsidP="001E5DB8">
            <w:pPr>
              <w:pStyle w:val="TAL"/>
            </w:pPr>
            <w:r>
              <w:t>InterfaceDescription</w:t>
            </w:r>
          </w:p>
        </w:tc>
        <w:tc>
          <w:tcPr>
            <w:tcW w:w="211" w:type="pct"/>
          </w:tcPr>
          <w:p w14:paraId="10266905" w14:textId="77777777" w:rsidR="00F7368E" w:rsidRDefault="00F7368E" w:rsidP="001E5DB8">
            <w:pPr>
              <w:pStyle w:val="TAC"/>
              <w:jc w:val="left"/>
            </w:pPr>
            <w:r>
              <w:t>O</w:t>
            </w:r>
          </w:p>
        </w:tc>
        <w:tc>
          <w:tcPr>
            <w:tcW w:w="554" w:type="pct"/>
          </w:tcPr>
          <w:p w14:paraId="2C97B165" w14:textId="77777777" w:rsidR="00F7368E" w:rsidRDefault="00F7368E" w:rsidP="001E5DB8">
            <w:pPr>
              <w:pStyle w:val="TAL"/>
            </w:pPr>
            <w:r>
              <w:t>0..1</w:t>
            </w:r>
          </w:p>
        </w:tc>
        <w:tc>
          <w:tcPr>
            <w:tcW w:w="1971" w:type="pct"/>
          </w:tcPr>
          <w:p w14:paraId="527D3B98" w14:textId="77777777" w:rsidR="00F7368E" w:rsidRDefault="00F7368E" w:rsidP="001E5DB8">
            <w:pPr>
              <w:pStyle w:val="TAL"/>
              <w:rPr>
                <w:rFonts w:cs="Arial"/>
                <w:szCs w:val="18"/>
              </w:rPr>
            </w:pPr>
            <w:r>
              <w:rPr>
                <w:rFonts w:cs="Arial"/>
                <w:szCs w:val="18"/>
              </w:rPr>
              <w:t>Interface description of the API invoker.</w:t>
            </w:r>
          </w:p>
        </w:tc>
        <w:tc>
          <w:tcPr>
            <w:tcW w:w="842" w:type="pct"/>
          </w:tcPr>
          <w:p w14:paraId="29641022" w14:textId="77777777" w:rsidR="00F7368E" w:rsidRDefault="00F7368E" w:rsidP="001E5DB8">
            <w:pPr>
              <w:pStyle w:val="TAL"/>
              <w:rPr>
                <w:rFonts w:cs="Arial"/>
                <w:szCs w:val="18"/>
              </w:rPr>
            </w:pPr>
          </w:p>
        </w:tc>
      </w:tr>
      <w:tr w:rsidR="00F7368E" w14:paraId="72E5F177" w14:textId="77777777" w:rsidTr="00CF5538">
        <w:trPr>
          <w:jc w:val="center"/>
        </w:trPr>
        <w:tc>
          <w:tcPr>
            <w:tcW w:w="518" w:type="pct"/>
          </w:tcPr>
          <w:p w14:paraId="69B7A58A" w14:textId="77777777" w:rsidR="00F7368E" w:rsidRDefault="00F7368E" w:rsidP="001E5DB8">
            <w:pPr>
              <w:pStyle w:val="TAL"/>
            </w:pPr>
            <w:r>
              <w:t>dest-interface</w:t>
            </w:r>
          </w:p>
        </w:tc>
        <w:tc>
          <w:tcPr>
            <w:tcW w:w="903" w:type="pct"/>
          </w:tcPr>
          <w:p w14:paraId="4556943F" w14:textId="77777777" w:rsidR="00F7368E" w:rsidRDefault="00F7368E" w:rsidP="001E5DB8">
            <w:pPr>
              <w:pStyle w:val="TAL"/>
            </w:pPr>
            <w:r>
              <w:t>InterfaceDescription</w:t>
            </w:r>
          </w:p>
        </w:tc>
        <w:tc>
          <w:tcPr>
            <w:tcW w:w="211" w:type="pct"/>
          </w:tcPr>
          <w:p w14:paraId="25820B0E" w14:textId="77777777" w:rsidR="00F7368E" w:rsidRDefault="00F7368E" w:rsidP="001E5DB8">
            <w:pPr>
              <w:pStyle w:val="TAC"/>
              <w:jc w:val="left"/>
            </w:pPr>
            <w:r>
              <w:t>O</w:t>
            </w:r>
          </w:p>
        </w:tc>
        <w:tc>
          <w:tcPr>
            <w:tcW w:w="554" w:type="pct"/>
          </w:tcPr>
          <w:p w14:paraId="08EEED95" w14:textId="77777777" w:rsidR="00F7368E" w:rsidRDefault="00F7368E" w:rsidP="001E5DB8">
            <w:pPr>
              <w:pStyle w:val="TAL"/>
            </w:pPr>
            <w:r>
              <w:t>0..1</w:t>
            </w:r>
          </w:p>
        </w:tc>
        <w:tc>
          <w:tcPr>
            <w:tcW w:w="1971" w:type="pct"/>
          </w:tcPr>
          <w:p w14:paraId="511D2A45" w14:textId="77777777" w:rsidR="00F7368E" w:rsidRDefault="00F7368E" w:rsidP="001E5DB8">
            <w:pPr>
              <w:pStyle w:val="TAL"/>
              <w:rPr>
                <w:rFonts w:cs="Arial"/>
                <w:szCs w:val="18"/>
              </w:rPr>
            </w:pPr>
            <w:r>
              <w:rPr>
                <w:rFonts w:cs="Arial"/>
                <w:szCs w:val="18"/>
              </w:rPr>
              <w:t>Interface description of the API invoked.</w:t>
            </w:r>
          </w:p>
        </w:tc>
        <w:tc>
          <w:tcPr>
            <w:tcW w:w="842" w:type="pct"/>
          </w:tcPr>
          <w:p w14:paraId="66EB7B4C" w14:textId="77777777" w:rsidR="00F7368E" w:rsidRDefault="00F7368E" w:rsidP="001E5DB8">
            <w:pPr>
              <w:pStyle w:val="TAL"/>
              <w:rPr>
                <w:rFonts w:cs="Arial"/>
                <w:szCs w:val="18"/>
              </w:rPr>
            </w:pPr>
          </w:p>
        </w:tc>
      </w:tr>
      <w:tr w:rsidR="00F7368E" w14:paraId="53656BF6" w14:textId="77777777" w:rsidTr="00CF5538">
        <w:trPr>
          <w:jc w:val="center"/>
        </w:trPr>
        <w:tc>
          <w:tcPr>
            <w:tcW w:w="518" w:type="pct"/>
          </w:tcPr>
          <w:p w14:paraId="7A6D60C8" w14:textId="77777777" w:rsidR="00F7368E" w:rsidRDefault="00F7368E" w:rsidP="001E5DB8">
            <w:pPr>
              <w:pStyle w:val="TAL"/>
            </w:pPr>
            <w:r>
              <w:rPr>
                <w:lang w:eastAsia="zh-CN"/>
              </w:rPr>
              <w:t>net-slice-info</w:t>
            </w:r>
          </w:p>
        </w:tc>
        <w:tc>
          <w:tcPr>
            <w:tcW w:w="903" w:type="pct"/>
          </w:tcPr>
          <w:p w14:paraId="5126D0EA" w14:textId="77777777" w:rsidR="00F7368E" w:rsidRDefault="00F7368E" w:rsidP="001E5DB8">
            <w:pPr>
              <w:pStyle w:val="TAL"/>
            </w:pPr>
            <w:r>
              <w:t>array(</w:t>
            </w:r>
            <w:r w:rsidRPr="00D3062E">
              <w:t>NetSliceId</w:t>
            </w:r>
            <w:r>
              <w:t>)</w:t>
            </w:r>
          </w:p>
        </w:tc>
        <w:tc>
          <w:tcPr>
            <w:tcW w:w="211" w:type="pct"/>
          </w:tcPr>
          <w:p w14:paraId="59298F60" w14:textId="77777777" w:rsidR="00F7368E" w:rsidRDefault="00F7368E" w:rsidP="001E5DB8">
            <w:pPr>
              <w:pStyle w:val="TAC"/>
              <w:jc w:val="left"/>
            </w:pPr>
            <w:r>
              <w:rPr>
                <w:lang w:eastAsia="zh-CN"/>
              </w:rPr>
              <w:t>O</w:t>
            </w:r>
          </w:p>
        </w:tc>
        <w:tc>
          <w:tcPr>
            <w:tcW w:w="554" w:type="pct"/>
          </w:tcPr>
          <w:p w14:paraId="2A6E4512" w14:textId="77777777" w:rsidR="00F7368E" w:rsidRDefault="00F7368E" w:rsidP="001E5DB8">
            <w:pPr>
              <w:pStyle w:val="TAL"/>
            </w:pPr>
            <w:r>
              <w:rPr>
                <w:lang w:eastAsia="zh-CN"/>
              </w:rPr>
              <w:t>1..N</w:t>
            </w:r>
          </w:p>
        </w:tc>
        <w:tc>
          <w:tcPr>
            <w:tcW w:w="1971" w:type="pct"/>
          </w:tcPr>
          <w:p w14:paraId="635C8C4B" w14:textId="77777777" w:rsidR="00F7368E" w:rsidRPr="00F8011F" w:rsidRDefault="00F7368E" w:rsidP="001E5DB8">
            <w:pPr>
              <w:pStyle w:val="TAL"/>
            </w:pPr>
            <w:r w:rsidRPr="00F8011F">
              <w:t>Contains the identifier(s) of the network slice(s) within which the API shall be available.</w:t>
            </w:r>
          </w:p>
        </w:tc>
        <w:tc>
          <w:tcPr>
            <w:tcW w:w="842" w:type="pct"/>
          </w:tcPr>
          <w:p w14:paraId="707F0165" w14:textId="77777777" w:rsidR="00F7368E" w:rsidRPr="00F8011F" w:rsidRDefault="00F7368E" w:rsidP="001E5DB8">
            <w:pPr>
              <w:pStyle w:val="TAL"/>
            </w:pPr>
            <w:r w:rsidRPr="00D7433F">
              <w:t>SliceBasedAPIExposure</w:t>
            </w:r>
          </w:p>
        </w:tc>
      </w:tr>
      <w:tr w:rsidR="00F7368E" w14:paraId="682F2ED4" w14:textId="77777777" w:rsidTr="00CF5538">
        <w:trPr>
          <w:jc w:val="center"/>
        </w:trPr>
        <w:tc>
          <w:tcPr>
            <w:tcW w:w="518" w:type="pct"/>
          </w:tcPr>
          <w:p w14:paraId="74EBA856" w14:textId="77777777" w:rsidR="00F7368E" w:rsidRDefault="00F7368E" w:rsidP="001E5DB8">
            <w:pPr>
              <w:pStyle w:val="TAL"/>
            </w:pPr>
            <w:r>
              <w:t>supported-features</w:t>
            </w:r>
          </w:p>
        </w:tc>
        <w:tc>
          <w:tcPr>
            <w:tcW w:w="903" w:type="pct"/>
          </w:tcPr>
          <w:p w14:paraId="0FA5E1A2" w14:textId="77777777" w:rsidR="00F7368E" w:rsidRDefault="00F7368E" w:rsidP="001E5DB8">
            <w:pPr>
              <w:pStyle w:val="TAL"/>
            </w:pPr>
            <w:r>
              <w:t>SupportedFeatures</w:t>
            </w:r>
          </w:p>
        </w:tc>
        <w:tc>
          <w:tcPr>
            <w:tcW w:w="211" w:type="pct"/>
          </w:tcPr>
          <w:p w14:paraId="69CDB706" w14:textId="3F96B2C1" w:rsidR="00F7368E" w:rsidRDefault="00F7368E" w:rsidP="001E5DB8">
            <w:pPr>
              <w:pStyle w:val="TAC"/>
              <w:jc w:val="left"/>
            </w:pPr>
            <w:r>
              <w:t>C</w:t>
            </w:r>
          </w:p>
        </w:tc>
        <w:tc>
          <w:tcPr>
            <w:tcW w:w="554" w:type="pct"/>
          </w:tcPr>
          <w:p w14:paraId="13F363B5" w14:textId="77777777" w:rsidR="00F7368E" w:rsidRDefault="00F7368E" w:rsidP="001E5DB8">
            <w:pPr>
              <w:pStyle w:val="TAL"/>
            </w:pPr>
            <w:r>
              <w:t>0..1</w:t>
            </w:r>
          </w:p>
        </w:tc>
        <w:tc>
          <w:tcPr>
            <w:tcW w:w="1971" w:type="pct"/>
          </w:tcPr>
          <w:p w14:paraId="7B44DA43"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.8.6</w:t>
            </w:r>
            <w:r>
              <w:rPr>
                <w:noProof/>
                <w:lang w:eastAsia="zh-CN"/>
              </w:rPr>
              <w:t>.</w:t>
            </w:r>
          </w:p>
          <w:p w14:paraId="1B762F6F" w14:textId="77777777" w:rsidR="00F7368E" w:rsidRDefault="00F7368E" w:rsidP="001E5DB8">
            <w:pPr>
              <w:pStyle w:val="TAL"/>
              <w:rPr>
                <w:noProof/>
                <w:lang w:eastAsia="zh-CN"/>
              </w:rPr>
            </w:pPr>
          </w:p>
          <w:p w14:paraId="200668CD" w14:textId="13546BC2" w:rsidR="00F7368E" w:rsidRDefault="00F7368E" w:rsidP="001E5DB8">
            <w:pPr>
              <w:pStyle w:val="TAL"/>
              <w:rPr>
                <w:rFonts w:cs="Arial"/>
                <w:szCs w:val="18"/>
              </w:rPr>
            </w:pPr>
            <w:r>
              <w:rPr>
                <w:noProof/>
                <w:lang w:eastAsia="zh-CN"/>
              </w:rPr>
              <w:t>This query parameter shall be present only when feature negotiation needs to take place</w:t>
            </w:r>
            <w:r>
              <w:rPr>
                <w:rFonts w:cs="Arial"/>
                <w:szCs w:val="18"/>
              </w:rPr>
              <w:t>.</w:t>
            </w:r>
          </w:p>
        </w:tc>
        <w:tc>
          <w:tcPr>
            <w:tcW w:w="842" w:type="pct"/>
          </w:tcPr>
          <w:p w14:paraId="30EF5225" w14:textId="77777777" w:rsidR="00F7368E" w:rsidRDefault="00F7368E" w:rsidP="001E5DB8">
            <w:pPr>
              <w:pStyle w:val="TAL"/>
              <w:rPr>
                <w:rFonts w:cs="Arial"/>
                <w:szCs w:val="18"/>
              </w:rPr>
            </w:pPr>
          </w:p>
        </w:tc>
      </w:tr>
    </w:tbl>
    <w:p w14:paraId="75246F9A" w14:textId="77777777" w:rsidR="00F7368E" w:rsidRDefault="00F7368E" w:rsidP="00F7368E"/>
    <w:p w14:paraId="11DA5910" w14:textId="77777777" w:rsidR="00F7368E" w:rsidRDefault="00F7368E" w:rsidP="00F7368E">
      <w:r>
        <w:t>This method shall support the request data structures specified in table 8.8.2.2.3.1-2 and the response data structures and response codes specified in table 8.8.2.2.3.1-3.</w:t>
      </w:r>
    </w:p>
    <w:p w14:paraId="77B8F7CC" w14:textId="77777777" w:rsidR="00C1742F" w:rsidRDefault="00C1742F">
      <w:pPr>
        <w:pStyle w:val="TH"/>
      </w:pPr>
      <w:r>
        <w:t xml:space="preserve">Table 8.8.2.2.3.1-2: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15BC6BEA" w14:textId="77777777" w:rsidTr="0005446A">
        <w:trPr>
          <w:jc w:val="center"/>
        </w:trPr>
        <w:tc>
          <w:tcPr>
            <w:tcW w:w="1612" w:type="dxa"/>
            <w:tcBorders>
              <w:bottom w:val="single" w:sz="6" w:space="0" w:color="auto"/>
            </w:tcBorders>
            <w:shd w:val="clear" w:color="auto" w:fill="C0C0C0"/>
            <w:hideMark/>
          </w:tcPr>
          <w:p w14:paraId="0E0746CC" w14:textId="77777777" w:rsidR="00C1742F" w:rsidRDefault="00C1742F">
            <w:pPr>
              <w:pStyle w:val="TAH"/>
            </w:pPr>
            <w:r>
              <w:t>Data type</w:t>
            </w:r>
          </w:p>
        </w:tc>
        <w:tc>
          <w:tcPr>
            <w:tcW w:w="422" w:type="dxa"/>
            <w:tcBorders>
              <w:bottom w:val="single" w:sz="6" w:space="0" w:color="auto"/>
            </w:tcBorders>
            <w:shd w:val="clear" w:color="auto" w:fill="C0C0C0"/>
            <w:hideMark/>
          </w:tcPr>
          <w:p w14:paraId="4833B2FC" w14:textId="77777777" w:rsidR="00C1742F" w:rsidRDefault="00C1742F">
            <w:pPr>
              <w:pStyle w:val="TAH"/>
            </w:pPr>
            <w:r>
              <w:t>P</w:t>
            </w:r>
          </w:p>
        </w:tc>
        <w:tc>
          <w:tcPr>
            <w:tcW w:w="1264" w:type="dxa"/>
            <w:tcBorders>
              <w:bottom w:val="single" w:sz="6" w:space="0" w:color="auto"/>
            </w:tcBorders>
            <w:shd w:val="clear" w:color="auto" w:fill="C0C0C0"/>
            <w:hideMark/>
          </w:tcPr>
          <w:p w14:paraId="02665434"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2AB8FC86" w14:textId="77777777" w:rsidR="00C1742F" w:rsidRDefault="00C1742F">
            <w:pPr>
              <w:pStyle w:val="TAH"/>
            </w:pPr>
            <w:r>
              <w:t>Description</w:t>
            </w:r>
          </w:p>
        </w:tc>
      </w:tr>
      <w:tr w:rsidR="00C1742F" w14:paraId="2D7CC78D" w14:textId="77777777" w:rsidTr="0005446A">
        <w:trPr>
          <w:jc w:val="center"/>
        </w:trPr>
        <w:tc>
          <w:tcPr>
            <w:tcW w:w="1612" w:type="dxa"/>
            <w:tcBorders>
              <w:top w:val="single" w:sz="6" w:space="0" w:color="auto"/>
            </w:tcBorders>
          </w:tcPr>
          <w:p w14:paraId="7884A235" w14:textId="77777777" w:rsidR="00C1742F" w:rsidRDefault="00C1742F">
            <w:pPr>
              <w:pStyle w:val="TAL"/>
            </w:pPr>
            <w:r>
              <w:t>n/a</w:t>
            </w:r>
          </w:p>
        </w:tc>
        <w:tc>
          <w:tcPr>
            <w:tcW w:w="422" w:type="dxa"/>
            <w:tcBorders>
              <w:top w:val="single" w:sz="6" w:space="0" w:color="auto"/>
            </w:tcBorders>
          </w:tcPr>
          <w:p w14:paraId="134FBFEC" w14:textId="77777777" w:rsidR="00C1742F" w:rsidRDefault="00C1742F">
            <w:pPr>
              <w:pStyle w:val="TAC"/>
            </w:pPr>
          </w:p>
        </w:tc>
        <w:tc>
          <w:tcPr>
            <w:tcW w:w="1264" w:type="dxa"/>
            <w:tcBorders>
              <w:top w:val="single" w:sz="6" w:space="0" w:color="auto"/>
            </w:tcBorders>
          </w:tcPr>
          <w:p w14:paraId="75826D2A" w14:textId="77777777" w:rsidR="00C1742F" w:rsidRDefault="00C1742F">
            <w:pPr>
              <w:pStyle w:val="TAL"/>
            </w:pPr>
          </w:p>
        </w:tc>
        <w:tc>
          <w:tcPr>
            <w:tcW w:w="6381" w:type="dxa"/>
            <w:tcBorders>
              <w:top w:val="single" w:sz="6" w:space="0" w:color="auto"/>
            </w:tcBorders>
          </w:tcPr>
          <w:p w14:paraId="27A2D973" w14:textId="77777777" w:rsidR="00C1742F" w:rsidRDefault="00C1742F">
            <w:pPr>
              <w:pStyle w:val="TAL"/>
            </w:pPr>
          </w:p>
        </w:tc>
      </w:tr>
    </w:tbl>
    <w:p w14:paraId="27003D99" w14:textId="77777777" w:rsidR="00C1742F" w:rsidRDefault="00C1742F"/>
    <w:p w14:paraId="4F47D419" w14:textId="77777777" w:rsidR="00732DBF" w:rsidRDefault="00732DBF" w:rsidP="00732DBF">
      <w:pPr>
        <w:pStyle w:val="TH"/>
      </w:pPr>
      <w:r>
        <w:t>Table 8.8.2.2.3.1-3: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292"/>
        <w:gridCol w:w="1067"/>
        <w:gridCol w:w="1017"/>
        <w:gridCol w:w="4435"/>
      </w:tblGrid>
      <w:tr w:rsidR="00732DBF" w14:paraId="29294F39" w14:textId="77777777" w:rsidTr="00283936">
        <w:trPr>
          <w:jc w:val="center"/>
        </w:trPr>
        <w:tc>
          <w:tcPr>
            <w:tcW w:w="1432" w:type="pct"/>
            <w:shd w:val="clear" w:color="auto" w:fill="C0C0C0"/>
            <w:hideMark/>
          </w:tcPr>
          <w:p w14:paraId="11A0A1CB" w14:textId="77777777" w:rsidR="00732DBF" w:rsidRDefault="00732DBF" w:rsidP="00283936">
            <w:pPr>
              <w:pStyle w:val="TAH"/>
            </w:pPr>
            <w:r>
              <w:t>Data type</w:t>
            </w:r>
          </w:p>
        </w:tc>
        <w:tc>
          <w:tcPr>
            <w:tcW w:w="159" w:type="pct"/>
            <w:shd w:val="clear" w:color="auto" w:fill="C0C0C0"/>
            <w:hideMark/>
          </w:tcPr>
          <w:p w14:paraId="5A6BB300" w14:textId="77777777" w:rsidR="00732DBF" w:rsidRDefault="00732DBF" w:rsidP="00283936">
            <w:pPr>
              <w:pStyle w:val="TAH"/>
            </w:pPr>
            <w:r>
              <w:t>P</w:t>
            </w:r>
          </w:p>
        </w:tc>
        <w:tc>
          <w:tcPr>
            <w:tcW w:w="551" w:type="pct"/>
            <w:shd w:val="clear" w:color="auto" w:fill="C0C0C0"/>
            <w:hideMark/>
          </w:tcPr>
          <w:p w14:paraId="70BEE110" w14:textId="77777777" w:rsidR="00732DBF" w:rsidRDefault="00732DBF" w:rsidP="00283936">
            <w:pPr>
              <w:pStyle w:val="TAH"/>
            </w:pPr>
            <w:r>
              <w:t>Cardinality</w:t>
            </w:r>
          </w:p>
        </w:tc>
        <w:tc>
          <w:tcPr>
            <w:tcW w:w="525" w:type="pct"/>
            <w:shd w:val="clear" w:color="auto" w:fill="C0C0C0"/>
            <w:hideMark/>
          </w:tcPr>
          <w:p w14:paraId="65CD0963" w14:textId="77777777" w:rsidR="00732DBF" w:rsidRDefault="00732DBF" w:rsidP="00283936">
            <w:pPr>
              <w:pStyle w:val="TAH"/>
            </w:pPr>
            <w:r>
              <w:t>Response</w:t>
            </w:r>
          </w:p>
          <w:p w14:paraId="05EE0E6F" w14:textId="77777777" w:rsidR="00732DBF" w:rsidRDefault="00732DBF" w:rsidP="00283936">
            <w:pPr>
              <w:pStyle w:val="TAH"/>
            </w:pPr>
            <w:r>
              <w:t>codes</w:t>
            </w:r>
          </w:p>
        </w:tc>
        <w:tc>
          <w:tcPr>
            <w:tcW w:w="2332" w:type="pct"/>
            <w:shd w:val="clear" w:color="auto" w:fill="C0C0C0"/>
            <w:hideMark/>
          </w:tcPr>
          <w:p w14:paraId="18AC6848" w14:textId="77777777" w:rsidR="00732DBF" w:rsidRDefault="00732DBF" w:rsidP="00283936">
            <w:pPr>
              <w:pStyle w:val="TAH"/>
            </w:pPr>
            <w:r>
              <w:t>Description</w:t>
            </w:r>
          </w:p>
        </w:tc>
      </w:tr>
      <w:tr w:rsidR="00732DBF" w14:paraId="08F888D7" w14:textId="77777777" w:rsidTr="00283936">
        <w:trPr>
          <w:jc w:val="center"/>
        </w:trPr>
        <w:tc>
          <w:tcPr>
            <w:tcW w:w="1432" w:type="pct"/>
          </w:tcPr>
          <w:p w14:paraId="30D118F9" w14:textId="77777777" w:rsidR="00732DBF" w:rsidRDefault="00732DBF" w:rsidP="00283936">
            <w:pPr>
              <w:pStyle w:val="TAL"/>
            </w:pPr>
            <w:r>
              <w:t>InvocationLogsRetrieveRes</w:t>
            </w:r>
          </w:p>
        </w:tc>
        <w:tc>
          <w:tcPr>
            <w:tcW w:w="159" w:type="pct"/>
          </w:tcPr>
          <w:p w14:paraId="60B7C513" w14:textId="77777777" w:rsidR="00732DBF" w:rsidRDefault="00732DBF" w:rsidP="00283936">
            <w:pPr>
              <w:pStyle w:val="TAC"/>
            </w:pPr>
            <w:r>
              <w:t>M</w:t>
            </w:r>
          </w:p>
        </w:tc>
        <w:tc>
          <w:tcPr>
            <w:tcW w:w="551" w:type="pct"/>
          </w:tcPr>
          <w:p w14:paraId="051041B9" w14:textId="77777777" w:rsidR="00732DBF" w:rsidRDefault="00732DBF" w:rsidP="00283936">
            <w:pPr>
              <w:pStyle w:val="TAL"/>
            </w:pPr>
            <w:r>
              <w:t>1</w:t>
            </w:r>
          </w:p>
        </w:tc>
        <w:tc>
          <w:tcPr>
            <w:tcW w:w="525" w:type="pct"/>
          </w:tcPr>
          <w:p w14:paraId="5BB60530" w14:textId="77777777" w:rsidR="00732DBF" w:rsidRDefault="00732DBF" w:rsidP="00283936">
            <w:pPr>
              <w:pStyle w:val="TAL"/>
            </w:pPr>
            <w:r>
              <w:t>200 OK</w:t>
            </w:r>
          </w:p>
        </w:tc>
        <w:tc>
          <w:tcPr>
            <w:tcW w:w="2332" w:type="pct"/>
          </w:tcPr>
          <w:p w14:paraId="70F1D801" w14:textId="77777777" w:rsidR="00732DBF" w:rsidRDefault="00732DBF" w:rsidP="00283936">
            <w:pPr>
              <w:pStyle w:val="TAL"/>
            </w:pPr>
            <w:r>
              <w:t>Result of the query operation along with fetched service API invocation log data.</w:t>
            </w:r>
          </w:p>
        </w:tc>
      </w:tr>
      <w:tr w:rsidR="00732DBF" w14:paraId="20A39E8A" w14:textId="77777777" w:rsidTr="00283936">
        <w:trPr>
          <w:jc w:val="center"/>
        </w:trPr>
        <w:tc>
          <w:tcPr>
            <w:tcW w:w="1432" w:type="pct"/>
          </w:tcPr>
          <w:p w14:paraId="41A657ED" w14:textId="77777777" w:rsidR="00732DBF" w:rsidRDefault="00732DBF" w:rsidP="00283936">
            <w:pPr>
              <w:pStyle w:val="TAL"/>
            </w:pPr>
            <w:r>
              <w:t>n/a</w:t>
            </w:r>
          </w:p>
        </w:tc>
        <w:tc>
          <w:tcPr>
            <w:tcW w:w="159" w:type="pct"/>
          </w:tcPr>
          <w:p w14:paraId="2588054D" w14:textId="77777777" w:rsidR="00732DBF" w:rsidRDefault="00732DBF" w:rsidP="00283936">
            <w:pPr>
              <w:pStyle w:val="TAC"/>
            </w:pPr>
          </w:p>
        </w:tc>
        <w:tc>
          <w:tcPr>
            <w:tcW w:w="551" w:type="pct"/>
          </w:tcPr>
          <w:p w14:paraId="6E402B85" w14:textId="77777777" w:rsidR="00732DBF" w:rsidRDefault="00732DBF" w:rsidP="00283936">
            <w:pPr>
              <w:pStyle w:val="TAL"/>
            </w:pPr>
          </w:p>
        </w:tc>
        <w:tc>
          <w:tcPr>
            <w:tcW w:w="525" w:type="pct"/>
          </w:tcPr>
          <w:p w14:paraId="2ED27146" w14:textId="77777777" w:rsidR="00732DBF" w:rsidRDefault="00732DBF" w:rsidP="00283936">
            <w:pPr>
              <w:pStyle w:val="TAL"/>
            </w:pPr>
            <w:r>
              <w:t>307 Temporary Redirect</w:t>
            </w:r>
          </w:p>
        </w:tc>
        <w:tc>
          <w:tcPr>
            <w:tcW w:w="2332" w:type="pct"/>
          </w:tcPr>
          <w:p w14:paraId="5A5049E5" w14:textId="77777777" w:rsidR="00732DBF" w:rsidRDefault="00732DBF"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552FAA43" w14:textId="77777777" w:rsidR="00732DBF" w:rsidRDefault="00732DBF" w:rsidP="00283936">
            <w:pPr>
              <w:pStyle w:val="TAL"/>
            </w:pPr>
            <w:r>
              <w:t>Redirection handling is described in clause 5.2.10 of 3GPP TS 29.122 [14].</w:t>
            </w:r>
          </w:p>
        </w:tc>
      </w:tr>
      <w:tr w:rsidR="00732DBF" w14:paraId="14661B07" w14:textId="77777777" w:rsidTr="00283936">
        <w:trPr>
          <w:jc w:val="center"/>
        </w:trPr>
        <w:tc>
          <w:tcPr>
            <w:tcW w:w="1432" w:type="pct"/>
          </w:tcPr>
          <w:p w14:paraId="4005D193" w14:textId="77777777" w:rsidR="00732DBF" w:rsidRDefault="00732DBF" w:rsidP="00283936">
            <w:pPr>
              <w:pStyle w:val="TAL"/>
            </w:pPr>
            <w:r>
              <w:t>n/a</w:t>
            </w:r>
          </w:p>
        </w:tc>
        <w:tc>
          <w:tcPr>
            <w:tcW w:w="159" w:type="pct"/>
          </w:tcPr>
          <w:p w14:paraId="3A45CC25" w14:textId="77777777" w:rsidR="00732DBF" w:rsidRDefault="00732DBF" w:rsidP="00283936">
            <w:pPr>
              <w:pStyle w:val="TAC"/>
            </w:pPr>
          </w:p>
        </w:tc>
        <w:tc>
          <w:tcPr>
            <w:tcW w:w="551" w:type="pct"/>
          </w:tcPr>
          <w:p w14:paraId="22B575D2" w14:textId="77777777" w:rsidR="00732DBF" w:rsidRDefault="00732DBF" w:rsidP="00283936">
            <w:pPr>
              <w:pStyle w:val="TAL"/>
            </w:pPr>
          </w:p>
        </w:tc>
        <w:tc>
          <w:tcPr>
            <w:tcW w:w="525" w:type="pct"/>
          </w:tcPr>
          <w:p w14:paraId="2675AC9E" w14:textId="77777777" w:rsidR="00732DBF" w:rsidRDefault="00732DBF" w:rsidP="00283936">
            <w:pPr>
              <w:pStyle w:val="TAL"/>
            </w:pPr>
            <w:r>
              <w:t>308 Permanent Redirect</w:t>
            </w:r>
          </w:p>
        </w:tc>
        <w:tc>
          <w:tcPr>
            <w:tcW w:w="2332" w:type="pct"/>
          </w:tcPr>
          <w:p w14:paraId="0B6BED23" w14:textId="77777777" w:rsidR="00732DBF" w:rsidRDefault="00732DBF"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467512FC" w14:textId="77777777" w:rsidR="00732DBF" w:rsidRDefault="00732DBF" w:rsidP="00283936">
            <w:pPr>
              <w:pStyle w:val="TAL"/>
            </w:pPr>
            <w:r>
              <w:t>Redirection handling is described in clause 5.2.10 of 3GPP TS 29.122 [14].</w:t>
            </w:r>
          </w:p>
        </w:tc>
      </w:tr>
      <w:tr w:rsidR="00732DBF" w14:paraId="2FDC776F" w14:textId="77777777" w:rsidTr="00283936">
        <w:trPr>
          <w:jc w:val="center"/>
        </w:trPr>
        <w:tc>
          <w:tcPr>
            <w:tcW w:w="1432" w:type="pct"/>
          </w:tcPr>
          <w:p w14:paraId="2C2787FA" w14:textId="77777777" w:rsidR="00732DBF" w:rsidRDefault="00732DBF" w:rsidP="00283936">
            <w:pPr>
              <w:pStyle w:val="TAL"/>
            </w:pPr>
            <w:r>
              <w:t>ProblemDetails</w:t>
            </w:r>
          </w:p>
        </w:tc>
        <w:tc>
          <w:tcPr>
            <w:tcW w:w="159" w:type="pct"/>
          </w:tcPr>
          <w:p w14:paraId="039850A6" w14:textId="77777777" w:rsidR="00732DBF" w:rsidRDefault="00732DBF" w:rsidP="00283936">
            <w:pPr>
              <w:pStyle w:val="TAC"/>
            </w:pPr>
            <w:r>
              <w:t>O</w:t>
            </w:r>
          </w:p>
        </w:tc>
        <w:tc>
          <w:tcPr>
            <w:tcW w:w="551" w:type="pct"/>
          </w:tcPr>
          <w:p w14:paraId="055AA715" w14:textId="77777777" w:rsidR="00732DBF" w:rsidRDefault="00732DBF" w:rsidP="00283936">
            <w:pPr>
              <w:pStyle w:val="TAL"/>
            </w:pPr>
            <w:r>
              <w:t>0..1</w:t>
            </w:r>
          </w:p>
        </w:tc>
        <w:tc>
          <w:tcPr>
            <w:tcW w:w="525" w:type="pct"/>
          </w:tcPr>
          <w:p w14:paraId="01C87BA4" w14:textId="77777777" w:rsidR="00732DBF" w:rsidRDefault="00732DBF" w:rsidP="00283936">
            <w:pPr>
              <w:pStyle w:val="TAL"/>
            </w:pPr>
            <w:r>
              <w:t>414 URI Too Long</w:t>
            </w:r>
          </w:p>
        </w:tc>
        <w:tc>
          <w:tcPr>
            <w:tcW w:w="2332" w:type="pct"/>
          </w:tcPr>
          <w:p w14:paraId="033C0019" w14:textId="77777777" w:rsidR="00732DBF" w:rsidRDefault="00732DBF" w:rsidP="00283936">
            <w:pPr>
              <w:pStyle w:val="TAL"/>
            </w:pPr>
            <w:r>
              <w:rPr>
                <w:rFonts w:cs="Arial"/>
                <w:szCs w:val="18"/>
                <w:lang w:val="en-US"/>
              </w:rPr>
              <w:t>Indicates that the server is refusing to service the request because the request-target is too long.</w:t>
            </w:r>
          </w:p>
        </w:tc>
      </w:tr>
      <w:tr w:rsidR="00732DBF" w14:paraId="71823F55" w14:textId="77777777" w:rsidTr="00283936">
        <w:trPr>
          <w:jc w:val="center"/>
        </w:trPr>
        <w:tc>
          <w:tcPr>
            <w:tcW w:w="5000" w:type="pct"/>
            <w:gridSpan w:val="5"/>
          </w:tcPr>
          <w:p w14:paraId="37DE9837" w14:textId="77777777" w:rsidR="00732DBF" w:rsidRDefault="00732DBF" w:rsidP="00283936">
            <w:pPr>
              <w:pStyle w:val="TAN"/>
              <w:rPr>
                <w:rFonts w:cs="Arial"/>
                <w:szCs w:val="18"/>
                <w:lang w:val="en-US"/>
              </w:rPr>
            </w:pPr>
            <w:r>
              <w:t>NOTE:</w:t>
            </w:r>
            <w:r>
              <w:tab/>
              <w:t>The mandatory HTTP error status codes for the HTTP GET method listed in table 5.2.6-1 of 3GPP TS 29.122 [14] shall also apply.</w:t>
            </w:r>
          </w:p>
        </w:tc>
      </w:tr>
    </w:tbl>
    <w:p w14:paraId="2CC4996A" w14:textId="77777777" w:rsidR="00C1742F" w:rsidRPr="00732DBF" w:rsidRDefault="00C1742F"/>
    <w:p w14:paraId="0D3E42F7" w14:textId="77777777" w:rsidR="00C1742F" w:rsidRDefault="00C1742F">
      <w:pPr>
        <w:pStyle w:val="TH"/>
      </w:pPr>
      <w:r>
        <w:t>Table 8.8.2.2.3.1-4: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8AE2C47" w14:textId="77777777" w:rsidTr="00DD73BD">
        <w:trPr>
          <w:jc w:val="center"/>
        </w:trPr>
        <w:tc>
          <w:tcPr>
            <w:tcW w:w="825" w:type="pct"/>
            <w:shd w:val="clear" w:color="auto" w:fill="C0C0C0"/>
          </w:tcPr>
          <w:p w14:paraId="289BADD6" w14:textId="77777777" w:rsidR="00C1742F" w:rsidRDefault="00C1742F">
            <w:pPr>
              <w:pStyle w:val="TAH"/>
            </w:pPr>
            <w:r>
              <w:t>Name</w:t>
            </w:r>
          </w:p>
        </w:tc>
        <w:tc>
          <w:tcPr>
            <w:tcW w:w="732" w:type="pct"/>
            <w:shd w:val="clear" w:color="auto" w:fill="C0C0C0"/>
          </w:tcPr>
          <w:p w14:paraId="7768B5BE" w14:textId="77777777" w:rsidR="00C1742F" w:rsidRDefault="00C1742F">
            <w:pPr>
              <w:pStyle w:val="TAH"/>
            </w:pPr>
            <w:r>
              <w:t>Data type</w:t>
            </w:r>
          </w:p>
        </w:tc>
        <w:tc>
          <w:tcPr>
            <w:tcW w:w="217" w:type="pct"/>
            <w:shd w:val="clear" w:color="auto" w:fill="C0C0C0"/>
          </w:tcPr>
          <w:p w14:paraId="07113369" w14:textId="77777777" w:rsidR="00C1742F" w:rsidRDefault="00C1742F">
            <w:pPr>
              <w:pStyle w:val="TAH"/>
            </w:pPr>
            <w:r>
              <w:t>P</w:t>
            </w:r>
          </w:p>
        </w:tc>
        <w:tc>
          <w:tcPr>
            <w:tcW w:w="581" w:type="pct"/>
            <w:shd w:val="clear" w:color="auto" w:fill="C0C0C0"/>
          </w:tcPr>
          <w:p w14:paraId="39EE0083" w14:textId="77777777" w:rsidR="00C1742F" w:rsidRDefault="00C1742F">
            <w:pPr>
              <w:pStyle w:val="TAH"/>
            </w:pPr>
            <w:r>
              <w:t>Cardinality</w:t>
            </w:r>
          </w:p>
        </w:tc>
        <w:tc>
          <w:tcPr>
            <w:tcW w:w="2645" w:type="pct"/>
            <w:shd w:val="clear" w:color="auto" w:fill="C0C0C0"/>
            <w:vAlign w:val="center"/>
          </w:tcPr>
          <w:p w14:paraId="7A96725C" w14:textId="77777777" w:rsidR="00C1742F" w:rsidRDefault="00C1742F">
            <w:pPr>
              <w:pStyle w:val="TAH"/>
            </w:pPr>
            <w:r>
              <w:t>Description</w:t>
            </w:r>
          </w:p>
        </w:tc>
      </w:tr>
      <w:tr w:rsidR="00C1742F" w14:paraId="01FDB504" w14:textId="77777777" w:rsidTr="00DD73BD">
        <w:trPr>
          <w:jc w:val="center"/>
        </w:trPr>
        <w:tc>
          <w:tcPr>
            <w:tcW w:w="825" w:type="pct"/>
          </w:tcPr>
          <w:p w14:paraId="4CE59F8C" w14:textId="77777777" w:rsidR="00C1742F" w:rsidRDefault="00C1742F">
            <w:pPr>
              <w:pStyle w:val="TAL"/>
            </w:pPr>
            <w:r>
              <w:t>Location</w:t>
            </w:r>
          </w:p>
        </w:tc>
        <w:tc>
          <w:tcPr>
            <w:tcW w:w="732" w:type="pct"/>
          </w:tcPr>
          <w:p w14:paraId="20268C29" w14:textId="77777777" w:rsidR="00C1742F" w:rsidRDefault="00C1742F">
            <w:pPr>
              <w:pStyle w:val="TAL"/>
            </w:pPr>
            <w:r>
              <w:t>string</w:t>
            </w:r>
          </w:p>
        </w:tc>
        <w:tc>
          <w:tcPr>
            <w:tcW w:w="217" w:type="pct"/>
          </w:tcPr>
          <w:p w14:paraId="01DBD39F" w14:textId="77777777" w:rsidR="00C1742F" w:rsidRDefault="00C1742F">
            <w:pPr>
              <w:pStyle w:val="TAC"/>
            </w:pPr>
            <w:r>
              <w:t>M</w:t>
            </w:r>
          </w:p>
        </w:tc>
        <w:tc>
          <w:tcPr>
            <w:tcW w:w="581" w:type="pct"/>
          </w:tcPr>
          <w:p w14:paraId="69521C41" w14:textId="77777777" w:rsidR="00C1742F" w:rsidRDefault="00C1742F">
            <w:pPr>
              <w:pStyle w:val="TAL"/>
            </w:pPr>
            <w:r>
              <w:t>1</w:t>
            </w:r>
          </w:p>
        </w:tc>
        <w:tc>
          <w:tcPr>
            <w:tcW w:w="2645" w:type="pct"/>
            <w:vAlign w:val="center"/>
          </w:tcPr>
          <w:p w14:paraId="0E12CAE0" w14:textId="77777777" w:rsidR="00C1742F" w:rsidRDefault="00C1742F">
            <w:pPr>
              <w:pStyle w:val="TAL"/>
            </w:pPr>
            <w:r>
              <w:t>An alternative URI of the resource located in an alternative CAPIF core function.</w:t>
            </w:r>
          </w:p>
        </w:tc>
      </w:tr>
    </w:tbl>
    <w:p w14:paraId="7D16126C" w14:textId="77777777" w:rsidR="00C1742F" w:rsidRDefault="00C1742F"/>
    <w:p w14:paraId="52CDAD60" w14:textId="77777777" w:rsidR="00C1742F" w:rsidRDefault="00C1742F">
      <w:pPr>
        <w:pStyle w:val="TH"/>
      </w:pPr>
      <w:r>
        <w:t>Table 8.8.2.2.3.1-5: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1073464" w14:textId="77777777" w:rsidTr="00DD73BD">
        <w:trPr>
          <w:jc w:val="center"/>
        </w:trPr>
        <w:tc>
          <w:tcPr>
            <w:tcW w:w="825" w:type="pct"/>
            <w:shd w:val="clear" w:color="auto" w:fill="C0C0C0"/>
          </w:tcPr>
          <w:p w14:paraId="37811B42" w14:textId="77777777" w:rsidR="00C1742F" w:rsidRDefault="00C1742F">
            <w:pPr>
              <w:pStyle w:val="TAH"/>
            </w:pPr>
            <w:r>
              <w:t>Name</w:t>
            </w:r>
          </w:p>
        </w:tc>
        <w:tc>
          <w:tcPr>
            <w:tcW w:w="732" w:type="pct"/>
            <w:shd w:val="clear" w:color="auto" w:fill="C0C0C0"/>
          </w:tcPr>
          <w:p w14:paraId="6EFF9594" w14:textId="77777777" w:rsidR="00C1742F" w:rsidRDefault="00C1742F">
            <w:pPr>
              <w:pStyle w:val="TAH"/>
            </w:pPr>
            <w:r>
              <w:t>Data type</w:t>
            </w:r>
          </w:p>
        </w:tc>
        <w:tc>
          <w:tcPr>
            <w:tcW w:w="217" w:type="pct"/>
            <w:shd w:val="clear" w:color="auto" w:fill="C0C0C0"/>
          </w:tcPr>
          <w:p w14:paraId="5E1A5077" w14:textId="77777777" w:rsidR="00C1742F" w:rsidRDefault="00C1742F">
            <w:pPr>
              <w:pStyle w:val="TAH"/>
            </w:pPr>
            <w:r>
              <w:t>P</w:t>
            </w:r>
          </w:p>
        </w:tc>
        <w:tc>
          <w:tcPr>
            <w:tcW w:w="581" w:type="pct"/>
            <w:shd w:val="clear" w:color="auto" w:fill="C0C0C0"/>
          </w:tcPr>
          <w:p w14:paraId="328DCF41" w14:textId="77777777" w:rsidR="00C1742F" w:rsidRDefault="00C1742F">
            <w:pPr>
              <w:pStyle w:val="TAH"/>
            </w:pPr>
            <w:r>
              <w:t>Cardinality</w:t>
            </w:r>
          </w:p>
        </w:tc>
        <w:tc>
          <w:tcPr>
            <w:tcW w:w="2645" w:type="pct"/>
            <w:shd w:val="clear" w:color="auto" w:fill="C0C0C0"/>
            <w:vAlign w:val="center"/>
          </w:tcPr>
          <w:p w14:paraId="0554CB48" w14:textId="77777777" w:rsidR="00C1742F" w:rsidRDefault="00C1742F">
            <w:pPr>
              <w:pStyle w:val="TAH"/>
            </w:pPr>
            <w:r>
              <w:t>Description</w:t>
            </w:r>
          </w:p>
        </w:tc>
      </w:tr>
      <w:tr w:rsidR="00C1742F" w14:paraId="7C0B0312" w14:textId="77777777" w:rsidTr="00DD73BD">
        <w:trPr>
          <w:jc w:val="center"/>
        </w:trPr>
        <w:tc>
          <w:tcPr>
            <w:tcW w:w="825" w:type="pct"/>
          </w:tcPr>
          <w:p w14:paraId="2C71B2C0" w14:textId="77777777" w:rsidR="00C1742F" w:rsidRDefault="00C1742F">
            <w:pPr>
              <w:pStyle w:val="TAL"/>
            </w:pPr>
            <w:r>
              <w:t>Location</w:t>
            </w:r>
          </w:p>
        </w:tc>
        <w:tc>
          <w:tcPr>
            <w:tcW w:w="732" w:type="pct"/>
          </w:tcPr>
          <w:p w14:paraId="20E34219" w14:textId="77777777" w:rsidR="00C1742F" w:rsidRDefault="00C1742F">
            <w:pPr>
              <w:pStyle w:val="TAL"/>
            </w:pPr>
            <w:r>
              <w:t>string</w:t>
            </w:r>
          </w:p>
        </w:tc>
        <w:tc>
          <w:tcPr>
            <w:tcW w:w="217" w:type="pct"/>
          </w:tcPr>
          <w:p w14:paraId="496B8476" w14:textId="77777777" w:rsidR="00C1742F" w:rsidRDefault="00C1742F">
            <w:pPr>
              <w:pStyle w:val="TAC"/>
            </w:pPr>
            <w:r>
              <w:t>M</w:t>
            </w:r>
          </w:p>
        </w:tc>
        <w:tc>
          <w:tcPr>
            <w:tcW w:w="581" w:type="pct"/>
          </w:tcPr>
          <w:p w14:paraId="3CC5725E" w14:textId="77777777" w:rsidR="00C1742F" w:rsidRDefault="00C1742F">
            <w:pPr>
              <w:pStyle w:val="TAL"/>
            </w:pPr>
            <w:r>
              <w:t>1</w:t>
            </w:r>
          </w:p>
        </w:tc>
        <w:tc>
          <w:tcPr>
            <w:tcW w:w="2645" w:type="pct"/>
            <w:vAlign w:val="center"/>
          </w:tcPr>
          <w:p w14:paraId="7DC14F45" w14:textId="77777777" w:rsidR="00C1742F" w:rsidRDefault="00C1742F">
            <w:pPr>
              <w:pStyle w:val="TAL"/>
            </w:pPr>
            <w:r>
              <w:t>An alternative URI of the resource located in an alternative CAPIF core function.</w:t>
            </w:r>
          </w:p>
        </w:tc>
      </w:tr>
    </w:tbl>
    <w:p w14:paraId="4D81D73A" w14:textId="77777777" w:rsidR="00C1742F" w:rsidRDefault="00C1742F"/>
    <w:p w14:paraId="092AB87F" w14:textId="77777777" w:rsidR="00C1742F" w:rsidRDefault="00C1742F">
      <w:pPr>
        <w:pStyle w:val="Heading5"/>
      </w:pPr>
      <w:bookmarkStart w:id="10218" w:name="_Toc28010030"/>
      <w:bookmarkStart w:id="10219" w:name="_Toc34062150"/>
      <w:bookmarkStart w:id="10220" w:name="_Toc36036908"/>
      <w:bookmarkStart w:id="10221" w:name="_Toc43285156"/>
      <w:bookmarkStart w:id="10222" w:name="_Toc45132935"/>
      <w:bookmarkStart w:id="10223" w:name="_Toc51193629"/>
      <w:bookmarkStart w:id="10224" w:name="_Toc51760828"/>
      <w:bookmarkStart w:id="10225" w:name="_Toc59015278"/>
      <w:bookmarkStart w:id="10226" w:name="_Toc59015794"/>
      <w:bookmarkStart w:id="10227" w:name="_Toc68165836"/>
      <w:bookmarkStart w:id="10228" w:name="_Toc83229932"/>
      <w:bookmarkStart w:id="10229" w:name="_Toc90649132"/>
      <w:bookmarkStart w:id="10230" w:name="_Toc105594032"/>
      <w:bookmarkStart w:id="10231" w:name="_Toc114209746"/>
      <w:bookmarkStart w:id="10232" w:name="_Toc138681625"/>
      <w:bookmarkStart w:id="10233" w:name="_Toc151978061"/>
      <w:bookmarkStart w:id="10234" w:name="_Toc152148744"/>
      <w:bookmarkStart w:id="10235" w:name="_Toc161988529"/>
      <w:bookmarkStart w:id="10236" w:name="_Toc185509093"/>
      <w:bookmarkStart w:id="10237" w:name="_Toc192862211"/>
      <w:bookmarkStart w:id="10238" w:name="_Toc200747068"/>
      <w:bookmarkStart w:id="10239" w:name="_Toc209468487"/>
      <w:bookmarkStart w:id="10240" w:name="_Toc218844070"/>
      <w:bookmarkStart w:id="10241" w:name="_Toc222312687"/>
      <w:r>
        <w:t>8.8.2.2.4</w:t>
      </w:r>
      <w:r>
        <w:tab/>
        <w:t>Resource Custom Operations</w:t>
      </w:r>
      <w:bookmarkEnd w:id="10218"/>
      <w:bookmarkEnd w:id="10219"/>
      <w:bookmarkEnd w:id="10220"/>
      <w:bookmarkEnd w:id="10221"/>
      <w:bookmarkEnd w:id="10222"/>
      <w:bookmarkEnd w:id="10223"/>
      <w:bookmarkEnd w:id="10224"/>
      <w:bookmarkEnd w:id="10225"/>
      <w:bookmarkEnd w:id="10226"/>
      <w:bookmarkEnd w:id="10227"/>
      <w:bookmarkEnd w:id="10228"/>
      <w:bookmarkEnd w:id="10229"/>
      <w:bookmarkEnd w:id="10230"/>
      <w:bookmarkEnd w:id="10231"/>
      <w:bookmarkEnd w:id="10232"/>
      <w:bookmarkEnd w:id="10233"/>
      <w:bookmarkEnd w:id="10234"/>
      <w:bookmarkEnd w:id="10235"/>
      <w:bookmarkEnd w:id="10236"/>
      <w:bookmarkEnd w:id="10237"/>
      <w:bookmarkEnd w:id="10238"/>
      <w:bookmarkEnd w:id="10239"/>
      <w:bookmarkEnd w:id="10240"/>
      <w:bookmarkEnd w:id="10241"/>
    </w:p>
    <w:p w14:paraId="46F48D3E" w14:textId="77777777" w:rsidR="00C1742F" w:rsidRDefault="00C1742F">
      <w:r>
        <w:t>None.</w:t>
      </w:r>
    </w:p>
    <w:p w14:paraId="2EDB6AB3" w14:textId="77777777" w:rsidR="00456FF0" w:rsidRPr="008B1C02" w:rsidRDefault="00456FF0" w:rsidP="00456FF0">
      <w:pPr>
        <w:pStyle w:val="Heading3"/>
      </w:pPr>
      <w:bookmarkStart w:id="10242" w:name="_Toc151978062"/>
      <w:bookmarkStart w:id="10243" w:name="_Toc152148745"/>
      <w:bookmarkStart w:id="10244" w:name="_Toc161988530"/>
      <w:bookmarkStart w:id="10245" w:name="_Toc185509094"/>
      <w:bookmarkStart w:id="10246" w:name="_Toc192862212"/>
      <w:bookmarkStart w:id="10247" w:name="_Toc200747069"/>
      <w:bookmarkStart w:id="10248" w:name="_Toc209468488"/>
      <w:bookmarkStart w:id="10249" w:name="_Toc218844071"/>
      <w:bookmarkStart w:id="10250" w:name="_Toc222312688"/>
      <w:r>
        <w:t>8.8.2A</w:t>
      </w:r>
      <w:r w:rsidRPr="008B1C02">
        <w:tab/>
        <w:t>Custom Operations without associated resources</w:t>
      </w:r>
      <w:bookmarkEnd w:id="10242"/>
      <w:bookmarkEnd w:id="10243"/>
      <w:bookmarkEnd w:id="10244"/>
      <w:bookmarkEnd w:id="10245"/>
      <w:bookmarkEnd w:id="10246"/>
      <w:bookmarkEnd w:id="10247"/>
      <w:bookmarkEnd w:id="10248"/>
      <w:bookmarkEnd w:id="10249"/>
      <w:bookmarkEnd w:id="10250"/>
    </w:p>
    <w:p w14:paraId="3299337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3A57246F" w14:textId="77777777" w:rsidR="00C1742F" w:rsidRDefault="00C1742F">
      <w:pPr>
        <w:pStyle w:val="Heading3"/>
      </w:pPr>
      <w:bookmarkStart w:id="10251" w:name="_Toc28010031"/>
      <w:bookmarkStart w:id="10252" w:name="_Toc34062151"/>
      <w:bookmarkStart w:id="10253" w:name="_Toc36036909"/>
      <w:bookmarkStart w:id="10254" w:name="_Toc43285157"/>
      <w:bookmarkStart w:id="10255" w:name="_Toc45132936"/>
      <w:bookmarkStart w:id="10256" w:name="_Toc51193630"/>
      <w:bookmarkStart w:id="10257" w:name="_Toc51760829"/>
      <w:bookmarkStart w:id="10258" w:name="_Toc59015279"/>
      <w:bookmarkStart w:id="10259" w:name="_Toc59015795"/>
      <w:bookmarkStart w:id="10260" w:name="_Toc68165837"/>
      <w:bookmarkStart w:id="10261" w:name="_Toc83229933"/>
      <w:bookmarkStart w:id="10262" w:name="_Toc90649133"/>
      <w:bookmarkStart w:id="10263" w:name="_Toc105594033"/>
      <w:bookmarkStart w:id="10264" w:name="_Toc114209747"/>
      <w:bookmarkStart w:id="10265" w:name="_Toc138681626"/>
      <w:bookmarkStart w:id="10266" w:name="_Toc151978063"/>
      <w:bookmarkStart w:id="10267" w:name="_Toc152148746"/>
      <w:bookmarkStart w:id="10268" w:name="_Toc161988531"/>
      <w:bookmarkStart w:id="10269" w:name="_Toc185509095"/>
      <w:bookmarkStart w:id="10270" w:name="_Toc192862213"/>
      <w:bookmarkStart w:id="10271" w:name="_Toc200747070"/>
      <w:bookmarkStart w:id="10272" w:name="_Toc209468489"/>
      <w:bookmarkStart w:id="10273" w:name="_Toc218844072"/>
      <w:bookmarkStart w:id="10274" w:name="_Toc222312689"/>
      <w:r>
        <w:t>8.8.</w:t>
      </w:r>
      <w:r>
        <w:rPr>
          <w:lang w:val="en-IN"/>
        </w:rPr>
        <w:t>3</w:t>
      </w:r>
      <w:r>
        <w:tab/>
        <w:t>Notifications</w:t>
      </w:r>
      <w:bookmarkEnd w:id="10251"/>
      <w:bookmarkEnd w:id="10252"/>
      <w:bookmarkEnd w:id="10253"/>
      <w:bookmarkEnd w:id="10254"/>
      <w:bookmarkEnd w:id="10255"/>
      <w:bookmarkEnd w:id="10256"/>
      <w:bookmarkEnd w:id="10257"/>
      <w:bookmarkEnd w:id="10258"/>
      <w:bookmarkEnd w:id="10259"/>
      <w:bookmarkEnd w:id="10260"/>
      <w:bookmarkEnd w:id="10261"/>
      <w:bookmarkEnd w:id="10262"/>
      <w:bookmarkEnd w:id="10263"/>
      <w:bookmarkEnd w:id="10264"/>
      <w:bookmarkEnd w:id="10265"/>
      <w:bookmarkEnd w:id="10266"/>
      <w:bookmarkEnd w:id="10267"/>
      <w:bookmarkEnd w:id="10268"/>
      <w:bookmarkEnd w:id="10269"/>
      <w:bookmarkEnd w:id="10270"/>
      <w:bookmarkEnd w:id="10271"/>
      <w:bookmarkEnd w:id="10272"/>
      <w:bookmarkEnd w:id="10273"/>
      <w:bookmarkEnd w:id="10274"/>
    </w:p>
    <w:p w14:paraId="3C1D7A82" w14:textId="77777777" w:rsidR="00C1742F" w:rsidRDefault="00456FF0">
      <w:r w:rsidRPr="008B1C02">
        <w:t xml:space="preserve">There are no </w:t>
      </w:r>
      <w:r>
        <w:t>notifications</w:t>
      </w:r>
      <w:r w:rsidRPr="008B1C02">
        <w:t xml:space="preserve"> defined for this API in this release of the specification.</w:t>
      </w:r>
    </w:p>
    <w:p w14:paraId="51F1B24E" w14:textId="77777777" w:rsidR="00C1742F" w:rsidRDefault="00C1742F">
      <w:pPr>
        <w:pStyle w:val="Heading3"/>
      </w:pPr>
      <w:bookmarkStart w:id="10275" w:name="_Toc28010032"/>
      <w:bookmarkStart w:id="10276" w:name="_Toc34062152"/>
      <w:bookmarkStart w:id="10277" w:name="_Toc36036910"/>
      <w:bookmarkStart w:id="10278" w:name="_Toc43285158"/>
      <w:bookmarkStart w:id="10279" w:name="_Toc45132937"/>
      <w:bookmarkStart w:id="10280" w:name="_Toc51193631"/>
      <w:bookmarkStart w:id="10281" w:name="_Toc51760830"/>
      <w:bookmarkStart w:id="10282" w:name="_Toc59015280"/>
      <w:bookmarkStart w:id="10283" w:name="_Toc59015796"/>
      <w:bookmarkStart w:id="10284" w:name="_Toc68165838"/>
      <w:bookmarkStart w:id="10285" w:name="_Toc83229934"/>
      <w:bookmarkStart w:id="10286" w:name="_Toc90649134"/>
      <w:bookmarkStart w:id="10287" w:name="_Toc105594034"/>
      <w:bookmarkStart w:id="10288" w:name="_Toc114209748"/>
      <w:bookmarkStart w:id="10289" w:name="_Toc138681627"/>
      <w:bookmarkStart w:id="10290" w:name="_Toc151978064"/>
      <w:bookmarkStart w:id="10291" w:name="_Toc152148747"/>
      <w:bookmarkStart w:id="10292" w:name="_Toc161988532"/>
      <w:bookmarkStart w:id="10293" w:name="_Toc185509096"/>
      <w:bookmarkStart w:id="10294" w:name="_Toc192862214"/>
      <w:bookmarkStart w:id="10295" w:name="_Toc200747071"/>
      <w:bookmarkStart w:id="10296" w:name="_Toc209468490"/>
      <w:bookmarkStart w:id="10297" w:name="_Toc218844073"/>
      <w:bookmarkStart w:id="10298" w:name="_Toc222312690"/>
      <w:r>
        <w:t>8.8.4</w:t>
      </w:r>
      <w:r>
        <w:tab/>
        <w:t>Data Model</w:t>
      </w:r>
      <w:bookmarkEnd w:id="10275"/>
      <w:bookmarkEnd w:id="10276"/>
      <w:bookmarkEnd w:id="10277"/>
      <w:bookmarkEnd w:id="10278"/>
      <w:bookmarkEnd w:id="10279"/>
      <w:bookmarkEnd w:id="10280"/>
      <w:bookmarkEnd w:id="10281"/>
      <w:bookmarkEnd w:id="10282"/>
      <w:bookmarkEnd w:id="10283"/>
      <w:bookmarkEnd w:id="10284"/>
      <w:bookmarkEnd w:id="10285"/>
      <w:bookmarkEnd w:id="10286"/>
      <w:bookmarkEnd w:id="10287"/>
      <w:bookmarkEnd w:id="10288"/>
      <w:bookmarkEnd w:id="10289"/>
      <w:bookmarkEnd w:id="10290"/>
      <w:bookmarkEnd w:id="10291"/>
      <w:bookmarkEnd w:id="10292"/>
      <w:bookmarkEnd w:id="10293"/>
      <w:bookmarkEnd w:id="10294"/>
      <w:bookmarkEnd w:id="10295"/>
      <w:bookmarkEnd w:id="10296"/>
      <w:bookmarkEnd w:id="10297"/>
      <w:bookmarkEnd w:id="10298"/>
    </w:p>
    <w:p w14:paraId="40523573" w14:textId="77777777" w:rsidR="00C1742F" w:rsidRDefault="00C1742F">
      <w:pPr>
        <w:pStyle w:val="Heading4"/>
      </w:pPr>
      <w:bookmarkStart w:id="10299" w:name="_Toc28010033"/>
      <w:bookmarkStart w:id="10300" w:name="_Toc34062153"/>
      <w:bookmarkStart w:id="10301" w:name="_Toc36036911"/>
      <w:bookmarkStart w:id="10302" w:name="_Toc43285159"/>
      <w:bookmarkStart w:id="10303" w:name="_Toc45132938"/>
      <w:bookmarkStart w:id="10304" w:name="_Toc51193632"/>
      <w:bookmarkStart w:id="10305" w:name="_Toc51760831"/>
      <w:bookmarkStart w:id="10306" w:name="_Toc59015281"/>
      <w:bookmarkStart w:id="10307" w:name="_Toc59015797"/>
      <w:bookmarkStart w:id="10308" w:name="_Toc68165839"/>
      <w:bookmarkStart w:id="10309" w:name="_Toc83229935"/>
      <w:bookmarkStart w:id="10310" w:name="_Toc90649135"/>
      <w:bookmarkStart w:id="10311" w:name="_Toc105594035"/>
      <w:bookmarkStart w:id="10312" w:name="_Toc114209749"/>
      <w:bookmarkStart w:id="10313" w:name="_Toc138681628"/>
      <w:bookmarkStart w:id="10314" w:name="_Toc151978065"/>
      <w:bookmarkStart w:id="10315" w:name="_Toc152148748"/>
      <w:bookmarkStart w:id="10316" w:name="_Toc161988533"/>
      <w:bookmarkStart w:id="10317" w:name="_Toc185509097"/>
      <w:bookmarkStart w:id="10318" w:name="_Toc192862215"/>
      <w:bookmarkStart w:id="10319" w:name="_Toc200747072"/>
      <w:bookmarkStart w:id="10320" w:name="_Toc209468491"/>
      <w:bookmarkStart w:id="10321" w:name="_Toc218844074"/>
      <w:bookmarkStart w:id="10322" w:name="_Toc222312691"/>
      <w:r>
        <w:t>8.8.4.1</w:t>
      </w:r>
      <w:r>
        <w:tab/>
        <w:t>General</w:t>
      </w:r>
      <w:bookmarkEnd w:id="10299"/>
      <w:bookmarkEnd w:id="10300"/>
      <w:bookmarkEnd w:id="10301"/>
      <w:bookmarkEnd w:id="10302"/>
      <w:bookmarkEnd w:id="10303"/>
      <w:bookmarkEnd w:id="10304"/>
      <w:bookmarkEnd w:id="10305"/>
      <w:bookmarkEnd w:id="10306"/>
      <w:bookmarkEnd w:id="10307"/>
      <w:bookmarkEnd w:id="10308"/>
      <w:bookmarkEnd w:id="10309"/>
      <w:bookmarkEnd w:id="10310"/>
      <w:bookmarkEnd w:id="10311"/>
      <w:bookmarkEnd w:id="10312"/>
      <w:bookmarkEnd w:id="10313"/>
      <w:bookmarkEnd w:id="10314"/>
      <w:bookmarkEnd w:id="10315"/>
      <w:bookmarkEnd w:id="10316"/>
      <w:bookmarkEnd w:id="10317"/>
      <w:bookmarkEnd w:id="10318"/>
      <w:bookmarkEnd w:id="10319"/>
      <w:bookmarkEnd w:id="10320"/>
      <w:bookmarkEnd w:id="10321"/>
      <w:bookmarkEnd w:id="10322"/>
    </w:p>
    <w:p w14:paraId="2CD951D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824C559" w14:textId="77777777" w:rsidR="00C1742F" w:rsidRDefault="00C1742F">
      <w:r>
        <w:t>Table 8.8.4.1-1 specifies the data types defined specifically for the CAPIF_Auditing_API service.</w:t>
      </w:r>
    </w:p>
    <w:p w14:paraId="69E01981" w14:textId="77777777" w:rsidR="007052A5" w:rsidRDefault="007052A5" w:rsidP="007052A5">
      <w:pPr>
        <w:pStyle w:val="TH"/>
      </w:pPr>
      <w:r>
        <w:t>Table 8.8.4.1-1: CAPIF_Auditing_API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8"/>
        <w:gridCol w:w="1352"/>
        <w:gridCol w:w="4175"/>
        <w:gridCol w:w="1912"/>
      </w:tblGrid>
      <w:tr w:rsidR="007052A5" w14:paraId="355C278B"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53F68DE" w14:textId="77777777" w:rsidR="007052A5" w:rsidRDefault="007052A5" w:rsidP="001E5DB8">
            <w:pPr>
              <w:pStyle w:val="TAH"/>
            </w:pPr>
            <w:r>
              <w:t>Data type</w:t>
            </w:r>
          </w:p>
        </w:tc>
        <w:tc>
          <w:tcPr>
            <w:tcW w:w="1352" w:type="dxa"/>
            <w:tcBorders>
              <w:top w:val="single" w:sz="6" w:space="0" w:color="auto"/>
              <w:left w:val="single" w:sz="6" w:space="0" w:color="auto"/>
              <w:bottom w:val="single" w:sz="6" w:space="0" w:color="auto"/>
              <w:right w:val="single" w:sz="6" w:space="0" w:color="auto"/>
            </w:tcBorders>
            <w:shd w:val="clear" w:color="auto" w:fill="C0C0C0"/>
            <w:hideMark/>
          </w:tcPr>
          <w:p w14:paraId="7CA6E1EA" w14:textId="77777777" w:rsidR="007052A5" w:rsidRDefault="007052A5" w:rsidP="001E5DB8">
            <w:pPr>
              <w:pStyle w:val="TAH"/>
            </w:pPr>
            <w:r>
              <w:t>Section defined</w:t>
            </w:r>
          </w:p>
        </w:tc>
        <w:tc>
          <w:tcPr>
            <w:tcW w:w="4176" w:type="dxa"/>
            <w:tcBorders>
              <w:top w:val="single" w:sz="6" w:space="0" w:color="auto"/>
              <w:left w:val="single" w:sz="6" w:space="0" w:color="auto"/>
              <w:bottom w:val="single" w:sz="6" w:space="0" w:color="auto"/>
              <w:right w:val="single" w:sz="6" w:space="0" w:color="auto"/>
            </w:tcBorders>
            <w:shd w:val="clear" w:color="auto" w:fill="C0C0C0"/>
            <w:hideMark/>
          </w:tcPr>
          <w:p w14:paraId="2935C2F9" w14:textId="77777777" w:rsidR="007052A5" w:rsidRDefault="007052A5" w:rsidP="001E5DB8">
            <w:pPr>
              <w:pStyle w:val="TAH"/>
            </w:pPr>
            <w:r>
              <w:t>Description</w:t>
            </w:r>
          </w:p>
        </w:tc>
        <w:tc>
          <w:tcPr>
            <w:tcW w:w="1912" w:type="dxa"/>
            <w:tcBorders>
              <w:top w:val="single" w:sz="6" w:space="0" w:color="auto"/>
              <w:left w:val="single" w:sz="6" w:space="0" w:color="auto"/>
              <w:bottom w:val="single" w:sz="6" w:space="0" w:color="auto"/>
              <w:right w:val="single" w:sz="6" w:space="0" w:color="auto"/>
            </w:tcBorders>
            <w:shd w:val="clear" w:color="auto" w:fill="C0C0C0"/>
            <w:hideMark/>
          </w:tcPr>
          <w:p w14:paraId="0E8592C4" w14:textId="77777777" w:rsidR="007052A5" w:rsidRDefault="007052A5" w:rsidP="001E5DB8">
            <w:pPr>
              <w:pStyle w:val="TAH"/>
            </w:pPr>
            <w:r>
              <w:t>Applicability</w:t>
            </w:r>
          </w:p>
        </w:tc>
      </w:tr>
      <w:tr w:rsidR="007052A5" w14:paraId="16E50F66"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2B65DE22" w14:textId="77777777" w:rsidR="007052A5" w:rsidRDefault="007052A5" w:rsidP="001E5DB8">
            <w:pPr>
              <w:pStyle w:val="TAL"/>
            </w:pPr>
            <w:r>
              <w:t>InvocationLogs</w:t>
            </w:r>
          </w:p>
        </w:tc>
        <w:tc>
          <w:tcPr>
            <w:tcW w:w="1352" w:type="dxa"/>
            <w:tcBorders>
              <w:top w:val="single" w:sz="6" w:space="0" w:color="auto"/>
              <w:left w:val="single" w:sz="6" w:space="0" w:color="auto"/>
              <w:bottom w:val="single" w:sz="6" w:space="0" w:color="auto"/>
              <w:right w:val="single" w:sz="6" w:space="0" w:color="auto"/>
            </w:tcBorders>
            <w:hideMark/>
          </w:tcPr>
          <w:p w14:paraId="7E0781A2" w14:textId="77777777" w:rsidR="007052A5" w:rsidRDefault="007052A5" w:rsidP="00CF5538">
            <w:pPr>
              <w:pStyle w:val="TAC"/>
            </w:pPr>
            <w:r>
              <w:t>8.8.4.2.2</w:t>
            </w:r>
          </w:p>
        </w:tc>
        <w:tc>
          <w:tcPr>
            <w:tcW w:w="4176" w:type="dxa"/>
            <w:tcBorders>
              <w:top w:val="single" w:sz="6" w:space="0" w:color="auto"/>
              <w:left w:val="single" w:sz="6" w:space="0" w:color="auto"/>
              <w:bottom w:val="single" w:sz="6" w:space="0" w:color="auto"/>
              <w:right w:val="single" w:sz="6" w:space="0" w:color="auto"/>
            </w:tcBorders>
            <w:hideMark/>
          </w:tcPr>
          <w:p w14:paraId="01052867" w14:textId="77777777" w:rsidR="007052A5" w:rsidRDefault="007052A5" w:rsidP="001E5DB8">
            <w:pPr>
              <w:pStyle w:val="TAL"/>
              <w:rPr>
                <w:rFonts w:cs="Arial"/>
                <w:szCs w:val="18"/>
              </w:rPr>
            </w:pPr>
            <w:r>
              <w:rPr>
                <w:rFonts w:cs="Arial"/>
                <w:szCs w:val="18"/>
              </w:rPr>
              <w:t>Contains multiple</w:t>
            </w:r>
            <w:r>
              <w:t xml:space="preserve"> invocation logs.</w:t>
            </w:r>
          </w:p>
        </w:tc>
        <w:tc>
          <w:tcPr>
            <w:tcW w:w="1912" w:type="dxa"/>
            <w:tcBorders>
              <w:top w:val="single" w:sz="6" w:space="0" w:color="auto"/>
              <w:left w:val="single" w:sz="6" w:space="0" w:color="auto"/>
              <w:bottom w:val="single" w:sz="6" w:space="0" w:color="auto"/>
              <w:right w:val="single" w:sz="6" w:space="0" w:color="auto"/>
            </w:tcBorders>
            <w:hideMark/>
          </w:tcPr>
          <w:p w14:paraId="3DEBB755" w14:textId="77777777" w:rsidR="007052A5" w:rsidRDefault="007052A5" w:rsidP="001E5DB8">
            <w:pPr>
              <w:pStyle w:val="TAL"/>
              <w:rPr>
                <w:rFonts w:cs="Arial"/>
                <w:szCs w:val="18"/>
              </w:rPr>
            </w:pPr>
            <w:r>
              <w:rPr>
                <w:rFonts w:eastAsia="Batang"/>
              </w:rPr>
              <w:t>EnQueryInvokeLog</w:t>
            </w:r>
          </w:p>
        </w:tc>
      </w:tr>
      <w:tr w:rsidR="007052A5" w14:paraId="2B8583BF"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6C8C80FC" w14:textId="77777777" w:rsidR="007052A5" w:rsidRDefault="007052A5" w:rsidP="001E5DB8">
            <w:pPr>
              <w:pStyle w:val="TAL"/>
            </w:pPr>
            <w:r>
              <w:t>InvocationLogsRetrieveRes</w:t>
            </w:r>
          </w:p>
        </w:tc>
        <w:tc>
          <w:tcPr>
            <w:tcW w:w="1352" w:type="dxa"/>
            <w:tcBorders>
              <w:top w:val="single" w:sz="6" w:space="0" w:color="auto"/>
              <w:left w:val="single" w:sz="6" w:space="0" w:color="auto"/>
              <w:bottom w:val="single" w:sz="6" w:space="0" w:color="auto"/>
              <w:right w:val="single" w:sz="6" w:space="0" w:color="auto"/>
            </w:tcBorders>
            <w:hideMark/>
          </w:tcPr>
          <w:p w14:paraId="653D47F1" w14:textId="77777777" w:rsidR="007052A5" w:rsidRDefault="007052A5" w:rsidP="00CF5538">
            <w:pPr>
              <w:pStyle w:val="TAC"/>
            </w:pPr>
            <w:r>
              <w:t>8.8.4.2.3</w:t>
            </w:r>
          </w:p>
        </w:tc>
        <w:tc>
          <w:tcPr>
            <w:tcW w:w="4176" w:type="dxa"/>
            <w:tcBorders>
              <w:top w:val="single" w:sz="6" w:space="0" w:color="auto"/>
              <w:left w:val="single" w:sz="6" w:space="0" w:color="auto"/>
              <w:bottom w:val="single" w:sz="6" w:space="0" w:color="auto"/>
              <w:right w:val="single" w:sz="6" w:space="0" w:color="auto"/>
            </w:tcBorders>
            <w:hideMark/>
          </w:tcPr>
          <w:p w14:paraId="7AFDE740" w14:textId="77777777" w:rsidR="007052A5" w:rsidRDefault="007052A5" w:rsidP="001E5DB8">
            <w:pPr>
              <w:pStyle w:val="TAL"/>
              <w:rPr>
                <w:rFonts w:cs="Arial"/>
                <w:szCs w:val="18"/>
              </w:rPr>
            </w:pPr>
            <w:r>
              <w:rPr>
                <w:rFonts w:cs="Arial"/>
                <w:szCs w:val="18"/>
              </w:rPr>
              <w:t>Contains the result of an invocation logs retrieval request.</w:t>
            </w:r>
          </w:p>
        </w:tc>
        <w:tc>
          <w:tcPr>
            <w:tcW w:w="1912" w:type="dxa"/>
            <w:tcBorders>
              <w:top w:val="single" w:sz="6" w:space="0" w:color="auto"/>
              <w:left w:val="single" w:sz="6" w:space="0" w:color="auto"/>
              <w:bottom w:val="single" w:sz="6" w:space="0" w:color="auto"/>
              <w:right w:val="single" w:sz="6" w:space="0" w:color="auto"/>
            </w:tcBorders>
          </w:tcPr>
          <w:p w14:paraId="799D885E" w14:textId="77777777" w:rsidR="007052A5" w:rsidRDefault="007052A5" w:rsidP="001E5DB8">
            <w:pPr>
              <w:pStyle w:val="TAL"/>
              <w:rPr>
                <w:rFonts w:eastAsia="Batang"/>
              </w:rPr>
            </w:pPr>
          </w:p>
        </w:tc>
      </w:tr>
    </w:tbl>
    <w:p w14:paraId="3C1C0B22" w14:textId="77777777" w:rsidR="007052A5" w:rsidRDefault="007052A5" w:rsidP="007052A5"/>
    <w:p w14:paraId="1AE3DB8A" w14:textId="77777777" w:rsidR="007052A5" w:rsidRDefault="007052A5" w:rsidP="007052A5">
      <w:r>
        <w:t xml:space="preserve">Table 8.8.4.1-2 specifies data types re-used by the CAPIF_Auditing_API service: </w:t>
      </w:r>
    </w:p>
    <w:p w14:paraId="22609E53" w14:textId="77777777" w:rsidR="007052A5" w:rsidRDefault="007052A5" w:rsidP="007052A5">
      <w:pPr>
        <w:pStyle w:val="TH"/>
      </w:pPr>
      <w:bookmarkStart w:id="10323" w:name="_Toc28010034"/>
      <w:bookmarkStart w:id="10324" w:name="_Toc34062154"/>
      <w:bookmarkStart w:id="10325" w:name="_Toc36036912"/>
      <w:bookmarkStart w:id="10326" w:name="_Toc43285160"/>
      <w:bookmarkStart w:id="10327" w:name="_Toc45132939"/>
      <w:bookmarkStart w:id="10328" w:name="_Toc51193633"/>
      <w:bookmarkStart w:id="10329" w:name="_Toc51760832"/>
      <w:bookmarkStart w:id="10330" w:name="_Toc59015282"/>
      <w:bookmarkStart w:id="10331" w:name="_Toc59015798"/>
      <w:bookmarkStart w:id="10332" w:name="_Toc68165840"/>
      <w:bookmarkStart w:id="10333" w:name="_Toc83229936"/>
      <w:bookmarkStart w:id="10334" w:name="_Toc90649136"/>
      <w:bookmarkStart w:id="10335" w:name="_Toc105594036"/>
      <w:bookmarkStart w:id="10336" w:name="_Toc114209750"/>
      <w:bookmarkStart w:id="10337" w:name="_Toc138681629"/>
      <w:bookmarkStart w:id="10338" w:name="_Toc151978066"/>
      <w:bookmarkStart w:id="10339" w:name="_Toc152148749"/>
      <w:bookmarkStart w:id="10340" w:name="_Toc161988534"/>
      <w:bookmarkStart w:id="10341" w:name="_Toc185509098"/>
      <w:bookmarkStart w:id="10342" w:name="_Toc192862216"/>
      <w:bookmarkStart w:id="10343" w:name="_Toc200747073"/>
      <w:bookmarkStart w:id="10344" w:name="_Toc209468492"/>
      <w:r>
        <w:t>Table 8.8.4.1-2: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7"/>
        <w:gridCol w:w="1980"/>
        <w:gridCol w:w="2509"/>
        <w:gridCol w:w="3369"/>
      </w:tblGrid>
      <w:tr w:rsidR="007052A5" w14:paraId="193BABEB"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shd w:val="clear" w:color="auto" w:fill="C0C0C0"/>
            <w:hideMark/>
          </w:tcPr>
          <w:p w14:paraId="6FA695FD" w14:textId="77777777" w:rsidR="007052A5" w:rsidRDefault="007052A5" w:rsidP="001E5DB8">
            <w:pPr>
              <w:pStyle w:val="TAH"/>
            </w:pPr>
            <w:r>
              <w:t>Data type</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4D501D2" w14:textId="77777777" w:rsidR="007052A5" w:rsidRDefault="007052A5" w:rsidP="001E5DB8">
            <w:pPr>
              <w:pStyle w:val="TAH"/>
            </w:pPr>
            <w:r>
              <w:t>Reference</w:t>
            </w:r>
          </w:p>
        </w:tc>
        <w:tc>
          <w:tcPr>
            <w:tcW w:w="2508" w:type="dxa"/>
            <w:tcBorders>
              <w:top w:val="single" w:sz="6" w:space="0" w:color="auto"/>
              <w:left w:val="single" w:sz="6" w:space="0" w:color="auto"/>
              <w:bottom w:val="single" w:sz="6" w:space="0" w:color="auto"/>
              <w:right w:val="single" w:sz="6" w:space="0" w:color="auto"/>
            </w:tcBorders>
            <w:shd w:val="clear" w:color="auto" w:fill="C0C0C0"/>
            <w:hideMark/>
          </w:tcPr>
          <w:p w14:paraId="5AB3B951" w14:textId="77777777" w:rsidR="007052A5" w:rsidRDefault="007052A5" w:rsidP="001E5DB8">
            <w:pPr>
              <w:pStyle w:val="TAH"/>
            </w:pPr>
            <w:r>
              <w:t>Comments</w:t>
            </w:r>
          </w:p>
        </w:tc>
        <w:tc>
          <w:tcPr>
            <w:tcW w:w="3368" w:type="dxa"/>
            <w:tcBorders>
              <w:top w:val="single" w:sz="6" w:space="0" w:color="auto"/>
              <w:left w:val="single" w:sz="6" w:space="0" w:color="auto"/>
              <w:bottom w:val="single" w:sz="6" w:space="0" w:color="auto"/>
              <w:right w:val="single" w:sz="6" w:space="0" w:color="auto"/>
            </w:tcBorders>
            <w:shd w:val="clear" w:color="auto" w:fill="C0C0C0"/>
            <w:hideMark/>
          </w:tcPr>
          <w:p w14:paraId="3BD94513" w14:textId="77777777" w:rsidR="007052A5" w:rsidRDefault="007052A5" w:rsidP="001E5DB8">
            <w:pPr>
              <w:pStyle w:val="TAH"/>
            </w:pPr>
            <w:r>
              <w:t>Applicability</w:t>
            </w:r>
          </w:p>
        </w:tc>
      </w:tr>
      <w:tr w:rsidR="007052A5" w14:paraId="778C97A7"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13F0AD3" w14:textId="77777777" w:rsidR="007052A5" w:rsidRDefault="007052A5" w:rsidP="001E5DB8">
            <w:pPr>
              <w:pStyle w:val="TAL"/>
            </w:pPr>
            <w:r>
              <w:t>DateTime</w:t>
            </w:r>
          </w:p>
        </w:tc>
        <w:tc>
          <w:tcPr>
            <w:tcW w:w="1980" w:type="dxa"/>
            <w:tcBorders>
              <w:top w:val="single" w:sz="6" w:space="0" w:color="auto"/>
              <w:left w:val="single" w:sz="6" w:space="0" w:color="auto"/>
              <w:bottom w:val="single" w:sz="6" w:space="0" w:color="auto"/>
              <w:right w:val="single" w:sz="6" w:space="0" w:color="auto"/>
            </w:tcBorders>
            <w:hideMark/>
          </w:tcPr>
          <w:p w14:paraId="0A8EF9D4" w14:textId="77777777" w:rsidR="007052A5" w:rsidRDefault="007052A5" w:rsidP="00CF5538">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2A12DDD5" w14:textId="77777777" w:rsidR="007052A5" w:rsidRDefault="007052A5" w:rsidP="001E5DB8">
            <w:pPr>
              <w:pStyle w:val="TAL"/>
              <w:rPr>
                <w:rFonts w:cs="Arial"/>
                <w:szCs w:val="18"/>
              </w:rPr>
            </w:pPr>
            <w:r>
              <w:rPr>
                <w:rFonts w:cs="Arial"/>
                <w:szCs w:val="18"/>
              </w:rPr>
              <w:t>Used to indicate the start and end times.</w:t>
            </w:r>
          </w:p>
        </w:tc>
        <w:tc>
          <w:tcPr>
            <w:tcW w:w="3368" w:type="dxa"/>
            <w:tcBorders>
              <w:top w:val="single" w:sz="6" w:space="0" w:color="auto"/>
              <w:left w:val="single" w:sz="6" w:space="0" w:color="auto"/>
              <w:bottom w:val="single" w:sz="6" w:space="0" w:color="auto"/>
              <w:right w:val="single" w:sz="6" w:space="0" w:color="auto"/>
            </w:tcBorders>
          </w:tcPr>
          <w:p w14:paraId="30D5077A" w14:textId="77777777" w:rsidR="007052A5" w:rsidRDefault="007052A5" w:rsidP="001E5DB8">
            <w:pPr>
              <w:pStyle w:val="TAL"/>
              <w:rPr>
                <w:rFonts w:cs="Arial"/>
                <w:szCs w:val="18"/>
              </w:rPr>
            </w:pPr>
          </w:p>
        </w:tc>
      </w:tr>
      <w:tr w:rsidR="007052A5" w14:paraId="4D4D6DC2"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67A2D4AE" w14:textId="77777777" w:rsidR="007052A5" w:rsidRDefault="007052A5" w:rsidP="001E5DB8">
            <w:pPr>
              <w:pStyle w:val="TAL"/>
            </w:pPr>
            <w:r>
              <w:t>InterfaceDescription</w:t>
            </w:r>
          </w:p>
        </w:tc>
        <w:tc>
          <w:tcPr>
            <w:tcW w:w="1980" w:type="dxa"/>
            <w:tcBorders>
              <w:top w:val="single" w:sz="6" w:space="0" w:color="auto"/>
              <w:left w:val="single" w:sz="6" w:space="0" w:color="auto"/>
              <w:bottom w:val="single" w:sz="6" w:space="0" w:color="auto"/>
              <w:right w:val="single" w:sz="6" w:space="0" w:color="auto"/>
            </w:tcBorders>
            <w:hideMark/>
          </w:tcPr>
          <w:p w14:paraId="6CC61084" w14:textId="77777777" w:rsidR="007052A5" w:rsidRDefault="007052A5" w:rsidP="00CF5538">
            <w:pPr>
              <w:pStyle w:val="TAC"/>
            </w:pPr>
            <w:r>
              <w:t>Clause 8.2.4.2.3</w:t>
            </w:r>
          </w:p>
        </w:tc>
        <w:tc>
          <w:tcPr>
            <w:tcW w:w="2508" w:type="dxa"/>
            <w:tcBorders>
              <w:top w:val="single" w:sz="6" w:space="0" w:color="auto"/>
              <w:left w:val="single" w:sz="6" w:space="0" w:color="auto"/>
              <w:bottom w:val="single" w:sz="6" w:space="0" w:color="auto"/>
              <w:right w:val="single" w:sz="6" w:space="0" w:color="auto"/>
            </w:tcBorders>
            <w:hideMark/>
          </w:tcPr>
          <w:p w14:paraId="05749B15" w14:textId="77777777" w:rsidR="007052A5" w:rsidRDefault="007052A5" w:rsidP="001E5DB8">
            <w:pPr>
              <w:pStyle w:val="TAL"/>
              <w:rPr>
                <w:rFonts w:cs="Arial"/>
                <w:szCs w:val="18"/>
              </w:rPr>
            </w:pPr>
            <w:r>
              <w:rPr>
                <w:rFonts w:cs="Arial"/>
                <w:szCs w:val="18"/>
              </w:rPr>
              <w:t>Represents the description of the API interface.</w:t>
            </w:r>
          </w:p>
        </w:tc>
        <w:tc>
          <w:tcPr>
            <w:tcW w:w="3368" w:type="dxa"/>
            <w:tcBorders>
              <w:top w:val="single" w:sz="6" w:space="0" w:color="auto"/>
              <w:left w:val="single" w:sz="6" w:space="0" w:color="auto"/>
              <w:bottom w:val="single" w:sz="6" w:space="0" w:color="auto"/>
              <w:right w:val="single" w:sz="6" w:space="0" w:color="auto"/>
            </w:tcBorders>
          </w:tcPr>
          <w:p w14:paraId="656E234F" w14:textId="77777777" w:rsidR="007052A5" w:rsidRDefault="007052A5" w:rsidP="001E5DB8">
            <w:pPr>
              <w:pStyle w:val="TAL"/>
              <w:rPr>
                <w:rFonts w:cs="Arial"/>
                <w:szCs w:val="18"/>
              </w:rPr>
            </w:pPr>
          </w:p>
        </w:tc>
      </w:tr>
      <w:tr w:rsidR="007052A5" w14:paraId="2901D900"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E788012" w14:textId="77777777" w:rsidR="007052A5" w:rsidRDefault="007052A5" w:rsidP="001E5DB8">
            <w:pPr>
              <w:pStyle w:val="TAL"/>
            </w:pPr>
            <w:r>
              <w:t>InvocationLog</w:t>
            </w:r>
          </w:p>
        </w:tc>
        <w:tc>
          <w:tcPr>
            <w:tcW w:w="1980" w:type="dxa"/>
            <w:tcBorders>
              <w:top w:val="single" w:sz="6" w:space="0" w:color="auto"/>
              <w:left w:val="single" w:sz="6" w:space="0" w:color="auto"/>
              <w:bottom w:val="single" w:sz="6" w:space="0" w:color="auto"/>
              <w:right w:val="single" w:sz="6" w:space="0" w:color="auto"/>
            </w:tcBorders>
            <w:hideMark/>
          </w:tcPr>
          <w:p w14:paraId="5FD60F26" w14:textId="77777777" w:rsidR="007052A5" w:rsidRDefault="007052A5" w:rsidP="00CF5538">
            <w:pPr>
              <w:pStyle w:val="TAC"/>
            </w:pPr>
            <w:r>
              <w:t>Clause 8.7.4.2.2</w:t>
            </w:r>
          </w:p>
        </w:tc>
        <w:tc>
          <w:tcPr>
            <w:tcW w:w="2508" w:type="dxa"/>
            <w:tcBorders>
              <w:top w:val="single" w:sz="6" w:space="0" w:color="auto"/>
              <w:left w:val="single" w:sz="6" w:space="0" w:color="auto"/>
              <w:bottom w:val="single" w:sz="6" w:space="0" w:color="auto"/>
              <w:right w:val="single" w:sz="6" w:space="0" w:color="auto"/>
            </w:tcBorders>
            <w:hideMark/>
          </w:tcPr>
          <w:p w14:paraId="32101220" w14:textId="77777777" w:rsidR="007052A5" w:rsidRDefault="007052A5" w:rsidP="001E5DB8">
            <w:pPr>
              <w:pStyle w:val="TAL"/>
              <w:rPr>
                <w:rFonts w:cs="Arial"/>
                <w:szCs w:val="18"/>
              </w:rPr>
            </w:pPr>
            <w:r>
              <w:t>Used to represent logs of service API invocations stored on the CAPIF core function.</w:t>
            </w:r>
          </w:p>
        </w:tc>
        <w:tc>
          <w:tcPr>
            <w:tcW w:w="3368" w:type="dxa"/>
            <w:tcBorders>
              <w:top w:val="single" w:sz="6" w:space="0" w:color="auto"/>
              <w:left w:val="single" w:sz="6" w:space="0" w:color="auto"/>
              <w:bottom w:val="single" w:sz="6" w:space="0" w:color="auto"/>
              <w:right w:val="single" w:sz="6" w:space="0" w:color="auto"/>
            </w:tcBorders>
          </w:tcPr>
          <w:p w14:paraId="2D942FFD" w14:textId="77777777" w:rsidR="007052A5" w:rsidRDefault="007052A5" w:rsidP="001E5DB8">
            <w:pPr>
              <w:pStyle w:val="TAL"/>
              <w:rPr>
                <w:rFonts w:cs="Arial"/>
                <w:szCs w:val="18"/>
              </w:rPr>
            </w:pPr>
          </w:p>
        </w:tc>
      </w:tr>
      <w:tr w:rsidR="007052A5" w14:paraId="60409C05"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46EE918B" w14:textId="77777777" w:rsidR="007052A5" w:rsidRDefault="007052A5" w:rsidP="001E5DB8">
            <w:pPr>
              <w:pStyle w:val="TAL"/>
            </w:pPr>
            <w:r>
              <w:t>NetSliceId</w:t>
            </w:r>
          </w:p>
        </w:tc>
        <w:tc>
          <w:tcPr>
            <w:tcW w:w="1980" w:type="dxa"/>
            <w:tcBorders>
              <w:top w:val="single" w:sz="6" w:space="0" w:color="auto"/>
              <w:left w:val="single" w:sz="6" w:space="0" w:color="auto"/>
              <w:bottom w:val="single" w:sz="6" w:space="0" w:color="auto"/>
              <w:right w:val="single" w:sz="6" w:space="0" w:color="auto"/>
            </w:tcBorders>
            <w:hideMark/>
          </w:tcPr>
          <w:p w14:paraId="49525258" w14:textId="77777777" w:rsidR="007052A5" w:rsidRDefault="007052A5" w:rsidP="00CF5538">
            <w:pPr>
              <w:pStyle w:val="TAC"/>
            </w:pPr>
            <w:r>
              <w:t>3GPP TS 29.435 [31]</w:t>
            </w:r>
          </w:p>
        </w:tc>
        <w:tc>
          <w:tcPr>
            <w:tcW w:w="2508" w:type="dxa"/>
            <w:tcBorders>
              <w:top w:val="single" w:sz="6" w:space="0" w:color="auto"/>
              <w:left w:val="single" w:sz="6" w:space="0" w:color="auto"/>
              <w:bottom w:val="single" w:sz="6" w:space="0" w:color="auto"/>
              <w:right w:val="single" w:sz="6" w:space="0" w:color="auto"/>
            </w:tcBorders>
            <w:hideMark/>
          </w:tcPr>
          <w:p w14:paraId="762DD36E" w14:textId="77777777" w:rsidR="007052A5" w:rsidRDefault="007052A5" w:rsidP="001E5DB8">
            <w:pPr>
              <w:pStyle w:val="TAL"/>
            </w:pPr>
            <w:r>
              <w:t>Represents the identification information of a network slice.</w:t>
            </w:r>
          </w:p>
        </w:tc>
        <w:tc>
          <w:tcPr>
            <w:tcW w:w="3368" w:type="dxa"/>
            <w:tcBorders>
              <w:top w:val="single" w:sz="6" w:space="0" w:color="auto"/>
              <w:left w:val="single" w:sz="6" w:space="0" w:color="auto"/>
              <w:bottom w:val="single" w:sz="6" w:space="0" w:color="auto"/>
              <w:right w:val="single" w:sz="6" w:space="0" w:color="auto"/>
            </w:tcBorders>
            <w:hideMark/>
          </w:tcPr>
          <w:p w14:paraId="57151E84" w14:textId="77777777" w:rsidR="007052A5" w:rsidRDefault="007052A5" w:rsidP="001E5DB8">
            <w:pPr>
              <w:pStyle w:val="TAL"/>
              <w:rPr>
                <w:rFonts w:cs="Arial"/>
                <w:szCs w:val="18"/>
              </w:rPr>
            </w:pPr>
            <w:r>
              <w:t>SliceBasedAPIExposure</w:t>
            </w:r>
          </w:p>
        </w:tc>
      </w:tr>
      <w:tr w:rsidR="007052A5" w14:paraId="0FA750AE"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9AE6580" w14:textId="77777777" w:rsidR="007052A5" w:rsidRDefault="007052A5" w:rsidP="001E5DB8">
            <w:pPr>
              <w:pStyle w:val="TAL"/>
            </w:pPr>
            <w:r>
              <w:rPr>
                <w:lang w:eastAsia="zh-CN"/>
              </w:rPr>
              <w:t>Operation</w:t>
            </w:r>
          </w:p>
        </w:tc>
        <w:tc>
          <w:tcPr>
            <w:tcW w:w="1980" w:type="dxa"/>
            <w:tcBorders>
              <w:top w:val="single" w:sz="6" w:space="0" w:color="auto"/>
              <w:left w:val="single" w:sz="6" w:space="0" w:color="auto"/>
              <w:bottom w:val="single" w:sz="6" w:space="0" w:color="auto"/>
              <w:right w:val="single" w:sz="6" w:space="0" w:color="auto"/>
            </w:tcBorders>
            <w:hideMark/>
          </w:tcPr>
          <w:p w14:paraId="2278B8BE" w14:textId="77777777" w:rsidR="007052A5" w:rsidRDefault="007052A5" w:rsidP="00CF5538">
            <w:pPr>
              <w:pStyle w:val="TAC"/>
            </w:pPr>
            <w:r>
              <w:t>Clause 8.2.4.3.7</w:t>
            </w:r>
          </w:p>
        </w:tc>
        <w:tc>
          <w:tcPr>
            <w:tcW w:w="2508" w:type="dxa"/>
            <w:tcBorders>
              <w:top w:val="single" w:sz="6" w:space="0" w:color="auto"/>
              <w:left w:val="single" w:sz="6" w:space="0" w:color="auto"/>
              <w:bottom w:val="single" w:sz="6" w:space="0" w:color="auto"/>
              <w:right w:val="single" w:sz="6" w:space="0" w:color="auto"/>
            </w:tcBorders>
            <w:hideMark/>
          </w:tcPr>
          <w:p w14:paraId="0C541151" w14:textId="77777777" w:rsidR="007052A5" w:rsidRDefault="007052A5" w:rsidP="001E5DB8">
            <w:pPr>
              <w:pStyle w:val="TAL"/>
            </w:pPr>
            <w:r>
              <w:rPr>
                <w:rFonts w:cs="Arial"/>
                <w:szCs w:val="18"/>
              </w:rPr>
              <w:t>Used to indicate the HTTP operation.</w:t>
            </w:r>
          </w:p>
        </w:tc>
        <w:tc>
          <w:tcPr>
            <w:tcW w:w="3368" w:type="dxa"/>
            <w:tcBorders>
              <w:top w:val="single" w:sz="6" w:space="0" w:color="auto"/>
              <w:left w:val="single" w:sz="6" w:space="0" w:color="auto"/>
              <w:bottom w:val="single" w:sz="6" w:space="0" w:color="auto"/>
              <w:right w:val="single" w:sz="6" w:space="0" w:color="auto"/>
            </w:tcBorders>
          </w:tcPr>
          <w:p w14:paraId="1028FE0F" w14:textId="77777777" w:rsidR="007052A5" w:rsidRDefault="007052A5" w:rsidP="001E5DB8">
            <w:pPr>
              <w:pStyle w:val="TAL"/>
              <w:rPr>
                <w:rFonts w:cs="Arial"/>
                <w:szCs w:val="18"/>
              </w:rPr>
            </w:pPr>
          </w:p>
        </w:tc>
      </w:tr>
      <w:tr w:rsidR="007052A5" w14:paraId="2DB08DC2"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0CEE4C7" w14:textId="77777777" w:rsidR="007052A5" w:rsidRDefault="007052A5" w:rsidP="001E5DB8">
            <w:pPr>
              <w:pStyle w:val="TAL"/>
            </w:pPr>
            <w:r>
              <w:t>ProblemDetails</w:t>
            </w:r>
          </w:p>
        </w:tc>
        <w:tc>
          <w:tcPr>
            <w:tcW w:w="1980" w:type="dxa"/>
            <w:tcBorders>
              <w:top w:val="single" w:sz="6" w:space="0" w:color="auto"/>
              <w:left w:val="single" w:sz="6" w:space="0" w:color="auto"/>
              <w:bottom w:val="single" w:sz="6" w:space="0" w:color="auto"/>
              <w:right w:val="single" w:sz="6" w:space="0" w:color="auto"/>
            </w:tcBorders>
            <w:hideMark/>
          </w:tcPr>
          <w:p w14:paraId="3C2B574C" w14:textId="77777777" w:rsidR="007052A5" w:rsidRDefault="007052A5" w:rsidP="00CF5538">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65C0D081" w14:textId="77777777" w:rsidR="007052A5" w:rsidRDefault="007052A5" w:rsidP="001E5DB8">
            <w:pPr>
              <w:pStyle w:val="TAL"/>
              <w:rPr>
                <w:rFonts w:cs="Arial"/>
                <w:szCs w:val="18"/>
              </w:rPr>
            </w:pPr>
            <w:r>
              <w:rPr>
                <w:rFonts w:cs="Arial"/>
                <w:szCs w:val="18"/>
              </w:rPr>
              <w:t>Used to represent the problem details in an error message.</w:t>
            </w:r>
          </w:p>
        </w:tc>
        <w:tc>
          <w:tcPr>
            <w:tcW w:w="3368" w:type="dxa"/>
            <w:tcBorders>
              <w:top w:val="single" w:sz="6" w:space="0" w:color="auto"/>
              <w:left w:val="single" w:sz="6" w:space="0" w:color="auto"/>
              <w:bottom w:val="single" w:sz="6" w:space="0" w:color="auto"/>
              <w:right w:val="single" w:sz="6" w:space="0" w:color="auto"/>
            </w:tcBorders>
          </w:tcPr>
          <w:p w14:paraId="310BD329" w14:textId="77777777" w:rsidR="007052A5" w:rsidRDefault="007052A5" w:rsidP="001E5DB8">
            <w:pPr>
              <w:pStyle w:val="TAL"/>
              <w:rPr>
                <w:rFonts w:cs="Arial"/>
                <w:szCs w:val="18"/>
              </w:rPr>
            </w:pPr>
          </w:p>
        </w:tc>
      </w:tr>
      <w:tr w:rsidR="007052A5" w14:paraId="458FD1FE"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tcPr>
          <w:p w14:paraId="693B185A" w14:textId="77777777" w:rsidR="007052A5" w:rsidRDefault="007052A5" w:rsidP="001E5DB8">
            <w:pPr>
              <w:pStyle w:val="TAL"/>
            </w:pPr>
            <w:r>
              <w:t>Protocol</w:t>
            </w:r>
          </w:p>
        </w:tc>
        <w:tc>
          <w:tcPr>
            <w:tcW w:w="1980" w:type="dxa"/>
            <w:tcBorders>
              <w:top w:val="single" w:sz="6" w:space="0" w:color="auto"/>
              <w:left w:val="single" w:sz="6" w:space="0" w:color="auto"/>
              <w:bottom w:val="single" w:sz="6" w:space="0" w:color="auto"/>
              <w:right w:val="single" w:sz="6" w:space="0" w:color="auto"/>
            </w:tcBorders>
          </w:tcPr>
          <w:p w14:paraId="1B221C79" w14:textId="77777777" w:rsidR="007052A5" w:rsidRDefault="007052A5" w:rsidP="00CF5538">
            <w:pPr>
              <w:pStyle w:val="TAC"/>
            </w:pPr>
            <w:r>
              <w:t>Clause 8.2.4.3.3</w:t>
            </w:r>
          </w:p>
        </w:tc>
        <w:tc>
          <w:tcPr>
            <w:tcW w:w="2508" w:type="dxa"/>
            <w:tcBorders>
              <w:top w:val="single" w:sz="6" w:space="0" w:color="auto"/>
              <w:left w:val="single" w:sz="6" w:space="0" w:color="auto"/>
              <w:bottom w:val="single" w:sz="6" w:space="0" w:color="auto"/>
              <w:right w:val="single" w:sz="6" w:space="0" w:color="auto"/>
            </w:tcBorders>
          </w:tcPr>
          <w:p w14:paraId="06AB1764" w14:textId="77777777" w:rsidR="007052A5" w:rsidRDefault="007052A5" w:rsidP="001E5DB8">
            <w:pPr>
              <w:pStyle w:val="TAL"/>
              <w:rPr>
                <w:rFonts w:cs="Arial"/>
                <w:szCs w:val="18"/>
              </w:rPr>
            </w:pPr>
            <w:r>
              <w:t xml:space="preserve">Represents </w:t>
            </w:r>
            <w:r>
              <w:rPr>
                <w:rFonts w:cs="Arial"/>
                <w:szCs w:val="18"/>
              </w:rPr>
              <w:t>a protocol and protocol version used by an API.</w:t>
            </w:r>
          </w:p>
        </w:tc>
        <w:tc>
          <w:tcPr>
            <w:tcW w:w="3368" w:type="dxa"/>
            <w:tcBorders>
              <w:top w:val="single" w:sz="6" w:space="0" w:color="auto"/>
              <w:left w:val="single" w:sz="6" w:space="0" w:color="auto"/>
              <w:bottom w:val="single" w:sz="6" w:space="0" w:color="auto"/>
              <w:right w:val="single" w:sz="6" w:space="0" w:color="auto"/>
            </w:tcBorders>
          </w:tcPr>
          <w:p w14:paraId="6CAD0B1A" w14:textId="77777777" w:rsidR="007052A5" w:rsidRDefault="007052A5" w:rsidP="001E5DB8">
            <w:pPr>
              <w:pStyle w:val="TAL"/>
              <w:rPr>
                <w:rFonts w:cs="Arial"/>
                <w:szCs w:val="18"/>
              </w:rPr>
            </w:pPr>
          </w:p>
        </w:tc>
      </w:tr>
      <w:tr w:rsidR="007052A5" w14:paraId="201B25B9"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3977C654" w14:textId="77777777" w:rsidR="007052A5" w:rsidRDefault="007052A5" w:rsidP="001E5DB8">
            <w:pPr>
              <w:pStyle w:val="TAL"/>
            </w:pPr>
            <w:r>
              <w:rPr>
                <w:lang w:eastAsia="zh-CN"/>
              </w:rPr>
              <w:t>SupportedFeatures</w:t>
            </w:r>
          </w:p>
        </w:tc>
        <w:tc>
          <w:tcPr>
            <w:tcW w:w="1980" w:type="dxa"/>
            <w:tcBorders>
              <w:top w:val="single" w:sz="6" w:space="0" w:color="auto"/>
              <w:left w:val="single" w:sz="6" w:space="0" w:color="auto"/>
              <w:bottom w:val="single" w:sz="6" w:space="0" w:color="auto"/>
              <w:right w:val="single" w:sz="6" w:space="0" w:color="auto"/>
            </w:tcBorders>
            <w:hideMark/>
          </w:tcPr>
          <w:p w14:paraId="4300622D" w14:textId="77777777" w:rsidR="007052A5" w:rsidRDefault="007052A5" w:rsidP="00CF5538">
            <w:pPr>
              <w:pStyle w:val="TAC"/>
            </w:pPr>
            <w:r>
              <w:t>3GPP TS 29.571 [19]</w:t>
            </w:r>
          </w:p>
        </w:tc>
        <w:tc>
          <w:tcPr>
            <w:tcW w:w="2508" w:type="dxa"/>
            <w:tcBorders>
              <w:top w:val="single" w:sz="6" w:space="0" w:color="auto"/>
              <w:left w:val="single" w:sz="6" w:space="0" w:color="auto"/>
              <w:bottom w:val="single" w:sz="6" w:space="0" w:color="auto"/>
              <w:right w:val="single" w:sz="6" w:space="0" w:color="auto"/>
            </w:tcBorders>
            <w:hideMark/>
          </w:tcPr>
          <w:p w14:paraId="00C33424" w14:textId="77777777" w:rsidR="007052A5" w:rsidRDefault="007052A5" w:rsidP="001E5DB8">
            <w:pPr>
              <w:pStyle w:val="TAL"/>
              <w:rPr>
                <w:rFonts w:cs="Arial"/>
                <w:szCs w:val="18"/>
              </w:rPr>
            </w:pPr>
            <w:r>
              <w:rPr>
                <w:rFonts w:cs="Arial"/>
                <w:szCs w:val="18"/>
              </w:rPr>
              <w:t>Used to negotiate the applicability of optional features defined in table</w:t>
            </w:r>
            <w:r>
              <w:t> </w:t>
            </w:r>
            <w:r>
              <w:rPr>
                <w:rFonts w:cs="Arial"/>
                <w:szCs w:val="18"/>
              </w:rPr>
              <w:t>8.8.6-1.</w:t>
            </w:r>
          </w:p>
        </w:tc>
        <w:tc>
          <w:tcPr>
            <w:tcW w:w="3368" w:type="dxa"/>
            <w:tcBorders>
              <w:top w:val="single" w:sz="6" w:space="0" w:color="auto"/>
              <w:left w:val="single" w:sz="6" w:space="0" w:color="auto"/>
              <w:bottom w:val="single" w:sz="6" w:space="0" w:color="auto"/>
              <w:right w:val="single" w:sz="6" w:space="0" w:color="auto"/>
            </w:tcBorders>
          </w:tcPr>
          <w:p w14:paraId="5BB3E9BF" w14:textId="77777777" w:rsidR="007052A5" w:rsidRDefault="007052A5" w:rsidP="001E5DB8">
            <w:pPr>
              <w:pStyle w:val="TAL"/>
              <w:rPr>
                <w:rFonts w:cs="Arial"/>
                <w:szCs w:val="18"/>
              </w:rPr>
            </w:pPr>
          </w:p>
        </w:tc>
      </w:tr>
    </w:tbl>
    <w:p w14:paraId="4C82E746" w14:textId="77777777" w:rsidR="007052A5" w:rsidRDefault="007052A5" w:rsidP="007052A5">
      <w:pPr>
        <w:rPr>
          <w:lang w:val="x-none"/>
        </w:rPr>
      </w:pPr>
    </w:p>
    <w:p w14:paraId="12C51566" w14:textId="77777777" w:rsidR="00C1742F" w:rsidRDefault="00C1742F">
      <w:pPr>
        <w:pStyle w:val="Heading4"/>
        <w:rPr>
          <w:lang w:val="en-US"/>
        </w:rPr>
      </w:pPr>
      <w:bookmarkStart w:id="10345" w:name="_Toc218844075"/>
      <w:bookmarkStart w:id="10346" w:name="_Toc222312692"/>
      <w:r>
        <w:rPr>
          <w:lang w:val="en-US"/>
        </w:rPr>
        <w:t>8.8.4.2</w:t>
      </w:r>
      <w:r>
        <w:rPr>
          <w:lang w:val="en-US"/>
        </w:rPr>
        <w:tab/>
        <w:t>Structured data types</w:t>
      </w:r>
      <w:bookmarkEnd w:id="10323"/>
      <w:bookmarkEnd w:id="10324"/>
      <w:bookmarkEnd w:id="10325"/>
      <w:bookmarkEnd w:id="10326"/>
      <w:bookmarkEnd w:id="10327"/>
      <w:bookmarkEnd w:id="10328"/>
      <w:bookmarkEnd w:id="10329"/>
      <w:bookmarkEnd w:id="10330"/>
      <w:bookmarkEnd w:id="10331"/>
      <w:bookmarkEnd w:id="10332"/>
      <w:bookmarkEnd w:id="10333"/>
      <w:bookmarkEnd w:id="10334"/>
      <w:bookmarkEnd w:id="10335"/>
      <w:bookmarkEnd w:id="10336"/>
      <w:bookmarkEnd w:id="10337"/>
      <w:bookmarkEnd w:id="10338"/>
      <w:bookmarkEnd w:id="10339"/>
      <w:bookmarkEnd w:id="10340"/>
      <w:bookmarkEnd w:id="10341"/>
      <w:bookmarkEnd w:id="10342"/>
      <w:bookmarkEnd w:id="10343"/>
      <w:bookmarkEnd w:id="10344"/>
      <w:bookmarkEnd w:id="10345"/>
      <w:bookmarkEnd w:id="10346"/>
    </w:p>
    <w:p w14:paraId="2DD2A553" w14:textId="77777777" w:rsidR="002B5CF3" w:rsidRDefault="002B5CF3" w:rsidP="00B91599">
      <w:pPr>
        <w:pStyle w:val="Heading5"/>
      </w:pPr>
      <w:bookmarkStart w:id="10347" w:name="_Toc138681630"/>
      <w:bookmarkStart w:id="10348" w:name="_Toc151978067"/>
      <w:bookmarkStart w:id="10349" w:name="_Toc152148750"/>
      <w:bookmarkStart w:id="10350" w:name="_Toc161988535"/>
      <w:bookmarkStart w:id="10351" w:name="_Toc185509099"/>
      <w:bookmarkStart w:id="10352" w:name="_Toc192862217"/>
      <w:bookmarkStart w:id="10353" w:name="_Toc200747074"/>
      <w:bookmarkStart w:id="10354" w:name="_Toc209468493"/>
      <w:bookmarkStart w:id="10355" w:name="_Toc218844076"/>
      <w:bookmarkStart w:id="10356" w:name="_Toc222312693"/>
      <w:r>
        <w:t>8.8.4.2.1</w:t>
      </w:r>
      <w:r>
        <w:tab/>
        <w:t>Introduction</w:t>
      </w:r>
      <w:bookmarkEnd w:id="10347"/>
      <w:bookmarkEnd w:id="10348"/>
      <w:bookmarkEnd w:id="10349"/>
      <w:bookmarkEnd w:id="10350"/>
      <w:bookmarkEnd w:id="10351"/>
      <w:bookmarkEnd w:id="10352"/>
      <w:bookmarkEnd w:id="10353"/>
      <w:bookmarkEnd w:id="10354"/>
      <w:bookmarkEnd w:id="10355"/>
      <w:bookmarkEnd w:id="10356"/>
    </w:p>
    <w:p w14:paraId="051D2EA2" w14:textId="77777777" w:rsidR="002B5CF3" w:rsidRDefault="002B5CF3" w:rsidP="002B5CF3">
      <w:r>
        <w:t>This clause defines the structured data types to be used in resource representations of the CAPIF_Auditing_API.</w:t>
      </w:r>
    </w:p>
    <w:p w14:paraId="54752458" w14:textId="77777777" w:rsidR="002B5CF3" w:rsidRDefault="002B5CF3" w:rsidP="002B5CF3">
      <w:pPr>
        <w:pStyle w:val="Heading5"/>
      </w:pPr>
      <w:bookmarkStart w:id="10357" w:name="_Toc138681631"/>
      <w:bookmarkStart w:id="10358" w:name="_Toc151978068"/>
      <w:bookmarkStart w:id="10359" w:name="_Toc152148751"/>
      <w:bookmarkStart w:id="10360" w:name="_Toc161988536"/>
      <w:bookmarkStart w:id="10361" w:name="_Toc185509100"/>
      <w:bookmarkStart w:id="10362" w:name="_Toc192862218"/>
      <w:bookmarkStart w:id="10363" w:name="_Toc200747075"/>
      <w:bookmarkStart w:id="10364" w:name="_Toc209468494"/>
      <w:bookmarkStart w:id="10365" w:name="_Toc218844077"/>
      <w:bookmarkStart w:id="10366" w:name="_Toc222312694"/>
      <w:r>
        <w:t>8.8.4.2.2</w:t>
      </w:r>
      <w:r>
        <w:tab/>
        <w:t>Type: InvocationLogs</w:t>
      </w:r>
      <w:bookmarkEnd w:id="10357"/>
      <w:bookmarkEnd w:id="10358"/>
      <w:bookmarkEnd w:id="10359"/>
      <w:bookmarkEnd w:id="10360"/>
      <w:bookmarkEnd w:id="10361"/>
      <w:bookmarkEnd w:id="10362"/>
      <w:bookmarkEnd w:id="10363"/>
      <w:bookmarkEnd w:id="10364"/>
      <w:bookmarkEnd w:id="10365"/>
      <w:bookmarkEnd w:id="10366"/>
    </w:p>
    <w:p w14:paraId="2D00211B" w14:textId="77777777" w:rsidR="002B5CF3" w:rsidRDefault="002B5CF3" w:rsidP="002B5CF3">
      <w:pPr>
        <w:pStyle w:val="TH"/>
      </w:pPr>
      <w:r>
        <w:rPr>
          <w:noProof/>
        </w:rPr>
        <w:t>Table </w:t>
      </w:r>
      <w:r>
        <w:t xml:space="preserve">8.8.4.2.2-1: </w:t>
      </w:r>
      <w:r>
        <w:rPr>
          <w:noProof/>
        </w:rPr>
        <w:t xml:space="preserve">Definition of type </w:t>
      </w:r>
      <w:r>
        <w:t>InvocationLogs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843"/>
        <w:gridCol w:w="425"/>
        <w:gridCol w:w="1134"/>
        <w:gridCol w:w="3215"/>
        <w:gridCol w:w="1213"/>
      </w:tblGrid>
      <w:tr w:rsidR="002B5CF3" w14:paraId="13446094" w14:textId="77777777" w:rsidTr="00CF0A59">
        <w:trPr>
          <w:jc w:val="center"/>
        </w:trPr>
        <w:tc>
          <w:tcPr>
            <w:tcW w:w="1835" w:type="dxa"/>
            <w:shd w:val="clear" w:color="auto" w:fill="C0C0C0"/>
            <w:hideMark/>
          </w:tcPr>
          <w:p w14:paraId="7902DA2D" w14:textId="77777777" w:rsidR="002B5CF3" w:rsidRDefault="002B5CF3" w:rsidP="00CF0A59">
            <w:pPr>
              <w:pStyle w:val="TAH"/>
            </w:pPr>
            <w:r>
              <w:t>Attribute name</w:t>
            </w:r>
          </w:p>
        </w:tc>
        <w:tc>
          <w:tcPr>
            <w:tcW w:w="1843" w:type="dxa"/>
            <w:shd w:val="clear" w:color="auto" w:fill="C0C0C0"/>
            <w:hideMark/>
          </w:tcPr>
          <w:p w14:paraId="7D78FA96" w14:textId="77777777" w:rsidR="002B5CF3" w:rsidRDefault="002B5CF3" w:rsidP="00CF0A59">
            <w:pPr>
              <w:pStyle w:val="TAH"/>
            </w:pPr>
            <w:r>
              <w:t>Data type</w:t>
            </w:r>
          </w:p>
        </w:tc>
        <w:tc>
          <w:tcPr>
            <w:tcW w:w="425" w:type="dxa"/>
            <w:shd w:val="clear" w:color="auto" w:fill="C0C0C0"/>
            <w:hideMark/>
          </w:tcPr>
          <w:p w14:paraId="253251A4" w14:textId="77777777" w:rsidR="002B5CF3" w:rsidRDefault="002B5CF3" w:rsidP="00CF0A59">
            <w:pPr>
              <w:pStyle w:val="TAH"/>
            </w:pPr>
            <w:r>
              <w:t>P</w:t>
            </w:r>
          </w:p>
        </w:tc>
        <w:tc>
          <w:tcPr>
            <w:tcW w:w="1134" w:type="dxa"/>
            <w:shd w:val="clear" w:color="auto" w:fill="C0C0C0"/>
            <w:hideMark/>
          </w:tcPr>
          <w:p w14:paraId="1672D1E1" w14:textId="77777777" w:rsidR="002B5CF3" w:rsidRDefault="002B5CF3" w:rsidP="00CF0A59">
            <w:pPr>
              <w:pStyle w:val="TAH"/>
              <w:jc w:val="left"/>
            </w:pPr>
            <w:r>
              <w:t>Cardinality</w:t>
            </w:r>
          </w:p>
        </w:tc>
        <w:tc>
          <w:tcPr>
            <w:tcW w:w="3215" w:type="dxa"/>
            <w:shd w:val="clear" w:color="auto" w:fill="C0C0C0"/>
            <w:hideMark/>
          </w:tcPr>
          <w:p w14:paraId="4DEA5B49" w14:textId="77777777" w:rsidR="002B5CF3" w:rsidRDefault="002B5CF3" w:rsidP="00CF0A59">
            <w:pPr>
              <w:pStyle w:val="TAH"/>
              <w:rPr>
                <w:rFonts w:cs="Arial"/>
                <w:szCs w:val="18"/>
              </w:rPr>
            </w:pPr>
            <w:r>
              <w:rPr>
                <w:rFonts w:cs="Arial"/>
                <w:szCs w:val="18"/>
              </w:rPr>
              <w:t>Description</w:t>
            </w:r>
          </w:p>
        </w:tc>
        <w:tc>
          <w:tcPr>
            <w:tcW w:w="1213" w:type="dxa"/>
            <w:shd w:val="clear" w:color="auto" w:fill="C0C0C0"/>
          </w:tcPr>
          <w:p w14:paraId="32BCE25A" w14:textId="77777777" w:rsidR="002B5CF3" w:rsidRDefault="002B5CF3" w:rsidP="00CF0A59">
            <w:pPr>
              <w:pStyle w:val="TAH"/>
              <w:rPr>
                <w:rFonts w:cs="Arial"/>
                <w:szCs w:val="18"/>
              </w:rPr>
            </w:pPr>
            <w:r>
              <w:t>Applicability</w:t>
            </w:r>
          </w:p>
        </w:tc>
      </w:tr>
      <w:tr w:rsidR="002B5CF3" w14:paraId="211C7E4F" w14:textId="77777777" w:rsidTr="00CF0A59">
        <w:trPr>
          <w:jc w:val="center"/>
        </w:trPr>
        <w:tc>
          <w:tcPr>
            <w:tcW w:w="1835" w:type="dxa"/>
          </w:tcPr>
          <w:p w14:paraId="4139C4FD" w14:textId="77777777" w:rsidR="002B5CF3" w:rsidRDefault="002B5CF3" w:rsidP="00CF0A59">
            <w:pPr>
              <w:pStyle w:val="TAL"/>
            </w:pPr>
            <w:r>
              <w:t>multipleInvocationLogs</w:t>
            </w:r>
          </w:p>
        </w:tc>
        <w:tc>
          <w:tcPr>
            <w:tcW w:w="1843" w:type="dxa"/>
          </w:tcPr>
          <w:p w14:paraId="6046F2BA" w14:textId="77777777" w:rsidR="002B5CF3" w:rsidRDefault="002B5CF3" w:rsidP="00CF0A59">
            <w:pPr>
              <w:pStyle w:val="TAL"/>
            </w:pPr>
            <w:r>
              <w:t>array(InvocationLog)</w:t>
            </w:r>
          </w:p>
        </w:tc>
        <w:tc>
          <w:tcPr>
            <w:tcW w:w="425" w:type="dxa"/>
          </w:tcPr>
          <w:p w14:paraId="1CDABB17" w14:textId="77777777" w:rsidR="002B5CF3" w:rsidRDefault="002B5CF3" w:rsidP="00CF0A59">
            <w:pPr>
              <w:pStyle w:val="TAC"/>
            </w:pPr>
            <w:r>
              <w:t>M</w:t>
            </w:r>
          </w:p>
        </w:tc>
        <w:tc>
          <w:tcPr>
            <w:tcW w:w="1134" w:type="dxa"/>
          </w:tcPr>
          <w:p w14:paraId="0E481BF4" w14:textId="77777777" w:rsidR="002B5CF3" w:rsidRDefault="002B5CF3" w:rsidP="00CF0A59">
            <w:pPr>
              <w:pStyle w:val="TAL"/>
            </w:pPr>
            <w:r>
              <w:t>1..N</w:t>
            </w:r>
          </w:p>
        </w:tc>
        <w:tc>
          <w:tcPr>
            <w:tcW w:w="3215" w:type="dxa"/>
          </w:tcPr>
          <w:p w14:paraId="7F6514C3" w14:textId="77777777" w:rsidR="002B5CF3" w:rsidRDefault="002B5CF3" w:rsidP="00CF0A59">
            <w:pPr>
              <w:pStyle w:val="TAL"/>
              <w:rPr>
                <w:rFonts w:cs="Arial"/>
                <w:szCs w:val="18"/>
              </w:rPr>
            </w:pPr>
            <w:r>
              <w:rPr>
                <w:rFonts w:cs="Arial"/>
                <w:szCs w:val="18"/>
              </w:rPr>
              <w:t>Contains a multiple API invocation logs.</w:t>
            </w:r>
          </w:p>
          <w:p w14:paraId="63DA74B9" w14:textId="77777777" w:rsidR="002B5CF3" w:rsidRDefault="002B5CF3" w:rsidP="00CF0A59">
            <w:pPr>
              <w:pStyle w:val="TAL"/>
              <w:rPr>
                <w:rFonts w:cs="Arial"/>
                <w:szCs w:val="18"/>
              </w:rPr>
            </w:pPr>
          </w:p>
          <w:p w14:paraId="4EBCCF06" w14:textId="77777777" w:rsidR="002B5CF3" w:rsidRDefault="002B5CF3" w:rsidP="00CF0A59">
            <w:pPr>
              <w:pStyle w:val="TAL"/>
              <w:rPr>
                <w:rFonts w:cs="Arial"/>
                <w:szCs w:val="18"/>
              </w:rPr>
            </w:pPr>
            <w:r>
              <w:rPr>
                <w:rFonts w:cs="Arial"/>
                <w:szCs w:val="18"/>
              </w:rPr>
              <w:t>The "</w:t>
            </w:r>
            <w:r>
              <w:t>supportedFeatures" attribute within the InvocationLog data type shall not be provided.</w:t>
            </w:r>
          </w:p>
        </w:tc>
        <w:tc>
          <w:tcPr>
            <w:tcW w:w="1213" w:type="dxa"/>
          </w:tcPr>
          <w:p w14:paraId="3C5EEFA6" w14:textId="77777777" w:rsidR="002B5CF3" w:rsidRDefault="002B5CF3" w:rsidP="00CF0A59">
            <w:pPr>
              <w:pStyle w:val="TAL"/>
              <w:rPr>
                <w:rFonts w:cs="Arial"/>
                <w:szCs w:val="18"/>
              </w:rPr>
            </w:pPr>
          </w:p>
        </w:tc>
      </w:tr>
      <w:tr w:rsidR="002B5CF3" w14:paraId="0D1A04BA" w14:textId="77777777" w:rsidTr="00CF0A59">
        <w:trPr>
          <w:jc w:val="center"/>
        </w:trPr>
        <w:tc>
          <w:tcPr>
            <w:tcW w:w="1835" w:type="dxa"/>
          </w:tcPr>
          <w:p w14:paraId="5D266FB8" w14:textId="77777777" w:rsidR="002B5CF3" w:rsidRDefault="002B5CF3" w:rsidP="00CF0A59">
            <w:pPr>
              <w:pStyle w:val="TAL"/>
            </w:pPr>
            <w:r>
              <w:t>supportedFeatures</w:t>
            </w:r>
          </w:p>
        </w:tc>
        <w:tc>
          <w:tcPr>
            <w:tcW w:w="1843" w:type="dxa"/>
          </w:tcPr>
          <w:p w14:paraId="2698C993" w14:textId="77777777" w:rsidR="002B5CF3" w:rsidRDefault="002B5CF3" w:rsidP="00CF0A59">
            <w:pPr>
              <w:pStyle w:val="TAL"/>
            </w:pPr>
            <w:r>
              <w:rPr>
                <w:rFonts w:eastAsia="DengXian"/>
              </w:rPr>
              <w:t>SupportedFeatures</w:t>
            </w:r>
          </w:p>
        </w:tc>
        <w:tc>
          <w:tcPr>
            <w:tcW w:w="425" w:type="dxa"/>
          </w:tcPr>
          <w:p w14:paraId="4E79DD2D" w14:textId="77777777" w:rsidR="002B5CF3" w:rsidRDefault="002B5CF3" w:rsidP="00CF0A59">
            <w:pPr>
              <w:pStyle w:val="TAC"/>
            </w:pPr>
            <w:r>
              <w:rPr>
                <w:rFonts w:hint="eastAsia"/>
                <w:lang w:eastAsia="zh-CN"/>
              </w:rPr>
              <w:t>C</w:t>
            </w:r>
          </w:p>
        </w:tc>
        <w:tc>
          <w:tcPr>
            <w:tcW w:w="1134" w:type="dxa"/>
          </w:tcPr>
          <w:p w14:paraId="3426D9D8" w14:textId="77777777" w:rsidR="002B5CF3" w:rsidRDefault="002B5CF3" w:rsidP="00CF0A59">
            <w:pPr>
              <w:pStyle w:val="TAL"/>
            </w:pPr>
            <w:r>
              <w:t>0..1</w:t>
            </w:r>
          </w:p>
        </w:tc>
        <w:tc>
          <w:tcPr>
            <w:tcW w:w="3215" w:type="dxa"/>
          </w:tcPr>
          <w:p w14:paraId="51800CC8" w14:textId="77777777" w:rsidR="002B5CF3" w:rsidRDefault="002B5CF3" w:rsidP="00CF0A59">
            <w:pPr>
              <w:pStyle w:val="TAL"/>
              <w:rPr>
                <w:rFonts w:cs="Arial"/>
                <w:szCs w:val="18"/>
              </w:rPr>
            </w:pPr>
            <w:r>
              <w:rPr>
                <w:rFonts w:cs="Arial"/>
                <w:szCs w:val="18"/>
              </w:rPr>
              <w:t>Used to negotiate the supported optional features of the API as described in clause 8.8.6.</w:t>
            </w:r>
          </w:p>
          <w:p w14:paraId="38774247" w14:textId="77777777" w:rsidR="002B5CF3" w:rsidRPr="00502136" w:rsidRDefault="002B5CF3" w:rsidP="00CF0A59">
            <w:pPr>
              <w:pStyle w:val="TAL"/>
              <w:rPr>
                <w:rFonts w:eastAsia="DengXian"/>
              </w:rPr>
            </w:pPr>
            <w:r w:rsidRPr="00D165ED">
              <w:t xml:space="preserve">This parameter shall be </w:t>
            </w:r>
            <w:r>
              <w:t>included in HTTP</w:t>
            </w:r>
            <w:r w:rsidRPr="00D165ED">
              <w:t xml:space="preserve"> GET </w:t>
            </w:r>
            <w:r>
              <w:t>response</w:t>
            </w:r>
            <w:r w:rsidRPr="00D165ED">
              <w:t>, if the consumer includes "</w:t>
            </w:r>
            <w:r>
              <w:t>supported-features</w:t>
            </w:r>
            <w:r w:rsidRPr="00D165ED">
              <w:t>" in the GET request.</w:t>
            </w:r>
          </w:p>
        </w:tc>
        <w:tc>
          <w:tcPr>
            <w:tcW w:w="1213" w:type="dxa"/>
          </w:tcPr>
          <w:p w14:paraId="52366DAA" w14:textId="77777777" w:rsidR="002B5CF3" w:rsidRDefault="002B5CF3" w:rsidP="00CF0A59">
            <w:pPr>
              <w:pStyle w:val="TAL"/>
              <w:rPr>
                <w:rFonts w:cs="Arial"/>
                <w:szCs w:val="18"/>
              </w:rPr>
            </w:pPr>
          </w:p>
        </w:tc>
      </w:tr>
    </w:tbl>
    <w:p w14:paraId="3A34119D" w14:textId="77777777" w:rsidR="002B5CF3" w:rsidRDefault="002B5CF3" w:rsidP="002B5CF3">
      <w:pPr>
        <w:rPr>
          <w:lang w:val="en-US"/>
        </w:rPr>
      </w:pPr>
    </w:p>
    <w:p w14:paraId="7A9476CB" w14:textId="77777777" w:rsidR="00C1742F" w:rsidRDefault="00C1742F">
      <w:pPr>
        <w:pStyle w:val="Heading4"/>
        <w:rPr>
          <w:lang w:val="en-US"/>
        </w:rPr>
      </w:pPr>
      <w:bookmarkStart w:id="10367" w:name="_Toc28010035"/>
      <w:bookmarkStart w:id="10368" w:name="_Toc34062155"/>
      <w:bookmarkStart w:id="10369" w:name="_Toc36036913"/>
      <w:bookmarkStart w:id="10370" w:name="_Toc43285161"/>
      <w:bookmarkStart w:id="10371" w:name="_Toc45132940"/>
      <w:bookmarkStart w:id="10372" w:name="_Toc51193634"/>
      <w:bookmarkStart w:id="10373" w:name="_Toc51760833"/>
      <w:bookmarkStart w:id="10374" w:name="_Toc59015283"/>
      <w:bookmarkStart w:id="10375" w:name="_Toc59015799"/>
      <w:bookmarkStart w:id="10376" w:name="_Toc68165841"/>
      <w:bookmarkStart w:id="10377" w:name="_Toc83229937"/>
      <w:bookmarkStart w:id="10378" w:name="_Toc90649137"/>
      <w:bookmarkStart w:id="10379" w:name="_Toc105594037"/>
      <w:bookmarkStart w:id="10380" w:name="_Toc114209751"/>
      <w:bookmarkStart w:id="10381" w:name="_Toc138681632"/>
      <w:bookmarkStart w:id="10382" w:name="_Toc151978069"/>
      <w:bookmarkStart w:id="10383" w:name="_Toc152148752"/>
      <w:bookmarkStart w:id="10384" w:name="_Toc161988537"/>
      <w:bookmarkStart w:id="10385" w:name="_Toc185509101"/>
      <w:bookmarkStart w:id="10386" w:name="_Toc192862219"/>
      <w:bookmarkStart w:id="10387" w:name="_Toc200747076"/>
      <w:bookmarkStart w:id="10388" w:name="_Toc209468495"/>
      <w:bookmarkStart w:id="10389" w:name="_Toc218844078"/>
      <w:bookmarkStart w:id="10390" w:name="_Toc222312695"/>
      <w:r>
        <w:rPr>
          <w:lang w:val="en-US"/>
        </w:rPr>
        <w:t>8.8.4.3</w:t>
      </w:r>
      <w:r>
        <w:rPr>
          <w:lang w:val="en-US"/>
        </w:rPr>
        <w:tab/>
        <w:t>Simple data types and enumerations</w:t>
      </w:r>
      <w:bookmarkEnd w:id="10367"/>
      <w:bookmarkEnd w:id="10368"/>
      <w:bookmarkEnd w:id="10369"/>
      <w:bookmarkEnd w:id="10370"/>
      <w:bookmarkEnd w:id="10371"/>
      <w:bookmarkEnd w:id="10372"/>
      <w:bookmarkEnd w:id="10373"/>
      <w:bookmarkEnd w:id="10374"/>
      <w:bookmarkEnd w:id="10375"/>
      <w:bookmarkEnd w:id="10376"/>
      <w:bookmarkEnd w:id="10377"/>
      <w:bookmarkEnd w:id="10378"/>
      <w:bookmarkEnd w:id="10379"/>
      <w:bookmarkEnd w:id="10380"/>
      <w:bookmarkEnd w:id="10381"/>
      <w:bookmarkEnd w:id="10382"/>
      <w:bookmarkEnd w:id="10383"/>
      <w:bookmarkEnd w:id="10384"/>
      <w:bookmarkEnd w:id="10385"/>
      <w:bookmarkEnd w:id="10386"/>
      <w:bookmarkEnd w:id="10387"/>
      <w:bookmarkEnd w:id="10388"/>
      <w:bookmarkEnd w:id="10389"/>
      <w:bookmarkEnd w:id="10390"/>
    </w:p>
    <w:p w14:paraId="2C9E43E1" w14:textId="77777777" w:rsidR="00C1742F" w:rsidRDefault="00C1742F">
      <w:pPr>
        <w:rPr>
          <w:lang w:val="en-US"/>
        </w:rPr>
      </w:pPr>
      <w:r>
        <w:rPr>
          <w:lang w:val="en-US"/>
        </w:rPr>
        <w:t>None.</w:t>
      </w:r>
    </w:p>
    <w:p w14:paraId="4E9EEB93" w14:textId="77777777" w:rsidR="00B91599" w:rsidRDefault="00B91599" w:rsidP="00B91599">
      <w:pPr>
        <w:pStyle w:val="Heading4"/>
        <w:rPr>
          <w:lang w:val="en-US"/>
        </w:rPr>
      </w:pPr>
      <w:bookmarkStart w:id="10391" w:name="_Toc138681633"/>
      <w:bookmarkStart w:id="10392" w:name="_Toc151978070"/>
      <w:bookmarkStart w:id="10393" w:name="_Toc152148753"/>
      <w:bookmarkStart w:id="10394" w:name="_Toc161988538"/>
      <w:bookmarkStart w:id="10395" w:name="_Toc185509102"/>
      <w:bookmarkStart w:id="10396" w:name="_Toc192862220"/>
      <w:bookmarkStart w:id="10397" w:name="_Toc200747077"/>
      <w:bookmarkStart w:id="10398" w:name="_Toc209468496"/>
      <w:bookmarkStart w:id="10399" w:name="_Toc218844079"/>
      <w:bookmarkStart w:id="10400" w:name="_Toc222312696"/>
      <w:r>
        <w:rPr>
          <w:lang w:val="en-US"/>
        </w:rPr>
        <w:t>8.8.4</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391"/>
      <w:bookmarkEnd w:id="10392"/>
      <w:bookmarkEnd w:id="10393"/>
      <w:bookmarkEnd w:id="10394"/>
      <w:bookmarkEnd w:id="10395"/>
      <w:bookmarkEnd w:id="10396"/>
      <w:bookmarkEnd w:id="10397"/>
      <w:bookmarkEnd w:id="10398"/>
      <w:bookmarkEnd w:id="10399"/>
      <w:bookmarkEnd w:id="10400"/>
    </w:p>
    <w:p w14:paraId="41C04244" w14:textId="77777777" w:rsidR="00B91599" w:rsidRDefault="00B91599" w:rsidP="00B91599">
      <w:pPr>
        <w:pStyle w:val="Heading5"/>
      </w:pPr>
      <w:bookmarkStart w:id="10401" w:name="_Toc510696644"/>
      <w:bookmarkStart w:id="10402" w:name="_Toc35971439"/>
      <w:bookmarkStart w:id="10403" w:name="_Toc67903555"/>
      <w:bookmarkStart w:id="10404" w:name="_Toc138681634"/>
      <w:bookmarkStart w:id="10405" w:name="_Toc151978071"/>
      <w:bookmarkStart w:id="10406" w:name="_Toc152148754"/>
      <w:bookmarkStart w:id="10407" w:name="_Toc161988539"/>
      <w:bookmarkStart w:id="10408" w:name="_Toc185509103"/>
      <w:bookmarkStart w:id="10409" w:name="_Toc192862221"/>
      <w:bookmarkStart w:id="10410" w:name="_Toc200747078"/>
      <w:bookmarkStart w:id="10411" w:name="_Toc209468497"/>
      <w:bookmarkStart w:id="10412" w:name="_Toc218844080"/>
      <w:bookmarkStart w:id="10413" w:name="_Toc222312697"/>
      <w:r>
        <w:rPr>
          <w:lang w:val="en-US"/>
        </w:rPr>
        <w:t>8.8.4</w:t>
      </w:r>
      <w:r>
        <w:t>.4.1</w:t>
      </w:r>
      <w:r>
        <w:tab/>
        <w:t xml:space="preserve">Type: </w:t>
      </w:r>
      <w:bookmarkEnd w:id="10401"/>
      <w:bookmarkEnd w:id="10402"/>
      <w:bookmarkEnd w:id="10403"/>
      <w:r>
        <w:t>InvocationLogsRetrieveRes</w:t>
      </w:r>
      <w:bookmarkEnd w:id="10404"/>
      <w:bookmarkEnd w:id="10405"/>
      <w:bookmarkEnd w:id="10406"/>
      <w:bookmarkEnd w:id="10407"/>
      <w:bookmarkEnd w:id="10408"/>
      <w:bookmarkEnd w:id="10409"/>
      <w:bookmarkEnd w:id="10410"/>
      <w:bookmarkEnd w:id="10411"/>
      <w:bookmarkEnd w:id="10412"/>
      <w:bookmarkEnd w:id="10413"/>
    </w:p>
    <w:p w14:paraId="07BAF8B5" w14:textId="77777777" w:rsidR="00B91599" w:rsidRDefault="00B91599" w:rsidP="00B91599">
      <w:pPr>
        <w:pStyle w:val="TH"/>
      </w:pPr>
      <w:r>
        <w:rPr>
          <w:noProof/>
        </w:rPr>
        <w:t>Table </w:t>
      </w:r>
      <w:r>
        <w:rPr>
          <w:lang w:val="en-US"/>
        </w:rPr>
        <w:t>8.8.4</w:t>
      </w:r>
      <w:r>
        <w:t xml:space="preserve">.4.1-1: </w:t>
      </w:r>
      <w:r>
        <w:rPr>
          <w:noProof/>
        </w:rPr>
        <w:t xml:space="preserve">Definition of type </w:t>
      </w:r>
      <w:r>
        <w:t>InvocationLogsRetrieveRes</w:t>
      </w:r>
      <w:r>
        <w:rPr>
          <w:noProof/>
        </w:rPr>
        <w:t xml:space="preserve"> as a list of mutually exclusive alternatives</w:t>
      </w:r>
    </w:p>
    <w:tbl>
      <w:tblPr>
        <w:tblW w:w="90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02"/>
        <w:gridCol w:w="425"/>
        <w:gridCol w:w="1134"/>
        <w:gridCol w:w="3215"/>
        <w:gridCol w:w="1588"/>
      </w:tblGrid>
      <w:tr w:rsidR="00B91599" w14:paraId="0A2FD16B" w14:textId="77777777" w:rsidTr="00421FC9">
        <w:trPr>
          <w:jc w:val="center"/>
        </w:trPr>
        <w:tc>
          <w:tcPr>
            <w:tcW w:w="2702" w:type="dxa"/>
            <w:shd w:val="clear" w:color="auto" w:fill="C0C0C0"/>
            <w:hideMark/>
          </w:tcPr>
          <w:p w14:paraId="2AE3EE9A" w14:textId="77777777" w:rsidR="00B91599" w:rsidRDefault="00B91599" w:rsidP="00CF0A59">
            <w:pPr>
              <w:pStyle w:val="TAH"/>
            </w:pPr>
            <w:r>
              <w:t>Data type</w:t>
            </w:r>
          </w:p>
        </w:tc>
        <w:tc>
          <w:tcPr>
            <w:tcW w:w="425" w:type="dxa"/>
            <w:shd w:val="clear" w:color="auto" w:fill="C0C0C0"/>
            <w:hideMark/>
          </w:tcPr>
          <w:p w14:paraId="0545624A" w14:textId="77777777" w:rsidR="00B91599" w:rsidRDefault="00B91599" w:rsidP="00CF0A59">
            <w:pPr>
              <w:pStyle w:val="TAH"/>
            </w:pPr>
            <w:r>
              <w:t>P</w:t>
            </w:r>
          </w:p>
        </w:tc>
        <w:tc>
          <w:tcPr>
            <w:tcW w:w="1134" w:type="dxa"/>
            <w:shd w:val="clear" w:color="auto" w:fill="C0C0C0"/>
            <w:hideMark/>
          </w:tcPr>
          <w:p w14:paraId="51D86A47" w14:textId="77777777" w:rsidR="00B91599" w:rsidRDefault="00B91599" w:rsidP="00CF0A59">
            <w:pPr>
              <w:pStyle w:val="TAH"/>
              <w:jc w:val="left"/>
            </w:pPr>
            <w:r>
              <w:t>Cardinality</w:t>
            </w:r>
          </w:p>
        </w:tc>
        <w:tc>
          <w:tcPr>
            <w:tcW w:w="3215" w:type="dxa"/>
            <w:shd w:val="clear" w:color="auto" w:fill="C0C0C0"/>
            <w:hideMark/>
          </w:tcPr>
          <w:p w14:paraId="767204E0" w14:textId="77777777" w:rsidR="00B91599" w:rsidRDefault="00B91599" w:rsidP="00CF0A59">
            <w:pPr>
              <w:pStyle w:val="TAH"/>
              <w:rPr>
                <w:rFonts w:cs="Arial"/>
                <w:szCs w:val="18"/>
              </w:rPr>
            </w:pPr>
            <w:r>
              <w:rPr>
                <w:rFonts w:cs="Arial"/>
                <w:szCs w:val="18"/>
              </w:rPr>
              <w:t>Description</w:t>
            </w:r>
          </w:p>
        </w:tc>
        <w:tc>
          <w:tcPr>
            <w:tcW w:w="1588" w:type="dxa"/>
            <w:shd w:val="clear" w:color="auto" w:fill="C0C0C0"/>
          </w:tcPr>
          <w:p w14:paraId="0F31F279" w14:textId="77777777" w:rsidR="00B91599" w:rsidRDefault="00B91599" w:rsidP="00CF0A59">
            <w:pPr>
              <w:pStyle w:val="TAH"/>
              <w:rPr>
                <w:rFonts w:cs="Arial"/>
                <w:szCs w:val="18"/>
              </w:rPr>
            </w:pPr>
            <w:r>
              <w:t>Applicability</w:t>
            </w:r>
          </w:p>
        </w:tc>
      </w:tr>
      <w:tr w:rsidR="00B91599" w14:paraId="51D3147E" w14:textId="77777777" w:rsidTr="00421FC9">
        <w:trPr>
          <w:jc w:val="center"/>
        </w:trPr>
        <w:tc>
          <w:tcPr>
            <w:tcW w:w="2702" w:type="dxa"/>
          </w:tcPr>
          <w:p w14:paraId="6781B7F5" w14:textId="77777777" w:rsidR="00B91599" w:rsidRDefault="00B91599" w:rsidP="00CF0A59">
            <w:pPr>
              <w:pStyle w:val="TAL"/>
            </w:pPr>
            <w:r>
              <w:t>InvocationLog</w:t>
            </w:r>
          </w:p>
        </w:tc>
        <w:tc>
          <w:tcPr>
            <w:tcW w:w="425" w:type="dxa"/>
          </w:tcPr>
          <w:p w14:paraId="767B13C8" w14:textId="77777777" w:rsidR="00B91599" w:rsidRDefault="00B91599" w:rsidP="00CF0A59">
            <w:pPr>
              <w:pStyle w:val="TAC"/>
            </w:pPr>
            <w:r>
              <w:t>C</w:t>
            </w:r>
          </w:p>
        </w:tc>
        <w:tc>
          <w:tcPr>
            <w:tcW w:w="1134" w:type="dxa"/>
          </w:tcPr>
          <w:p w14:paraId="6AB2E16E" w14:textId="77777777" w:rsidR="00B91599" w:rsidRDefault="00B91599" w:rsidP="00CF0A59">
            <w:pPr>
              <w:pStyle w:val="TAL"/>
            </w:pPr>
            <w:r>
              <w:t>0..1</w:t>
            </w:r>
          </w:p>
        </w:tc>
        <w:tc>
          <w:tcPr>
            <w:tcW w:w="3215" w:type="dxa"/>
          </w:tcPr>
          <w:p w14:paraId="6B7F29E0" w14:textId="77777777" w:rsidR="00B91599" w:rsidRDefault="00B91599" w:rsidP="00CF0A59">
            <w:pPr>
              <w:pStyle w:val="TAL"/>
              <w:rPr>
                <w:rFonts w:cs="Arial"/>
                <w:szCs w:val="18"/>
              </w:rPr>
            </w:pPr>
            <w:r>
              <w:rPr>
                <w:rFonts w:cs="Arial"/>
                <w:szCs w:val="18"/>
              </w:rPr>
              <w:t>Contains a single API invocation log.</w:t>
            </w:r>
          </w:p>
          <w:p w14:paraId="08766C51" w14:textId="77777777" w:rsidR="00B91599" w:rsidRDefault="00B91599" w:rsidP="00CF0A59">
            <w:pPr>
              <w:pStyle w:val="TAL"/>
              <w:rPr>
                <w:rFonts w:cs="Arial"/>
                <w:szCs w:val="18"/>
              </w:rPr>
            </w:pPr>
          </w:p>
          <w:p w14:paraId="42260F4E" w14:textId="77777777" w:rsidR="00B91599" w:rsidRDefault="00B91599" w:rsidP="00CF0A59">
            <w:pPr>
              <w:pStyle w:val="TAL"/>
              <w:rPr>
                <w:rFonts w:cs="Arial"/>
                <w:szCs w:val="18"/>
              </w:rPr>
            </w:pPr>
            <w:r>
              <w:rPr>
                <w:rFonts w:cs="Arial"/>
                <w:szCs w:val="18"/>
              </w:rPr>
              <w:t>(NOTE)</w:t>
            </w:r>
          </w:p>
        </w:tc>
        <w:tc>
          <w:tcPr>
            <w:tcW w:w="1588" w:type="dxa"/>
          </w:tcPr>
          <w:p w14:paraId="4925FFCC" w14:textId="77777777" w:rsidR="00B91599" w:rsidRDefault="00B91599" w:rsidP="00CF0A59">
            <w:pPr>
              <w:pStyle w:val="TAL"/>
              <w:rPr>
                <w:rFonts w:cs="Arial"/>
                <w:szCs w:val="18"/>
              </w:rPr>
            </w:pPr>
          </w:p>
        </w:tc>
      </w:tr>
      <w:tr w:rsidR="00B91599" w14:paraId="2605F07E" w14:textId="77777777" w:rsidTr="00421FC9">
        <w:trPr>
          <w:jc w:val="center"/>
        </w:trPr>
        <w:tc>
          <w:tcPr>
            <w:tcW w:w="2702" w:type="dxa"/>
          </w:tcPr>
          <w:p w14:paraId="29C60861" w14:textId="77777777" w:rsidR="00B91599" w:rsidRDefault="00B91599" w:rsidP="00CF0A59">
            <w:pPr>
              <w:pStyle w:val="TAL"/>
            </w:pPr>
            <w:r>
              <w:t>InvocationLogs</w:t>
            </w:r>
          </w:p>
        </w:tc>
        <w:tc>
          <w:tcPr>
            <w:tcW w:w="425" w:type="dxa"/>
          </w:tcPr>
          <w:p w14:paraId="2D3C4C94" w14:textId="77777777" w:rsidR="00B91599" w:rsidRDefault="00B91599" w:rsidP="00CF0A59">
            <w:pPr>
              <w:pStyle w:val="TAC"/>
            </w:pPr>
            <w:r>
              <w:t>C</w:t>
            </w:r>
          </w:p>
        </w:tc>
        <w:tc>
          <w:tcPr>
            <w:tcW w:w="1134" w:type="dxa"/>
          </w:tcPr>
          <w:p w14:paraId="7D528D59" w14:textId="77777777" w:rsidR="00B91599" w:rsidRDefault="00B91599" w:rsidP="00CF0A59">
            <w:pPr>
              <w:pStyle w:val="TAL"/>
            </w:pPr>
            <w:r>
              <w:t>0..1</w:t>
            </w:r>
          </w:p>
        </w:tc>
        <w:tc>
          <w:tcPr>
            <w:tcW w:w="3215" w:type="dxa"/>
          </w:tcPr>
          <w:p w14:paraId="63058963" w14:textId="77777777" w:rsidR="00B91599" w:rsidRDefault="00B91599" w:rsidP="00CF0A59">
            <w:pPr>
              <w:pStyle w:val="TAL"/>
              <w:rPr>
                <w:rFonts w:cs="Arial"/>
                <w:szCs w:val="18"/>
              </w:rPr>
            </w:pPr>
            <w:r>
              <w:rPr>
                <w:rFonts w:cs="Arial"/>
                <w:szCs w:val="18"/>
              </w:rPr>
              <w:t>Contains multiple (more than one) API invocation logs.</w:t>
            </w:r>
          </w:p>
          <w:p w14:paraId="6674971E" w14:textId="77777777" w:rsidR="00B91599" w:rsidRDefault="00B91599" w:rsidP="00CF0A59">
            <w:pPr>
              <w:pStyle w:val="TAL"/>
              <w:rPr>
                <w:rFonts w:cs="Arial"/>
                <w:szCs w:val="18"/>
              </w:rPr>
            </w:pPr>
          </w:p>
          <w:p w14:paraId="21D65947" w14:textId="77777777" w:rsidR="00B91599" w:rsidRDefault="00B91599" w:rsidP="00CF0A59">
            <w:pPr>
              <w:pStyle w:val="TAL"/>
              <w:rPr>
                <w:rFonts w:cs="Arial"/>
                <w:szCs w:val="18"/>
              </w:rPr>
            </w:pPr>
            <w:r>
              <w:rPr>
                <w:rFonts w:cs="Arial"/>
                <w:szCs w:val="18"/>
              </w:rPr>
              <w:t>(NOTE)</w:t>
            </w:r>
          </w:p>
        </w:tc>
        <w:tc>
          <w:tcPr>
            <w:tcW w:w="1588" w:type="dxa"/>
          </w:tcPr>
          <w:p w14:paraId="372BCA8A" w14:textId="77777777" w:rsidR="00B91599" w:rsidRDefault="00B91599" w:rsidP="00CF0A59">
            <w:pPr>
              <w:pStyle w:val="TAL"/>
              <w:rPr>
                <w:rFonts w:cs="Arial"/>
                <w:szCs w:val="18"/>
              </w:rPr>
            </w:pPr>
            <w:r>
              <w:rPr>
                <w:rFonts w:eastAsia="Batang"/>
              </w:rPr>
              <w:t>EnQueryInvokeLog</w:t>
            </w:r>
          </w:p>
        </w:tc>
      </w:tr>
      <w:tr w:rsidR="00B91599" w14:paraId="75EB12DD" w14:textId="77777777" w:rsidTr="00CF0A59">
        <w:trPr>
          <w:jc w:val="center"/>
        </w:trPr>
        <w:tc>
          <w:tcPr>
            <w:tcW w:w="9064" w:type="dxa"/>
            <w:gridSpan w:val="5"/>
          </w:tcPr>
          <w:p w14:paraId="4CE7DBE1" w14:textId="77777777" w:rsidR="00B91599" w:rsidRDefault="00B91599" w:rsidP="00CF0A59">
            <w:pPr>
              <w:pStyle w:val="TAN"/>
              <w:rPr>
                <w:rFonts w:eastAsia="Batang"/>
              </w:rPr>
            </w:pPr>
            <w:r>
              <w:rPr>
                <w:rFonts w:cs="Arial"/>
                <w:szCs w:val="18"/>
              </w:rPr>
              <w:t>NOTE:</w:t>
            </w:r>
            <w:r>
              <w:rPr>
                <w:lang w:val="en-US"/>
              </w:rPr>
              <w:tab/>
              <w:t>The I</w:t>
            </w:r>
            <w:r>
              <w:t xml:space="preserve">nvocationLogs </w:t>
            </w:r>
            <w:r>
              <w:rPr>
                <w:rFonts w:eastAsia="DengXian"/>
              </w:rPr>
              <w:t>attribute shall be provided</w:t>
            </w:r>
            <w:r>
              <w:rPr>
                <w:lang w:val="en-US"/>
              </w:rPr>
              <w:t xml:space="preserve"> if the </w:t>
            </w:r>
            <w:r>
              <w:rPr>
                <w:rFonts w:eastAsia="Batang"/>
              </w:rPr>
              <w:t>EnQueryInvokeLog feature is supported and requested by the API invoker</w:t>
            </w:r>
            <w:r>
              <w:t>, otherwise only the InvocationLog data type shall be provided.</w:t>
            </w:r>
          </w:p>
        </w:tc>
      </w:tr>
    </w:tbl>
    <w:p w14:paraId="563F971A" w14:textId="77777777" w:rsidR="00B91599" w:rsidRDefault="00B91599">
      <w:pPr>
        <w:rPr>
          <w:lang w:val="en-US"/>
        </w:rPr>
      </w:pPr>
    </w:p>
    <w:p w14:paraId="6094B329" w14:textId="77777777" w:rsidR="00C1742F" w:rsidRDefault="00C1742F">
      <w:pPr>
        <w:pStyle w:val="Heading3"/>
      </w:pPr>
      <w:bookmarkStart w:id="10414" w:name="_Toc28010036"/>
      <w:bookmarkStart w:id="10415" w:name="_Toc34062156"/>
      <w:bookmarkStart w:id="10416" w:name="_Toc36036914"/>
      <w:bookmarkStart w:id="10417" w:name="_Toc43285162"/>
      <w:bookmarkStart w:id="10418" w:name="_Toc45132941"/>
      <w:bookmarkStart w:id="10419" w:name="_Toc51193635"/>
      <w:bookmarkStart w:id="10420" w:name="_Toc51760834"/>
      <w:bookmarkStart w:id="10421" w:name="_Toc59015284"/>
      <w:bookmarkStart w:id="10422" w:name="_Toc59015800"/>
      <w:bookmarkStart w:id="10423" w:name="_Toc68165842"/>
      <w:bookmarkStart w:id="10424" w:name="_Toc83229938"/>
      <w:bookmarkStart w:id="10425" w:name="_Toc90649138"/>
      <w:bookmarkStart w:id="10426" w:name="_Toc105594038"/>
      <w:bookmarkStart w:id="10427" w:name="_Toc114209752"/>
      <w:bookmarkStart w:id="10428" w:name="_Toc138681635"/>
      <w:bookmarkStart w:id="10429" w:name="_Toc151978072"/>
      <w:bookmarkStart w:id="10430" w:name="_Toc152148755"/>
      <w:bookmarkStart w:id="10431" w:name="_Toc161988540"/>
      <w:bookmarkStart w:id="10432" w:name="_Toc185509104"/>
      <w:bookmarkStart w:id="10433" w:name="_Toc192862222"/>
      <w:bookmarkStart w:id="10434" w:name="_Toc200747079"/>
      <w:bookmarkStart w:id="10435" w:name="_Toc209468498"/>
      <w:bookmarkStart w:id="10436" w:name="_Toc218844081"/>
      <w:bookmarkStart w:id="10437" w:name="_Toc222312698"/>
      <w:r>
        <w:t>8.8.</w:t>
      </w:r>
      <w:r>
        <w:rPr>
          <w:lang w:val="en-IN"/>
        </w:rPr>
        <w:t>5</w:t>
      </w:r>
      <w:r>
        <w:tab/>
        <w:t>Error Handling</w:t>
      </w:r>
      <w:bookmarkEnd w:id="10414"/>
      <w:bookmarkEnd w:id="10415"/>
      <w:bookmarkEnd w:id="10416"/>
      <w:bookmarkEnd w:id="10417"/>
      <w:bookmarkEnd w:id="10418"/>
      <w:bookmarkEnd w:id="10419"/>
      <w:bookmarkEnd w:id="10420"/>
      <w:bookmarkEnd w:id="10421"/>
      <w:bookmarkEnd w:id="10422"/>
      <w:bookmarkEnd w:id="10423"/>
      <w:bookmarkEnd w:id="10424"/>
      <w:bookmarkEnd w:id="10425"/>
      <w:bookmarkEnd w:id="10426"/>
      <w:bookmarkEnd w:id="10427"/>
      <w:bookmarkEnd w:id="10428"/>
      <w:bookmarkEnd w:id="10429"/>
      <w:bookmarkEnd w:id="10430"/>
      <w:bookmarkEnd w:id="10431"/>
      <w:bookmarkEnd w:id="10432"/>
      <w:bookmarkEnd w:id="10433"/>
      <w:bookmarkEnd w:id="10434"/>
      <w:bookmarkEnd w:id="10435"/>
      <w:bookmarkEnd w:id="10436"/>
      <w:bookmarkEnd w:id="10437"/>
    </w:p>
    <w:p w14:paraId="43AA0941" w14:textId="77777777" w:rsidR="004A3025" w:rsidRDefault="004A3025" w:rsidP="004A3025">
      <w:pPr>
        <w:pStyle w:val="Heading4"/>
      </w:pPr>
      <w:bookmarkStart w:id="10438" w:name="_Toc138681636"/>
      <w:bookmarkStart w:id="10439" w:name="_Toc151978073"/>
      <w:bookmarkStart w:id="10440" w:name="_Toc152148756"/>
      <w:bookmarkStart w:id="10441" w:name="_Toc161988541"/>
      <w:bookmarkStart w:id="10442" w:name="_Toc185509105"/>
      <w:bookmarkStart w:id="10443" w:name="_Toc192862223"/>
      <w:bookmarkStart w:id="10444" w:name="_Toc200747080"/>
      <w:bookmarkStart w:id="10445" w:name="_Toc209468499"/>
      <w:bookmarkStart w:id="10446" w:name="_Toc218844082"/>
      <w:bookmarkStart w:id="10447" w:name="_Toc222312699"/>
      <w:r>
        <w:t>8.8.</w:t>
      </w:r>
      <w:r>
        <w:rPr>
          <w:lang w:val="en-IN"/>
        </w:rPr>
        <w:t>5</w:t>
      </w:r>
      <w:r w:rsidRPr="007C1AFD">
        <w:rPr>
          <w:lang w:eastAsia="zh-CN"/>
        </w:rPr>
        <w:t>.</w:t>
      </w:r>
      <w:r>
        <w:rPr>
          <w:lang w:eastAsia="zh-CN"/>
        </w:rPr>
        <w:t>1</w:t>
      </w:r>
      <w:r>
        <w:tab/>
        <w:t>General</w:t>
      </w:r>
      <w:bookmarkEnd w:id="10438"/>
      <w:bookmarkEnd w:id="10439"/>
      <w:bookmarkEnd w:id="10440"/>
      <w:bookmarkEnd w:id="10441"/>
      <w:bookmarkEnd w:id="10442"/>
      <w:bookmarkEnd w:id="10443"/>
      <w:bookmarkEnd w:id="10444"/>
      <w:bookmarkEnd w:id="10445"/>
      <w:bookmarkEnd w:id="10446"/>
      <w:bookmarkEnd w:id="10447"/>
    </w:p>
    <w:p w14:paraId="6D31E8E3" w14:textId="77777777" w:rsidR="004A3025" w:rsidRDefault="004A3025" w:rsidP="004A3025">
      <w:r>
        <w:t>HTTP error handling shall be supported as specified in clause 7.7.</w:t>
      </w:r>
    </w:p>
    <w:p w14:paraId="2EC04A59" w14:textId="77777777" w:rsidR="004A3025" w:rsidRDefault="004A3025" w:rsidP="004A3025">
      <w:r>
        <w:t>In addition, the requirements in the following clauses shall apply.</w:t>
      </w:r>
    </w:p>
    <w:p w14:paraId="21F0F1CE" w14:textId="77777777" w:rsidR="004A3025" w:rsidRDefault="004A3025" w:rsidP="004A3025">
      <w:pPr>
        <w:pStyle w:val="Heading4"/>
      </w:pPr>
      <w:bookmarkStart w:id="10448" w:name="_Toc138681637"/>
      <w:bookmarkStart w:id="10449" w:name="_Toc151978074"/>
      <w:bookmarkStart w:id="10450" w:name="_Toc152148757"/>
      <w:bookmarkStart w:id="10451" w:name="_Toc161988542"/>
      <w:bookmarkStart w:id="10452" w:name="_Toc185509106"/>
      <w:bookmarkStart w:id="10453" w:name="_Toc192862224"/>
      <w:bookmarkStart w:id="10454" w:name="_Toc200747081"/>
      <w:bookmarkStart w:id="10455" w:name="_Toc209468500"/>
      <w:bookmarkStart w:id="10456" w:name="_Toc218844083"/>
      <w:bookmarkStart w:id="10457" w:name="_Toc222312700"/>
      <w:r>
        <w:t>8.8.</w:t>
      </w:r>
      <w:r>
        <w:rPr>
          <w:lang w:val="en-IN"/>
        </w:rPr>
        <w:t>5</w:t>
      </w:r>
      <w:r w:rsidRPr="007C1AFD">
        <w:rPr>
          <w:lang w:eastAsia="zh-CN"/>
        </w:rPr>
        <w:t>.</w:t>
      </w:r>
      <w:r w:rsidRPr="009303AB">
        <w:rPr>
          <w:lang w:eastAsia="zh-CN"/>
        </w:rPr>
        <w:t>2</w:t>
      </w:r>
      <w:r>
        <w:tab/>
        <w:t>Protocol Errors</w:t>
      </w:r>
      <w:bookmarkEnd w:id="10448"/>
      <w:bookmarkEnd w:id="10449"/>
      <w:bookmarkEnd w:id="10450"/>
      <w:bookmarkEnd w:id="10451"/>
      <w:bookmarkEnd w:id="10452"/>
      <w:bookmarkEnd w:id="10453"/>
      <w:bookmarkEnd w:id="10454"/>
      <w:bookmarkEnd w:id="10455"/>
      <w:bookmarkEnd w:id="10456"/>
      <w:bookmarkEnd w:id="10457"/>
    </w:p>
    <w:p w14:paraId="33792B87" w14:textId="77777777" w:rsidR="004A3025" w:rsidRDefault="004A3025" w:rsidP="004A3025">
      <w:r>
        <w:rPr>
          <w:lang w:eastAsia="zh-CN"/>
        </w:rPr>
        <w:t xml:space="preserve">In this Release </w:t>
      </w:r>
      <w:r>
        <w:t>of the specification, there are no additional protocol errors applicable for the CAPIF_Auditing_API.</w:t>
      </w:r>
    </w:p>
    <w:p w14:paraId="4A879CA7" w14:textId="77777777" w:rsidR="004A3025" w:rsidRDefault="004A3025" w:rsidP="004A3025">
      <w:pPr>
        <w:pStyle w:val="Heading4"/>
      </w:pPr>
      <w:bookmarkStart w:id="10458" w:name="_Toc138681638"/>
      <w:bookmarkStart w:id="10459" w:name="_Toc151978075"/>
      <w:bookmarkStart w:id="10460" w:name="_Toc152148758"/>
      <w:bookmarkStart w:id="10461" w:name="_Toc161988543"/>
      <w:bookmarkStart w:id="10462" w:name="_Toc185509107"/>
      <w:bookmarkStart w:id="10463" w:name="_Toc192862225"/>
      <w:bookmarkStart w:id="10464" w:name="_Toc200747082"/>
      <w:bookmarkStart w:id="10465" w:name="_Toc209468501"/>
      <w:bookmarkStart w:id="10466" w:name="_Toc218844084"/>
      <w:bookmarkStart w:id="10467" w:name="_Toc222312701"/>
      <w:r>
        <w:t>8.8.</w:t>
      </w:r>
      <w:r>
        <w:rPr>
          <w:lang w:val="en-IN"/>
        </w:rPr>
        <w:t>5</w:t>
      </w:r>
      <w:r w:rsidRPr="007C1AFD">
        <w:rPr>
          <w:lang w:eastAsia="zh-CN"/>
        </w:rPr>
        <w:t>.</w:t>
      </w:r>
      <w:r w:rsidRPr="009303AB">
        <w:rPr>
          <w:lang w:eastAsia="zh-CN"/>
        </w:rPr>
        <w:t>3</w:t>
      </w:r>
      <w:r>
        <w:tab/>
        <w:t>Application Errors</w:t>
      </w:r>
      <w:bookmarkEnd w:id="10458"/>
      <w:bookmarkEnd w:id="10459"/>
      <w:bookmarkEnd w:id="10460"/>
      <w:bookmarkEnd w:id="10461"/>
      <w:bookmarkEnd w:id="10462"/>
      <w:bookmarkEnd w:id="10463"/>
      <w:bookmarkEnd w:id="10464"/>
      <w:bookmarkEnd w:id="10465"/>
      <w:bookmarkEnd w:id="10466"/>
      <w:bookmarkEnd w:id="10467"/>
    </w:p>
    <w:p w14:paraId="4F919EDD" w14:textId="77777777" w:rsidR="004A3025" w:rsidRDefault="004A3025" w:rsidP="004A3025">
      <w:r>
        <w:t>The application errors defined for the CAPIF_Auditing_API are listed in table 8.8.</w:t>
      </w:r>
      <w:r>
        <w:rPr>
          <w:lang w:val="en-IN"/>
        </w:rPr>
        <w:t>5</w:t>
      </w:r>
      <w:r w:rsidRPr="007C1AFD">
        <w:rPr>
          <w:lang w:eastAsia="zh-CN"/>
        </w:rPr>
        <w:t>.</w:t>
      </w:r>
      <w:r w:rsidRPr="009303AB">
        <w:rPr>
          <w:lang w:eastAsia="zh-CN"/>
        </w:rPr>
        <w:t>3</w:t>
      </w:r>
      <w:r>
        <w:t>-1.</w:t>
      </w:r>
    </w:p>
    <w:p w14:paraId="20886937" w14:textId="77777777" w:rsidR="004A3025" w:rsidRDefault="004A3025" w:rsidP="004A3025">
      <w:pPr>
        <w:pStyle w:val="TH"/>
      </w:pPr>
      <w:r>
        <w:t>Table 8.8.</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159946DC" w14:textId="77777777" w:rsidTr="00E14A4D">
        <w:trPr>
          <w:jc w:val="center"/>
        </w:trPr>
        <w:tc>
          <w:tcPr>
            <w:tcW w:w="3697" w:type="dxa"/>
            <w:shd w:val="clear" w:color="auto" w:fill="C0C0C0"/>
            <w:hideMark/>
          </w:tcPr>
          <w:p w14:paraId="2C393028" w14:textId="77777777" w:rsidR="004A3025" w:rsidRDefault="004A3025" w:rsidP="00E14A4D">
            <w:pPr>
              <w:pStyle w:val="TAH"/>
            </w:pPr>
            <w:r>
              <w:t>Application Error</w:t>
            </w:r>
          </w:p>
        </w:tc>
        <w:tc>
          <w:tcPr>
            <w:tcW w:w="1205" w:type="dxa"/>
            <w:shd w:val="clear" w:color="auto" w:fill="C0C0C0"/>
            <w:hideMark/>
          </w:tcPr>
          <w:p w14:paraId="28F94BD2" w14:textId="77777777" w:rsidR="004A3025" w:rsidRDefault="004A3025" w:rsidP="00E14A4D">
            <w:pPr>
              <w:pStyle w:val="TAH"/>
            </w:pPr>
            <w:r>
              <w:t>HTTP status code</w:t>
            </w:r>
          </w:p>
        </w:tc>
        <w:tc>
          <w:tcPr>
            <w:tcW w:w="3595" w:type="dxa"/>
            <w:shd w:val="clear" w:color="auto" w:fill="C0C0C0"/>
            <w:hideMark/>
          </w:tcPr>
          <w:p w14:paraId="7EDE703B" w14:textId="77777777" w:rsidR="004A3025" w:rsidRDefault="004A3025" w:rsidP="00E14A4D">
            <w:pPr>
              <w:pStyle w:val="TAH"/>
            </w:pPr>
            <w:r>
              <w:t>Description</w:t>
            </w:r>
          </w:p>
        </w:tc>
        <w:tc>
          <w:tcPr>
            <w:tcW w:w="1280" w:type="dxa"/>
            <w:shd w:val="clear" w:color="auto" w:fill="C0C0C0"/>
          </w:tcPr>
          <w:p w14:paraId="3684896F" w14:textId="77777777" w:rsidR="004A3025" w:rsidRDefault="004A3025" w:rsidP="00E14A4D">
            <w:pPr>
              <w:pStyle w:val="TAH"/>
            </w:pPr>
            <w:r>
              <w:t>Applicability</w:t>
            </w:r>
          </w:p>
        </w:tc>
      </w:tr>
      <w:tr w:rsidR="004A3025" w14:paraId="5AFFFDC7" w14:textId="77777777" w:rsidTr="00E14A4D">
        <w:trPr>
          <w:jc w:val="center"/>
        </w:trPr>
        <w:tc>
          <w:tcPr>
            <w:tcW w:w="3697" w:type="dxa"/>
          </w:tcPr>
          <w:p w14:paraId="3440301A" w14:textId="77777777" w:rsidR="004A3025" w:rsidRDefault="004A3025" w:rsidP="00E14A4D">
            <w:pPr>
              <w:pStyle w:val="TAL"/>
              <w:rPr>
                <w:noProof/>
                <w:lang w:eastAsia="zh-CN"/>
              </w:rPr>
            </w:pPr>
          </w:p>
        </w:tc>
        <w:tc>
          <w:tcPr>
            <w:tcW w:w="1205" w:type="dxa"/>
          </w:tcPr>
          <w:p w14:paraId="1D82288B" w14:textId="77777777" w:rsidR="004A3025" w:rsidRDefault="004A3025" w:rsidP="00E14A4D">
            <w:pPr>
              <w:pStyle w:val="TAL"/>
              <w:rPr>
                <w:lang w:eastAsia="zh-CN"/>
              </w:rPr>
            </w:pPr>
          </w:p>
        </w:tc>
        <w:tc>
          <w:tcPr>
            <w:tcW w:w="3595" w:type="dxa"/>
          </w:tcPr>
          <w:p w14:paraId="255A20D5" w14:textId="77777777" w:rsidR="004A3025" w:rsidRDefault="004A3025" w:rsidP="00E14A4D">
            <w:pPr>
              <w:pStyle w:val="TAL"/>
            </w:pPr>
          </w:p>
        </w:tc>
        <w:tc>
          <w:tcPr>
            <w:tcW w:w="1280" w:type="dxa"/>
          </w:tcPr>
          <w:p w14:paraId="0DAA5809" w14:textId="77777777" w:rsidR="004A3025" w:rsidRDefault="004A3025" w:rsidP="00E14A4D">
            <w:pPr>
              <w:pStyle w:val="TAL"/>
            </w:pPr>
          </w:p>
        </w:tc>
      </w:tr>
    </w:tbl>
    <w:p w14:paraId="29B79116" w14:textId="77777777" w:rsidR="004A3025" w:rsidRDefault="004A3025">
      <w:pPr>
        <w:rPr>
          <w:lang w:eastAsia="zh-CN"/>
        </w:rPr>
      </w:pPr>
    </w:p>
    <w:p w14:paraId="0245D203" w14:textId="77777777" w:rsidR="00C1742F" w:rsidRDefault="00C1742F">
      <w:pPr>
        <w:pStyle w:val="Heading3"/>
        <w:rPr>
          <w:lang w:eastAsia="zh-CN"/>
        </w:rPr>
      </w:pPr>
      <w:bookmarkStart w:id="10468" w:name="_Toc28010037"/>
      <w:bookmarkStart w:id="10469" w:name="_Toc34062157"/>
      <w:bookmarkStart w:id="10470" w:name="_Toc36036915"/>
      <w:bookmarkStart w:id="10471" w:name="_Toc43285163"/>
      <w:bookmarkStart w:id="10472" w:name="_Toc45132942"/>
      <w:bookmarkStart w:id="10473" w:name="_Toc51193636"/>
      <w:bookmarkStart w:id="10474" w:name="_Toc51760835"/>
      <w:bookmarkStart w:id="10475" w:name="_Toc59015285"/>
      <w:bookmarkStart w:id="10476" w:name="_Toc59015801"/>
      <w:bookmarkStart w:id="10477" w:name="_Toc68165843"/>
      <w:bookmarkStart w:id="10478" w:name="_Toc83229939"/>
      <w:bookmarkStart w:id="10479" w:name="_Toc90649139"/>
      <w:bookmarkStart w:id="10480" w:name="_Toc105594039"/>
      <w:bookmarkStart w:id="10481" w:name="_Toc114209753"/>
      <w:bookmarkStart w:id="10482" w:name="_Toc138681639"/>
      <w:bookmarkStart w:id="10483" w:name="_Toc151978076"/>
      <w:bookmarkStart w:id="10484" w:name="_Toc152148759"/>
      <w:bookmarkStart w:id="10485" w:name="_Toc161988544"/>
      <w:bookmarkStart w:id="10486" w:name="_Toc185509108"/>
      <w:bookmarkStart w:id="10487" w:name="_Toc192862226"/>
      <w:bookmarkStart w:id="10488" w:name="_Toc200747083"/>
      <w:bookmarkStart w:id="10489" w:name="_Toc209468502"/>
      <w:bookmarkStart w:id="10490" w:name="_Toc218844085"/>
      <w:bookmarkStart w:id="10491" w:name="_Toc222312702"/>
      <w:r>
        <w:rPr>
          <w:lang w:val="en-US"/>
        </w:rPr>
        <w:t>8.8.6</w:t>
      </w:r>
      <w:r>
        <w:rPr>
          <w:lang w:val="en-US"/>
        </w:rPr>
        <w:tab/>
        <w:t>Feature negotiation</w:t>
      </w:r>
      <w:bookmarkEnd w:id="10468"/>
      <w:bookmarkEnd w:id="10469"/>
      <w:bookmarkEnd w:id="10470"/>
      <w:bookmarkEnd w:id="10471"/>
      <w:bookmarkEnd w:id="10472"/>
      <w:bookmarkEnd w:id="10473"/>
      <w:bookmarkEnd w:id="10474"/>
      <w:bookmarkEnd w:id="10475"/>
      <w:bookmarkEnd w:id="10476"/>
      <w:bookmarkEnd w:id="10477"/>
      <w:bookmarkEnd w:id="10478"/>
      <w:bookmarkEnd w:id="10479"/>
      <w:bookmarkEnd w:id="10480"/>
      <w:bookmarkEnd w:id="10481"/>
      <w:bookmarkEnd w:id="10482"/>
      <w:bookmarkEnd w:id="10483"/>
      <w:bookmarkEnd w:id="10484"/>
      <w:bookmarkEnd w:id="10485"/>
      <w:bookmarkEnd w:id="10486"/>
      <w:bookmarkEnd w:id="10487"/>
      <w:bookmarkEnd w:id="10488"/>
      <w:bookmarkEnd w:id="10489"/>
      <w:bookmarkEnd w:id="10490"/>
      <w:bookmarkEnd w:id="10491"/>
    </w:p>
    <w:p w14:paraId="4B96687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6432CA51" w14:textId="77777777" w:rsidR="00002D03" w:rsidRDefault="00002D03" w:rsidP="00002D03">
      <w:pPr>
        <w:pStyle w:val="TH"/>
        <w:rPr>
          <w:rFonts w:eastAsia="Batang"/>
        </w:rPr>
      </w:pPr>
      <w:r>
        <w:rPr>
          <w:rFonts w:eastAsia="Batang"/>
        </w:rPr>
        <w:t>Table 8.8.6-1: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02D03" w14:paraId="0F3A9B9A" w14:textId="77777777" w:rsidTr="003F6BF6">
        <w:trPr>
          <w:jc w:val="center"/>
        </w:trPr>
        <w:tc>
          <w:tcPr>
            <w:tcW w:w="1529" w:type="dxa"/>
            <w:shd w:val="clear" w:color="auto" w:fill="C0C0C0"/>
            <w:hideMark/>
          </w:tcPr>
          <w:p w14:paraId="0B886689" w14:textId="77777777" w:rsidR="00002D03" w:rsidRDefault="00002D03" w:rsidP="003F6BF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AD258D5" w14:textId="77777777" w:rsidR="00002D03" w:rsidRDefault="00002D03" w:rsidP="003F6BF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42A6ACA9" w14:textId="77777777" w:rsidR="00002D03" w:rsidRDefault="00002D03" w:rsidP="003F6BF6">
            <w:pPr>
              <w:keepNext/>
              <w:keepLines/>
              <w:spacing w:after="0"/>
              <w:jc w:val="center"/>
              <w:rPr>
                <w:rFonts w:ascii="Arial" w:eastAsia="Batang" w:hAnsi="Arial"/>
                <w:b/>
                <w:sz w:val="18"/>
              </w:rPr>
            </w:pPr>
            <w:r>
              <w:rPr>
                <w:rFonts w:ascii="Arial" w:eastAsia="Batang" w:hAnsi="Arial"/>
                <w:b/>
                <w:sz w:val="18"/>
              </w:rPr>
              <w:t>Description</w:t>
            </w:r>
          </w:p>
        </w:tc>
      </w:tr>
      <w:tr w:rsidR="00002D03" w14:paraId="58767F86" w14:textId="77777777" w:rsidTr="003F6BF6">
        <w:trPr>
          <w:jc w:val="center"/>
        </w:trPr>
        <w:tc>
          <w:tcPr>
            <w:tcW w:w="1529" w:type="dxa"/>
          </w:tcPr>
          <w:p w14:paraId="56700C01" w14:textId="77777777" w:rsidR="00002D03" w:rsidRDefault="00002D03" w:rsidP="003F6BF6">
            <w:pPr>
              <w:keepNext/>
              <w:keepLines/>
              <w:spacing w:after="0"/>
              <w:rPr>
                <w:rFonts w:ascii="Arial" w:eastAsia="Batang" w:hAnsi="Arial"/>
                <w:sz w:val="18"/>
              </w:rPr>
            </w:pPr>
            <w:r>
              <w:rPr>
                <w:rFonts w:ascii="Arial" w:eastAsia="Batang" w:hAnsi="Arial"/>
                <w:sz w:val="18"/>
              </w:rPr>
              <w:t>1</w:t>
            </w:r>
          </w:p>
        </w:tc>
        <w:tc>
          <w:tcPr>
            <w:tcW w:w="2207" w:type="dxa"/>
          </w:tcPr>
          <w:p w14:paraId="238970E2" w14:textId="77777777" w:rsidR="00002D03" w:rsidRDefault="00002D03" w:rsidP="003F6BF6">
            <w:pPr>
              <w:keepNext/>
              <w:keepLines/>
              <w:spacing w:after="0"/>
              <w:rPr>
                <w:rFonts w:ascii="Arial" w:eastAsia="Batang" w:hAnsi="Arial"/>
                <w:sz w:val="18"/>
              </w:rPr>
            </w:pPr>
            <w:r>
              <w:rPr>
                <w:rFonts w:ascii="Arial" w:eastAsia="Batang" w:hAnsi="Arial"/>
                <w:sz w:val="18"/>
              </w:rPr>
              <w:t>EnQueryInvokeLog</w:t>
            </w:r>
          </w:p>
        </w:tc>
        <w:tc>
          <w:tcPr>
            <w:tcW w:w="5758" w:type="dxa"/>
          </w:tcPr>
          <w:p w14:paraId="6ABC64DE" w14:textId="77777777" w:rsidR="00002D03" w:rsidRDefault="00002D03" w:rsidP="003F6BF6">
            <w:pPr>
              <w:keepNext/>
              <w:keepLines/>
              <w:spacing w:after="0"/>
              <w:rPr>
                <w:rFonts w:ascii="Arial" w:eastAsia="Batang" w:hAnsi="Arial" w:cs="Arial"/>
                <w:sz w:val="18"/>
                <w:szCs w:val="18"/>
              </w:rPr>
            </w:pPr>
            <w:r w:rsidRPr="00C64775">
              <w:rPr>
                <w:rFonts w:ascii="Arial" w:hAnsi="Arial"/>
                <w:sz w:val="18"/>
              </w:rPr>
              <w:t>This feature indicates support for the enhancements of query invocation log.</w:t>
            </w:r>
          </w:p>
        </w:tc>
      </w:tr>
      <w:tr w:rsidR="00002D03" w14:paraId="7123AD48" w14:textId="77777777" w:rsidTr="003F6BF6">
        <w:trPr>
          <w:jc w:val="center"/>
        </w:trPr>
        <w:tc>
          <w:tcPr>
            <w:tcW w:w="1529" w:type="dxa"/>
          </w:tcPr>
          <w:p w14:paraId="55072094" w14:textId="77777777" w:rsidR="00002D03" w:rsidRDefault="00002D03" w:rsidP="003F6BF6">
            <w:pPr>
              <w:pStyle w:val="TAL"/>
              <w:rPr>
                <w:rFonts w:eastAsia="Batang"/>
              </w:rPr>
            </w:pPr>
            <w:r>
              <w:rPr>
                <w:rFonts w:eastAsia="Batang"/>
              </w:rPr>
              <w:t>2</w:t>
            </w:r>
          </w:p>
        </w:tc>
        <w:tc>
          <w:tcPr>
            <w:tcW w:w="2207" w:type="dxa"/>
          </w:tcPr>
          <w:p w14:paraId="0D79B2FF" w14:textId="77777777" w:rsidR="00002D03" w:rsidRDefault="00002D03" w:rsidP="003F6BF6">
            <w:pPr>
              <w:pStyle w:val="TAL"/>
              <w:rPr>
                <w:rFonts w:eastAsia="Batang"/>
              </w:rPr>
            </w:pPr>
            <w:r>
              <w:t>SliceBasedAPIExposure</w:t>
            </w:r>
          </w:p>
        </w:tc>
        <w:tc>
          <w:tcPr>
            <w:tcW w:w="5758" w:type="dxa"/>
          </w:tcPr>
          <w:p w14:paraId="10D4A353" w14:textId="77777777" w:rsidR="00002D03" w:rsidRDefault="00002D03" w:rsidP="003F6BF6">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488A73F4" w14:textId="77777777" w:rsidR="00002D03" w:rsidRDefault="00002D03" w:rsidP="003F6BF6">
            <w:pPr>
              <w:pStyle w:val="TAL"/>
              <w:rPr>
                <w:rFonts w:cs="Arial"/>
                <w:szCs w:val="18"/>
              </w:rPr>
            </w:pPr>
          </w:p>
          <w:p w14:paraId="028F3874" w14:textId="77777777" w:rsidR="00002D03" w:rsidRDefault="00002D03" w:rsidP="003F6BF6">
            <w:pPr>
              <w:pStyle w:val="TAL"/>
              <w:rPr>
                <w:rFonts w:cs="Arial"/>
                <w:szCs w:val="18"/>
              </w:rPr>
            </w:pPr>
            <w:r w:rsidRPr="009B08A8">
              <w:rPr>
                <w:rFonts w:cs="Arial"/>
                <w:szCs w:val="18"/>
              </w:rPr>
              <w:t>Within this feature, the following enhancements are covered</w:t>
            </w:r>
            <w:r>
              <w:rPr>
                <w:rFonts w:cs="Arial"/>
                <w:szCs w:val="18"/>
              </w:rPr>
              <w:t>:</w:t>
            </w:r>
          </w:p>
          <w:p w14:paraId="4B756154" w14:textId="77777777" w:rsidR="00002D03" w:rsidRPr="00C64775" w:rsidRDefault="00002D03" w:rsidP="000D4405">
            <w:pPr>
              <w:pStyle w:val="TAL"/>
              <w:ind w:left="284" w:hanging="284"/>
            </w:pPr>
            <w:r>
              <w:rPr>
                <w:rFonts w:cs="Arial"/>
                <w:szCs w:val="18"/>
              </w:rPr>
              <w:t>-</w:t>
            </w:r>
            <w:r>
              <w:rPr>
                <w:rFonts w:cs="Arial"/>
                <w:szCs w:val="18"/>
              </w:rPr>
              <w:tab/>
            </w:r>
            <w:r w:rsidRPr="00A953F8">
              <w:rPr>
                <w:rFonts w:cs="Arial"/>
                <w:szCs w:val="18"/>
              </w:rPr>
              <w:t xml:space="preserve">Support the </w:t>
            </w:r>
            <w:r>
              <w:rPr>
                <w:rFonts w:cs="Arial"/>
                <w:szCs w:val="18"/>
              </w:rPr>
              <w:t>filtering based on the network slice information.</w:t>
            </w:r>
          </w:p>
        </w:tc>
      </w:tr>
    </w:tbl>
    <w:p w14:paraId="00BB84DE" w14:textId="77777777" w:rsidR="00C1742F" w:rsidRDefault="00C1742F"/>
    <w:p w14:paraId="34E4E6BB" w14:textId="77777777" w:rsidR="00C1742F" w:rsidRDefault="00C1742F">
      <w:pPr>
        <w:pStyle w:val="Heading2"/>
      </w:pPr>
      <w:bookmarkStart w:id="10492" w:name="_Toc28010038"/>
      <w:bookmarkStart w:id="10493" w:name="_Toc34062158"/>
      <w:bookmarkStart w:id="10494" w:name="_Toc36036916"/>
      <w:bookmarkStart w:id="10495" w:name="_Toc43285164"/>
      <w:bookmarkStart w:id="10496" w:name="_Toc45132943"/>
      <w:bookmarkStart w:id="10497" w:name="_Toc51193637"/>
      <w:bookmarkStart w:id="10498" w:name="_Toc51760836"/>
      <w:bookmarkStart w:id="10499" w:name="_Toc59015286"/>
      <w:bookmarkStart w:id="10500" w:name="_Toc59015802"/>
      <w:bookmarkStart w:id="10501" w:name="_Toc68165844"/>
      <w:bookmarkStart w:id="10502" w:name="_Toc83229940"/>
      <w:bookmarkStart w:id="10503" w:name="_Toc90649140"/>
      <w:bookmarkStart w:id="10504" w:name="_Toc105594040"/>
      <w:bookmarkStart w:id="10505" w:name="_Toc114209754"/>
      <w:bookmarkStart w:id="10506" w:name="_Toc138681640"/>
      <w:bookmarkStart w:id="10507" w:name="_Toc151978077"/>
      <w:bookmarkStart w:id="10508" w:name="_Toc152148760"/>
      <w:bookmarkStart w:id="10509" w:name="_Toc161988545"/>
      <w:bookmarkStart w:id="10510" w:name="_Toc185509109"/>
      <w:bookmarkStart w:id="10511" w:name="_Toc192862227"/>
      <w:bookmarkStart w:id="10512" w:name="_Toc200747084"/>
      <w:bookmarkStart w:id="10513" w:name="_Toc209468503"/>
      <w:bookmarkStart w:id="10514" w:name="_Toc218844086"/>
      <w:bookmarkStart w:id="10515" w:name="_Toc222312703"/>
      <w:r>
        <w:t>8.9</w:t>
      </w:r>
      <w:r>
        <w:tab/>
        <w:t>CAPIF_API_Provider_Management_API</w:t>
      </w:r>
      <w:bookmarkEnd w:id="10492"/>
      <w:bookmarkEnd w:id="10493"/>
      <w:bookmarkEnd w:id="10494"/>
      <w:bookmarkEnd w:id="10495"/>
      <w:bookmarkEnd w:id="10496"/>
      <w:bookmarkEnd w:id="10497"/>
      <w:bookmarkEnd w:id="10498"/>
      <w:bookmarkEnd w:id="10499"/>
      <w:bookmarkEnd w:id="10500"/>
      <w:bookmarkEnd w:id="10501"/>
      <w:bookmarkEnd w:id="10502"/>
      <w:bookmarkEnd w:id="10503"/>
      <w:bookmarkEnd w:id="10504"/>
      <w:bookmarkEnd w:id="10505"/>
      <w:bookmarkEnd w:id="10506"/>
      <w:bookmarkEnd w:id="10507"/>
      <w:bookmarkEnd w:id="10508"/>
      <w:bookmarkEnd w:id="10509"/>
      <w:bookmarkEnd w:id="10510"/>
      <w:bookmarkEnd w:id="10511"/>
      <w:bookmarkEnd w:id="10512"/>
      <w:bookmarkEnd w:id="10513"/>
      <w:bookmarkEnd w:id="10514"/>
      <w:bookmarkEnd w:id="10515"/>
    </w:p>
    <w:p w14:paraId="4C74629C" w14:textId="77777777" w:rsidR="00C1742F" w:rsidRDefault="00C1742F">
      <w:pPr>
        <w:pStyle w:val="Heading3"/>
      </w:pPr>
      <w:bookmarkStart w:id="10516" w:name="_Toc28010039"/>
      <w:bookmarkStart w:id="10517" w:name="_Toc34062159"/>
      <w:bookmarkStart w:id="10518" w:name="_Toc36036917"/>
      <w:bookmarkStart w:id="10519" w:name="_Toc43285165"/>
      <w:bookmarkStart w:id="10520" w:name="_Toc45132944"/>
      <w:bookmarkStart w:id="10521" w:name="_Toc51193638"/>
      <w:bookmarkStart w:id="10522" w:name="_Toc51760837"/>
      <w:bookmarkStart w:id="10523" w:name="_Toc59015287"/>
      <w:bookmarkStart w:id="10524" w:name="_Toc59015803"/>
      <w:bookmarkStart w:id="10525" w:name="_Toc68165845"/>
      <w:bookmarkStart w:id="10526" w:name="_Toc83229941"/>
      <w:bookmarkStart w:id="10527" w:name="_Toc90649141"/>
      <w:bookmarkStart w:id="10528" w:name="_Toc105594041"/>
      <w:bookmarkStart w:id="10529" w:name="_Toc114209755"/>
      <w:bookmarkStart w:id="10530" w:name="_Toc138681641"/>
      <w:bookmarkStart w:id="10531" w:name="_Toc151978078"/>
      <w:bookmarkStart w:id="10532" w:name="_Toc152148761"/>
      <w:bookmarkStart w:id="10533" w:name="_Toc161988546"/>
      <w:bookmarkStart w:id="10534" w:name="_Toc185509110"/>
      <w:bookmarkStart w:id="10535" w:name="_Toc192862228"/>
      <w:bookmarkStart w:id="10536" w:name="_Toc200747085"/>
      <w:bookmarkStart w:id="10537" w:name="_Toc209468504"/>
      <w:bookmarkStart w:id="10538" w:name="_Toc218844087"/>
      <w:bookmarkStart w:id="10539" w:name="_Toc222312704"/>
      <w:r>
        <w:t>8.9.1</w:t>
      </w:r>
      <w:r>
        <w:tab/>
        <w:t>API URI</w:t>
      </w:r>
      <w:bookmarkEnd w:id="10516"/>
      <w:bookmarkEnd w:id="10517"/>
      <w:bookmarkEnd w:id="10518"/>
      <w:bookmarkEnd w:id="10519"/>
      <w:bookmarkEnd w:id="10520"/>
      <w:bookmarkEnd w:id="10521"/>
      <w:bookmarkEnd w:id="10522"/>
      <w:bookmarkEnd w:id="10523"/>
      <w:bookmarkEnd w:id="10524"/>
      <w:bookmarkEnd w:id="10525"/>
      <w:bookmarkEnd w:id="10526"/>
      <w:bookmarkEnd w:id="10527"/>
      <w:bookmarkEnd w:id="10528"/>
      <w:bookmarkEnd w:id="10529"/>
      <w:bookmarkEnd w:id="10530"/>
      <w:bookmarkEnd w:id="10531"/>
      <w:bookmarkEnd w:id="10532"/>
      <w:bookmarkEnd w:id="10533"/>
      <w:bookmarkEnd w:id="10534"/>
      <w:bookmarkEnd w:id="10535"/>
      <w:bookmarkEnd w:id="10536"/>
      <w:bookmarkEnd w:id="10537"/>
      <w:bookmarkEnd w:id="10538"/>
      <w:bookmarkEnd w:id="10539"/>
    </w:p>
    <w:p w14:paraId="27F7D560" w14:textId="77777777" w:rsidR="00C1742F" w:rsidRDefault="00C1742F">
      <w:pPr>
        <w:rPr>
          <w:lang w:eastAsia="zh-CN"/>
        </w:rPr>
      </w:pPr>
      <w:r>
        <w:rPr>
          <w:noProof/>
        </w:rPr>
        <w:t xml:space="preserve">The </w:t>
      </w:r>
      <w:r>
        <w:t>CAPIF_API_Provider_Management_API</w:t>
      </w:r>
      <w:r>
        <w:rPr>
          <w:noProof/>
        </w:rPr>
        <w:t xml:space="preserve"> service shall use the </w:t>
      </w:r>
      <w:r>
        <w:t>CAPIF_API_Provider_Management_API</w:t>
      </w:r>
      <w:r>
        <w:rPr>
          <w:noProof/>
          <w:lang w:eastAsia="zh-CN"/>
        </w:rPr>
        <w:t>.</w:t>
      </w:r>
    </w:p>
    <w:p w14:paraId="69C185CF"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40375068" w14:textId="77777777" w:rsidR="00C1742F" w:rsidRDefault="00C1742F">
      <w:pPr>
        <w:pStyle w:val="B10"/>
      </w:pPr>
      <w:r>
        <w:rPr>
          <w:lang w:eastAsia="zh-CN"/>
        </w:rPr>
        <w:t>-</w:t>
      </w:r>
      <w:r>
        <w:rPr>
          <w:lang w:eastAsia="zh-CN"/>
        </w:rPr>
        <w:tab/>
        <w:t xml:space="preserve">The </w:t>
      </w:r>
      <w:r>
        <w:t>&lt;apiName&gt;</w:t>
      </w:r>
      <w:r>
        <w:rPr>
          <w:b/>
        </w:rPr>
        <w:t xml:space="preserve"> </w:t>
      </w:r>
      <w:r>
        <w:t>shall be "api-provider-management".</w:t>
      </w:r>
    </w:p>
    <w:p w14:paraId="25148970" w14:textId="77777777" w:rsidR="00C1742F" w:rsidRDefault="00C1742F">
      <w:pPr>
        <w:pStyle w:val="B10"/>
      </w:pPr>
      <w:r>
        <w:t>-</w:t>
      </w:r>
      <w:r>
        <w:tab/>
        <w:t>The &lt;apiVersion&gt; shall be "v1".</w:t>
      </w:r>
    </w:p>
    <w:p w14:paraId="1FE9577F" w14:textId="77777777" w:rsidR="00C1742F" w:rsidRDefault="00C1742F">
      <w:pPr>
        <w:pStyle w:val="B10"/>
      </w:pPr>
      <w:r>
        <w:t>-</w:t>
      </w:r>
      <w:r>
        <w:tab/>
        <w:t xml:space="preserve">The &lt;apiSpecificSuffixes&gt; shall be set as described in </w:t>
      </w:r>
      <w:r w:rsidR="00F87FFE">
        <w:t>clause</w:t>
      </w:r>
      <w:r>
        <w:rPr>
          <w:lang w:eastAsia="zh-CN"/>
        </w:rPr>
        <w:t> </w:t>
      </w:r>
      <w:r>
        <w:t>8.9.2.</w:t>
      </w:r>
    </w:p>
    <w:p w14:paraId="55CE5364"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761FC44" w14:textId="77777777" w:rsidR="00C1742F" w:rsidRDefault="00C1742F">
      <w:pPr>
        <w:pStyle w:val="Heading3"/>
      </w:pPr>
      <w:bookmarkStart w:id="10540" w:name="_Toc28010040"/>
      <w:bookmarkStart w:id="10541" w:name="_Toc34062160"/>
      <w:bookmarkStart w:id="10542" w:name="_Toc36036918"/>
      <w:bookmarkStart w:id="10543" w:name="_Toc43285166"/>
      <w:bookmarkStart w:id="10544" w:name="_Toc45132945"/>
      <w:bookmarkStart w:id="10545" w:name="_Toc51193639"/>
      <w:bookmarkStart w:id="10546" w:name="_Toc51760838"/>
      <w:bookmarkStart w:id="10547" w:name="_Toc59015288"/>
      <w:bookmarkStart w:id="10548" w:name="_Toc59015804"/>
      <w:bookmarkStart w:id="10549" w:name="_Toc68165846"/>
      <w:bookmarkStart w:id="10550" w:name="_Toc83229942"/>
      <w:bookmarkStart w:id="10551" w:name="_Toc90649142"/>
      <w:bookmarkStart w:id="10552" w:name="_Toc105594042"/>
      <w:bookmarkStart w:id="10553" w:name="_Toc114209756"/>
      <w:bookmarkStart w:id="10554" w:name="_Toc138681642"/>
      <w:bookmarkStart w:id="10555" w:name="_Toc151978079"/>
      <w:bookmarkStart w:id="10556" w:name="_Toc152148762"/>
      <w:bookmarkStart w:id="10557" w:name="_Toc161988547"/>
      <w:bookmarkStart w:id="10558" w:name="_Toc185509111"/>
      <w:bookmarkStart w:id="10559" w:name="_Toc192862229"/>
      <w:bookmarkStart w:id="10560" w:name="_Toc200747086"/>
      <w:bookmarkStart w:id="10561" w:name="_Toc209468505"/>
      <w:bookmarkStart w:id="10562" w:name="_Toc218844088"/>
      <w:bookmarkStart w:id="10563" w:name="_Toc222312705"/>
      <w:r>
        <w:t>8.9.2</w:t>
      </w:r>
      <w:r>
        <w:tab/>
        <w:t>Resources</w:t>
      </w:r>
      <w:bookmarkEnd w:id="10540"/>
      <w:bookmarkEnd w:id="10541"/>
      <w:bookmarkEnd w:id="10542"/>
      <w:bookmarkEnd w:id="10543"/>
      <w:bookmarkEnd w:id="10544"/>
      <w:bookmarkEnd w:id="10545"/>
      <w:bookmarkEnd w:id="10546"/>
      <w:bookmarkEnd w:id="10547"/>
      <w:bookmarkEnd w:id="10548"/>
      <w:bookmarkEnd w:id="10549"/>
      <w:bookmarkEnd w:id="10550"/>
      <w:bookmarkEnd w:id="10551"/>
      <w:bookmarkEnd w:id="10552"/>
      <w:bookmarkEnd w:id="10553"/>
      <w:bookmarkEnd w:id="10554"/>
      <w:bookmarkEnd w:id="10555"/>
      <w:bookmarkEnd w:id="10556"/>
      <w:bookmarkEnd w:id="10557"/>
      <w:bookmarkEnd w:id="10558"/>
      <w:bookmarkEnd w:id="10559"/>
      <w:bookmarkEnd w:id="10560"/>
      <w:bookmarkEnd w:id="10561"/>
      <w:bookmarkEnd w:id="10562"/>
      <w:bookmarkEnd w:id="10563"/>
    </w:p>
    <w:p w14:paraId="3517ADD9" w14:textId="77777777" w:rsidR="00C1742F" w:rsidRDefault="00C1742F">
      <w:pPr>
        <w:pStyle w:val="Heading4"/>
      </w:pPr>
      <w:bookmarkStart w:id="10564" w:name="_Toc28010041"/>
      <w:bookmarkStart w:id="10565" w:name="_Toc34062161"/>
      <w:bookmarkStart w:id="10566" w:name="_Toc36036919"/>
      <w:bookmarkStart w:id="10567" w:name="_Toc43285167"/>
      <w:bookmarkStart w:id="10568" w:name="_Toc45132946"/>
      <w:bookmarkStart w:id="10569" w:name="_Toc51193640"/>
      <w:bookmarkStart w:id="10570" w:name="_Toc51760839"/>
      <w:bookmarkStart w:id="10571" w:name="_Toc59015289"/>
      <w:bookmarkStart w:id="10572" w:name="_Toc59015805"/>
      <w:bookmarkStart w:id="10573" w:name="_Toc68165847"/>
      <w:bookmarkStart w:id="10574" w:name="_Toc83229943"/>
      <w:bookmarkStart w:id="10575" w:name="_Toc90649143"/>
      <w:bookmarkStart w:id="10576" w:name="_Toc105594043"/>
      <w:bookmarkStart w:id="10577" w:name="_Toc114209757"/>
      <w:bookmarkStart w:id="10578" w:name="_Toc138681643"/>
      <w:bookmarkStart w:id="10579" w:name="_Toc151978080"/>
      <w:bookmarkStart w:id="10580" w:name="_Toc152148763"/>
      <w:bookmarkStart w:id="10581" w:name="_Toc161988548"/>
      <w:bookmarkStart w:id="10582" w:name="_Toc185509112"/>
      <w:bookmarkStart w:id="10583" w:name="_Toc192862230"/>
      <w:bookmarkStart w:id="10584" w:name="_Toc200747087"/>
      <w:bookmarkStart w:id="10585" w:name="_Toc209468506"/>
      <w:bookmarkStart w:id="10586" w:name="_Toc218844089"/>
      <w:bookmarkStart w:id="10587" w:name="_Toc222312706"/>
      <w:r>
        <w:t>8.9.2.1</w:t>
      </w:r>
      <w:r>
        <w:tab/>
        <w:t>Overview</w:t>
      </w:r>
      <w:bookmarkEnd w:id="10564"/>
      <w:bookmarkEnd w:id="10565"/>
      <w:bookmarkEnd w:id="10566"/>
      <w:bookmarkEnd w:id="10567"/>
      <w:bookmarkEnd w:id="10568"/>
      <w:bookmarkEnd w:id="10569"/>
      <w:bookmarkEnd w:id="10570"/>
      <w:bookmarkEnd w:id="10571"/>
      <w:bookmarkEnd w:id="10572"/>
      <w:bookmarkEnd w:id="10573"/>
      <w:bookmarkEnd w:id="10574"/>
      <w:bookmarkEnd w:id="10575"/>
      <w:bookmarkEnd w:id="10576"/>
      <w:bookmarkEnd w:id="10577"/>
      <w:bookmarkEnd w:id="10578"/>
      <w:bookmarkEnd w:id="10579"/>
      <w:bookmarkEnd w:id="10580"/>
      <w:bookmarkEnd w:id="10581"/>
      <w:bookmarkEnd w:id="10582"/>
      <w:bookmarkEnd w:id="10583"/>
      <w:bookmarkEnd w:id="10584"/>
      <w:bookmarkEnd w:id="10585"/>
      <w:bookmarkEnd w:id="10586"/>
      <w:bookmarkEnd w:id="10587"/>
    </w:p>
    <w:p w14:paraId="68751BF2" w14:textId="77777777" w:rsidR="002063C6" w:rsidRDefault="002063C6" w:rsidP="002063C6">
      <w:r>
        <w:t>This clause describes the structure for the Resource URIs and the resources and methods used for the service.</w:t>
      </w:r>
    </w:p>
    <w:p w14:paraId="6FBE0301" w14:textId="77777777" w:rsidR="002063C6" w:rsidRPr="002063C6" w:rsidRDefault="002063C6" w:rsidP="00DB57DD">
      <w:r>
        <w:t>Figure 8.9.2.1-1 depicts the resource URIs structure for the CAPIF_API_Provider_Management_API.</w:t>
      </w:r>
    </w:p>
    <w:p w14:paraId="67863360" w14:textId="77777777" w:rsidR="00C1742F" w:rsidRDefault="00C1742F">
      <w:pPr>
        <w:pStyle w:val="TH"/>
      </w:pPr>
      <w:r>
        <w:object w:dxaOrig="6973" w:dyaOrig="4033" w14:anchorId="0C76C720">
          <v:shape id="_x0000_i1034" type="#_x0000_t75" style="width:350.2pt;height:201.8pt" o:ole="">
            <v:imagedata r:id="rId30" o:title=""/>
          </v:shape>
          <o:OLEObject Type="Embed" ProgID="Visio.Drawing.11" ShapeID="_x0000_i1034" DrawAspect="Content" ObjectID="_1833113942" r:id="rId31"/>
        </w:object>
      </w:r>
    </w:p>
    <w:p w14:paraId="226DC703" w14:textId="77777777" w:rsidR="00C1742F" w:rsidRDefault="00E8757D">
      <w:pPr>
        <w:pStyle w:val="TF"/>
      </w:pPr>
      <w:r>
        <w:t>Figure </w:t>
      </w:r>
      <w:r w:rsidR="00C1742F">
        <w:t>8.9.2.1-1: Resource URI structure of the CAPIF_API_Provider_Management_API</w:t>
      </w:r>
    </w:p>
    <w:p w14:paraId="68788F76" w14:textId="77777777" w:rsidR="00C1742F" w:rsidRDefault="00C1742F">
      <w:r>
        <w:t>Table 8.9.2.1-1 provides an overview of the resources and applicable HTTP methods.</w:t>
      </w:r>
    </w:p>
    <w:p w14:paraId="742485BE" w14:textId="77777777" w:rsidR="00C1742F" w:rsidRDefault="00C1742F">
      <w:pPr>
        <w:pStyle w:val="TH"/>
      </w:pPr>
      <w:r>
        <w:t>Table 8.9.2.1-1: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1D886D09" w14:textId="77777777" w:rsidTr="00DD73BD">
        <w:trPr>
          <w:jc w:val="center"/>
        </w:trPr>
        <w:tc>
          <w:tcPr>
            <w:tcW w:w="1302" w:type="pct"/>
            <w:shd w:val="clear" w:color="auto" w:fill="C0C0C0"/>
            <w:vAlign w:val="center"/>
            <w:hideMark/>
          </w:tcPr>
          <w:p w14:paraId="382BCF19" w14:textId="77777777" w:rsidR="00C1742F" w:rsidRDefault="00C1742F">
            <w:pPr>
              <w:pStyle w:val="TAH"/>
            </w:pPr>
            <w:r>
              <w:t>Resource name</w:t>
            </w:r>
          </w:p>
        </w:tc>
        <w:tc>
          <w:tcPr>
            <w:tcW w:w="1618" w:type="pct"/>
            <w:shd w:val="clear" w:color="auto" w:fill="C0C0C0"/>
            <w:vAlign w:val="center"/>
            <w:hideMark/>
          </w:tcPr>
          <w:p w14:paraId="03B4BC57" w14:textId="77777777" w:rsidR="00C1742F" w:rsidRDefault="00C1742F">
            <w:pPr>
              <w:pStyle w:val="TAH"/>
            </w:pPr>
            <w:r>
              <w:t>Resource URI</w:t>
            </w:r>
          </w:p>
        </w:tc>
        <w:tc>
          <w:tcPr>
            <w:tcW w:w="537" w:type="pct"/>
            <w:shd w:val="clear" w:color="auto" w:fill="C0C0C0"/>
            <w:vAlign w:val="center"/>
            <w:hideMark/>
          </w:tcPr>
          <w:p w14:paraId="47AA094E" w14:textId="77777777" w:rsidR="00C1742F" w:rsidRDefault="00C1742F">
            <w:pPr>
              <w:pStyle w:val="TAH"/>
            </w:pPr>
            <w:r>
              <w:t>HTTP method or custom operation</w:t>
            </w:r>
          </w:p>
        </w:tc>
        <w:tc>
          <w:tcPr>
            <w:tcW w:w="1543" w:type="pct"/>
            <w:shd w:val="clear" w:color="auto" w:fill="C0C0C0"/>
            <w:vAlign w:val="center"/>
            <w:hideMark/>
          </w:tcPr>
          <w:p w14:paraId="6133DBE9" w14:textId="77777777" w:rsidR="00C1742F" w:rsidRDefault="00C1742F">
            <w:pPr>
              <w:pStyle w:val="TAH"/>
            </w:pPr>
            <w:r>
              <w:t>Description</w:t>
            </w:r>
          </w:p>
        </w:tc>
      </w:tr>
      <w:tr w:rsidR="00C1742F" w14:paraId="7407E406" w14:textId="77777777" w:rsidTr="00DD73BD">
        <w:trPr>
          <w:jc w:val="center"/>
        </w:trPr>
        <w:tc>
          <w:tcPr>
            <w:tcW w:w="0" w:type="auto"/>
          </w:tcPr>
          <w:p w14:paraId="15CBC19F" w14:textId="77777777" w:rsidR="00C1742F" w:rsidRDefault="00C1742F">
            <w:pPr>
              <w:pStyle w:val="TAL"/>
            </w:pPr>
            <w:r>
              <w:t>All API Provider Domains Registrations</w:t>
            </w:r>
          </w:p>
          <w:p w14:paraId="44CFB1F3" w14:textId="77777777" w:rsidR="00C1742F" w:rsidRDefault="00C1742F">
            <w:pPr>
              <w:pStyle w:val="TAL"/>
            </w:pPr>
          </w:p>
        </w:tc>
        <w:tc>
          <w:tcPr>
            <w:tcW w:w="1618" w:type="pct"/>
          </w:tcPr>
          <w:p w14:paraId="6EEA922A" w14:textId="77777777" w:rsidR="00C1742F" w:rsidRDefault="00C1742F">
            <w:pPr>
              <w:pStyle w:val="TAL"/>
            </w:pPr>
            <w:r>
              <w:t>/registrations</w:t>
            </w:r>
          </w:p>
        </w:tc>
        <w:tc>
          <w:tcPr>
            <w:tcW w:w="537" w:type="pct"/>
          </w:tcPr>
          <w:p w14:paraId="37F63BC3" w14:textId="77777777" w:rsidR="00C1742F" w:rsidRDefault="00C1742F">
            <w:pPr>
              <w:pStyle w:val="TAL"/>
            </w:pPr>
            <w:r>
              <w:t>POST</w:t>
            </w:r>
          </w:p>
        </w:tc>
        <w:tc>
          <w:tcPr>
            <w:tcW w:w="1543" w:type="pct"/>
          </w:tcPr>
          <w:p w14:paraId="7C5F6DE5" w14:textId="77777777" w:rsidR="00C1742F" w:rsidRDefault="00C1742F">
            <w:pPr>
              <w:pStyle w:val="TAL"/>
            </w:pPr>
            <w:r>
              <w:t>Registers a new API provider domain by creating an API provider domain with API provider domain functions profiles.</w:t>
            </w:r>
          </w:p>
        </w:tc>
      </w:tr>
      <w:tr w:rsidR="00C1742F" w14:paraId="03585272" w14:textId="77777777" w:rsidTr="00DD73BD">
        <w:trPr>
          <w:jc w:val="center"/>
        </w:trPr>
        <w:tc>
          <w:tcPr>
            <w:tcW w:w="0" w:type="auto"/>
            <w:vMerge w:val="restart"/>
          </w:tcPr>
          <w:p w14:paraId="6DC3A181" w14:textId="77777777" w:rsidR="00C1742F" w:rsidRDefault="00C1742F">
            <w:pPr>
              <w:pStyle w:val="TAL"/>
            </w:pPr>
            <w:r>
              <w:t>Individual API Provider Domain Registration</w:t>
            </w:r>
          </w:p>
        </w:tc>
        <w:tc>
          <w:tcPr>
            <w:tcW w:w="1618" w:type="pct"/>
            <w:vMerge w:val="restart"/>
          </w:tcPr>
          <w:p w14:paraId="0517BE4A" w14:textId="77777777" w:rsidR="00C1742F" w:rsidRDefault="00C1742F">
            <w:pPr>
              <w:pStyle w:val="TAL"/>
            </w:pPr>
            <w:r>
              <w:t>/registrations/{registrationId}</w:t>
            </w:r>
          </w:p>
        </w:tc>
        <w:tc>
          <w:tcPr>
            <w:tcW w:w="537" w:type="pct"/>
          </w:tcPr>
          <w:p w14:paraId="7AEBCA10" w14:textId="77777777" w:rsidR="00C1742F" w:rsidRDefault="00C1742F">
            <w:pPr>
              <w:pStyle w:val="TAL"/>
            </w:pPr>
            <w:r>
              <w:t>PUT</w:t>
            </w:r>
          </w:p>
        </w:tc>
        <w:tc>
          <w:tcPr>
            <w:tcW w:w="1543" w:type="pct"/>
          </w:tcPr>
          <w:p w14:paraId="42B3B5F5" w14:textId="77777777" w:rsidR="00C1742F" w:rsidRDefault="00C1742F">
            <w:pPr>
              <w:pStyle w:val="TAL"/>
            </w:pPr>
            <w:r>
              <w:t>Updates an individual API provider domain identified by {registrationId}</w:t>
            </w:r>
          </w:p>
        </w:tc>
      </w:tr>
      <w:tr w:rsidR="00A53652" w14:paraId="7C82DB1D" w14:textId="77777777" w:rsidTr="00DD73BD">
        <w:trPr>
          <w:jc w:val="center"/>
        </w:trPr>
        <w:tc>
          <w:tcPr>
            <w:tcW w:w="0" w:type="auto"/>
            <w:vMerge/>
          </w:tcPr>
          <w:p w14:paraId="6E5F9C1A" w14:textId="77777777" w:rsidR="00A53652" w:rsidRDefault="00A53652" w:rsidP="00A53652">
            <w:pPr>
              <w:pStyle w:val="TAL"/>
            </w:pPr>
          </w:p>
        </w:tc>
        <w:tc>
          <w:tcPr>
            <w:tcW w:w="1618" w:type="pct"/>
            <w:vMerge/>
          </w:tcPr>
          <w:p w14:paraId="64F49697" w14:textId="77777777" w:rsidR="00A53652" w:rsidRDefault="00A53652" w:rsidP="00A53652">
            <w:pPr>
              <w:pStyle w:val="TAL"/>
            </w:pPr>
          </w:p>
        </w:tc>
        <w:tc>
          <w:tcPr>
            <w:tcW w:w="537" w:type="pct"/>
          </w:tcPr>
          <w:p w14:paraId="16421685" w14:textId="77777777" w:rsidR="00A53652" w:rsidRDefault="00A53652" w:rsidP="00A53652">
            <w:pPr>
              <w:pStyle w:val="TAL"/>
            </w:pPr>
            <w:r>
              <w:t>PATCH</w:t>
            </w:r>
          </w:p>
        </w:tc>
        <w:tc>
          <w:tcPr>
            <w:tcW w:w="1543" w:type="pct"/>
          </w:tcPr>
          <w:p w14:paraId="0066A2DE" w14:textId="77777777" w:rsidR="00A53652" w:rsidRDefault="00A53652" w:rsidP="00A53652">
            <w:pPr>
              <w:pStyle w:val="TAL"/>
            </w:pPr>
            <w:r>
              <w:t>Modifies an individual API provider domain identified by {registrationId}</w:t>
            </w:r>
          </w:p>
        </w:tc>
      </w:tr>
      <w:tr w:rsidR="00A53652" w14:paraId="0FB38056" w14:textId="77777777" w:rsidTr="00DD73BD">
        <w:trPr>
          <w:jc w:val="center"/>
        </w:trPr>
        <w:tc>
          <w:tcPr>
            <w:tcW w:w="0" w:type="auto"/>
            <w:vMerge/>
          </w:tcPr>
          <w:p w14:paraId="431CD7C8" w14:textId="77777777" w:rsidR="00A53652" w:rsidRDefault="00A53652" w:rsidP="00A53652">
            <w:pPr>
              <w:pStyle w:val="TAL"/>
            </w:pPr>
          </w:p>
        </w:tc>
        <w:tc>
          <w:tcPr>
            <w:tcW w:w="1618" w:type="pct"/>
            <w:vMerge/>
          </w:tcPr>
          <w:p w14:paraId="448ED944" w14:textId="77777777" w:rsidR="00A53652" w:rsidRDefault="00A53652" w:rsidP="00A53652">
            <w:pPr>
              <w:pStyle w:val="TAL"/>
            </w:pPr>
          </w:p>
        </w:tc>
        <w:tc>
          <w:tcPr>
            <w:tcW w:w="537" w:type="pct"/>
          </w:tcPr>
          <w:p w14:paraId="3731D5BA" w14:textId="77777777" w:rsidR="00A53652" w:rsidRDefault="00A53652" w:rsidP="00A53652">
            <w:pPr>
              <w:pStyle w:val="TAL"/>
            </w:pPr>
            <w:r>
              <w:t>DELETE</w:t>
            </w:r>
          </w:p>
        </w:tc>
        <w:tc>
          <w:tcPr>
            <w:tcW w:w="1543" w:type="pct"/>
          </w:tcPr>
          <w:p w14:paraId="0DE11A1D" w14:textId="77777777" w:rsidR="00A53652" w:rsidRDefault="00A53652" w:rsidP="00A53652">
            <w:pPr>
              <w:pStyle w:val="TAL"/>
            </w:pPr>
            <w:r>
              <w:t>Deregisters an API provider domain by deleting the API provider domain and functions, identified by {registrationId}.</w:t>
            </w:r>
          </w:p>
        </w:tc>
      </w:tr>
    </w:tbl>
    <w:p w14:paraId="744F26C0" w14:textId="77777777" w:rsidR="00C1742F" w:rsidRDefault="00C1742F"/>
    <w:p w14:paraId="1B8E86D8" w14:textId="77777777" w:rsidR="00C1742F" w:rsidRDefault="00C1742F">
      <w:pPr>
        <w:pStyle w:val="Heading4"/>
        <w:rPr>
          <w:lang w:val="en-IN"/>
        </w:rPr>
      </w:pPr>
      <w:bookmarkStart w:id="10588" w:name="_Toc28010042"/>
      <w:bookmarkStart w:id="10589" w:name="_Toc34062162"/>
      <w:bookmarkStart w:id="10590" w:name="_Toc36036920"/>
      <w:bookmarkStart w:id="10591" w:name="_Toc43285168"/>
      <w:bookmarkStart w:id="10592" w:name="_Toc45132947"/>
      <w:bookmarkStart w:id="10593" w:name="_Toc51193641"/>
      <w:bookmarkStart w:id="10594" w:name="_Toc51760840"/>
      <w:bookmarkStart w:id="10595" w:name="_Toc59015290"/>
      <w:bookmarkStart w:id="10596" w:name="_Toc59015806"/>
      <w:bookmarkStart w:id="10597" w:name="_Toc68165848"/>
      <w:bookmarkStart w:id="10598" w:name="_Toc83229944"/>
      <w:bookmarkStart w:id="10599" w:name="_Toc90649144"/>
      <w:bookmarkStart w:id="10600" w:name="_Toc105594044"/>
      <w:bookmarkStart w:id="10601" w:name="_Toc114209758"/>
      <w:bookmarkStart w:id="10602" w:name="_Toc138681644"/>
      <w:bookmarkStart w:id="10603" w:name="_Toc151978081"/>
      <w:bookmarkStart w:id="10604" w:name="_Toc152148764"/>
      <w:bookmarkStart w:id="10605" w:name="_Toc161988549"/>
      <w:bookmarkStart w:id="10606" w:name="_Toc185509113"/>
      <w:bookmarkStart w:id="10607" w:name="_Toc192862231"/>
      <w:bookmarkStart w:id="10608" w:name="_Toc200747088"/>
      <w:bookmarkStart w:id="10609" w:name="_Toc209468507"/>
      <w:bookmarkStart w:id="10610" w:name="_Toc218844090"/>
      <w:bookmarkStart w:id="10611" w:name="_Toc222312707"/>
      <w:r>
        <w:t>8.9.2.2</w:t>
      </w:r>
      <w:r>
        <w:tab/>
        <w:t xml:space="preserve">Resource: </w:t>
      </w:r>
      <w:r>
        <w:rPr>
          <w:lang w:val="en-IN"/>
        </w:rPr>
        <w:t xml:space="preserve">All </w:t>
      </w:r>
      <w:r>
        <w:t>API Provider</w:t>
      </w:r>
      <w:r>
        <w:rPr>
          <w:lang w:val="en-IN"/>
        </w:rPr>
        <w:t xml:space="preserve"> Domains Registrations</w:t>
      </w:r>
      <w:bookmarkEnd w:id="10588"/>
      <w:bookmarkEnd w:id="10589"/>
      <w:bookmarkEnd w:id="10590"/>
      <w:bookmarkEnd w:id="10591"/>
      <w:bookmarkEnd w:id="10592"/>
      <w:bookmarkEnd w:id="10593"/>
      <w:bookmarkEnd w:id="10594"/>
      <w:bookmarkEnd w:id="10595"/>
      <w:bookmarkEnd w:id="10596"/>
      <w:bookmarkEnd w:id="10597"/>
      <w:bookmarkEnd w:id="10598"/>
      <w:bookmarkEnd w:id="10599"/>
      <w:bookmarkEnd w:id="10600"/>
      <w:bookmarkEnd w:id="10601"/>
      <w:bookmarkEnd w:id="10602"/>
      <w:bookmarkEnd w:id="10603"/>
      <w:bookmarkEnd w:id="10604"/>
      <w:bookmarkEnd w:id="10605"/>
      <w:bookmarkEnd w:id="10606"/>
      <w:bookmarkEnd w:id="10607"/>
      <w:bookmarkEnd w:id="10608"/>
      <w:bookmarkEnd w:id="10609"/>
      <w:bookmarkEnd w:id="10610"/>
      <w:bookmarkEnd w:id="10611"/>
    </w:p>
    <w:p w14:paraId="45D7BFF2" w14:textId="77777777" w:rsidR="00C1742F" w:rsidRDefault="00C1742F">
      <w:pPr>
        <w:pStyle w:val="Heading5"/>
      </w:pPr>
      <w:bookmarkStart w:id="10612" w:name="_Toc28010043"/>
      <w:bookmarkStart w:id="10613" w:name="_Toc34062163"/>
      <w:bookmarkStart w:id="10614" w:name="_Toc36036921"/>
      <w:bookmarkStart w:id="10615" w:name="_Toc43285169"/>
      <w:bookmarkStart w:id="10616" w:name="_Toc45132948"/>
      <w:bookmarkStart w:id="10617" w:name="_Toc51193642"/>
      <w:bookmarkStart w:id="10618" w:name="_Toc51760841"/>
      <w:bookmarkStart w:id="10619" w:name="_Toc59015291"/>
      <w:bookmarkStart w:id="10620" w:name="_Toc59015807"/>
      <w:bookmarkStart w:id="10621" w:name="_Toc68165849"/>
      <w:bookmarkStart w:id="10622" w:name="_Toc83229945"/>
      <w:bookmarkStart w:id="10623" w:name="_Toc90649145"/>
      <w:bookmarkStart w:id="10624" w:name="_Toc105594045"/>
      <w:bookmarkStart w:id="10625" w:name="_Toc114209759"/>
      <w:bookmarkStart w:id="10626" w:name="_Toc138681645"/>
      <w:bookmarkStart w:id="10627" w:name="_Toc151978082"/>
      <w:bookmarkStart w:id="10628" w:name="_Toc152148765"/>
      <w:bookmarkStart w:id="10629" w:name="_Toc161988550"/>
      <w:bookmarkStart w:id="10630" w:name="_Toc185509114"/>
      <w:bookmarkStart w:id="10631" w:name="_Toc192862232"/>
      <w:bookmarkStart w:id="10632" w:name="_Toc200747089"/>
      <w:bookmarkStart w:id="10633" w:name="_Toc209468508"/>
      <w:bookmarkStart w:id="10634" w:name="_Toc218844091"/>
      <w:bookmarkStart w:id="10635" w:name="_Toc222312708"/>
      <w:r>
        <w:t>8.9.2.2.1</w:t>
      </w:r>
      <w:r>
        <w:tab/>
        <w:t>Description</w:t>
      </w:r>
      <w:bookmarkEnd w:id="10612"/>
      <w:bookmarkEnd w:id="10613"/>
      <w:bookmarkEnd w:id="10614"/>
      <w:bookmarkEnd w:id="10615"/>
      <w:bookmarkEnd w:id="10616"/>
      <w:bookmarkEnd w:id="10617"/>
      <w:bookmarkEnd w:id="10618"/>
      <w:bookmarkEnd w:id="10619"/>
      <w:bookmarkEnd w:id="10620"/>
      <w:bookmarkEnd w:id="10621"/>
      <w:bookmarkEnd w:id="10622"/>
      <w:bookmarkEnd w:id="10623"/>
      <w:bookmarkEnd w:id="10624"/>
      <w:bookmarkEnd w:id="10625"/>
      <w:bookmarkEnd w:id="10626"/>
      <w:bookmarkEnd w:id="10627"/>
      <w:bookmarkEnd w:id="10628"/>
      <w:bookmarkEnd w:id="10629"/>
      <w:bookmarkEnd w:id="10630"/>
      <w:bookmarkEnd w:id="10631"/>
      <w:bookmarkEnd w:id="10632"/>
      <w:bookmarkEnd w:id="10633"/>
      <w:bookmarkEnd w:id="10634"/>
      <w:bookmarkEnd w:id="10635"/>
    </w:p>
    <w:p w14:paraId="00EB7897" w14:textId="77777777" w:rsidR="00C1742F" w:rsidRDefault="00C1742F">
      <w:pPr>
        <w:rPr>
          <w:lang w:val="en-IN"/>
        </w:rPr>
      </w:pPr>
      <w:r>
        <w:rPr>
          <w:lang w:val="en-IN"/>
        </w:rPr>
        <w:t>The All API provider domains registrations resource represents all the API provider domains that are registered at a given CAPIF core function.</w:t>
      </w:r>
    </w:p>
    <w:p w14:paraId="647DEBE1" w14:textId="77777777" w:rsidR="00C1742F" w:rsidRDefault="00C1742F">
      <w:pPr>
        <w:pStyle w:val="Heading5"/>
      </w:pPr>
      <w:bookmarkStart w:id="10636" w:name="_Toc28010044"/>
      <w:bookmarkStart w:id="10637" w:name="_Toc34062164"/>
      <w:bookmarkStart w:id="10638" w:name="_Toc36036922"/>
      <w:bookmarkStart w:id="10639" w:name="_Toc43285170"/>
      <w:bookmarkStart w:id="10640" w:name="_Toc45132949"/>
      <w:bookmarkStart w:id="10641" w:name="_Toc51193643"/>
      <w:bookmarkStart w:id="10642" w:name="_Toc51760842"/>
      <w:bookmarkStart w:id="10643" w:name="_Toc59015292"/>
      <w:bookmarkStart w:id="10644" w:name="_Toc59015808"/>
      <w:bookmarkStart w:id="10645" w:name="_Toc68165850"/>
      <w:bookmarkStart w:id="10646" w:name="_Toc83229946"/>
      <w:bookmarkStart w:id="10647" w:name="_Toc90649146"/>
      <w:bookmarkStart w:id="10648" w:name="_Toc105594046"/>
      <w:bookmarkStart w:id="10649" w:name="_Toc114209760"/>
      <w:bookmarkStart w:id="10650" w:name="_Toc138681646"/>
      <w:bookmarkStart w:id="10651" w:name="_Toc151978083"/>
      <w:bookmarkStart w:id="10652" w:name="_Toc152148766"/>
      <w:bookmarkStart w:id="10653" w:name="_Toc161988551"/>
      <w:bookmarkStart w:id="10654" w:name="_Toc185509115"/>
      <w:bookmarkStart w:id="10655" w:name="_Toc192862233"/>
      <w:bookmarkStart w:id="10656" w:name="_Toc200747090"/>
      <w:bookmarkStart w:id="10657" w:name="_Toc209468509"/>
      <w:bookmarkStart w:id="10658" w:name="_Toc218844092"/>
      <w:bookmarkStart w:id="10659" w:name="_Toc222312709"/>
      <w:r>
        <w:t>8.9.2.2.2</w:t>
      </w:r>
      <w:r>
        <w:tab/>
        <w:t>Resource Definition</w:t>
      </w:r>
      <w:bookmarkEnd w:id="10636"/>
      <w:bookmarkEnd w:id="10637"/>
      <w:bookmarkEnd w:id="10638"/>
      <w:bookmarkEnd w:id="10639"/>
      <w:bookmarkEnd w:id="10640"/>
      <w:bookmarkEnd w:id="10641"/>
      <w:bookmarkEnd w:id="10642"/>
      <w:bookmarkEnd w:id="10643"/>
      <w:bookmarkEnd w:id="10644"/>
      <w:bookmarkEnd w:id="10645"/>
      <w:bookmarkEnd w:id="10646"/>
      <w:bookmarkEnd w:id="10647"/>
      <w:bookmarkEnd w:id="10648"/>
      <w:bookmarkEnd w:id="10649"/>
      <w:bookmarkEnd w:id="10650"/>
      <w:bookmarkEnd w:id="10651"/>
      <w:bookmarkEnd w:id="10652"/>
      <w:bookmarkEnd w:id="10653"/>
      <w:bookmarkEnd w:id="10654"/>
      <w:bookmarkEnd w:id="10655"/>
      <w:bookmarkEnd w:id="10656"/>
      <w:bookmarkEnd w:id="10657"/>
      <w:bookmarkEnd w:id="10658"/>
      <w:bookmarkEnd w:id="10659"/>
    </w:p>
    <w:p w14:paraId="4DCF0B54" w14:textId="77777777" w:rsidR="00C1742F" w:rsidRDefault="00C1742F">
      <w:pPr>
        <w:rPr>
          <w:b/>
        </w:rPr>
      </w:pPr>
      <w:r>
        <w:t xml:space="preserve">Resource URI: </w:t>
      </w:r>
      <w:r>
        <w:rPr>
          <w:b/>
        </w:rPr>
        <w:t>{apiRoot}/api-provider-management/&lt;apiVersion&gt;/registrations</w:t>
      </w:r>
    </w:p>
    <w:p w14:paraId="1AF26CBC" w14:textId="77777777" w:rsidR="00C1742F" w:rsidRDefault="00C1742F">
      <w:pPr>
        <w:rPr>
          <w:rFonts w:ascii="Arial" w:hAnsi="Arial" w:cs="Arial"/>
        </w:rPr>
      </w:pPr>
      <w:r>
        <w:t>This resource shall support the resource URI variables defined in table 8.9.2.2.2-1</w:t>
      </w:r>
      <w:r>
        <w:rPr>
          <w:rFonts w:ascii="Arial" w:hAnsi="Arial" w:cs="Arial"/>
        </w:rPr>
        <w:t>.</w:t>
      </w:r>
    </w:p>
    <w:p w14:paraId="61422C41" w14:textId="77777777" w:rsidR="00C1742F" w:rsidRDefault="00C1742F">
      <w:pPr>
        <w:pStyle w:val="TH"/>
        <w:rPr>
          <w:rFonts w:cs="Arial"/>
        </w:rPr>
      </w:pPr>
      <w:r>
        <w:t>Table 8.9.2.2.2-1: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E72BA87" w14:textId="77777777" w:rsidTr="00DD73BD">
        <w:trPr>
          <w:jc w:val="center"/>
        </w:trPr>
        <w:tc>
          <w:tcPr>
            <w:tcW w:w="559" w:type="pct"/>
            <w:shd w:val="clear" w:color="000000" w:fill="C0C0C0"/>
            <w:hideMark/>
          </w:tcPr>
          <w:p w14:paraId="42A8B026" w14:textId="77777777" w:rsidR="00C1742F" w:rsidRDefault="00C1742F">
            <w:pPr>
              <w:pStyle w:val="TAH"/>
            </w:pPr>
            <w:r>
              <w:t>Name</w:t>
            </w:r>
          </w:p>
        </w:tc>
        <w:tc>
          <w:tcPr>
            <w:tcW w:w="926" w:type="pct"/>
            <w:shd w:val="clear" w:color="000000" w:fill="C0C0C0"/>
          </w:tcPr>
          <w:p w14:paraId="5C7A8947" w14:textId="77777777" w:rsidR="00C1742F" w:rsidRDefault="00C1742F">
            <w:pPr>
              <w:pStyle w:val="TAH"/>
            </w:pPr>
            <w:r>
              <w:t>Data Type</w:t>
            </w:r>
          </w:p>
        </w:tc>
        <w:tc>
          <w:tcPr>
            <w:tcW w:w="3515" w:type="pct"/>
            <w:shd w:val="clear" w:color="000000" w:fill="C0C0C0"/>
            <w:vAlign w:val="center"/>
            <w:hideMark/>
          </w:tcPr>
          <w:p w14:paraId="63F16313" w14:textId="77777777" w:rsidR="00C1742F" w:rsidRDefault="00C1742F">
            <w:pPr>
              <w:pStyle w:val="TAH"/>
            </w:pPr>
            <w:r>
              <w:t>Definition</w:t>
            </w:r>
          </w:p>
        </w:tc>
      </w:tr>
      <w:tr w:rsidR="00C1742F" w14:paraId="71B8C778" w14:textId="77777777" w:rsidTr="00DD73BD">
        <w:trPr>
          <w:jc w:val="center"/>
        </w:trPr>
        <w:tc>
          <w:tcPr>
            <w:tcW w:w="559" w:type="pct"/>
          </w:tcPr>
          <w:p w14:paraId="526A92BA" w14:textId="77777777" w:rsidR="00C1742F" w:rsidRDefault="00C1742F">
            <w:pPr>
              <w:pStyle w:val="TAL"/>
            </w:pPr>
            <w:r>
              <w:t>apiRoot</w:t>
            </w:r>
          </w:p>
        </w:tc>
        <w:tc>
          <w:tcPr>
            <w:tcW w:w="926" w:type="pct"/>
          </w:tcPr>
          <w:p w14:paraId="5D8BC090" w14:textId="77777777" w:rsidR="00C1742F" w:rsidRDefault="00C1742F">
            <w:pPr>
              <w:pStyle w:val="TAL"/>
            </w:pPr>
            <w:r>
              <w:t>string</w:t>
            </w:r>
          </w:p>
        </w:tc>
        <w:tc>
          <w:tcPr>
            <w:tcW w:w="3515" w:type="pct"/>
            <w:vAlign w:val="center"/>
          </w:tcPr>
          <w:p w14:paraId="556729BB" w14:textId="77777777" w:rsidR="00C1742F" w:rsidRDefault="00C1742F">
            <w:pPr>
              <w:pStyle w:val="TAL"/>
            </w:pPr>
            <w:r>
              <w:t xml:space="preserve">See </w:t>
            </w:r>
            <w:r w:rsidR="00F87FFE">
              <w:t>clause</w:t>
            </w:r>
            <w:r>
              <w:t> 7.5</w:t>
            </w:r>
          </w:p>
        </w:tc>
      </w:tr>
    </w:tbl>
    <w:p w14:paraId="58C92CF2" w14:textId="77777777" w:rsidR="00C1742F" w:rsidRDefault="00C1742F">
      <w:pPr>
        <w:rPr>
          <w:lang w:val="en-IN"/>
        </w:rPr>
      </w:pPr>
    </w:p>
    <w:p w14:paraId="38CE1E8D" w14:textId="77777777" w:rsidR="00C1742F" w:rsidRDefault="00C1742F">
      <w:pPr>
        <w:pStyle w:val="Heading5"/>
      </w:pPr>
      <w:bookmarkStart w:id="10660" w:name="_Toc28010045"/>
      <w:bookmarkStart w:id="10661" w:name="_Toc34062165"/>
      <w:bookmarkStart w:id="10662" w:name="_Toc36036923"/>
      <w:bookmarkStart w:id="10663" w:name="_Toc43285171"/>
      <w:bookmarkStart w:id="10664" w:name="_Toc45132950"/>
      <w:bookmarkStart w:id="10665" w:name="_Toc51193644"/>
      <w:bookmarkStart w:id="10666" w:name="_Toc51760843"/>
      <w:bookmarkStart w:id="10667" w:name="_Toc59015293"/>
      <w:bookmarkStart w:id="10668" w:name="_Toc59015809"/>
      <w:bookmarkStart w:id="10669" w:name="_Toc68165851"/>
      <w:bookmarkStart w:id="10670" w:name="_Toc83229947"/>
      <w:bookmarkStart w:id="10671" w:name="_Toc90649147"/>
      <w:bookmarkStart w:id="10672" w:name="_Toc105594047"/>
      <w:bookmarkStart w:id="10673" w:name="_Toc114209761"/>
      <w:bookmarkStart w:id="10674" w:name="_Toc138681647"/>
      <w:bookmarkStart w:id="10675" w:name="_Toc151978084"/>
      <w:bookmarkStart w:id="10676" w:name="_Toc152148767"/>
      <w:bookmarkStart w:id="10677" w:name="_Toc161988552"/>
      <w:bookmarkStart w:id="10678" w:name="_Toc185509116"/>
      <w:bookmarkStart w:id="10679" w:name="_Toc192862234"/>
      <w:bookmarkStart w:id="10680" w:name="_Toc200747091"/>
      <w:bookmarkStart w:id="10681" w:name="_Toc209468510"/>
      <w:bookmarkStart w:id="10682" w:name="_Toc218844093"/>
      <w:bookmarkStart w:id="10683" w:name="_Toc222312710"/>
      <w:r>
        <w:t>8.9.2.2.3</w:t>
      </w:r>
      <w:r>
        <w:tab/>
        <w:t>Resource Standard Methods</w:t>
      </w:r>
      <w:bookmarkEnd w:id="10660"/>
      <w:bookmarkEnd w:id="10661"/>
      <w:bookmarkEnd w:id="10662"/>
      <w:bookmarkEnd w:id="10663"/>
      <w:bookmarkEnd w:id="10664"/>
      <w:bookmarkEnd w:id="10665"/>
      <w:bookmarkEnd w:id="10666"/>
      <w:bookmarkEnd w:id="10667"/>
      <w:bookmarkEnd w:id="10668"/>
      <w:bookmarkEnd w:id="10669"/>
      <w:bookmarkEnd w:id="10670"/>
      <w:bookmarkEnd w:id="10671"/>
      <w:bookmarkEnd w:id="10672"/>
      <w:bookmarkEnd w:id="10673"/>
      <w:bookmarkEnd w:id="10674"/>
      <w:bookmarkEnd w:id="10675"/>
      <w:bookmarkEnd w:id="10676"/>
      <w:bookmarkEnd w:id="10677"/>
      <w:bookmarkEnd w:id="10678"/>
      <w:bookmarkEnd w:id="10679"/>
      <w:bookmarkEnd w:id="10680"/>
      <w:bookmarkEnd w:id="10681"/>
      <w:bookmarkEnd w:id="10682"/>
      <w:bookmarkEnd w:id="10683"/>
    </w:p>
    <w:p w14:paraId="5676CA82" w14:textId="77777777" w:rsidR="00C1742F" w:rsidRDefault="00C1742F" w:rsidP="00AE6ED4">
      <w:pPr>
        <w:pStyle w:val="H6"/>
      </w:pPr>
      <w:bookmarkStart w:id="10684" w:name="_Toc28010046"/>
      <w:bookmarkStart w:id="10685" w:name="_Toc34062166"/>
      <w:bookmarkStart w:id="10686" w:name="_Toc36036924"/>
      <w:bookmarkStart w:id="10687" w:name="_Toc43285172"/>
      <w:bookmarkStart w:id="10688" w:name="_Toc45132951"/>
      <w:bookmarkStart w:id="10689" w:name="_Toc51193645"/>
      <w:bookmarkStart w:id="10690" w:name="_Toc51760844"/>
      <w:bookmarkStart w:id="10691" w:name="_Toc59015294"/>
      <w:bookmarkStart w:id="10692" w:name="_Toc59015810"/>
      <w:bookmarkStart w:id="10693" w:name="_Toc68165852"/>
      <w:bookmarkStart w:id="10694" w:name="_Toc83229948"/>
      <w:bookmarkStart w:id="10695" w:name="_Toc90649148"/>
      <w:bookmarkStart w:id="10696" w:name="_Toc105594048"/>
      <w:bookmarkStart w:id="10697" w:name="_Toc114209762"/>
      <w:bookmarkStart w:id="10698" w:name="_Toc138681648"/>
      <w:bookmarkStart w:id="10699" w:name="_Toc151978085"/>
      <w:bookmarkStart w:id="10700" w:name="_Toc152148768"/>
      <w:bookmarkStart w:id="10701" w:name="_Toc161988553"/>
      <w:bookmarkStart w:id="10702" w:name="_Toc185509117"/>
      <w:bookmarkStart w:id="10703" w:name="_Toc192862235"/>
      <w:bookmarkStart w:id="10704" w:name="_Toc200747092"/>
      <w:bookmarkStart w:id="10705" w:name="_Toc209468511"/>
      <w:r>
        <w:t>8.9.2.2.3.1</w:t>
      </w:r>
      <w:r>
        <w:tab/>
        <w:t>POST</w:t>
      </w:r>
      <w:bookmarkEnd w:id="10684"/>
      <w:bookmarkEnd w:id="10685"/>
      <w:bookmarkEnd w:id="10686"/>
      <w:bookmarkEnd w:id="10687"/>
      <w:bookmarkEnd w:id="10688"/>
      <w:bookmarkEnd w:id="10689"/>
      <w:bookmarkEnd w:id="10690"/>
      <w:bookmarkEnd w:id="10691"/>
      <w:bookmarkEnd w:id="10692"/>
      <w:bookmarkEnd w:id="10693"/>
      <w:bookmarkEnd w:id="10694"/>
      <w:bookmarkEnd w:id="10695"/>
      <w:bookmarkEnd w:id="10696"/>
      <w:bookmarkEnd w:id="10697"/>
      <w:bookmarkEnd w:id="10698"/>
      <w:bookmarkEnd w:id="10699"/>
      <w:bookmarkEnd w:id="10700"/>
      <w:bookmarkEnd w:id="10701"/>
      <w:bookmarkEnd w:id="10702"/>
      <w:bookmarkEnd w:id="10703"/>
      <w:bookmarkEnd w:id="10704"/>
      <w:bookmarkEnd w:id="10705"/>
    </w:p>
    <w:p w14:paraId="2643BB6A" w14:textId="77777777" w:rsidR="00C1742F" w:rsidRDefault="00C1742F">
      <w:r>
        <w:t>This method shall support the URI query parameters specified in table 8.9.2.2.3.1-1.</w:t>
      </w:r>
    </w:p>
    <w:p w14:paraId="0F79915A" w14:textId="77777777" w:rsidR="00C1742F" w:rsidRDefault="00C1742F">
      <w:pPr>
        <w:pStyle w:val="TH"/>
        <w:rPr>
          <w:rFonts w:cs="Arial"/>
        </w:rPr>
      </w:pPr>
      <w:r>
        <w:t xml:space="preserve">Table 8.9.2.2.3.1-1: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1450083C" w14:textId="77777777" w:rsidTr="0005446A">
        <w:trPr>
          <w:jc w:val="center"/>
        </w:trPr>
        <w:tc>
          <w:tcPr>
            <w:tcW w:w="825" w:type="pct"/>
            <w:tcBorders>
              <w:bottom w:val="single" w:sz="6" w:space="0" w:color="auto"/>
            </w:tcBorders>
            <w:shd w:val="clear" w:color="auto" w:fill="C0C0C0"/>
            <w:hideMark/>
          </w:tcPr>
          <w:p w14:paraId="45C9D3E1" w14:textId="77777777" w:rsidR="00C1742F" w:rsidRDefault="00C1742F">
            <w:pPr>
              <w:pStyle w:val="TAH"/>
            </w:pPr>
            <w:r>
              <w:t>Name</w:t>
            </w:r>
          </w:p>
        </w:tc>
        <w:tc>
          <w:tcPr>
            <w:tcW w:w="732" w:type="pct"/>
            <w:tcBorders>
              <w:bottom w:val="single" w:sz="6" w:space="0" w:color="auto"/>
            </w:tcBorders>
            <w:shd w:val="clear" w:color="auto" w:fill="C0C0C0"/>
            <w:hideMark/>
          </w:tcPr>
          <w:p w14:paraId="6AD242B1" w14:textId="77777777" w:rsidR="00C1742F" w:rsidRDefault="00C1742F">
            <w:pPr>
              <w:pStyle w:val="TAH"/>
            </w:pPr>
            <w:r>
              <w:t>Data type</w:t>
            </w:r>
          </w:p>
        </w:tc>
        <w:tc>
          <w:tcPr>
            <w:tcW w:w="217" w:type="pct"/>
            <w:tcBorders>
              <w:bottom w:val="single" w:sz="6" w:space="0" w:color="auto"/>
            </w:tcBorders>
            <w:shd w:val="clear" w:color="auto" w:fill="C0C0C0"/>
            <w:hideMark/>
          </w:tcPr>
          <w:p w14:paraId="1F5565FB" w14:textId="77777777" w:rsidR="00C1742F" w:rsidRDefault="00C1742F">
            <w:pPr>
              <w:pStyle w:val="TAH"/>
            </w:pPr>
            <w:r>
              <w:t>P</w:t>
            </w:r>
          </w:p>
        </w:tc>
        <w:tc>
          <w:tcPr>
            <w:tcW w:w="581" w:type="pct"/>
            <w:tcBorders>
              <w:bottom w:val="single" w:sz="6" w:space="0" w:color="auto"/>
            </w:tcBorders>
            <w:shd w:val="clear" w:color="auto" w:fill="C0C0C0"/>
            <w:hideMark/>
          </w:tcPr>
          <w:p w14:paraId="2A361465"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7B921BB" w14:textId="77777777" w:rsidR="00C1742F" w:rsidRDefault="00C1742F">
            <w:pPr>
              <w:pStyle w:val="TAH"/>
            </w:pPr>
            <w:r>
              <w:t>Description</w:t>
            </w:r>
          </w:p>
        </w:tc>
      </w:tr>
      <w:tr w:rsidR="00C1742F" w14:paraId="29481426" w14:textId="77777777" w:rsidTr="0005446A">
        <w:trPr>
          <w:jc w:val="center"/>
        </w:trPr>
        <w:tc>
          <w:tcPr>
            <w:tcW w:w="825" w:type="pct"/>
            <w:tcBorders>
              <w:top w:val="single" w:sz="6" w:space="0" w:color="auto"/>
            </w:tcBorders>
            <w:hideMark/>
          </w:tcPr>
          <w:p w14:paraId="5D589EAA" w14:textId="77777777" w:rsidR="00C1742F" w:rsidRDefault="00C1742F">
            <w:pPr>
              <w:pStyle w:val="TAL"/>
            </w:pPr>
            <w:r>
              <w:t>n/a</w:t>
            </w:r>
          </w:p>
        </w:tc>
        <w:tc>
          <w:tcPr>
            <w:tcW w:w="732" w:type="pct"/>
            <w:tcBorders>
              <w:top w:val="single" w:sz="6" w:space="0" w:color="auto"/>
            </w:tcBorders>
          </w:tcPr>
          <w:p w14:paraId="2BCBDACB" w14:textId="77777777" w:rsidR="00C1742F" w:rsidRDefault="00C1742F">
            <w:pPr>
              <w:pStyle w:val="TAL"/>
            </w:pPr>
          </w:p>
        </w:tc>
        <w:tc>
          <w:tcPr>
            <w:tcW w:w="217" w:type="pct"/>
            <w:tcBorders>
              <w:top w:val="single" w:sz="6" w:space="0" w:color="auto"/>
            </w:tcBorders>
          </w:tcPr>
          <w:p w14:paraId="46955AF6" w14:textId="77777777" w:rsidR="00C1742F" w:rsidRDefault="00C1742F">
            <w:pPr>
              <w:pStyle w:val="TAC"/>
            </w:pPr>
          </w:p>
        </w:tc>
        <w:tc>
          <w:tcPr>
            <w:tcW w:w="581" w:type="pct"/>
            <w:tcBorders>
              <w:top w:val="single" w:sz="6" w:space="0" w:color="auto"/>
            </w:tcBorders>
          </w:tcPr>
          <w:p w14:paraId="6ACF7890" w14:textId="77777777" w:rsidR="00C1742F" w:rsidRDefault="00C1742F">
            <w:pPr>
              <w:pStyle w:val="TAL"/>
            </w:pPr>
          </w:p>
        </w:tc>
        <w:tc>
          <w:tcPr>
            <w:tcW w:w="2646" w:type="pct"/>
            <w:tcBorders>
              <w:top w:val="single" w:sz="6" w:space="0" w:color="auto"/>
            </w:tcBorders>
            <w:vAlign w:val="center"/>
          </w:tcPr>
          <w:p w14:paraId="34512D6A" w14:textId="77777777" w:rsidR="00C1742F" w:rsidRDefault="00C1742F">
            <w:pPr>
              <w:pStyle w:val="TAL"/>
            </w:pPr>
          </w:p>
        </w:tc>
      </w:tr>
    </w:tbl>
    <w:p w14:paraId="4D39CB13" w14:textId="77777777" w:rsidR="00C1742F" w:rsidRDefault="00C1742F"/>
    <w:p w14:paraId="3D306681" w14:textId="77777777" w:rsidR="00C1742F" w:rsidRDefault="00C1742F">
      <w:r>
        <w:t>This method shall support the request data structures specified in table 8.9.2.2.3.1-2 and the response data structures and response codes specified in table 8.9.2.2.3.1-3.</w:t>
      </w:r>
    </w:p>
    <w:p w14:paraId="04D92B19" w14:textId="77777777" w:rsidR="00C1742F" w:rsidRDefault="00C1742F">
      <w:pPr>
        <w:pStyle w:val="TH"/>
      </w:pPr>
      <w:r>
        <w:t xml:space="preserve">Table 8.9.2.2.3.1-2: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85ECA1" w14:textId="77777777" w:rsidTr="0005446A">
        <w:trPr>
          <w:jc w:val="center"/>
        </w:trPr>
        <w:tc>
          <w:tcPr>
            <w:tcW w:w="1612" w:type="dxa"/>
            <w:tcBorders>
              <w:bottom w:val="single" w:sz="6" w:space="0" w:color="auto"/>
            </w:tcBorders>
            <w:shd w:val="clear" w:color="auto" w:fill="C0C0C0"/>
            <w:hideMark/>
          </w:tcPr>
          <w:p w14:paraId="1A571575" w14:textId="77777777" w:rsidR="00C1742F" w:rsidRDefault="00C1742F">
            <w:pPr>
              <w:pStyle w:val="TAH"/>
            </w:pPr>
            <w:r>
              <w:t>Data type</w:t>
            </w:r>
          </w:p>
        </w:tc>
        <w:tc>
          <w:tcPr>
            <w:tcW w:w="422" w:type="dxa"/>
            <w:tcBorders>
              <w:bottom w:val="single" w:sz="6" w:space="0" w:color="auto"/>
            </w:tcBorders>
            <w:shd w:val="clear" w:color="auto" w:fill="C0C0C0"/>
            <w:hideMark/>
          </w:tcPr>
          <w:p w14:paraId="19DEE5E6" w14:textId="77777777" w:rsidR="00C1742F" w:rsidRDefault="00C1742F">
            <w:pPr>
              <w:pStyle w:val="TAH"/>
            </w:pPr>
            <w:r>
              <w:t>P</w:t>
            </w:r>
          </w:p>
        </w:tc>
        <w:tc>
          <w:tcPr>
            <w:tcW w:w="1264" w:type="dxa"/>
            <w:tcBorders>
              <w:bottom w:val="single" w:sz="6" w:space="0" w:color="auto"/>
            </w:tcBorders>
            <w:shd w:val="clear" w:color="auto" w:fill="C0C0C0"/>
            <w:hideMark/>
          </w:tcPr>
          <w:p w14:paraId="17266B78"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7F595F0" w14:textId="77777777" w:rsidR="00C1742F" w:rsidRDefault="00C1742F">
            <w:pPr>
              <w:pStyle w:val="TAH"/>
            </w:pPr>
            <w:r>
              <w:t>Description</w:t>
            </w:r>
          </w:p>
        </w:tc>
      </w:tr>
      <w:tr w:rsidR="00C1742F" w14:paraId="49195839" w14:textId="77777777" w:rsidTr="0005446A">
        <w:trPr>
          <w:jc w:val="center"/>
        </w:trPr>
        <w:tc>
          <w:tcPr>
            <w:tcW w:w="1612" w:type="dxa"/>
            <w:tcBorders>
              <w:top w:val="single" w:sz="6" w:space="0" w:color="auto"/>
            </w:tcBorders>
            <w:hideMark/>
          </w:tcPr>
          <w:p w14:paraId="23D3D187" w14:textId="77777777" w:rsidR="00C1742F" w:rsidRDefault="00C1742F">
            <w:pPr>
              <w:pStyle w:val="TAL"/>
            </w:pPr>
            <w:r>
              <w:t>APIProviderEnrolmentDetails</w:t>
            </w:r>
          </w:p>
        </w:tc>
        <w:tc>
          <w:tcPr>
            <w:tcW w:w="422" w:type="dxa"/>
            <w:tcBorders>
              <w:top w:val="single" w:sz="6" w:space="0" w:color="auto"/>
            </w:tcBorders>
            <w:hideMark/>
          </w:tcPr>
          <w:p w14:paraId="1019F73F" w14:textId="77777777" w:rsidR="00C1742F" w:rsidRDefault="00C1742F">
            <w:pPr>
              <w:pStyle w:val="TAC"/>
            </w:pPr>
            <w:r>
              <w:t>M</w:t>
            </w:r>
          </w:p>
        </w:tc>
        <w:tc>
          <w:tcPr>
            <w:tcW w:w="1264" w:type="dxa"/>
            <w:tcBorders>
              <w:top w:val="single" w:sz="6" w:space="0" w:color="auto"/>
            </w:tcBorders>
            <w:hideMark/>
          </w:tcPr>
          <w:p w14:paraId="4F2EDF23" w14:textId="77777777" w:rsidR="00C1742F" w:rsidRDefault="00C1742F">
            <w:pPr>
              <w:pStyle w:val="TAL"/>
            </w:pPr>
            <w:r>
              <w:t>1</w:t>
            </w:r>
          </w:p>
        </w:tc>
        <w:tc>
          <w:tcPr>
            <w:tcW w:w="6381" w:type="dxa"/>
            <w:tcBorders>
              <w:top w:val="single" w:sz="6" w:space="0" w:color="auto"/>
            </w:tcBorders>
            <w:hideMark/>
          </w:tcPr>
          <w:p w14:paraId="543324D8" w14:textId="77777777" w:rsidR="00C1742F" w:rsidRDefault="00C1742F">
            <w:pPr>
              <w:pStyle w:val="TAL"/>
            </w:pPr>
            <w:r>
              <w:t>Enrolment details of the API provider domain including individual API provider domain function details.</w:t>
            </w:r>
          </w:p>
        </w:tc>
      </w:tr>
    </w:tbl>
    <w:p w14:paraId="6C5A4FCE" w14:textId="77777777" w:rsidR="00C1742F" w:rsidRDefault="00C1742F"/>
    <w:p w14:paraId="5FB48E84" w14:textId="77777777" w:rsidR="00C1742F" w:rsidRDefault="00C1742F">
      <w:pPr>
        <w:pStyle w:val="TH"/>
      </w:pPr>
      <w:r>
        <w:t>Table 8.9.2.2.3.1-3: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370"/>
        <w:gridCol w:w="1067"/>
        <w:gridCol w:w="997"/>
        <w:gridCol w:w="4628"/>
      </w:tblGrid>
      <w:tr w:rsidR="00C1742F" w14:paraId="4762F723" w14:textId="77777777" w:rsidTr="00976D2A">
        <w:trPr>
          <w:jc w:val="center"/>
        </w:trPr>
        <w:tc>
          <w:tcPr>
            <w:tcW w:w="1274" w:type="pct"/>
            <w:shd w:val="clear" w:color="auto" w:fill="C0C0C0"/>
            <w:hideMark/>
          </w:tcPr>
          <w:p w14:paraId="2CCC4162" w14:textId="77777777" w:rsidR="00C1742F" w:rsidRDefault="00C1742F">
            <w:pPr>
              <w:pStyle w:val="TAH"/>
            </w:pPr>
            <w:r>
              <w:t>Data type</w:t>
            </w:r>
          </w:p>
        </w:tc>
        <w:tc>
          <w:tcPr>
            <w:tcW w:w="213" w:type="pct"/>
            <w:shd w:val="clear" w:color="auto" w:fill="C0C0C0"/>
            <w:hideMark/>
          </w:tcPr>
          <w:p w14:paraId="32F527DE" w14:textId="77777777" w:rsidR="00C1742F" w:rsidRDefault="00C1742F">
            <w:pPr>
              <w:pStyle w:val="TAH"/>
            </w:pPr>
            <w:r>
              <w:t>P</w:t>
            </w:r>
          </w:p>
        </w:tc>
        <w:tc>
          <w:tcPr>
            <w:tcW w:w="551" w:type="pct"/>
            <w:shd w:val="clear" w:color="auto" w:fill="C0C0C0"/>
            <w:hideMark/>
          </w:tcPr>
          <w:p w14:paraId="02072C45" w14:textId="77777777" w:rsidR="00C1742F" w:rsidRDefault="00C1742F">
            <w:pPr>
              <w:pStyle w:val="TAH"/>
            </w:pPr>
            <w:r>
              <w:t>Cardinality</w:t>
            </w:r>
          </w:p>
        </w:tc>
        <w:tc>
          <w:tcPr>
            <w:tcW w:w="515" w:type="pct"/>
            <w:shd w:val="clear" w:color="auto" w:fill="C0C0C0"/>
            <w:hideMark/>
          </w:tcPr>
          <w:p w14:paraId="683A0484" w14:textId="77777777" w:rsidR="00C1742F" w:rsidRDefault="00C1742F">
            <w:pPr>
              <w:pStyle w:val="TAH"/>
            </w:pPr>
            <w:r>
              <w:t>Response</w:t>
            </w:r>
          </w:p>
          <w:p w14:paraId="14CC37AA" w14:textId="77777777" w:rsidR="00C1742F" w:rsidRDefault="00C1742F">
            <w:pPr>
              <w:pStyle w:val="TAH"/>
            </w:pPr>
            <w:r>
              <w:t>codes</w:t>
            </w:r>
          </w:p>
        </w:tc>
        <w:tc>
          <w:tcPr>
            <w:tcW w:w="2446" w:type="pct"/>
            <w:shd w:val="clear" w:color="auto" w:fill="C0C0C0"/>
            <w:hideMark/>
          </w:tcPr>
          <w:p w14:paraId="79803AF6" w14:textId="77777777" w:rsidR="00C1742F" w:rsidRDefault="00C1742F">
            <w:pPr>
              <w:pStyle w:val="TAH"/>
            </w:pPr>
            <w:r>
              <w:t>Description</w:t>
            </w:r>
          </w:p>
        </w:tc>
      </w:tr>
      <w:tr w:rsidR="00C1742F" w14:paraId="6829AAFB" w14:textId="77777777" w:rsidTr="00976D2A">
        <w:trPr>
          <w:jc w:val="center"/>
        </w:trPr>
        <w:tc>
          <w:tcPr>
            <w:tcW w:w="1274" w:type="pct"/>
            <w:hideMark/>
          </w:tcPr>
          <w:p w14:paraId="3AAFD8A6" w14:textId="77777777" w:rsidR="00C1742F" w:rsidRDefault="00C1742F">
            <w:pPr>
              <w:pStyle w:val="TAL"/>
            </w:pPr>
            <w:r>
              <w:t>APIProviderEnrolmentDetails</w:t>
            </w:r>
          </w:p>
        </w:tc>
        <w:tc>
          <w:tcPr>
            <w:tcW w:w="213" w:type="pct"/>
            <w:hideMark/>
          </w:tcPr>
          <w:p w14:paraId="07173778" w14:textId="77777777" w:rsidR="00C1742F" w:rsidRDefault="00C1742F">
            <w:pPr>
              <w:pStyle w:val="TAC"/>
            </w:pPr>
            <w:r>
              <w:t xml:space="preserve">M </w:t>
            </w:r>
          </w:p>
        </w:tc>
        <w:tc>
          <w:tcPr>
            <w:tcW w:w="551" w:type="pct"/>
            <w:hideMark/>
          </w:tcPr>
          <w:p w14:paraId="20B79DEF" w14:textId="77777777" w:rsidR="00C1742F" w:rsidRDefault="00C1742F">
            <w:pPr>
              <w:pStyle w:val="TAL"/>
            </w:pPr>
            <w:r>
              <w:t>1</w:t>
            </w:r>
          </w:p>
        </w:tc>
        <w:tc>
          <w:tcPr>
            <w:tcW w:w="515" w:type="pct"/>
            <w:hideMark/>
          </w:tcPr>
          <w:p w14:paraId="3F329B29" w14:textId="77777777" w:rsidR="00C1742F" w:rsidRDefault="00C1742F">
            <w:pPr>
              <w:pStyle w:val="TAL"/>
            </w:pPr>
            <w:r>
              <w:t>201 Created</w:t>
            </w:r>
          </w:p>
        </w:tc>
        <w:tc>
          <w:tcPr>
            <w:tcW w:w="2446" w:type="pct"/>
            <w:hideMark/>
          </w:tcPr>
          <w:p w14:paraId="13775CB9" w14:textId="77777777" w:rsidR="00C1742F" w:rsidRDefault="00C1742F">
            <w:pPr>
              <w:pStyle w:val="TAL"/>
            </w:pPr>
            <w:r>
              <w:t xml:space="preserve">API provider domain registered successfully </w:t>
            </w:r>
          </w:p>
          <w:p w14:paraId="652CDD1A" w14:textId="77777777" w:rsidR="00C1742F" w:rsidRDefault="00C1742F">
            <w:pPr>
              <w:pStyle w:val="TAL"/>
            </w:pPr>
          </w:p>
          <w:p w14:paraId="052B1B9F" w14:textId="77777777" w:rsidR="00C1742F" w:rsidRDefault="00C1742F">
            <w:pPr>
              <w:pStyle w:val="TAL"/>
            </w:pPr>
            <w:r>
              <w:t xml:space="preserve">The URI of the created resource shall be returned in the "Location" HTTP header. </w:t>
            </w:r>
          </w:p>
          <w:p w14:paraId="61CF48D3" w14:textId="77777777" w:rsidR="00C1742F" w:rsidRDefault="00C1742F">
            <w:pPr>
              <w:pStyle w:val="TAL"/>
            </w:pPr>
            <w:r>
              <w:t>The list of successfully registered individual API provider domain functions, registration specific failure information of failed API provider domain function registrations, are included in APIProviderEnrolmentDetails which is provided in the response body.</w:t>
            </w:r>
          </w:p>
        </w:tc>
      </w:tr>
      <w:tr w:rsidR="00C1742F" w14:paraId="5C847E7F" w14:textId="77777777" w:rsidTr="00976D2A">
        <w:trPr>
          <w:jc w:val="center"/>
        </w:trPr>
        <w:tc>
          <w:tcPr>
            <w:tcW w:w="5000" w:type="pct"/>
            <w:gridSpan w:val="5"/>
          </w:tcPr>
          <w:p w14:paraId="21914158" w14:textId="77777777" w:rsidR="00C1742F" w:rsidRDefault="00C1742F">
            <w:pPr>
              <w:pStyle w:val="TAN"/>
            </w:pPr>
            <w:r>
              <w:t>NOTE:</w:t>
            </w:r>
            <w:r>
              <w:tab/>
              <w:t>The mandatory HTTP error status codes for the POST method listed in table 5.2.6-1 of 3GPP TS 29.122 [14] also apply.</w:t>
            </w:r>
          </w:p>
        </w:tc>
      </w:tr>
    </w:tbl>
    <w:p w14:paraId="61F5AA72" w14:textId="77777777" w:rsidR="00C1742F" w:rsidRDefault="00C1742F">
      <w:pPr>
        <w:rPr>
          <w:lang w:val="x-none"/>
        </w:rPr>
      </w:pPr>
    </w:p>
    <w:p w14:paraId="2898CF3A" w14:textId="77777777" w:rsidR="00C1742F" w:rsidRDefault="00C1742F">
      <w:pPr>
        <w:pStyle w:val="TH"/>
      </w:pPr>
      <w:r>
        <w:t>Table</w:t>
      </w:r>
      <w:r>
        <w:rPr>
          <w:noProof/>
        </w:rPr>
        <w:t> </w:t>
      </w:r>
      <w:r>
        <w:t xml:space="preserve">8.9.2.2.3.1-4: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5F26586" w14:textId="77777777" w:rsidTr="0005446A">
        <w:trPr>
          <w:jc w:val="center"/>
        </w:trPr>
        <w:tc>
          <w:tcPr>
            <w:tcW w:w="825" w:type="pct"/>
            <w:tcBorders>
              <w:bottom w:val="single" w:sz="6" w:space="0" w:color="auto"/>
            </w:tcBorders>
            <w:shd w:val="clear" w:color="auto" w:fill="C0C0C0"/>
          </w:tcPr>
          <w:p w14:paraId="0952A88F" w14:textId="77777777" w:rsidR="00C1742F" w:rsidRDefault="00C1742F">
            <w:pPr>
              <w:pStyle w:val="TAH"/>
            </w:pPr>
            <w:r>
              <w:t>Name</w:t>
            </w:r>
          </w:p>
        </w:tc>
        <w:tc>
          <w:tcPr>
            <w:tcW w:w="732" w:type="pct"/>
            <w:tcBorders>
              <w:bottom w:val="single" w:sz="6" w:space="0" w:color="auto"/>
            </w:tcBorders>
            <w:shd w:val="clear" w:color="auto" w:fill="C0C0C0"/>
          </w:tcPr>
          <w:p w14:paraId="43192A2D" w14:textId="77777777" w:rsidR="00C1742F" w:rsidRDefault="00C1742F">
            <w:pPr>
              <w:pStyle w:val="TAH"/>
            </w:pPr>
            <w:r>
              <w:t>Data type</w:t>
            </w:r>
          </w:p>
        </w:tc>
        <w:tc>
          <w:tcPr>
            <w:tcW w:w="217" w:type="pct"/>
            <w:tcBorders>
              <w:bottom w:val="single" w:sz="6" w:space="0" w:color="auto"/>
            </w:tcBorders>
            <w:shd w:val="clear" w:color="auto" w:fill="C0C0C0"/>
          </w:tcPr>
          <w:p w14:paraId="3773CAFA" w14:textId="77777777" w:rsidR="00C1742F" w:rsidRDefault="00C1742F">
            <w:pPr>
              <w:pStyle w:val="TAH"/>
            </w:pPr>
            <w:r>
              <w:t>P</w:t>
            </w:r>
          </w:p>
        </w:tc>
        <w:tc>
          <w:tcPr>
            <w:tcW w:w="581" w:type="pct"/>
            <w:tcBorders>
              <w:bottom w:val="single" w:sz="6" w:space="0" w:color="auto"/>
            </w:tcBorders>
            <w:shd w:val="clear" w:color="auto" w:fill="C0C0C0"/>
          </w:tcPr>
          <w:p w14:paraId="703EAF5C"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2FDA54C2" w14:textId="77777777" w:rsidR="00C1742F" w:rsidRDefault="00C1742F">
            <w:pPr>
              <w:pStyle w:val="TAH"/>
            </w:pPr>
            <w:r>
              <w:t>Description</w:t>
            </w:r>
          </w:p>
        </w:tc>
      </w:tr>
      <w:tr w:rsidR="00C1742F" w14:paraId="462ABA10" w14:textId="77777777" w:rsidTr="0005446A">
        <w:trPr>
          <w:jc w:val="center"/>
        </w:trPr>
        <w:tc>
          <w:tcPr>
            <w:tcW w:w="825" w:type="pct"/>
            <w:tcBorders>
              <w:top w:val="single" w:sz="6" w:space="0" w:color="auto"/>
            </w:tcBorders>
          </w:tcPr>
          <w:p w14:paraId="1F2DB7B9" w14:textId="77777777" w:rsidR="00C1742F" w:rsidRDefault="00C1742F">
            <w:pPr>
              <w:pStyle w:val="TAL"/>
            </w:pPr>
            <w:r>
              <w:t>Location</w:t>
            </w:r>
          </w:p>
        </w:tc>
        <w:tc>
          <w:tcPr>
            <w:tcW w:w="732" w:type="pct"/>
            <w:tcBorders>
              <w:top w:val="single" w:sz="6" w:space="0" w:color="auto"/>
            </w:tcBorders>
          </w:tcPr>
          <w:p w14:paraId="37EDF938" w14:textId="77777777" w:rsidR="00C1742F" w:rsidRDefault="00C1742F">
            <w:pPr>
              <w:pStyle w:val="TAL"/>
            </w:pPr>
            <w:r>
              <w:t>string</w:t>
            </w:r>
          </w:p>
        </w:tc>
        <w:tc>
          <w:tcPr>
            <w:tcW w:w="217" w:type="pct"/>
            <w:tcBorders>
              <w:top w:val="single" w:sz="6" w:space="0" w:color="auto"/>
            </w:tcBorders>
          </w:tcPr>
          <w:p w14:paraId="3F7E97FC" w14:textId="77777777" w:rsidR="00C1742F" w:rsidRDefault="00C1742F">
            <w:pPr>
              <w:pStyle w:val="TAC"/>
            </w:pPr>
            <w:r>
              <w:t>M</w:t>
            </w:r>
          </w:p>
        </w:tc>
        <w:tc>
          <w:tcPr>
            <w:tcW w:w="581" w:type="pct"/>
            <w:tcBorders>
              <w:top w:val="single" w:sz="6" w:space="0" w:color="auto"/>
            </w:tcBorders>
          </w:tcPr>
          <w:p w14:paraId="769972B0" w14:textId="77777777" w:rsidR="00C1742F" w:rsidRDefault="00C1742F">
            <w:pPr>
              <w:pStyle w:val="TAL"/>
            </w:pPr>
            <w:r>
              <w:t>1</w:t>
            </w:r>
          </w:p>
        </w:tc>
        <w:tc>
          <w:tcPr>
            <w:tcW w:w="2645" w:type="pct"/>
            <w:tcBorders>
              <w:top w:val="single" w:sz="6" w:space="0" w:color="auto"/>
            </w:tcBorders>
            <w:vAlign w:val="center"/>
          </w:tcPr>
          <w:p w14:paraId="77D1C976" w14:textId="77777777" w:rsidR="00C1742F" w:rsidRDefault="00C1742F">
            <w:pPr>
              <w:pStyle w:val="TAL"/>
            </w:pPr>
            <w:r>
              <w:t>Contains the URI of the newly created resource, according to the structure: {apiRoot}/api-provider-management/&lt;apiVersion&gt;/registrations/{registrationId}</w:t>
            </w:r>
          </w:p>
        </w:tc>
      </w:tr>
    </w:tbl>
    <w:p w14:paraId="7030DDF0" w14:textId="77777777" w:rsidR="00C1742F" w:rsidRDefault="00C1742F">
      <w:pPr>
        <w:rPr>
          <w:lang w:val="x-none"/>
        </w:rPr>
      </w:pPr>
    </w:p>
    <w:p w14:paraId="1DBF3022" w14:textId="77777777" w:rsidR="00C1742F" w:rsidRDefault="00C1742F">
      <w:pPr>
        <w:pStyle w:val="Heading5"/>
      </w:pPr>
      <w:bookmarkStart w:id="10706" w:name="_Toc28010047"/>
      <w:bookmarkStart w:id="10707" w:name="_Toc34062167"/>
      <w:bookmarkStart w:id="10708" w:name="_Toc36036925"/>
      <w:bookmarkStart w:id="10709" w:name="_Toc43285173"/>
      <w:bookmarkStart w:id="10710" w:name="_Toc45132952"/>
      <w:bookmarkStart w:id="10711" w:name="_Toc51193646"/>
      <w:bookmarkStart w:id="10712" w:name="_Toc51760845"/>
      <w:bookmarkStart w:id="10713" w:name="_Toc59015295"/>
      <w:bookmarkStart w:id="10714" w:name="_Toc59015811"/>
      <w:bookmarkStart w:id="10715" w:name="_Toc68165853"/>
      <w:bookmarkStart w:id="10716" w:name="_Toc83229949"/>
      <w:bookmarkStart w:id="10717" w:name="_Toc90649149"/>
      <w:bookmarkStart w:id="10718" w:name="_Toc105594049"/>
      <w:bookmarkStart w:id="10719" w:name="_Toc114209763"/>
      <w:bookmarkStart w:id="10720" w:name="_Toc138681649"/>
      <w:bookmarkStart w:id="10721" w:name="_Toc151978086"/>
      <w:bookmarkStart w:id="10722" w:name="_Toc152148769"/>
      <w:bookmarkStart w:id="10723" w:name="_Toc161988554"/>
      <w:bookmarkStart w:id="10724" w:name="_Toc185509118"/>
      <w:bookmarkStart w:id="10725" w:name="_Toc192862236"/>
      <w:bookmarkStart w:id="10726" w:name="_Toc200747093"/>
      <w:bookmarkStart w:id="10727" w:name="_Toc209468512"/>
      <w:bookmarkStart w:id="10728" w:name="_Toc218844094"/>
      <w:bookmarkStart w:id="10729" w:name="_Toc222312711"/>
      <w:r>
        <w:t>8.9.2.2.4</w:t>
      </w:r>
      <w:r>
        <w:tab/>
        <w:t>Resource Custom Operations</w:t>
      </w:r>
      <w:bookmarkEnd w:id="10706"/>
      <w:bookmarkEnd w:id="10707"/>
      <w:bookmarkEnd w:id="10708"/>
      <w:bookmarkEnd w:id="10709"/>
      <w:bookmarkEnd w:id="10710"/>
      <w:bookmarkEnd w:id="10711"/>
      <w:bookmarkEnd w:id="10712"/>
      <w:bookmarkEnd w:id="10713"/>
      <w:bookmarkEnd w:id="10714"/>
      <w:bookmarkEnd w:id="10715"/>
      <w:bookmarkEnd w:id="10716"/>
      <w:bookmarkEnd w:id="10717"/>
      <w:bookmarkEnd w:id="10718"/>
      <w:bookmarkEnd w:id="10719"/>
      <w:bookmarkEnd w:id="10720"/>
      <w:bookmarkEnd w:id="10721"/>
      <w:bookmarkEnd w:id="10722"/>
      <w:bookmarkEnd w:id="10723"/>
      <w:bookmarkEnd w:id="10724"/>
      <w:bookmarkEnd w:id="10725"/>
      <w:bookmarkEnd w:id="10726"/>
      <w:bookmarkEnd w:id="10727"/>
      <w:bookmarkEnd w:id="10728"/>
      <w:bookmarkEnd w:id="10729"/>
    </w:p>
    <w:p w14:paraId="4AA64A37" w14:textId="77777777" w:rsidR="00C1742F" w:rsidRDefault="00C1742F">
      <w:pPr>
        <w:rPr>
          <w:lang w:val="en-IN"/>
        </w:rPr>
      </w:pPr>
      <w:r>
        <w:rPr>
          <w:lang w:val="en-IN"/>
        </w:rPr>
        <w:t>None.</w:t>
      </w:r>
    </w:p>
    <w:p w14:paraId="6879ECDB" w14:textId="77777777" w:rsidR="00C1742F" w:rsidRDefault="00C1742F">
      <w:pPr>
        <w:pStyle w:val="Heading4"/>
        <w:rPr>
          <w:lang w:val="en-IN"/>
        </w:rPr>
      </w:pPr>
      <w:bookmarkStart w:id="10730" w:name="_Toc28010048"/>
      <w:bookmarkStart w:id="10731" w:name="_Toc34062168"/>
      <w:bookmarkStart w:id="10732" w:name="_Toc36036926"/>
      <w:bookmarkStart w:id="10733" w:name="_Toc43285174"/>
      <w:bookmarkStart w:id="10734" w:name="_Toc45132953"/>
      <w:bookmarkStart w:id="10735" w:name="_Toc51193647"/>
      <w:bookmarkStart w:id="10736" w:name="_Toc51760846"/>
      <w:bookmarkStart w:id="10737" w:name="_Toc59015296"/>
      <w:bookmarkStart w:id="10738" w:name="_Toc59015812"/>
      <w:bookmarkStart w:id="10739" w:name="_Toc68165854"/>
      <w:bookmarkStart w:id="10740" w:name="_Toc83229950"/>
      <w:bookmarkStart w:id="10741" w:name="_Toc90649150"/>
      <w:bookmarkStart w:id="10742" w:name="_Toc105594050"/>
      <w:bookmarkStart w:id="10743" w:name="_Toc114209764"/>
      <w:bookmarkStart w:id="10744" w:name="_Toc138681650"/>
      <w:bookmarkStart w:id="10745" w:name="_Toc151978087"/>
      <w:bookmarkStart w:id="10746" w:name="_Toc152148770"/>
      <w:bookmarkStart w:id="10747" w:name="_Toc161988555"/>
      <w:bookmarkStart w:id="10748" w:name="_Toc185509119"/>
      <w:bookmarkStart w:id="10749" w:name="_Toc192862237"/>
      <w:bookmarkStart w:id="10750" w:name="_Toc200747094"/>
      <w:bookmarkStart w:id="10751" w:name="_Toc209468513"/>
      <w:bookmarkStart w:id="10752" w:name="_Toc218844095"/>
      <w:bookmarkStart w:id="10753" w:name="_Toc222312712"/>
      <w:r>
        <w:t>8.9.2.3</w:t>
      </w:r>
      <w:r>
        <w:tab/>
        <w:t xml:space="preserve">Resource: Individual API </w:t>
      </w:r>
      <w:r>
        <w:rPr>
          <w:lang w:val="en-IN"/>
        </w:rPr>
        <w:t>P</w:t>
      </w:r>
      <w:r>
        <w:t>rovider</w:t>
      </w:r>
      <w:r>
        <w:rPr>
          <w:lang w:val="en-IN"/>
        </w:rPr>
        <w:t xml:space="preserve"> Domain Registration</w:t>
      </w:r>
      <w:bookmarkEnd w:id="10730"/>
      <w:bookmarkEnd w:id="10731"/>
      <w:bookmarkEnd w:id="10732"/>
      <w:bookmarkEnd w:id="10733"/>
      <w:bookmarkEnd w:id="10734"/>
      <w:bookmarkEnd w:id="10735"/>
      <w:bookmarkEnd w:id="10736"/>
      <w:bookmarkEnd w:id="10737"/>
      <w:bookmarkEnd w:id="10738"/>
      <w:bookmarkEnd w:id="10739"/>
      <w:bookmarkEnd w:id="10740"/>
      <w:bookmarkEnd w:id="10741"/>
      <w:bookmarkEnd w:id="10742"/>
      <w:bookmarkEnd w:id="10743"/>
      <w:bookmarkEnd w:id="10744"/>
      <w:bookmarkEnd w:id="10745"/>
      <w:bookmarkEnd w:id="10746"/>
      <w:bookmarkEnd w:id="10747"/>
      <w:bookmarkEnd w:id="10748"/>
      <w:bookmarkEnd w:id="10749"/>
      <w:bookmarkEnd w:id="10750"/>
      <w:bookmarkEnd w:id="10751"/>
      <w:bookmarkEnd w:id="10752"/>
      <w:bookmarkEnd w:id="10753"/>
    </w:p>
    <w:p w14:paraId="28807556" w14:textId="77777777" w:rsidR="00C1742F" w:rsidRDefault="00C1742F">
      <w:pPr>
        <w:pStyle w:val="Heading5"/>
      </w:pPr>
      <w:bookmarkStart w:id="10754" w:name="_Toc28010049"/>
      <w:bookmarkStart w:id="10755" w:name="_Toc34062169"/>
      <w:bookmarkStart w:id="10756" w:name="_Toc36036927"/>
      <w:bookmarkStart w:id="10757" w:name="_Toc43285175"/>
      <w:bookmarkStart w:id="10758" w:name="_Toc45132954"/>
      <w:bookmarkStart w:id="10759" w:name="_Toc51193648"/>
      <w:bookmarkStart w:id="10760" w:name="_Toc51760847"/>
      <w:bookmarkStart w:id="10761" w:name="_Toc59015297"/>
      <w:bookmarkStart w:id="10762" w:name="_Toc59015813"/>
      <w:bookmarkStart w:id="10763" w:name="_Toc68165855"/>
      <w:bookmarkStart w:id="10764" w:name="_Toc83229951"/>
      <w:bookmarkStart w:id="10765" w:name="_Toc90649151"/>
      <w:bookmarkStart w:id="10766" w:name="_Toc105594051"/>
      <w:bookmarkStart w:id="10767" w:name="_Toc114209765"/>
      <w:bookmarkStart w:id="10768" w:name="_Toc138681651"/>
      <w:bookmarkStart w:id="10769" w:name="_Toc151978088"/>
      <w:bookmarkStart w:id="10770" w:name="_Toc152148771"/>
      <w:bookmarkStart w:id="10771" w:name="_Toc161988556"/>
      <w:bookmarkStart w:id="10772" w:name="_Toc185509120"/>
      <w:bookmarkStart w:id="10773" w:name="_Toc192862238"/>
      <w:bookmarkStart w:id="10774" w:name="_Toc200747095"/>
      <w:bookmarkStart w:id="10775" w:name="_Toc209468514"/>
      <w:bookmarkStart w:id="10776" w:name="_Toc218844096"/>
      <w:bookmarkStart w:id="10777" w:name="_Toc222312713"/>
      <w:r>
        <w:t>8.9.2.3.1</w:t>
      </w:r>
      <w:r>
        <w:tab/>
        <w:t>Description</w:t>
      </w:r>
      <w:bookmarkEnd w:id="10754"/>
      <w:bookmarkEnd w:id="10755"/>
      <w:bookmarkEnd w:id="10756"/>
      <w:bookmarkEnd w:id="10757"/>
      <w:bookmarkEnd w:id="10758"/>
      <w:bookmarkEnd w:id="10759"/>
      <w:bookmarkEnd w:id="10760"/>
      <w:bookmarkEnd w:id="10761"/>
      <w:bookmarkEnd w:id="10762"/>
      <w:bookmarkEnd w:id="10763"/>
      <w:bookmarkEnd w:id="10764"/>
      <w:bookmarkEnd w:id="10765"/>
      <w:bookmarkEnd w:id="10766"/>
      <w:bookmarkEnd w:id="10767"/>
      <w:bookmarkEnd w:id="10768"/>
      <w:bookmarkEnd w:id="10769"/>
      <w:bookmarkEnd w:id="10770"/>
      <w:bookmarkEnd w:id="10771"/>
      <w:bookmarkEnd w:id="10772"/>
      <w:bookmarkEnd w:id="10773"/>
      <w:bookmarkEnd w:id="10774"/>
      <w:bookmarkEnd w:id="10775"/>
      <w:bookmarkEnd w:id="10776"/>
      <w:bookmarkEnd w:id="10777"/>
    </w:p>
    <w:p w14:paraId="63222DAC" w14:textId="77777777" w:rsidR="00C1742F" w:rsidRDefault="00C1742F">
      <w:pPr>
        <w:rPr>
          <w:lang w:val="en-IN"/>
        </w:rPr>
      </w:pPr>
      <w:r>
        <w:rPr>
          <w:lang w:val="en-IN"/>
        </w:rPr>
        <w:t>The Individual API Provide Domain Registration resource represents an individual API provider domain that is registered at a given CAPIF core function.</w:t>
      </w:r>
    </w:p>
    <w:p w14:paraId="313EF9A0" w14:textId="77777777" w:rsidR="00C1742F" w:rsidRDefault="00C1742F">
      <w:pPr>
        <w:pStyle w:val="Heading5"/>
      </w:pPr>
      <w:bookmarkStart w:id="10778" w:name="_Toc28010050"/>
      <w:bookmarkStart w:id="10779" w:name="_Toc34062170"/>
      <w:bookmarkStart w:id="10780" w:name="_Toc36036928"/>
      <w:bookmarkStart w:id="10781" w:name="_Toc43285176"/>
      <w:bookmarkStart w:id="10782" w:name="_Toc45132955"/>
      <w:bookmarkStart w:id="10783" w:name="_Toc51193649"/>
      <w:bookmarkStart w:id="10784" w:name="_Toc51760848"/>
      <w:bookmarkStart w:id="10785" w:name="_Toc59015298"/>
      <w:bookmarkStart w:id="10786" w:name="_Toc59015814"/>
      <w:bookmarkStart w:id="10787" w:name="_Toc68165856"/>
      <w:bookmarkStart w:id="10788" w:name="_Toc83229952"/>
      <w:bookmarkStart w:id="10789" w:name="_Toc90649152"/>
      <w:bookmarkStart w:id="10790" w:name="_Toc105594052"/>
      <w:bookmarkStart w:id="10791" w:name="_Toc114209766"/>
      <w:bookmarkStart w:id="10792" w:name="_Toc138681652"/>
      <w:bookmarkStart w:id="10793" w:name="_Toc151978089"/>
      <w:bookmarkStart w:id="10794" w:name="_Toc152148772"/>
      <w:bookmarkStart w:id="10795" w:name="_Toc161988557"/>
      <w:bookmarkStart w:id="10796" w:name="_Toc185509121"/>
      <w:bookmarkStart w:id="10797" w:name="_Toc192862239"/>
      <w:bookmarkStart w:id="10798" w:name="_Toc200747096"/>
      <w:bookmarkStart w:id="10799" w:name="_Toc209468515"/>
      <w:bookmarkStart w:id="10800" w:name="_Toc218844097"/>
      <w:bookmarkStart w:id="10801" w:name="_Toc222312714"/>
      <w:r>
        <w:t>8.9.2.3.2</w:t>
      </w:r>
      <w:r>
        <w:tab/>
        <w:t>Resource Definition</w:t>
      </w:r>
      <w:bookmarkEnd w:id="10778"/>
      <w:bookmarkEnd w:id="10779"/>
      <w:bookmarkEnd w:id="10780"/>
      <w:bookmarkEnd w:id="10781"/>
      <w:bookmarkEnd w:id="10782"/>
      <w:bookmarkEnd w:id="10783"/>
      <w:bookmarkEnd w:id="10784"/>
      <w:bookmarkEnd w:id="10785"/>
      <w:bookmarkEnd w:id="10786"/>
      <w:bookmarkEnd w:id="10787"/>
      <w:bookmarkEnd w:id="10788"/>
      <w:bookmarkEnd w:id="10789"/>
      <w:bookmarkEnd w:id="10790"/>
      <w:bookmarkEnd w:id="10791"/>
      <w:bookmarkEnd w:id="10792"/>
      <w:bookmarkEnd w:id="10793"/>
      <w:bookmarkEnd w:id="10794"/>
      <w:bookmarkEnd w:id="10795"/>
      <w:bookmarkEnd w:id="10796"/>
      <w:bookmarkEnd w:id="10797"/>
      <w:bookmarkEnd w:id="10798"/>
      <w:bookmarkEnd w:id="10799"/>
      <w:bookmarkEnd w:id="10800"/>
      <w:bookmarkEnd w:id="10801"/>
    </w:p>
    <w:p w14:paraId="57FB364E" w14:textId="77777777" w:rsidR="00C1742F" w:rsidRDefault="00C1742F">
      <w:pPr>
        <w:rPr>
          <w:b/>
        </w:rPr>
      </w:pPr>
      <w:r>
        <w:t xml:space="preserve">Resource URI: </w:t>
      </w:r>
      <w:r>
        <w:rPr>
          <w:b/>
        </w:rPr>
        <w:t>{apiRoot}/api-provider-management/&lt;apiVersion&gt;/registrations/{registrationId}</w:t>
      </w:r>
    </w:p>
    <w:p w14:paraId="5B5F3D9A" w14:textId="77777777" w:rsidR="00C1742F" w:rsidRDefault="00C1742F">
      <w:pPr>
        <w:rPr>
          <w:rFonts w:ascii="Arial" w:hAnsi="Arial" w:cs="Arial"/>
        </w:rPr>
      </w:pPr>
      <w:r>
        <w:t>This resource shall support the resource URI variables defined in table 8.9.2.3.2-1.</w:t>
      </w:r>
    </w:p>
    <w:p w14:paraId="6FCB3308" w14:textId="77777777" w:rsidR="00C1742F" w:rsidRDefault="00C1742F">
      <w:pPr>
        <w:pStyle w:val="TH"/>
        <w:rPr>
          <w:rFonts w:cs="Arial"/>
        </w:rPr>
      </w:pPr>
      <w:r>
        <w:t>Table 8.9.2.3.2-1: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552"/>
        <w:gridCol w:w="6896"/>
      </w:tblGrid>
      <w:tr w:rsidR="00C1742F" w14:paraId="62105BCC" w14:textId="77777777" w:rsidTr="00DB57DD">
        <w:trPr>
          <w:jc w:val="center"/>
        </w:trPr>
        <w:tc>
          <w:tcPr>
            <w:tcW w:w="602" w:type="pct"/>
            <w:shd w:val="clear" w:color="000000" w:fill="C0C0C0"/>
            <w:hideMark/>
          </w:tcPr>
          <w:p w14:paraId="61719DEF" w14:textId="77777777" w:rsidR="00C1742F" w:rsidRDefault="00C1742F">
            <w:pPr>
              <w:pStyle w:val="TAH"/>
            </w:pPr>
            <w:r>
              <w:t>Name</w:t>
            </w:r>
          </w:p>
        </w:tc>
        <w:tc>
          <w:tcPr>
            <w:tcW w:w="811" w:type="pct"/>
            <w:shd w:val="clear" w:color="000000" w:fill="C0C0C0"/>
          </w:tcPr>
          <w:p w14:paraId="5EC4C68B" w14:textId="77777777" w:rsidR="00C1742F" w:rsidRDefault="00C1742F">
            <w:pPr>
              <w:pStyle w:val="TAH"/>
            </w:pPr>
            <w:r>
              <w:t>Data Type</w:t>
            </w:r>
          </w:p>
        </w:tc>
        <w:tc>
          <w:tcPr>
            <w:tcW w:w="3587" w:type="pct"/>
            <w:shd w:val="clear" w:color="000000" w:fill="C0C0C0"/>
            <w:vAlign w:val="center"/>
            <w:hideMark/>
          </w:tcPr>
          <w:p w14:paraId="3E01B1D7" w14:textId="77777777" w:rsidR="00C1742F" w:rsidRDefault="00C1742F">
            <w:pPr>
              <w:pStyle w:val="TAH"/>
            </w:pPr>
            <w:r>
              <w:t>Definition</w:t>
            </w:r>
          </w:p>
        </w:tc>
      </w:tr>
      <w:tr w:rsidR="00C1742F" w14:paraId="36C1DAC5" w14:textId="77777777" w:rsidTr="00DB57DD">
        <w:trPr>
          <w:jc w:val="center"/>
        </w:trPr>
        <w:tc>
          <w:tcPr>
            <w:tcW w:w="602" w:type="pct"/>
          </w:tcPr>
          <w:p w14:paraId="289E8105" w14:textId="77777777" w:rsidR="00C1742F" w:rsidRDefault="00C1742F">
            <w:pPr>
              <w:pStyle w:val="TAL"/>
            </w:pPr>
            <w:r>
              <w:t>apiRoot</w:t>
            </w:r>
          </w:p>
        </w:tc>
        <w:tc>
          <w:tcPr>
            <w:tcW w:w="811" w:type="pct"/>
          </w:tcPr>
          <w:p w14:paraId="63C86379" w14:textId="77777777" w:rsidR="00C1742F" w:rsidRDefault="00C1742F">
            <w:pPr>
              <w:pStyle w:val="TAL"/>
            </w:pPr>
            <w:r>
              <w:t>string</w:t>
            </w:r>
          </w:p>
        </w:tc>
        <w:tc>
          <w:tcPr>
            <w:tcW w:w="3587" w:type="pct"/>
            <w:vAlign w:val="center"/>
          </w:tcPr>
          <w:p w14:paraId="199CFDD0" w14:textId="77777777" w:rsidR="00C1742F" w:rsidRDefault="00C1742F">
            <w:pPr>
              <w:pStyle w:val="TAL"/>
            </w:pPr>
            <w:r>
              <w:t xml:space="preserve">See </w:t>
            </w:r>
            <w:r w:rsidR="00F87FFE">
              <w:t>clause</w:t>
            </w:r>
            <w:r>
              <w:t> 7.5</w:t>
            </w:r>
          </w:p>
        </w:tc>
      </w:tr>
      <w:tr w:rsidR="00C1742F" w14:paraId="3B56F71D" w14:textId="77777777" w:rsidTr="00DB57DD">
        <w:trPr>
          <w:jc w:val="center"/>
        </w:trPr>
        <w:tc>
          <w:tcPr>
            <w:tcW w:w="602" w:type="pct"/>
          </w:tcPr>
          <w:p w14:paraId="45F298F9" w14:textId="77777777" w:rsidR="00C1742F" w:rsidRDefault="00C1742F">
            <w:pPr>
              <w:pStyle w:val="TAL"/>
            </w:pPr>
            <w:r>
              <w:t>registrationId</w:t>
            </w:r>
          </w:p>
        </w:tc>
        <w:tc>
          <w:tcPr>
            <w:tcW w:w="811" w:type="pct"/>
          </w:tcPr>
          <w:p w14:paraId="06E36765" w14:textId="77777777" w:rsidR="00C1742F" w:rsidRDefault="00C1742F">
            <w:pPr>
              <w:pStyle w:val="TAL"/>
            </w:pPr>
            <w:r>
              <w:t>string</w:t>
            </w:r>
          </w:p>
        </w:tc>
        <w:tc>
          <w:tcPr>
            <w:tcW w:w="3587" w:type="pct"/>
            <w:vAlign w:val="center"/>
          </w:tcPr>
          <w:p w14:paraId="5D02467C" w14:textId="77777777" w:rsidR="00C1742F" w:rsidRDefault="00C1742F">
            <w:pPr>
              <w:pStyle w:val="TAL"/>
            </w:pPr>
            <w:r>
              <w:t>Identifies an individual registered API Provider domain resource</w:t>
            </w:r>
          </w:p>
        </w:tc>
      </w:tr>
    </w:tbl>
    <w:p w14:paraId="1252D4E0" w14:textId="77777777" w:rsidR="00C1742F" w:rsidRDefault="00C1742F"/>
    <w:p w14:paraId="0EBD57D7" w14:textId="77777777" w:rsidR="00C1742F" w:rsidRDefault="00C1742F">
      <w:pPr>
        <w:pStyle w:val="Heading5"/>
      </w:pPr>
      <w:bookmarkStart w:id="10802" w:name="_Toc28010051"/>
      <w:bookmarkStart w:id="10803" w:name="_Toc34062171"/>
      <w:bookmarkStart w:id="10804" w:name="_Toc36036929"/>
      <w:bookmarkStart w:id="10805" w:name="_Toc43285177"/>
      <w:bookmarkStart w:id="10806" w:name="_Toc45132956"/>
      <w:bookmarkStart w:id="10807" w:name="_Toc51193650"/>
      <w:bookmarkStart w:id="10808" w:name="_Toc51760849"/>
      <w:bookmarkStart w:id="10809" w:name="_Toc59015299"/>
      <w:bookmarkStart w:id="10810" w:name="_Toc59015815"/>
      <w:bookmarkStart w:id="10811" w:name="_Toc68165857"/>
      <w:bookmarkStart w:id="10812" w:name="_Toc83229953"/>
      <w:bookmarkStart w:id="10813" w:name="_Toc90649153"/>
      <w:bookmarkStart w:id="10814" w:name="_Toc105594053"/>
      <w:bookmarkStart w:id="10815" w:name="_Toc114209767"/>
      <w:bookmarkStart w:id="10816" w:name="_Toc138681653"/>
      <w:bookmarkStart w:id="10817" w:name="_Toc151978090"/>
      <w:bookmarkStart w:id="10818" w:name="_Toc152148773"/>
      <w:bookmarkStart w:id="10819" w:name="_Toc161988558"/>
      <w:bookmarkStart w:id="10820" w:name="_Toc185509122"/>
      <w:bookmarkStart w:id="10821" w:name="_Toc192862240"/>
      <w:bookmarkStart w:id="10822" w:name="_Toc200747097"/>
      <w:bookmarkStart w:id="10823" w:name="_Toc209468516"/>
      <w:bookmarkStart w:id="10824" w:name="_Toc218844098"/>
      <w:bookmarkStart w:id="10825" w:name="_Toc222312715"/>
      <w:r>
        <w:t>8.9.2.3.3</w:t>
      </w:r>
      <w:r>
        <w:tab/>
        <w:t>Resource Standard Methods</w:t>
      </w:r>
      <w:bookmarkEnd w:id="10802"/>
      <w:bookmarkEnd w:id="10803"/>
      <w:bookmarkEnd w:id="10804"/>
      <w:bookmarkEnd w:id="10805"/>
      <w:bookmarkEnd w:id="10806"/>
      <w:bookmarkEnd w:id="10807"/>
      <w:bookmarkEnd w:id="10808"/>
      <w:bookmarkEnd w:id="10809"/>
      <w:bookmarkEnd w:id="10810"/>
      <w:bookmarkEnd w:id="10811"/>
      <w:bookmarkEnd w:id="10812"/>
      <w:bookmarkEnd w:id="10813"/>
      <w:bookmarkEnd w:id="10814"/>
      <w:bookmarkEnd w:id="10815"/>
      <w:bookmarkEnd w:id="10816"/>
      <w:bookmarkEnd w:id="10817"/>
      <w:bookmarkEnd w:id="10818"/>
      <w:bookmarkEnd w:id="10819"/>
      <w:bookmarkEnd w:id="10820"/>
      <w:bookmarkEnd w:id="10821"/>
      <w:bookmarkEnd w:id="10822"/>
      <w:bookmarkEnd w:id="10823"/>
      <w:bookmarkEnd w:id="10824"/>
      <w:bookmarkEnd w:id="10825"/>
    </w:p>
    <w:p w14:paraId="10DF8B01" w14:textId="77777777" w:rsidR="00C1742F" w:rsidRDefault="00C1742F" w:rsidP="00AE6ED4">
      <w:pPr>
        <w:pStyle w:val="H6"/>
      </w:pPr>
      <w:bookmarkStart w:id="10826" w:name="_Toc28010052"/>
      <w:bookmarkStart w:id="10827" w:name="_Toc34062172"/>
      <w:bookmarkStart w:id="10828" w:name="_Toc36036930"/>
      <w:bookmarkStart w:id="10829" w:name="_Toc43285178"/>
      <w:bookmarkStart w:id="10830" w:name="_Toc45132957"/>
      <w:bookmarkStart w:id="10831" w:name="_Toc51193651"/>
      <w:bookmarkStart w:id="10832" w:name="_Toc51760850"/>
      <w:bookmarkStart w:id="10833" w:name="_Toc59015300"/>
      <w:bookmarkStart w:id="10834" w:name="_Toc59015816"/>
      <w:bookmarkStart w:id="10835" w:name="_Toc68165858"/>
      <w:bookmarkStart w:id="10836" w:name="_Toc83229954"/>
      <w:bookmarkStart w:id="10837" w:name="_Toc90649154"/>
      <w:bookmarkStart w:id="10838" w:name="_Toc105594054"/>
      <w:bookmarkStart w:id="10839" w:name="_Toc114209768"/>
      <w:bookmarkStart w:id="10840" w:name="_Toc138681654"/>
      <w:bookmarkStart w:id="10841" w:name="_Toc151978091"/>
      <w:bookmarkStart w:id="10842" w:name="_Toc152148774"/>
      <w:bookmarkStart w:id="10843" w:name="_Toc161988559"/>
      <w:bookmarkStart w:id="10844" w:name="_Toc185509123"/>
      <w:bookmarkStart w:id="10845" w:name="_Toc192862241"/>
      <w:bookmarkStart w:id="10846" w:name="_Toc200747098"/>
      <w:bookmarkStart w:id="10847" w:name="_Toc209468517"/>
      <w:r>
        <w:t>8.9.2.3.3.1</w:t>
      </w:r>
      <w:r>
        <w:tab/>
        <w:t>PUT</w:t>
      </w:r>
      <w:bookmarkEnd w:id="10826"/>
      <w:bookmarkEnd w:id="10827"/>
      <w:bookmarkEnd w:id="10828"/>
      <w:bookmarkEnd w:id="10829"/>
      <w:bookmarkEnd w:id="10830"/>
      <w:bookmarkEnd w:id="10831"/>
      <w:bookmarkEnd w:id="10832"/>
      <w:bookmarkEnd w:id="10833"/>
      <w:bookmarkEnd w:id="10834"/>
      <w:bookmarkEnd w:id="10835"/>
      <w:bookmarkEnd w:id="10836"/>
      <w:bookmarkEnd w:id="10837"/>
      <w:bookmarkEnd w:id="10838"/>
      <w:bookmarkEnd w:id="10839"/>
      <w:bookmarkEnd w:id="10840"/>
      <w:bookmarkEnd w:id="10841"/>
      <w:bookmarkEnd w:id="10842"/>
      <w:bookmarkEnd w:id="10843"/>
      <w:bookmarkEnd w:id="10844"/>
      <w:bookmarkEnd w:id="10845"/>
      <w:bookmarkEnd w:id="10846"/>
      <w:bookmarkEnd w:id="10847"/>
    </w:p>
    <w:p w14:paraId="6AE46C2B" w14:textId="77777777" w:rsidR="00C1742F" w:rsidRDefault="00C1742F">
      <w:r>
        <w:t>The PUT method allows updating the registered API provider domain</w:t>
      </w:r>
      <w:r w:rsidR="00F87FFE">
        <w:t>'</w:t>
      </w:r>
      <w:r>
        <w:t>s detail. The properties "apiProvDomId</w:t>
      </w:r>
      <w:r w:rsidR="00F87FFE">
        <w:t>"</w:t>
      </w:r>
      <w:r>
        <w:t xml:space="preserve">, and </w:t>
      </w:r>
      <w:r w:rsidR="00F87FFE">
        <w:t>"</w:t>
      </w:r>
      <w:r>
        <w:t>suppFeat</w:t>
      </w:r>
      <w:r w:rsidR="00F87FFE">
        <w:t>"</w:t>
      </w:r>
      <w:r>
        <w:t xml:space="preserve"> shall remain unchanged from previously provided values. This method shall support the URI query parameters specified in table 8.9.2.3.3.1-1.</w:t>
      </w:r>
    </w:p>
    <w:p w14:paraId="5816A069" w14:textId="77777777" w:rsidR="00C1742F" w:rsidRDefault="00C1742F">
      <w:pPr>
        <w:pStyle w:val="TH"/>
        <w:rPr>
          <w:rFonts w:cs="Arial"/>
        </w:rPr>
      </w:pPr>
      <w:r>
        <w:t xml:space="preserve">Table 8.9.2.3.3.1-1: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B4120A7" w14:textId="77777777" w:rsidTr="0005446A">
        <w:trPr>
          <w:jc w:val="center"/>
        </w:trPr>
        <w:tc>
          <w:tcPr>
            <w:tcW w:w="825" w:type="pct"/>
            <w:tcBorders>
              <w:bottom w:val="single" w:sz="6" w:space="0" w:color="auto"/>
            </w:tcBorders>
            <w:shd w:val="clear" w:color="auto" w:fill="C0C0C0"/>
            <w:hideMark/>
          </w:tcPr>
          <w:p w14:paraId="7714C078" w14:textId="77777777" w:rsidR="00C1742F" w:rsidRDefault="00C1742F">
            <w:pPr>
              <w:pStyle w:val="TAH"/>
            </w:pPr>
            <w:r>
              <w:t>Name</w:t>
            </w:r>
          </w:p>
        </w:tc>
        <w:tc>
          <w:tcPr>
            <w:tcW w:w="732" w:type="pct"/>
            <w:tcBorders>
              <w:bottom w:val="single" w:sz="6" w:space="0" w:color="auto"/>
            </w:tcBorders>
            <w:shd w:val="clear" w:color="auto" w:fill="C0C0C0"/>
            <w:hideMark/>
          </w:tcPr>
          <w:p w14:paraId="7228C41C" w14:textId="77777777" w:rsidR="00C1742F" w:rsidRDefault="00C1742F">
            <w:pPr>
              <w:pStyle w:val="TAH"/>
            </w:pPr>
            <w:r>
              <w:t>Data type</w:t>
            </w:r>
          </w:p>
        </w:tc>
        <w:tc>
          <w:tcPr>
            <w:tcW w:w="217" w:type="pct"/>
            <w:tcBorders>
              <w:bottom w:val="single" w:sz="6" w:space="0" w:color="auto"/>
            </w:tcBorders>
            <w:shd w:val="clear" w:color="auto" w:fill="C0C0C0"/>
            <w:hideMark/>
          </w:tcPr>
          <w:p w14:paraId="20F86494" w14:textId="77777777" w:rsidR="00C1742F" w:rsidRDefault="00C1742F">
            <w:pPr>
              <w:pStyle w:val="TAH"/>
            </w:pPr>
            <w:r>
              <w:t>P</w:t>
            </w:r>
          </w:p>
        </w:tc>
        <w:tc>
          <w:tcPr>
            <w:tcW w:w="581" w:type="pct"/>
            <w:tcBorders>
              <w:bottom w:val="single" w:sz="6" w:space="0" w:color="auto"/>
            </w:tcBorders>
            <w:shd w:val="clear" w:color="auto" w:fill="C0C0C0"/>
            <w:hideMark/>
          </w:tcPr>
          <w:p w14:paraId="743745B9"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77AC0BF" w14:textId="77777777" w:rsidR="00C1742F" w:rsidRDefault="00C1742F">
            <w:pPr>
              <w:pStyle w:val="TAH"/>
            </w:pPr>
            <w:r>
              <w:t>Description</w:t>
            </w:r>
          </w:p>
        </w:tc>
      </w:tr>
      <w:tr w:rsidR="00C1742F" w14:paraId="043C8C40" w14:textId="77777777" w:rsidTr="0005446A">
        <w:trPr>
          <w:jc w:val="center"/>
        </w:trPr>
        <w:tc>
          <w:tcPr>
            <w:tcW w:w="825" w:type="pct"/>
            <w:tcBorders>
              <w:top w:val="single" w:sz="6" w:space="0" w:color="auto"/>
            </w:tcBorders>
            <w:hideMark/>
          </w:tcPr>
          <w:p w14:paraId="5C8E6229" w14:textId="77777777" w:rsidR="00C1742F" w:rsidRDefault="00C1742F">
            <w:pPr>
              <w:pStyle w:val="TAL"/>
            </w:pPr>
            <w:r>
              <w:t>n/a</w:t>
            </w:r>
          </w:p>
        </w:tc>
        <w:tc>
          <w:tcPr>
            <w:tcW w:w="732" w:type="pct"/>
            <w:tcBorders>
              <w:top w:val="single" w:sz="6" w:space="0" w:color="auto"/>
            </w:tcBorders>
          </w:tcPr>
          <w:p w14:paraId="5D58A146" w14:textId="77777777" w:rsidR="00C1742F" w:rsidRDefault="00C1742F">
            <w:pPr>
              <w:pStyle w:val="TAL"/>
            </w:pPr>
          </w:p>
        </w:tc>
        <w:tc>
          <w:tcPr>
            <w:tcW w:w="217" w:type="pct"/>
            <w:tcBorders>
              <w:top w:val="single" w:sz="6" w:space="0" w:color="auto"/>
            </w:tcBorders>
          </w:tcPr>
          <w:p w14:paraId="2C2FE73A" w14:textId="77777777" w:rsidR="00C1742F" w:rsidRDefault="00C1742F">
            <w:pPr>
              <w:pStyle w:val="TAC"/>
            </w:pPr>
          </w:p>
        </w:tc>
        <w:tc>
          <w:tcPr>
            <w:tcW w:w="581" w:type="pct"/>
            <w:tcBorders>
              <w:top w:val="single" w:sz="6" w:space="0" w:color="auto"/>
            </w:tcBorders>
          </w:tcPr>
          <w:p w14:paraId="44C66C05" w14:textId="77777777" w:rsidR="00C1742F" w:rsidRDefault="00C1742F">
            <w:pPr>
              <w:pStyle w:val="TAL"/>
            </w:pPr>
          </w:p>
        </w:tc>
        <w:tc>
          <w:tcPr>
            <w:tcW w:w="2646" w:type="pct"/>
            <w:tcBorders>
              <w:top w:val="single" w:sz="6" w:space="0" w:color="auto"/>
            </w:tcBorders>
            <w:vAlign w:val="center"/>
          </w:tcPr>
          <w:p w14:paraId="0B2ACE64" w14:textId="77777777" w:rsidR="00C1742F" w:rsidRDefault="00C1742F">
            <w:pPr>
              <w:pStyle w:val="TAL"/>
            </w:pPr>
          </w:p>
        </w:tc>
      </w:tr>
    </w:tbl>
    <w:p w14:paraId="21DD3663" w14:textId="77777777" w:rsidR="00C1742F" w:rsidRDefault="00C1742F"/>
    <w:p w14:paraId="3E7C4437" w14:textId="77777777" w:rsidR="00C1742F" w:rsidRDefault="00C1742F">
      <w:r>
        <w:t>This method shall support the request data structures specified in the table 8.9.2.3.3.1-2 and the response data structures and response codes specified in the table 8.9.2.3.3.1-3.</w:t>
      </w:r>
    </w:p>
    <w:p w14:paraId="4051BA10" w14:textId="77777777" w:rsidR="00C1742F" w:rsidRDefault="00C1742F">
      <w:pPr>
        <w:pStyle w:val="TH"/>
      </w:pPr>
      <w:r>
        <w:t xml:space="preserve">Table 8.9.2.3.3.1-2: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4ED3ED97" w14:textId="77777777" w:rsidTr="00DD73BD">
        <w:trPr>
          <w:jc w:val="center"/>
        </w:trPr>
        <w:tc>
          <w:tcPr>
            <w:tcW w:w="1611" w:type="dxa"/>
            <w:shd w:val="clear" w:color="auto" w:fill="C0C0C0"/>
            <w:hideMark/>
          </w:tcPr>
          <w:p w14:paraId="1A5BC79D" w14:textId="77777777" w:rsidR="00C1742F" w:rsidRDefault="00C1742F">
            <w:pPr>
              <w:pStyle w:val="TAH"/>
            </w:pPr>
            <w:r>
              <w:t>Data type</w:t>
            </w:r>
          </w:p>
        </w:tc>
        <w:tc>
          <w:tcPr>
            <w:tcW w:w="422" w:type="dxa"/>
            <w:shd w:val="clear" w:color="auto" w:fill="C0C0C0"/>
            <w:hideMark/>
          </w:tcPr>
          <w:p w14:paraId="4E0596AB" w14:textId="77777777" w:rsidR="00C1742F" w:rsidRDefault="00C1742F">
            <w:pPr>
              <w:pStyle w:val="TAH"/>
            </w:pPr>
            <w:r>
              <w:t>P</w:t>
            </w:r>
          </w:p>
        </w:tc>
        <w:tc>
          <w:tcPr>
            <w:tcW w:w="1264" w:type="dxa"/>
            <w:shd w:val="clear" w:color="auto" w:fill="C0C0C0"/>
            <w:hideMark/>
          </w:tcPr>
          <w:p w14:paraId="477206A5" w14:textId="77777777" w:rsidR="00C1742F" w:rsidRDefault="00C1742F">
            <w:pPr>
              <w:pStyle w:val="TAH"/>
            </w:pPr>
            <w:r>
              <w:t>Cardinality</w:t>
            </w:r>
          </w:p>
        </w:tc>
        <w:tc>
          <w:tcPr>
            <w:tcW w:w="6380" w:type="dxa"/>
            <w:shd w:val="clear" w:color="auto" w:fill="C0C0C0"/>
            <w:vAlign w:val="center"/>
            <w:hideMark/>
          </w:tcPr>
          <w:p w14:paraId="7C75D0B0" w14:textId="77777777" w:rsidR="00C1742F" w:rsidRDefault="00C1742F">
            <w:pPr>
              <w:pStyle w:val="TAH"/>
            </w:pPr>
            <w:r>
              <w:t>Description</w:t>
            </w:r>
          </w:p>
        </w:tc>
      </w:tr>
      <w:tr w:rsidR="00C1742F" w14:paraId="41728AC1" w14:textId="77777777" w:rsidTr="00DD73BD">
        <w:trPr>
          <w:jc w:val="center"/>
        </w:trPr>
        <w:tc>
          <w:tcPr>
            <w:tcW w:w="1611" w:type="dxa"/>
            <w:hideMark/>
          </w:tcPr>
          <w:p w14:paraId="334EAB39" w14:textId="77777777" w:rsidR="00C1742F" w:rsidRDefault="00C1742F">
            <w:pPr>
              <w:pStyle w:val="TAL"/>
            </w:pPr>
            <w:r>
              <w:t>APIProviderEnrolmentDetails</w:t>
            </w:r>
          </w:p>
        </w:tc>
        <w:tc>
          <w:tcPr>
            <w:tcW w:w="422" w:type="dxa"/>
          </w:tcPr>
          <w:p w14:paraId="6C0B7CBA" w14:textId="77777777" w:rsidR="00C1742F" w:rsidRDefault="00C1742F">
            <w:pPr>
              <w:pStyle w:val="TAC"/>
            </w:pPr>
            <w:r>
              <w:t>M</w:t>
            </w:r>
          </w:p>
        </w:tc>
        <w:tc>
          <w:tcPr>
            <w:tcW w:w="1264" w:type="dxa"/>
          </w:tcPr>
          <w:p w14:paraId="0FBCCF4E" w14:textId="77777777" w:rsidR="00C1742F" w:rsidRDefault="00C1742F">
            <w:pPr>
              <w:pStyle w:val="TAL"/>
            </w:pPr>
            <w:r>
              <w:t>1</w:t>
            </w:r>
          </w:p>
        </w:tc>
        <w:tc>
          <w:tcPr>
            <w:tcW w:w="6380" w:type="dxa"/>
          </w:tcPr>
          <w:p w14:paraId="59698DD2" w14:textId="77777777" w:rsidR="00C1742F" w:rsidRDefault="00C1742F">
            <w:pPr>
              <w:pStyle w:val="TAL"/>
            </w:pPr>
            <w:r>
              <w:t>Updated details of the API provider domain.</w:t>
            </w:r>
          </w:p>
        </w:tc>
      </w:tr>
    </w:tbl>
    <w:p w14:paraId="6241E34E" w14:textId="77777777" w:rsidR="00C1742F" w:rsidRDefault="00C1742F"/>
    <w:p w14:paraId="14BA1555" w14:textId="77777777" w:rsidR="00C1742F" w:rsidRDefault="00C1742F">
      <w:pPr>
        <w:pStyle w:val="TH"/>
      </w:pPr>
      <w:r>
        <w:t>Table 8.9.2.3.3.1-3: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C1742F" w14:paraId="1E87DD90" w14:textId="77777777" w:rsidTr="00DD73BD">
        <w:trPr>
          <w:jc w:val="center"/>
        </w:trPr>
        <w:tc>
          <w:tcPr>
            <w:tcW w:w="1274" w:type="pct"/>
            <w:shd w:val="clear" w:color="auto" w:fill="C0C0C0"/>
            <w:hideMark/>
          </w:tcPr>
          <w:p w14:paraId="41D12A3B" w14:textId="77777777" w:rsidR="00C1742F" w:rsidRDefault="00C1742F">
            <w:pPr>
              <w:pStyle w:val="TAH"/>
            </w:pPr>
            <w:r>
              <w:t>Data type</w:t>
            </w:r>
          </w:p>
        </w:tc>
        <w:tc>
          <w:tcPr>
            <w:tcW w:w="148" w:type="pct"/>
            <w:shd w:val="clear" w:color="auto" w:fill="C0C0C0"/>
            <w:hideMark/>
          </w:tcPr>
          <w:p w14:paraId="104DF6CC" w14:textId="77777777" w:rsidR="00C1742F" w:rsidRDefault="00C1742F">
            <w:pPr>
              <w:pStyle w:val="TAH"/>
            </w:pPr>
            <w:r>
              <w:t>P</w:t>
            </w:r>
          </w:p>
        </w:tc>
        <w:tc>
          <w:tcPr>
            <w:tcW w:w="551" w:type="pct"/>
            <w:shd w:val="clear" w:color="auto" w:fill="C0C0C0"/>
            <w:hideMark/>
          </w:tcPr>
          <w:p w14:paraId="1A01B007" w14:textId="77777777" w:rsidR="00C1742F" w:rsidRDefault="00C1742F">
            <w:pPr>
              <w:pStyle w:val="TAH"/>
            </w:pPr>
            <w:r>
              <w:t>Cardinality</w:t>
            </w:r>
          </w:p>
        </w:tc>
        <w:tc>
          <w:tcPr>
            <w:tcW w:w="515" w:type="pct"/>
            <w:shd w:val="clear" w:color="auto" w:fill="C0C0C0"/>
            <w:hideMark/>
          </w:tcPr>
          <w:p w14:paraId="4DCAADB2" w14:textId="77777777" w:rsidR="00C1742F" w:rsidRDefault="00C1742F">
            <w:pPr>
              <w:pStyle w:val="TAH"/>
            </w:pPr>
            <w:r>
              <w:t>Response</w:t>
            </w:r>
          </w:p>
          <w:p w14:paraId="7376657F" w14:textId="77777777" w:rsidR="00C1742F" w:rsidRDefault="00C1742F">
            <w:pPr>
              <w:pStyle w:val="TAH"/>
            </w:pPr>
            <w:r>
              <w:t>codes</w:t>
            </w:r>
          </w:p>
        </w:tc>
        <w:tc>
          <w:tcPr>
            <w:tcW w:w="2512" w:type="pct"/>
            <w:shd w:val="clear" w:color="auto" w:fill="C0C0C0"/>
            <w:hideMark/>
          </w:tcPr>
          <w:p w14:paraId="20209F31" w14:textId="77777777" w:rsidR="00C1742F" w:rsidRDefault="00C1742F">
            <w:pPr>
              <w:pStyle w:val="TAH"/>
            </w:pPr>
            <w:r>
              <w:t>Description</w:t>
            </w:r>
          </w:p>
        </w:tc>
      </w:tr>
      <w:tr w:rsidR="00C1742F" w14:paraId="106F73FD" w14:textId="77777777" w:rsidTr="00DD73BD">
        <w:trPr>
          <w:jc w:val="center"/>
        </w:trPr>
        <w:tc>
          <w:tcPr>
            <w:tcW w:w="1274" w:type="pct"/>
          </w:tcPr>
          <w:p w14:paraId="5D4BB115" w14:textId="77777777" w:rsidR="00C1742F" w:rsidRDefault="00C1742F">
            <w:pPr>
              <w:pStyle w:val="TAL"/>
            </w:pPr>
            <w:r>
              <w:t>APIProviderEnrolmentDetails</w:t>
            </w:r>
          </w:p>
        </w:tc>
        <w:tc>
          <w:tcPr>
            <w:tcW w:w="148" w:type="pct"/>
          </w:tcPr>
          <w:p w14:paraId="3BD54F51" w14:textId="77777777" w:rsidR="00C1742F" w:rsidRDefault="00C1742F">
            <w:pPr>
              <w:pStyle w:val="TAC"/>
            </w:pPr>
            <w:r>
              <w:t>M</w:t>
            </w:r>
          </w:p>
        </w:tc>
        <w:tc>
          <w:tcPr>
            <w:tcW w:w="551" w:type="pct"/>
          </w:tcPr>
          <w:p w14:paraId="0150A45B" w14:textId="77777777" w:rsidR="00C1742F" w:rsidRDefault="00C1742F">
            <w:pPr>
              <w:pStyle w:val="TAL"/>
            </w:pPr>
            <w:r>
              <w:t>1</w:t>
            </w:r>
          </w:p>
        </w:tc>
        <w:tc>
          <w:tcPr>
            <w:tcW w:w="515" w:type="pct"/>
          </w:tcPr>
          <w:p w14:paraId="0DBDE6F1" w14:textId="77777777" w:rsidR="00C1742F" w:rsidRDefault="00C1742F">
            <w:pPr>
              <w:pStyle w:val="TAL"/>
            </w:pPr>
            <w:r>
              <w:t>200 OK</w:t>
            </w:r>
          </w:p>
        </w:tc>
        <w:tc>
          <w:tcPr>
            <w:tcW w:w="2512" w:type="pct"/>
          </w:tcPr>
          <w:p w14:paraId="495161A6" w14:textId="77777777" w:rsidR="00C1742F" w:rsidRDefault="00C1742F">
            <w:pPr>
              <w:pStyle w:val="TAL"/>
            </w:pPr>
            <w:r>
              <w:t>API provider domain</w:t>
            </w:r>
            <w:r w:rsidR="00F87FFE">
              <w:t>'</w:t>
            </w:r>
            <w:r>
              <w:t xml:space="preserve">s information updated successfully. </w:t>
            </w:r>
          </w:p>
          <w:p w14:paraId="521C0830" w14:textId="77777777" w:rsidR="00C1742F" w:rsidRDefault="00C1742F">
            <w:pPr>
              <w:pStyle w:val="TAL"/>
            </w:pPr>
          </w:p>
          <w:p w14:paraId="18730ABB" w14:textId="77777777" w:rsidR="00C1742F" w:rsidRDefault="00C1742F">
            <w:pPr>
              <w:pStyle w:val="TAL"/>
              <w:keepNext w:val="0"/>
              <w:spacing w:after="240"/>
              <w:rPr>
                <w:b/>
              </w:rPr>
            </w:pPr>
            <w:r>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E72165" w14:paraId="1D1B782A" w14:textId="77777777" w:rsidTr="00DD73BD">
        <w:trPr>
          <w:jc w:val="center"/>
        </w:trPr>
        <w:tc>
          <w:tcPr>
            <w:tcW w:w="1274" w:type="pct"/>
          </w:tcPr>
          <w:p w14:paraId="1EC17266" w14:textId="77777777" w:rsidR="00E72165" w:rsidRDefault="00E72165">
            <w:pPr>
              <w:pStyle w:val="TAL"/>
            </w:pPr>
            <w:r>
              <w:t>n/a</w:t>
            </w:r>
          </w:p>
        </w:tc>
        <w:tc>
          <w:tcPr>
            <w:tcW w:w="148" w:type="pct"/>
          </w:tcPr>
          <w:p w14:paraId="7E4E8373" w14:textId="77777777" w:rsidR="00E72165" w:rsidRDefault="00E72165">
            <w:pPr>
              <w:pStyle w:val="TAC"/>
            </w:pPr>
          </w:p>
        </w:tc>
        <w:tc>
          <w:tcPr>
            <w:tcW w:w="551" w:type="pct"/>
          </w:tcPr>
          <w:p w14:paraId="2515CF29" w14:textId="77777777" w:rsidR="00E72165" w:rsidRDefault="00E72165">
            <w:pPr>
              <w:pStyle w:val="TAL"/>
            </w:pPr>
          </w:p>
        </w:tc>
        <w:tc>
          <w:tcPr>
            <w:tcW w:w="515" w:type="pct"/>
          </w:tcPr>
          <w:p w14:paraId="50B91F73" w14:textId="77777777" w:rsidR="00E72165" w:rsidRDefault="00E72165">
            <w:pPr>
              <w:pStyle w:val="TAL"/>
            </w:pPr>
            <w:r>
              <w:t>204 No Content</w:t>
            </w:r>
          </w:p>
        </w:tc>
        <w:tc>
          <w:tcPr>
            <w:tcW w:w="2512" w:type="pct"/>
          </w:tcPr>
          <w:p w14:paraId="68F86A86" w14:textId="77777777" w:rsidR="00E72165" w:rsidRDefault="00E72165">
            <w:pPr>
              <w:pStyle w:val="TAL"/>
            </w:pPr>
            <w:r>
              <w:t>API provider domain</w:t>
            </w:r>
            <w:r w:rsidR="00F87FFE">
              <w:t>'</w:t>
            </w:r>
            <w:r>
              <w:t>s information updated successfully.</w:t>
            </w:r>
          </w:p>
        </w:tc>
      </w:tr>
      <w:tr w:rsidR="00C1742F" w14:paraId="3340F9E1" w14:textId="77777777" w:rsidTr="00DD73BD">
        <w:trPr>
          <w:jc w:val="center"/>
        </w:trPr>
        <w:tc>
          <w:tcPr>
            <w:tcW w:w="1274" w:type="pct"/>
          </w:tcPr>
          <w:p w14:paraId="41DDA2CC" w14:textId="77777777" w:rsidR="00C1742F" w:rsidRDefault="00C1742F">
            <w:pPr>
              <w:pStyle w:val="TAL"/>
            </w:pPr>
            <w:r>
              <w:t>n/a</w:t>
            </w:r>
          </w:p>
        </w:tc>
        <w:tc>
          <w:tcPr>
            <w:tcW w:w="148" w:type="pct"/>
          </w:tcPr>
          <w:p w14:paraId="6EBB4725" w14:textId="77777777" w:rsidR="00C1742F" w:rsidRDefault="00C1742F">
            <w:pPr>
              <w:pStyle w:val="TAC"/>
            </w:pPr>
          </w:p>
        </w:tc>
        <w:tc>
          <w:tcPr>
            <w:tcW w:w="551" w:type="pct"/>
          </w:tcPr>
          <w:p w14:paraId="21A54AE2" w14:textId="77777777" w:rsidR="00C1742F" w:rsidRDefault="00C1742F">
            <w:pPr>
              <w:pStyle w:val="TAL"/>
            </w:pPr>
          </w:p>
        </w:tc>
        <w:tc>
          <w:tcPr>
            <w:tcW w:w="515" w:type="pct"/>
          </w:tcPr>
          <w:p w14:paraId="5D367E11" w14:textId="77777777" w:rsidR="00C1742F" w:rsidRDefault="00C1742F">
            <w:pPr>
              <w:pStyle w:val="TAL"/>
            </w:pPr>
            <w:r>
              <w:t>307 Temporary Redirect</w:t>
            </w:r>
          </w:p>
        </w:tc>
        <w:tc>
          <w:tcPr>
            <w:tcW w:w="2512" w:type="pct"/>
          </w:tcPr>
          <w:p w14:paraId="0E8F3456" w14:textId="77777777" w:rsidR="00C1742F" w:rsidRDefault="00C1742F">
            <w:pPr>
              <w:pStyle w:val="TAL"/>
            </w:pPr>
            <w:r>
              <w:t>Temporary redirection, during resource modification. The response shall include a Location header field containing an alternative URI of the resource located in an alternative CAPIF core function.</w:t>
            </w:r>
          </w:p>
          <w:p w14:paraId="26D778C6" w14:textId="77777777" w:rsidR="00C1742F" w:rsidRDefault="00C1742F">
            <w:pPr>
              <w:pStyle w:val="TAL"/>
            </w:pPr>
            <w:r>
              <w:t xml:space="preserve">Redirection handling is described in </w:t>
            </w:r>
            <w:r w:rsidR="00F87FFE">
              <w:t>clause</w:t>
            </w:r>
            <w:r>
              <w:t> 5.2.10 of 3GPP TS 29.122 [14].</w:t>
            </w:r>
          </w:p>
        </w:tc>
      </w:tr>
      <w:tr w:rsidR="00C1742F" w14:paraId="23A2DB8D" w14:textId="77777777" w:rsidTr="00DD73BD">
        <w:trPr>
          <w:jc w:val="center"/>
        </w:trPr>
        <w:tc>
          <w:tcPr>
            <w:tcW w:w="1274" w:type="pct"/>
          </w:tcPr>
          <w:p w14:paraId="5EBEFE2F" w14:textId="77777777" w:rsidR="00C1742F" w:rsidRDefault="00C1742F">
            <w:pPr>
              <w:pStyle w:val="TAL"/>
            </w:pPr>
            <w:r>
              <w:t>n/a</w:t>
            </w:r>
          </w:p>
        </w:tc>
        <w:tc>
          <w:tcPr>
            <w:tcW w:w="148" w:type="pct"/>
          </w:tcPr>
          <w:p w14:paraId="602A3BEC" w14:textId="77777777" w:rsidR="00C1742F" w:rsidRDefault="00C1742F">
            <w:pPr>
              <w:pStyle w:val="TAC"/>
            </w:pPr>
          </w:p>
        </w:tc>
        <w:tc>
          <w:tcPr>
            <w:tcW w:w="551" w:type="pct"/>
          </w:tcPr>
          <w:p w14:paraId="4F49A752" w14:textId="77777777" w:rsidR="00C1742F" w:rsidRDefault="00C1742F">
            <w:pPr>
              <w:pStyle w:val="TAL"/>
            </w:pPr>
          </w:p>
        </w:tc>
        <w:tc>
          <w:tcPr>
            <w:tcW w:w="515" w:type="pct"/>
          </w:tcPr>
          <w:p w14:paraId="57A4E5C8" w14:textId="77777777" w:rsidR="00C1742F" w:rsidRDefault="00C1742F">
            <w:pPr>
              <w:pStyle w:val="TAL"/>
            </w:pPr>
            <w:r>
              <w:t>308 Permanent Redirect</w:t>
            </w:r>
          </w:p>
        </w:tc>
        <w:tc>
          <w:tcPr>
            <w:tcW w:w="2512" w:type="pct"/>
          </w:tcPr>
          <w:p w14:paraId="6C100032" w14:textId="77777777" w:rsidR="00C1742F" w:rsidRDefault="00C1742F">
            <w:pPr>
              <w:pStyle w:val="TAL"/>
            </w:pPr>
            <w:r>
              <w:t>Permanent redirection, during resource modification. The response shall include a Location header field containing an alternative URI of the resource located in an alternative CAPIF core function.</w:t>
            </w:r>
          </w:p>
          <w:p w14:paraId="3CE47680" w14:textId="77777777" w:rsidR="00C1742F" w:rsidRDefault="00C1742F">
            <w:pPr>
              <w:pStyle w:val="TAL"/>
            </w:pPr>
            <w:r>
              <w:t xml:space="preserve">Redirection handling is described in </w:t>
            </w:r>
            <w:r w:rsidR="00F87FFE">
              <w:t>clause</w:t>
            </w:r>
            <w:r>
              <w:t> 5.2.10 of 3GPP TS 29.122 [14].</w:t>
            </w:r>
          </w:p>
        </w:tc>
      </w:tr>
      <w:tr w:rsidR="00C1742F" w14:paraId="1B1711EE" w14:textId="77777777" w:rsidTr="00DD73BD">
        <w:trPr>
          <w:jc w:val="center"/>
        </w:trPr>
        <w:tc>
          <w:tcPr>
            <w:tcW w:w="5000" w:type="pct"/>
            <w:gridSpan w:val="5"/>
          </w:tcPr>
          <w:p w14:paraId="39CD7BE7" w14:textId="77777777" w:rsidR="00C1742F" w:rsidRDefault="00C1742F">
            <w:pPr>
              <w:pStyle w:val="TAN"/>
            </w:pPr>
            <w:r>
              <w:t>NOTE:</w:t>
            </w:r>
            <w:r>
              <w:tab/>
              <w:t>The mandatory HTTP error status codes for the PUT method listed in table 5.2.6-1 of 3GPP TS 29.122 [14] also apply.</w:t>
            </w:r>
          </w:p>
        </w:tc>
      </w:tr>
    </w:tbl>
    <w:p w14:paraId="5F179619" w14:textId="77777777" w:rsidR="00C1742F" w:rsidRDefault="00C1742F">
      <w:pPr>
        <w:rPr>
          <w:lang w:val="en-IN"/>
        </w:rPr>
      </w:pPr>
    </w:p>
    <w:p w14:paraId="26E63797" w14:textId="77777777" w:rsidR="00C1742F" w:rsidRDefault="00C1742F">
      <w:pPr>
        <w:pStyle w:val="TH"/>
      </w:pPr>
      <w:r>
        <w:t>Table 8.9.2.3.3.1-4: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02E12883" w14:textId="77777777" w:rsidTr="00DD73BD">
        <w:trPr>
          <w:jc w:val="center"/>
        </w:trPr>
        <w:tc>
          <w:tcPr>
            <w:tcW w:w="825" w:type="pct"/>
            <w:shd w:val="clear" w:color="auto" w:fill="C0C0C0"/>
          </w:tcPr>
          <w:p w14:paraId="68EF7505" w14:textId="77777777" w:rsidR="00C1742F" w:rsidRDefault="00C1742F">
            <w:pPr>
              <w:pStyle w:val="TAH"/>
            </w:pPr>
            <w:r>
              <w:t>Name</w:t>
            </w:r>
          </w:p>
        </w:tc>
        <w:tc>
          <w:tcPr>
            <w:tcW w:w="732" w:type="pct"/>
            <w:shd w:val="clear" w:color="auto" w:fill="C0C0C0"/>
          </w:tcPr>
          <w:p w14:paraId="45692080" w14:textId="77777777" w:rsidR="00C1742F" w:rsidRDefault="00C1742F">
            <w:pPr>
              <w:pStyle w:val="TAH"/>
            </w:pPr>
            <w:r>
              <w:t>Data type</w:t>
            </w:r>
          </w:p>
        </w:tc>
        <w:tc>
          <w:tcPr>
            <w:tcW w:w="217" w:type="pct"/>
            <w:shd w:val="clear" w:color="auto" w:fill="C0C0C0"/>
          </w:tcPr>
          <w:p w14:paraId="6D10A69D" w14:textId="77777777" w:rsidR="00C1742F" w:rsidRDefault="00C1742F">
            <w:pPr>
              <w:pStyle w:val="TAH"/>
            </w:pPr>
            <w:r>
              <w:t>P</w:t>
            </w:r>
          </w:p>
        </w:tc>
        <w:tc>
          <w:tcPr>
            <w:tcW w:w="581" w:type="pct"/>
            <w:shd w:val="clear" w:color="auto" w:fill="C0C0C0"/>
          </w:tcPr>
          <w:p w14:paraId="32D4C641" w14:textId="77777777" w:rsidR="00C1742F" w:rsidRDefault="00C1742F">
            <w:pPr>
              <w:pStyle w:val="TAH"/>
            </w:pPr>
            <w:r>
              <w:t>Cardinality</w:t>
            </w:r>
          </w:p>
        </w:tc>
        <w:tc>
          <w:tcPr>
            <w:tcW w:w="2645" w:type="pct"/>
            <w:shd w:val="clear" w:color="auto" w:fill="C0C0C0"/>
            <w:vAlign w:val="center"/>
          </w:tcPr>
          <w:p w14:paraId="27C670C6" w14:textId="77777777" w:rsidR="00C1742F" w:rsidRDefault="00C1742F">
            <w:pPr>
              <w:pStyle w:val="TAH"/>
            </w:pPr>
            <w:r>
              <w:t>Description</w:t>
            </w:r>
          </w:p>
        </w:tc>
      </w:tr>
      <w:tr w:rsidR="00C1742F" w14:paraId="3605AB65" w14:textId="77777777" w:rsidTr="00DD73BD">
        <w:trPr>
          <w:jc w:val="center"/>
        </w:trPr>
        <w:tc>
          <w:tcPr>
            <w:tcW w:w="825" w:type="pct"/>
          </w:tcPr>
          <w:p w14:paraId="12DBCF22" w14:textId="77777777" w:rsidR="00C1742F" w:rsidRDefault="00C1742F">
            <w:pPr>
              <w:pStyle w:val="TAL"/>
            </w:pPr>
            <w:r>
              <w:t>Location</w:t>
            </w:r>
          </w:p>
        </w:tc>
        <w:tc>
          <w:tcPr>
            <w:tcW w:w="732" w:type="pct"/>
          </w:tcPr>
          <w:p w14:paraId="15A5FEE8" w14:textId="77777777" w:rsidR="00C1742F" w:rsidRDefault="00C1742F">
            <w:pPr>
              <w:pStyle w:val="TAL"/>
            </w:pPr>
            <w:r>
              <w:t>string</w:t>
            </w:r>
          </w:p>
        </w:tc>
        <w:tc>
          <w:tcPr>
            <w:tcW w:w="217" w:type="pct"/>
          </w:tcPr>
          <w:p w14:paraId="1C30D390" w14:textId="77777777" w:rsidR="00C1742F" w:rsidRDefault="00C1742F">
            <w:pPr>
              <w:pStyle w:val="TAC"/>
            </w:pPr>
            <w:r>
              <w:t>M</w:t>
            </w:r>
          </w:p>
        </w:tc>
        <w:tc>
          <w:tcPr>
            <w:tcW w:w="581" w:type="pct"/>
          </w:tcPr>
          <w:p w14:paraId="18310784" w14:textId="77777777" w:rsidR="00C1742F" w:rsidRDefault="00C1742F">
            <w:pPr>
              <w:pStyle w:val="TAL"/>
            </w:pPr>
            <w:r>
              <w:t>1</w:t>
            </w:r>
          </w:p>
        </w:tc>
        <w:tc>
          <w:tcPr>
            <w:tcW w:w="2645" w:type="pct"/>
            <w:vAlign w:val="center"/>
          </w:tcPr>
          <w:p w14:paraId="2BFA2261" w14:textId="77777777" w:rsidR="00C1742F" w:rsidRDefault="00C1742F">
            <w:pPr>
              <w:pStyle w:val="TAL"/>
            </w:pPr>
            <w:r>
              <w:t>An alternative URI of the resource located in an alternative CAPIF core function.</w:t>
            </w:r>
          </w:p>
        </w:tc>
      </w:tr>
    </w:tbl>
    <w:p w14:paraId="128D1876" w14:textId="77777777" w:rsidR="00C1742F" w:rsidRDefault="00C1742F"/>
    <w:p w14:paraId="49F02761" w14:textId="77777777" w:rsidR="00C1742F" w:rsidRDefault="00C1742F">
      <w:pPr>
        <w:pStyle w:val="TH"/>
      </w:pPr>
      <w:r>
        <w:t>Table 8.9.2.3.3.1-5: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E0F695E" w14:textId="77777777" w:rsidTr="00DD73BD">
        <w:trPr>
          <w:jc w:val="center"/>
        </w:trPr>
        <w:tc>
          <w:tcPr>
            <w:tcW w:w="825" w:type="pct"/>
            <w:shd w:val="clear" w:color="auto" w:fill="C0C0C0"/>
          </w:tcPr>
          <w:p w14:paraId="1D239D24" w14:textId="77777777" w:rsidR="00C1742F" w:rsidRDefault="00C1742F">
            <w:pPr>
              <w:pStyle w:val="TAH"/>
            </w:pPr>
            <w:r>
              <w:t>Name</w:t>
            </w:r>
          </w:p>
        </w:tc>
        <w:tc>
          <w:tcPr>
            <w:tcW w:w="732" w:type="pct"/>
            <w:shd w:val="clear" w:color="auto" w:fill="C0C0C0"/>
          </w:tcPr>
          <w:p w14:paraId="7A502CF1" w14:textId="77777777" w:rsidR="00C1742F" w:rsidRDefault="00C1742F">
            <w:pPr>
              <w:pStyle w:val="TAH"/>
            </w:pPr>
            <w:r>
              <w:t>Data type</w:t>
            </w:r>
          </w:p>
        </w:tc>
        <w:tc>
          <w:tcPr>
            <w:tcW w:w="217" w:type="pct"/>
            <w:shd w:val="clear" w:color="auto" w:fill="C0C0C0"/>
          </w:tcPr>
          <w:p w14:paraId="70D90299" w14:textId="77777777" w:rsidR="00C1742F" w:rsidRDefault="00C1742F">
            <w:pPr>
              <w:pStyle w:val="TAH"/>
            </w:pPr>
            <w:r>
              <w:t>P</w:t>
            </w:r>
          </w:p>
        </w:tc>
        <w:tc>
          <w:tcPr>
            <w:tcW w:w="581" w:type="pct"/>
            <w:shd w:val="clear" w:color="auto" w:fill="C0C0C0"/>
          </w:tcPr>
          <w:p w14:paraId="50459AE5" w14:textId="77777777" w:rsidR="00C1742F" w:rsidRDefault="00C1742F">
            <w:pPr>
              <w:pStyle w:val="TAH"/>
            </w:pPr>
            <w:r>
              <w:t>Cardinality</w:t>
            </w:r>
          </w:p>
        </w:tc>
        <w:tc>
          <w:tcPr>
            <w:tcW w:w="2645" w:type="pct"/>
            <w:shd w:val="clear" w:color="auto" w:fill="C0C0C0"/>
            <w:vAlign w:val="center"/>
          </w:tcPr>
          <w:p w14:paraId="19543203" w14:textId="77777777" w:rsidR="00C1742F" w:rsidRDefault="00C1742F">
            <w:pPr>
              <w:pStyle w:val="TAH"/>
            </w:pPr>
            <w:r>
              <w:t>Description</w:t>
            </w:r>
          </w:p>
        </w:tc>
      </w:tr>
      <w:tr w:rsidR="00C1742F" w14:paraId="3637936C" w14:textId="77777777" w:rsidTr="00DD73BD">
        <w:trPr>
          <w:jc w:val="center"/>
        </w:trPr>
        <w:tc>
          <w:tcPr>
            <w:tcW w:w="825" w:type="pct"/>
          </w:tcPr>
          <w:p w14:paraId="404A118B" w14:textId="77777777" w:rsidR="00C1742F" w:rsidRDefault="00C1742F">
            <w:pPr>
              <w:pStyle w:val="TAL"/>
            </w:pPr>
            <w:r>
              <w:t>Location</w:t>
            </w:r>
          </w:p>
        </w:tc>
        <w:tc>
          <w:tcPr>
            <w:tcW w:w="732" w:type="pct"/>
          </w:tcPr>
          <w:p w14:paraId="748FC587" w14:textId="77777777" w:rsidR="00C1742F" w:rsidRDefault="00C1742F">
            <w:pPr>
              <w:pStyle w:val="TAL"/>
            </w:pPr>
            <w:r>
              <w:t>string</w:t>
            </w:r>
          </w:p>
        </w:tc>
        <w:tc>
          <w:tcPr>
            <w:tcW w:w="217" w:type="pct"/>
          </w:tcPr>
          <w:p w14:paraId="4A99C98C" w14:textId="77777777" w:rsidR="00C1742F" w:rsidRDefault="00C1742F">
            <w:pPr>
              <w:pStyle w:val="TAC"/>
            </w:pPr>
            <w:r>
              <w:t>M</w:t>
            </w:r>
          </w:p>
        </w:tc>
        <w:tc>
          <w:tcPr>
            <w:tcW w:w="581" w:type="pct"/>
          </w:tcPr>
          <w:p w14:paraId="08D5E34B" w14:textId="77777777" w:rsidR="00C1742F" w:rsidRDefault="00C1742F">
            <w:pPr>
              <w:pStyle w:val="TAL"/>
            </w:pPr>
            <w:r>
              <w:t>1</w:t>
            </w:r>
          </w:p>
        </w:tc>
        <w:tc>
          <w:tcPr>
            <w:tcW w:w="2645" w:type="pct"/>
            <w:vAlign w:val="center"/>
          </w:tcPr>
          <w:p w14:paraId="107D6926" w14:textId="77777777" w:rsidR="00C1742F" w:rsidRDefault="00C1742F">
            <w:pPr>
              <w:pStyle w:val="TAL"/>
            </w:pPr>
            <w:r>
              <w:t>An alternative URI of the resource located in an alternative CAPIF core function.</w:t>
            </w:r>
          </w:p>
        </w:tc>
      </w:tr>
    </w:tbl>
    <w:p w14:paraId="0D1F6E0E" w14:textId="77777777" w:rsidR="00C1742F" w:rsidRDefault="00C1742F"/>
    <w:p w14:paraId="09CDBE12" w14:textId="77777777" w:rsidR="00C1742F" w:rsidRDefault="00C1742F" w:rsidP="00AE6ED4">
      <w:pPr>
        <w:pStyle w:val="H6"/>
      </w:pPr>
      <w:bookmarkStart w:id="10848" w:name="_Toc28010053"/>
      <w:bookmarkStart w:id="10849" w:name="_Toc34062173"/>
      <w:bookmarkStart w:id="10850" w:name="_Toc36036931"/>
      <w:bookmarkStart w:id="10851" w:name="_Toc43285179"/>
      <w:bookmarkStart w:id="10852" w:name="_Toc45132958"/>
      <w:bookmarkStart w:id="10853" w:name="_Toc51193652"/>
      <w:bookmarkStart w:id="10854" w:name="_Toc51760851"/>
      <w:bookmarkStart w:id="10855" w:name="_Toc59015301"/>
      <w:bookmarkStart w:id="10856" w:name="_Toc59015817"/>
      <w:bookmarkStart w:id="10857" w:name="_Toc68165859"/>
      <w:bookmarkStart w:id="10858" w:name="_Toc83229955"/>
      <w:bookmarkStart w:id="10859" w:name="_Toc90649155"/>
      <w:bookmarkStart w:id="10860" w:name="_Toc105594055"/>
      <w:bookmarkStart w:id="10861" w:name="_Toc114209769"/>
      <w:bookmarkStart w:id="10862" w:name="_Toc138681655"/>
      <w:bookmarkStart w:id="10863" w:name="_Toc151978092"/>
      <w:bookmarkStart w:id="10864" w:name="_Toc152148775"/>
      <w:bookmarkStart w:id="10865" w:name="_Toc161988560"/>
      <w:bookmarkStart w:id="10866" w:name="_Toc185509124"/>
      <w:bookmarkStart w:id="10867" w:name="_Toc192862242"/>
      <w:bookmarkStart w:id="10868" w:name="_Toc200747099"/>
      <w:bookmarkStart w:id="10869" w:name="_Toc209468518"/>
      <w:r>
        <w:t>8.9.2.3.3.2</w:t>
      </w:r>
      <w:r>
        <w:tab/>
        <w:t>DELETE</w:t>
      </w:r>
      <w:bookmarkEnd w:id="10848"/>
      <w:bookmarkEnd w:id="10849"/>
      <w:bookmarkEnd w:id="10850"/>
      <w:bookmarkEnd w:id="10851"/>
      <w:bookmarkEnd w:id="10852"/>
      <w:bookmarkEnd w:id="10853"/>
      <w:bookmarkEnd w:id="10854"/>
      <w:bookmarkEnd w:id="10855"/>
      <w:bookmarkEnd w:id="10856"/>
      <w:bookmarkEnd w:id="10857"/>
      <w:bookmarkEnd w:id="10858"/>
      <w:bookmarkEnd w:id="10859"/>
      <w:bookmarkEnd w:id="10860"/>
      <w:bookmarkEnd w:id="10861"/>
      <w:bookmarkEnd w:id="10862"/>
      <w:bookmarkEnd w:id="10863"/>
      <w:bookmarkEnd w:id="10864"/>
      <w:bookmarkEnd w:id="10865"/>
      <w:bookmarkEnd w:id="10866"/>
      <w:bookmarkEnd w:id="10867"/>
      <w:bookmarkEnd w:id="10868"/>
      <w:bookmarkEnd w:id="10869"/>
    </w:p>
    <w:p w14:paraId="350167BF" w14:textId="77777777" w:rsidR="00C1742F" w:rsidRDefault="00C1742F">
      <w:r>
        <w:t>This method shall support the URI query parameters specified in table 8.9.2.3.3.2-1.</w:t>
      </w:r>
    </w:p>
    <w:p w14:paraId="11F5CE80" w14:textId="77777777" w:rsidR="00C1742F" w:rsidRDefault="00C1742F">
      <w:pPr>
        <w:pStyle w:val="TH"/>
        <w:rPr>
          <w:rFonts w:cs="Arial"/>
        </w:rPr>
      </w:pPr>
      <w:r>
        <w:t xml:space="preserve">Table 8.9.2.3.3.2-1: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F7298E5" w14:textId="77777777" w:rsidTr="0005446A">
        <w:trPr>
          <w:jc w:val="center"/>
        </w:trPr>
        <w:tc>
          <w:tcPr>
            <w:tcW w:w="825" w:type="pct"/>
            <w:tcBorders>
              <w:bottom w:val="single" w:sz="6" w:space="0" w:color="auto"/>
            </w:tcBorders>
            <w:shd w:val="clear" w:color="auto" w:fill="C0C0C0"/>
            <w:hideMark/>
          </w:tcPr>
          <w:p w14:paraId="1DFFBC40" w14:textId="77777777" w:rsidR="00C1742F" w:rsidRDefault="00C1742F">
            <w:pPr>
              <w:pStyle w:val="TAH"/>
            </w:pPr>
            <w:r>
              <w:t>Name</w:t>
            </w:r>
          </w:p>
        </w:tc>
        <w:tc>
          <w:tcPr>
            <w:tcW w:w="732" w:type="pct"/>
            <w:tcBorders>
              <w:bottom w:val="single" w:sz="6" w:space="0" w:color="auto"/>
            </w:tcBorders>
            <w:shd w:val="clear" w:color="auto" w:fill="C0C0C0"/>
            <w:hideMark/>
          </w:tcPr>
          <w:p w14:paraId="76E59C1E" w14:textId="77777777" w:rsidR="00C1742F" w:rsidRDefault="00C1742F">
            <w:pPr>
              <w:pStyle w:val="TAH"/>
            </w:pPr>
            <w:r>
              <w:t>Data type</w:t>
            </w:r>
          </w:p>
        </w:tc>
        <w:tc>
          <w:tcPr>
            <w:tcW w:w="217" w:type="pct"/>
            <w:tcBorders>
              <w:bottom w:val="single" w:sz="6" w:space="0" w:color="auto"/>
            </w:tcBorders>
            <w:shd w:val="clear" w:color="auto" w:fill="C0C0C0"/>
            <w:hideMark/>
          </w:tcPr>
          <w:p w14:paraId="61A325EE" w14:textId="77777777" w:rsidR="00C1742F" w:rsidRDefault="00C1742F">
            <w:pPr>
              <w:pStyle w:val="TAH"/>
            </w:pPr>
            <w:r>
              <w:t>P</w:t>
            </w:r>
          </w:p>
        </w:tc>
        <w:tc>
          <w:tcPr>
            <w:tcW w:w="581" w:type="pct"/>
            <w:tcBorders>
              <w:bottom w:val="single" w:sz="6" w:space="0" w:color="auto"/>
            </w:tcBorders>
            <w:shd w:val="clear" w:color="auto" w:fill="C0C0C0"/>
            <w:hideMark/>
          </w:tcPr>
          <w:p w14:paraId="4AF2FF3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734CB92" w14:textId="77777777" w:rsidR="00C1742F" w:rsidRDefault="00C1742F">
            <w:pPr>
              <w:pStyle w:val="TAH"/>
            </w:pPr>
            <w:r>
              <w:t>Description</w:t>
            </w:r>
          </w:p>
        </w:tc>
      </w:tr>
      <w:tr w:rsidR="00C1742F" w14:paraId="3A7B7F2A" w14:textId="77777777" w:rsidTr="0005446A">
        <w:trPr>
          <w:jc w:val="center"/>
        </w:trPr>
        <w:tc>
          <w:tcPr>
            <w:tcW w:w="825" w:type="pct"/>
            <w:tcBorders>
              <w:top w:val="single" w:sz="6" w:space="0" w:color="auto"/>
            </w:tcBorders>
            <w:hideMark/>
          </w:tcPr>
          <w:p w14:paraId="1A6088DF" w14:textId="77777777" w:rsidR="00C1742F" w:rsidRDefault="00C1742F">
            <w:pPr>
              <w:pStyle w:val="TAL"/>
            </w:pPr>
            <w:r>
              <w:t>n/a</w:t>
            </w:r>
          </w:p>
        </w:tc>
        <w:tc>
          <w:tcPr>
            <w:tcW w:w="732" w:type="pct"/>
            <w:tcBorders>
              <w:top w:val="single" w:sz="6" w:space="0" w:color="auto"/>
            </w:tcBorders>
          </w:tcPr>
          <w:p w14:paraId="046F9A46" w14:textId="77777777" w:rsidR="00C1742F" w:rsidRDefault="00C1742F">
            <w:pPr>
              <w:pStyle w:val="TAL"/>
            </w:pPr>
          </w:p>
        </w:tc>
        <w:tc>
          <w:tcPr>
            <w:tcW w:w="217" w:type="pct"/>
            <w:tcBorders>
              <w:top w:val="single" w:sz="6" w:space="0" w:color="auto"/>
            </w:tcBorders>
          </w:tcPr>
          <w:p w14:paraId="487E18F1" w14:textId="77777777" w:rsidR="00C1742F" w:rsidRDefault="00C1742F">
            <w:pPr>
              <w:pStyle w:val="TAC"/>
            </w:pPr>
          </w:p>
        </w:tc>
        <w:tc>
          <w:tcPr>
            <w:tcW w:w="581" w:type="pct"/>
            <w:tcBorders>
              <w:top w:val="single" w:sz="6" w:space="0" w:color="auto"/>
            </w:tcBorders>
          </w:tcPr>
          <w:p w14:paraId="288FA128" w14:textId="77777777" w:rsidR="00C1742F" w:rsidRDefault="00C1742F">
            <w:pPr>
              <w:pStyle w:val="TAL"/>
            </w:pPr>
          </w:p>
        </w:tc>
        <w:tc>
          <w:tcPr>
            <w:tcW w:w="2646" w:type="pct"/>
            <w:tcBorders>
              <w:top w:val="single" w:sz="6" w:space="0" w:color="auto"/>
            </w:tcBorders>
            <w:vAlign w:val="center"/>
          </w:tcPr>
          <w:p w14:paraId="29263993" w14:textId="77777777" w:rsidR="00C1742F" w:rsidRDefault="00C1742F">
            <w:pPr>
              <w:pStyle w:val="TAL"/>
            </w:pPr>
          </w:p>
        </w:tc>
      </w:tr>
    </w:tbl>
    <w:p w14:paraId="2ECA4207" w14:textId="77777777" w:rsidR="00C1742F" w:rsidRDefault="00C1742F"/>
    <w:p w14:paraId="2053E33B" w14:textId="77777777" w:rsidR="00C1742F" w:rsidRDefault="00C1742F">
      <w:r>
        <w:t>This method shall support the response codes specified in table 8.9.2.3.3.2-2 and the response data structures and response codes specified in table 8.9.2.3.3.2-3.</w:t>
      </w:r>
    </w:p>
    <w:p w14:paraId="4D411C5C" w14:textId="77777777" w:rsidR="00C1742F" w:rsidRDefault="00C1742F">
      <w:pPr>
        <w:pStyle w:val="TH"/>
      </w:pPr>
      <w:r>
        <w:t xml:space="preserve">Table 8.9.2.3.3.2-2: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A5217AF" w14:textId="77777777" w:rsidTr="00DD73BD">
        <w:trPr>
          <w:jc w:val="center"/>
        </w:trPr>
        <w:tc>
          <w:tcPr>
            <w:tcW w:w="1611" w:type="dxa"/>
            <w:shd w:val="clear" w:color="auto" w:fill="C0C0C0"/>
            <w:hideMark/>
          </w:tcPr>
          <w:p w14:paraId="55E9CBAA" w14:textId="77777777" w:rsidR="00C1742F" w:rsidRDefault="00C1742F">
            <w:pPr>
              <w:pStyle w:val="TAH"/>
            </w:pPr>
            <w:r>
              <w:t>Data type</w:t>
            </w:r>
          </w:p>
        </w:tc>
        <w:tc>
          <w:tcPr>
            <w:tcW w:w="422" w:type="dxa"/>
            <w:shd w:val="clear" w:color="auto" w:fill="C0C0C0"/>
            <w:hideMark/>
          </w:tcPr>
          <w:p w14:paraId="05371539" w14:textId="77777777" w:rsidR="00C1742F" w:rsidRDefault="00C1742F">
            <w:pPr>
              <w:pStyle w:val="TAH"/>
            </w:pPr>
            <w:r>
              <w:t>P</w:t>
            </w:r>
          </w:p>
        </w:tc>
        <w:tc>
          <w:tcPr>
            <w:tcW w:w="1264" w:type="dxa"/>
            <w:shd w:val="clear" w:color="auto" w:fill="C0C0C0"/>
            <w:hideMark/>
          </w:tcPr>
          <w:p w14:paraId="2D35E4BB" w14:textId="77777777" w:rsidR="00C1742F" w:rsidRDefault="00C1742F">
            <w:pPr>
              <w:pStyle w:val="TAH"/>
            </w:pPr>
            <w:r>
              <w:t>Cardinality</w:t>
            </w:r>
          </w:p>
        </w:tc>
        <w:tc>
          <w:tcPr>
            <w:tcW w:w="6380" w:type="dxa"/>
            <w:shd w:val="clear" w:color="auto" w:fill="C0C0C0"/>
            <w:vAlign w:val="center"/>
            <w:hideMark/>
          </w:tcPr>
          <w:p w14:paraId="0794962E" w14:textId="77777777" w:rsidR="00C1742F" w:rsidRDefault="00C1742F">
            <w:pPr>
              <w:pStyle w:val="TAH"/>
            </w:pPr>
            <w:r>
              <w:t>Description</w:t>
            </w:r>
          </w:p>
        </w:tc>
      </w:tr>
      <w:tr w:rsidR="00C1742F" w14:paraId="0042F993" w14:textId="77777777" w:rsidTr="00DD73BD">
        <w:trPr>
          <w:jc w:val="center"/>
        </w:trPr>
        <w:tc>
          <w:tcPr>
            <w:tcW w:w="1611" w:type="dxa"/>
            <w:hideMark/>
          </w:tcPr>
          <w:p w14:paraId="6A637E85" w14:textId="77777777" w:rsidR="00C1742F" w:rsidRDefault="00C1742F">
            <w:pPr>
              <w:pStyle w:val="TAL"/>
            </w:pPr>
            <w:r>
              <w:t>n/a</w:t>
            </w:r>
          </w:p>
        </w:tc>
        <w:tc>
          <w:tcPr>
            <w:tcW w:w="422" w:type="dxa"/>
          </w:tcPr>
          <w:p w14:paraId="05F9AE61" w14:textId="77777777" w:rsidR="00C1742F" w:rsidRDefault="00C1742F">
            <w:pPr>
              <w:pStyle w:val="TAC"/>
            </w:pPr>
          </w:p>
        </w:tc>
        <w:tc>
          <w:tcPr>
            <w:tcW w:w="1264" w:type="dxa"/>
          </w:tcPr>
          <w:p w14:paraId="56A36E98" w14:textId="77777777" w:rsidR="00C1742F" w:rsidRDefault="00C1742F">
            <w:pPr>
              <w:pStyle w:val="TAL"/>
            </w:pPr>
          </w:p>
        </w:tc>
        <w:tc>
          <w:tcPr>
            <w:tcW w:w="6380" w:type="dxa"/>
          </w:tcPr>
          <w:p w14:paraId="56D68F44" w14:textId="77777777" w:rsidR="00C1742F" w:rsidRDefault="00C1742F">
            <w:pPr>
              <w:pStyle w:val="TAL"/>
            </w:pPr>
          </w:p>
        </w:tc>
      </w:tr>
    </w:tbl>
    <w:p w14:paraId="246D3606" w14:textId="77777777" w:rsidR="00C1742F" w:rsidRDefault="00C1742F"/>
    <w:p w14:paraId="0CBE51CF" w14:textId="77777777" w:rsidR="00C1742F" w:rsidRDefault="00C1742F">
      <w:pPr>
        <w:pStyle w:val="TH"/>
      </w:pPr>
      <w:r>
        <w:t>Table 8.9.2.3.3.2-3: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093470F3" w14:textId="77777777" w:rsidTr="00C93579">
        <w:trPr>
          <w:jc w:val="center"/>
        </w:trPr>
        <w:tc>
          <w:tcPr>
            <w:tcW w:w="824" w:type="pct"/>
            <w:shd w:val="clear" w:color="auto" w:fill="C0C0C0"/>
            <w:hideMark/>
          </w:tcPr>
          <w:p w14:paraId="7C553AF4" w14:textId="77777777" w:rsidR="00C1742F" w:rsidRDefault="00C1742F">
            <w:pPr>
              <w:pStyle w:val="TAH"/>
            </w:pPr>
            <w:r>
              <w:t>Data type</w:t>
            </w:r>
          </w:p>
        </w:tc>
        <w:tc>
          <w:tcPr>
            <w:tcW w:w="225" w:type="pct"/>
            <w:shd w:val="clear" w:color="auto" w:fill="C0C0C0"/>
            <w:hideMark/>
          </w:tcPr>
          <w:p w14:paraId="6CC38ACA" w14:textId="77777777" w:rsidR="00C1742F" w:rsidRDefault="00C1742F">
            <w:pPr>
              <w:pStyle w:val="TAH"/>
            </w:pPr>
            <w:r>
              <w:t>P</w:t>
            </w:r>
          </w:p>
        </w:tc>
        <w:tc>
          <w:tcPr>
            <w:tcW w:w="649" w:type="pct"/>
            <w:shd w:val="clear" w:color="auto" w:fill="C0C0C0"/>
            <w:hideMark/>
          </w:tcPr>
          <w:p w14:paraId="24B053CE" w14:textId="77777777" w:rsidR="00C1742F" w:rsidRDefault="00C1742F">
            <w:pPr>
              <w:pStyle w:val="TAH"/>
            </w:pPr>
            <w:r>
              <w:t>Cardinality</w:t>
            </w:r>
          </w:p>
        </w:tc>
        <w:tc>
          <w:tcPr>
            <w:tcW w:w="583" w:type="pct"/>
            <w:shd w:val="clear" w:color="auto" w:fill="C0C0C0"/>
            <w:hideMark/>
          </w:tcPr>
          <w:p w14:paraId="1B8BD962" w14:textId="77777777" w:rsidR="00C1742F" w:rsidRDefault="00C1742F">
            <w:pPr>
              <w:pStyle w:val="TAH"/>
            </w:pPr>
            <w:r>
              <w:t>Response</w:t>
            </w:r>
          </w:p>
          <w:p w14:paraId="5F1F4C62" w14:textId="77777777" w:rsidR="00C1742F" w:rsidRDefault="00C1742F">
            <w:pPr>
              <w:pStyle w:val="TAH"/>
            </w:pPr>
            <w:r>
              <w:t>codes</w:t>
            </w:r>
          </w:p>
        </w:tc>
        <w:tc>
          <w:tcPr>
            <w:tcW w:w="2719" w:type="pct"/>
            <w:shd w:val="clear" w:color="auto" w:fill="C0C0C0"/>
            <w:hideMark/>
          </w:tcPr>
          <w:p w14:paraId="4EC225E4" w14:textId="77777777" w:rsidR="00C1742F" w:rsidRDefault="00C1742F">
            <w:pPr>
              <w:pStyle w:val="TAH"/>
            </w:pPr>
            <w:r>
              <w:t>Description</w:t>
            </w:r>
          </w:p>
        </w:tc>
      </w:tr>
      <w:tr w:rsidR="00C1742F" w14:paraId="4D492C37" w14:textId="77777777" w:rsidTr="00C93579">
        <w:trPr>
          <w:jc w:val="center"/>
        </w:trPr>
        <w:tc>
          <w:tcPr>
            <w:tcW w:w="824" w:type="pct"/>
            <w:hideMark/>
          </w:tcPr>
          <w:p w14:paraId="3BDDDAF1" w14:textId="77777777" w:rsidR="00C1742F" w:rsidRDefault="00C1742F">
            <w:pPr>
              <w:pStyle w:val="TAL"/>
            </w:pPr>
            <w:r>
              <w:t>n/a</w:t>
            </w:r>
          </w:p>
        </w:tc>
        <w:tc>
          <w:tcPr>
            <w:tcW w:w="225" w:type="pct"/>
            <w:hideMark/>
          </w:tcPr>
          <w:p w14:paraId="49252006" w14:textId="77777777" w:rsidR="00C1742F" w:rsidRDefault="00C1742F">
            <w:pPr>
              <w:pStyle w:val="TAC"/>
            </w:pPr>
          </w:p>
        </w:tc>
        <w:tc>
          <w:tcPr>
            <w:tcW w:w="649" w:type="pct"/>
            <w:hideMark/>
          </w:tcPr>
          <w:p w14:paraId="304A632B" w14:textId="77777777" w:rsidR="00C1742F" w:rsidRDefault="00C1742F">
            <w:pPr>
              <w:pStyle w:val="TAL"/>
            </w:pPr>
          </w:p>
        </w:tc>
        <w:tc>
          <w:tcPr>
            <w:tcW w:w="583" w:type="pct"/>
            <w:hideMark/>
          </w:tcPr>
          <w:p w14:paraId="30CB2C0F" w14:textId="77777777" w:rsidR="00C1742F" w:rsidRDefault="00C1742F">
            <w:pPr>
              <w:pStyle w:val="TAL"/>
            </w:pPr>
            <w:r>
              <w:t>204 No Content</w:t>
            </w:r>
          </w:p>
        </w:tc>
        <w:tc>
          <w:tcPr>
            <w:tcW w:w="2719" w:type="pct"/>
          </w:tcPr>
          <w:p w14:paraId="7D660134" w14:textId="77777777" w:rsidR="00C1742F" w:rsidRDefault="00C1742F">
            <w:pPr>
              <w:pStyle w:val="TF"/>
              <w:jc w:val="left"/>
              <w:rPr>
                <w:b w:val="0"/>
                <w:sz w:val="18"/>
              </w:rPr>
            </w:pPr>
            <w:r>
              <w:rPr>
                <w:b w:val="0"/>
                <w:sz w:val="18"/>
              </w:rPr>
              <w:t xml:space="preserve">The individual registered API provider domain matching the registrationId is deleted. All the individual API provider domain functions of the API provider domain are deleted. </w:t>
            </w:r>
          </w:p>
        </w:tc>
      </w:tr>
      <w:tr w:rsidR="00C1742F" w14:paraId="3ED78674" w14:textId="77777777" w:rsidTr="00C93579">
        <w:trPr>
          <w:jc w:val="center"/>
        </w:trPr>
        <w:tc>
          <w:tcPr>
            <w:tcW w:w="824" w:type="pct"/>
          </w:tcPr>
          <w:p w14:paraId="0B320B6E" w14:textId="77777777" w:rsidR="00C1742F" w:rsidRDefault="00C1742F">
            <w:pPr>
              <w:pStyle w:val="TAL"/>
            </w:pPr>
            <w:r>
              <w:t>n/a</w:t>
            </w:r>
          </w:p>
        </w:tc>
        <w:tc>
          <w:tcPr>
            <w:tcW w:w="225" w:type="pct"/>
          </w:tcPr>
          <w:p w14:paraId="19ED3F73" w14:textId="77777777" w:rsidR="00C1742F" w:rsidRDefault="00C1742F">
            <w:pPr>
              <w:pStyle w:val="TAC"/>
            </w:pPr>
          </w:p>
        </w:tc>
        <w:tc>
          <w:tcPr>
            <w:tcW w:w="649" w:type="pct"/>
          </w:tcPr>
          <w:p w14:paraId="3DA7D301" w14:textId="77777777" w:rsidR="00C1742F" w:rsidRDefault="00C1742F">
            <w:pPr>
              <w:pStyle w:val="TAL"/>
            </w:pPr>
          </w:p>
        </w:tc>
        <w:tc>
          <w:tcPr>
            <w:tcW w:w="583" w:type="pct"/>
          </w:tcPr>
          <w:p w14:paraId="6A5697FD" w14:textId="77777777" w:rsidR="00C1742F" w:rsidRDefault="00C1742F">
            <w:pPr>
              <w:pStyle w:val="TAL"/>
            </w:pPr>
            <w:r>
              <w:t>307 Temporary Redirect</w:t>
            </w:r>
          </w:p>
        </w:tc>
        <w:tc>
          <w:tcPr>
            <w:tcW w:w="2719" w:type="pct"/>
          </w:tcPr>
          <w:p w14:paraId="1711C1D2" w14:textId="77777777" w:rsidR="00C1742F" w:rsidRDefault="00C1742F">
            <w:pPr>
              <w:pStyle w:val="TAL"/>
            </w:pPr>
            <w:r>
              <w:t>Temporary redirection, during resource termination. The response shall include a Location header field containing an alternative URI of the resource located in an alternative CAPIF core function.</w:t>
            </w:r>
          </w:p>
          <w:p w14:paraId="1F4540E6" w14:textId="77777777" w:rsidR="00C1742F" w:rsidRDefault="00C1742F">
            <w:pPr>
              <w:pStyle w:val="TF"/>
              <w:jc w:val="left"/>
              <w:rPr>
                <w:b w:val="0"/>
                <w:sz w:val="18"/>
              </w:rPr>
            </w:pPr>
            <w:r>
              <w:rPr>
                <w:b w:val="0"/>
                <w:sz w:val="18"/>
              </w:rPr>
              <w:t xml:space="preserve">Redirection handling is described in </w:t>
            </w:r>
            <w:r w:rsidR="00F87FFE">
              <w:rPr>
                <w:b w:val="0"/>
                <w:sz w:val="18"/>
              </w:rPr>
              <w:t>clause</w:t>
            </w:r>
            <w:r>
              <w:rPr>
                <w:b w:val="0"/>
                <w:sz w:val="18"/>
              </w:rPr>
              <w:t> 5.2.10 of 3GPP TS 29.122 [14].</w:t>
            </w:r>
          </w:p>
        </w:tc>
      </w:tr>
      <w:tr w:rsidR="00C1742F" w14:paraId="1EAD7E4A" w14:textId="77777777" w:rsidTr="00C93579">
        <w:trPr>
          <w:jc w:val="center"/>
        </w:trPr>
        <w:tc>
          <w:tcPr>
            <w:tcW w:w="824" w:type="pct"/>
          </w:tcPr>
          <w:p w14:paraId="6D4DF43E" w14:textId="77777777" w:rsidR="00C1742F" w:rsidRDefault="00C1742F">
            <w:pPr>
              <w:pStyle w:val="TAL"/>
            </w:pPr>
            <w:r>
              <w:t>n/a</w:t>
            </w:r>
          </w:p>
        </w:tc>
        <w:tc>
          <w:tcPr>
            <w:tcW w:w="225" w:type="pct"/>
          </w:tcPr>
          <w:p w14:paraId="629FE223" w14:textId="77777777" w:rsidR="00C1742F" w:rsidRDefault="00C1742F">
            <w:pPr>
              <w:pStyle w:val="TAC"/>
            </w:pPr>
          </w:p>
        </w:tc>
        <w:tc>
          <w:tcPr>
            <w:tcW w:w="649" w:type="pct"/>
          </w:tcPr>
          <w:p w14:paraId="2AB33D0C" w14:textId="77777777" w:rsidR="00C1742F" w:rsidRDefault="00C1742F">
            <w:pPr>
              <w:pStyle w:val="TAL"/>
            </w:pPr>
          </w:p>
        </w:tc>
        <w:tc>
          <w:tcPr>
            <w:tcW w:w="583" w:type="pct"/>
          </w:tcPr>
          <w:p w14:paraId="3939B127" w14:textId="77777777" w:rsidR="00C1742F" w:rsidRDefault="00C1742F">
            <w:pPr>
              <w:pStyle w:val="TAL"/>
            </w:pPr>
            <w:r>
              <w:t>308 Permanent Redirect</w:t>
            </w:r>
          </w:p>
        </w:tc>
        <w:tc>
          <w:tcPr>
            <w:tcW w:w="2719" w:type="pct"/>
          </w:tcPr>
          <w:p w14:paraId="754DFD0E" w14:textId="77777777" w:rsidR="00C1742F" w:rsidRDefault="00C1742F">
            <w:pPr>
              <w:pStyle w:val="TAL"/>
            </w:pPr>
            <w:r>
              <w:t>Permanent redirection, during resource termination. The response shall include a Location header field containing an alternative URI of the resource located in an alternative CAPIF core function.</w:t>
            </w:r>
          </w:p>
          <w:p w14:paraId="4BF204C3" w14:textId="77777777" w:rsidR="00C1742F" w:rsidRDefault="00C1742F">
            <w:pPr>
              <w:pStyle w:val="TF"/>
              <w:jc w:val="left"/>
              <w:rPr>
                <w:b w:val="0"/>
                <w:sz w:val="18"/>
              </w:rPr>
            </w:pPr>
            <w:r>
              <w:rPr>
                <w:b w:val="0"/>
                <w:sz w:val="18"/>
              </w:rPr>
              <w:t xml:space="preserve">Redirection handling is described in </w:t>
            </w:r>
            <w:r w:rsidR="00F87FFE">
              <w:rPr>
                <w:b w:val="0"/>
                <w:sz w:val="18"/>
              </w:rPr>
              <w:t>clause</w:t>
            </w:r>
            <w:r>
              <w:rPr>
                <w:b w:val="0"/>
                <w:sz w:val="18"/>
              </w:rPr>
              <w:t> 5.2.10 of 3GPP TS 29.122 [14].</w:t>
            </w:r>
          </w:p>
        </w:tc>
      </w:tr>
      <w:tr w:rsidR="00C1742F" w14:paraId="2B856DBD" w14:textId="77777777" w:rsidTr="00C93579">
        <w:trPr>
          <w:jc w:val="center"/>
        </w:trPr>
        <w:tc>
          <w:tcPr>
            <w:tcW w:w="5000" w:type="pct"/>
            <w:gridSpan w:val="5"/>
          </w:tcPr>
          <w:p w14:paraId="00D2A15F" w14:textId="77777777" w:rsidR="00C1742F" w:rsidRDefault="00C1742F">
            <w:pPr>
              <w:pStyle w:val="TAN"/>
              <w:rPr>
                <w:b/>
              </w:rPr>
            </w:pPr>
            <w:r>
              <w:t>NOTE:</w:t>
            </w:r>
            <w:r>
              <w:tab/>
              <w:t>The mandatory HTTP error status codes for the DELETE method listed in table 5.2.6-1 of 3GPP TS 29.122 [14] also apply.</w:t>
            </w:r>
          </w:p>
        </w:tc>
      </w:tr>
    </w:tbl>
    <w:p w14:paraId="38CFB64A" w14:textId="77777777" w:rsidR="00C1742F" w:rsidRDefault="00C1742F"/>
    <w:p w14:paraId="139116EE" w14:textId="77777777" w:rsidR="00C1742F" w:rsidRDefault="00C1742F">
      <w:pPr>
        <w:pStyle w:val="TH"/>
      </w:pPr>
      <w:r>
        <w:t>Table 8.9.2.3.3.2-4: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CA41AAE" w14:textId="77777777" w:rsidTr="00DD73BD">
        <w:trPr>
          <w:jc w:val="center"/>
        </w:trPr>
        <w:tc>
          <w:tcPr>
            <w:tcW w:w="825" w:type="pct"/>
            <w:shd w:val="clear" w:color="auto" w:fill="C0C0C0"/>
          </w:tcPr>
          <w:p w14:paraId="402962C1" w14:textId="77777777" w:rsidR="00C1742F" w:rsidRDefault="00C1742F">
            <w:pPr>
              <w:pStyle w:val="TAH"/>
            </w:pPr>
            <w:r>
              <w:t>Name</w:t>
            </w:r>
          </w:p>
        </w:tc>
        <w:tc>
          <w:tcPr>
            <w:tcW w:w="732" w:type="pct"/>
            <w:shd w:val="clear" w:color="auto" w:fill="C0C0C0"/>
          </w:tcPr>
          <w:p w14:paraId="0EBE6C18" w14:textId="77777777" w:rsidR="00C1742F" w:rsidRDefault="00C1742F">
            <w:pPr>
              <w:pStyle w:val="TAH"/>
            </w:pPr>
            <w:r>
              <w:t>Data type</w:t>
            </w:r>
          </w:p>
        </w:tc>
        <w:tc>
          <w:tcPr>
            <w:tcW w:w="217" w:type="pct"/>
            <w:shd w:val="clear" w:color="auto" w:fill="C0C0C0"/>
          </w:tcPr>
          <w:p w14:paraId="3A45905D" w14:textId="77777777" w:rsidR="00C1742F" w:rsidRDefault="00C1742F">
            <w:pPr>
              <w:pStyle w:val="TAH"/>
            </w:pPr>
            <w:r>
              <w:t>P</w:t>
            </w:r>
          </w:p>
        </w:tc>
        <w:tc>
          <w:tcPr>
            <w:tcW w:w="581" w:type="pct"/>
            <w:shd w:val="clear" w:color="auto" w:fill="C0C0C0"/>
          </w:tcPr>
          <w:p w14:paraId="19C009BE" w14:textId="77777777" w:rsidR="00C1742F" w:rsidRDefault="00C1742F">
            <w:pPr>
              <w:pStyle w:val="TAH"/>
            </w:pPr>
            <w:r>
              <w:t>Cardinality</w:t>
            </w:r>
          </w:p>
        </w:tc>
        <w:tc>
          <w:tcPr>
            <w:tcW w:w="2645" w:type="pct"/>
            <w:shd w:val="clear" w:color="auto" w:fill="C0C0C0"/>
            <w:vAlign w:val="center"/>
          </w:tcPr>
          <w:p w14:paraId="77427C36" w14:textId="77777777" w:rsidR="00C1742F" w:rsidRDefault="00C1742F">
            <w:pPr>
              <w:pStyle w:val="TAH"/>
            </w:pPr>
            <w:r>
              <w:t>Description</w:t>
            </w:r>
          </w:p>
        </w:tc>
      </w:tr>
      <w:tr w:rsidR="00C1742F" w14:paraId="07D841B6" w14:textId="77777777" w:rsidTr="00DD73BD">
        <w:trPr>
          <w:jc w:val="center"/>
        </w:trPr>
        <w:tc>
          <w:tcPr>
            <w:tcW w:w="825" w:type="pct"/>
          </w:tcPr>
          <w:p w14:paraId="4EA050D0" w14:textId="77777777" w:rsidR="00C1742F" w:rsidRDefault="00C1742F">
            <w:pPr>
              <w:pStyle w:val="TAL"/>
            </w:pPr>
            <w:r>
              <w:t>Location</w:t>
            </w:r>
          </w:p>
        </w:tc>
        <w:tc>
          <w:tcPr>
            <w:tcW w:w="732" w:type="pct"/>
          </w:tcPr>
          <w:p w14:paraId="77491FF7" w14:textId="77777777" w:rsidR="00C1742F" w:rsidRDefault="00C1742F">
            <w:pPr>
              <w:pStyle w:val="TAL"/>
            </w:pPr>
            <w:r>
              <w:t>string</w:t>
            </w:r>
          </w:p>
        </w:tc>
        <w:tc>
          <w:tcPr>
            <w:tcW w:w="217" w:type="pct"/>
          </w:tcPr>
          <w:p w14:paraId="4B5C2FDB" w14:textId="77777777" w:rsidR="00C1742F" w:rsidRDefault="00C1742F">
            <w:pPr>
              <w:pStyle w:val="TAC"/>
            </w:pPr>
            <w:r>
              <w:t>M</w:t>
            </w:r>
          </w:p>
        </w:tc>
        <w:tc>
          <w:tcPr>
            <w:tcW w:w="581" w:type="pct"/>
          </w:tcPr>
          <w:p w14:paraId="2AA4B868" w14:textId="77777777" w:rsidR="00C1742F" w:rsidRDefault="00C1742F">
            <w:pPr>
              <w:pStyle w:val="TAL"/>
            </w:pPr>
            <w:r>
              <w:t>1</w:t>
            </w:r>
          </w:p>
        </w:tc>
        <w:tc>
          <w:tcPr>
            <w:tcW w:w="2645" w:type="pct"/>
            <w:vAlign w:val="center"/>
          </w:tcPr>
          <w:p w14:paraId="0C432B13" w14:textId="77777777" w:rsidR="00C1742F" w:rsidRDefault="00C1742F">
            <w:pPr>
              <w:pStyle w:val="TAL"/>
            </w:pPr>
            <w:r>
              <w:t>An alternative URI of the resource located in an alternative CAPIF core function.</w:t>
            </w:r>
          </w:p>
        </w:tc>
      </w:tr>
    </w:tbl>
    <w:p w14:paraId="0E5D9360" w14:textId="77777777" w:rsidR="00C1742F" w:rsidRDefault="00C1742F"/>
    <w:p w14:paraId="36EB7C74" w14:textId="77777777" w:rsidR="00C1742F" w:rsidRDefault="00C1742F">
      <w:pPr>
        <w:pStyle w:val="TH"/>
      </w:pPr>
      <w:r>
        <w:t>Table</w:t>
      </w:r>
      <w:r>
        <w:rPr>
          <w:rFonts w:cs="Arial"/>
        </w:rPr>
        <w:t> </w:t>
      </w:r>
      <w:r>
        <w:t>8.9.2.3.3.2-5: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E2BCA82" w14:textId="77777777" w:rsidTr="00DD73BD">
        <w:trPr>
          <w:jc w:val="center"/>
        </w:trPr>
        <w:tc>
          <w:tcPr>
            <w:tcW w:w="825" w:type="pct"/>
            <w:shd w:val="clear" w:color="auto" w:fill="C0C0C0"/>
          </w:tcPr>
          <w:p w14:paraId="031238EC" w14:textId="77777777" w:rsidR="00C1742F" w:rsidRDefault="00C1742F">
            <w:pPr>
              <w:pStyle w:val="TAH"/>
            </w:pPr>
            <w:r>
              <w:t>Name</w:t>
            </w:r>
          </w:p>
        </w:tc>
        <w:tc>
          <w:tcPr>
            <w:tcW w:w="732" w:type="pct"/>
            <w:shd w:val="clear" w:color="auto" w:fill="C0C0C0"/>
          </w:tcPr>
          <w:p w14:paraId="6D1E73D9" w14:textId="77777777" w:rsidR="00C1742F" w:rsidRDefault="00C1742F">
            <w:pPr>
              <w:pStyle w:val="TAH"/>
            </w:pPr>
            <w:r>
              <w:t>Data type</w:t>
            </w:r>
          </w:p>
        </w:tc>
        <w:tc>
          <w:tcPr>
            <w:tcW w:w="217" w:type="pct"/>
            <w:shd w:val="clear" w:color="auto" w:fill="C0C0C0"/>
          </w:tcPr>
          <w:p w14:paraId="444F3BED" w14:textId="77777777" w:rsidR="00C1742F" w:rsidRDefault="00C1742F">
            <w:pPr>
              <w:pStyle w:val="TAH"/>
            </w:pPr>
            <w:r>
              <w:t>P</w:t>
            </w:r>
          </w:p>
        </w:tc>
        <w:tc>
          <w:tcPr>
            <w:tcW w:w="581" w:type="pct"/>
            <w:shd w:val="clear" w:color="auto" w:fill="C0C0C0"/>
          </w:tcPr>
          <w:p w14:paraId="2EBAD9D3" w14:textId="77777777" w:rsidR="00C1742F" w:rsidRDefault="00C1742F">
            <w:pPr>
              <w:pStyle w:val="TAH"/>
            </w:pPr>
            <w:r>
              <w:t>Cardinality</w:t>
            </w:r>
          </w:p>
        </w:tc>
        <w:tc>
          <w:tcPr>
            <w:tcW w:w="2645" w:type="pct"/>
            <w:shd w:val="clear" w:color="auto" w:fill="C0C0C0"/>
            <w:vAlign w:val="center"/>
          </w:tcPr>
          <w:p w14:paraId="51434E9D" w14:textId="77777777" w:rsidR="00C1742F" w:rsidRDefault="00C1742F">
            <w:pPr>
              <w:pStyle w:val="TAH"/>
            </w:pPr>
            <w:r>
              <w:t>Description</w:t>
            </w:r>
          </w:p>
        </w:tc>
      </w:tr>
      <w:tr w:rsidR="00C1742F" w14:paraId="78D76084" w14:textId="77777777" w:rsidTr="00DD73BD">
        <w:trPr>
          <w:jc w:val="center"/>
        </w:trPr>
        <w:tc>
          <w:tcPr>
            <w:tcW w:w="825" w:type="pct"/>
          </w:tcPr>
          <w:p w14:paraId="11049F2B" w14:textId="77777777" w:rsidR="00C1742F" w:rsidRDefault="00C1742F">
            <w:pPr>
              <w:pStyle w:val="TAL"/>
            </w:pPr>
            <w:r>
              <w:t>Location</w:t>
            </w:r>
          </w:p>
        </w:tc>
        <w:tc>
          <w:tcPr>
            <w:tcW w:w="732" w:type="pct"/>
          </w:tcPr>
          <w:p w14:paraId="795AE219" w14:textId="77777777" w:rsidR="00C1742F" w:rsidRDefault="00C1742F">
            <w:pPr>
              <w:pStyle w:val="TAL"/>
            </w:pPr>
            <w:r>
              <w:t>string</w:t>
            </w:r>
          </w:p>
        </w:tc>
        <w:tc>
          <w:tcPr>
            <w:tcW w:w="217" w:type="pct"/>
          </w:tcPr>
          <w:p w14:paraId="2EA0E31A" w14:textId="77777777" w:rsidR="00C1742F" w:rsidRDefault="00C1742F">
            <w:pPr>
              <w:pStyle w:val="TAC"/>
            </w:pPr>
            <w:r>
              <w:t>M</w:t>
            </w:r>
          </w:p>
        </w:tc>
        <w:tc>
          <w:tcPr>
            <w:tcW w:w="581" w:type="pct"/>
          </w:tcPr>
          <w:p w14:paraId="6D352666" w14:textId="77777777" w:rsidR="00C1742F" w:rsidRDefault="00C1742F">
            <w:pPr>
              <w:pStyle w:val="TAL"/>
            </w:pPr>
            <w:r>
              <w:t>1</w:t>
            </w:r>
          </w:p>
        </w:tc>
        <w:tc>
          <w:tcPr>
            <w:tcW w:w="2645" w:type="pct"/>
            <w:vAlign w:val="center"/>
          </w:tcPr>
          <w:p w14:paraId="2B0EFB9C" w14:textId="77777777" w:rsidR="00C1742F" w:rsidRDefault="00C1742F">
            <w:pPr>
              <w:pStyle w:val="TAL"/>
            </w:pPr>
            <w:r>
              <w:t>An alternative URI of the resource located in an alternative CAPIF core function.</w:t>
            </w:r>
          </w:p>
        </w:tc>
      </w:tr>
    </w:tbl>
    <w:p w14:paraId="799EA7C7" w14:textId="77777777" w:rsidR="00C1742F" w:rsidRDefault="00C1742F"/>
    <w:p w14:paraId="56977900" w14:textId="77777777" w:rsidR="00A53652" w:rsidRDefault="00A53652" w:rsidP="00AE6ED4">
      <w:pPr>
        <w:pStyle w:val="H6"/>
      </w:pPr>
      <w:bookmarkStart w:id="10870" w:name="_Toc105594056"/>
      <w:bookmarkStart w:id="10871" w:name="_Toc114209770"/>
      <w:bookmarkStart w:id="10872" w:name="_Toc138681656"/>
      <w:bookmarkStart w:id="10873" w:name="_Toc151978093"/>
      <w:bookmarkStart w:id="10874" w:name="_Toc152148776"/>
      <w:bookmarkStart w:id="10875" w:name="_Toc161988561"/>
      <w:bookmarkStart w:id="10876" w:name="_Toc185509125"/>
      <w:bookmarkStart w:id="10877" w:name="_Toc192862243"/>
      <w:bookmarkStart w:id="10878" w:name="_Toc200747100"/>
      <w:bookmarkStart w:id="10879" w:name="_Toc209468519"/>
      <w:r>
        <w:t>8.9.2.3.3.</w:t>
      </w:r>
      <w:r>
        <w:rPr>
          <w:lang w:val="en-IN"/>
        </w:rPr>
        <w:t>3</w:t>
      </w:r>
      <w:r>
        <w:tab/>
        <w:t>PATCH</w:t>
      </w:r>
      <w:bookmarkEnd w:id="10870"/>
      <w:bookmarkEnd w:id="10871"/>
      <w:bookmarkEnd w:id="10872"/>
      <w:bookmarkEnd w:id="10873"/>
      <w:bookmarkEnd w:id="10874"/>
      <w:bookmarkEnd w:id="10875"/>
      <w:bookmarkEnd w:id="10876"/>
      <w:bookmarkEnd w:id="10877"/>
      <w:bookmarkEnd w:id="10878"/>
      <w:bookmarkEnd w:id="10879"/>
    </w:p>
    <w:p w14:paraId="0C09CAA6" w14:textId="77777777" w:rsidR="00A53652" w:rsidRDefault="00A53652" w:rsidP="00A53652">
      <w:r>
        <w:t>This method shall support the URI query parameters specified in table 8.9.2.3.3.3-1.</w:t>
      </w:r>
    </w:p>
    <w:p w14:paraId="6EAFE704" w14:textId="77777777" w:rsidR="00A53652" w:rsidRDefault="00A53652" w:rsidP="00A53652">
      <w:pPr>
        <w:pStyle w:val="TH"/>
        <w:rPr>
          <w:rFonts w:cs="Arial"/>
        </w:rPr>
      </w:pPr>
      <w:r>
        <w:t xml:space="preserve">Table 8.9.2.3.3.3-1: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53652" w14:paraId="5691D1FF" w14:textId="77777777" w:rsidTr="0005446A">
        <w:trPr>
          <w:jc w:val="center"/>
        </w:trPr>
        <w:tc>
          <w:tcPr>
            <w:tcW w:w="825" w:type="pct"/>
            <w:tcBorders>
              <w:bottom w:val="single" w:sz="6" w:space="0" w:color="auto"/>
            </w:tcBorders>
            <w:shd w:val="clear" w:color="auto" w:fill="C0C0C0"/>
            <w:hideMark/>
          </w:tcPr>
          <w:p w14:paraId="6D3E84CE" w14:textId="77777777" w:rsidR="00A53652" w:rsidRDefault="00A53652" w:rsidP="00FD3780">
            <w:pPr>
              <w:pStyle w:val="TAH"/>
            </w:pPr>
            <w:r>
              <w:t>Name</w:t>
            </w:r>
          </w:p>
        </w:tc>
        <w:tc>
          <w:tcPr>
            <w:tcW w:w="732" w:type="pct"/>
            <w:tcBorders>
              <w:bottom w:val="single" w:sz="6" w:space="0" w:color="auto"/>
            </w:tcBorders>
            <w:shd w:val="clear" w:color="auto" w:fill="C0C0C0"/>
            <w:hideMark/>
          </w:tcPr>
          <w:p w14:paraId="1279B286" w14:textId="77777777" w:rsidR="00A53652" w:rsidRDefault="00A53652" w:rsidP="00FD3780">
            <w:pPr>
              <w:pStyle w:val="TAH"/>
            </w:pPr>
            <w:r>
              <w:t>Data type</w:t>
            </w:r>
          </w:p>
        </w:tc>
        <w:tc>
          <w:tcPr>
            <w:tcW w:w="217" w:type="pct"/>
            <w:tcBorders>
              <w:bottom w:val="single" w:sz="6" w:space="0" w:color="auto"/>
            </w:tcBorders>
            <w:shd w:val="clear" w:color="auto" w:fill="C0C0C0"/>
            <w:hideMark/>
          </w:tcPr>
          <w:p w14:paraId="61C27081" w14:textId="77777777" w:rsidR="00A53652" w:rsidRDefault="00A53652" w:rsidP="00FD3780">
            <w:pPr>
              <w:pStyle w:val="TAH"/>
            </w:pPr>
            <w:r>
              <w:t>P</w:t>
            </w:r>
          </w:p>
        </w:tc>
        <w:tc>
          <w:tcPr>
            <w:tcW w:w="581" w:type="pct"/>
            <w:tcBorders>
              <w:bottom w:val="single" w:sz="6" w:space="0" w:color="auto"/>
            </w:tcBorders>
            <w:shd w:val="clear" w:color="auto" w:fill="C0C0C0"/>
            <w:hideMark/>
          </w:tcPr>
          <w:p w14:paraId="7B62FD0C" w14:textId="77777777" w:rsidR="00A53652" w:rsidRDefault="00A53652" w:rsidP="00FD3780">
            <w:pPr>
              <w:pStyle w:val="TAH"/>
            </w:pPr>
            <w:r>
              <w:t>Cardinality</w:t>
            </w:r>
          </w:p>
        </w:tc>
        <w:tc>
          <w:tcPr>
            <w:tcW w:w="2646" w:type="pct"/>
            <w:tcBorders>
              <w:bottom w:val="single" w:sz="6" w:space="0" w:color="auto"/>
            </w:tcBorders>
            <w:shd w:val="clear" w:color="auto" w:fill="C0C0C0"/>
            <w:vAlign w:val="center"/>
            <w:hideMark/>
          </w:tcPr>
          <w:p w14:paraId="1F929CB0" w14:textId="77777777" w:rsidR="00A53652" w:rsidRDefault="00A53652" w:rsidP="00FD3780">
            <w:pPr>
              <w:pStyle w:val="TAH"/>
            </w:pPr>
            <w:r>
              <w:t>Description</w:t>
            </w:r>
          </w:p>
        </w:tc>
      </w:tr>
      <w:tr w:rsidR="00A53652" w14:paraId="31C1000E" w14:textId="77777777" w:rsidTr="0005446A">
        <w:trPr>
          <w:jc w:val="center"/>
        </w:trPr>
        <w:tc>
          <w:tcPr>
            <w:tcW w:w="825" w:type="pct"/>
            <w:tcBorders>
              <w:top w:val="single" w:sz="6" w:space="0" w:color="auto"/>
            </w:tcBorders>
            <w:hideMark/>
          </w:tcPr>
          <w:p w14:paraId="3331F71C" w14:textId="77777777" w:rsidR="00A53652" w:rsidRDefault="00A53652" w:rsidP="00FD3780">
            <w:pPr>
              <w:pStyle w:val="TAL"/>
            </w:pPr>
            <w:r>
              <w:t>n/a</w:t>
            </w:r>
          </w:p>
        </w:tc>
        <w:tc>
          <w:tcPr>
            <w:tcW w:w="732" w:type="pct"/>
            <w:tcBorders>
              <w:top w:val="single" w:sz="6" w:space="0" w:color="auto"/>
            </w:tcBorders>
            <w:hideMark/>
          </w:tcPr>
          <w:p w14:paraId="1EE1ADFD" w14:textId="77777777" w:rsidR="00A53652" w:rsidRDefault="00A53652" w:rsidP="00FD3780">
            <w:pPr>
              <w:pStyle w:val="TAL"/>
            </w:pPr>
          </w:p>
        </w:tc>
        <w:tc>
          <w:tcPr>
            <w:tcW w:w="217" w:type="pct"/>
            <w:tcBorders>
              <w:top w:val="single" w:sz="6" w:space="0" w:color="auto"/>
            </w:tcBorders>
            <w:hideMark/>
          </w:tcPr>
          <w:p w14:paraId="52DC7AF5" w14:textId="77777777" w:rsidR="00A53652" w:rsidRDefault="00A53652" w:rsidP="00FD3780">
            <w:pPr>
              <w:pStyle w:val="TAC"/>
            </w:pPr>
          </w:p>
        </w:tc>
        <w:tc>
          <w:tcPr>
            <w:tcW w:w="581" w:type="pct"/>
            <w:tcBorders>
              <w:top w:val="single" w:sz="6" w:space="0" w:color="auto"/>
            </w:tcBorders>
            <w:hideMark/>
          </w:tcPr>
          <w:p w14:paraId="6F65DDBF" w14:textId="77777777" w:rsidR="00A53652" w:rsidRDefault="00A53652" w:rsidP="00FD3780">
            <w:pPr>
              <w:pStyle w:val="TAL"/>
            </w:pPr>
          </w:p>
        </w:tc>
        <w:tc>
          <w:tcPr>
            <w:tcW w:w="2646" w:type="pct"/>
            <w:tcBorders>
              <w:top w:val="single" w:sz="6" w:space="0" w:color="auto"/>
            </w:tcBorders>
            <w:vAlign w:val="center"/>
            <w:hideMark/>
          </w:tcPr>
          <w:p w14:paraId="31F8D2F0" w14:textId="77777777" w:rsidR="00A53652" w:rsidRDefault="00A53652" w:rsidP="00FD3780">
            <w:pPr>
              <w:pStyle w:val="TAL"/>
            </w:pPr>
          </w:p>
        </w:tc>
      </w:tr>
    </w:tbl>
    <w:p w14:paraId="542BDBC5" w14:textId="77777777" w:rsidR="00A53652" w:rsidRDefault="00A53652" w:rsidP="00A53652"/>
    <w:p w14:paraId="319B07BB" w14:textId="77777777" w:rsidR="00A53652" w:rsidRDefault="00A53652" w:rsidP="00A53652">
      <w:r>
        <w:t>This method shall support the request data structures specified in table 8.9.2.3.3.3-2 and the response data structures and response codes specified in table 8.9.2.3.3.3-3.</w:t>
      </w:r>
    </w:p>
    <w:p w14:paraId="238471BE" w14:textId="77777777" w:rsidR="00A53652" w:rsidRDefault="00A53652" w:rsidP="00A53652">
      <w:pPr>
        <w:pStyle w:val="TH"/>
      </w:pPr>
      <w:r>
        <w:t xml:space="preserve">Table 8.9.2.3.3.3-2: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53652" w14:paraId="2316849C" w14:textId="77777777" w:rsidTr="0005446A">
        <w:trPr>
          <w:jc w:val="center"/>
        </w:trPr>
        <w:tc>
          <w:tcPr>
            <w:tcW w:w="1611" w:type="dxa"/>
            <w:tcBorders>
              <w:bottom w:val="single" w:sz="6" w:space="0" w:color="auto"/>
            </w:tcBorders>
            <w:shd w:val="clear" w:color="auto" w:fill="C0C0C0"/>
            <w:hideMark/>
          </w:tcPr>
          <w:p w14:paraId="2B0C5393" w14:textId="77777777" w:rsidR="00A53652" w:rsidRDefault="00A53652" w:rsidP="00FD3780">
            <w:pPr>
              <w:pStyle w:val="TAH"/>
            </w:pPr>
            <w:r>
              <w:t>Data type</w:t>
            </w:r>
          </w:p>
        </w:tc>
        <w:tc>
          <w:tcPr>
            <w:tcW w:w="422" w:type="dxa"/>
            <w:tcBorders>
              <w:bottom w:val="single" w:sz="6" w:space="0" w:color="auto"/>
            </w:tcBorders>
            <w:shd w:val="clear" w:color="auto" w:fill="C0C0C0"/>
            <w:hideMark/>
          </w:tcPr>
          <w:p w14:paraId="12EF082B" w14:textId="77777777" w:rsidR="00A53652" w:rsidRDefault="00A53652" w:rsidP="00FD3780">
            <w:pPr>
              <w:pStyle w:val="TAH"/>
            </w:pPr>
            <w:r>
              <w:t>P</w:t>
            </w:r>
          </w:p>
        </w:tc>
        <w:tc>
          <w:tcPr>
            <w:tcW w:w="1264" w:type="dxa"/>
            <w:tcBorders>
              <w:bottom w:val="single" w:sz="6" w:space="0" w:color="auto"/>
            </w:tcBorders>
            <w:shd w:val="clear" w:color="auto" w:fill="C0C0C0"/>
            <w:hideMark/>
          </w:tcPr>
          <w:p w14:paraId="77192452" w14:textId="77777777" w:rsidR="00A53652" w:rsidRDefault="00A53652" w:rsidP="00FD3780">
            <w:pPr>
              <w:pStyle w:val="TAH"/>
            </w:pPr>
            <w:r>
              <w:t>Cardinality</w:t>
            </w:r>
          </w:p>
        </w:tc>
        <w:tc>
          <w:tcPr>
            <w:tcW w:w="6380" w:type="dxa"/>
            <w:tcBorders>
              <w:bottom w:val="single" w:sz="6" w:space="0" w:color="auto"/>
            </w:tcBorders>
            <w:shd w:val="clear" w:color="auto" w:fill="C0C0C0"/>
            <w:vAlign w:val="center"/>
            <w:hideMark/>
          </w:tcPr>
          <w:p w14:paraId="1A9361AA" w14:textId="77777777" w:rsidR="00A53652" w:rsidRDefault="00A53652" w:rsidP="00FD3780">
            <w:pPr>
              <w:pStyle w:val="TAH"/>
            </w:pPr>
            <w:r>
              <w:t>Description</w:t>
            </w:r>
          </w:p>
        </w:tc>
      </w:tr>
      <w:tr w:rsidR="00A53652" w14:paraId="4C845DB1" w14:textId="77777777" w:rsidTr="0005446A">
        <w:trPr>
          <w:jc w:val="center"/>
        </w:trPr>
        <w:tc>
          <w:tcPr>
            <w:tcW w:w="1611" w:type="dxa"/>
            <w:tcBorders>
              <w:top w:val="single" w:sz="6" w:space="0" w:color="auto"/>
            </w:tcBorders>
            <w:hideMark/>
          </w:tcPr>
          <w:p w14:paraId="31EA23F2" w14:textId="77777777" w:rsidR="00A53652" w:rsidRDefault="00A53652" w:rsidP="00FD3780">
            <w:pPr>
              <w:pStyle w:val="TAL"/>
            </w:pPr>
            <w:r>
              <w:t>APIProviderEnrolmentDetailsPatch</w:t>
            </w:r>
          </w:p>
        </w:tc>
        <w:tc>
          <w:tcPr>
            <w:tcW w:w="422" w:type="dxa"/>
            <w:tcBorders>
              <w:top w:val="single" w:sz="6" w:space="0" w:color="auto"/>
            </w:tcBorders>
            <w:hideMark/>
          </w:tcPr>
          <w:p w14:paraId="7E71DB7E" w14:textId="77777777" w:rsidR="00A53652" w:rsidRDefault="00A53652" w:rsidP="00FD3780">
            <w:pPr>
              <w:pStyle w:val="TAC"/>
            </w:pPr>
            <w:r>
              <w:t>M</w:t>
            </w:r>
          </w:p>
        </w:tc>
        <w:tc>
          <w:tcPr>
            <w:tcW w:w="1264" w:type="dxa"/>
            <w:tcBorders>
              <w:top w:val="single" w:sz="6" w:space="0" w:color="auto"/>
            </w:tcBorders>
            <w:hideMark/>
          </w:tcPr>
          <w:p w14:paraId="70FE7625" w14:textId="77777777" w:rsidR="00A53652" w:rsidRDefault="00A53652" w:rsidP="00FD3780">
            <w:pPr>
              <w:pStyle w:val="TAL"/>
            </w:pPr>
            <w:r>
              <w:t>1</w:t>
            </w:r>
          </w:p>
        </w:tc>
        <w:tc>
          <w:tcPr>
            <w:tcW w:w="6380" w:type="dxa"/>
            <w:tcBorders>
              <w:top w:val="single" w:sz="6" w:space="0" w:color="auto"/>
            </w:tcBorders>
            <w:hideMark/>
          </w:tcPr>
          <w:p w14:paraId="6D074F91" w14:textId="77777777" w:rsidR="00A53652" w:rsidRDefault="00A53652" w:rsidP="00FD3780">
            <w:pPr>
              <w:pStyle w:val="TAL"/>
            </w:pPr>
            <w:r>
              <w:t>Modified details of the API provider domain.</w:t>
            </w:r>
          </w:p>
        </w:tc>
      </w:tr>
    </w:tbl>
    <w:p w14:paraId="0D0B3E6C" w14:textId="77777777" w:rsidR="00A53652" w:rsidRDefault="00A53652" w:rsidP="00A53652"/>
    <w:p w14:paraId="03667707" w14:textId="77777777" w:rsidR="00A53652" w:rsidRDefault="00A53652" w:rsidP="00A53652">
      <w:pPr>
        <w:pStyle w:val="TH"/>
      </w:pPr>
      <w:r>
        <w:t>Table 8.9.2.3.3.3-3: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A53652" w14:paraId="3D58F2A6" w14:textId="77777777" w:rsidTr="00C93579">
        <w:trPr>
          <w:jc w:val="center"/>
        </w:trPr>
        <w:tc>
          <w:tcPr>
            <w:tcW w:w="1294" w:type="pct"/>
            <w:shd w:val="clear" w:color="auto" w:fill="C0C0C0"/>
            <w:hideMark/>
          </w:tcPr>
          <w:p w14:paraId="0CF0E717" w14:textId="77777777" w:rsidR="00A53652" w:rsidRDefault="00A53652" w:rsidP="00FD3780">
            <w:pPr>
              <w:pStyle w:val="TAH"/>
            </w:pPr>
            <w:r>
              <w:t>Data type</w:t>
            </w:r>
          </w:p>
        </w:tc>
        <w:tc>
          <w:tcPr>
            <w:tcW w:w="150" w:type="pct"/>
            <w:shd w:val="clear" w:color="auto" w:fill="C0C0C0"/>
            <w:hideMark/>
          </w:tcPr>
          <w:p w14:paraId="10DE22E4" w14:textId="77777777" w:rsidR="00A53652" w:rsidRDefault="00A53652" w:rsidP="00FD3780">
            <w:pPr>
              <w:pStyle w:val="TAH"/>
            </w:pPr>
            <w:r>
              <w:t>P</w:t>
            </w:r>
          </w:p>
        </w:tc>
        <w:tc>
          <w:tcPr>
            <w:tcW w:w="560" w:type="pct"/>
            <w:shd w:val="clear" w:color="auto" w:fill="C0C0C0"/>
            <w:hideMark/>
          </w:tcPr>
          <w:p w14:paraId="34ED4DE2" w14:textId="77777777" w:rsidR="00A53652" w:rsidRDefault="00A53652" w:rsidP="00FD3780">
            <w:pPr>
              <w:pStyle w:val="TAH"/>
            </w:pPr>
            <w:r>
              <w:t>Cardinality</w:t>
            </w:r>
          </w:p>
        </w:tc>
        <w:tc>
          <w:tcPr>
            <w:tcW w:w="533" w:type="pct"/>
            <w:shd w:val="clear" w:color="auto" w:fill="C0C0C0"/>
            <w:hideMark/>
          </w:tcPr>
          <w:p w14:paraId="0ED1B4C4" w14:textId="77777777" w:rsidR="00A53652" w:rsidRDefault="00A53652" w:rsidP="00FD3780">
            <w:pPr>
              <w:pStyle w:val="TAH"/>
            </w:pPr>
            <w:r>
              <w:t>Response</w:t>
            </w:r>
          </w:p>
          <w:p w14:paraId="1E1078A1" w14:textId="77777777" w:rsidR="00A53652" w:rsidRDefault="00A53652" w:rsidP="00FD3780">
            <w:pPr>
              <w:pStyle w:val="TAH"/>
            </w:pPr>
            <w:r>
              <w:t>codes</w:t>
            </w:r>
          </w:p>
        </w:tc>
        <w:tc>
          <w:tcPr>
            <w:tcW w:w="2463" w:type="pct"/>
            <w:shd w:val="clear" w:color="auto" w:fill="C0C0C0"/>
            <w:hideMark/>
          </w:tcPr>
          <w:p w14:paraId="78F07F84" w14:textId="77777777" w:rsidR="00A53652" w:rsidRDefault="00A53652" w:rsidP="00FD3780">
            <w:pPr>
              <w:pStyle w:val="TAH"/>
            </w:pPr>
            <w:r>
              <w:t>Description</w:t>
            </w:r>
          </w:p>
        </w:tc>
      </w:tr>
      <w:tr w:rsidR="00A53652" w14:paraId="7842B0A7" w14:textId="77777777" w:rsidTr="00C93579">
        <w:trPr>
          <w:jc w:val="center"/>
        </w:trPr>
        <w:tc>
          <w:tcPr>
            <w:tcW w:w="1294" w:type="pct"/>
            <w:hideMark/>
          </w:tcPr>
          <w:p w14:paraId="1861A259" w14:textId="77777777" w:rsidR="00A53652" w:rsidRDefault="00A53652" w:rsidP="00FD3780">
            <w:pPr>
              <w:pStyle w:val="TAL"/>
            </w:pPr>
            <w:r>
              <w:t>APIProviderEnrolmentDetails</w:t>
            </w:r>
          </w:p>
        </w:tc>
        <w:tc>
          <w:tcPr>
            <w:tcW w:w="150" w:type="pct"/>
            <w:hideMark/>
          </w:tcPr>
          <w:p w14:paraId="749DF437" w14:textId="77777777" w:rsidR="00A53652" w:rsidRDefault="00A53652" w:rsidP="00FD3780">
            <w:pPr>
              <w:pStyle w:val="TAL"/>
            </w:pPr>
            <w:r>
              <w:t>M</w:t>
            </w:r>
          </w:p>
        </w:tc>
        <w:tc>
          <w:tcPr>
            <w:tcW w:w="560" w:type="pct"/>
            <w:hideMark/>
          </w:tcPr>
          <w:p w14:paraId="6AAED18C" w14:textId="77777777" w:rsidR="00A53652" w:rsidRDefault="00A53652" w:rsidP="00FD3780">
            <w:pPr>
              <w:pStyle w:val="TAL"/>
            </w:pPr>
            <w:r>
              <w:t>1</w:t>
            </w:r>
          </w:p>
        </w:tc>
        <w:tc>
          <w:tcPr>
            <w:tcW w:w="533" w:type="pct"/>
            <w:hideMark/>
          </w:tcPr>
          <w:p w14:paraId="4FA9D388" w14:textId="77777777" w:rsidR="00A53652" w:rsidRDefault="00A53652" w:rsidP="00FD3780">
            <w:pPr>
              <w:pStyle w:val="TAL"/>
            </w:pPr>
            <w:r>
              <w:t>200 OK</w:t>
            </w:r>
          </w:p>
        </w:tc>
        <w:tc>
          <w:tcPr>
            <w:tcW w:w="2463" w:type="pct"/>
            <w:hideMark/>
          </w:tcPr>
          <w:p w14:paraId="4124E2EB" w14:textId="77777777" w:rsidR="00A53652" w:rsidRDefault="00A53652" w:rsidP="00FD3780">
            <w:pPr>
              <w:pStyle w:val="TAL"/>
            </w:pPr>
            <w:r>
              <w:t>API provider domain</w:t>
            </w:r>
            <w:r w:rsidR="00F87FFE">
              <w:t>'</w:t>
            </w:r>
            <w:r>
              <w:t xml:space="preserve">s information updated successfully. </w:t>
            </w:r>
          </w:p>
          <w:p w14:paraId="3F223B65" w14:textId="77777777" w:rsidR="00A53652" w:rsidRDefault="00A53652" w:rsidP="00FD3780">
            <w:pPr>
              <w:pStyle w:val="TAL"/>
            </w:pPr>
          </w:p>
          <w:p w14:paraId="1F4D6C5B" w14:textId="77777777" w:rsidR="00A53652" w:rsidRDefault="00A53652" w:rsidP="00FD3780">
            <w:pPr>
              <w:pStyle w:val="TAL"/>
            </w:pPr>
            <w:r>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A53652" w14:paraId="152565B8" w14:textId="77777777" w:rsidTr="00C93579">
        <w:trPr>
          <w:jc w:val="center"/>
        </w:trPr>
        <w:tc>
          <w:tcPr>
            <w:tcW w:w="1294" w:type="pct"/>
          </w:tcPr>
          <w:p w14:paraId="317FEF74" w14:textId="77777777" w:rsidR="00A53652" w:rsidRDefault="00A53652" w:rsidP="00FD3780">
            <w:pPr>
              <w:pStyle w:val="TAL"/>
            </w:pPr>
            <w:r>
              <w:t>n/a</w:t>
            </w:r>
          </w:p>
        </w:tc>
        <w:tc>
          <w:tcPr>
            <w:tcW w:w="150" w:type="pct"/>
          </w:tcPr>
          <w:p w14:paraId="1412077D" w14:textId="77777777" w:rsidR="00A53652" w:rsidRDefault="00A53652" w:rsidP="00FD3780">
            <w:pPr>
              <w:pStyle w:val="TAC"/>
            </w:pPr>
          </w:p>
        </w:tc>
        <w:tc>
          <w:tcPr>
            <w:tcW w:w="560" w:type="pct"/>
          </w:tcPr>
          <w:p w14:paraId="12B611CB" w14:textId="77777777" w:rsidR="00A53652" w:rsidRDefault="00A53652" w:rsidP="00FD3780">
            <w:pPr>
              <w:pStyle w:val="TAL"/>
            </w:pPr>
          </w:p>
        </w:tc>
        <w:tc>
          <w:tcPr>
            <w:tcW w:w="533" w:type="pct"/>
          </w:tcPr>
          <w:p w14:paraId="6DD541E1" w14:textId="77777777" w:rsidR="00A53652" w:rsidRDefault="00A53652" w:rsidP="00FD3780">
            <w:pPr>
              <w:pStyle w:val="TAL"/>
            </w:pPr>
            <w:r>
              <w:t>204 No Content</w:t>
            </w:r>
          </w:p>
        </w:tc>
        <w:tc>
          <w:tcPr>
            <w:tcW w:w="2463" w:type="pct"/>
          </w:tcPr>
          <w:p w14:paraId="294D4A3A" w14:textId="77777777" w:rsidR="00A53652" w:rsidRDefault="00A53652" w:rsidP="00FD3780">
            <w:pPr>
              <w:pStyle w:val="TAL"/>
            </w:pPr>
            <w:r>
              <w:t>API provider domain</w:t>
            </w:r>
            <w:r w:rsidR="00F87FFE">
              <w:t>'</w:t>
            </w:r>
            <w:r>
              <w:t>s information modified successfully.</w:t>
            </w:r>
          </w:p>
        </w:tc>
      </w:tr>
      <w:tr w:rsidR="00A53652" w14:paraId="308394F1" w14:textId="77777777" w:rsidTr="00C93579">
        <w:trPr>
          <w:jc w:val="center"/>
        </w:trPr>
        <w:tc>
          <w:tcPr>
            <w:tcW w:w="1294" w:type="pct"/>
          </w:tcPr>
          <w:p w14:paraId="56BC04BB" w14:textId="77777777" w:rsidR="00A53652" w:rsidRDefault="00A53652" w:rsidP="00FD3780">
            <w:pPr>
              <w:pStyle w:val="TAL"/>
            </w:pPr>
            <w:r>
              <w:t>n/a</w:t>
            </w:r>
          </w:p>
        </w:tc>
        <w:tc>
          <w:tcPr>
            <w:tcW w:w="150" w:type="pct"/>
          </w:tcPr>
          <w:p w14:paraId="060E5F51" w14:textId="77777777" w:rsidR="00A53652" w:rsidRDefault="00A53652" w:rsidP="00FD3780">
            <w:pPr>
              <w:pStyle w:val="TAC"/>
            </w:pPr>
          </w:p>
        </w:tc>
        <w:tc>
          <w:tcPr>
            <w:tcW w:w="560" w:type="pct"/>
          </w:tcPr>
          <w:p w14:paraId="706B50AF" w14:textId="77777777" w:rsidR="00A53652" w:rsidRDefault="00A53652" w:rsidP="00FD3780">
            <w:pPr>
              <w:pStyle w:val="TAL"/>
            </w:pPr>
          </w:p>
        </w:tc>
        <w:tc>
          <w:tcPr>
            <w:tcW w:w="533" w:type="pct"/>
          </w:tcPr>
          <w:p w14:paraId="6003347F" w14:textId="77777777" w:rsidR="00A53652" w:rsidRDefault="00A53652" w:rsidP="00FD3780">
            <w:pPr>
              <w:pStyle w:val="TAL"/>
            </w:pPr>
            <w:r>
              <w:t>307 Temporary Redirect</w:t>
            </w:r>
          </w:p>
        </w:tc>
        <w:tc>
          <w:tcPr>
            <w:tcW w:w="2463" w:type="pct"/>
          </w:tcPr>
          <w:p w14:paraId="7601CDC4" w14:textId="77777777" w:rsidR="00A53652" w:rsidRDefault="00A53652" w:rsidP="00FD3780">
            <w:pPr>
              <w:pStyle w:val="TAL"/>
            </w:pPr>
            <w:r>
              <w:t>Temporary redirection, during resource modification. The response shall include a Location header field containing an alternative URI of the resource located in an alternative CAPIF core function.</w:t>
            </w:r>
          </w:p>
          <w:p w14:paraId="3E3FCC0B" w14:textId="77777777" w:rsidR="00A53652" w:rsidRDefault="00A53652" w:rsidP="00FD3780">
            <w:pPr>
              <w:pStyle w:val="TAL"/>
            </w:pPr>
            <w:r>
              <w:t xml:space="preserve">Redirection handling is described in </w:t>
            </w:r>
            <w:r w:rsidR="00F87FFE">
              <w:t>clause</w:t>
            </w:r>
            <w:r>
              <w:t> 5.2.10 of 3GPP TS 29.122 [14].</w:t>
            </w:r>
          </w:p>
        </w:tc>
      </w:tr>
      <w:tr w:rsidR="00A53652" w14:paraId="2930DB09" w14:textId="77777777" w:rsidTr="00C93579">
        <w:trPr>
          <w:jc w:val="center"/>
        </w:trPr>
        <w:tc>
          <w:tcPr>
            <w:tcW w:w="1294" w:type="pct"/>
          </w:tcPr>
          <w:p w14:paraId="42F5BE50" w14:textId="77777777" w:rsidR="00A53652" w:rsidRDefault="00A53652" w:rsidP="00FD3780">
            <w:pPr>
              <w:pStyle w:val="TAL"/>
            </w:pPr>
            <w:r>
              <w:t>n/a</w:t>
            </w:r>
          </w:p>
        </w:tc>
        <w:tc>
          <w:tcPr>
            <w:tcW w:w="150" w:type="pct"/>
          </w:tcPr>
          <w:p w14:paraId="6892D7F4" w14:textId="77777777" w:rsidR="00A53652" w:rsidRDefault="00A53652" w:rsidP="00FD3780">
            <w:pPr>
              <w:pStyle w:val="TAC"/>
            </w:pPr>
          </w:p>
        </w:tc>
        <w:tc>
          <w:tcPr>
            <w:tcW w:w="560" w:type="pct"/>
          </w:tcPr>
          <w:p w14:paraId="6473A420" w14:textId="77777777" w:rsidR="00A53652" w:rsidRDefault="00A53652" w:rsidP="00FD3780">
            <w:pPr>
              <w:pStyle w:val="TAL"/>
            </w:pPr>
          </w:p>
        </w:tc>
        <w:tc>
          <w:tcPr>
            <w:tcW w:w="533" w:type="pct"/>
          </w:tcPr>
          <w:p w14:paraId="436C3C76" w14:textId="77777777" w:rsidR="00A53652" w:rsidRDefault="00A53652" w:rsidP="00FD3780">
            <w:pPr>
              <w:pStyle w:val="TAL"/>
            </w:pPr>
            <w:r>
              <w:t>308 Permanent Redirect</w:t>
            </w:r>
          </w:p>
        </w:tc>
        <w:tc>
          <w:tcPr>
            <w:tcW w:w="2463" w:type="pct"/>
          </w:tcPr>
          <w:p w14:paraId="2A5856BB" w14:textId="77777777" w:rsidR="00A53652" w:rsidRDefault="00A53652" w:rsidP="00FD3780">
            <w:pPr>
              <w:pStyle w:val="TAL"/>
            </w:pPr>
            <w:r>
              <w:t>Permanent redirection, during resource modification. The response shall include a Location header field containing an alternative URI of the resource located in an alternative CAPIF core function.</w:t>
            </w:r>
          </w:p>
          <w:p w14:paraId="1A0411F0" w14:textId="77777777" w:rsidR="00A53652" w:rsidRDefault="00A53652" w:rsidP="00FD3780">
            <w:pPr>
              <w:pStyle w:val="TAL"/>
            </w:pPr>
            <w:r>
              <w:t xml:space="preserve">Redirection handling is described in </w:t>
            </w:r>
            <w:r w:rsidR="00F87FFE">
              <w:t>clause</w:t>
            </w:r>
            <w:r>
              <w:t> 5.2.10 of 3GPP TS 29.122 [14].</w:t>
            </w:r>
          </w:p>
        </w:tc>
      </w:tr>
      <w:tr w:rsidR="00A53652" w14:paraId="589D006E" w14:textId="77777777" w:rsidTr="00C93579">
        <w:trPr>
          <w:jc w:val="center"/>
        </w:trPr>
        <w:tc>
          <w:tcPr>
            <w:tcW w:w="5000" w:type="pct"/>
            <w:gridSpan w:val="5"/>
          </w:tcPr>
          <w:p w14:paraId="524FC09C" w14:textId="77777777" w:rsidR="00A53652" w:rsidRDefault="00A53652" w:rsidP="00FD3780">
            <w:pPr>
              <w:pStyle w:val="TAN"/>
            </w:pPr>
            <w:r>
              <w:t>NOTE:</w:t>
            </w:r>
            <w:r>
              <w:tab/>
              <w:t>The mandatory HTTP error status codes for the HTTP PATCH method listed in table 5.2.6-1 of 3GPP TS 29.122 [14] also apply.</w:t>
            </w:r>
          </w:p>
        </w:tc>
      </w:tr>
    </w:tbl>
    <w:p w14:paraId="1A265B0C" w14:textId="77777777" w:rsidR="00A53652" w:rsidRDefault="00A53652" w:rsidP="00A53652">
      <w:pPr>
        <w:rPr>
          <w:lang w:val="en-US"/>
        </w:rPr>
      </w:pPr>
    </w:p>
    <w:p w14:paraId="4C7FA217" w14:textId="77777777" w:rsidR="00A53652" w:rsidRDefault="00A53652" w:rsidP="00A53652">
      <w:pPr>
        <w:pStyle w:val="TH"/>
      </w:pPr>
      <w:r>
        <w:t>Table 8.9.2.3.3.</w:t>
      </w:r>
      <w:r w:rsidR="00AE7BD2">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1558C2D8" w14:textId="77777777" w:rsidTr="00DD73BD">
        <w:trPr>
          <w:jc w:val="center"/>
        </w:trPr>
        <w:tc>
          <w:tcPr>
            <w:tcW w:w="825" w:type="pct"/>
            <w:shd w:val="clear" w:color="auto" w:fill="C0C0C0"/>
          </w:tcPr>
          <w:p w14:paraId="577A382D" w14:textId="77777777" w:rsidR="00A53652" w:rsidRDefault="00A53652" w:rsidP="00FD3780">
            <w:pPr>
              <w:pStyle w:val="TAH"/>
            </w:pPr>
            <w:r>
              <w:t>Name</w:t>
            </w:r>
          </w:p>
        </w:tc>
        <w:tc>
          <w:tcPr>
            <w:tcW w:w="732" w:type="pct"/>
            <w:shd w:val="clear" w:color="auto" w:fill="C0C0C0"/>
          </w:tcPr>
          <w:p w14:paraId="06C9FECD" w14:textId="77777777" w:rsidR="00A53652" w:rsidRDefault="00A53652" w:rsidP="00FD3780">
            <w:pPr>
              <w:pStyle w:val="TAH"/>
            </w:pPr>
            <w:r>
              <w:t>Data type</w:t>
            </w:r>
          </w:p>
        </w:tc>
        <w:tc>
          <w:tcPr>
            <w:tcW w:w="217" w:type="pct"/>
            <w:shd w:val="clear" w:color="auto" w:fill="C0C0C0"/>
          </w:tcPr>
          <w:p w14:paraId="0E40B9E5" w14:textId="77777777" w:rsidR="00A53652" w:rsidRDefault="00A53652" w:rsidP="00FD3780">
            <w:pPr>
              <w:pStyle w:val="TAH"/>
            </w:pPr>
            <w:r>
              <w:t>P</w:t>
            </w:r>
          </w:p>
        </w:tc>
        <w:tc>
          <w:tcPr>
            <w:tcW w:w="581" w:type="pct"/>
            <w:shd w:val="clear" w:color="auto" w:fill="C0C0C0"/>
          </w:tcPr>
          <w:p w14:paraId="64283B3D" w14:textId="77777777" w:rsidR="00A53652" w:rsidRDefault="00A53652" w:rsidP="00FD3780">
            <w:pPr>
              <w:pStyle w:val="TAH"/>
            </w:pPr>
            <w:r>
              <w:t>Cardinality</w:t>
            </w:r>
          </w:p>
        </w:tc>
        <w:tc>
          <w:tcPr>
            <w:tcW w:w="2645" w:type="pct"/>
            <w:shd w:val="clear" w:color="auto" w:fill="C0C0C0"/>
            <w:vAlign w:val="center"/>
          </w:tcPr>
          <w:p w14:paraId="76758413" w14:textId="77777777" w:rsidR="00A53652" w:rsidRDefault="00A53652" w:rsidP="00FD3780">
            <w:pPr>
              <w:pStyle w:val="TAH"/>
            </w:pPr>
            <w:r>
              <w:t>Description</w:t>
            </w:r>
          </w:p>
        </w:tc>
      </w:tr>
      <w:tr w:rsidR="00A53652" w14:paraId="2DDDB09C" w14:textId="77777777" w:rsidTr="00DD73BD">
        <w:trPr>
          <w:jc w:val="center"/>
        </w:trPr>
        <w:tc>
          <w:tcPr>
            <w:tcW w:w="825" w:type="pct"/>
          </w:tcPr>
          <w:p w14:paraId="0937885A" w14:textId="77777777" w:rsidR="00A53652" w:rsidRDefault="00A53652" w:rsidP="00FD3780">
            <w:pPr>
              <w:pStyle w:val="TAL"/>
            </w:pPr>
            <w:r>
              <w:t>Location</w:t>
            </w:r>
          </w:p>
        </w:tc>
        <w:tc>
          <w:tcPr>
            <w:tcW w:w="732" w:type="pct"/>
          </w:tcPr>
          <w:p w14:paraId="32769ACB" w14:textId="77777777" w:rsidR="00A53652" w:rsidRDefault="00A53652" w:rsidP="00FD3780">
            <w:pPr>
              <w:pStyle w:val="TAL"/>
            </w:pPr>
            <w:r>
              <w:t>string</w:t>
            </w:r>
          </w:p>
        </w:tc>
        <w:tc>
          <w:tcPr>
            <w:tcW w:w="217" w:type="pct"/>
          </w:tcPr>
          <w:p w14:paraId="0B1D3D22" w14:textId="77777777" w:rsidR="00A53652" w:rsidRDefault="00A53652" w:rsidP="00FD3780">
            <w:pPr>
              <w:pStyle w:val="TAC"/>
            </w:pPr>
            <w:r>
              <w:t>M</w:t>
            </w:r>
          </w:p>
        </w:tc>
        <w:tc>
          <w:tcPr>
            <w:tcW w:w="581" w:type="pct"/>
          </w:tcPr>
          <w:p w14:paraId="7BBEFD97" w14:textId="77777777" w:rsidR="00A53652" w:rsidRDefault="00A53652" w:rsidP="00FD3780">
            <w:pPr>
              <w:pStyle w:val="TAL"/>
            </w:pPr>
            <w:r>
              <w:t>1</w:t>
            </w:r>
          </w:p>
        </w:tc>
        <w:tc>
          <w:tcPr>
            <w:tcW w:w="2645" w:type="pct"/>
            <w:vAlign w:val="center"/>
          </w:tcPr>
          <w:p w14:paraId="69138B8E" w14:textId="77777777" w:rsidR="00A53652" w:rsidRDefault="00A53652" w:rsidP="00FD3780">
            <w:pPr>
              <w:pStyle w:val="TAL"/>
            </w:pPr>
            <w:r>
              <w:t>An alternative URI of the resource located in an alternative CAPIF core function.</w:t>
            </w:r>
          </w:p>
        </w:tc>
      </w:tr>
    </w:tbl>
    <w:p w14:paraId="2CCD2B56" w14:textId="77777777" w:rsidR="00A53652" w:rsidRDefault="00A53652" w:rsidP="00A53652"/>
    <w:p w14:paraId="560453D7" w14:textId="77777777" w:rsidR="00A53652" w:rsidRDefault="00A53652" w:rsidP="00A53652">
      <w:pPr>
        <w:pStyle w:val="TH"/>
      </w:pPr>
      <w:r>
        <w:t>Table 8.9.2.3.3.</w:t>
      </w:r>
      <w:r w:rsidR="00AE7BD2">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505BD582" w14:textId="77777777" w:rsidTr="00DD73BD">
        <w:trPr>
          <w:jc w:val="center"/>
        </w:trPr>
        <w:tc>
          <w:tcPr>
            <w:tcW w:w="825" w:type="pct"/>
            <w:shd w:val="clear" w:color="auto" w:fill="C0C0C0"/>
          </w:tcPr>
          <w:p w14:paraId="7F113186" w14:textId="77777777" w:rsidR="00A53652" w:rsidRDefault="00A53652" w:rsidP="00FD3780">
            <w:pPr>
              <w:pStyle w:val="TAH"/>
            </w:pPr>
            <w:r>
              <w:t>Name</w:t>
            </w:r>
          </w:p>
        </w:tc>
        <w:tc>
          <w:tcPr>
            <w:tcW w:w="732" w:type="pct"/>
            <w:shd w:val="clear" w:color="auto" w:fill="C0C0C0"/>
          </w:tcPr>
          <w:p w14:paraId="51A5DA63" w14:textId="77777777" w:rsidR="00A53652" w:rsidRDefault="00A53652" w:rsidP="00FD3780">
            <w:pPr>
              <w:pStyle w:val="TAH"/>
            </w:pPr>
            <w:r>
              <w:t>Data type</w:t>
            </w:r>
          </w:p>
        </w:tc>
        <w:tc>
          <w:tcPr>
            <w:tcW w:w="217" w:type="pct"/>
            <w:shd w:val="clear" w:color="auto" w:fill="C0C0C0"/>
          </w:tcPr>
          <w:p w14:paraId="62B7F9C7" w14:textId="77777777" w:rsidR="00A53652" w:rsidRDefault="00A53652" w:rsidP="00FD3780">
            <w:pPr>
              <w:pStyle w:val="TAH"/>
            </w:pPr>
            <w:r>
              <w:t>P</w:t>
            </w:r>
          </w:p>
        </w:tc>
        <w:tc>
          <w:tcPr>
            <w:tcW w:w="581" w:type="pct"/>
            <w:shd w:val="clear" w:color="auto" w:fill="C0C0C0"/>
          </w:tcPr>
          <w:p w14:paraId="46F64420" w14:textId="77777777" w:rsidR="00A53652" w:rsidRDefault="00A53652" w:rsidP="00FD3780">
            <w:pPr>
              <w:pStyle w:val="TAH"/>
            </w:pPr>
            <w:r>
              <w:t>Cardinality</w:t>
            </w:r>
          </w:p>
        </w:tc>
        <w:tc>
          <w:tcPr>
            <w:tcW w:w="2645" w:type="pct"/>
            <w:shd w:val="clear" w:color="auto" w:fill="C0C0C0"/>
            <w:vAlign w:val="center"/>
          </w:tcPr>
          <w:p w14:paraId="70A04AA0" w14:textId="77777777" w:rsidR="00A53652" w:rsidRDefault="00A53652" w:rsidP="00FD3780">
            <w:pPr>
              <w:pStyle w:val="TAH"/>
            </w:pPr>
            <w:r>
              <w:t>Description</w:t>
            </w:r>
          </w:p>
        </w:tc>
      </w:tr>
      <w:tr w:rsidR="00A53652" w14:paraId="55AC1ECC" w14:textId="77777777" w:rsidTr="00DD73BD">
        <w:trPr>
          <w:jc w:val="center"/>
        </w:trPr>
        <w:tc>
          <w:tcPr>
            <w:tcW w:w="825" w:type="pct"/>
          </w:tcPr>
          <w:p w14:paraId="6E1ABFF4" w14:textId="77777777" w:rsidR="00A53652" w:rsidRDefault="00A53652" w:rsidP="00FD3780">
            <w:pPr>
              <w:pStyle w:val="TAL"/>
            </w:pPr>
            <w:r>
              <w:t>Location</w:t>
            </w:r>
          </w:p>
        </w:tc>
        <w:tc>
          <w:tcPr>
            <w:tcW w:w="732" w:type="pct"/>
          </w:tcPr>
          <w:p w14:paraId="1342EAC8" w14:textId="77777777" w:rsidR="00A53652" w:rsidRDefault="00A53652" w:rsidP="00FD3780">
            <w:pPr>
              <w:pStyle w:val="TAL"/>
            </w:pPr>
            <w:r>
              <w:t>string</w:t>
            </w:r>
          </w:p>
        </w:tc>
        <w:tc>
          <w:tcPr>
            <w:tcW w:w="217" w:type="pct"/>
          </w:tcPr>
          <w:p w14:paraId="0935A6F1" w14:textId="77777777" w:rsidR="00A53652" w:rsidRDefault="00A53652" w:rsidP="00FD3780">
            <w:pPr>
              <w:pStyle w:val="TAC"/>
            </w:pPr>
            <w:r>
              <w:t>M</w:t>
            </w:r>
          </w:p>
        </w:tc>
        <w:tc>
          <w:tcPr>
            <w:tcW w:w="581" w:type="pct"/>
          </w:tcPr>
          <w:p w14:paraId="6A522C70" w14:textId="77777777" w:rsidR="00A53652" w:rsidRDefault="00A53652" w:rsidP="00FD3780">
            <w:pPr>
              <w:pStyle w:val="TAL"/>
            </w:pPr>
            <w:r>
              <w:t>1</w:t>
            </w:r>
          </w:p>
        </w:tc>
        <w:tc>
          <w:tcPr>
            <w:tcW w:w="2645" w:type="pct"/>
            <w:vAlign w:val="center"/>
          </w:tcPr>
          <w:p w14:paraId="6D7FAA10" w14:textId="77777777" w:rsidR="00A53652" w:rsidRDefault="00A53652" w:rsidP="00FD3780">
            <w:pPr>
              <w:pStyle w:val="TAL"/>
            </w:pPr>
            <w:r>
              <w:t>An alternative URI of the resource located in an alternative CAPIF core function.</w:t>
            </w:r>
          </w:p>
        </w:tc>
      </w:tr>
    </w:tbl>
    <w:p w14:paraId="47266308" w14:textId="77777777" w:rsidR="00A53652" w:rsidRDefault="00A53652"/>
    <w:p w14:paraId="26B20B77" w14:textId="77777777" w:rsidR="00C1742F" w:rsidRDefault="00C1742F">
      <w:pPr>
        <w:pStyle w:val="Heading5"/>
      </w:pPr>
      <w:bookmarkStart w:id="10880" w:name="_Toc28010054"/>
      <w:bookmarkStart w:id="10881" w:name="_Toc34062174"/>
      <w:bookmarkStart w:id="10882" w:name="_Toc36036932"/>
      <w:bookmarkStart w:id="10883" w:name="_Toc43285180"/>
      <w:bookmarkStart w:id="10884" w:name="_Toc45132959"/>
      <w:bookmarkStart w:id="10885" w:name="_Toc51193653"/>
      <w:bookmarkStart w:id="10886" w:name="_Toc51760852"/>
      <w:bookmarkStart w:id="10887" w:name="_Toc59015302"/>
      <w:bookmarkStart w:id="10888" w:name="_Toc59015818"/>
      <w:bookmarkStart w:id="10889" w:name="_Toc68165860"/>
      <w:bookmarkStart w:id="10890" w:name="_Toc83229956"/>
      <w:bookmarkStart w:id="10891" w:name="_Toc90649156"/>
      <w:bookmarkStart w:id="10892" w:name="_Toc105594057"/>
      <w:bookmarkStart w:id="10893" w:name="_Toc114209771"/>
      <w:bookmarkStart w:id="10894" w:name="_Toc138681657"/>
      <w:bookmarkStart w:id="10895" w:name="_Toc151978094"/>
      <w:bookmarkStart w:id="10896" w:name="_Toc152148777"/>
      <w:bookmarkStart w:id="10897" w:name="_Toc161988562"/>
      <w:bookmarkStart w:id="10898" w:name="_Toc185509126"/>
      <w:bookmarkStart w:id="10899" w:name="_Toc192862244"/>
      <w:bookmarkStart w:id="10900" w:name="_Toc200747101"/>
      <w:bookmarkStart w:id="10901" w:name="_Toc209468520"/>
      <w:bookmarkStart w:id="10902" w:name="_Toc218844099"/>
      <w:bookmarkStart w:id="10903" w:name="_Toc222312716"/>
      <w:r>
        <w:t>8.9.2.3.4</w:t>
      </w:r>
      <w:r>
        <w:tab/>
        <w:t>Resource Custom Operations</w:t>
      </w:r>
      <w:bookmarkEnd w:id="10880"/>
      <w:bookmarkEnd w:id="10881"/>
      <w:bookmarkEnd w:id="10882"/>
      <w:bookmarkEnd w:id="10883"/>
      <w:bookmarkEnd w:id="10884"/>
      <w:bookmarkEnd w:id="10885"/>
      <w:bookmarkEnd w:id="10886"/>
      <w:bookmarkEnd w:id="10887"/>
      <w:bookmarkEnd w:id="10888"/>
      <w:bookmarkEnd w:id="10889"/>
      <w:bookmarkEnd w:id="10890"/>
      <w:bookmarkEnd w:id="10891"/>
      <w:bookmarkEnd w:id="10892"/>
      <w:bookmarkEnd w:id="10893"/>
      <w:bookmarkEnd w:id="10894"/>
      <w:bookmarkEnd w:id="10895"/>
      <w:bookmarkEnd w:id="10896"/>
      <w:bookmarkEnd w:id="10897"/>
      <w:bookmarkEnd w:id="10898"/>
      <w:bookmarkEnd w:id="10899"/>
      <w:bookmarkEnd w:id="10900"/>
      <w:bookmarkEnd w:id="10901"/>
      <w:bookmarkEnd w:id="10902"/>
      <w:bookmarkEnd w:id="10903"/>
    </w:p>
    <w:p w14:paraId="176E9ABE" w14:textId="77777777" w:rsidR="00C1742F" w:rsidRDefault="00C1742F">
      <w:pPr>
        <w:rPr>
          <w:lang w:val="en-IN"/>
        </w:rPr>
      </w:pPr>
      <w:r>
        <w:rPr>
          <w:lang w:val="en-IN"/>
        </w:rPr>
        <w:t>None.</w:t>
      </w:r>
    </w:p>
    <w:p w14:paraId="09331B95" w14:textId="77777777" w:rsidR="00456FF0" w:rsidRPr="008B1C02" w:rsidRDefault="00456FF0" w:rsidP="00456FF0">
      <w:pPr>
        <w:pStyle w:val="Heading3"/>
      </w:pPr>
      <w:bookmarkStart w:id="10904" w:name="_Toc151978095"/>
      <w:bookmarkStart w:id="10905" w:name="_Toc152148778"/>
      <w:bookmarkStart w:id="10906" w:name="_Toc161988563"/>
      <w:bookmarkStart w:id="10907" w:name="_Toc185509127"/>
      <w:bookmarkStart w:id="10908" w:name="_Toc192862245"/>
      <w:bookmarkStart w:id="10909" w:name="_Toc200747102"/>
      <w:bookmarkStart w:id="10910" w:name="_Toc209468521"/>
      <w:bookmarkStart w:id="10911" w:name="_Toc218844100"/>
      <w:bookmarkStart w:id="10912" w:name="_Toc222312717"/>
      <w:r>
        <w:t>8.9.2A</w:t>
      </w:r>
      <w:r w:rsidRPr="008B1C02">
        <w:tab/>
        <w:t>Custom Operations without associated resources</w:t>
      </w:r>
      <w:bookmarkEnd w:id="10904"/>
      <w:bookmarkEnd w:id="10905"/>
      <w:bookmarkEnd w:id="10906"/>
      <w:bookmarkEnd w:id="10907"/>
      <w:bookmarkEnd w:id="10908"/>
      <w:bookmarkEnd w:id="10909"/>
      <w:bookmarkEnd w:id="10910"/>
      <w:bookmarkEnd w:id="10911"/>
      <w:bookmarkEnd w:id="10912"/>
    </w:p>
    <w:p w14:paraId="08B5CB38" w14:textId="77777777" w:rsidR="00456FF0" w:rsidRDefault="00456FF0" w:rsidP="00456FF0">
      <w:pPr>
        <w:rPr>
          <w:lang w:val="en-IN"/>
        </w:rPr>
      </w:pPr>
      <w:r w:rsidRPr="008B1C02">
        <w:t>There are no custom</w:t>
      </w:r>
      <w:r>
        <w:t xml:space="preserve"> </w:t>
      </w:r>
      <w:r w:rsidRPr="008B1C02">
        <w:t>operations without associated resources defined for this API in this release of the specification.</w:t>
      </w:r>
    </w:p>
    <w:p w14:paraId="4141DDA3" w14:textId="77777777" w:rsidR="00C1742F" w:rsidRDefault="00C1742F">
      <w:pPr>
        <w:pStyle w:val="Heading3"/>
      </w:pPr>
      <w:bookmarkStart w:id="10913" w:name="_Toc28010055"/>
      <w:bookmarkStart w:id="10914" w:name="_Toc34062175"/>
      <w:bookmarkStart w:id="10915" w:name="_Toc36036933"/>
      <w:bookmarkStart w:id="10916" w:name="_Toc43285181"/>
      <w:bookmarkStart w:id="10917" w:name="_Toc45132960"/>
      <w:bookmarkStart w:id="10918" w:name="_Toc51193654"/>
      <w:bookmarkStart w:id="10919" w:name="_Toc51760853"/>
      <w:bookmarkStart w:id="10920" w:name="_Toc59015303"/>
      <w:bookmarkStart w:id="10921" w:name="_Toc59015819"/>
      <w:bookmarkStart w:id="10922" w:name="_Toc68165861"/>
      <w:bookmarkStart w:id="10923" w:name="_Toc83229957"/>
      <w:bookmarkStart w:id="10924" w:name="_Toc90649157"/>
      <w:bookmarkStart w:id="10925" w:name="_Toc105594058"/>
      <w:bookmarkStart w:id="10926" w:name="_Toc114209772"/>
      <w:bookmarkStart w:id="10927" w:name="_Toc138681658"/>
      <w:bookmarkStart w:id="10928" w:name="_Toc151978096"/>
      <w:bookmarkStart w:id="10929" w:name="_Toc152148779"/>
      <w:bookmarkStart w:id="10930" w:name="_Toc161988564"/>
      <w:bookmarkStart w:id="10931" w:name="_Toc185509128"/>
      <w:bookmarkStart w:id="10932" w:name="_Toc192862246"/>
      <w:bookmarkStart w:id="10933" w:name="_Toc200747103"/>
      <w:bookmarkStart w:id="10934" w:name="_Toc209468522"/>
      <w:bookmarkStart w:id="10935" w:name="_Toc218844101"/>
      <w:bookmarkStart w:id="10936" w:name="_Toc222312718"/>
      <w:r>
        <w:t>8.9.3</w:t>
      </w:r>
      <w:r>
        <w:tab/>
        <w:t>Notifications</w:t>
      </w:r>
      <w:bookmarkEnd w:id="10913"/>
      <w:bookmarkEnd w:id="10914"/>
      <w:bookmarkEnd w:id="10915"/>
      <w:bookmarkEnd w:id="10916"/>
      <w:bookmarkEnd w:id="10917"/>
      <w:bookmarkEnd w:id="10918"/>
      <w:bookmarkEnd w:id="10919"/>
      <w:bookmarkEnd w:id="10920"/>
      <w:bookmarkEnd w:id="10921"/>
      <w:bookmarkEnd w:id="10922"/>
      <w:bookmarkEnd w:id="10923"/>
      <w:bookmarkEnd w:id="10924"/>
      <w:bookmarkEnd w:id="10925"/>
      <w:bookmarkEnd w:id="10926"/>
      <w:bookmarkEnd w:id="10927"/>
      <w:bookmarkEnd w:id="10928"/>
      <w:bookmarkEnd w:id="10929"/>
      <w:bookmarkEnd w:id="10930"/>
      <w:bookmarkEnd w:id="10931"/>
      <w:bookmarkEnd w:id="10932"/>
      <w:bookmarkEnd w:id="10933"/>
      <w:bookmarkEnd w:id="10934"/>
      <w:bookmarkEnd w:id="10935"/>
      <w:bookmarkEnd w:id="10936"/>
    </w:p>
    <w:p w14:paraId="16E09C32" w14:textId="77777777" w:rsidR="00C1742F" w:rsidRDefault="00456FF0">
      <w:pPr>
        <w:rPr>
          <w:lang w:val="en-IN"/>
        </w:rPr>
      </w:pPr>
      <w:r w:rsidRPr="008B1C02">
        <w:t xml:space="preserve">There are no </w:t>
      </w:r>
      <w:r>
        <w:t>notifications</w:t>
      </w:r>
      <w:r w:rsidRPr="008B1C02">
        <w:t xml:space="preserve"> defined for this API in this release of the specification.</w:t>
      </w:r>
    </w:p>
    <w:p w14:paraId="41D4E5CF" w14:textId="77777777" w:rsidR="00C1742F" w:rsidRDefault="00C1742F">
      <w:pPr>
        <w:pStyle w:val="Heading3"/>
      </w:pPr>
      <w:bookmarkStart w:id="10937" w:name="_Toc28010056"/>
      <w:bookmarkStart w:id="10938" w:name="_Toc34062176"/>
      <w:bookmarkStart w:id="10939" w:name="_Toc36036934"/>
      <w:bookmarkStart w:id="10940" w:name="_Toc43285182"/>
      <w:bookmarkStart w:id="10941" w:name="_Toc45132961"/>
      <w:bookmarkStart w:id="10942" w:name="_Toc51193655"/>
      <w:bookmarkStart w:id="10943" w:name="_Toc51760854"/>
      <w:bookmarkStart w:id="10944" w:name="_Toc59015304"/>
      <w:bookmarkStart w:id="10945" w:name="_Toc59015820"/>
      <w:bookmarkStart w:id="10946" w:name="_Toc68165862"/>
      <w:bookmarkStart w:id="10947" w:name="_Toc83229958"/>
      <w:bookmarkStart w:id="10948" w:name="_Toc90649158"/>
      <w:bookmarkStart w:id="10949" w:name="_Toc105594059"/>
      <w:bookmarkStart w:id="10950" w:name="_Toc114209773"/>
      <w:bookmarkStart w:id="10951" w:name="_Toc138681659"/>
      <w:bookmarkStart w:id="10952" w:name="_Toc151978097"/>
      <w:bookmarkStart w:id="10953" w:name="_Toc152148780"/>
      <w:bookmarkStart w:id="10954" w:name="_Toc161988565"/>
      <w:bookmarkStart w:id="10955" w:name="_Toc185509129"/>
      <w:bookmarkStart w:id="10956" w:name="_Toc192862247"/>
      <w:bookmarkStart w:id="10957" w:name="_Toc200747104"/>
      <w:bookmarkStart w:id="10958" w:name="_Toc209468523"/>
      <w:bookmarkStart w:id="10959" w:name="_Toc218844102"/>
      <w:bookmarkStart w:id="10960" w:name="_Toc222312719"/>
      <w:r>
        <w:t>8.</w:t>
      </w:r>
      <w:r>
        <w:rPr>
          <w:lang w:val="en-IN"/>
        </w:rPr>
        <w:t>9</w:t>
      </w:r>
      <w:r>
        <w:t>.4</w:t>
      </w:r>
      <w:r>
        <w:tab/>
        <w:t>Data Model</w:t>
      </w:r>
      <w:bookmarkEnd w:id="10937"/>
      <w:bookmarkEnd w:id="10938"/>
      <w:bookmarkEnd w:id="10939"/>
      <w:bookmarkEnd w:id="10940"/>
      <w:bookmarkEnd w:id="10941"/>
      <w:bookmarkEnd w:id="10942"/>
      <w:bookmarkEnd w:id="10943"/>
      <w:bookmarkEnd w:id="10944"/>
      <w:bookmarkEnd w:id="10945"/>
      <w:bookmarkEnd w:id="10946"/>
      <w:bookmarkEnd w:id="10947"/>
      <w:bookmarkEnd w:id="10948"/>
      <w:bookmarkEnd w:id="10949"/>
      <w:bookmarkEnd w:id="10950"/>
      <w:bookmarkEnd w:id="10951"/>
      <w:bookmarkEnd w:id="10952"/>
      <w:bookmarkEnd w:id="10953"/>
      <w:bookmarkEnd w:id="10954"/>
      <w:bookmarkEnd w:id="10955"/>
      <w:bookmarkEnd w:id="10956"/>
      <w:bookmarkEnd w:id="10957"/>
      <w:bookmarkEnd w:id="10958"/>
      <w:bookmarkEnd w:id="10959"/>
      <w:bookmarkEnd w:id="10960"/>
    </w:p>
    <w:p w14:paraId="1F810028" w14:textId="77777777" w:rsidR="00C1742F" w:rsidRDefault="00C1742F">
      <w:pPr>
        <w:pStyle w:val="Heading4"/>
      </w:pPr>
      <w:bookmarkStart w:id="10961" w:name="_Toc28010057"/>
      <w:bookmarkStart w:id="10962" w:name="_Toc34062177"/>
      <w:bookmarkStart w:id="10963" w:name="_Toc36036935"/>
      <w:bookmarkStart w:id="10964" w:name="_Toc43285183"/>
      <w:bookmarkStart w:id="10965" w:name="_Toc45132962"/>
      <w:bookmarkStart w:id="10966" w:name="_Toc51193656"/>
      <w:bookmarkStart w:id="10967" w:name="_Toc51760855"/>
      <w:bookmarkStart w:id="10968" w:name="_Toc59015305"/>
      <w:bookmarkStart w:id="10969" w:name="_Toc59015821"/>
      <w:bookmarkStart w:id="10970" w:name="_Toc68165863"/>
      <w:bookmarkStart w:id="10971" w:name="_Toc83229959"/>
      <w:bookmarkStart w:id="10972" w:name="_Toc90649159"/>
      <w:bookmarkStart w:id="10973" w:name="_Toc105594060"/>
      <w:bookmarkStart w:id="10974" w:name="_Toc114209774"/>
      <w:bookmarkStart w:id="10975" w:name="_Toc138681660"/>
      <w:bookmarkStart w:id="10976" w:name="_Toc151978098"/>
      <w:bookmarkStart w:id="10977" w:name="_Toc152148781"/>
      <w:bookmarkStart w:id="10978" w:name="_Toc161988566"/>
      <w:bookmarkStart w:id="10979" w:name="_Toc185509130"/>
      <w:bookmarkStart w:id="10980" w:name="_Toc192862248"/>
      <w:bookmarkStart w:id="10981" w:name="_Toc200747105"/>
      <w:bookmarkStart w:id="10982" w:name="_Toc209468524"/>
      <w:bookmarkStart w:id="10983" w:name="_Toc218844103"/>
      <w:bookmarkStart w:id="10984" w:name="_Toc222312720"/>
      <w:r>
        <w:t>8.9.4.1</w:t>
      </w:r>
      <w:r>
        <w:tab/>
        <w:t>General</w:t>
      </w:r>
      <w:bookmarkEnd w:id="10961"/>
      <w:bookmarkEnd w:id="10962"/>
      <w:bookmarkEnd w:id="10963"/>
      <w:bookmarkEnd w:id="10964"/>
      <w:bookmarkEnd w:id="10965"/>
      <w:bookmarkEnd w:id="10966"/>
      <w:bookmarkEnd w:id="10967"/>
      <w:bookmarkEnd w:id="10968"/>
      <w:bookmarkEnd w:id="10969"/>
      <w:bookmarkEnd w:id="10970"/>
      <w:bookmarkEnd w:id="10971"/>
      <w:bookmarkEnd w:id="10972"/>
      <w:bookmarkEnd w:id="10973"/>
      <w:bookmarkEnd w:id="10974"/>
      <w:bookmarkEnd w:id="10975"/>
      <w:bookmarkEnd w:id="10976"/>
      <w:bookmarkEnd w:id="10977"/>
      <w:bookmarkEnd w:id="10978"/>
      <w:bookmarkEnd w:id="10979"/>
      <w:bookmarkEnd w:id="10980"/>
      <w:bookmarkEnd w:id="10981"/>
      <w:bookmarkEnd w:id="10982"/>
      <w:bookmarkEnd w:id="10983"/>
      <w:bookmarkEnd w:id="10984"/>
    </w:p>
    <w:p w14:paraId="32EFBCB9"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227D5E8" w14:textId="77777777" w:rsidR="00C1742F" w:rsidRDefault="00C1742F">
      <w:r>
        <w:t>Table 8.9.4.1-1 specifies the data types defined specifically for the CAPIF_API_Provider_Management_API service.</w:t>
      </w:r>
    </w:p>
    <w:p w14:paraId="3D45F0CF" w14:textId="77777777" w:rsidR="00C25EF2" w:rsidRDefault="00C25EF2" w:rsidP="00C25EF2">
      <w:pPr>
        <w:pStyle w:val="TH"/>
      </w:pPr>
      <w:r>
        <w:t>Table 8.9.4.1-1: CAPIF_API_Provider_Management_API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28"/>
        <w:gridCol w:w="1703"/>
        <w:gridCol w:w="3656"/>
        <w:gridCol w:w="1338"/>
      </w:tblGrid>
      <w:tr w:rsidR="00C25EF2" w14:paraId="4049FD93" w14:textId="77777777" w:rsidTr="00021F3C">
        <w:trPr>
          <w:jc w:val="center"/>
        </w:trPr>
        <w:tc>
          <w:tcPr>
            <w:tcW w:w="2928" w:type="dxa"/>
            <w:shd w:val="clear" w:color="auto" w:fill="C0C0C0"/>
            <w:hideMark/>
          </w:tcPr>
          <w:p w14:paraId="3F3412A3" w14:textId="77777777" w:rsidR="00C25EF2" w:rsidRDefault="00C25EF2" w:rsidP="00E14A4D">
            <w:pPr>
              <w:pStyle w:val="TAH"/>
            </w:pPr>
            <w:r>
              <w:t>Data type</w:t>
            </w:r>
          </w:p>
        </w:tc>
        <w:tc>
          <w:tcPr>
            <w:tcW w:w="1717" w:type="dxa"/>
            <w:shd w:val="clear" w:color="auto" w:fill="C0C0C0"/>
            <w:hideMark/>
          </w:tcPr>
          <w:p w14:paraId="4BBBBE19" w14:textId="77777777" w:rsidR="00C25EF2" w:rsidRDefault="00C25EF2" w:rsidP="00E14A4D">
            <w:pPr>
              <w:pStyle w:val="TAH"/>
            </w:pPr>
            <w:r>
              <w:t>Section defined</w:t>
            </w:r>
          </w:p>
        </w:tc>
        <w:tc>
          <w:tcPr>
            <w:tcW w:w="3787" w:type="dxa"/>
            <w:shd w:val="clear" w:color="auto" w:fill="C0C0C0"/>
            <w:hideMark/>
          </w:tcPr>
          <w:p w14:paraId="7C789879" w14:textId="77777777" w:rsidR="00C25EF2" w:rsidRDefault="00C25EF2" w:rsidP="00E14A4D">
            <w:pPr>
              <w:pStyle w:val="TAH"/>
            </w:pPr>
            <w:r>
              <w:t>Description</w:t>
            </w:r>
          </w:p>
        </w:tc>
        <w:tc>
          <w:tcPr>
            <w:tcW w:w="1345" w:type="dxa"/>
            <w:shd w:val="clear" w:color="auto" w:fill="C0C0C0"/>
          </w:tcPr>
          <w:p w14:paraId="397E6087" w14:textId="77777777" w:rsidR="00C25EF2" w:rsidRDefault="00C25EF2" w:rsidP="00E14A4D">
            <w:pPr>
              <w:pStyle w:val="TAH"/>
            </w:pPr>
            <w:r>
              <w:t>Applicability</w:t>
            </w:r>
          </w:p>
        </w:tc>
      </w:tr>
      <w:tr w:rsidR="00C25EF2" w14:paraId="41E26BA8" w14:textId="77777777" w:rsidTr="00021F3C">
        <w:trPr>
          <w:jc w:val="center"/>
        </w:trPr>
        <w:tc>
          <w:tcPr>
            <w:tcW w:w="2928" w:type="dxa"/>
          </w:tcPr>
          <w:p w14:paraId="7191C4C5" w14:textId="77777777" w:rsidR="00C25EF2" w:rsidRDefault="00C25EF2" w:rsidP="00E14A4D">
            <w:pPr>
              <w:pStyle w:val="TAL"/>
            </w:pPr>
            <w:r>
              <w:t>APIProviderEnrolmentDetails</w:t>
            </w:r>
          </w:p>
        </w:tc>
        <w:tc>
          <w:tcPr>
            <w:tcW w:w="1717" w:type="dxa"/>
          </w:tcPr>
          <w:p w14:paraId="0036A7A4" w14:textId="77777777" w:rsidR="00C25EF2" w:rsidRDefault="00C25EF2" w:rsidP="00E14A4D">
            <w:pPr>
              <w:pStyle w:val="TAL"/>
            </w:pPr>
            <w:r>
              <w:t>Clause 8.9.4.2.2</w:t>
            </w:r>
          </w:p>
        </w:tc>
        <w:tc>
          <w:tcPr>
            <w:tcW w:w="3787" w:type="dxa"/>
          </w:tcPr>
          <w:p w14:paraId="4BC9EB9C" w14:textId="77777777" w:rsidR="00C25EF2" w:rsidRDefault="00C25EF2" w:rsidP="00E14A4D">
            <w:pPr>
              <w:pStyle w:val="TAL"/>
              <w:rPr>
                <w:rFonts w:cs="Arial"/>
                <w:szCs w:val="18"/>
              </w:rPr>
            </w:pPr>
            <w:r>
              <w:rPr>
                <w:rFonts w:eastAsia="DengXian"/>
              </w:rPr>
              <w:t xml:space="preserve">Represents the </w:t>
            </w:r>
            <w:r>
              <w:t>API provider domain's enrolment details.</w:t>
            </w:r>
          </w:p>
        </w:tc>
        <w:tc>
          <w:tcPr>
            <w:tcW w:w="1345" w:type="dxa"/>
          </w:tcPr>
          <w:p w14:paraId="1C609FE2" w14:textId="77777777" w:rsidR="00C25EF2" w:rsidRDefault="00C25EF2" w:rsidP="00E14A4D">
            <w:pPr>
              <w:pStyle w:val="TAL"/>
              <w:rPr>
                <w:rFonts w:cs="Arial"/>
                <w:szCs w:val="18"/>
              </w:rPr>
            </w:pPr>
          </w:p>
        </w:tc>
      </w:tr>
      <w:tr w:rsidR="00C25EF2" w14:paraId="3DA17134" w14:textId="77777777" w:rsidTr="00021F3C">
        <w:trPr>
          <w:jc w:val="center"/>
        </w:trPr>
        <w:tc>
          <w:tcPr>
            <w:tcW w:w="2928" w:type="dxa"/>
          </w:tcPr>
          <w:p w14:paraId="2648DB9B" w14:textId="77777777" w:rsidR="00C25EF2" w:rsidRDefault="00C25EF2" w:rsidP="00E14A4D">
            <w:pPr>
              <w:pStyle w:val="TAL"/>
            </w:pPr>
            <w:r>
              <w:t>APIProviderEnrolmentDetailsPatch</w:t>
            </w:r>
          </w:p>
        </w:tc>
        <w:tc>
          <w:tcPr>
            <w:tcW w:w="1717" w:type="dxa"/>
          </w:tcPr>
          <w:p w14:paraId="541D9F66" w14:textId="77777777" w:rsidR="00C25EF2" w:rsidRDefault="00C25EF2" w:rsidP="00E14A4D">
            <w:pPr>
              <w:pStyle w:val="TAL"/>
            </w:pPr>
            <w:r>
              <w:t>Clause 8.9.4.2.5</w:t>
            </w:r>
          </w:p>
        </w:tc>
        <w:tc>
          <w:tcPr>
            <w:tcW w:w="3787" w:type="dxa"/>
          </w:tcPr>
          <w:p w14:paraId="0F7900F2" w14:textId="77777777" w:rsidR="00C25EF2" w:rsidRDefault="00C25EF2" w:rsidP="00E14A4D">
            <w:pPr>
              <w:pStyle w:val="TAL"/>
              <w:rPr>
                <w:rFonts w:cs="Arial"/>
                <w:szCs w:val="18"/>
              </w:rPr>
            </w:pPr>
            <w:r>
              <w:rPr>
                <w:rFonts w:eastAsia="DengXian"/>
              </w:rPr>
              <w:t xml:space="preserve">Represents the list of modifications for the </w:t>
            </w:r>
            <w:r>
              <w:t>API provider domain's enrolment details.</w:t>
            </w:r>
          </w:p>
        </w:tc>
        <w:tc>
          <w:tcPr>
            <w:tcW w:w="1345" w:type="dxa"/>
          </w:tcPr>
          <w:p w14:paraId="3026052E" w14:textId="77777777" w:rsidR="00C25EF2" w:rsidRDefault="00C25EF2" w:rsidP="00E14A4D">
            <w:pPr>
              <w:pStyle w:val="TAL"/>
              <w:rPr>
                <w:rFonts w:cs="Arial"/>
                <w:szCs w:val="18"/>
              </w:rPr>
            </w:pPr>
            <w:r>
              <w:rPr>
                <w:rFonts w:cs="Arial"/>
                <w:szCs w:val="18"/>
              </w:rPr>
              <w:t>PatchUpdate</w:t>
            </w:r>
          </w:p>
        </w:tc>
      </w:tr>
      <w:tr w:rsidR="00C25EF2" w14:paraId="66678D94" w14:textId="77777777" w:rsidTr="00021F3C">
        <w:trPr>
          <w:jc w:val="center"/>
        </w:trPr>
        <w:tc>
          <w:tcPr>
            <w:tcW w:w="2928" w:type="dxa"/>
          </w:tcPr>
          <w:p w14:paraId="7580BA45" w14:textId="77777777" w:rsidR="00C25EF2" w:rsidRDefault="00C25EF2" w:rsidP="00E14A4D">
            <w:pPr>
              <w:pStyle w:val="TAL"/>
            </w:pPr>
            <w:r>
              <w:t>ApiProviderFuncRole</w:t>
            </w:r>
          </w:p>
        </w:tc>
        <w:tc>
          <w:tcPr>
            <w:tcW w:w="1717" w:type="dxa"/>
          </w:tcPr>
          <w:p w14:paraId="6676D5DC" w14:textId="77777777" w:rsidR="00C25EF2" w:rsidRDefault="00C25EF2" w:rsidP="00E14A4D">
            <w:pPr>
              <w:pStyle w:val="TAL"/>
            </w:pPr>
            <w:r>
              <w:t>Clause 8.9.4.3.3</w:t>
            </w:r>
          </w:p>
        </w:tc>
        <w:tc>
          <w:tcPr>
            <w:tcW w:w="3787" w:type="dxa"/>
          </w:tcPr>
          <w:p w14:paraId="77F74F3B" w14:textId="77777777" w:rsidR="00C25EF2" w:rsidRDefault="00C25EF2" w:rsidP="00E14A4D">
            <w:pPr>
              <w:pStyle w:val="TAL"/>
              <w:rPr>
                <w:rFonts w:cs="Arial"/>
                <w:szCs w:val="18"/>
              </w:rPr>
            </w:pPr>
            <w:r>
              <w:rPr>
                <w:rFonts w:cs="Arial"/>
                <w:szCs w:val="18"/>
              </w:rPr>
              <w:t>Indicates the role (e.g. AEF, APF, etc.) of an API provider domain function.</w:t>
            </w:r>
          </w:p>
        </w:tc>
        <w:tc>
          <w:tcPr>
            <w:tcW w:w="1345" w:type="dxa"/>
          </w:tcPr>
          <w:p w14:paraId="65A7835E" w14:textId="77777777" w:rsidR="00C25EF2" w:rsidRDefault="00C25EF2" w:rsidP="00E14A4D">
            <w:pPr>
              <w:pStyle w:val="TAL"/>
              <w:rPr>
                <w:rFonts w:cs="Arial"/>
                <w:szCs w:val="18"/>
              </w:rPr>
            </w:pPr>
          </w:p>
        </w:tc>
      </w:tr>
      <w:tr w:rsidR="00C25EF2" w14:paraId="1272B912" w14:textId="77777777" w:rsidTr="00021F3C">
        <w:trPr>
          <w:jc w:val="center"/>
        </w:trPr>
        <w:tc>
          <w:tcPr>
            <w:tcW w:w="2928" w:type="dxa"/>
          </w:tcPr>
          <w:p w14:paraId="2DAF5E34" w14:textId="77777777" w:rsidR="00C25EF2" w:rsidRDefault="00C25EF2" w:rsidP="00E14A4D">
            <w:pPr>
              <w:pStyle w:val="TAL"/>
            </w:pPr>
            <w:r>
              <w:t>APIProviderFunctionDetails</w:t>
            </w:r>
          </w:p>
        </w:tc>
        <w:tc>
          <w:tcPr>
            <w:tcW w:w="1717" w:type="dxa"/>
          </w:tcPr>
          <w:p w14:paraId="3BBDB8E6" w14:textId="77777777" w:rsidR="00C25EF2" w:rsidRDefault="00C25EF2" w:rsidP="00E14A4D">
            <w:pPr>
              <w:pStyle w:val="TAL"/>
            </w:pPr>
            <w:r>
              <w:t>Clause 8.9.4.2.3</w:t>
            </w:r>
          </w:p>
        </w:tc>
        <w:tc>
          <w:tcPr>
            <w:tcW w:w="3787" w:type="dxa"/>
          </w:tcPr>
          <w:p w14:paraId="786B1862" w14:textId="77777777" w:rsidR="00C25EF2" w:rsidRDefault="00C25EF2" w:rsidP="00E14A4D">
            <w:pPr>
              <w:pStyle w:val="TAL"/>
              <w:rPr>
                <w:rFonts w:cs="Arial"/>
                <w:szCs w:val="18"/>
              </w:rPr>
            </w:pPr>
            <w:r>
              <w:rPr>
                <w:rFonts w:eastAsia="DengXian"/>
              </w:rPr>
              <w:t xml:space="preserve">Represents the </w:t>
            </w:r>
            <w:r>
              <w:t>API provider domain function's details.</w:t>
            </w:r>
          </w:p>
        </w:tc>
        <w:tc>
          <w:tcPr>
            <w:tcW w:w="1345" w:type="dxa"/>
          </w:tcPr>
          <w:p w14:paraId="3F9356B8" w14:textId="77777777" w:rsidR="00C25EF2" w:rsidRDefault="00C25EF2" w:rsidP="00E14A4D">
            <w:pPr>
              <w:pStyle w:val="TAL"/>
              <w:rPr>
                <w:rFonts w:cs="Arial"/>
                <w:szCs w:val="18"/>
              </w:rPr>
            </w:pPr>
          </w:p>
        </w:tc>
      </w:tr>
      <w:tr w:rsidR="00C25EF2" w14:paraId="6580AB0D" w14:textId="77777777" w:rsidTr="00021F3C">
        <w:trPr>
          <w:jc w:val="center"/>
        </w:trPr>
        <w:tc>
          <w:tcPr>
            <w:tcW w:w="2928" w:type="dxa"/>
          </w:tcPr>
          <w:p w14:paraId="5632B46A" w14:textId="77777777" w:rsidR="00C25EF2" w:rsidRDefault="00C25EF2" w:rsidP="00E14A4D">
            <w:pPr>
              <w:pStyle w:val="TAL"/>
            </w:pPr>
            <w:r>
              <w:t>RegistrationInformation</w:t>
            </w:r>
          </w:p>
        </w:tc>
        <w:tc>
          <w:tcPr>
            <w:tcW w:w="1717" w:type="dxa"/>
          </w:tcPr>
          <w:p w14:paraId="72402E48" w14:textId="77777777" w:rsidR="00C25EF2" w:rsidRDefault="00C25EF2" w:rsidP="00E14A4D">
            <w:pPr>
              <w:pStyle w:val="TAL"/>
            </w:pPr>
            <w:r>
              <w:t>Clause 8.9.4.2.4</w:t>
            </w:r>
          </w:p>
        </w:tc>
        <w:tc>
          <w:tcPr>
            <w:tcW w:w="3787" w:type="dxa"/>
          </w:tcPr>
          <w:p w14:paraId="233C6FF4" w14:textId="77777777" w:rsidR="00C25EF2" w:rsidRDefault="00C25EF2" w:rsidP="00E14A4D">
            <w:pPr>
              <w:pStyle w:val="TAL"/>
              <w:rPr>
                <w:rFonts w:cs="Arial"/>
                <w:szCs w:val="18"/>
              </w:rPr>
            </w:pPr>
            <w:r w:rsidRPr="00F86DA2">
              <w:rPr>
                <w:rFonts w:cs="Arial"/>
                <w:szCs w:val="18"/>
              </w:rPr>
              <w:t>Represents registration information of an individual API provider domain function.</w:t>
            </w:r>
          </w:p>
        </w:tc>
        <w:tc>
          <w:tcPr>
            <w:tcW w:w="1345" w:type="dxa"/>
          </w:tcPr>
          <w:p w14:paraId="609F976A" w14:textId="77777777" w:rsidR="00C25EF2" w:rsidRDefault="00C25EF2" w:rsidP="00E14A4D">
            <w:pPr>
              <w:pStyle w:val="TAL"/>
              <w:rPr>
                <w:rFonts w:cs="Arial"/>
                <w:szCs w:val="18"/>
              </w:rPr>
            </w:pPr>
          </w:p>
        </w:tc>
      </w:tr>
    </w:tbl>
    <w:p w14:paraId="142F00FF" w14:textId="77777777" w:rsidR="00C1742F" w:rsidRDefault="00C1742F"/>
    <w:p w14:paraId="6A45DFFF" w14:textId="77777777" w:rsidR="00C1742F" w:rsidRDefault="00C1742F">
      <w:r>
        <w:t xml:space="preserve">Table 8.9.4.1-2 specifies data types re-used by the CAPIF_API_Provider_Management_API service. </w:t>
      </w:r>
    </w:p>
    <w:p w14:paraId="15AF1DAB" w14:textId="77777777" w:rsidR="00C1742F" w:rsidRDefault="00C1742F">
      <w:pPr>
        <w:pStyle w:val="TH"/>
      </w:pPr>
      <w:r>
        <w:t>Table 8.9.4.1-2: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848"/>
        <w:gridCol w:w="4607"/>
        <w:gridCol w:w="1345"/>
      </w:tblGrid>
      <w:tr w:rsidR="00C1742F" w14:paraId="1E448A1E" w14:textId="77777777" w:rsidTr="00021F3C">
        <w:trPr>
          <w:jc w:val="center"/>
        </w:trPr>
        <w:tc>
          <w:tcPr>
            <w:tcW w:w="1977" w:type="dxa"/>
            <w:shd w:val="clear" w:color="auto" w:fill="C0C0C0"/>
            <w:hideMark/>
          </w:tcPr>
          <w:p w14:paraId="7A11EF67" w14:textId="77777777" w:rsidR="00C1742F" w:rsidRDefault="00C1742F">
            <w:pPr>
              <w:pStyle w:val="TAH"/>
            </w:pPr>
            <w:r>
              <w:t>Data type</w:t>
            </w:r>
          </w:p>
        </w:tc>
        <w:tc>
          <w:tcPr>
            <w:tcW w:w="1848" w:type="dxa"/>
            <w:shd w:val="clear" w:color="auto" w:fill="C0C0C0"/>
            <w:hideMark/>
          </w:tcPr>
          <w:p w14:paraId="1D1A2ACC" w14:textId="77777777" w:rsidR="00C1742F" w:rsidRDefault="00C1742F">
            <w:pPr>
              <w:pStyle w:val="TAH"/>
            </w:pPr>
            <w:r>
              <w:t>Reference</w:t>
            </w:r>
          </w:p>
        </w:tc>
        <w:tc>
          <w:tcPr>
            <w:tcW w:w="4607" w:type="dxa"/>
            <w:shd w:val="clear" w:color="auto" w:fill="C0C0C0"/>
            <w:hideMark/>
          </w:tcPr>
          <w:p w14:paraId="0FE888A3" w14:textId="77777777" w:rsidR="00C1742F" w:rsidRDefault="00C1742F">
            <w:pPr>
              <w:pStyle w:val="TAH"/>
            </w:pPr>
            <w:r>
              <w:t>Comments</w:t>
            </w:r>
          </w:p>
        </w:tc>
        <w:tc>
          <w:tcPr>
            <w:tcW w:w="1345" w:type="dxa"/>
            <w:shd w:val="clear" w:color="auto" w:fill="C0C0C0"/>
          </w:tcPr>
          <w:p w14:paraId="66CE955A" w14:textId="77777777" w:rsidR="00C1742F" w:rsidRDefault="00C1742F">
            <w:pPr>
              <w:pStyle w:val="TAH"/>
            </w:pPr>
            <w:r>
              <w:t>Applicability</w:t>
            </w:r>
          </w:p>
        </w:tc>
      </w:tr>
      <w:tr w:rsidR="00C1742F" w14:paraId="55B60BA2" w14:textId="77777777" w:rsidTr="00021F3C">
        <w:trPr>
          <w:jc w:val="center"/>
        </w:trPr>
        <w:tc>
          <w:tcPr>
            <w:tcW w:w="1977" w:type="dxa"/>
          </w:tcPr>
          <w:p w14:paraId="4673745E" w14:textId="77777777" w:rsidR="00C1742F" w:rsidRDefault="00C1742F">
            <w:pPr>
              <w:pStyle w:val="TAL"/>
              <w:rPr>
                <w:lang w:eastAsia="zh-CN"/>
              </w:rPr>
            </w:pPr>
            <w:r>
              <w:rPr>
                <w:lang w:eastAsia="zh-CN"/>
              </w:rPr>
              <w:t>SupportedFeatures</w:t>
            </w:r>
          </w:p>
        </w:tc>
        <w:tc>
          <w:tcPr>
            <w:tcW w:w="1848" w:type="dxa"/>
          </w:tcPr>
          <w:p w14:paraId="56442153" w14:textId="77777777" w:rsidR="00C1742F" w:rsidRDefault="00C1742F">
            <w:pPr>
              <w:pStyle w:val="TAL"/>
            </w:pPr>
            <w:r>
              <w:t>3GPP TS 29.571 [19]</w:t>
            </w:r>
          </w:p>
        </w:tc>
        <w:tc>
          <w:tcPr>
            <w:tcW w:w="4607" w:type="dxa"/>
          </w:tcPr>
          <w:p w14:paraId="0EBF4B91" w14:textId="77777777" w:rsidR="00C1742F" w:rsidRDefault="00C1742F">
            <w:pPr>
              <w:pStyle w:val="TAL"/>
              <w:rPr>
                <w:rFonts w:cs="Arial"/>
                <w:szCs w:val="18"/>
              </w:rPr>
            </w:pPr>
            <w:r>
              <w:rPr>
                <w:rFonts w:cs="Arial"/>
                <w:szCs w:val="18"/>
              </w:rPr>
              <w:t>Used to negotiate the applicability of optional features defined in table 8.</w:t>
            </w:r>
            <w:r w:rsidR="00C25EF2">
              <w:rPr>
                <w:rFonts w:cs="Arial"/>
                <w:szCs w:val="18"/>
              </w:rPr>
              <w:t>9</w:t>
            </w:r>
            <w:r>
              <w:rPr>
                <w:rFonts w:cs="Arial"/>
                <w:szCs w:val="18"/>
              </w:rPr>
              <w:t>.6-1.</w:t>
            </w:r>
          </w:p>
        </w:tc>
        <w:tc>
          <w:tcPr>
            <w:tcW w:w="1345" w:type="dxa"/>
          </w:tcPr>
          <w:p w14:paraId="5BC2A80E" w14:textId="77777777" w:rsidR="00C1742F" w:rsidRDefault="00C1742F">
            <w:pPr>
              <w:pStyle w:val="TAL"/>
              <w:rPr>
                <w:rFonts w:cs="Arial"/>
                <w:szCs w:val="18"/>
              </w:rPr>
            </w:pPr>
          </w:p>
        </w:tc>
      </w:tr>
    </w:tbl>
    <w:p w14:paraId="43E92AEE" w14:textId="77777777" w:rsidR="00C1742F" w:rsidRDefault="00C1742F"/>
    <w:p w14:paraId="6320C792" w14:textId="77777777" w:rsidR="00C1742F" w:rsidRDefault="00C1742F">
      <w:pPr>
        <w:pStyle w:val="Heading4"/>
      </w:pPr>
      <w:bookmarkStart w:id="10985" w:name="_Toc28010058"/>
      <w:bookmarkStart w:id="10986" w:name="_Toc34062178"/>
      <w:bookmarkStart w:id="10987" w:name="_Toc36036936"/>
      <w:bookmarkStart w:id="10988" w:name="_Toc43285184"/>
      <w:bookmarkStart w:id="10989" w:name="_Toc45132963"/>
      <w:bookmarkStart w:id="10990" w:name="_Toc51193657"/>
      <w:bookmarkStart w:id="10991" w:name="_Toc51760856"/>
      <w:bookmarkStart w:id="10992" w:name="_Toc59015306"/>
      <w:bookmarkStart w:id="10993" w:name="_Toc59015822"/>
      <w:bookmarkStart w:id="10994" w:name="_Toc68165864"/>
      <w:bookmarkStart w:id="10995" w:name="_Toc83229960"/>
      <w:bookmarkStart w:id="10996" w:name="_Toc90649160"/>
      <w:bookmarkStart w:id="10997" w:name="_Toc105594061"/>
      <w:bookmarkStart w:id="10998" w:name="_Toc114209775"/>
      <w:bookmarkStart w:id="10999" w:name="_Toc138681661"/>
      <w:bookmarkStart w:id="11000" w:name="_Toc151978099"/>
      <w:bookmarkStart w:id="11001" w:name="_Toc152148782"/>
      <w:bookmarkStart w:id="11002" w:name="_Toc161988567"/>
      <w:bookmarkStart w:id="11003" w:name="_Toc185509131"/>
      <w:bookmarkStart w:id="11004" w:name="_Toc192862249"/>
      <w:bookmarkStart w:id="11005" w:name="_Toc200747106"/>
      <w:bookmarkStart w:id="11006" w:name="_Toc209468525"/>
      <w:bookmarkStart w:id="11007" w:name="_Toc218844104"/>
      <w:bookmarkStart w:id="11008" w:name="_Toc222312721"/>
      <w:r>
        <w:t>8.9.4.2</w:t>
      </w:r>
      <w:r>
        <w:tab/>
        <w:t>Structured data types</w:t>
      </w:r>
      <w:bookmarkEnd w:id="10985"/>
      <w:bookmarkEnd w:id="10986"/>
      <w:bookmarkEnd w:id="10987"/>
      <w:bookmarkEnd w:id="10988"/>
      <w:bookmarkEnd w:id="10989"/>
      <w:bookmarkEnd w:id="10990"/>
      <w:bookmarkEnd w:id="10991"/>
      <w:bookmarkEnd w:id="10992"/>
      <w:bookmarkEnd w:id="10993"/>
      <w:bookmarkEnd w:id="10994"/>
      <w:bookmarkEnd w:id="10995"/>
      <w:bookmarkEnd w:id="10996"/>
      <w:bookmarkEnd w:id="10997"/>
      <w:bookmarkEnd w:id="10998"/>
      <w:bookmarkEnd w:id="10999"/>
      <w:bookmarkEnd w:id="11000"/>
      <w:bookmarkEnd w:id="11001"/>
      <w:bookmarkEnd w:id="11002"/>
      <w:bookmarkEnd w:id="11003"/>
      <w:bookmarkEnd w:id="11004"/>
      <w:bookmarkEnd w:id="11005"/>
      <w:bookmarkEnd w:id="11006"/>
      <w:bookmarkEnd w:id="11007"/>
      <w:bookmarkEnd w:id="11008"/>
    </w:p>
    <w:p w14:paraId="7B952771" w14:textId="77777777" w:rsidR="00C1742F" w:rsidRDefault="00C1742F">
      <w:pPr>
        <w:pStyle w:val="Heading5"/>
      </w:pPr>
      <w:bookmarkStart w:id="11009" w:name="_Toc28010059"/>
      <w:bookmarkStart w:id="11010" w:name="_Toc34062179"/>
      <w:bookmarkStart w:id="11011" w:name="_Toc36036937"/>
      <w:bookmarkStart w:id="11012" w:name="_Toc43285185"/>
      <w:bookmarkStart w:id="11013" w:name="_Toc45132964"/>
      <w:bookmarkStart w:id="11014" w:name="_Toc51193658"/>
      <w:bookmarkStart w:id="11015" w:name="_Toc51760857"/>
      <w:bookmarkStart w:id="11016" w:name="_Toc59015307"/>
      <w:bookmarkStart w:id="11017" w:name="_Toc59015823"/>
      <w:bookmarkStart w:id="11018" w:name="_Toc68165865"/>
      <w:bookmarkStart w:id="11019" w:name="_Toc83229961"/>
      <w:bookmarkStart w:id="11020" w:name="_Toc90649161"/>
      <w:bookmarkStart w:id="11021" w:name="_Toc105594062"/>
      <w:bookmarkStart w:id="11022" w:name="_Toc114209776"/>
      <w:bookmarkStart w:id="11023" w:name="_Toc138681662"/>
      <w:bookmarkStart w:id="11024" w:name="_Toc151978100"/>
      <w:bookmarkStart w:id="11025" w:name="_Toc152148783"/>
      <w:bookmarkStart w:id="11026" w:name="_Toc161988568"/>
      <w:bookmarkStart w:id="11027" w:name="_Toc185509132"/>
      <w:bookmarkStart w:id="11028" w:name="_Toc192862250"/>
      <w:bookmarkStart w:id="11029" w:name="_Toc200747107"/>
      <w:bookmarkStart w:id="11030" w:name="_Toc209468526"/>
      <w:bookmarkStart w:id="11031" w:name="_Toc218844105"/>
      <w:bookmarkStart w:id="11032" w:name="_Toc222312722"/>
      <w:r>
        <w:t>8.9.4.2.1</w:t>
      </w:r>
      <w:r>
        <w:tab/>
        <w:t>Introduction</w:t>
      </w:r>
      <w:bookmarkEnd w:id="11009"/>
      <w:bookmarkEnd w:id="11010"/>
      <w:bookmarkEnd w:id="11011"/>
      <w:bookmarkEnd w:id="11012"/>
      <w:bookmarkEnd w:id="11013"/>
      <w:bookmarkEnd w:id="11014"/>
      <w:bookmarkEnd w:id="11015"/>
      <w:bookmarkEnd w:id="11016"/>
      <w:bookmarkEnd w:id="11017"/>
      <w:bookmarkEnd w:id="11018"/>
      <w:bookmarkEnd w:id="11019"/>
      <w:bookmarkEnd w:id="11020"/>
      <w:bookmarkEnd w:id="11021"/>
      <w:bookmarkEnd w:id="11022"/>
      <w:bookmarkEnd w:id="11023"/>
      <w:bookmarkEnd w:id="11024"/>
      <w:bookmarkEnd w:id="11025"/>
      <w:bookmarkEnd w:id="11026"/>
      <w:bookmarkEnd w:id="11027"/>
      <w:bookmarkEnd w:id="11028"/>
      <w:bookmarkEnd w:id="11029"/>
      <w:bookmarkEnd w:id="11030"/>
      <w:bookmarkEnd w:id="11031"/>
      <w:bookmarkEnd w:id="11032"/>
    </w:p>
    <w:p w14:paraId="24172079" w14:textId="77777777" w:rsidR="00C1742F" w:rsidRDefault="00C1742F">
      <w:pPr>
        <w:pStyle w:val="Heading5"/>
      </w:pPr>
      <w:bookmarkStart w:id="11033" w:name="_Toc28010060"/>
      <w:bookmarkStart w:id="11034" w:name="_Toc34062180"/>
      <w:bookmarkStart w:id="11035" w:name="_Toc36036938"/>
      <w:bookmarkStart w:id="11036" w:name="_Toc43285186"/>
      <w:bookmarkStart w:id="11037" w:name="_Toc45132965"/>
      <w:bookmarkStart w:id="11038" w:name="_Toc51193659"/>
      <w:bookmarkStart w:id="11039" w:name="_Toc51760858"/>
      <w:bookmarkStart w:id="11040" w:name="_Toc59015308"/>
      <w:bookmarkStart w:id="11041" w:name="_Toc59015824"/>
      <w:bookmarkStart w:id="11042" w:name="_Toc68165866"/>
      <w:bookmarkStart w:id="11043" w:name="_Toc83229962"/>
      <w:bookmarkStart w:id="11044" w:name="_Toc90649162"/>
      <w:bookmarkStart w:id="11045" w:name="_Toc105594063"/>
      <w:bookmarkStart w:id="11046" w:name="_Toc114209777"/>
      <w:bookmarkStart w:id="11047" w:name="_Toc138681663"/>
      <w:bookmarkStart w:id="11048" w:name="_Toc151978101"/>
      <w:bookmarkStart w:id="11049" w:name="_Toc152148784"/>
      <w:bookmarkStart w:id="11050" w:name="_Toc161988569"/>
      <w:bookmarkStart w:id="11051" w:name="_Toc185509133"/>
      <w:bookmarkStart w:id="11052" w:name="_Toc192862251"/>
      <w:bookmarkStart w:id="11053" w:name="_Toc200747108"/>
      <w:bookmarkStart w:id="11054" w:name="_Toc209468527"/>
      <w:bookmarkStart w:id="11055" w:name="_Toc218844106"/>
      <w:bookmarkStart w:id="11056" w:name="_Toc222312723"/>
      <w:r>
        <w:t>8.9.4.2.2</w:t>
      </w:r>
      <w:r>
        <w:tab/>
        <w:t>Type: APIProviderEnrolmentDetails</w:t>
      </w:r>
      <w:bookmarkEnd w:id="11033"/>
      <w:bookmarkEnd w:id="11034"/>
      <w:bookmarkEnd w:id="11035"/>
      <w:bookmarkEnd w:id="11036"/>
      <w:bookmarkEnd w:id="11037"/>
      <w:bookmarkEnd w:id="11038"/>
      <w:bookmarkEnd w:id="11039"/>
      <w:bookmarkEnd w:id="11040"/>
      <w:bookmarkEnd w:id="11041"/>
      <w:bookmarkEnd w:id="11042"/>
      <w:bookmarkEnd w:id="11043"/>
      <w:bookmarkEnd w:id="11044"/>
      <w:bookmarkEnd w:id="11045"/>
      <w:bookmarkEnd w:id="11046"/>
      <w:bookmarkEnd w:id="11047"/>
      <w:bookmarkEnd w:id="11048"/>
      <w:bookmarkEnd w:id="11049"/>
      <w:bookmarkEnd w:id="11050"/>
      <w:bookmarkEnd w:id="11051"/>
      <w:bookmarkEnd w:id="11052"/>
      <w:bookmarkEnd w:id="11053"/>
      <w:bookmarkEnd w:id="11054"/>
      <w:bookmarkEnd w:id="11055"/>
      <w:bookmarkEnd w:id="11056"/>
    </w:p>
    <w:p w14:paraId="264596B4" w14:textId="77777777" w:rsidR="00C1742F" w:rsidRDefault="00C1742F">
      <w:pPr>
        <w:pStyle w:val="TH"/>
      </w:pPr>
      <w:r>
        <w:rPr>
          <w:noProof/>
        </w:rPr>
        <w:t>Table </w:t>
      </w:r>
      <w:r>
        <w:t xml:space="preserve">8.9.4.2.2-1: </w:t>
      </w:r>
      <w:r>
        <w:rPr>
          <w:noProof/>
        </w:rPr>
        <w:t xml:space="preserve">Definition of type </w:t>
      </w:r>
      <w:r>
        <w:rPr>
          <w:lang w:val="en-IN"/>
        </w:rPr>
        <w:t>APIProviderEnrolmentDetails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A8FFA5F" w14:textId="77777777" w:rsidTr="00DD73BD">
        <w:trPr>
          <w:jc w:val="center"/>
        </w:trPr>
        <w:tc>
          <w:tcPr>
            <w:tcW w:w="1430" w:type="dxa"/>
            <w:shd w:val="clear" w:color="auto" w:fill="C0C0C0"/>
            <w:hideMark/>
          </w:tcPr>
          <w:p w14:paraId="56B33B93" w14:textId="77777777" w:rsidR="00C1742F" w:rsidRDefault="00C1742F">
            <w:pPr>
              <w:pStyle w:val="TAH"/>
            </w:pPr>
            <w:r>
              <w:t>Attribute name</w:t>
            </w:r>
          </w:p>
        </w:tc>
        <w:tc>
          <w:tcPr>
            <w:tcW w:w="1006" w:type="dxa"/>
            <w:shd w:val="clear" w:color="auto" w:fill="C0C0C0"/>
            <w:hideMark/>
          </w:tcPr>
          <w:p w14:paraId="35015B7B" w14:textId="77777777" w:rsidR="00C1742F" w:rsidRDefault="00C1742F">
            <w:pPr>
              <w:pStyle w:val="TAH"/>
            </w:pPr>
            <w:r>
              <w:t>Data type</w:t>
            </w:r>
          </w:p>
        </w:tc>
        <w:tc>
          <w:tcPr>
            <w:tcW w:w="425" w:type="dxa"/>
            <w:shd w:val="clear" w:color="auto" w:fill="C0C0C0"/>
            <w:hideMark/>
          </w:tcPr>
          <w:p w14:paraId="101F58CD" w14:textId="77777777" w:rsidR="00C1742F" w:rsidRDefault="00C1742F">
            <w:pPr>
              <w:pStyle w:val="TAH"/>
            </w:pPr>
            <w:r>
              <w:t>P</w:t>
            </w:r>
          </w:p>
        </w:tc>
        <w:tc>
          <w:tcPr>
            <w:tcW w:w="1368" w:type="dxa"/>
            <w:shd w:val="clear" w:color="auto" w:fill="C0C0C0"/>
            <w:hideMark/>
          </w:tcPr>
          <w:p w14:paraId="1D9E5F28" w14:textId="77777777" w:rsidR="00C1742F" w:rsidRDefault="00C1742F">
            <w:pPr>
              <w:pStyle w:val="TAH"/>
              <w:jc w:val="left"/>
            </w:pPr>
            <w:r>
              <w:t>Cardinality</w:t>
            </w:r>
          </w:p>
        </w:tc>
        <w:tc>
          <w:tcPr>
            <w:tcW w:w="3438" w:type="dxa"/>
            <w:shd w:val="clear" w:color="auto" w:fill="C0C0C0"/>
            <w:hideMark/>
          </w:tcPr>
          <w:p w14:paraId="5FB53B39" w14:textId="77777777" w:rsidR="00C1742F" w:rsidRDefault="00C1742F">
            <w:pPr>
              <w:pStyle w:val="TAH"/>
              <w:rPr>
                <w:rFonts w:cs="Arial"/>
                <w:szCs w:val="18"/>
              </w:rPr>
            </w:pPr>
            <w:r>
              <w:rPr>
                <w:rFonts w:cs="Arial"/>
                <w:szCs w:val="18"/>
              </w:rPr>
              <w:t>Description</w:t>
            </w:r>
          </w:p>
        </w:tc>
        <w:tc>
          <w:tcPr>
            <w:tcW w:w="1998" w:type="dxa"/>
            <w:shd w:val="clear" w:color="auto" w:fill="C0C0C0"/>
          </w:tcPr>
          <w:p w14:paraId="46ADF4AA" w14:textId="77777777" w:rsidR="00C1742F" w:rsidRDefault="00C1742F">
            <w:pPr>
              <w:pStyle w:val="TAH"/>
              <w:rPr>
                <w:rFonts w:cs="Arial"/>
                <w:szCs w:val="18"/>
              </w:rPr>
            </w:pPr>
            <w:r>
              <w:t>Applicability</w:t>
            </w:r>
          </w:p>
        </w:tc>
      </w:tr>
      <w:tr w:rsidR="00C1742F" w14:paraId="1BEBB21D" w14:textId="77777777" w:rsidTr="00DD73BD">
        <w:trPr>
          <w:jc w:val="center"/>
        </w:trPr>
        <w:tc>
          <w:tcPr>
            <w:tcW w:w="1430" w:type="dxa"/>
          </w:tcPr>
          <w:p w14:paraId="2084D579" w14:textId="77777777" w:rsidR="00C1742F" w:rsidRDefault="00C1742F">
            <w:pPr>
              <w:pStyle w:val="TAL"/>
            </w:pPr>
            <w:r>
              <w:t>apiProvDomId</w:t>
            </w:r>
          </w:p>
        </w:tc>
        <w:tc>
          <w:tcPr>
            <w:tcW w:w="1006" w:type="dxa"/>
          </w:tcPr>
          <w:p w14:paraId="22FE36F6" w14:textId="77777777" w:rsidR="00C1742F" w:rsidRDefault="00C1742F">
            <w:pPr>
              <w:pStyle w:val="TAL"/>
            </w:pPr>
            <w:r>
              <w:t>string</w:t>
            </w:r>
          </w:p>
        </w:tc>
        <w:tc>
          <w:tcPr>
            <w:tcW w:w="425" w:type="dxa"/>
          </w:tcPr>
          <w:p w14:paraId="0D8F3118" w14:textId="77777777" w:rsidR="00C1742F" w:rsidRDefault="00C1742F">
            <w:pPr>
              <w:pStyle w:val="TAC"/>
            </w:pPr>
            <w:r>
              <w:t>O</w:t>
            </w:r>
          </w:p>
        </w:tc>
        <w:tc>
          <w:tcPr>
            <w:tcW w:w="1368" w:type="dxa"/>
          </w:tcPr>
          <w:p w14:paraId="495B2243" w14:textId="77777777" w:rsidR="00C1742F" w:rsidRDefault="00C1742F">
            <w:pPr>
              <w:pStyle w:val="TAL"/>
            </w:pPr>
            <w:r>
              <w:t>0..1</w:t>
            </w:r>
          </w:p>
        </w:tc>
        <w:tc>
          <w:tcPr>
            <w:tcW w:w="3438" w:type="dxa"/>
          </w:tcPr>
          <w:p w14:paraId="483E3530" w14:textId="77777777" w:rsidR="00C1742F" w:rsidRDefault="00C1742F">
            <w:pPr>
              <w:pStyle w:val="TAL"/>
              <w:rPr>
                <w:rFonts w:cs="Arial"/>
                <w:szCs w:val="18"/>
              </w:rPr>
            </w:pPr>
            <w:r>
              <w:rPr>
                <w:rFonts w:cs="Arial"/>
                <w:szCs w:val="18"/>
              </w:rPr>
              <w:t>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tc>
        <w:tc>
          <w:tcPr>
            <w:tcW w:w="1998" w:type="dxa"/>
          </w:tcPr>
          <w:p w14:paraId="158B4BE8" w14:textId="77777777" w:rsidR="00C1742F" w:rsidRDefault="00C1742F">
            <w:pPr>
              <w:pStyle w:val="TAL"/>
              <w:rPr>
                <w:rFonts w:cs="Arial"/>
                <w:szCs w:val="18"/>
              </w:rPr>
            </w:pPr>
          </w:p>
        </w:tc>
      </w:tr>
      <w:tr w:rsidR="00C1742F" w14:paraId="152691FB" w14:textId="77777777" w:rsidTr="00DD73BD">
        <w:trPr>
          <w:jc w:val="center"/>
        </w:trPr>
        <w:tc>
          <w:tcPr>
            <w:tcW w:w="1430" w:type="dxa"/>
          </w:tcPr>
          <w:p w14:paraId="3C1CCA2B" w14:textId="77777777" w:rsidR="00C1742F" w:rsidRDefault="00C1742F">
            <w:pPr>
              <w:pStyle w:val="TAL"/>
            </w:pPr>
            <w:r>
              <w:t>regSec</w:t>
            </w:r>
          </w:p>
        </w:tc>
        <w:tc>
          <w:tcPr>
            <w:tcW w:w="1006" w:type="dxa"/>
          </w:tcPr>
          <w:p w14:paraId="37849FF9" w14:textId="77777777" w:rsidR="00C1742F" w:rsidRDefault="00C1742F">
            <w:pPr>
              <w:pStyle w:val="TAL"/>
            </w:pPr>
            <w:r>
              <w:t>string</w:t>
            </w:r>
          </w:p>
        </w:tc>
        <w:tc>
          <w:tcPr>
            <w:tcW w:w="425" w:type="dxa"/>
          </w:tcPr>
          <w:p w14:paraId="75F9F0D1" w14:textId="77777777" w:rsidR="00C1742F" w:rsidRDefault="00C1742F">
            <w:pPr>
              <w:pStyle w:val="TAC"/>
            </w:pPr>
            <w:r>
              <w:t>M</w:t>
            </w:r>
          </w:p>
        </w:tc>
        <w:tc>
          <w:tcPr>
            <w:tcW w:w="1368" w:type="dxa"/>
          </w:tcPr>
          <w:p w14:paraId="10986835" w14:textId="77777777" w:rsidR="00C1742F" w:rsidRDefault="00C1742F">
            <w:pPr>
              <w:pStyle w:val="TAL"/>
            </w:pPr>
            <w:r>
              <w:t>1</w:t>
            </w:r>
          </w:p>
        </w:tc>
        <w:tc>
          <w:tcPr>
            <w:tcW w:w="3438" w:type="dxa"/>
          </w:tcPr>
          <w:p w14:paraId="41E26A7B" w14:textId="77777777" w:rsidR="00C1742F" w:rsidRDefault="00C1742F" w:rsidP="00863E3F">
            <w:pPr>
              <w:pStyle w:val="TAL"/>
              <w:rPr>
                <w:rFonts w:cs="Arial"/>
                <w:szCs w:val="18"/>
              </w:rPr>
            </w:pPr>
            <w:r>
              <w:rPr>
                <w:rFonts w:cs="Arial"/>
                <w:szCs w:val="18"/>
              </w:rPr>
              <w:t>Security information necessary for the CAPIF core function to validate the registration of the API provider domain. Shall be present in HTTP request from API management function to CAPIF core function for API provider domain registration.</w:t>
            </w:r>
          </w:p>
        </w:tc>
        <w:tc>
          <w:tcPr>
            <w:tcW w:w="1998" w:type="dxa"/>
          </w:tcPr>
          <w:p w14:paraId="261BD77D" w14:textId="77777777" w:rsidR="00C1742F" w:rsidRDefault="00C1742F">
            <w:pPr>
              <w:pStyle w:val="TAL"/>
              <w:rPr>
                <w:rFonts w:cs="Arial"/>
                <w:szCs w:val="18"/>
              </w:rPr>
            </w:pPr>
          </w:p>
        </w:tc>
      </w:tr>
      <w:tr w:rsidR="00C1742F" w14:paraId="71C37DB8" w14:textId="77777777" w:rsidTr="00DD73BD">
        <w:trPr>
          <w:jc w:val="center"/>
        </w:trPr>
        <w:tc>
          <w:tcPr>
            <w:tcW w:w="1430" w:type="dxa"/>
          </w:tcPr>
          <w:p w14:paraId="03BB0D2C" w14:textId="77777777" w:rsidR="00C1742F" w:rsidRDefault="00C1742F">
            <w:pPr>
              <w:pStyle w:val="TAL"/>
            </w:pPr>
            <w:r>
              <w:t>apiProvFuncs</w:t>
            </w:r>
          </w:p>
        </w:tc>
        <w:tc>
          <w:tcPr>
            <w:tcW w:w="1006" w:type="dxa"/>
          </w:tcPr>
          <w:p w14:paraId="39F5134C" w14:textId="77777777" w:rsidR="00C1742F" w:rsidRDefault="00C1742F">
            <w:pPr>
              <w:pStyle w:val="TAL"/>
            </w:pPr>
            <w:r>
              <w:t>array(APIProviderFunctionDetails)</w:t>
            </w:r>
          </w:p>
        </w:tc>
        <w:tc>
          <w:tcPr>
            <w:tcW w:w="425" w:type="dxa"/>
          </w:tcPr>
          <w:p w14:paraId="09F21AF0" w14:textId="77777777" w:rsidR="00C1742F" w:rsidRDefault="00C1742F">
            <w:pPr>
              <w:pStyle w:val="TAC"/>
            </w:pPr>
            <w:r>
              <w:t>O</w:t>
            </w:r>
          </w:p>
        </w:tc>
        <w:tc>
          <w:tcPr>
            <w:tcW w:w="1368" w:type="dxa"/>
          </w:tcPr>
          <w:p w14:paraId="280011E0" w14:textId="77777777" w:rsidR="00C1742F" w:rsidRDefault="00C1742F">
            <w:pPr>
              <w:pStyle w:val="TAL"/>
            </w:pPr>
            <w:r>
              <w:t>1..N</w:t>
            </w:r>
          </w:p>
        </w:tc>
        <w:tc>
          <w:tcPr>
            <w:tcW w:w="3438" w:type="dxa"/>
          </w:tcPr>
          <w:p w14:paraId="25BA8A0E" w14:textId="77777777" w:rsidR="00C1742F" w:rsidRDefault="00C1742F">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p>
        </w:tc>
        <w:tc>
          <w:tcPr>
            <w:tcW w:w="1998" w:type="dxa"/>
          </w:tcPr>
          <w:p w14:paraId="004F0019" w14:textId="77777777" w:rsidR="00C1742F" w:rsidRDefault="00C1742F">
            <w:pPr>
              <w:pStyle w:val="TAL"/>
              <w:rPr>
                <w:rFonts w:cs="Arial"/>
                <w:szCs w:val="18"/>
              </w:rPr>
            </w:pPr>
          </w:p>
        </w:tc>
      </w:tr>
      <w:tr w:rsidR="00C1742F" w14:paraId="79ABA1FD" w14:textId="77777777" w:rsidTr="00DD73BD">
        <w:trPr>
          <w:jc w:val="center"/>
        </w:trPr>
        <w:tc>
          <w:tcPr>
            <w:tcW w:w="1430" w:type="dxa"/>
          </w:tcPr>
          <w:p w14:paraId="73BAF65A" w14:textId="77777777" w:rsidR="00C1742F" w:rsidRDefault="00C1742F">
            <w:pPr>
              <w:pStyle w:val="TAL"/>
            </w:pPr>
            <w:r>
              <w:t>apiProvDomInfo</w:t>
            </w:r>
          </w:p>
        </w:tc>
        <w:tc>
          <w:tcPr>
            <w:tcW w:w="1006" w:type="dxa"/>
          </w:tcPr>
          <w:p w14:paraId="6689C252" w14:textId="77777777" w:rsidR="00C1742F" w:rsidRDefault="00C1742F">
            <w:pPr>
              <w:pStyle w:val="TAL"/>
            </w:pPr>
            <w:r>
              <w:t>string</w:t>
            </w:r>
          </w:p>
        </w:tc>
        <w:tc>
          <w:tcPr>
            <w:tcW w:w="425" w:type="dxa"/>
          </w:tcPr>
          <w:p w14:paraId="4DF0A5B8" w14:textId="77777777" w:rsidR="00C1742F" w:rsidRDefault="00C1742F">
            <w:pPr>
              <w:pStyle w:val="TAC"/>
            </w:pPr>
            <w:r>
              <w:t>O</w:t>
            </w:r>
          </w:p>
        </w:tc>
        <w:tc>
          <w:tcPr>
            <w:tcW w:w="1368" w:type="dxa"/>
          </w:tcPr>
          <w:p w14:paraId="24126D32" w14:textId="77777777" w:rsidR="00C1742F" w:rsidRDefault="00C1742F">
            <w:pPr>
              <w:pStyle w:val="TAL"/>
            </w:pPr>
            <w:r>
              <w:t>0..1</w:t>
            </w:r>
          </w:p>
        </w:tc>
        <w:tc>
          <w:tcPr>
            <w:tcW w:w="3438" w:type="dxa"/>
          </w:tcPr>
          <w:p w14:paraId="71F3D979" w14:textId="77777777" w:rsidR="00C1742F" w:rsidRDefault="00C1742F">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32EAEDA5" w14:textId="77777777" w:rsidR="00C1742F" w:rsidRDefault="00C1742F">
            <w:pPr>
              <w:pStyle w:val="TAL"/>
              <w:rPr>
                <w:rFonts w:cs="Arial"/>
                <w:szCs w:val="18"/>
              </w:rPr>
            </w:pPr>
          </w:p>
        </w:tc>
      </w:tr>
      <w:tr w:rsidR="00C1742F" w14:paraId="583B6BC7" w14:textId="77777777" w:rsidTr="00DD73BD">
        <w:trPr>
          <w:jc w:val="center"/>
        </w:trPr>
        <w:tc>
          <w:tcPr>
            <w:tcW w:w="1430" w:type="dxa"/>
          </w:tcPr>
          <w:p w14:paraId="487258F3" w14:textId="77777777" w:rsidR="00C1742F" w:rsidRDefault="00C1742F">
            <w:pPr>
              <w:pStyle w:val="TAL"/>
            </w:pPr>
            <w:r>
              <w:t>suppFeat</w:t>
            </w:r>
          </w:p>
        </w:tc>
        <w:tc>
          <w:tcPr>
            <w:tcW w:w="1006" w:type="dxa"/>
          </w:tcPr>
          <w:p w14:paraId="65CB4DCC" w14:textId="77777777" w:rsidR="00C1742F" w:rsidRDefault="00C1742F">
            <w:pPr>
              <w:pStyle w:val="TAL"/>
            </w:pPr>
            <w:r>
              <w:t>SupportedFeatures</w:t>
            </w:r>
          </w:p>
        </w:tc>
        <w:tc>
          <w:tcPr>
            <w:tcW w:w="425" w:type="dxa"/>
          </w:tcPr>
          <w:p w14:paraId="43747E0D" w14:textId="77777777" w:rsidR="00C1742F" w:rsidRDefault="001A3B7C">
            <w:pPr>
              <w:pStyle w:val="TAC"/>
            </w:pPr>
            <w:r>
              <w:t>C</w:t>
            </w:r>
          </w:p>
        </w:tc>
        <w:tc>
          <w:tcPr>
            <w:tcW w:w="1368" w:type="dxa"/>
          </w:tcPr>
          <w:p w14:paraId="6714849F" w14:textId="77777777" w:rsidR="00C1742F" w:rsidRDefault="00C1742F">
            <w:pPr>
              <w:pStyle w:val="TAL"/>
            </w:pPr>
            <w:r>
              <w:t>0..1</w:t>
            </w:r>
          </w:p>
        </w:tc>
        <w:tc>
          <w:tcPr>
            <w:tcW w:w="3438" w:type="dxa"/>
          </w:tcPr>
          <w:p w14:paraId="1930C80B"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7F770045"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135252B3" w14:textId="77777777" w:rsidR="00C1742F" w:rsidRDefault="00C1742F">
            <w:pPr>
              <w:pStyle w:val="TAL"/>
              <w:rPr>
                <w:rFonts w:cs="Arial"/>
                <w:szCs w:val="18"/>
              </w:rPr>
            </w:pPr>
          </w:p>
        </w:tc>
      </w:tr>
      <w:tr w:rsidR="00C1742F" w14:paraId="7FA0FE9B" w14:textId="77777777" w:rsidTr="00DD73BD">
        <w:trPr>
          <w:jc w:val="center"/>
        </w:trPr>
        <w:tc>
          <w:tcPr>
            <w:tcW w:w="1430" w:type="dxa"/>
          </w:tcPr>
          <w:p w14:paraId="7AA28775" w14:textId="77777777" w:rsidR="00C1742F" w:rsidRDefault="00C1742F">
            <w:pPr>
              <w:pStyle w:val="TAL"/>
            </w:pPr>
            <w:r>
              <w:t>failReason</w:t>
            </w:r>
          </w:p>
        </w:tc>
        <w:tc>
          <w:tcPr>
            <w:tcW w:w="1006" w:type="dxa"/>
          </w:tcPr>
          <w:p w14:paraId="48338F5C" w14:textId="77777777" w:rsidR="00C1742F" w:rsidRDefault="00C1742F">
            <w:pPr>
              <w:pStyle w:val="TAL"/>
            </w:pPr>
            <w:r>
              <w:t>string</w:t>
            </w:r>
          </w:p>
        </w:tc>
        <w:tc>
          <w:tcPr>
            <w:tcW w:w="425" w:type="dxa"/>
          </w:tcPr>
          <w:p w14:paraId="7D0FA000" w14:textId="77777777" w:rsidR="00C1742F" w:rsidRDefault="001A3B7C">
            <w:pPr>
              <w:pStyle w:val="TAC"/>
            </w:pPr>
            <w:r>
              <w:t>C</w:t>
            </w:r>
          </w:p>
        </w:tc>
        <w:tc>
          <w:tcPr>
            <w:tcW w:w="1368" w:type="dxa"/>
          </w:tcPr>
          <w:p w14:paraId="5B7A0933" w14:textId="77777777" w:rsidR="00C1742F" w:rsidRDefault="00C1742F">
            <w:pPr>
              <w:pStyle w:val="TAL"/>
            </w:pPr>
            <w:r>
              <w:t>0..1</w:t>
            </w:r>
          </w:p>
        </w:tc>
        <w:tc>
          <w:tcPr>
            <w:tcW w:w="3438" w:type="dxa"/>
          </w:tcPr>
          <w:p w14:paraId="73BFC443" w14:textId="77777777" w:rsidR="00C1742F" w:rsidRDefault="00C1742F">
            <w:pPr>
              <w:pStyle w:val="TAL"/>
            </w:pPr>
            <w:r>
              <w:t>Registration or update specific failure information of failed API provider domain function registrations.</w:t>
            </w:r>
          </w:p>
          <w:p w14:paraId="1ED93D45" w14:textId="77777777" w:rsidR="00C1742F" w:rsidRDefault="00C1742F">
            <w:pPr>
              <w:pStyle w:val="TAL"/>
              <w:rPr>
                <w:rFonts w:cs="Arial"/>
                <w:szCs w:val="18"/>
              </w:rPr>
            </w:pPr>
            <w:r>
              <w:rPr>
                <w:rFonts w:cs="Arial"/>
                <w:szCs w:val="18"/>
              </w:rPr>
              <w:t>Shall be present in the HTTP response body if atleast one of the API provider domain function registration or update registration fails.</w:t>
            </w:r>
          </w:p>
        </w:tc>
        <w:tc>
          <w:tcPr>
            <w:tcW w:w="1998" w:type="dxa"/>
          </w:tcPr>
          <w:p w14:paraId="0F104E85" w14:textId="77777777" w:rsidR="00C1742F" w:rsidRDefault="00C1742F">
            <w:pPr>
              <w:pStyle w:val="TAL"/>
              <w:rPr>
                <w:rFonts w:cs="Arial"/>
                <w:szCs w:val="18"/>
              </w:rPr>
            </w:pPr>
          </w:p>
        </w:tc>
      </w:tr>
      <w:tr w:rsidR="00F32CBD" w14:paraId="61875943" w14:textId="77777777" w:rsidTr="00DD73BD">
        <w:trPr>
          <w:jc w:val="center"/>
        </w:trPr>
        <w:tc>
          <w:tcPr>
            <w:tcW w:w="1430" w:type="dxa"/>
          </w:tcPr>
          <w:p w14:paraId="5E548CA6" w14:textId="77777777" w:rsidR="00F32CBD" w:rsidRDefault="00F32CBD" w:rsidP="00F32CBD">
            <w:pPr>
              <w:pStyle w:val="TAL"/>
            </w:pPr>
            <w:r>
              <w:rPr>
                <w:rFonts w:eastAsia="Yu Mincho"/>
              </w:rPr>
              <w:t>apiProvName</w:t>
            </w:r>
          </w:p>
        </w:tc>
        <w:tc>
          <w:tcPr>
            <w:tcW w:w="1006" w:type="dxa"/>
          </w:tcPr>
          <w:p w14:paraId="6CA49E62" w14:textId="77777777" w:rsidR="00F32CBD" w:rsidRDefault="00F32CBD" w:rsidP="00F32CBD">
            <w:pPr>
              <w:pStyle w:val="TAL"/>
            </w:pPr>
            <w:r>
              <w:rPr>
                <w:rFonts w:eastAsia="Yu Mincho" w:hint="eastAsia"/>
              </w:rPr>
              <w:t>s</w:t>
            </w:r>
            <w:r>
              <w:rPr>
                <w:rFonts w:eastAsia="Yu Mincho"/>
              </w:rPr>
              <w:t>tring</w:t>
            </w:r>
          </w:p>
        </w:tc>
        <w:tc>
          <w:tcPr>
            <w:tcW w:w="425" w:type="dxa"/>
          </w:tcPr>
          <w:p w14:paraId="025D0CE4" w14:textId="77777777" w:rsidR="00F32CBD" w:rsidRDefault="00F32CBD" w:rsidP="00F32CBD">
            <w:pPr>
              <w:pStyle w:val="TAC"/>
            </w:pPr>
            <w:r>
              <w:rPr>
                <w:rFonts w:eastAsia="Yu Mincho" w:hint="eastAsia"/>
              </w:rPr>
              <w:t>O</w:t>
            </w:r>
          </w:p>
        </w:tc>
        <w:tc>
          <w:tcPr>
            <w:tcW w:w="1368" w:type="dxa"/>
          </w:tcPr>
          <w:p w14:paraId="46C440E6" w14:textId="77777777" w:rsidR="00F32CBD" w:rsidRDefault="00F32CBD" w:rsidP="00F32CBD">
            <w:pPr>
              <w:pStyle w:val="TAL"/>
            </w:pPr>
            <w:r>
              <w:rPr>
                <w:rFonts w:eastAsia="Yu Mincho" w:hint="eastAsia"/>
              </w:rPr>
              <w:t>0</w:t>
            </w:r>
            <w:r>
              <w:rPr>
                <w:rFonts w:eastAsia="Yu Mincho"/>
              </w:rPr>
              <w:t>..1</w:t>
            </w:r>
          </w:p>
        </w:tc>
        <w:tc>
          <w:tcPr>
            <w:tcW w:w="3438" w:type="dxa"/>
          </w:tcPr>
          <w:p w14:paraId="71FA88A0" w14:textId="77777777" w:rsidR="00F32CBD" w:rsidRDefault="00F32CBD" w:rsidP="00F32CBD">
            <w:pPr>
              <w:pStyle w:val="TAL"/>
            </w:pPr>
            <w:r>
              <w:rPr>
                <w:rFonts w:eastAsia="Yu Mincho" w:cs="Arial" w:hint="eastAsia"/>
                <w:szCs w:val="18"/>
              </w:rPr>
              <w:t>R</w:t>
            </w:r>
            <w:r>
              <w:rPr>
                <w:rFonts w:eastAsia="Yu Mincho" w:cs="Arial"/>
                <w:szCs w:val="18"/>
              </w:rPr>
              <w:t>epresents the API provider name.</w:t>
            </w:r>
          </w:p>
        </w:tc>
        <w:tc>
          <w:tcPr>
            <w:tcW w:w="1998" w:type="dxa"/>
          </w:tcPr>
          <w:p w14:paraId="33586780" w14:textId="77777777" w:rsidR="00F32CBD" w:rsidRDefault="00F32CBD" w:rsidP="00F32CBD">
            <w:pPr>
              <w:pStyle w:val="TAL"/>
              <w:rPr>
                <w:rFonts w:cs="Arial"/>
                <w:szCs w:val="18"/>
              </w:rPr>
            </w:pPr>
            <w:r>
              <w:rPr>
                <w:rFonts w:eastAsia="Yu Mincho" w:hint="eastAsia"/>
              </w:rPr>
              <w:t>R</w:t>
            </w:r>
            <w:r>
              <w:rPr>
                <w:rFonts w:eastAsia="Yu Mincho"/>
              </w:rPr>
              <w:t>NAA</w:t>
            </w:r>
          </w:p>
        </w:tc>
      </w:tr>
    </w:tbl>
    <w:p w14:paraId="20784F49" w14:textId="77777777" w:rsidR="00C1742F" w:rsidRDefault="00C1742F"/>
    <w:p w14:paraId="4286653B" w14:textId="77777777" w:rsidR="00C1742F" w:rsidRDefault="00C1742F">
      <w:pPr>
        <w:pStyle w:val="Heading5"/>
      </w:pPr>
      <w:bookmarkStart w:id="11057" w:name="_Toc28010061"/>
      <w:bookmarkStart w:id="11058" w:name="_Toc34062181"/>
      <w:bookmarkStart w:id="11059" w:name="_Toc36036939"/>
      <w:bookmarkStart w:id="11060" w:name="_Toc43285187"/>
      <w:bookmarkStart w:id="11061" w:name="_Toc45132966"/>
      <w:bookmarkStart w:id="11062" w:name="_Toc51193660"/>
      <w:bookmarkStart w:id="11063" w:name="_Toc51760859"/>
      <w:bookmarkStart w:id="11064" w:name="_Toc59015309"/>
      <w:bookmarkStart w:id="11065" w:name="_Toc59015825"/>
      <w:bookmarkStart w:id="11066" w:name="_Toc68165867"/>
      <w:bookmarkStart w:id="11067" w:name="_Toc83229963"/>
      <w:bookmarkStart w:id="11068" w:name="_Toc90649163"/>
      <w:bookmarkStart w:id="11069" w:name="_Toc105594064"/>
      <w:bookmarkStart w:id="11070" w:name="_Toc114209778"/>
      <w:bookmarkStart w:id="11071" w:name="_Toc138681664"/>
      <w:bookmarkStart w:id="11072" w:name="_Toc151978102"/>
      <w:bookmarkStart w:id="11073" w:name="_Toc152148785"/>
      <w:bookmarkStart w:id="11074" w:name="_Toc161988570"/>
      <w:bookmarkStart w:id="11075" w:name="_Toc185509134"/>
      <w:bookmarkStart w:id="11076" w:name="_Toc192862252"/>
      <w:bookmarkStart w:id="11077" w:name="_Toc200747109"/>
      <w:bookmarkStart w:id="11078" w:name="_Toc209468528"/>
      <w:bookmarkStart w:id="11079" w:name="_Toc218844107"/>
      <w:bookmarkStart w:id="11080" w:name="_Toc222312724"/>
      <w:r>
        <w:t>8.9.4.2.3</w:t>
      </w:r>
      <w:r>
        <w:tab/>
      </w:r>
      <w:r>
        <w:rPr>
          <w:lang w:val="en-IN"/>
        </w:rPr>
        <w:t xml:space="preserve">Type: </w:t>
      </w:r>
      <w:r>
        <w:t>APIProviderFunctionDetails</w:t>
      </w:r>
      <w:bookmarkEnd w:id="11057"/>
      <w:bookmarkEnd w:id="11058"/>
      <w:bookmarkEnd w:id="11059"/>
      <w:bookmarkEnd w:id="11060"/>
      <w:bookmarkEnd w:id="11061"/>
      <w:bookmarkEnd w:id="11062"/>
      <w:bookmarkEnd w:id="11063"/>
      <w:bookmarkEnd w:id="11064"/>
      <w:bookmarkEnd w:id="11065"/>
      <w:bookmarkEnd w:id="11066"/>
      <w:bookmarkEnd w:id="11067"/>
      <w:bookmarkEnd w:id="11068"/>
      <w:bookmarkEnd w:id="11069"/>
      <w:bookmarkEnd w:id="11070"/>
      <w:bookmarkEnd w:id="11071"/>
      <w:bookmarkEnd w:id="11072"/>
      <w:bookmarkEnd w:id="11073"/>
      <w:bookmarkEnd w:id="11074"/>
      <w:bookmarkEnd w:id="11075"/>
      <w:bookmarkEnd w:id="11076"/>
      <w:bookmarkEnd w:id="11077"/>
      <w:bookmarkEnd w:id="11078"/>
      <w:bookmarkEnd w:id="11079"/>
      <w:bookmarkEnd w:id="11080"/>
    </w:p>
    <w:p w14:paraId="38E66DBD" w14:textId="77777777" w:rsidR="00C1742F" w:rsidRDefault="00C1742F">
      <w:pPr>
        <w:pStyle w:val="TH"/>
      </w:pPr>
      <w:r>
        <w:rPr>
          <w:noProof/>
        </w:rPr>
        <w:t>Table </w:t>
      </w:r>
      <w:r>
        <w:t xml:space="preserve">8.9.4.2.3-1: </w:t>
      </w:r>
      <w:r>
        <w:rPr>
          <w:noProof/>
        </w:rPr>
        <w:t xml:space="preserve">Definition of type </w:t>
      </w:r>
      <w:r>
        <w:rPr>
          <w:lang w:val="en-IN"/>
        </w:rPr>
        <w:t>APIProviderFunctionDetails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FC9DF1F" w14:textId="77777777" w:rsidTr="00DD73BD">
        <w:trPr>
          <w:jc w:val="center"/>
        </w:trPr>
        <w:tc>
          <w:tcPr>
            <w:tcW w:w="1430" w:type="dxa"/>
            <w:shd w:val="clear" w:color="auto" w:fill="C0C0C0"/>
            <w:hideMark/>
          </w:tcPr>
          <w:p w14:paraId="7B0CB550" w14:textId="77777777" w:rsidR="00C1742F" w:rsidRDefault="00C1742F">
            <w:pPr>
              <w:pStyle w:val="TAH"/>
            </w:pPr>
            <w:r>
              <w:t>Attribute name</w:t>
            </w:r>
          </w:p>
        </w:tc>
        <w:tc>
          <w:tcPr>
            <w:tcW w:w="1006" w:type="dxa"/>
            <w:shd w:val="clear" w:color="auto" w:fill="C0C0C0"/>
            <w:hideMark/>
          </w:tcPr>
          <w:p w14:paraId="3194AD1C" w14:textId="77777777" w:rsidR="00C1742F" w:rsidRDefault="00C1742F">
            <w:pPr>
              <w:pStyle w:val="TAH"/>
            </w:pPr>
            <w:r>
              <w:t>Data type</w:t>
            </w:r>
          </w:p>
        </w:tc>
        <w:tc>
          <w:tcPr>
            <w:tcW w:w="425" w:type="dxa"/>
            <w:shd w:val="clear" w:color="auto" w:fill="C0C0C0"/>
            <w:hideMark/>
          </w:tcPr>
          <w:p w14:paraId="2FC1C624" w14:textId="77777777" w:rsidR="00C1742F" w:rsidRDefault="00C1742F">
            <w:pPr>
              <w:pStyle w:val="TAH"/>
            </w:pPr>
            <w:r>
              <w:t>P</w:t>
            </w:r>
          </w:p>
        </w:tc>
        <w:tc>
          <w:tcPr>
            <w:tcW w:w="1368" w:type="dxa"/>
            <w:shd w:val="clear" w:color="auto" w:fill="C0C0C0"/>
            <w:hideMark/>
          </w:tcPr>
          <w:p w14:paraId="37DB2B0B" w14:textId="77777777" w:rsidR="00C1742F" w:rsidRDefault="00C1742F">
            <w:pPr>
              <w:pStyle w:val="TAH"/>
              <w:jc w:val="left"/>
            </w:pPr>
            <w:r>
              <w:t>Cardinality</w:t>
            </w:r>
          </w:p>
        </w:tc>
        <w:tc>
          <w:tcPr>
            <w:tcW w:w="3438" w:type="dxa"/>
            <w:shd w:val="clear" w:color="auto" w:fill="C0C0C0"/>
            <w:hideMark/>
          </w:tcPr>
          <w:p w14:paraId="6E0F2846" w14:textId="77777777" w:rsidR="00C1742F" w:rsidRDefault="00C1742F">
            <w:pPr>
              <w:pStyle w:val="TAH"/>
              <w:rPr>
                <w:rFonts w:cs="Arial"/>
                <w:szCs w:val="18"/>
              </w:rPr>
            </w:pPr>
            <w:r>
              <w:rPr>
                <w:rFonts w:cs="Arial"/>
                <w:szCs w:val="18"/>
              </w:rPr>
              <w:t>Description</w:t>
            </w:r>
          </w:p>
        </w:tc>
        <w:tc>
          <w:tcPr>
            <w:tcW w:w="1998" w:type="dxa"/>
            <w:shd w:val="clear" w:color="auto" w:fill="C0C0C0"/>
          </w:tcPr>
          <w:p w14:paraId="5688F91E" w14:textId="77777777" w:rsidR="00C1742F" w:rsidRDefault="00C1742F">
            <w:pPr>
              <w:pStyle w:val="TAH"/>
              <w:rPr>
                <w:rFonts w:cs="Arial"/>
                <w:szCs w:val="18"/>
              </w:rPr>
            </w:pPr>
            <w:r>
              <w:t>Applicability</w:t>
            </w:r>
          </w:p>
        </w:tc>
      </w:tr>
      <w:tr w:rsidR="00C1742F" w14:paraId="25B01712" w14:textId="77777777" w:rsidTr="00DD73BD">
        <w:trPr>
          <w:jc w:val="center"/>
        </w:trPr>
        <w:tc>
          <w:tcPr>
            <w:tcW w:w="1430" w:type="dxa"/>
          </w:tcPr>
          <w:p w14:paraId="5E817F54" w14:textId="77777777" w:rsidR="00C1742F" w:rsidRDefault="00C1742F">
            <w:pPr>
              <w:pStyle w:val="TAL"/>
            </w:pPr>
            <w:r>
              <w:t>apiProvFuncId</w:t>
            </w:r>
          </w:p>
        </w:tc>
        <w:tc>
          <w:tcPr>
            <w:tcW w:w="1006" w:type="dxa"/>
          </w:tcPr>
          <w:p w14:paraId="28FE95E7" w14:textId="77777777" w:rsidR="00C1742F" w:rsidRDefault="00C1742F">
            <w:pPr>
              <w:pStyle w:val="TAL"/>
            </w:pPr>
            <w:r>
              <w:t>string</w:t>
            </w:r>
          </w:p>
        </w:tc>
        <w:tc>
          <w:tcPr>
            <w:tcW w:w="425" w:type="dxa"/>
          </w:tcPr>
          <w:p w14:paraId="49C99755" w14:textId="77777777" w:rsidR="00C1742F" w:rsidRDefault="001A3B7C">
            <w:pPr>
              <w:pStyle w:val="TAC"/>
            </w:pPr>
            <w:r>
              <w:t>C</w:t>
            </w:r>
          </w:p>
        </w:tc>
        <w:tc>
          <w:tcPr>
            <w:tcW w:w="1368" w:type="dxa"/>
          </w:tcPr>
          <w:p w14:paraId="55BF7E9B" w14:textId="77777777" w:rsidR="00C1742F" w:rsidRDefault="00C1742F">
            <w:pPr>
              <w:pStyle w:val="TAL"/>
            </w:pPr>
            <w:r>
              <w:t>0..1</w:t>
            </w:r>
          </w:p>
        </w:tc>
        <w:tc>
          <w:tcPr>
            <w:tcW w:w="3438" w:type="dxa"/>
          </w:tcPr>
          <w:p w14:paraId="2E68DB46" w14:textId="77777777" w:rsidR="00C1742F" w:rsidRDefault="00C1742F">
            <w:pPr>
              <w:pStyle w:val="TAL"/>
              <w:rPr>
                <w:rFonts w:cs="Arial"/>
                <w:szCs w:val="18"/>
              </w:rPr>
            </w:pPr>
            <w:r>
              <w:rPr>
                <w:rFonts w:cs="Arial"/>
                <w:szCs w:val="18"/>
              </w:rPr>
              <w:t>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tc>
        <w:tc>
          <w:tcPr>
            <w:tcW w:w="1998" w:type="dxa"/>
          </w:tcPr>
          <w:p w14:paraId="07B0D38A" w14:textId="77777777" w:rsidR="00C1742F" w:rsidRDefault="00C1742F">
            <w:pPr>
              <w:pStyle w:val="TAL"/>
              <w:rPr>
                <w:rFonts w:cs="Arial"/>
                <w:szCs w:val="18"/>
              </w:rPr>
            </w:pPr>
          </w:p>
        </w:tc>
      </w:tr>
      <w:tr w:rsidR="00C1742F" w14:paraId="5455BEF7" w14:textId="77777777" w:rsidTr="00DD73BD">
        <w:trPr>
          <w:jc w:val="center"/>
        </w:trPr>
        <w:tc>
          <w:tcPr>
            <w:tcW w:w="1430" w:type="dxa"/>
          </w:tcPr>
          <w:p w14:paraId="6F71E162" w14:textId="77777777" w:rsidR="00C1742F" w:rsidRDefault="00C1742F">
            <w:pPr>
              <w:pStyle w:val="TAL"/>
            </w:pPr>
            <w:r>
              <w:t>regInfo</w:t>
            </w:r>
          </w:p>
        </w:tc>
        <w:tc>
          <w:tcPr>
            <w:tcW w:w="1006" w:type="dxa"/>
          </w:tcPr>
          <w:p w14:paraId="7EE05041" w14:textId="77777777" w:rsidR="00C1742F" w:rsidRDefault="00C1742F">
            <w:pPr>
              <w:pStyle w:val="TAL"/>
            </w:pPr>
            <w:r>
              <w:t>RegistrationInformation</w:t>
            </w:r>
          </w:p>
        </w:tc>
        <w:tc>
          <w:tcPr>
            <w:tcW w:w="425" w:type="dxa"/>
          </w:tcPr>
          <w:p w14:paraId="7E73BDED" w14:textId="77777777" w:rsidR="00C1742F" w:rsidRDefault="00C1742F">
            <w:pPr>
              <w:pStyle w:val="TAC"/>
            </w:pPr>
            <w:r>
              <w:t>M</w:t>
            </w:r>
          </w:p>
        </w:tc>
        <w:tc>
          <w:tcPr>
            <w:tcW w:w="1368" w:type="dxa"/>
          </w:tcPr>
          <w:p w14:paraId="394A3817" w14:textId="77777777" w:rsidR="00C1742F" w:rsidRDefault="00C1742F">
            <w:pPr>
              <w:pStyle w:val="TAL"/>
            </w:pPr>
            <w:r>
              <w:t>1</w:t>
            </w:r>
          </w:p>
        </w:tc>
        <w:tc>
          <w:tcPr>
            <w:tcW w:w="3438" w:type="dxa"/>
          </w:tcPr>
          <w:p w14:paraId="6F56A218" w14:textId="77777777" w:rsidR="00C1742F" w:rsidRDefault="00C1742F">
            <w:pPr>
              <w:pStyle w:val="TAL"/>
              <w:rPr>
                <w:rFonts w:cs="Arial"/>
                <w:szCs w:val="18"/>
              </w:rPr>
            </w:pPr>
            <w:r>
              <w:rPr>
                <w:rFonts w:cs="Arial"/>
                <w:szCs w:val="18"/>
              </w:rPr>
              <w:t xml:space="preserve">Information necessary for the CAPIF core function to register the API provider domain function. </w:t>
            </w:r>
          </w:p>
          <w:p w14:paraId="69956774" w14:textId="77777777" w:rsidR="00C1742F" w:rsidRDefault="00C1742F">
            <w:pPr>
              <w:pStyle w:val="TAL"/>
              <w:rPr>
                <w:rFonts w:cs="Arial"/>
                <w:szCs w:val="18"/>
              </w:rPr>
            </w:pPr>
          </w:p>
          <w:p w14:paraId="23AECD58" w14:textId="77777777" w:rsidR="00C1742F" w:rsidRDefault="00C1742F">
            <w:pPr>
              <w:pStyle w:val="TAL"/>
              <w:rPr>
                <w:rFonts w:cs="Arial"/>
                <w:szCs w:val="18"/>
              </w:rPr>
            </w:pPr>
            <w:r>
              <w:rPr>
                <w:rFonts w:cs="Arial"/>
                <w:szCs w:val="18"/>
              </w:rPr>
              <w:t>This information shall be present in HTTP POST/PUT request from API management function to CAPIF core function for API provider domain registration. In the HTTP response message from CAPIF core function, shall include the updated registration information for API provider domain function.</w:t>
            </w:r>
          </w:p>
        </w:tc>
        <w:tc>
          <w:tcPr>
            <w:tcW w:w="1998" w:type="dxa"/>
          </w:tcPr>
          <w:p w14:paraId="04087AA5" w14:textId="77777777" w:rsidR="00C1742F" w:rsidRDefault="00C1742F">
            <w:pPr>
              <w:pStyle w:val="TAL"/>
              <w:rPr>
                <w:rFonts w:cs="Arial"/>
                <w:szCs w:val="18"/>
              </w:rPr>
            </w:pPr>
          </w:p>
        </w:tc>
      </w:tr>
      <w:tr w:rsidR="00C1742F" w14:paraId="7800E32F" w14:textId="77777777" w:rsidTr="00DD73BD">
        <w:trPr>
          <w:jc w:val="center"/>
        </w:trPr>
        <w:tc>
          <w:tcPr>
            <w:tcW w:w="1430" w:type="dxa"/>
          </w:tcPr>
          <w:p w14:paraId="788BFE51" w14:textId="77777777" w:rsidR="00C1742F" w:rsidRDefault="00C1742F">
            <w:pPr>
              <w:pStyle w:val="TAL"/>
            </w:pPr>
            <w:r>
              <w:t>apiProvFuncRole</w:t>
            </w:r>
          </w:p>
        </w:tc>
        <w:tc>
          <w:tcPr>
            <w:tcW w:w="1006" w:type="dxa"/>
          </w:tcPr>
          <w:p w14:paraId="2DA85B8B" w14:textId="77777777" w:rsidR="00C1742F" w:rsidRDefault="00C1742F">
            <w:pPr>
              <w:pStyle w:val="TAL"/>
            </w:pPr>
            <w:r>
              <w:t>ApiProviderFuncRole</w:t>
            </w:r>
          </w:p>
        </w:tc>
        <w:tc>
          <w:tcPr>
            <w:tcW w:w="425" w:type="dxa"/>
          </w:tcPr>
          <w:p w14:paraId="2ECCAF8D" w14:textId="77777777" w:rsidR="00C1742F" w:rsidRDefault="00C1742F">
            <w:pPr>
              <w:pStyle w:val="TAC"/>
            </w:pPr>
            <w:r>
              <w:t>M</w:t>
            </w:r>
          </w:p>
        </w:tc>
        <w:tc>
          <w:tcPr>
            <w:tcW w:w="1368" w:type="dxa"/>
          </w:tcPr>
          <w:p w14:paraId="7D7775B5" w14:textId="77777777" w:rsidR="00C1742F" w:rsidRDefault="00C1742F">
            <w:pPr>
              <w:pStyle w:val="TAL"/>
            </w:pPr>
            <w:r>
              <w:t>1</w:t>
            </w:r>
          </w:p>
        </w:tc>
        <w:tc>
          <w:tcPr>
            <w:tcW w:w="3438" w:type="dxa"/>
          </w:tcPr>
          <w:p w14:paraId="6AEB9783" w14:textId="77777777" w:rsidR="00C1742F" w:rsidRDefault="00C1742F">
            <w:pPr>
              <w:pStyle w:val="TAL"/>
              <w:rPr>
                <w:rFonts w:cs="Arial"/>
                <w:szCs w:val="18"/>
              </w:rPr>
            </w:pPr>
            <w:r>
              <w:rPr>
                <w:rFonts w:cs="Arial"/>
                <w:szCs w:val="18"/>
              </w:rPr>
              <w:t>Role of API provider domain function.</w:t>
            </w:r>
          </w:p>
          <w:p w14:paraId="6B20790B" w14:textId="77777777" w:rsidR="00C1742F" w:rsidRDefault="00C1742F">
            <w:pPr>
              <w:pStyle w:val="TAL"/>
              <w:rPr>
                <w:rFonts w:cs="Arial"/>
                <w:szCs w:val="18"/>
              </w:rPr>
            </w:pPr>
          </w:p>
          <w:p w14:paraId="57D08FF5" w14:textId="77777777" w:rsidR="00C1742F" w:rsidRDefault="00C1742F">
            <w:pPr>
              <w:pStyle w:val="TAL"/>
              <w:rPr>
                <w:rFonts w:cs="Arial"/>
                <w:szCs w:val="18"/>
              </w:rPr>
            </w:pPr>
            <w:r>
              <w:rPr>
                <w:rFonts w:cs="Arial"/>
                <w:szCs w:val="18"/>
              </w:rPr>
              <w:t xml:space="preserve">The role shall be present in the HTTP POST/PUT request that the API management function intends to register/update the API provider domain function as. CAPIF core function shall register the role of API provider domain function as per the request.  </w:t>
            </w:r>
          </w:p>
        </w:tc>
        <w:tc>
          <w:tcPr>
            <w:tcW w:w="1998" w:type="dxa"/>
          </w:tcPr>
          <w:p w14:paraId="772F98AC" w14:textId="77777777" w:rsidR="00C1742F" w:rsidRDefault="00C1742F">
            <w:pPr>
              <w:pStyle w:val="TAL"/>
              <w:rPr>
                <w:rFonts w:cs="Arial"/>
                <w:szCs w:val="18"/>
              </w:rPr>
            </w:pPr>
          </w:p>
        </w:tc>
      </w:tr>
      <w:tr w:rsidR="00C1742F" w14:paraId="358ABDF9" w14:textId="77777777" w:rsidTr="00DD73BD">
        <w:trPr>
          <w:jc w:val="center"/>
        </w:trPr>
        <w:tc>
          <w:tcPr>
            <w:tcW w:w="1430" w:type="dxa"/>
          </w:tcPr>
          <w:p w14:paraId="55188712" w14:textId="77777777" w:rsidR="00C1742F" w:rsidRDefault="00C1742F">
            <w:pPr>
              <w:pStyle w:val="TAL"/>
            </w:pPr>
            <w:r>
              <w:t>apiProvFuncInfo</w:t>
            </w:r>
          </w:p>
        </w:tc>
        <w:tc>
          <w:tcPr>
            <w:tcW w:w="1006" w:type="dxa"/>
          </w:tcPr>
          <w:p w14:paraId="2902A744" w14:textId="77777777" w:rsidR="00C1742F" w:rsidRDefault="00C1742F">
            <w:pPr>
              <w:pStyle w:val="TAL"/>
            </w:pPr>
            <w:r>
              <w:t>string</w:t>
            </w:r>
          </w:p>
        </w:tc>
        <w:tc>
          <w:tcPr>
            <w:tcW w:w="425" w:type="dxa"/>
          </w:tcPr>
          <w:p w14:paraId="65D79A7E" w14:textId="77777777" w:rsidR="00C1742F" w:rsidRDefault="00C1742F">
            <w:pPr>
              <w:pStyle w:val="TAC"/>
            </w:pPr>
            <w:r>
              <w:t>O</w:t>
            </w:r>
          </w:p>
        </w:tc>
        <w:tc>
          <w:tcPr>
            <w:tcW w:w="1368" w:type="dxa"/>
          </w:tcPr>
          <w:p w14:paraId="1B4EB5DB" w14:textId="77777777" w:rsidR="00C1742F" w:rsidRDefault="00C1742F">
            <w:pPr>
              <w:pStyle w:val="TAL"/>
            </w:pPr>
            <w:r>
              <w:t>0..1</w:t>
            </w:r>
          </w:p>
        </w:tc>
        <w:tc>
          <w:tcPr>
            <w:tcW w:w="3438" w:type="dxa"/>
          </w:tcPr>
          <w:p w14:paraId="35A3637B" w14:textId="77777777" w:rsidR="00C1742F" w:rsidRDefault="00C1742F">
            <w:pPr>
              <w:pStyle w:val="TAL"/>
              <w:rPr>
                <w:rFonts w:cs="Arial"/>
                <w:szCs w:val="18"/>
              </w:rPr>
            </w:pPr>
            <w:r>
              <w:rPr>
                <w:rFonts w:cs="Arial"/>
                <w:szCs w:val="18"/>
              </w:rPr>
              <w:t xml:space="preserve">Generic information related to the API provider domain function such as details of the API provider applications. </w:t>
            </w:r>
          </w:p>
        </w:tc>
        <w:tc>
          <w:tcPr>
            <w:tcW w:w="1998" w:type="dxa"/>
          </w:tcPr>
          <w:p w14:paraId="582C461D" w14:textId="77777777" w:rsidR="00C1742F" w:rsidRDefault="00C1742F">
            <w:pPr>
              <w:pStyle w:val="TAL"/>
              <w:rPr>
                <w:rFonts w:cs="Arial"/>
                <w:szCs w:val="18"/>
              </w:rPr>
            </w:pPr>
          </w:p>
        </w:tc>
      </w:tr>
    </w:tbl>
    <w:p w14:paraId="26A6C177" w14:textId="77777777" w:rsidR="00C1742F" w:rsidRDefault="00C1742F"/>
    <w:p w14:paraId="6658BB0F" w14:textId="77777777" w:rsidR="00C1742F" w:rsidRDefault="00C1742F">
      <w:pPr>
        <w:pStyle w:val="Heading5"/>
      </w:pPr>
      <w:bookmarkStart w:id="11081" w:name="_Toc28010062"/>
      <w:bookmarkStart w:id="11082" w:name="_Toc34062182"/>
      <w:bookmarkStart w:id="11083" w:name="_Toc36036940"/>
      <w:bookmarkStart w:id="11084" w:name="_Toc43285188"/>
      <w:bookmarkStart w:id="11085" w:name="_Toc45132967"/>
      <w:bookmarkStart w:id="11086" w:name="_Toc51193661"/>
      <w:bookmarkStart w:id="11087" w:name="_Toc51760860"/>
      <w:bookmarkStart w:id="11088" w:name="_Toc59015310"/>
      <w:bookmarkStart w:id="11089" w:name="_Toc59015826"/>
      <w:bookmarkStart w:id="11090" w:name="_Toc68165868"/>
      <w:bookmarkStart w:id="11091" w:name="_Toc83229964"/>
      <w:bookmarkStart w:id="11092" w:name="_Toc90649164"/>
      <w:bookmarkStart w:id="11093" w:name="_Toc105594065"/>
      <w:bookmarkStart w:id="11094" w:name="_Toc114209779"/>
      <w:bookmarkStart w:id="11095" w:name="_Toc138681665"/>
      <w:bookmarkStart w:id="11096" w:name="_Toc151978103"/>
      <w:bookmarkStart w:id="11097" w:name="_Toc152148786"/>
      <w:bookmarkStart w:id="11098" w:name="_Toc161988571"/>
      <w:bookmarkStart w:id="11099" w:name="_Toc185509135"/>
      <w:bookmarkStart w:id="11100" w:name="_Toc192862253"/>
      <w:bookmarkStart w:id="11101" w:name="_Toc200747110"/>
      <w:bookmarkStart w:id="11102" w:name="_Toc209468529"/>
      <w:bookmarkStart w:id="11103" w:name="_Toc218844108"/>
      <w:bookmarkStart w:id="11104" w:name="_Toc222312725"/>
      <w:r>
        <w:t>8.9.4.2.4</w:t>
      </w:r>
      <w:r>
        <w:tab/>
        <w:t>Type: RegistrationInformation</w:t>
      </w:r>
      <w:bookmarkEnd w:id="11081"/>
      <w:bookmarkEnd w:id="11082"/>
      <w:bookmarkEnd w:id="11083"/>
      <w:bookmarkEnd w:id="11084"/>
      <w:bookmarkEnd w:id="11085"/>
      <w:bookmarkEnd w:id="11086"/>
      <w:bookmarkEnd w:id="11087"/>
      <w:bookmarkEnd w:id="11088"/>
      <w:bookmarkEnd w:id="11089"/>
      <w:bookmarkEnd w:id="11090"/>
      <w:bookmarkEnd w:id="11091"/>
      <w:bookmarkEnd w:id="11092"/>
      <w:bookmarkEnd w:id="11093"/>
      <w:bookmarkEnd w:id="11094"/>
      <w:bookmarkEnd w:id="11095"/>
      <w:bookmarkEnd w:id="11096"/>
      <w:bookmarkEnd w:id="11097"/>
      <w:bookmarkEnd w:id="11098"/>
      <w:bookmarkEnd w:id="11099"/>
      <w:bookmarkEnd w:id="11100"/>
      <w:bookmarkEnd w:id="11101"/>
      <w:bookmarkEnd w:id="11102"/>
      <w:bookmarkEnd w:id="11103"/>
      <w:bookmarkEnd w:id="11104"/>
    </w:p>
    <w:p w14:paraId="750D1D91" w14:textId="77777777" w:rsidR="00C1742F" w:rsidRDefault="00C1742F">
      <w:pPr>
        <w:pStyle w:val="TH"/>
      </w:pPr>
      <w:r>
        <w:rPr>
          <w:noProof/>
        </w:rPr>
        <w:t>Table </w:t>
      </w:r>
      <w:r>
        <w:t xml:space="preserve">8.9.4.2.4-1: </w:t>
      </w:r>
      <w:r>
        <w:rPr>
          <w:noProof/>
        </w:rPr>
        <w:t>Definition of type RegistrationInformation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EC10D73" w14:textId="77777777" w:rsidTr="00DD73BD">
        <w:trPr>
          <w:jc w:val="center"/>
        </w:trPr>
        <w:tc>
          <w:tcPr>
            <w:tcW w:w="1430" w:type="dxa"/>
            <w:shd w:val="clear" w:color="auto" w:fill="C0C0C0"/>
            <w:hideMark/>
          </w:tcPr>
          <w:p w14:paraId="13342BD4" w14:textId="77777777" w:rsidR="00C1742F" w:rsidRDefault="00C1742F">
            <w:pPr>
              <w:pStyle w:val="TAH"/>
            </w:pPr>
            <w:r>
              <w:t>Attribute name</w:t>
            </w:r>
          </w:p>
        </w:tc>
        <w:tc>
          <w:tcPr>
            <w:tcW w:w="1006" w:type="dxa"/>
            <w:shd w:val="clear" w:color="auto" w:fill="C0C0C0"/>
            <w:hideMark/>
          </w:tcPr>
          <w:p w14:paraId="53822A13" w14:textId="77777777" w:rsidR="00C1742F" w:rsidRDefault="00C1742F">
            <w:pPr>
              <w:pStyle w:val="TAH"/>
            </w:pPr>
            <w:r>
              <w:t>Data type</w:t>
            </w:r>
          </w:p>
        </w:tc>
        <w:tc>
          <w:tcPr>
            <w:tcW w:w="425" w:type="dxa"/>
            <w:shd w:val="clear" w:color="auto" w:fill="C0C0C0"/>
            <w:hideMark/>
          </w:tcPr>
          <w:p w14:paraId="4394EE5F" w14:textId="77777777" w:rsidR="00C1742F" w:rsidRDefault="00C1742F">
            <w:pPr>
              <w:pStyle w:val="TAH"/>
            </w:pPr>
            <w:r>
              <w:t>P</w:t>
            </w:r>
          </w:p>
        </w:tc>
        <w:tc>
          <w:tcPr>
            <w:tcW w:w="1368" w:type="dxa"/>
            <w:shd w:val="clear" w:color="auto" w:fill="C0C0C0"/>
            <w:hideMark/>
          </w:tcPr>
          <w:p w14:paraId="438999B0" w14:textId="77777777" w:rsidR="00C1742F" w:rsidRDefault="00C1742F">
            <w:pPr>
              <w:pStyle w:val="TAH"/>
              <w:jc w:val="left"/>
            </w:pPr>
            <w:r>
              <w:t>Cardinality</w:t>
            </w:r>
          </w:p>
        </w:tc>
        <w:tc>
          <w:tcPr>
            <w:tcW w:w="3438" w:type="dxa"/>
            <w:shd w:val="clear" w:color="auto" w:fill="C0C0C0"/>
            <w:hideMark/>
          </w:tcPr>
          <w:p w14:paraId="10D9D35A" w14:textId="77777777" w:rsidR="00C1742F" w:rsidRDefault="00C1742F">
            <w:pPr>
              <w:pStyle w:val="TAH"/>
              <w:rPr>
                <w:rFonts w:cs="Arial"/>
                <w:szCs w:val="18"/>
              </w:rPr>
            </w:pPr>
            <w:r>
              <w:rPr>
                <w:rFonts w:cs="Arial"/>
                <w:szCs w:val="18"/>
              </w:rPr>
              <w:t>Description</w:t>
            </w:r>
          </w:p>
        </w:tc>
        <w:tc>
          <w:tcPr>
            <w:tcW w:w="1998" w:type="dxa"/>
            <w:shd w:val="clear" w:color="auto" w:fill="C0C0C0"/>
          </w:tcPr>
          <w:p w14:paraId="0F8DD214" w14:textId="77777777" w:rsidR="00C1742F" w:rsidRDefault="00C1742F">
            <w:pPr>
              <w:pStyle w:val="TAH"/>
              <w:rPr>
                <w:rFonts w:cs="Arial"/>
                <w:szCs w:val="18"/>
              </w:rPr>
            </w:pPr>
            <w:r>
              <w:t>Applicability</w:t>
            </w:r>
          </w:p>
        </w:tc>
      </w:tr>
      <w:tr w:rsidR="00C1742F" w14:paraId="10B77D0D" w14:textId="77777777" w:rsidTr="00DD73BD">
        <w:trPr>
          <w:jc w:val="center"/>
        </w:trPr>
        <w:tc>
          <w:tcPr>
            <w:tcW w:w="1430" w:type="dxa"/>
          </w:tcPr>
          <w:p w14:paraId="5F2DD9DB" w14:textId="77777777" w:rsidR="00C1742F" w:rsidRDefault="00C1742F">
            <w:pPr>
              <w:pStyle w:val="TAL"/>
            </w:pPr>
            <w:r>
              <w:t>apiProvPubKey</w:t>
            </w:r>
          </w:p>
        </w:tc>
        <w:tc>
          <w:tcPr>
            <w:tcW w:w="1006" w:type="dxa"/>
          </w:tcPr>
          <w:p w14:paraId="7D0B81AB" w14:textId="77777777" w:rsidR="00C1742F" w:rsidRDefault="00C1742F">
            <w:pPr>
              <w:pStyle w:val="TAL"/>
            </w:pPr>
            <w:r>
              <w:t>string</w:t>
            </w:r>
          </w:p>
        </w:tc>
        <w:tc>
          <w:tcPr>
            <w:tcW w:w="425" w:type="dxa"/>
          </w:tcPr>
          <w:p w14:paraId="3D7A7887" w14:textId="77777777" w:rsidR="00C1742F" w:rsidRDefault="00C1742F">
            <w:pPr>
              <w:pStyle w:val="TAC"/>
            </w:pPr>
            <w:r>
              <w:t>M</w:t>
            </w:r>
          </w:p>
        </w:tc>
        <w:tc>
          <w:tcPr>
            <w:tcW w:w="1368" w:type="dxa"/>
          </w:tcPr>
          <w:p w14:paraId="1E6EB32E" w14:textId="77777777" w:rsidR="00C1742F" w:rsidRDefault="00C1742F">
            <w:pPr>
              <w:pStyle w:val="TAL"/>
            </w:pPr>
            <w:r>
              <w:t>1</w:t>
            </w:r>
          </w:p>
        </w:tc>
        <w:tc>
          <w:tcPr>
            <w:tcW w:w="3438" w:type="dxa"/>
          </w:tcPr>
          <w:p w14:paraId="17DCA0EA" w14:textId="77777777" w:rsidR="00C1742F" w:rsidRDefault="00C1742F">
            <w:pPr>
              <w:pStyle w:val="TAL"/>
              <w:rPr>
                <w:rFonts w:cs="Arial"/>
                <w:szCs w:val="18"/>
              </w:rPr>
            </w:pPr>
            <w:r>
              <w:rPr>
                <w:rFonts w:cs="Arial"/>
                <w:szCs w:val="18"/>
              </w:rPr>
              <w:t>Public Key of API Provider domain function.</w:t>
            </w:r>
          </w:p>
        </w:tc>
        <w:tc>
          <w:tcPr>
            <w:tcW w:w="1998" w:type="dxa"/>
          </w:tcPr>
          <w:p w14:paraId="0615E324" w14:textId="77777777" w:rsidR="00C1742F" w:rsidRDefault="00C1742F">
            <w:pPr>
              <w:pStyle w:val="TAL"/>
              <w:rPr>
                <w:rFonts w:cs="Arial"/>
                <w:szCs w:val="18"/>
              </w:rPr>
            </w:pPr>
          </w:p>
        </w:tc>
      </w:tr>
      <w:tr w:rsidR="00C1742F" w14:paraId="7A783E3F" w14:textId="77777777" w:rsidTr="00DD73BD">
        <w:trPr>
          <w:jc w:val="center"/>
        </w:trPr>
        <w:tc>
          <w:tcPr>
            <w:tcW w:w="1430" w:type="dxa"/>
          </w:tcPr>
          <w:p w14:paraId="6A450C33" w14:textId="77777777" w:rsidR="00C1742F" w:rsidRDefault="00C1742F">
            <w:pPr>
              <w:pStyle w:val="TAL"/>
            </w:pPr>
            <w:r>
              <w:t>apiProvCert</w:t>
            </w:r>
          </w:p>
        </w:tc>
        <w:tc>
          <w:tcPr>
            <w:tcW w:w="1006" w:type="dxa"/>
          </w:tcPr>
          <w:p w14:paraId="75F1EE5F" w14:textId="77777777" w:rsidR="00C1742F" w:rsidRDefault="00C1742F">
            <w:pPr>
              <w:pStyle w:val="TAL"/>
            </w:pPr>
            <w:r>
              <w:t>string</w:t>
            </w:r>
          </w:p>
        </w:tc>
        <w:tc>
          <w:tcPr>
            <w:tcW w:w="425" w:type="dxa"/>
          </w:tcPr>
          <w:p w14:paraId="5D52974A" w14:textId="77777777" w:rsidR="00C1742F" w:rsidRDefault="00C1742F">
            <w:pPr>
              <w:pStyle w:val="TAC"/>
            </w:pPr>
            <w:r>
              <w:t>O</w:t>
            </w:r>
          </w:p>
        </w:tc>
        <w:tc>
          <w:tcPr>
            <w:tcW w:w="1368" w:type="dxa"/>
          </w:tcPr>
          <w:p w14:paraId="4482D790" w14:textId="77777777" w:rsidR="00C1742F" w:rsidRDefault="00C1742F">
            <w:pPr>
              <w:pStyle w:val="TAL"/>
            </w:pPr>
            <w:r>
              <w:t>0..1</w:t>
            </w:r>
          </w:p>
        </w:tc>
        <w:tc>
          <w:tcPr>
            <w:tcW w:w="3438" w:type="dxa"/>
          </w:tcPr>
          <w:p w14:paraId="6A947571" w14:textId="77777777" w:rsidR="00C1742F" w:rsidRDefault="00C1742F">
            <w:pPr>
              <w:pStyle w:val="TAL"/>
              <w:rPr>
                <w:rFonts w:cs="Arial"/>
                <w:szCs w:val="18"/>
              </w:rPr>
            </w:pPr>
            <w:r>
              <w:rPr>
                <w:rFonts w:cs="Arial"/>
                <w:szCs w:val="18"/>
              </w:rPr>
              <w:t>API provider domain function</w:t>
            </w:r>
            <w:r w:rsidR="00F87FFE">
              <w:rPr>
                <w:rFonts w:cs="Arial"/>
                <w:szCs w:val="18"/>
              </w:rPr>
              <w:t>'</w:t>
            </w:r>
            <w:r>
              <w:rPr>
                <w:rFonts w:cs="Arial"/>
                <w:szCs w:val="18"/>
              </w:rPr>
              <w:t>s generic client certificate</w:t>
            </w:r>
          </w:p>
        </w:tc>
        <w:tc>
          <w:tcPr>
            <w:tcW w:w="1998" w:type="dxa"/>
          </w:tcPr>
          <w:p w14:paraId="5C6A70DA" w14:textId="77777777" w:rsidR="00C1742F" w:rsidRDefault="00C1742F">
            <w:pPr>
              <w:pStyle w:val="TAL"/>
              <w:rPr>
                <w:rFonts w:cs="Arial"/>
                <w:szCs w:val="18"/>
              </w:rPr>
            </w:pPr>
          </w:p>
        </w:tc>
      </w:tr>
    </w:tbl>
    <w:p w14:paraId="71F8FC08" w14:textId="77777777" w:rsidR="00C1742F" w:rsidRDefault="00C1742F"/>
    <w:p w14:paraId="77E9B690" w14:textId="77777777" w:rsidR="004F54A3" w:rsidRDefault="004F54A3" w:rsidP="004F54A3">
      <w:pPr>
        <w:pStyle w:val="Heading5"/>
      </w:pPr>
      <w:bookmarkStart w:id="11105" w:name="_Toc105594066"/>
      <w:bookmarkStart w:id="11106" w:name="_Toc114209780"/>
      <w:bookmarkStart w:id="11107" w:name="_Toc138681666"/>
      <w:bookmarkStart w:id="11108" w:name="_Toc151978104"/>
      <w:bookmarkStart w:id="11109" w:name="_Toc152148787"/>
      <w:bookmarkStart w:id="11110" w:name="_Toc161988572"/>
      <w:bookmarkStart w:id="11111" w:name="_Toc185509136"/>
      <w:bookmarkStart w:id="11112" w:name="_Toc192862254"/>
      <w:bookmarkStart w:id="11113" w:name="_Toc200747111"/>
      <w:bookmarkStart w:id="11114" w:name="_Toc209468530"/>
      <w:bookmarkStart w:id="11115" w:name="_Toc218844109"/>
      <w:bookmarkStart w:id="11116" w:name="_Toc222312726"/>
      <w:r>
        <w:t>8.9.4.2.5</w:t>
      </w:r>
      <w:r>
        <w:tab/>
        <w:t>Type: APIProviderEnrolmentDetailsPatch</w:t>
      </w:r>
      <w:bookmarkEnd w:id="11105"/>
      <w:bookmarkEnd w:id="11106"/>
      <w:bookmarkEnd w:id="11107"/>
      <w:bookmarkEnd w:id="11108"/>
      <w:bookmarkEnd w:id="11109"/>
      <w:bookmarkEnd w:id="11110"/>
      <w:bookmarkEnd w:id="11111"/>
      <w:bookmarkEnd w:id="11112"/>
      <w:bookmarkEnd w:id="11113"/>
      <w:bookmarkEnd w:id="11114"/>
      <w:bookmarkEnd w:id="11115"/>
      <w:bookmarkEnd w:id="11116"/>
    </w:p>
    <w:p w14:paraId="5C0DB5A9" w14:textId="77777777" w:rsidR="004F54A3" w:rsidRDefault="004F54A3" w:rsidP="004F54A3">
      <w:pPr>
        <w:pStyle w:val="TH"/>
      </w:pPr>
      <w:r>
        <w:rPr>
          <w:noProof/>
        </w:rPr>
        <w:t>Table </w:t>
      </w:r>
      <w:r>
        <w:t xml:space="preserve">8.9.4.2.5-1: </w:t>
      </w:r>
      <w:r>
        <w:rPr>
          <w:noProof/>
        </w:rPr>
        <w:t xml:space="preserve">Definition of type </w:t>
      </w:r>
      <w:r>
        <w:rPr>
          <w:lang w:val="en-IN"/>
        </w:rPr>
        <w:t>APIProviderEnrolmentDetailsPatch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F54A3" w14:paraId="52CDAD28" w14:textId="77777777" w:rsidTr="00DD73BD">
        <w:trPr>
          <w:jc w:val="center"/>
        </w:trPr>
        <w:tc>
          <w:tcPr>
            <w:tcW w:w="1430" w:type="dxa"/>
            <w:shd w:val="clear" w:color="auto" w:fill="C0C0C0"/>
            <w:hideMark/>
          </w:tcPr>
          <w:p w14:paraId="14FEFE45" w14:textId="77777777" w:rsidR="004F54A3" w:rsidRDefault="004F54A3" w:rsidP="00FD3780">
            <w:pPr>
              <w:pStyle w:val="TAH"/>
            </w:pPr>
            <w:r>
              <w:t>Attribute name</w:t>
            </w:r>
          </w:p>
        </w:tc>
        <w:tc>
          <w:tcPr>
            <w:tcW w:w="1006" w:type="dxa"/>
            <w:shd w:val="clear" w:color="auto" w:fill="C0C0C0"/>
            <w:hideMark/>
          </w:tcPr>
          <w:p w14:paraId="156D69CC" w14:textId="77777777" w:rsidR="004F54A3" w:rsidRDefault="004F54A3" w:rsidP="00FD3780">
            <w:pPr>
              <w:pStyle w:val="TAH"/>
            </w:pPr>
            <w:r>
              <w:t>Data type</w:t>
            </w:r>
          </w:p>
        </w:tc>
        <w:tc>
          <w:tcPr>
            <w:tcW w:w="425" w:type="dxa"/>
            <w:shd w:val="clear" w:color="auto" w:fill="C0C0C0"/>
            <w:hideMark/>
          </w:tcPr>
          <w:p w14:paraId="21806A96" w14:textId="77777777" w:rsidR="004F54A3" w:rsidRDefault="004F54A3" w:rsidP="00FD3780">
            <w:pPr>
              <w:pStyle w:val="TAH"/>
            </w:pPr>
            <w:r>
              <w:t>P</w:t>
            </w:r>
          </w:p>
        </w:tc>
        <w:tc>
          <w:tcPr>
            <w:tcW w:w="1368" w:type="dxa"/>
            <w:shd w:val="clear" w:color="auto" w:fill="C0C0C0"/>
            <w:hideMark/>
          </w:tcPr>
          <w:p w14:paraId="5685CE2A" w14:textId="77777777" w:rsidR="004F54A3" w:rsidRDefault="004F54A3" w:rsidP="00FD3780">
            <w:pPr>
              <w:pStyle w:val="TAH"/>
              <w:jc w:val="left"/>
            </w:pPr>
            <w:r>
              <w:t>Cardinality</w:t>
            </w:r>
          </w:p>
        </w:tc>
        <w:tc>
          <w:tcPr>
            <w:tcW w:w="3438" w:type="dxa"/>
            <w:shd w:val="clear" w:color="auto" w:fill="C0C0C0"/>
            <w:hideMark/>
          </w:tcPr>
          <w:p w14:paraId="6642FAA5" w14:textId="77777777" w:rsidR="004F54A3" w:rsidRDefault="004F54A3" w:rsidP="00FD3780">
            <w:pPr>
              <w:pStyle w:val="TAH"/>
              <w:rPr>
                <w:rFonts w:cs="Arial"/>
                <w:szCs w:val="18"/>
              </w:rPr>
            </w:pPr>
            <w:r>
              <w:rPr>
                <w:rFonts w:cs="Arial"/>
                <w:szCs w:val="18"/>
              </w:rPr>
              <w:t>Description</w:t>
            </w:r>
          </w:p>
        </w:tc>
        <w:tc>
          <w:tcPr>
            <w:tcW w:w="1998" w:type="dxa"/>
            <w:shd w:val="clear" w:color="auto" w:fill="C0C0C0"/>
          </w:tcPr>
          <w:p w14:paraId="32968088" w14:textId="77777777" w:rsidR="004F54A3" w:rsidRDefault="004F54A3" w:rsidP="00FD3780">
            <w:pPr>
              <w:pStyle w:val="TAH"/>
              <w:rPr>
                <w:rFonts w:cs="Arial"/>
                <w:szCs w:val="18"/>
              </w:rPr>
            </w:pPr>
            <w:r>
              <w:t>Applicability</w:t>
            </w:r>
          </w:p>
        </w:tc>
      </w:tr>
      <w:tr w:rsidR="004F54A3" w14:paraId="3895FD08" w14:textId="77777777" w:rsidTr="00DD73BD">
        <w:trPr>
          <w:jc w:val="center"/>
        </w:trPr>
        <w:tc>
          <w:tcPr>
            <w:tcW w:w="1430" w:type="dxa"/>
          </w:tcPr>
          <w:p w14:paraId="3778C9DF" w14:textId="77777777" w:rsidR="004F54A3" w:rsidRDefault="004F54A3" w:rsidP="00FD3780">
            <w:pPr>
              <w:pStyle w:val="TAL"/>
            </w:pPr>
            <w:r>
              <w:t>apiProvFuncs</w:t>
            </w:r>
          </w:p>
        </w:tc>
        <w:tc>
          <w:tcPr>
            <w:tcW w:w="1006" w:type="dxa"/>
          </w:tcPr>
          <w:p w14:paraId="2FE550E5" w14:textId="77777777" w:rsidR="004F54A3" w:rsidRDefault="004F54A3" w:rsidP="00FD3780">
            <w:pPr>
              <w:pStyle w:val="TAL"/>
            </w:pPr>
            <w:r>
              <w:t>array(APIProviderFunctionDetails)</w:t>
            </w:r>
          </w:p>
        </w:tc>
        <w:tc>
          <w:tcPr>
            <w:tcW w:w="425" w:type="dxa"/>
          </w:tcPr>
          <w:p w14:paraId="0B5D35B7" w14:textId="77777777" w:rsidR="004F54A3" w:rsidRDefault="004F54A3" w:rsidP="00FD3780">
            <w:pPr>
              <w:pStyle w:val="TAC"/>
            </w:pPr>
            <w:r>
              <w:t>O</w:t>
            </w:r>
          </w:p>
        </w:tc>
        <w:tc>
          <w:tcPr>
            <w:tcW w:w="1368" w:type="dxa"/>
          </w:tcPr>
          <w:p w14:paraId="11E25CC3" w14:textId="77777777" w:rsidR="004F54A3" w:rsidRDefault="004F54A3" w:rsidP="00FD3780">
            <w:pPr>
              <w:pStyle w:val="TAL"/>
            </w:pPr>
            <w:r>
              <w:t>1..N</w:t>
            </w:r>
          </w:p>
        </w:tc>
        <w:tc>
          <w:tcPr>
            <w:tcW w:w="3438" w:type="dxa"/>
          </w:tcPr>
          <w:p w14:paraId="340D6FEB" w14:textId="77777777" w:rsidR="004F54A3" w:rsidRDefault="004F54A3" w:rsidP="00FD3780">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t>
            </w:r>
          </w:p>
        </w:tc>
        <w:tc>
          <w:tcPr>
            <w:tcW w:w="1998" w:type="dxa"/>
          </w:tcPr>
          <w:p w14:paraId="028B645D" w14:textId="77777777" w:rsidR="004F54A3" w:rsidRDefault="004F54A3" w:rsidP="00FD3780">
            <w:pPr>
              <w:pStyle w:val="TAL"/>
              <w:rPr>
                <w:rFonts w:cs="Arial"/>
                <w:szCs w:val="18"/>
              </w:rPr>
            </w:pPr>
          </w:p>
        </w:tc>
      </w:tr>
      <w:tr w:rsidR="004F54A3" w14:paraId="125189D5" w14:textId="77777777" w:rsidTr="00DD73BD">
        <w:trPr>
          <w:jc w:val="center"/>
        </w:trPr>
        <w:tc>
          <w:tcPr>
            <w:tcW w:w="1430" w:type="dxa"/>
          </w:tcPr>
          <w:p w14:paraId="6D18ED0E" w14:textId="77777777" w:rsidR="004F54A3" w:rsidRDefault="004F54A3" w:rsidP="00FD3780">
            <w:pPr>
              <w:pStyle w:val="TAL"/>
            </w:pPr>
            <w:r>
              <w:t>apiProvDomInfo</w:t>
            </w:r>
          </w:p>
        </w:tc>
        <w:tc>
          <w:tcPr>
            <w:tcW w:w="1006" w:type="dxa"/>
          </w:tcPr>
          <w:p w14:paraId="704B1810" w14:textId="77777777" w:rsidR="004F54A3" w:rsidRDefault="004F54A3" w:rsidP="00FD3780">
            <w:pPr>
              <w:pStyle w:val="TAL"/>
            </w:pPr>
            <w:r>
              <w:t>string</w:t>
            </w:r>
          </w:p>
        </w:tc>
        <w:tc>
          <w:tcPr>
            <w:tcW w:w="425" w:type="dxa"/>
          </w:tcPr>
          <w:p w14:paraId="0BE6FFE6" w14:textId="77777777" w:rsidR="004F54A3" w:rsidRDefault="004F54A3" w:rsidP="00FD3780">
            <w:pPr>
              <w:pStyle w:val="TAC"/>
            </w:pPr>
            <w:r>
              <w:t>O</w:t>
            </w:r>
          </w:p>
        </w:tc>
        <w:tc>
          <w:tcPr>
            <w:tcW w:w="1368" w:type="dxa"/>
          </w:tcPr>
          <w:p w14:paraId="37F3C531" w14:textId="77777777" w:rsidR="004F54A3" w:rsidRDefault="004F54A3" w:rsidP="00FD3780">
            <w:pPr>
              <w:pStyle w:val="TAL"/>
            </w:pPr>
            <w:r>
              <w:t>0..1</w:t>
            </w:r>
          </w:p>
        </w:tc>
        <w:tc>
          <w:tcPr>
            <w:tcW w:w="3438" w:type="dxa"/>
          </w:tcPr>
          <w:p w14:paraId="1DE0A9D7" w14:textId="77777777" w:rsidR="004F54A3" w:rsidRDefault="004F54A3" w:rsidP="00FD3780">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4EE06A0E" w14:textId="77777777" w:rsidR="004F54A3" w:rsidRDefault="004F54A3" w:rsidP="00FD3780">
            <w:pPr>
              <w:pStyle w:val="TAL"/>
              <w:rPr>
                <w:rFonts w:cs="Arial"/>
                <w:szCs w:val="18"/>
              </w:rPr>
            </w:pPr>
          </w:p>
        </w:tc>
      </w:tr>
    </w:tbl>
    <w:p w14:paraId="5D2175B0" w14:textId="77777777" w:rsidR="004F54A3" w:rsidRDefault="004F54A3"/>
    <w:p w14:paraId="67ACBB73" w14:textId="77777777" w:rsidR="00C1742F" w:rsidRDefault="00C1742F">
      <w:pPr>
        <w:pStyle w:val="Heading4"/>
      </w:pPr>
      <w:bookmarkStart w:id="11117" w:name="_Toc28010063"/>
      <w:bookmarkStart w:id="11118" w:name="_Toc34062183"/>
      <w:bookmarkStart w:id="11119" w:name="_Toc36036941"/>
      <w:bookmarkStart w:id="11120" w:name="_Toc43285189"/>
      <w:bookmarkStart w:id="11121" w:name="_Toc45132968"/>
      <w:bookmarkStart w:id="11122" w:name="_Toc51193662"/>
      <w:bookmarkStart w:id="11123" w:name="_Toc51760861"/>
      <w:bookmarkStart w:id="11124" w:name="_Toc59015311"/>
      <w:bookmarkStart w:id="11125" w:name="_Toc59015827"/>
      <w:bookmarkStart w:id="11126" w:name="_Toc68165869"/>
      <w:bookmarkStart w:id="11127" w:name="_Toc83229965"/>
      <w:bookmarkStart w:id="11128" w:name="_Toc90649165"/>
      <w:bookmarkStart w:id="11129" w:name="_Toc105594067"/>
      <w:bookmarkStart w:id="11130" w:name="_Toc114209781"/>
      <w:bookmarkStart w:id="11131" w:name="_Toc138681667"/>
      <w:bookmarkStart w:id="11132" w:name="_Toc151978105"/>
      <w:bookmarkStart w:id="11133" w:name="_Toc152148788"/>
      <w:bookmarkStart w:id="11134" w:name="_Toc161988573"/>
      <w:bookmarkStart w:id="11135" w:name="_Toc185509137"/>
      <w:bookmarkStart w:id="11136" w:name="_Toc192862255"/>
      <w:bookmarkStart w:id="11137" w:name="_Toc200747112"/>
      <w:bookmarkStart w:id="11138" w:name="_Toc209468531"/>
      <w:bookmarkStart w:id="11139" w:name="_Toc218844110"/>
      <w:bookmarkStart w:id="11140" w:name="_Toc222312727"/>
      <w:r>
        <w:t>8.9.4.3</w:t>
      </w:r>
      <w:r>
        <w:tab/>
        <w:t>Simple data types and enumerations</w:t>
      </w:r>
      <w:bookmarkEnd w:id="11117"/>
      <w:bookmarkEnd w:id="11118"/>
      <w:bookmarkEnd w:id="11119"/>
      <w:bookmarkEnd w:id="11120"/>
      <w:bookmarkEnd w:id="11121"/>
      <w:bookmarkEnd w:id="11122"/>
      <w:bookmarkEnd w:id="11123"/>
      <w:bookmarkEnd w:id="11124"/>
      <w:bookmarkEnd w:id="11125"/>
      <w:bookmarkEnd w:id="11126"/>
      <w:bookmarkEnd w:id="11127"/>
      <w:bookmarkEnd w:id="11128"/>
      <w:bookmarkEnd w:id="11129"/>
      <w:bookmarkEnd w:id="11130"/>
      <w:bookmarkEnd w:id="11131"/>
      <w:bookmarkEnd w:id="11132"/>
      <w:bookmarkEnd w:id="11133"/>
      <w:bookmarkEnd w:id="11134"/>
      <w:bookmarkEnd w:id="11135"/>
      <w:bookmarkEnd w:id="11136"/>
      <w:bookmarkEnd w:id="11137"/>
      <w:bookmarkEnd w:id="11138"/>
      <w:bookmarkEnd w:id="11139"/>
      <w:bookmarkEnd w:id="11140"/>
    </w:p>
    <w:p w14:paraId="68A014CC" w14:textId="77777777" w:rsidR="00C1742F" w:rsidRDefault="00C1742F">
      <w:pPr>
        <w:pStyle w:val="Heading5"/>
      </w:pPr>
      <w:bookmarkStart w:id="11141" w:name="_Toc28010064"/>
      <w:bookmarkStart w:id="11142" w:name="_Toc34062184"/>
      <w:bookmarkStart w:id="11143" w:name="_Toc36036942"/>
      <w:bookmarkStart w:id="11144" w:name="_Toc43285190"/>
      <w:bookmarkStart w:id="11145" w:name="_Toc45132969"/>
      <w:bookmarkStart w:id="11146" w:name="_Toc51193663"/>
      <w:bookmarkStart w:id="11147" w:name="_Toc51760862"/>
      <w:bookmarkStart w:id="11148" w:name="_Toc59015312"/>
      <w:bookmarkStart w:id="11149" w:name="_Toc59015828"/>
      <w:bookmarkStart w:id="11150" w:name="_Toc68165870"/>
      <w:bookmarkStart w:id="11151" w:name="_Toc83229966"/>
      <w:bookmarkStart w:id="11152" w:name="_Toc90649166"/>
      <w:bookmarkStart w:id="11153" w:name="_Toc105594068"/>
      <w:bookmarkStart w:id="11154" w:name="_Toc114209782"/>
      <w:bookmarkStart w:id="11155" w:name="_Toc138681668"/>
      <w:bookmarkStart w:id="11156" w:name="_Toc151978106"/>
      <w:bookmarkStart w:id="11157" w:name="_Toc152148789"/>
      <w:bookmarkStart w:id="11158" w:name="_Toc161988574"/>
      <w:bookmarkStart w:id="11159" w:name="_Toc185509138"/>
      <w:bookmarkStart w:id="11160" w:name="_Toc192862256"/>
      <w:bookmarkStart w:id="11161" w:name="_Toc200747113"/>
      <w:bookmarkStart w:id="11162" w:name="_Toc209468532"/>
      <w:bookmarkStart w:id="11163" w:name="_Toc218844111"/>
      <w:bookmarkStart w:id="11164" w:name="_Toc222312728"/>
      <w:r>
        <w:t>8.9.4.3.1</w:t>
      </w:r>
      <w:r>
        <w:tab/>
        <w:t>Introduction</w:t>
      </w:r>
      <w:bookmarkEnd w:id="11141"/>
      <w:bookmarkEnd w:id="11142"/>
      <w:bookmarkEnd w:id="11143"/>
      <w:bookmarkEnd w:id="11144"/>
      <w:bookmarkEnd w:id="11145"/>
      <w:bookmarkEnd w:id="11146"/>
      <w:bookmarkEnd w:id="11147"/>
      <w:bookmarkEnd w:id="11148"/>
      <w:bookmarkEnd w:id="11149"/>
      <w:bookmarkEnd w:id="11150"/>
      <w:bookmarkEnd w:id="11151"/>
      <w:bookmarkEnd w:id="11152"/>
      <w:bookmarkEnd w:id="11153"/>
      <w:bookmarkEnd w:id="11154"/>
      <w:bookmarkEnd w:id="11155"/>
      <w:bookmarkEnd w:id="11156"/>
      <w:bookmarkEnd w:id="11157"/>
      <w:bookmarkEnd w:id="11158"/>
      <w:bookmarkEnd w:id="11159"/>
      <w:bookmarkEnd w:id="11160"/>
      <w:bookmarkEnd w:id="11161"/>
      <w:bookmarkEnd w:id="11162"/>
      <w:bookmarkEnd w:id="11163"/>
      <w:bookmarkEnd w:id="11164"/>
    </w:p>
    <w:p w14:paraId="604AD722" w14:textId="77777777" w:rsidR="00C1742F" w:rsidRDefault="00C1742F">
      <w:r>
        <w:t xml:space="preserve">This </w:t>
      </w:r>
      <w:r w:rsidR="00F87FFE">
        <w:t>clause</w:t>
      </w:r>
      <w:r>
        <w:t xml:space="preserve"> defines simple data types and enumerations that will be referenced from data structures defined in the previous </w:t>
      </w:r>
      <w:r w:rsidR="00F87FFE">
        <w:t>clause</w:t>
      </w:r>
      <w:r>
        <w:t>s.</w:t>
      </w:r>
    </w:p>
    <w:p w14:paraId="322C2B50" w14:textId="77777777" w:rsidR="00C1742F" w:rsidRDefault="00C1742F">
      <w:pPr>
        <w:pStyle w:val="Heading5"/>
      </w:pPr>
      <w:bookmarkStart w:id="11165" w:name="_Toc28010065"/>
      <w:bookmarkStart w:id="11166" w:name="_Toc34062185"/>
      <w:bookmarkStart w:id="11167" w:name="_Toc36036943"/>
      <w:bookmarkStart w:id="11168" w:name="_Toc43285191"/>
      <w:bookmarkStart w:id="11169" w:name="_Toc45132970"/>
      <w:bookmarkStart w:id="11170" w:name="_Toc51193664"/>
      <w:bookmarkStart w:id="11171" w:name="_Toc51760863"/>
      <w:bookmarkStart w:id="11172" w:name="_Toc59015313"/>
      <w:bookmarkStart w:id="11173" w:name="_Toc59015829"/>
      <w:bookmarkStart w:id="11174" w:name="_Toc68165871"/>
      <w:bookmarkStart w:id="11175" w:name="_Toc83229967"/>
      <w:bookmarkStart w:id="11176" w:name="_Toc90649167"/>
      <w:bookmarkStart w:id="11177" w:name="_Toc105594069"/>
      <w:bookmarkStart w:id="11178" w:name="_Toc114209783"/>
      <w:bookmarkStart w:id="11179" w:name="_Toc138681669"/>
      <w:bookmarkStart w:id="11180" w:name="_Toc151978107"/>
      <w:bookmarkStart w:id="11181" w:name="_Toc152148790"/>
      <w:bookmarkStart w:id="11182" w:name="_Toc161988575"/>
      <w:bookmarkStart w:id="11183" w:name="_Toc185509139"/>
      <w:bookmarkStart w:id="11184" w:name="_Toc192862257"/>
      <w:bookmarkStart w:id="11185" w:name="_Toc200747114"/>
      <w:bookmarkStart w:id="11186" w:name="_Toc209468533"/>
      <w:bookmarkStart w:id="11187" w:name="_Toc218844112"/>
      <w:bookmarkStart w:id="11188" w:name="_Toc222312729"/>
      <w:r>
        <w:t>8.9.4.3.2</w:t>
      </w:r>
      <w:r>
        <w:tab/>
        <w:t>Simple data types</w:t>
      </w:r>
      <w:bookmarkEnd w:id="11165"/>
      <w:bookmarkEnd w:id="11166"/>
      <w:bookmarkEnd w:id="11167"/>
      <w:bookmarkEnd w:id="11168"/>
      <w:bookmarkEnd w:id="11169"/>
      <w:bookmarkEnd w:id="11170"/>
      <w:bookmarkEnd w:id="11171"/>
      <w:bookmarkEnd w:id="11172"/>
      <w:bookmarkEnd w:id="11173"/>
      <w:bookmarkEnd w:id="11174"/>
      <w:bookmarkEnd w:id="11175"/>
      <w:bookmarkEnd w:id="11176"/>
      <w:bookmarkEnd w:id="11177"/>
      <w:bookmarkEnd w:id="11178"/>
      <w:bookmarkEnd w:id="11179"/>
      <w:bookmarkEnd w:id="11180"/>
      <w:bookmarkEnd w:id="11181"/>
      <w:bookmarkEnd w:id="11182"/>
      <w:bookmarkEnd w:id="11183"/>
      <w:bookmarkEnd w:id="11184"/>
      <w:bookmarkEnd w:id="11185"/>
      <w:bookmarkEnd w:id="11186"/>
      <w:bookmarkEnd w:id="11187"/>
      <w:bookmarkEnd w:id="11188"/>
      <w:r>
        <w:t xml:space="preserve"> </w:t>
      </w:r>
    </w:p>
    <w:p w14:paraId="63866E7B" w14:textId="77777777" w:rsidR="00C1742F" w:rsidRDefault="00C1742F">
      <w:r>
        <w:t>The simple data types defined in table 8.9.4.3.2-1 shall be supported.</w:t>
      </w:r>
    </w:p>
    <w:p w14:paraId="37495D65" w14:textId="77777777" w:rsidR="00C1742F" w:rsidRDefault="00C1742F">
      <w:pPr>
        <w:pStyle w:val="TH"/>
      </w:pPr>
      <w:r>
        <w:t>Table 8.9.4.3.2-1: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BCEC83" w14:textId="77777777" w:rsidTr="00DD73BD">
        <w:trPr>
          <w:jc w:val="center"/>
        </w:trPr>
        <w:tc>
          <w:tcPr>
            <w:tcW w:w="778" w:type="pct"/>
            <w:shd w:val="clear" w:color="auto" w:fill="C0C0C0"/>
            <w:tcMar>
              <w:top w:w="0" w:type="dxa"/>
              <w:left w:w="108" w:type="dxa"/>
              <w:bottom w:w="0" w:type="dxa"/>
              <w:right w:w="108" w:type="dxa"/>
            </w:tcMar>
            <w:hideMark/>
          </w:tcPr>
          <w:p w14:paraId="1490B712"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0ECBFD0B" w14:textId="77777777" w:rsidR="00C1742F" w:rsidRDefault="00C1742F">
            <w:pPr>
              <w:pStyle w:val="TAH"/>
            </w:pPr>
            <w:r>
              <w:t>Type Definition</w:t>
            </w:r>
          </w:p>
        </w:tc>
        <w:tc>
          <w:tcPr>
            <w:tcW w:w="2167" w:type="pct"/>
            <w:shd w:val="clear" w:color="auto" w:fill="C0C0C0"/>
            <w:hideMark/>
          </w:tcPr>
          <w:p w14:paraId="42B737C2" w14:textId="77777777" w:rsidR="00C1742F" w:rsidRDefault="00C1742F">
            <w:pPr>
              <w:pStyle w:val="TAH"/>
            </w:pPr>
            <w:r>
              <w:t>Description</w:t>
            </w:r>
          </w:p>
        </w:tc>
        <w:tc>
          <w:tcPr>
            <w:tcW w:w="1258" w:type="pct"/>
            <w:shd w:val="clear" w:color="auto" w:fill="C0C0C0"/>
          </w:tcPr>
          <w:p w14:paraId="09E2E020" w14:textId="77777777" w:rsidR="00C1742F" w:rsidRDefault="00C1742F">
            <w:pPr>
              <w:pStyle w:val="TAH"/>
            </w:pPr>
            <w:r>
              <w:t>Applicability</w:t>
            </w:r>
          </w:p>
        </w:tc>
      </w:tr>
      <w:tr w:rsidR="00C1742F" w14:paraId="103A6055" w14:textId="77777777" w:rsidTr="00DD73BD">
        <w:trPr>
          <w:jc w:val="center"/>
        </w:trPr>
        <w:tc>
          <w:tcPr>
            <w:tcW w:w="778" w:type="pct"/>
            <w:tcMar>
              <w:top w:w="0" w:type="dxa"/>
              <w:left w:w="108" w:type="dxa"/>
              <w:bottom w:w="0" w:type="dxa"/>
              <w:right w:w="108" w:type="dxa"/>
            </w:tcMar>
          </w:tcPr>
          <w:p w14:paraId="6DCA42F7" w14:textId="77777777" w:rsidR="00C1742F" w:rsidRDefault="00C1742F">
            <w:pPr>
              <w:pStyle w:val="TAL"/>
            </w:pPr>
            <w:r>
              <w:t>n/a</w:t>
            </w:r>
          </w:p>
        </w:tc>
        <w:tc>
          <w:tcPr>
            <w:tcW w:w="797" w:type="pct"/>
            <w:tcMar>
              <w:top w:w="0" w:type="dxa"/>
              <w:left w:w="108" w:type="dxa"/>
              <w:bottom w:w="0" w:type="dxa"/>
              <w:right w:w="108" w:type="dxa"/>
            </w:tcMar>
            <w:hideMark/>
          </w:tcPr>
          <w:p w14:paraId="0377F4B8" w14:textId="77777777" w:rsidR="00C1742F" w:rsidRDefault="00C1742F">
            <w:pPr>
              <w:pStyle w:val="TAL"/>
            </w:pPr>
          </w:p>
        </w:tc>
        <w:tc>
          <w:tcPr>
            <w:tcW w:w="2167" w:type="pct"/>
          </w:tcPr>
          <w:p w14:paraId="2BF3FB68" w14:textId="77777777" w:rsidR="00C1742F" w:rsidRDefault="00C1742F">
            <w:pPr>
              <w:pStyle w:val="TAL"/>
            </w:pPr>
          </w:p>
        </w:tc>
        <w:tc>
          <w:tcPr>
            <w:tcW w:w="1258" w:type="pct"/>
          </w:tcPr>
          <w:p w14:paraId="4A007FF9" w14:textId="77777777" w:rsidR="00C1742F" w:rsidRDefault="00C1742F">
            <w:pPr>
              <w:pStyle w:val="TAL"/>
            </w:pPr>
          </w:p>
        </w:tc>
      </w:tr>
    </w:tbl>
    <w:p w14:paraId="2A8E4D6F" w14:textId="77777777" w:rsidR="00C1742F" w:rsidRDefault="00C1742F"/>
    <w:p w14:paraId="303D69C7" w14:textId="77777777" w:rsidR="00C1742F" w:rsidRDefault="00C1742F">
      <w:pPr>
        <w:pStyle w:val="Heading5"/>
      </w:pPr>
      <w:bookmarkStart w:id="11189" w:name="_Toc28010066"/>
      <w:bookmarkStart w:id="11190" w:name="_Toc34062186"/>
      <w:bookmarkStart w:id="11191" w:name="_Toc36036944"/>
      <w:bookmarkStart w:id="11192" w:name="_Toc43285192"/>
      <w:bookmarkStart w:id="11193" w:name="_Toc45132971"/>
      <w:bookmarkStart w:id="11194" w:name="_Toc51193665"/>
      <w:bookmarkStart w:id="11195" w:name="_Toc51760864"/>
      <w:bookmarkStart w:id="11196" w:name="_Toc59015314"/>
      <w:bookmarkStart w:id="11197" w:name="_Toc59015830"/>
      <w:bookmarkStart w:id="11198" w:name="_Toc68165872"/>
      <w:bookmarkStart w:id="11199" w:name="_Toc83229968"/>
      <w:bookmarkStart w:id="11200" w:name="_Toc90649168"/>
      <w:bookmarkStart w:id="11201" w:name="_Toc105594070"/>
      <w:bookmarkStart w:id="11202" w:name="_Toc114209784"/>
      <w:bookmarkStart w:id="11203" w:name="_Toc138681670"/>
      <w:bookmarkStart w:id="11204" w:name="_Toc151978108"/>
      <w:bookmarkStart w:id="11205" w:name="_Toc152148791"/>
      <w:bookmarkStart w:id="11206" w:name="_Toc161988576"/>
      <w:bookmarkStart w:id="11207" w:name="_Toc185509140"/>
      <w:bookmarkStart w:id="11208" w:name="_Toc192862258"/>
      <w:bookmarkStart w:id="11209" w:name="_Toc200747115"/>
      <w:bookmarkStart w:id="11210" w:name="_Toc209468534"/>
      <w:bookmarkStart w:id="11211" w:name="_Toc218844113"/>
      <w:bookmarkStart w:id="11212" w:name="_Toc222312730"/>
      <w:r>
        <w:t>8.9.4.3.3</w:t>
      </w:r>
      <w:r>
        <w:tab/>
        <w:t>Enumeration: ApiProviderFuncRole</w:t>
      </w:r>
      <w:bookmarkEnd w:id="11189"/>
      <w:bookmarkEnd w:id="11190"/>
      <w:bookmarkEnd w:id="11191"/>
      <w:bookmarkEnd w:id="11192"/>
      <w:bookmarkEnd w:id="11193"/>
      <w:bookmarkEnd w:id="11194"/>
      <w:bookmarkEnd w:id="11195"/>
      <w:bookmarkEnd w:id="11196"/>
      <w:bookmarkEnd w:id="11197"/>
      <w:bookmarkEnd w:id="11198"/>
      <w:bookmarkEnd w:id="11199"/>
      <w:bookmarkEnd w:id="11200"/>
      <w:bookmarkEnd w:id="11201"/>
      <w:bookmarkEnd w:id="11202"/>
      <w:bookmarkEnd w:id="11203"/>
      <w:bookmarkEnd w:id="11204"/>
      <w:bookmarkEnd w:id="11205"/>
      <w:bookmarkEnd w:id="11206"/>
      <w:bookmarkEnd w:id="11207"/>
      <w:bookmarkEnd w:id="11208"/>
      <w:bookmarkEnd w:id="11209"/>
      <w:bookmarkEnd w:id="11210"/>
      <w:bookmarkEnd w:id="11211"/>
      <w:bookmarkEnd w:id="11212"/>
    </w:p>
    <w:p w14:paraId="3F0FB196" w14:textId="77777777" w:rsidR="00C1742F" w:rsidRDefault="00C1742F">
      <w:pPr>
        <w:pStyle w:val="TH"/>
      </w:pPr>
      <w:r>
        <w:t>Table 8.9.4.3.3-1: Enumeration ApiProviderFuncRole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78208B1B" w14:textId="77777777" w:rsidTr="00DD73BD">
        <w:tc>
          <w:tcPr>
            <w:tcW w:w="1572" w:type="pct"/>
            <w:shd w:val="clear" w:color="auto" w:fill="C0C0C0"/>
            <w:tcMar>
              <w:top w:w="0" w:type="dxa"/>
              <w:left w:w="108" w:type="dxa"/>
              <w:bottom w:w="0" w:type="dxa"/>
              <w:right w:w="108" w:type="dxa"/>
            </w:tcMar>
            <w:hideMark/>
          </w:tcPr>
          <w:p w14:paraId="581CAD7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F37B699" w14:textId="77777777" w:rsidR="00C1742F" w:rsidRDefault="00C1742F">
            <w:pPr>
              <w:pStyle w:val="TAH"/>
            </w:pPr>
            <w:r>
              <w:t>Description</w:t>
            </w:r>
          </w:p>
        </w:tc>
        <w:tc>
          <w:tcPr>
            <w:tcW w:w="1292" w:type="pct"/>
            <w:shd w:val="clear" w:color="auto" w:fill="C0C0C0"/>
          </w:tcPr>
          <w:p w14:paraId="7764FBE5" w14:textId="77777777" w:rsidR="00C1742F" w:rsidRDefault="00C1742F">
            <w:pPr>
              <w:pStyle w:val="TAH"/>
            </w:pPr>
            <w:r>
              <w:t>Applicability</w:t>
            </w:r>
          </w:p>
        </w:tc>
      </w:tr>
      <w:tr w:rsidR="00C1742F" w14:paraId="265D1C38" w14:textId="77777777" w:rsidTr="00DD73BD">
        <w:tc>
          <w:tcPr>
            <w:tcW w:w="1572" w:type="pct"/>
            <w:tcMar>
              <w:top w:w="0" w:type="dxa"/>
              <w:left w:w="108" w:type="dxa"/>
              <w:bottom w:w="0" w:type="dxa"/>
              <w:right w:w="108" w:type="dxa"/>
            </w:tcMar>
          </w:tcPr>
          <w:p w14:paraId="13858206" w14:textId="77777777" w:rsidR="00C1742F" w:rsidRDefault="00C1742F">
            <w:pPr>
              <w:pStyle w:val="TAL"/>
            </w:pPr>
            <w:r>
              <w:t>AEF</w:t>
            </w:r>
          </w:p>
        </w:tc>
        <w:tc>
          <w:tcPr>
            <w:tcW w:w="2136" w:type="pct"/>
            <w:tcMar>
              <w:top w:w="0" w:type="dxa"/>
              <w:left w:w="108" w:type="dxa"/>
              <w:bottom w:w="0" w:type="dxa"/>
              <w:right w:w="108" w:type="dxa"/>
            </w:tcMar>
          </w:tcPr>
          <w:p w14:paraId="03D9D35C" w14:textId="77777777" w:rsidR="00C1742F" w:rsidRDefault="00C1742F">
            <w:pPr>
              <w:pStyle w:val="TAL"/>
            </w:pPr>
            <w:r>
              <w:rPr>
                <w:rFonts w:cs="Arial"/>
                <w:szCs w:val="18"/>
              </w:rPr>
              <w:t>API provider function is API Exposing Function.</w:t>
            </w:r>
          </w:p>
        </w:tc>
        <w:tc>
          <w:tcPr>
            <w:tcW w:w="1292" w:type="pct"/>
          </w:tcPr>
          <w:p w14:paraId="568E2638" w14:textId="77777777" w:rsidR="00C1742F" w:rsidRDefault="00C1742F">
            <w:pPr>
              <w:pStyle w:val="TAL"/>
            </w:pPr>
          </w:p>
        </w:tc>
      </w:tr>
      <w:tr w:rsidR="00C1742F" w14:paraId="72063308" w14:textId="77777777" w:rsidTr="00DD73BD">
        <w:tc>
          <w:tcPr>
            <w:tcW w:w="1572" w:type="pct"/>
            <w:tcMar>
              <w:top w:w="0" w:type="dxa"/>
              <w:left w:w="108" w:type="dxa"/>
              <w:bottom w:w="0" w:type="dxa"/>
              <w:right w:w="108" w:type="dxa"/>
            </w:tcMar>
          </w:tcPr>
          <w:p w14:paraId="5D105D12" w14:textId="77777777" w:rsidR="00C1742F" w:rsidRDefault="00C1742F">
            <w:pPr>
              <w:pStyle w:val="TAL"/>
            </w:pPr>
            <w:r>
              <w:t>APF</w:t>
            </w:r>
          </w:p>
        </w:tc>
        <w:tc>
          <w:tcPr>
            <w:tcW w:w="2136" w:type="pct"/>
            <w:tcMar>
              <w:top w:w="0" w:type="dxa"/>
              <w:left w:w="108" w:type="dxa"/>
              <w:bottom w:w="0" w:type="dxa"/>
              <w:right w:w="108" w:type="dxa"/>
            </w:tcMar>
          </w:tcPr>
          <w:p w14:paraId="57CF5561" w14:textId="77777777" w:rsidR="00C1742F" w:rsidRDefault="00C1742F">
            <w:pPr>
              <w:pStyle w:val="TAL"/>
            </w:pPr>
            <w:r>
              <w:rPr>
                <w:rFonts w:cs="Arial"/>
                <w:szCs w:val="18"/>
              </w:rPr>
              <w:t>API provider function is API Publishing Function.</w:t>
            </w:r>
          </w:p>
        </w:tc>
        <w:tc>
          <w:tcPr>
            <w:tcW w:w="1292" w:type="pct"/>
          </w:tcPr>
          <w:p w14:paraId="480B3BE9" w14:textId="77777777" w:rsidR="00C1742F" w:rsidRDefault="00C1742F">
            <w:pPr>
              <w:pStyle w:val="TAL"/>
            </w:pPr>
          </w:p>
        </w:tc>
      </w:tr>
      <w:tr w:rsidR="00C1742F" w14:paraId="5BD90E96" w14:textId="77777777" w:rsidTr="00DD73BD">
        <w:tc>
          <w:tcPr>
            <w:tcW w:w="1572" w:type="pct"/>
            <w:tcMar>
              <w:top w:w="0" w:type="dxa"/>
              <w:left w:w="108" w:type="dxa"/>
              <w:bottom w:w="0" w:type="dxa"/>
              <w:right w:w="108" w:type="dxa"/>
            </w:tcMar>
          </w:tcPr>
          <w:p w14:paraId="72E0AE7E" w14:textId="77777777" w:rsidR="00C1742F" w:rsidRDefault="00C1742F">
            <w:pPr>
              <w:pStyle w:val="TAL"/>
            </w:pPr>
            <w:r>
              <w:t>AMF</w:t>
            </w:r>
          </w:p>
        </w:tc>
        <w:tc>
          <w:tcPr>
            <w:tcW w:w="2136" w:type="pct"/>
            <w:tcMar>
              <w:top w:w="0" w:type="dxa"/>
              <w:left w:w="108" w:type="dxa"/>
              <w:bottom w:w="0" w:type="dxa"/>
              <w:right w:w="108" w:type="dxa"/>
            </w:tcMar>
          </w:tcPr>
          <w:p w14:paraId="309309E4" w14:textId="77777777" w:rsidR="00C1742F" w:rsidRDefault="00C1742F">
            <w:pPr>
              <w:pStyle w:val="TAL"/>
            </w:pPr>
            <w:r>
              <w:rPr>
                <w:rFonts w:cs="Arial"/>
                <w:szCs w:val="18"/>
              </w:rPr>
              <w:t xml:space="preserve">API provider function is API Management Function. </w:t>
            </w:r>
          </w:p>
        </w:tc>
        <w:tc>
          <w:tcPr>
            <w:tcW w:w="1292" w:type="pct"/>
          </w:tcPr>
          <w:p w14:paraId="13EF3BE2" w14:textId="77777777" w:rsidR="00C1742F" w:rsidRDefault="00C1742F">
            <w:pPr>
              <w:pStyle w:val="TAL"/>
            </w:pPr>
          </w:p>
        </w:tc>
      </w:tr>
    </w:tbl>
    <w:p w14:paraId="31118741" w14:textId="77777777" w:rsidR="00C1742F" w:rsidRDefault="00C1742F"/>
    <w:p w14:paraId="087E9EA2" w14:textId="77777777" w:rsidR="00C1742F" w:rsidRDefault="00C1742F">
      <w:pPr>
        <w:pStyle w:val="Heading3"/>
      </w:pPr>
      <w:bookmarkStart w:id="11213" w:name="_Toc28010067"/>
      <w:bookmarkStart w:id="11214" w:name="_Toc34062187"/>
      <w:bookmarkStart w:id="11215" w:name="_Toc36036945"/>
      <w:bookmarkStart w:id="11216" w:name="_Toc43285193"/>
      <w:bookmarkStart w:id="11217" w:name="_Toc45132972"/>
      <w:bookmarkStart w:id="11218" w:name="_Toc51193666"/>
      <w:bookmarkStart w:id="11219" w:name="_Toc51760865"/>
      <w:bookmarkStart w:id="11220" w:name="_Toc59015315"/>
      <w:bookmarkStart w:id="11221" w:name="_Toc59015831"/>
      <w:bookmarkStart w:id="11222" w:name="_Toc68165873"/>
      <w:bookmarkStart w:id="11223" w:name="_Toc83229969"/>
      <w:bookmarkStart w:id="11224" w:name="_Toc90649169"/>
      <w:bookmarkStart w:id="11225" w:name="_Toc105594071"/>
      <w:bookmarkStart w:id="11226" w:name="_Toc114209785"/>
      <w:bookmarkStart w:id="11227" w:name="_Toc138681671"/>
      <w:bookmarkStart w:id="11228" w:name="_Toc151978109"/>
      <w:bookmarkStart w:id="11229" w:name="_Toc152148792"/>
      <w:bookmarkStart w:id="11230" w:name="_Toc161988577"/>
      <w:bookmarkStart w:id="11231" w:name="_Toc185509141"/>
      <w:bookmarkStart w:id="11232" w:name="_Toc192862259"/>
      <w:bookmarkStart w:id="11233" w:name="_Toc200747116"/>
      <w:bookmarkStart w:id="11234" w:name="_Toc209468535"/>
      <w:bookmarkStart w:id="11235" w:name="_Toc218844114"/>
      <w:bookmarkStart w:id="11236" w:name="_Toc222312731"/>
      <w:r>
        <w:t>8.9.5</w:t>
      </w:r>
      <w:r>
        <w:tab/>
        <w:t>Error Handling</w:t>
      </w:r>
      <w:bookmarkEnd w:id="11213"/>
      <w:bookmarkEnd w:id="11214"/>
      <w:bookmarkEnd w:id="11215"/>
      <w:bookmarkEnd w:id="11216"/>
      <w:bookmarkEnd w:id="11217"/>
      <w:bookmarkEnd w:id="11218"/>
      <w:bookmarkEnd w:id="11219"/>
      <w:bookmarkEnd w:id="11220"/>
      <w:bookmarkEnd w:id="11221"/>
      <w:bookmarkEnd w:id="11222"/>
      <w:bookmarkEnd w:id="11223"/>
      <w:bookmarkEnd w:id="11224"/>
      <w:bookmarkEnd w:id="11225"/>
      <w:bookmarkEnd w:id="11226"/>
      <w:bookmarkEnd w:id="11227"/>
      <w:bookmarkEnd w:id="11228"/>
      <w:bookmarkEnd w:id="11229"/>
      <w:bookmarkEnd w:id="11230"/>
      <w:bookmarkEnd w:id="11231"/>
      <w:bookmarkEnd w:id="11232"/>
      <w:bookmarkEnd w:id="11233"/>
      <w:bookmarkEnd w:id="11234"/>
      <w:bookmarkEnd w:id="11235"/>
      <w:bookmarkEnd w:id="11236"/>
    </w:p>
    <w:p w14:paraId="7C987468" w14:textId="77777777" w:rsidR="004A3025" w:rsidRDefault="004A3025" w:rsidP="004A3025">
      <w:pPr>
        <w:pStyle w:val="Heading4"/>
      </w:pPr>
      <w:bookmarkStart w:id="11237" w:name="_Toc138681672"/>
      <w:bookmarkStart w:id="11238" w:name="_Toc151978110"/>
      <w:bookmarkStart w:id="11239" w:name="_Toc152148793"/>
      <w:bookmarkStart w:id="11240" w:name="_Toc161988578"/>
      <w:bookmarkStart w:id="11241" w:name="_Toc185509142"/>
      <w:bookmarkStart w:id="11242" w:name="_Toc192862260"/>
      <w:bookmarkStart w:id="11243" w:name="_Toc200747117"/>
      <w:bookmarkStart w:id="11244" w:name="_Toc209468536"/>
      <w:bookmarkStart w:id="11245" w:name="_Toc218844115"/>
      <w:bookmarkStart w:id="11246" w:name="_Toc222312732"/>
      <w:r>
        <w:t>8.9.5</w:t>
      </w:r>
      <w:r w:rsidRPr="007C1AFD">
        <w:rPr>
          <w:lang w:eastAsia="zh-CN"/>
        </w:rPr>
        <w:t>.</w:t>
      </w:r>
      <w:r>
        <w:rPr>
          <w:lang w:eastAsia="zh-CN"/>
        </w:rPr>
        <w:t>1</w:t>
      </w:r>
      <w:r>
        <w:tab/>
        <w:t>General</w:t>
      </w:r>
      <w:bookmarkEnd w:id="11237"/>
      <w:bookmarkEnd w:id="11238"/>
      <w:bookmarkEnd w:id="11239"/>
      <w:bookmarkEnd w:id="11240"/>
      <w:bookmarkEnd w:id="11241"/>
      <w:bookmarkEnd w:id="11242"/>
      <w:bookmarkEnd w:id="11243"/>
      <w:bookmarkEnd w:id="11244"/>
      <w:bookmarkEnd w:id="11245"/>
      <w:bookmarkEnd w:id="11246"/>
    </w:p>
    <w:p w14:paraId="7FB6A586" w14:textId="77777777" w:rsidR="004A3025" w:rsidRDefault="004A3025" w:rsidP="004A3025">
      <w:r>
        <w:t>HTTP error handling shall be supported as specified in clause 7.7.</w:t>
      </w:r>
    </w:p>
    <w:p w14:paraId="1CF90DAD" w14:textId="77777777" w:rsidR="004A3025" w:rsidRDefault="004A3025" w:rsidP="004A3025">
      <w:r>
        <w:t>In addition, the requirements in the following clauses shall apply.</w:t>
      </w:r>
    </w:p>
    <w:p w14:paraId="198E7367" w14:textId="77777777" w:rsidR="004A3025" w:rsidRDefault="004A3025" w:rsidP="004A3025">
      <w:pPr>
        <w:pStyle w:val="Heading4"/>
      </w:pPr>
      <w:bookmarkStart w:id="11247" w:name="_Toc138681673"/>
      <w:bookmarkStart w:id="11248" w:name="_Toc151978111"/>
      <w:bookmarkStart w:id="11249" w:name="_Toc152148794"/>
      <w:bookmarkStart w:id="11250" w:name="_Toc161988579"/>
      <w:bookmarkStart w:id="11251" w:name="_Toc185509143"/>
      <w:bookmarkStart w:id="11252" w:name="_Toc192862261"/>
      <w:bookmarkStart w:id="11253" w:name="_Toc200747118"/>
      <w:bookmarkStart w:id="11254" w:name="_Toc209468537"/>
      <w:bookmarkStart w:id="11255" w:name="_Toc218844116"/>
      <w:bookmarkStart w:id="11256" w:name="_Toc222312733"/>
      <w:r>
        <w:t>8.9.5</w:t>
      </w:r>
      <w:r w:rsidRPr="007C1AFD">
        <w:rPr>
          <w:lang w:eastAsia="zh-CN"/>
        </w:rPr>
        <w:t>.</w:t>
      </w:r>
      <w:r w:rsidRPr="009303AB">
        <w:rPr>
          <w:lang w:eastAsia="zh-CN"/>
        </w:rPr>
        <w:t>2</w:t>
      </w:r>
      <w:r>
        <w:tab/>
        <w:t>Protocol Errors</w:t>
      </w:r>
      <w:bookmarkEnd w:id="11247"/>
      <w:bookmarkEnd w:id="11248"/>
      <w:bookmarkEnd w:id="11249"/>
      <w:bookmarkEnd w:id="11250"/>
      <w:bookmarkEnd w:id="11251"/>
      <w:bookmarkEnd w:id="11252"/>
      <w:bookmarkEnd w:id="11253"/>
      <w:bookmarkEnd w:id="11254"/>
      <w:bookmarkEnd w:id="11255"/>
      <w:bookmarkEnd w:id="11256"/>
    </w:p>
    <w:p w14:paraId="08EDE9D3" w14:textId="77777777" w:rsidR="004A3025" w:rsidRDefault="004A3025" w:rsidP="004A3025">
      <w:r>
        <w:rPr>
          <w:lang w:eastAsia="zh-CN"/>
        </w:rPr>
        <w:t xml:space="preserve">In this Release </w:t>
      </w:r>
      <w:r>
        <w:t>of the specification, there are no additional protocol errors applicable for the CAPIF_API_Provider_Management_API.</w:t>
      </w:r>
    </w:p>
    <w:p w14:paraId="2A2FE7FF" w14:textId="77777777" w:rsidR="004A3025" w:rsidRDefault="004A3025" w:rsidP="004A3025">
      <w:pPr>
        <w:pStyle w:val="Heading4"/>
      </w:pPr>
      <w:bookmarkStart w:id="11257" w:name="_Toc138681674"/>
      <w:bookmarkStart w:id="11258" w:name="_Toc151978112"/>
      <w:bookmarkStart w:id="11259" w:name="_Toc152148795"/>
      <w:bookmarkStart w:id="11260" w:name="_Toc161988580"/>
      <w:bookmarkStart w:id="11261" w:name="_Toc185509144"/>
      <w:bookmarkStart w:id="11262" w:name="_Toc192862262"/>
      <w:bookmarkStart w:id="11263" w:name="_Toc200747119"/>
      <w:bookmarkStart w:id="11264" w:name="_Toc209468538"/>
      <w:bookmarkStart w:id="11265" w:name="_Toc218844117"/>
      <w:bookmarkStart w:id="11266" w:name="_Toc222312734"/>
      <w:r>
        <w:t>8.9.5</w:t>
      </w:r>
      <w:r w:rsidRPr="007C1AFD">
        <w:rPr>
          <w:lang w:eastAsia="zh-CN"/>
        </w:rPr>
        <w:t>.</w:t>
      </w:r>
      <w:r w:rsidRPr="009303AB">
        <w:rPr>
          <w:lang w:eastAsia="zh-CN"/>
        </w:rPr>
        <w:t>3</w:t>
      </w:r>
      <w:r>
        <w:tab/>
        <w:t>Application Errors</w:t>
      </w:r>
      <w:bookmarkEnd w:id="11257"/>
      <w:bookmarkEnd w:id="11258"/>
      <w:bookmarkEnd w:id="11259"/>
      <w:bookmarkEnd w:id="11260"/>
      <w:bookmarkEnd w:id="11261"/>
      <w:bookmarkEnd w:id="11262"/>
      <w:bookmarkEnd w:id="11263"/>
      <w:bookmarkEnd w:id="11264"/>
      <w:bookmarkEnd w:id="11265"/>
      <w:bookmarkEnd w:id="11266"/>
    </w:p>
    <w:p w14:paraId="0AE3D8CA" w14:textId="77777777" w:rsidR="004A3025" w:rsidRDefault="004A3025" w:rsidP="004A3025">
      <w:r>
        <w:t>The application errors defined for the CAPIF_API_Provider_Management_API are listed in table 8.9.5</w:t>
      </w:r>
      <w:r>
        <w:rPr>
          <w:lang w:eastAsia="zh-CN"/>
        </w:rPr>
        <w:t>.</w:t>
      </w:r>
      <w:r w:rsidRPr="009303AB">
        <w:rPr>
          <w:lang w:eastAsia="zh-CN"/>
        </w:rPr>
        <w:t>3</w:t>
      </w:r>
      <w:r>
        <w:t>-1.</w:t>
      </w:r>
    </w:p>
    <w:p w14:paraId="620064DE" w14:textId="77777777" w:rsidR="004A3025" w:rsidRDefault="004A3025" w:rsidP="004A3025">
      <w:pPr>
        <w:pStyle w:val="TH"/>
      </w:pPr>
      <w:r>
        <w:t>Table 8.9.5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3C442FA6" w14:textId="77777777" w:rsidTr="00E14A4D">
        <w:trPr>
          <w:jc w:val="center"/>
        </w:trPr>
        <w:tc>
          <w:tcPr>
            <w:tcW w:w="3697" w:type="dxa"/>
            <w:shd w:val="clear" w:color="auto" w:fill="C0C0C0"/>
            <w:hideMark/>
          </w:tcPr>
          <w:p w14:paraId="442A8E49" w14:textId="77777777" w:rsidR="004A3025" w:rsidRDefault="004A3025" w:rsidP="00E14A4D">
            <w:pPr>
              <w:pStyle w:val="TAH"/>
            </w:pPr>
            <w:r>
              <w:t>Application Error</w:t>
            </w:r>
          </w:p>
        </w:tc>
        <w:tc>
          <w:tcPr>
            <w:tcW w:w="1205" w:type="dxa"/>
            <w:shd w:val="clear" w:color="auto" w:fill="C0C0C0"/>
            <w:hideMark/>
          </w:tcPr>
          <w:p w14:paraId="2FA1671A" w14:textId="77777777" w:rsidR="004A3025" w:rsidRDefault="004A3025" w:rsidP="00E14A4D">
            <w:pPr>
              <w:pStyle w:val="TAH"/>
            </w:pPr>
            <w:r>
              <w:t>HTTP status code</w:t>
            </w:r>
          </w:p>
        </w:tc>
        <w:tc>
          <w:tcPr>
            <w:tcW w:w="3595" w:type="dxa"/>
            <w:shd w:val="clear" w:color="auto" w:fill="C0C0C0"/>
            <w:hideMark/>
          </w:tcPr>
          <w:p w14:paraId="5DFD2F74" w14:textId="77777777" w:rsidR="004A3025" w:rsidRDefault="004A3025" w:rsidP="00E14A4D">
            <w:pPr>
              <w:pStyle w:val="TAH"/>
            </w:pPr>
            <w:r>
              <w:t>Description</w:t>
            </w:r>
          </w:p>
        </w:tc>
        <w:tc>
          <w:tcPr>
            <w:tcW w:w="1280" w:type="dxa"/>
            <w:shd w:val="clear" w:color="auto" w:fill="C0C0C0"/>
          </w:tcPr>
          <w:p w14:paraId="55125B44" w14:textId="77777777" w:rsidR="004A3025" w:rsidRDefault="004A3025" w:rsidP="00E14A4D">
            <w:pPr>
              <w:pStyle w:val="TAH"/>
            </w:pPr>
            <w:r>
              <w:t>Applicability</w:t>
            </w:r>
          </w:p>
        </w:tc>
      </w:tr>
      <w:tr w:rsidR="004A3025" w14:paraId="407AC817" w14:textId="77777777" w:rsidTr="00E14A4D">
        <w:trPr>
          <w:jc w:val="center"/>
        </w:trPr>
        <w:tc>
          <w:tcPr>
            <w:tcW w:w="3697" w:type="dxa"/>
          </w:tcPr>
          <w:p w14:paraId="1EE4B505" w14:textId="77777777" w:rsidR="004A3025" w:rsidRDefault="004A3025" w:rsidP="00E14A4D">
            <w:pPr>
              <w:pStyle w:val="TAL"/>
              <w:rPr>
                <w:noProof/>
                <w:lang w:eastAsia="zh-CN"/>
              </w:rPr>
            </w:pPr>
          </w:p>
        </w:tc>
        <w:tc>
          <w:tcPr>
            <w:tcW w:w="1205" w:type="dxa"/>
          </w:tcPr>
          <w:p w14:paraId="47013FC2" w14:textId="77777777" w:rsidR="004A3025" w:rsidRDefault="004A3025" w:rsidP="00E14A4D">
            <w:pPr>
              <w:pStyle w:val="TAL"/>
              <w:rPr>
                <w:lang w:eastAsia="zh-CN"/>
              </w:rPr>
            </w:pPr>
          </w:p>
        </w:tc>
        <w:tc>
          <w:tcPr>
            <w:tcW w:w="3595" w:type="dxa"/>
          </w:tcPr>
          <w:p w14:paraId="15F7BF22" w14:textId="77777777" w:rsidR="004A3025" w:rsidRDefault="004A3025" w:rsidP="00E14A4D">
            <w:pPr>
              <w:pStyle w:val="TAL"/>
            </w:pPr>
          </w:p>
        </w:tc>
        <w:tc>
          <w:tcPr>
            <w:tcW w:w="1280" w:type="dxa"/>
          </w:tcPr>
          <w:p w14:paraId="5C6C4408" w14:textId="77777777" w:rsidR="004A3025" w:rsidRDefault="004A3025" w:rsidP="00E14A4D">
            <w:pPr>
              <w:pStyle w:val="TAL"/>
            </w:pPr>
          </w:p>
        </w:tc>
      </w:tr>
    </w:tbl>
    <w:p w14:paraId="415AE463" w14:textId="77777777" w:rsidR="004A3025" w:rsidRDefault="004A3025">
      <w:pPr>
        <w:rPr>
          <w:lang w:eastAsia="zh-CN"/>
        </w:rPr>
      </w:pPr>
    </w:p>
    <w:p w14:paraId="56F86F1F" w14:textId="77777777" w:rsidR="00C1742F" w:rsidRDefault="00C1742F">
      <w:pPr>
        <w:pStyle w:val="Heading3"/>
      </w:pPr>
      <w:bookmarkStart w:id="11267" w:name="_Toc28010068"/>
      <w:bookmarkStart w:id="11268" w:name="_Toc34062188"/>
      <w:bookmarkStart w:id="11269" w:name="_Toc36036946"/>
      <w:bookmarkStart w:id="11270" w:name="_Toc43285194"/>
      <w:bookmarkStart w:id="11271" w:name="_Toc45132973"/>
      <w:bookmarkStart w:id="11272" w:name="_Toc51193667"/>
      <w:bookmarkStart w:id="11273" w:name="_Toc51760866"/>
      <w:bookmarkStart w:id="11274" w:name="_Toc59015316"/>
      <w:bookmarkStart w:id="11275" w:name="_Toc59015832"/>
      <w:bookmarkStart w:id="11276" w:name="_Toc68165874"/>
      <w:bookmarkStart w:id="11277" w:name="_Toc83229970"/>
      <w:bookmarkStart w:id="11278" w:name="_Toc90649170"/>
      <w:bookmarkStart w:id="11279" w:name="_Toc105594072"/>
      <w:bookmarkStart w:id="11280" w:name="_Toc114209786"/>
      <w:bookmarkStart w:id="11281" w:name="_Toc138681675"/>
      <w:bookmarkStart w:id="11282" w:name="_Toc151978113"/>
      <w:bookmarkStart w:id="11283" w:name="_Toc152148796"/>
      <w:bookmarkStart w:id="11284" w:name="_Toc161988581"/>
      <w:bookmarkStart w:id="11285" w:name="_Toc185509145"/>
      <w:bookmarkStart w:id="11286" w:name="_Toc192862263"/>
      <w:bookmarkStart w:id="11287" w:name="_Toc200747120"/>
      <w:bookmarkStart w:id="11288" w:name="_Toc209468539"/>
      <w:bookmarkStart w:id="11289" w:name="_Toc218844118"/>
      <w:bookmarkStart w:id="11290" w:name="_Toc222312735"/>
      <w:r>
        <w:t>8.9.6</w:t>
      </w:r>
      <w:r>
        <w:tab/>
        <w:t xml:space="preserve">Feature </w:t>
      </w:r>
      <w:r>
        <w:rPr>
          <w:lang w:val="en-IN"/>
        </w:rPr>
        <w:t>n</w:t>
      </w:r>
      <w:r>
        <w:t>egotiation</w:t>
      </w:r>
      <w:bookmarkEnd w:id="11267"/>
      <w:bookmarkEnd w:id="11268"/>
      <w:bookmarkEnd w:id="11269"/>
      <w:bookmarkEnd w:id="11270"/>
      <w:bookmarkEnd w:id="11271"/>
      <w:bookmarkEnd w:id="11272"/>
      <w:bookmarkEnd w:id="11273"/>
      <w:bookmarkEnd w:id="11274"/>
      <w:bookmarkEnd w:id="11275"/>
      <w:bookmarkEnd w:id="11276"/>
      <w:bookmarkEnd w:id="11277"/>
      <w:bookmarkEnd w:id="11278"/>
      <w:bookmarkEnd w:id="11279"/>
      <w:bookmarkEnd w:id="11280"/>
      <w:bookmarkEnd w:id="11281"/>
      <w:bookmarkEnd w:id="11282"/>
      <w:bookmarkEnd w:id="11283"/>
      <w:bookmarkEnd w:id="11284"/>
      <w:bookmarkEnd w:id="11285"/>
      <w:bookmarkEnd w:id="11286"/>
      <w:bookmarkEnd w:id="11287"/>
      <w:bookmarkEnd w:id="11288"/>
      <w:bookmarkEnd w:id="11289"/>
      <w:bookmarkEnd w:id="11290"/>
    </w:p>
    <w:p w14:paraId="13CBEB34" w14:textId="77777777" w:rsidR="00C1742F" w:rsidRDefault="004F54A3">
      <w:pPr>
        <w:rPr>
          <w:lang w:eastAsia="zh-CN"/>
        </w:rPr>
      </w:pPr>
      <w:r>
        <w:rPr>
          <w:lang w:eastAsia="zh-CN"/>
        </w:rPr>
        <w:t xml:space="preserve">General feature negotiation procedures are defined in </w:t>
      </w:r>
      <w:r w:rsidR="00F87FFE">
        <w:rPr>
          <w:lang w:eastAsia="zh-CN"/>
        </w:rPr>
        <w:t>clause</w:t>
      </w:r>
      <w:r>
        <w:rPr>
          <w:lang w:eastAsia="zh-CN"/>
        </w:rPr>
        <w:t> 7.8. Table 8.9.6-1 lists the supported features for CAPIF_API_Invoker_Management_API.</w:t>
      </w:r>
    </w:p>
    <w:p w14:paraId="110AF5CC" w14:textId="77777777" w:rsidR="004F54A3" w:rsidRDefault="004F54A3" w:rsidP="004F54A3">
      <w:pPr>
        <w:pStyle w:val="TH"/>
        <w:rPr>
          <w:rFonts w:eastAsia="Batang"/>
        </w:rPr>
      </w:pPr>
      <w:r>
        <w:rPr>
          <w:rFonts w:eastAsia="Batang"/>
        </w:rPr>
        <w:t>Table 8.9.6-1: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F54A3" w14:paraId="04D8FC9B" w14:textId="77777777" w:rsidTr="00DD73BD">
        <w:trPr>
          <w:jc w:val="center"/>
        </w:trPr>
        <w:tc>
          <w:tcPr>
            <w:tcW w:w="1529" w:type="dxa"/>
            <w:shd w:val="clear" w:color="auto" w:fill="C0C0C0"/>
            <w:hideMark/>
          </w:tcPr>
          <w:p w14:paraId="6C8446A8" w14:textId="77777777" w:rsidR="004F54A3" w:rsidRDefault="004F54A3" w:rsidP="004F54A3">
            <w:pPr>
              <w:pStyle w:val="TAH"/>
              <w:rPr>
                <w:rFonts w:eastAsia="Batang"/>
              </w:rPr>
            </w:pPr>
            <w:r>
              <w:rPr>
                <w:rFonts w:eastAsia="Batang"/>
              </w:rPr>
              <w:t>Feature number</w:t>
            </w:r>
          </w:p>
        </w:tc>
        <w:tc>
          <w:tcPr>
            <w:tcW w:w="2207" w:type="dxa"/>
            <w:shd w:val="clear" w:color="auto" w:fill="C0C0C0"/>
            <w:hideMark/>
          </w:tcPr>
          <w:p w14:paraId="29979A09" w14:textId="77777777" w:rsidR="004F54A3" w:rsidRDefault="004F54A3" w:rsidP="004F54A3">
            <w:pPr>
              <w:pStyle w:val="TAH"/>
              <w:rPr>
                <w:rFonts w:eastAsia="Batang"/>
              </w:rPr>
            </w:pPr>
            <w:r>
              <w:rPr>
                <w:rFonts w:eastAsia="Batang"/>
              </w:rPr>
              <w:t>Feature Name</w:t>
            </w:r>
          </w:p>
        </w:tc>
        <w:tc>
          <w:tcPr>
            <w:tcW w:w="5758" w:type="dxa"/>
            <w:shd w:val="clear" w:color="auto" w:fill="C0C0C0"/>
            <w:hideMark/>
          </w:tcPr>
          <w:p w14:paraId="37FD209D" w14:textId="77777777" w:rsidR="004F54A3" w:rsidRDefault="004F54A3" w:rsidP="004F54A3">
            <w:pPr>
              <w:pStyle w:val="TAH"/>
              <w:rPr>
                <w:rFonts w:eastAsia="Batang"/>
              </w:rPr>
            </w:pPr>
            <w:r>
              <w:rPr>
                <w:rFonts w:eastAsia="Batang"/>
              </w:rPr>
              <w:t>Description</w:t>
            </w:r>
          </w:p>
        </w:tc>
      </w:tr>
      <w:tr w:rsidR="004F54A3" w14:paraId="77083189" w14:textId="77777777" w:rsidTr="00DD73BD">
        <w:trPr>
          <w:jc w:val="center"/>
        </w:trPr>
        <w:tc>
          <w:tcPr>
            <w:tcW w:w="1529" w:type="dxa"/>
          </w:tcPr>
          <w:p w14:paraId="135F8A6C" w14:textId="77777777" w:rsidR="004F54A3" w:rsidRDefault="004F54A3" w:rsidP="004F54A3">
            <w:pPr>
              <w:pStyle w:val="TAL"/>
            </w:pPr>
            <w:r>
              <w:t>1</w:t>
            </w:r>
          </w:p>
        </w:tc>
        <w:tc>
          <w:tcPr>
            <w:tcW w:w="2207" w:type="dxa"/>
          </w:tcPr>
          <w:p w14:paraId="534E08FB" w14:textId="77777777" w:rsidR="004F54A3" w:rsidRDefault="004F54A3" w:rsidP="004F54A3">
            <w:pPr>
              <w:pStyle w:val="TAL"/>
            </w:pPr>
            <w:r>
              <w:t>PatchUpdate</w:t>
            </w:r>
          </w:p>
        </w:tc>
        <w:tc>
          <w:tcPr>
            <w:tcW w:w="5758" w:type="dxa"/>
          </w:tcPr>
          <w:p w14:paraId="73BB646A" w14:textId="77777777" w:rsidR="004F54A3" w:rsidRDefault="004F54A3" w:rsidP="004F54A3">
            <w:pPr>
              <w:pStyle w:val="TAL"/>
              <w:rPr>
                <w:rFonts w:cs="Arial"/>
                <w:szCs w:val="18"/>
              </w:rPr>
            </w:pPr>
            <w:r>
              <w:rPr>
                <w:rFonts w:cs="Arial"/>
                <w:szCs w:val="18"/>
              </w:rPr>
              <w:t xml:space="preserve">Indicates the support of the PATCH method for updating an </w:t>
            </w:r>
            <w:r w:rsidRPr="008062F6">
              <w:rPr>
                <w:noProof/>
              </w:rPr>
              <w:t>API Provider Domain Registration resource.</w:t>
            </w:r>
          </w:p>
        </w:tc>
      </w:tr>
      <w:tr w:rsidR="00F32CBD" w14:paraId="6945F84A" w14:textId="77777777" w:rsidTr="00DD73BD">
        <w:trPr>
          <w:jc w:val="center"/>
        </w:trPr>
        <w:tc>
          <w:tcPr>
            <w:tcW w:w="1529" w:type="dxa"/>
          </w:tcPr>
          <w:p w14:paraId="10615EDE" w14:textId="77777777" w:rsidR="00F32CBD" w:rsidRDefault="00F32CBD" w:rsidP="00F32CBD">
            <w:pPr>
              <w:pStyle w:val="TAL"/>
            </w:pPr>
            <w:r>
              <w:t>2</w:t>
            </w:r>
          </w:p>
        </w:tc>
        <w:tc>
          <w:tcPr>
            <w:tcW w:w="2207" w:type="dxa"/>
          </w:tcPr>
          <w:p w14:paraId="02811523" w14:textId="77777777" w:rsidR="00F32CBD" w:rsidRDefault="00F32CBD" w:rsidP="00F32CBD">
            <w:pPr>
              <w:pStyle w:val="TAL"/>
            </w:pPr>
            <w:r>
              <w:rPr>
                <w:rFonts w:hint="eastAsia"/>
                <w:lang w:eastAsia="zh-CN"/>
              </w:rPr>
              <w:t>R</w:t>
            </w:r>
            <w:r>
              <w:rPr>
                <w:lang w:eastAsia="zh-CN"/>
              </w:rPr>
              <w:t>NAA</w:t>
            </w:r>
          </w:p>
        </w:tc>
        <w:tc>
          <w:tcPr>
            <w:tcW w:w="5758" w:type="dxa"/>
          </w:tcPr>
          <w:p w14:paraId="2D1492D1" w14:textId="77777777" w:rsidR="00F32CBD" w:rsidRPr="00F3655D" w:rsidRDefault="00F32CBD" w:rsidP="00F32CBD">
            <w:pPr>
              <w:pStyle w:val="TAL"/>
              <w:rPr>
                <w:rFonts w:cs="Arial"/>
                <w:szCs w:val="18"/>
              </w:rPr>
            </w:pPr>
            <w:r>
              <w:rPr>
                <w:rFonts w:cs="Arial"/>
                <w:szCs w:val="18"/>
              </w:rPr>
              <w:t>Indicates the support of</w:t>
            </w:r>
            <w:r w:rsidRPr="00534166">
              <w:rPr>
                <w:rFonts w:cs="Arial"/>
                <w:szCs w:val="18"/>
              </w:rPr>
              <w:t xml:space="preserve"> </w:t>
            </w:r>
            <w:r>
              <w:rPr>
                <w:rFonts w:cs="Arial"/>
                <w:szCs w:val="18"/>
              </w:rPr>
              <w:t>RNAA functionality.</w:t>
            </w:r>
          </w:p>
          <w:p w14:paraId="09513120" w14:textId="77777777" w:rsidR="00F32CBD" w:rsidRPr="00F3655D" w:rsidRDefault="00F32CBD" w:rsidP="00F32CBD">
            <w:pPr>
              <w:pStyle w:val="TAL"/>
              <w:rPr>
                <w:rFonts w:cs="Arial"/>
                <w:szCs w:val="18"/>
              </w:rPr>
            </w:pPr>
          </w:p>
          <w:p w14:paraId="0AD650E6" w14:textId="77777777" w:rsidR="00F32CBD" w:rsidRPr="00F3655D" w:rsidRDefault="00F32CBD" w:rsidP="00F32CBD">
            <w:pPr>
              <w:pStyle w:val="TAL"/>
              <w:rPr>
                <w:rFonts w:cs="Arial"/>
                <w:szCs w:val="18"/>
              </w:rPr>
            </w:pPr>
            <w:r w:rsidRPr="00F3655D">
              <w:rPr>
                <w:rFonts w:cs="Arial"/>
                <w:szCs w:val="18"/>
              </w:rPr>
              <w:t>This feature enables the following functionality:</w:t>
            </w:r>
          </w:p>
          <w:p w14:paraId="5AEA4AD7" w14:textId="77777777" w:rsidR="00F32CBD" w:rsidRDefault="00F32CBD" w:rsidP="00F32CBD">
            <w:pPr>
              <w:pStyle w:val="TAL"/>
              <w:ind w:left="284" w:hanging="284"/>
              <w:rPr>
                <w:rFonts w:cs="Arial"/>
                <w:szCs w:val="18"/>
              </w:rPr>
            </w:pPr>
            <w:r w:rsidRPr="00F3655D">
              <w:rPr>
                <w:rFonts w:cs="Arial"/>
                <w:szCs w:val="18"/>
              </w:rPr>
              <w:t>-</w:t>
            </w:r>
            <w:r w:rsidRPr="00F3655D">
              <w:rPr>
                <w:rFonts w:cs="Arial"/>
                <w:szCs w:val="18"/>
              </w:rPr>
              <w:tab/>
              <w:t>provisioning of the API provider name and the related filtering criteria.</w:t>
            </w:r>
          </w:p>
        </w:tc>
      </w:tr>
    </w:tbl>
    <w:p w14:paraId="3C531516" w14:textId="77777777" w:rsidR="004F54A3" w:rsidRDefault="004F54A3">
      <w:pPr>
        <w:rPr>
          <w:lang w:eastAsia="zh-CN"/>
        </w:rPr>
      </w:pPr>
    </w:p>
    <w:p w14:paraId="5A5CBD8A" w14:textId="77777777" w:rsidR="00C1742F" w:rsidRDefault="00C1742F">
      <w:pPr>
        <w:pStyle w:val="Heading2"/>
      </w:pPr>
      <w:bookmarkStart w:id="11291" w:name="_Toc43285195"/>
      <w:bookmarkStart w:id="11292" w:name="_Toc45132974"/>
      <w:bookmarkStart w:id="11293" w:name="_Toc51193668"/>
      <w:bookmarkStart w:id="11294" w:name="_Toc51760867"/>
      <w:bookmarkStart w:id="11295" w:name="_Toc59015317"/>
      <w:bookmarkStart w:id="11296" w:name="_Toc59015833"/>
      <w:bookmarkStart w:id="11297" w:name="_Toc68165875"/>
      <w:bookmarkStart w:id="11298" w:name="_Toc83229971"/>
      <w:bookmarkStart w:id="11299" w:name="_Toc90649171"/>
      <w:bookmarkStart w:id="11300" w:name="_Toc105594073"/>
      <w:bookmarkStart w:id="11301" w:name="_Toc114209787"/>
      <w:bookmarkStart w:id="11302" w:name="_Toc138681676"/>
      <w:bookmarkStart w:id="11303" w:name="_Toc151978114"/>
      <w:bookmarkStart w:id="11304" w:name="_Toc152148797"/>
      <w:bookmarkStart w:id="11305" w:name="_Toc161988582"/>
      <w:bookmarkStart w:id="11306" w:name="_Toc185509146"/>
      <w:bookmarkStart w:id="11307" w:name="_Toc192862264"/>
      <w:bookmarkStart w:id="11308" w:name="_Toc200747121"/>
      <w:bookmarkStart w:id="11309" w:name="_Toc209468540"/>
      <w:bookmarkStart w:id="11310" w:name="_Toc218844119"/>
      <w:bookmarkStart w:id="11311" w:name="_Toc222312736"/>
      <w:r>
        <w:t>8.</w:t>
      </w:r>
      <w:r>
        <w:rPr>
          <w:lang w:val="en-US"/>
        </w:rPr>
        <w:t>10</w:t>
      </w:r>
      <w:r>
        <w:tab/>
        <w:t>CAPIF_</w:t>
      </w:r>
      <w:r>
        <w:rPr>
          <w:lang w:val="en-US"/>
        </w:rPr>
        <w:t>Routing</w:t>
      </w:r>
      <w:r>
        <w:t>_Info_API</w:t>
      </w:r>
      <w:bookmarkEnd w:id="11291"/>
      <w:bookmarkEnd w:id="11292"/>
      <w:bookmarkEnd w:id="11293"/>
      <w:bookmarkEnd w:id="11294"/>
      <w:bookmarkEnd w:id="11295"/>
      <w:bookmarkEnd w:id="11296"/>
      <w:bookmarkEnd w:id="11297"/>
      <w:bookmarkEnd w:id="11298"/>
      <w:bookmarkEnd w:id="11299"/>
      <w:bookmarkEnd w:id="11300"/>
      <w:bookmarkEnd w:id="11301"/>
      <w:bookmarkEnd w:id="11302"/>
      <w:bookmarkEnd w:id="11303"/>
      <w:bookmarkEnd w:id="11304"/>
      <w:bookmarkEnd w:id="11305"/>
      <w:bookmarkEnd w:id="11306"/>
      <w:bookmarkEnd w:id="11307"/>
      <w:bookmarkEnd w:id="11308"/>
      <w:bookmarkEnd w:id="11309"/>
      <w:bookmarkEnd w:id="11310"/>
      <w:bookmarkEnd w:id="11311"/>
    </w:p>
    <w:p w14:paraId="32E03B17" w14:textId="77777777" w:rsidR="00C1742F" w:rsidRDefault="00C1742F">
      <w:pPr>
        <w:pStyle w:val="Heading3"/>
      </w:pPr>
      <w:bookmarkStart w:id="11312" w:name="_Toc43285196"/>
      <w:bookmarkStart w:id="11313" w:name="_Toc45132975"/>
      <w:bookmarkStart w:id="11314" w:name="_Toc51193669"/>
      <w:bookmarkStart w:id="11315" w:name="_Toc51760868"/>
      <w:bookmarkStart w:id="11316" w:name="_Toc59015318"/>
      <w:bookmarkStart w:id="11317" w:name="_Toc59015834"/>
      <w:bookmarkStart w:id="11318" w:name="_Toc68165876"/>
      <w:bookmarkStart w:id="11319" w:name="_Toc83229972"/>
      <w:bookmarkStart w:id="11320" w:name="_Toc90649172"/>
      <w:bookmarkStart w:id="11321" w:name="_Toc105594074"/>
      <w:bookmarkStart w:id="11322" w:name="_Toc114209788"/>
      <w:bookmarkStart w:id="11323" w:name="_Toc138681677"/>
      <w:bookmarkStart w:id="11324" w:name="_Toc151978115"/>
      <w:bookmarkStart w:id="11325" w:name="_Toc152148798"/>
      <w:bookmarkStart w:id="11326" w:name="_Toc161988583"/>
      <w:bookmarkStart w:id="11327" w:name="_Toc185509147"/>
      <w:bookmarkStart w:id="11328" w:name="_Toc192862265"/>
      <w:bookmarkStart w:id="11329" w:name="_Toc200747122"/>
      <w:bookmarkStart w:id="11330" w:name="_Toc209468541"/>
      <w:bookmarkStart w:id="11331" w:name="_Toc218844120"/>
      <w:bookmarkStart w:id="11332" w:name="_Toc222312737"/>
      <w:r>
        <w:t>8.</w:t>
      </w:r>
      <w:r>
        <w:rPr>
          <w:lang w:val="en-US"/>
        </w:rPr>
        <w:t>10</w:t>
      </w:r>
      <w:r>
        <w:t>.1</w:t>
      </w:r>
      <w:r>
        <w:tab/>
        <w:t>API URI</w:t>
      </w:r>
      <w:bookmarkEnd w:id="11312"/>
      <w:bookmarkEnd w:id="11313"/>
      <w:bookmarkEnd w:id="11314"/>
      <w:bookmarkEnd w:id="11315"/>
      <w:bookmarkEnd w:id="11316"/>
      <w:bookmarkEnd w:id="11317"/>
      <w:bookmarkEnd w:id="11318"/>
      <w:bookmarkEnd w:id="11319"/>
      <w:bookmarkEnd w:id="11320"/>
      <w:bookmarkEnd w:id="11321"/>
      <w:bookmarkEnd w:id="11322"/>
      <w:bookmarkEnd w:id="11323"/>
      <w:bookmarkEnd w:id="11324"/>
      <w:bookmarkEnd w:id="11325"/>
      <w:bookmarkEnd w:id="11326"/>
      <w:bookmarkEnd w:id="11327"/>
      <w:bookmarkEnd w:id="11328"/>
      <w:bookmarkEnd w:id="11329"/>
      <w:bookmarkEnd w:id="11330"/>
      <w:bookmarkEnd w:id="11331"/>
      <w:bookmarkEnd w:id="11332"/>
    </w:p>
    <w:p w14:paraId="5F47A0AB" w14:textId="77777777" w:rsidR="00C1742F" w:rsidRDefault="00C1742F">
      <w:pPr>
        <w:rPr>
          <w:noProof/>
          <w:lang w:eastAsia="zh-CN"/>
        </w:rPr>
      </w:pPr>
      <w:r>
        <w:rPr>
          <w:noProof/>
        </w:rPr>
        <w:t xml:space="preserve">The </w:t>
      </w:r>
      <w:r>
        <w:t>CAPIF_</w:t>
      </w:r>
      <w:r>
        <w:rPr>
          <w:lang w:val="en-US"/>
        </w:rPr>
        <w:t>Routing</w:t>
      </w:r>
      <w:r>
        <w:t>_Info_API</w:t>
      </w:r>
      <w:r>
        <w:rPr>
          <w:noProof/>
        </w:rPr>
        <w:t xml:space="preserve"> service shall use the </w:t>
      </w:r>
      <w:r>
        <w:t>CAPIF_</w:t>
      </w:r>
      <w:r>
        <w:rPr>
          <w:lang w:val="en-US"/>
        </w:rPr>
        <w:t>Routing</w:t>
      </w:r>
      <w:r>
        <w:t>_Info_API</w:t>
      </w:r>
      <w:r>
        <w:rPr>
          <w:noProof/>
          <w:lang w:eastAsia="zh-CN"/>
        </w:rPr>
        <w:t>.</w:t>
      </w:r>
    </w:p>
    <w:p w14:paraId="59EBAC9E"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414A03D6" w14:textId="77777777" w:rsidR="00C1742F" w:rsidRDefault="00C1742F">
      <w:pPr>
        <w:pStyle w:val="B10"/>
      </w:pPr>
      <w:r>
        <w:rPr>
          <w:lang w:eastAsia="zh-CN"/>
        </w:rPr>
        <w:t>-</w:t>
      </w:r>
      <w:r>
        <w:rPr>
          <w:lang w:eastAsia="zh-CN"/>
        </w:rPr>
        <w:tab/>
        <w:t xml:space="preserve">The </w:t>
      </w:r>
      <w:r>
        <w:t>&lt;apiName&gt;</w:t>
      </w:r>
      <w:r>
        <w:rPr>
          <w:b/>
        </w:rPr>
        <w:t xml:space="preserve"> </w:t>
      </w:r>
      <w:r>
        <w:t>shall be "capif-routing-info".</w:t>
      </w:r>
    </w:p>
    <w:p w14:paraId="4F820BCC" w14:textId="77777777" w:rsidR="00C1742F" w:rsidRDefault="00C1742F">
      <w:pPr>
        <w:pStyle w:val="B10"/>
      </w:pPr>
      <w:r>
        <w:t>-</w:t>
      </w:r>
      <w:r>
        <w:tab/>
        <w:t>The &lt;apiVersion&gt; shall be "v1".</w:t>
      </w:r>
    </w:p>
    <w:p w14:paraId="4B0B6FE5" w14:textId="77777777" w:rsidR="00C1742F" w:rsidRDefault="00C1742F">
      <w:pPr>
        <w:pStyle w:val="B10"/>
      </w:pPr>
      <w:r>
        <w:t>-</w:t>
      </w:r>
      <w:r>
        <w:tab/>
        <w:t xml:space="preserve">The &lt;apiSpecificSuffixes&gt; shall be set as described in </w:t>
      </w:r>
      <w:r w:rsidR="00F87FFE">
        <w:t>clause</w:t>
      </w:r>
      <w:r>
        <w:rPr>
          <w:lang w:eastAsia="zh-CN"/>
        </w:rPr>
        <w:t> </w:t>
      </w:r>
      <w:r>
        <w:t>8.10.2.</w:t>
      </w:r>
    </w:p>
    <w:p w14:paraId="10D0756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8353974" w14:textId="77777777" w:rsidR="00C1742F" w:rsidRDefault="00C1742F">
      <w:pPr>
        <w:pStyle w:val="Heading3"/>
      </w:pPr>
      <w:bookmarkStart w:id="11333" w:name="_Toc43285197"/>
      <w:bookmarkStart w:id="11334" w:name="_Toc45132976"/>
      <w:bookmarkStart w:id="11335" w:name="_Toc51193670"/>
      <w:bookmarkStart w:id="11336" w:name="_Toc51760869"/>
      <w:bookmarkStart w:id="11337" w:name="_Toc59015319"/>
      <w:bookmarkStart w:id="11338" w:name="_Toc59015835"/>
      <w:bookmarkStart w:id="11339" w:name="_Toc68165877"/>
      <w:bookmarkStart w:id="11340" w:name="_Toc83229973"/>
      <w:bookmarkStart w:id="11341" w:name="_Toc90649173"/>
      <w:bookmarkStart w:id="11342" w:name="_Toc105594075"/>
      <w:bookmarkStart w:id="11343" w:name="_Toc114209789"/>
      <w:bookmarkStart w:id="11344" w:name="_Toc138681678"/>
      <w:bookmarkStart w:id="11345" w:name="_Toc151978116"/>
      <w:bookmarkStart w:id="11346" w:name="_Toc152148799"/>
      <w:bookmarkStart w:id="11347" w:name="_Toc161988584"/>
      <w:bookmarkStart w:id="11348" w:name="_Toc185509148"/>
      <w:bookmarkStart w:id="11349" w:name="_Toc192862266"/>
      <w:bookmarkStart w:id="11350" w:name="_Toc200747123"/>
      <w:bookmarkStart w:id="11351" w:name="_Toc209468542"/>
      <w:bookmarkStart w:id="11352" w:name="_Toc218844121"/>
      <w:bookmarkStart w:id="11353" w:name="_Toc222312738"/>
      <w:r>
        <w:t>8.</w:t>
      </w:r>
      <w:r>
        <w:rPr>
          <w:lang w:val="en-US"/>
        </w:rPr>
        <w:t>10</w:t>
      </w:r>
      <w:r>
        <w:t>.2</w:t>
      </w:r>
      <w:r>
        <w:tab/>
        <w:t>Resources</w:t>
      </w:r>
      <w:bookmarkEnd w:id="11333"/>
      <w:bookmarkEnd w:id="11334"/>
      <w:bookmarkEnd w:id="11335"/>
      <w:bookmarkEnd w:id="11336"/>
      <w:bookmarkEnd w:id="11337"/>
      <w:bookmarkEnd w:id="11338"/>
      <w:bookmarkEnd w:id="11339"/>
      <w:bookmarkEnd w:id="11340"/>
      <w:bookmarkEnd w:id="11341"/>
      <w:bookmarkEnd w:id="11342"/>
      <w:bookmarkEnd w:id="11343"/>
      <w:bookmarkEnd w:id="11344"/>
      <w:bookmarkEnd w:id="11345"/>
      <w:bookmarkEnd w:id="11346"/>
      <w:bookmarkEnd w:id="11347"/>
      <w:bookmarkEnd w:id="11348"/>
      <w:bookmarkEnd w:id="11349"/>
      <w:bookmarkEnd w:id="11350"/>
      <w:bookmarkEnd w:id="11351"/>
      <w:bookmarkEnd w:id="11352"/>
      <w:bookmarkEnd w:id="11353"/>
      <w:r>
        <w:t xml:space="preserve"> </w:t>
      </w:r>
    </w:p>
    <w:p w14:paraId="1CE9D7BB" w14:textId="77777777" w:rsidR="00C1742F" w:rsidRDefault="00C1742F">
      <w:pPr>
        <w:pStyle w:val="Heading4"/>
      </w:pPr>
      <w:bookmarkStart w:id="11354" w:name="_Toc43285198"/>
      <w:bookmarkStart w:id="11355" w:name="_Toc45132977"/>
      <w:bookmarkStart w:id="11356" w:name="_Toc51193671"/>
      <w:bookmarkStart w:id="11357" w:name="_Toc51760870"/>
      <w:bookmarkStart w:id="11358" w:name="_Toc59015320"/>
      <w:bookmarkStart w:id="11359" w:name="_Toc59015836"/>
      <w:bookmarkStart w:id="11360" w:name="_Toc68165878"/>
      <w:bookmarkStart w:id="11361" w:name="_Toc83229974"/>
      <w:bookmarkStart w:id="11362" w:name="_Toc90649174"/>
      <w:bookmarkStart w:id="11363" w:name="_Toc105594076"/>
      <w:bookmarkStart w:id="11364" w:name="_Toc114209790"/>
      <w:bookmarkStart w:id="11365" w:name="_Toc138681679"/>
      <w:bookmarkStart w:id="11366" w:name="_Toc151978117"/>
      <w:bookmarkStart w:id="11367" w:name="_Toc152148800"/>
      <w:bookmarkStart w:id="11368" w:name="_Toc161988585"/>
      <w:bookmarkStart w:id="11369" w:name="_Toc185509149"/>
      <w:bookmarkStart w:id="11370" w:name="_Toc192862267"/>
      <w:bookmarkStart w:id="11371" w:name="_Toc200747124"/>
      <w:bookmarkStart w:id="11372" w:name="_Toc209468543"/>
      <w:bookmarkStart w:id="11373" w:name="_Toc218844122"/>
      <w:bookmarkStart w:id="11374" w:name="_Toc222312739"/>
      <w:r>
        <w:t>8.</w:t>
      </w:r>
      <w:r>
        <w:rPr>
          <w:lang w:val="en-US"/>
        </w:rPr>
        <w:t>10</w:t>
      </w:r>
      <w:r>
        <w:t>.2.1</w:t>
      </w:r>
      <w:r>
        <w:tab/>
        <w:t>Overview</w:t>
      </w:r>
      <w:bookmarkEnd w:id="11354"/>
      <w:bookmarkEnd w:id="11355"/>
      <w:bookmarkEnd w:id="11356"/>
      <w:bookmarkEnd w:id="11357"/>
      <w:bookmarkEnd w:id="11358"/>
      <w:bookmarkEnd w:id="11359"/>
      <w:bookmarkEnd w:id="11360"/>
      <w:bookmarkEnd w:id="11361"/>
      <w:bookmarkEnd w:id="11362"/>
      <w:bookmarkEnd w:id="11363"/>
      <w:bookmarkEnd w:id="11364"/>
      <w:bookmarkEnd w:id="11365"/>
      <w:bookmarkEnd w:id="11366"/>
      <w:bookmarkEnd w:id="11367"/>
      <w:bookmarkEnd w:id="11368"/>
      <w:bookmarkEnd w:id="11369"/>
      <w:bookmarkEnd w:id="11370"/>
      <w:bookmarkEnd w:id="11371"/>
      <w:bookmarkEnd w:id="11372"/>
      <w:bookmarkEnd w:id="11373"/>
      <w:bookmarkEnd w:id="11374"/>
    </w:p>
    <w:p w14:paraId="5205EA70" w14:textId="77777777" w:rsidR="002063C6" w:rsidRDefault="002063C6" w:rsidP="002063C6">
      <w:r>
        <w:t>This clause describes the structure for the Resource URIs and the resources and methods used for the service.</w:t>
      </w:r>
    </w:p>
    <w:p w14:paraId="47FFABCB" w14:textId="77777777" w:rsidR="002063C6" w:rsidRPr="002063C6" w:rsidRDefault="002063C6" w:rsidP="00DB57DD">
      <w:r>
        <w:t>Figure 8.10.2.1-1 depicts the resource URIs structure for the CAPIF_Routing_Info_API.</w:t>
      </w:r>
    </w:p>
    <w:p w14:paraId="366E742C" w14:textId="77777777" w:rsidR="00C1742F" w:rsidRDefault="00C1742F">
      <w:pPr>
        <w:pStyle w:val="TH"/>
      </w:pPr>
      <w:r>
        <w:object w:dxaOrig="7560" w:dyaOrig="3780" w14:anchorId="43C1C648">
          <v:shape id="_x0000_i1035" type="#_x0000_t75" style="width:336pt;height:150pt" o:ole="">
            <v:imagedata r:id="rId32" o:title="" croptop="11284f" cropbottom="2154f" cropright="7496f"/>
          </v:shape>
          <o:OLEObject Type="Embed" ProgID="Visio.Drawing.11" ShapeID="_x0000_i1035" DrawAspect="Content" ObjectID="_1833113943" r:id="rId33"/>
        </w:object>
      </w:r>
    </w:p>
    <w:p w14:paraId="466B8544" w14:textId="77777777" w:rsidR="00C1742F" w:rsidRDefault="00E8757D">
      <w:pPr>
        <w:pStyle w:val="TF"/>
      </w:pPr>
      <w:r>
        <w:t>Figure </w:t>
      </w:r>
      <w:r w:rsidR="00C1742F">
        <w:t>8.10.2.1-1: Resource URI structure of the CAPIF_Routing_Info_API</w:t>
      </w:r>
    </w:p>
    <w:p w14:paraId="25E44DE8" w14:textId="77777777" w:rsidR="00C1742F" w:rsidRDefault="00C1742F">
      <w:r>
        <w:t>Table 8.10.2.1-1 provides an overview of the resources and applicable HTTP methods.</w:t>
      </w:r>
    </w:p>
    <w:p w14:paraId="428D8CB5" w14:textId="77777777" w:rsidR="00C1742F" w:rsidRDefault="00C1742F">
      <w:pPr>
        <w:pStyle w:val="TH"/>
      </w:pPr>
      <w:r>
        <w:t>Table 8.10.2.1-1: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3BF74CB6" w14:textId="77777777" w:rsidTr="00DD73BD">
        <w:trPr>
          <w:jc w:val="center"/>
        </w:trPr>
        <w:tc>
          <w:tcPr>
            <w:tcW w:w="1250" w:type="pct"/>
            <w:shd w:val="clear" w:color="auto" w:fill="C0C0C0"/>
            <w:vAlign w:val="center"/>
            <w:hideMark/>
          </w:tcPr>
          <w:p w14:paraId="4B5BC3E9" w14:textId="77777777" w:rsidR="00C1742F" w:rsidRDefault="00C1742F">
            <w:pPr>
              <w:pStyle w:val="TAH"/>
            </w:pPr>
            <w:r>
              <w:t>Resource name</w:t>
            </w:r>
          </w:p>
        </w:tc>
        <w:tc>
          <w:tcPr>
            <w:tcW w:w="1774" w:type="pct"/>
            <w:shd w:val="clear" w:color="auto" w:fill="C0C0C0"/>
            <w:vAlign w:val="center"/>
            <w:hideMark/>
          </w:tcPr>
          <w:p w14:paraId="1A77986A" w14:textId="77777777" w:rsidR="00C1742F" w:rsidRDefault="00C1742F">
            <w:pPr>
              <w:pStyle w:val="TAH"/>
            </w:pPr>
            <w:r>
              <w:t>Resource URI</w:t>
            </w:r>
          </w:p>
        </w:tc>
        <w:tc>
          <w:tcPr>
            <w:tcW w:w="497" w:type="pct"/>
            <w:shd w:val="clear" w:color="auto" w:fill="C0C0C0"/>
            <w:vAlign w:val="center"/>
            <w:hideMark/>
          </w:tcPr>
          <w:p w14:paraId="791EDB05" w14:textId="77777777" w:rsidR="00C1742F" w:rsidRDefault="00C1742F">
            <w:pPr>
              <w:pStyle w:val="TAH"/>
            </w:pPr>
            <w:r>
              <w:t>HTTP method or custom operation</w:t>
            </w:r>
          </w:p>
        </w:tc>
        <w:tc>
          <w:tcPr>
            <w:tcW w:w="1479" w:type="pct"/>
            <w:shd w:val="clear" w:color="auto" w:fill="C0C0C0"/>
            <w:vAlign w:val="center"/>
            <w:hideMark/>
          </w:tcPr>
          <w:p w14:paraId="2FC537B8" w14:textId="77777777" w:rsidR="00C1742F" w:rsidRDefault="00C1742F">
            <w:pPr>
              <w:pStyle w:val="TAH"/>
            </w:pPr>
            <w:r>
              <w:t>Description</w:t>
            </w:r>
          </w:p>
        </w:tc>
      </w:tr>
      <w:tr w:rsidR="00C1742F" w14:paraId="29AF5FB3" w14:textId="77777777" w:rsidTr="00DD73BD">
        <w:trPr>
          <w:jc w:val="center"/>
        </w:trPr>
        <w:tc>
          <w:tcPr>
            <w:tcW w:w="0" w:type="auto"/>
          </w:tcPr>
          <w:p w14:paraId="1946A4CE" w14:textId="77777777" w:rsidR="00C1742F" w:rsidRDefault="00C1742F">
            <w:pPr>
              <w:pStyle w:val="TAL"/>
            </w:pPr>
            <w:r>
              <w:t>Individual Service API routing info</w:t>
            </w:r>
          </w:p>
        </w:tc>
        <w:tc>
          <w:tcPr>
            <w:tcW w:w="1774" w:type="pct"/>
          </w:tcPr>
          <w:p w14:paraId="462D3FA3" w14:textId="77777777" w:rsidR="00C1742F" w:rsidRDefault="00C1742F">
            <w:pPr>
              <w:pStyle w:val="TAL"/>
            </w:pPr>
            <w:r>
              <w:t>/service-apis/{serviceApiId}</w:t>
            </w:r>
          </w:p>
        </w:tc>
        <w:tc>
          <w:tcPr>
            <w:tcW w:w="497" w:type="pct"/>
          </w:tcPr>
          <w:p w14:paraId="50EF3106" w14:textId="77777777" w:rsidR="00C1742F" w:rsidRDefault="00C1742F">
            <w:pPr>
              <w:pStyle w:val="TAL"/>
            </w:pPr>
            <w:r>
              <w:t>GET</w:t>
            </w:r>
          </w:p>
        </w:tc>
        <w:tc>
          <w:tcPr>
            <w:tcW w:w="1479" w:type="pct"/>
          </w:tcPr>
          <w:p w14:paraId="033880BC" w14:textId="77777777" w:rsidR="00C1742F" w:rsidRDefault="00C1742F">
            <w:pPr>
              <w:pStyle w:val="TAL"/>
            </w:pPr>
            <w:r>
              <w:t>Retrieves the API routing information for a published service API and API exposing function which applies the topology hiding.</w:t>
            </w:r>
          </w:p>
        </w:tc>
      </w:tr>
    </w:tbl>
    <w:p w14:paraId="47F720BC" w14:textId="77777777" w:rsidR="00C1742F" w:rsidRDefault="00C1742F">
      <w:pPr>
        <w:rPr>
          <w:lang w:val="en-US"/>
        </w:rPr>
      </w:pPr>
    </w:p>
    <w:p w14:paraId="6EAF9A72" w14:textId="77777777" w:rsidR="00C1742F" w:rsidRDefault="00C1742F">
      <w:pPr>
        <w:pStyle w:val="Heading4"/>
      </w:pPr>
      <w:bookmarkStart w:id="11375" w:name="_Toc43285199"/>
      <w:bookmarkStart w:id="11376" w:name="_Toc45132978"/>
      <w:bookmarkStart w:id="11377" w:name="_Toc51193672"/>
      <w:bookmarkStart w:id="11378" w:name="_Toc51760871"/>
      <w:bookmarkStart w:id="11379" w:name="_Toc59015321"/>
      <w:bookmarkStart w:id="11380" w:name="_Toc59015837"/>
      <w:bookmarkStart w:id="11381" w:name="_Toc68165879"/>
      <w:bookmarkStart w:id="11382" w:name="_Toc83229975"/>
      <w:bookmarkStart w:id="11383" w:name="_Toc90649175"/>
      <w:bookmarkStart w:id="11384" w:name="_Toc105594077"/>
      <w:bookmarkStart w:id="11385" w:name="_Toc114209791"/>
      <w:bookmarkStart w:id="11386" w:name="_Toc138681680"/>
      <w:bookmarkStart w:id="11387" w:name="_Toc151978118"/>
      <w:bookmarkStart w:id="11388" w:name="_Toc152148801"/>
      <w:bookmarkStart w:id="11389" w:name="_Toc161988586"/>
      <w:bookmarkStart w:id="11390" w:name="_Toc185509150"/>
      <w:bookmarkStart w:id="11391" w:name="_Toc192862268"/>
      <w:bookmarkStart w:id="11392" w:name="_Toc200747125"/>
      <w:bookmarkStart w:id="11393" w:name="_Toc209468544"/>
      <w:bookmarkStart w:id="11394" w:name="_Toc218844123"/>
      <w:bookmarkStart w:id="11395" w:name="_Toc222312740"/>
      <w:r>
        <w:t>8.</w:t>
      </w:r>
      <w:r>
        <w:rPr>
          <w:lang w:val="en-US"/>
        </w:rPr>
        <w:t>10</w:t>
      </w:r>
      <w:r>
        <w:t>.2.2</w:t>
      </w:r>
      <w:r>
        <w:tab/>
        <w:t>Resource: Individual Service API routing info</w:t>
      </w:r>
      <w:bookmarkEnd w:id="11375"/>
      <w:bookmarkEnd w:id="11376"/>
      <w:bookmarkEnd w:id="11377"/>
      <w:bookmarkEnd w:id="11378"/>
      <w:bookmarkEnd w:id="11379"/>
      <w:bookmarkEnd w:id="11380"/>
      <w:bookmarkEnd w:id="11381"/>
      <w:bookmarkEnd w:id="11382"/>
      <w:bookmarkEnd w:id="11383"/>
      <w:bookmarkEnd w:id="11384"/>
      <w:bookmarkEnd w:id="11385"/>
      <w:bookmarkEnd w:id="11386"/>
      <w:bookmarkEnd w:id="11387"/>
      <w:bookmarkEnd w:id="11388"/>
      <w:bookmarkEnd w:id="11389"/>
      <w:bookmarkEnd w:id="11390"/>
      <w:bookmarkEnd w:id="11391"/>
      <w:bookmarkEnd w:id="11392"/>
      <w:bookmarkEnd w:id="11393"/>
      <w:bookmarkEnd w:id="11394"/>
      <w:bookmarkEnd w:id="11395"/>
    </w:p>
    <w:p w14:paraId="61C4F28F" w14:textId="77777777" w:rsidR="00C1742F" w:rsidRDefault="00C1742F">
      <w:pPr>
        <w:pStyle w:val="Heading5"/>
      </w:pPr>
      <w:bookmarkStart w:id="11396" w:name="_Toc43285200"/>
      <w:bookmarkStart w:id="11397" w:name="_Toc45132979"/>
      <w:bookmarkStart w:id="11398" w:name="_Toc51193673"/>
      <w:bookmarkStart w:id="11399" w:name="_Toc51760872"/>
      <w:bookmarkStart w:id="11400" w:name="_Toc59015322"/>
      <w:bookmarkStart w:id="11401" w:name="_Toc59015838"/>
      <w:bookmarkStart w:id="11402" w:name="_Toc68165880"/>
      <w:bookmarkStart w:id="11403" w:name="_Toc83229976"/>
      <w:bookmarkStart w:id="11404" w:name="_Toc90649176"/>
      <w:bookmarkStart w:id="11405" w:name="_Toc105594078"/>
      <w:bookmarkStart w:id="11406" w:name="_Toc114209792"/>
      <w:bookmarkStart w:id="11407" w:name="_Toc138681681"/>
      <w:bookmarkStart w:id="11408" w:name="_Toc151978119"/>
      <w:bookmarkStart w:id="11409" w:name="_Toc152148802"/>
      <w:bookmarkStart w:id="11410" w:name="_Toc161988587"/>
      <w:bookmarkStart w:id="11411" w:name="_Toc185509151"/>
      <w:bookmarkStart w:id="11412" w:name="_Toc192862269"/>
      <w:bookmarkStart w:id="11413" w:name="_Toc200747126"/>
      <w:bookmarkStart w:id="11414" w:name="_Toc209468545"/>
      <w:bookmarkStart w:id="11415" w:name="_Toc218844124"/>
      <w:bookmarkStart w:id="11416" w:name="_Toc222312741"/>
      <w:r>
        <w:t>8.</w:t>
      </w:r>
      <w:r>
        <w:rPr>
          <w:lang w:val="en-US"/>
        </w:rPr>
        <w:t>10</w:t>
      </w:r>
      <w:r>
        <w:t>.2.2.1</w:t>
      </w:r>
      <w:r>
        <w:tab/>
        <w:t>Description</w:t>
      </w:r>
      <w:bookmarkEnd w:id="11396"/>
      <w:bookmarkEnd w:id="11397"/>
      <w:bookmarkEnd w:id="11398"/>
      <w:bookmarkEnd w:id="11399"/>
      <w:bookmarkEnd w:id="11400"/>
      <w:bookmarkEnd w:id="11401"/>
      <w:bookmarkEnd w:id="11402"/>
      <w:bookmarkEnd w:id="11403"/>
      <w:bookmarkEnd w:id="11404"/>
      <w:bookmarkEnd w:id="11405"/>
      <w:bookmarkEnd w:id="11406"/>
      <w:bookmarkEnd w:id="11407"/>
      <w:bookmarkEnd w:id="11408"/>
      <w:bookmarkEnd w:id="11409"/>
      <w:bookmarkEnd w:id="11410"/>
      <w:bookmarkEnd w:id="11411"/>
      <w:bookmarkEnd w:id="11412"/>
      <w:bookmarkEnd w:id="11413"/>
      <w:bookmarkEnd w:id="11414"/>
      <w:bookmarkEnd w:id="11415"/>
      <w:bookmarkEnd w:id="11416"/>
    </w:p>
    <w:p w14:paraId="5B9A4E8F" w14:textId="77777777" w:rsidR="00C1742F" w:rsidRDefault="00C1742F">
      <w:r>
        <w:t>The API Routing Information resource represents the API routing information for the service API per API Exposing Function.</w:t>
      </w:r>
    </w:p>
    <w:p w14:paraId="49C4B265" w14:textId="77777777" w:rsidR="00C1742F" w:rsidRDefault="00C1742F">
      <w:pPr>
        <w:pStyle w:val="Heading5"/>
      </w:pPr>
      <w:bookmarkStart w:id="11417" w:name="_Toc43285201"/>
      <w:bookmarkStart w:id="11418" w:name="_Toc45132980"/>
      <w:bookmarkStart w:id="11419" w:name="_Toc51193674"/>
      <w:bookmarkStart w:id="11420" w:name="_Toc51760873"/>
      <w:bookmarkStart w:id="11421" w:name="_Toc59015323"/>
      <w:bookmarkStart w:id="11422" w:name="_Toc59015839"/>
      <w:bookmarkStart w:id="11423" w:name="_Toc68165881"/>
      <w:bookmarkStart w:id="11424" w:name="_Toc83229977"/>
      <w:bookmarkStart w:id="11425" w:name="_Toc90649177"/>
      <w:bookmarkStart w:id="11426" w:name="_Toc105594079"/>
      <w:bookmarkStart w:id="11427" w:name="_Toc114209793"/>
      <w:bookmarkStart w:id="11428" w:name="_Toc138681682"/>
      <w:bookmarkStart w:id="11429" w:name="_Toc151978120"/>
      <w:bookmarkStart w:id="11430" w:name="_Toc152148803"/>
      <w:bookmarkStart w:id="11431" w:name="_Toc161988588"/>
      <w:bookmarkStart w:id="11432" w:name="_Toc185509152"/>
      <w:bookmarkStart w:id="11433" w:name="_Toc192862270"/>
      <w:bookmarkStart w:id="11434" w:name="_Toc200747127"/>
      <w:bookmarkStart w:id="11435" w:name="_Toc209468546"/>
      <w:bookmarkStart w:id="11436" w:name="_Toc218844125"/>
      <w:bookmarkStart w:id="11437" w:name="_Toc222312742"/>
      <w:r>
        <w:t>8.</w:t>
      </w:r>
      <w:r>
        <w:rPr>
          <w:lang w:val="en-US"/>
        </w:rPr>
        <w:t>10</w:t>
      </w:r>
      <w:r>
        <w:t>.2.2.2</w:t>
      </w:r>
      <w:r>
        <w:tab/>
        <w:t>Resource Definition</w:t>
      </w:r>
      <w:bookmarkEnd w:id="11417"/>
      <w:bookmarkEnd w:id="11418"/>
      <w:bookmarkEnd w:id="11419"/>
      <w:bookmarkEnd w:id="11420"/>
      <w:bookmarkEnd w:id="11421"/>
      <w:bookmarkEnd w:id="11422"/>
      <w:bookmarkEnd w:id="11423"/>
      <w:bookmarkEnd w:id="11424"/>
      <w:bookmarkEnd w:id="11425"/>
      <w:bookmarkEnd w:id="11426"/>
      <w:bookmarkEnd w:id="11427"/>
      <w:bookmarkEnd w:id="11428"/>
      <w:bookmarkEnd w:id="11429"/>
      <w:bookmarkEnd w:id="11430"/>
      <w:bookmarkEnd w:id="11431"/>
      <w:bookmarkEnd w:id="11432"/>
      <w:bookmarkEnd w:id="11433"/>
      <w:bookmarkEnd w:id="11434"/>
      <w:bookmarkEnd w:id="11435"/>
      <w:bookmarkEnd w:id="11436"/>
      <w:bookmarkEnd w:id="11437"/>
    </w:p>
    <w:p w14:paraId="19FC9C7E" w14:textId="77777777" w:rsidR="00C1742F" w:rsidRDefault="00C1742F">
      <w:pPr>
        <w:rPr>
          <w:b/>
        </w:rPr>
      </w:pPr>
      <w:r>
        <w:t xml:space="preserve">Resource URI: </w:t>
      </w:r>
      <w:r>
        <w:rPr>
          <w:b/>
        </w:rPr>
        <w:t>{apiRoot}/capif-routing-info/&lt;apiVersion&gt;/service-apis/{serviceApiId}</w:t>
      </w:r>
    </w:p>
    <w:p w14:paraId="0B0C5269" w14:textId="77777777" w:rsidR="00C1742F" w:rsidRDefault="00C1742F">
      <w:pPr>
        <w:rPr>
          <w:rFonts w:ascii="Arial" w:hAnsi="Arial" w:cs="Arial"/>
        </w:rPr>
      </w:pPr>
      <w:r>
        <w:t>This resource shall support the resource URI variables defined in table 8.10.2.2.2-1</w:t>
      </w:r>
      <w:r>
        <w:rPr>
          <w:rFonts w:ascii="Arial" w:hAnsi="Arial" w:cs="Arial"/>
        </w:rPr>
        <w:t>.</w:t>
      </w:r>
    </w:p>
    <w:p w14:paraId="72C2484E" w14:textId="77777777" w:rsidR="00C1742F" w:rsidRDefault="00C1742F">
      <w:pPr>
        <w:pStyle w:val="TH"/>
        <w:rPr>
          <w:rFonts w:cs="Arial"/>
        </w:rPr>
      </w:pPr>
      <w:r>
        <w:t>Table 8.10.2.2.2-1: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9"/>
        <w:gridCol w:w="1994"/>
        <w:gridCol w:w="6512"/>
      </w:tblGrid>
      <w:tr w:rsidR="00C1742F" w14:paraId="51260A9C" w14:textId="77777777" w:rsidTr="00DB57DD">
        <w:trPr>
          <w:jc w:val="center"/>
        </w:trPr>
        <w:tc>
          <w:tcPr>
            <w:tcW w:w="581" w:type="pct"/>
            <w:shd w:val="clear" w:color="000000" w:fill="C0C0C0"/>
            <w:hideMark/>
          </w:tcPr>
          <w:p w14:paraId="225CC116" w14:textId="77777777" w:rsidR="00C1742F" w:rsidRDefault="00C1742F">
            <w:pPr>
              <w:pStyle w:val="TAH"/>
            </w:pPr>
            <w:r>
              <w:t>Name</w:t>
            </w:r>
          </w:p>
        </w:tc>
        <w:tc>
          <w:tcPr>
            <w:tcW w:w="1036" w:type="pct"/>
            <w:shd w:val="clear" w:color="000000" w:fill="C0C0C0"/>
          </w:tcPr>
          <w:p w14:paraId="5B68406F" w14:textId="77777777" w:rsidR="00C1742F" w:rsidRDefault="00C1742F">
            <w:pPr>
              <w:pStyle w:val="TAH"/>
              <w:rPr>
                <w:lang w:eastAsia="zh-CN"/>
              </w:rPr>
            </w:pPr>
            <w:r>
              <w:rPr>
                <w:rFonts w:hint="eastAsia"/>
                <w:lang w:eastAsia="zh-CN"/>
              </w:rPr>
              <w:t>D</w:t>
            </w:r>
            <w:r>
              <w:rPr>
                <w:lang w:eastAsia="zh-CN"/>
              </w:rPr>
              <w:t>ata type</w:t>
            </w:r>
          </w:p>
        </w:tc>
        <w:tc>
          <w:tcPr>
            <w:tcW w:w="3383" w:type="pct"/>
            <w:shd w:val="clear" w:color="000000" w:fill="C0C0C0"/>
            <w:vAlign w:val="center"/>
            <w:hideMark/>
          </w:tcPr>
          <w:p w14:paraId="497CBB30" w14:textId="77777777" w:rsidR="00C1742F" w:rsidRDefault="00C1742F">
            <w:pPr>
              <w:pStyle w:val="TAH"/>
            </w:pPr>
            <w:r>
              <w:t>Definition</w:t>
            </w:r>
          </w:p>
        </w:tc>
      </w:tr>
      <w:tr w:rsidR="00C1742F" w14:paraId="615F9A1A" w14:textId="77777777" w:rsidTr="00DB57DD">
        <w:trPr>
          <w:jc w:val="center"/>
        </w:trPr>
        <w:tc>
          <w:tcPr>
            <w:tcW w:w="581" w:type="pct"/>
          </w:tcPr>
          <w:p w14:paraId="3B71EB46" w14:textId="77777777" w:rsidR="00C1742F" w:rsidRDefault="00C1742F">
            <w:pPr>
              <w:pStyle w:val="TAL"/>
            </w:pPr>
            <w:r>
              <w:t>apiRoot</w:t>
            </w:r>
          </w:p>
        </w:tc>
        <w:tc>
          <w:tcPr>
            <w:tcW w:w="1036" w:type="pct"/>
          </w:tcPr>
          <w:p w14:paraId="1C5BA5C9" w14:textId="77777777" w:rsidR="00C1742F" w:rsidRDefault="00C1742F">
            <w:pPr>
              <w:pStyle w:val="TAL"/>
              <w:rPr>
                <w:lang w:eastAsia="zh-CN"/>
              </w:rPr>
            </w:pPr>
            <w:r>
              <w:rPr>
                <w:rFonts w:hint="eastAsia"/>
                <w:lang w:eastAsia="zh-CN"/>
              </w:rPr>
              <w:t>s</w:t>
            </w:r>
            <w:r>
              <w:rPr>
                <w:lang w:eastAsia="zh-CN"/>
              </w:rPr>
              <w:t>tring</w:t>
            </w:r>
          </w:p>
        </w:tc>
        <w:tc>
          <w:tcPr>
            <w:tcW w:w="3383" w:type="pct"/>
            <w:vAlign w:val="center"/>
          </w:tcPr>
          <w:p w14:paraId="02F3E332" w14:textId="77777777" w:rsidR="00C1742F" w:rsidRDefault="00C1742F">
            <w:pPr>
              <w:pStyle w:val="TAL"/>
            </w:pPr>
            <w:r>
              <w:t xml:space="preserve">See </w:t>
            </w:r>
            <w:r w:rsidR="00F87FFE">
              <w:t>clause</w:t>
            </w:r>
            <w:r>
              <w:t> 7.5</w:t>
            </w:r>
          </w:p>
        </w:tc>
      </w:tr>
      <w:tr w:rsidR="00C1742F" w14:paraId="1B54BF70" w14:textId="77777777" w:rsidTr="00DB57DD">
        <w:trPr>
          <w:jc w:val="center"/>
        </w:trPr>
        <w:tc>
          <w:tcPr>
            <w:tcW w:w="581" w:type="pct"/>
          </w:tcPr>
          <w:p w14:paraId="2BA7C658" w14:textId="77777777" w:rsidR="00C1742F" w:rsidRDefault="00C1742F">
            <w:pPr>
              <w:pStyle w:val="TAL"/>
            </w:pPr>
            <w:r>
              <w:t>serviceApiId</w:t>
            </w:r>
          </w:p>
        </w:tc>
        <w:tc>
          <w:tcPr>
            <w:tcW w:w="1036" w:type="pct"/>
          </w:tcPr>
          <w:p w14:paraId="5E70E1DA" w14:textId="77777777" w:rsidR="00C1742F" w:rsidRDefault="00C1742F">
            <w:pPr>
              <w:pStyle w:val="TAL"/>
            </w:pPr>
            <w:r>
              <w:rPr>
                <w:rFonts w:hint="eastAsia"/>
                <w:lang w:eastAsia="zh-CN"/>
              </w:rPr>
              <w:t>s</w:t>
            </w:r>
            <w:r>
              <w:rPr>
                <w:lang w:eastAsia="zh-CN"/>
              </w:rPr>
              <w:t>tring</w:t>
            </w:r>
          </w:p>
        </w:tc>
        <w:tc>
          <w:tcPr>
            <w:tcW w:w="3383" w:type="pct"/>
            <w:vAlign w:val="center"/>
          </w:tcPr>
          <w:p w14:paraId="2B9557C4" w14:textId="77777777" w:rsidR="00C1742F" w:rsidRDefault="00C1742F">
            <w:pPr>
              <w:pStyle w:val="TAL"/>
            </w:pPr>
            <w:r>
              <w:t>Identifies an individual published service API</w:t>
            </w:r>
          </w:p>
        </w:tc>
      </w:tr>
    </w:tbl>
    <w:p w14:paraId="1D40FF3C" w14:textId="77777777" w:rsidR="00C1742F" w:rsidRDefault="00C1742F">
      <w:pPr>
        <w:rPr>
          <w:lang w:val="x-none"/>
        </w:rPr>
      </w:pPr>
    </w:p>
    <w:p w14:paraId="618C6894" w14:textId="77777777" w:rsidR="00C1742F" w:rsidRDefault="00C1742F">
      <w:pPr>
        <w:pStyle w:val="Heading5"/>
      </w:pPr>
      <w:bookmarkStart w:id="11438" w:name="_Toc43285202"/>
      <w:bookmarkStart w:id="11439" w:name="_Toc45132981"/>
      <w:bookmarkStart w:id="11440" w:name="_Toc51193675"/>
      <w:bookmarkStart w:id="11441" w:name="_Toc51760874"/>
      <w:bookmarkStart w:id="11442" w:name="_Toc59015324"/>
      <w:bookmarkStart w:id="11443" w:name="_Toc59015840"/>
      <w:bookmarkStart w:id="11444" w:name="_Toc68165882"/>
      <w:bookmarkStart w:id="11445" w:name="_Toc83229978"/>
      <w:bookmarkStart w:id="11446" w:name="_Toc90649178"/>
      <w:bookmarkStart w:id="11447" w:name="_Toc105594080"/>
      <w:bookmarkStart w:id="11448" w:name="_Toc114209794"/>
      <w:bookmarkStart w:id="11449" w:name="_Toc138681683"/>
      <w:bookmarkStart w:id="11450" w:name="_Toc151978121"/>
      <w:bookmarkStart w:id="11451" w:name="_Toc152148804"/>
      <w:bookmarkStart w:id="11452" w:name="_Toc161988589"/>
      <w:bookmarkStart w:id="11453" w:name="_Toc185509153"/>
      <w:bookmarkStart w:id="11454" w:name="_Toc192862271"/>
      <w:bookmarkStart w:id="11455" w:name="_Toc200747128"/>
      <w:bookmarkStart w:id="11456" w:name="_Toc209468547"/>
      <w:bookmarkStart w:id="11457" w:name="_Toc218844126"/>
      <w:bookmarkStart w:id="11458" w:name="_Toc222312743"/>
      <w:r>
        <w:t>8.</w:t>
      </w:r>
      <w:r>
        <w:rPr>
          <w:lang w:val="en-US"/>
        </w:rPr>
        <w:t>10</w:t>
      </w:r>
      <w:r>
        <w:t>.2.2.3</w:t>
      </w:r>
      <w:r>
        <w:tab/>
        <w:t>Resource Standard Methods</w:t>
      </w:r>
      <w:bookmarkEnd w:id="11438"/>
      <w:bookmarkEnd w:id="11439"/>
      <w:bookmarkEnd w:id="11440"/>
      <w:bookmarkEnd w:id="11441"/>
      <w:bookmarkEnd w:id="11442"/>
      <w:bookmarkEnd w:id="11443"/>
      <w:bookmarkEnd w:id="11444"/>
      <w:bookmarkEnd w:id="11445"/>
      <w:bookmarkEnd w:id="11446"/>
      <w:bookmarkEnd w:id="11447"/>
      <w:bookmarkEnd w:id="11448"/>
      <w:bookmarkEnd w:id="11449"/>
      <w:bookmarkEnd w:id="11450"/>
      <w:bookmarkEnd w:id="11451"/>
      <w:bookmarkEnd w:id="11452"/>
      <w:bookmarkEnd w:id="11453"/>
      <w:bookmarkEnd w:id="11454"/>
      <w:bookmarkEnd w:id="11455"/>
      <w:bookmarkEnd w:id="11456"/>
      <w:bookmarkEnd w:id="11457"/>
      <w:bookmarkEnd w:id="11458"/>
    </w:p>
    <w:p w14:paraId="35F38F07" w14:textId="77777777" w:rsidR="00F7368E" w:rsidRDefault="00F7368E" w:rsidP="00AE6ED4">
      <w:pPr>
        <w:pStyle w:val="H6"/>
      </w:pPr>
      <w:bookmarkStart w:id="11459" w:name="_Toc43285203"/>
      <w:bookmarkStart w:id="11460" w:name="_Toc45132982"/>
      <w:bookmarkStart w:id="11461" w:name="_Toc51193676"/>
      <w:bookmarkStart w:id="11462" w:name="_Toc51760875"/>
      <w:bookmarkStart w:id="11463" w:name="_Toc59015325"/>
      <w:bookmarkStart w:id="11464" w:name="_Toc59015841"/>
      <w:bookmarkStart w:id="11465" w:name="_Toc68165883"/>
      <w:bookmarkStart w:id="11466" w:name="_Toc83229979"/>
      <w:bookmarkStart w:id="11467" w:name="_Toc90649179"/>
      <w:bookmarkStart w:id="11468" w:name="_Toc105594081"/>
      <w:bookmarkStart w:id="11469" w:name="_Toc114209795"/>
      <w:bookmarkStart w:id="11470" w:name="_Toc138681684"/>
      <w:bookmarkStart w:id="11471" w:name="_Toc151978122"/>
      <w:bookmarkStart w:id="11472" w:name="_Toc152148805"/>
      <w:bookmarkStart w:id="11473" w:name="_Toc161988590"/>
      <w:bookmarkStart w:id="11474" w:name="_Toc185509154"/>
      <w:bookmarkStart w:id="11475" w:name="_Toc192862272"/>
      <w:bookmarkStart w:id="11476" w:name="_Toc200747129"/>
      <w:bookmarkStart w:id="11477" w:name="_Toc207814416"/>
      <w:r>
        <w:t>8.</w:t>
      </w:r>
      <w:r>
        <w:rPr>
          <w:lang w:val="en-US"/>
        </w:rPr>
        <w:t>10</w:t>
      </w:r>
      <w:r>
        <w:t>.2.2.3.1</w:t>
      </w:r>
      <w:r>
        <w:tab/>
      </w:r>
      <w:r>
        <w:rPr>
          <w:lang w:val="en-IN"/>
        </w:rPr>
        <w:t>GET</w:t>
      </w:r>
      <w:bookmarkEnd w:id="11459"/>
      <w:bookmarkEnd w:id="11460"/>
      <w:bookmarkEnd w:id="11461"/>
      <w:bookmarkEnd w:id="11462"/>
      <w:bookmarkEnd w:id="11463"/>
      <w:bookmarkEnd w:id="11464"/>
      <w:bookmarkEnd w:id="11465"/>
      <w:bookmarkEnd w:id="11466"/>
      <w:bookmarkEnd w:id="11467"/>
      <w:bookmarkEnd w:id="11468"/>
      <w:bookmarkEnd w:id="11469"/>
      <w:bookmarkEnd w:id="11470"/>
      <w:bookmarkEnd w:id="11471"/>
      <w:bookmarkEnd w:id="11472"/>
      <w:bookmarkEnd w:id="11473"/>
      <w:bookmarkEnd w:id="11474"/>
      <w:bookmarkEnd w:id="11475"/>
      <w:bookmarkEnd w:id="11476"/>
      <w:bookmarkEnd w:id="11477"/>
    </w:p>
    <w:p w14:paraId="5BC2D21D" w14:textId="77777777" w:rsidR="00F7368E" w:rsidRDefault="00F7368E" w:rsidP="00F7368E">
      <w:r>
        <w:t>This method shall support the URI query parameters specified in table 8.10.2.2.3.1-1.</w:t>
      </w:r>
    </w:p>
    <w:p w14:paraId="5C0382D1" w14:textId="77777777" w:rsidR="00F7368E" w:rsidRDefault="00F7368E" w:rsidP="00F7368E">
      <w:pPr>
        <w:pStyle w:val="TH"/>
        <w:rPr>
          <w:rFonts w:cs="Arial"/>
        </w:rPr>
      </w:pPr>
      <w:r>
        <w:t xml:space="preserve">Table 8.10.2.2.3.1-1: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17"/>
        <w:gridCol w:w="1678"/>
        <w:gridCol w:w="287"/>
        <w:gridCol w:w="1067"/>
        <w:gridCol w:w="4146"/>
        <w:gridCol w:w="1530"/>
      </w:tblGrid>
      <w:tr w:rsidR="00F7368E" w14:paraId="2F25828F" w14:textId="77777777" w:rsidTr="001E5DB8">
        <w:trPr>
          <w:trHeight w:val="209"/>
          <w:jc w:val="center"/>
        </w:trPr>
        <w:tc>
          <w:tcPr>
            <w:tcW w:w="476" w:type="pct"/>
            <w:shd w:val="clear" w:color="auto" w:fill="C0C0C0"/>
            <w:hideMark/>
          </w:tcPr>
          <w:p w14:paraId="0DBE756E" w14:textId="77777777" w:rsidR="00F7368E" w:rsidRDefault="00F7368E" w:rsidP="001E5DB8">
            <w:pPr>
              <w:pStyle w:val="TAH"/>
            </w:pPr>
            <w:r>
              <w:t>Name</w:t>
            </w:r>
          </w:p>
        </w:tc>
        <w:tc>
          <w:tcPr>
            <w:tcW w:w="871" w:type="pct"/>
            <w:shd w:val="clear" w:color="auto" w:fill="C0C0C0"/>
            <w:hideMark/>
          </w:tcPr>
          <w:p w14:paraId="5EABA6D8" w14:textId="77777777" w:rsidR="00F7368E" w:rsidRDefault="00F7368E" w:rsidP="001E5DB8">
            <w:pPr>
              <w:pStyle w:val="TAH"/>
            </w:pPr>
            <w:r>
              <w:t>Data type</w:t>
            </w:r>
          </w:p>
        </w:tc>
        <w:tc>
          <w:tcPr>
            <w:tcW w:w="149" w:type="pct"/>
            <w:shd w:val="clear" w:color="auto" w:fill="C0C0C0"/>
            <w:hideMark/>
          </w:tcPr>
          <w:p w14:paraId="7A2C9AE9" w14:textId="77777777" w:rsidR="00F7368E" w:rsidRDefault="00F7368E" w:rsidP="001E5DB8">
            <w:pPr>
              <w:pStyle w:val="TAH"/>
            </w:pPr>
            <w:r>
              <w:t>P</w:t>
            </w:r>
          </w:p>
        </w:tc>
        <w:tc>
          <w:tcPr>
            <w:tcW w:w="554" w:type="pct"/>
            <w:shd w:val="clear" w:color="auto" w:fill="C0C0C0"/>
            <w:hideMark/>
          </w:tcPr>
          <w:p w14:paraId="1C3FD2CF" w14:textId="77777777" w:rsidR="00F7368E" w:rsidRDefault="00F7368E" w:rsidP="001E5DB8">
            <w:pPr>
              <w:pStyle w:val="TAH"/>
            </w:pPr>
            <w:r>
              <w:t>Cardinality</w:t>
            </w:r>
          </w:p>
        </w:tc>
        <w:tc>
          <w:tcPr>
            <w:tcW w:w="2154" w:type="pct"/>
            <w:shd w:val="clear" w:color="auto" w:fill="C0C0C0"/>
            <w:vAlign w:val="center"/>
            <w:hideMark/>
          </w:tcPr>
          <w:p w14:paraId="578713E8" w14:textId="77777777" w:rsidR="00F7368E" w:rsidRDefault="00F7368E" w:rsidP="001E5DB8">
            <w:pPr>
              <w:pStyle w:val="TAH"/>
            </w:pPr>
            <w:r>
              <w:t>Description</w:t>
            </w:r>
          </w:p>
        </w:tc>
        <w:tc>
          <w:tcPr>
            <w:tcW w:w="795" w:type="pct"/>
            <w:shd w:val="clear" w:color="auto" w:fill="C0C0C0"/>
          </w:tcPr>
          <w:p w14:paraId="74139AC6" w14:textId="77777777" w:rsidR="00F7368E" w:rsidRDefault="00F7368E" w:rsidP="001E5DB8">
            <w:pPr>
              <w:pStyle w:val="TAH"/>
            </w:pPr>
            <w:r>
              <w:t>Applicability</w:t>
            </w:r>
          </w:p>
        </w:tc>
      </w:tr>
      <w:tr w:rsidR="00F7368E" w14:paraId="6B5ED0A5" w14:textId="77777777" w:rsidTr="00CF5538">
        <w:trPr>
          <w:jc w:val="center"/>
        </w:trPr>
        <w:tc>
          <w:tcPr>
            <w:tcW w:w="476" w:type="pct"/>
          </w:tcPr>
          <w:p w14:paraId="4D0E7FB1" w14:textId="77777777" w:rsidR="00F7368E" w:rsidRDefault="00F7368E" w:rsidP="001E5DB8">
            <w:pPr>
              <w:pStyle w:val="TAL"/>
              <w:rPr>
                <w:lang w:eastAsia="zh-CN"/>
              </w:rPr>
            </w:pPr>
            <w:r>
              <w:rPr>
                <w:lang w:eastAsia="zh-CN"/>
              </w:rPr>
              <w:t>aef-id</w:t>
            </w:r>
          </w:p>
        </w:tc>
        <w:tc>
          <w:tcPr>
            <w:tcW w:w="871" w:type="pct"/>
          </w:tcPr>
          <w:p w14:paraId="404577AD" w14:textId="77777777" w:rsidR="00F7368E" w:rsidRDefault="00F7368E" w:rsidP="001E5DB8">
            <w:pPr>
              <w:pStyle w:val="TAL"/>
            </w:pPr>
            <w:r>
              <w:rPr>
                <w:lang w:eastAsia="zh-CN"/>
              </w:rPr>
              <w:t>string</w:t>
            </w:r>
          </w:p>
        </w:tc>
        <w:tc>
          <w:tcPr>
            <w:tcW w:w="149" w:type="pct"/>
          </w:tcPr>
          <w:p w14:paraId="440D0189" w14:textId="77777777" w:rsidR="00F7368E" w:rsidRDefault="00F7368E" w:rsidP="001E5DB8">
            <w:pPr>
              <w:pStyle w:val="TAC"/>
              <w:jc w:val="left"/>
            </w:pPr>
            <w:r>
              <w:rPr>
                <w:lang w:eastAsia="zh-CN"/>
              </w:rPr>
              <w:t>M</w:t>
            </w:r>
          </w:p>
        </w:tc>
        <w:tc>
          <w:tcPr>
            <w:tcW w:w="554" w:type="pct"/>
          </w:tcPr>
          <w:p w14:paraId="4200CEDE" w14:textId="77777777" w:rsidR="00F7368E" w:rsidRDefault="00F7368E" w:rsidP="001E5DB8">
            <w:pPr>
              <w:pStyle w:val="TAL"/>
            </w:pPr>
            <w:r>
              <w:rPr>
                <w:lang w:eastAsia="zh-CN"/>
              </w:rPr>
              <w:t>1</w:t>
            </w:r>
          </w:p>
        </w:tc>
        <w:tc>
          <w:tcPr>
            <w:tcW w:w="2154" w:type="pct"/>
            <w:vAlign w:val="center"/>
          </w:tcPr>
          <w:p w14:paraId="340CFC48" w14:textId="77777777" w:rsidR="00F7368E" w:rsidRDefault="00F7368E" w:rsidP="001E5DB8">
            <w:pPr>
              <w:pStyle w:val="TAL"/>
            </w:pPr>
            <w:r>
              <w:rPr>
                <w:lang w:eastAsia="zh-CN"/>
              </w:rPr>
              <w:t>AEF identifier</w:t>
            </w:r>
          </w:p>
        </w:tc>
        <w:tc>
          <w:tcPr>
            <w:tcW w:w="795" w:type="pct"/>
          </w:tcPr>
          <w:p w14:paraId="713723A1" w14:textId="77777777" w:rsidR="00F7368E" w:rsidRDefault="00F7368E" w:rsidP="001E5DB8">
            <w:pPr>
              <w:pStyle w:val="TAL"/>
              <w:rPr>
                <w:lang w:eastAsia="zh-CN"/>
              </w:rPr>
            </w:pPr>
          </w:p>
        </w:tc>
      </w:tr>
      <w:tr w:rsidR="00F7368E" w14:paraId="16913C23" w14:textId="77777777" w:rsidTr="00CF5538">
        <w:trPr>
          <w:jc w:val="center"/>
        </w:trPr>
        <w:tc>
          <w:tcPr>
            <w:tcW w:w="476" w:type="pct"/>
          </w:tcPr>
          <w:p w14:paraId="2F773F35" w14:textId="77777777" w:rsidR="00F7368E" w:rsidRDefault="00F7368E" w:rsidP="001E5DB8">
            <w:pPr>
              <w:pStyle w:val="TAL"/>
              <w:rPr>
                <w:lang w:eastAsia="zh-CN"/>
              </w:rPr>
            </w:pPr>
            <w:r>
              <w:rPr>
                <w:lang w:eastAsia="zh-CN"/>
              </w:rPr>
              <w:t>supp-feat</w:t>
            </w:r>
          </w:p>
        </w:tc>
        <w:tc>
          <w:tcPr>
            <w:tcW w:w="871" w:type="pct"/>
          </w:tcPr>
          <w:p w14:paraId="0CC09213" w14:textId="77777777" w:rsidR="00F7368E" w:rsidRDefault="00F7368E" w:rsidP="001E5DB8">
            <w:pPr>
              <w:pStyle w:val="TAL"/>
            </w:pPr>
            <w:r>
              <w:t>SupportedFeatures</w:t>
            </w:r>
          </w:p>
        </w:tc>
        <w:tc>
          <w:tcPr>
            <w:tcW w:w="149" w:type="pct"/>
          </w:tcPr>
          <w:p w14:paraId="52B090C2" w14:textId="57422E6C" w:rsidR="00F7368E" w:rsidRDefault="00F7368E" w:rsidP="001E5DB8">
            <w:pPr>
              <w:pStyle w:val="TAC"/>
              <w:jc w:val="left"/>
            </w:pPr>
            <w:r>
              <w:t>C</w:t>
            </w:r>
          </w:p>
        </w:tc>
        <w:tc>
          <w:tcPr>
            <w:tcW w:w="554" w:type="pct"/>
          </w:tcPr>
          <w:p w14:paraId="5AAE429C" w14:textId="77777777" w:rsidR="00F7368E" w:rsidRDefault="00F7368E" w:rsidP="001E5DB8">
            <w:pPr>
              <w:pStyle w:val="TAL"/>
            </w:pPr>
            <w:r>
              <w:t>0..1</w:t>
            </w:r>
          </w:p>
        </w:tc>
        <w:tc>
          <w:tcPr>
            <w:tcW w:w="2154" w:type="pct"/>
            <w:vAlign w:val="center"/>
          </w:tcPr>
          <w:p w14:paraId="6A3E363B"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.10.6</w:t>
            </w:r>
            <w:r>
              <w:rPr>
                <w:noProof/>
                <w:lang w:eastAsia="zh-CN"/>
              </w:rPr>
              <w:t>.</w:t>
            </w:r>
          </w:p>
          <w:p w14:paraId="6FB37449" w14:textId="77777777" w:rsidR="00F7368E" w:rsidRDefault="00F7368E" w:rsidP="001E5DB8">
            <w:pPr>
              <w:pStyle w:val="TAL"/>
              <w:rPr>
                <w:noProof/>
                <w:lang w:eastAsia="zh-CN"/>
              </w:rPr>
            </w:pPr>
          </w:p>
          <w:p w14:paraId="52810237" w14:textId="20FBD4CE" w:rsidR="00F7368E" w:rsidRDefault="00F7368E" w:rsidP="001E5DB8">
            <w:pPr>
              <w:pStyle w:val="TAL"/>
            </w:pPr>
            <w:r>
              <w:rPr>
                <w:noProof/>
                <w:lang w:eastAsia="zh-CN"/>
              </w:rPr>
              <w:t>This query parameter shall be present only when feature negotiation needs to take place</w:t>
            </w:r>
            <w:r>
              <w:t>.</w:t>
            </w:r>
          </w:p>
        </w:tc>
        <w:tc>
          <w:tcPr>
            <w:tcW w:w="795" w:type="pct"/>
          </w:tcPr>
          <w:p w14:paraId="3A3ECED3" w14:textId="77777777" w:rsidR="00F7368E" w:rsidRDefault="00F7368E" w:rsidP="001E5DB8">
            <w:pPr>
              <w:pStyle w:val="TAL"/>
            </w:pPr>
          </w:p>
        </w:tc>
      </w:tr>
    </w:tbl>
    <w:p w14:paraId="5CBCC921" w14:textId="77777777" w:rsidR="00F7368E" w:rsidRDefault="00F7368E" w:rsidP="00F7368E"/>
    <w:p w14:paraId="517CDC97" w14:textId="77777777" w:rsidR="00F7368E" w:rsidRDefault="00F7368E" w:rsidP="00F7368E">
      <w:r>
        <w:t>This method shall support the request data structures specified in table 8.10.2.2.3.1-2 and the response data structures and response codes specified in table 8.10.2.2.3.1-3.</w:t>
      </w:r>
    </w:p>
    <w:p w14:paraId="4F316D10" w14:textId="77777777" w:rsidR="00C1742F" w:rsidRDefault="00C1742F">
      <w:pPr>
        <w:pStyle w:val="TH"/>
      </w:pPr>
      <w:r>
        <w:t xml:space="preserve">Table 8.10.2.2.3.1-2: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36DC17FD" w14:textId="77777777" w:rsidTr="0005446A">
        <w:trPr>
          <w:jc w:val="center"/>
        </w:trPr>
        <w:tc>
          <w:tcPr>
            <w:tcW w:w="1612" w:type="dxa"/>
            <w:tcBorders>
              <w:bottom w:val="single" w:sz="6" w:space="0" w:color="auto"/>
            </w:tcBorders>
            <w:shd w:val="clear" w:color="auto" w:fill="C0C0C0"/>
            <w:hideMark/>
          </w:tcPr>
          <w:p w14:paraId="3631ED8F" w14:textId="77777777" w:rsidR="00C1742F" w:rsidRDefault="00C1742F">
            <w:pPr>
              <w:pStyle w:val="TAH"/>
            </w:pPr>
            <w:r>
              <w:t>Data type</w:t>
            </w:r>
          </w:p>
        </w:tc>
        <w:tc>
          <w:tcPr>
            <w:tcW w:w="422" w:type="dxa"/>
            <w:tcBorders>
              <w:bottom w:val="single" w:sz="6" w:space="0" w:color="auto"/>
            </w:tcBorders>
            <w:shd w:val="clear" w:color="auto" w:fill="C0C0C0"/>
            <w:hideMark/>
          </w:tcPr>
          <w:p w14:paraId="34734C42" w14:textId="77777777" w:rsidR="00C1742F" w:rsidRDefault="00C1742F">
            <w:pPr>
              <w:pStyle w:val="TAH"/>
            </w:pPr>
            <w:r>
              <w:t>P</w:t>
            </w:r>
          </w:p>
        </w:tc>
        <w:tc>
          <w:tcPr>
            <w:tcW w:w="1264" w:type="dxa"/>
            <w:tcBorders>
              <w:bottom w:val="single" w:sz="6" w:space="0" w:color="auto"/>
            </w:tcBorders>
            <w:shd w:val="clear" w:color="auto" w:fill="C0C0C0"/>
            <w:hideMark/>
          </w:tcPr>
          <w:p w14:paraId="46415A7D"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5439576F" w14:textId="77777777" w:rsidR="00C1742F" w:rsidRDefault="00C1742F">
            <w:pPr>
              <w:pStyle w:val="TAH"/>
            </w:pPr>
            <w:r>
              <w:t>Description</w:t>
            </w:r>
          </w:p>
        </w:tc>
      </w:tr>
      <w:tr w:rsidR="00C1742F" w14:paraId="4D111EDC" w14:textId="77777777" w:rsidTr="0005446A">
        <w:trPr>
          <w:jc w:val="center"/>
        </w:trPr>
        <w:tc>
          <w:tcPr>
            <w:tcW w:w="1612" w:type="dxa"/>
            <w:tcBorders>
              <w:top w:val="single" w:sz="6" w:space="0" w:color="auto"/>
            </w:tcBorders>
          </w:tcPr>
          <w:p w14:paraId="34911682" w14:textId="77777777" w:rsidR="00C1742F" w:rsidRDefault="00C1742F">
            <w:pPr>
              <w:pStyle w:val="TAL"/>
            </w:pPr>
            <w:r>
              <w:t>n/a</w:t>
            </w:r>
          </w:p>
        </w:tc>
        <w:tc>
          <w:tcPr>
            <w:tcW w:w="422" w:type="dxa"/>
            <w:tcBorders>
              <w:top w:val="single" w:sz="6" w:space="0" w:color="auto"/>
            </w:tcBorders>
          </w:tcPr>
          <w:p w14:paraId="3D194BA6" w14:textId="77777777" w:rsidR="00C1742F" w:rsidRDefault="00C1742F">
            <w:pPr>
              <w:pStyle w:val="TAC"/>
            </w:pPr>
          </w:p>
        </w:tc>
        <w:tc>
          <w:tcPr>
            <w:tcW w:w="1264" w:type="dxa"/>
            <w:tcBorders>
              <w:top w:val="single" w:sz="6" w:space="0" w:color="auto"/>
            </w:tcBorders>
          </w:tcPr>
          <w:p w14:paraId="0E77F1A7" w14:textId="77777777" w:rsidR="00C1742F" w:rsidRDefault="00C1742F">
            <w:pPr>
              <w:pStyle w:val="TAL"/>
            </w:pPr>
          </w:p>
        </w:tc>
        <w:tc>
          <w:tcPr>
            <w:tcW w:w="6381" w:type="dxa"/>
            <w:tcBorders>
              <w:top w:val="single" w:sz="6" w:space="0" w:color="auto"/>
            </w:tcBorders>
          </w:tcPr>
          <w:p w14:paraId="2A7E5F0C" w14:textId="77777777" w:rsidR="00C1742F" w:rsidRDefault="00C1742F">
            <w:pPr>
              <w:pStyle w:val="TAL"/>
            </w:pPr>
          </w:p>
        </w:tc>
      </w:tr>
    </w:tbl>
    <w:p w14:paraId="24D9AD0C" w14:textId="77777777" w:rsidR="00C1742F" w:rsidRDefault="00C1742F"/>
    <w:p w14:paraId="4DD07801" w14:textId="77777777" w:rsidR="0052352A" w:rsidRDefault="0052352A" w:rsidP="0052352A">
      <w:pPr>
        <w:pStyle w:val="TH"/>
      </w:pPr>
      <w:r>
        <w:t>Table 8.10.2.2.3.1-3: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31EA80F9" w14:textId="77777777" w:rsidTr="00283936">
        <w:trPr>
          <w:jc w:val="center"/>
        </w:trPr>
        <w:tc>
          <w:tcPr>
            <w:tcW w:w="1426" w:type="pct"/>
            <w:shd w:val="clear" w:color="auto" w:fill="C0C0C0"/>
            <w:hideMark/>
          </w:tcPr>
          <w:p w14:paraId="5198A59D" w14:textId="77777777" w:rsidR="0052352A" w:rsidRDefault="0052352A" w:rsidP="00283936">
            <w:pPr>
              <w:pStyle w:val="TAH"/>
            </w:pPr>
            <w:r>
              <w:t>Data type</w:t>
            </w:r>
          </w:p>
        </w:tc>
        <w:tc>
          <w:tcPr>
            <w:tcW w:w="153" w:type="pct"/>
            <w:shd w:val="clear" w:color="auto" w:fill="C0C0C0"/>
            <w:hideMark/>
          </w:tcPr>
          <w:p w14:paraId="68165D69" w14:textId="77777777" w:rsidR="0052352A" w:rsidRDefault="0052352A" w:rsidP="00283936">
            <w:pPr>
              <w:pStyle w:val="TAH"/>
            </w:pPr>
            <w:r>
              <w:t>P</w:t>
            </w:r>
          </w:p>
        </w:tc>
        <w:tc>
          <w:tcPr>
            <w:tcW w:w="560" w:type="pct"/>
            <w:shd w:val="clear" w:color="auto" w:fill="C0C0C0"/>
            <w:hideMark/>
          </w:tcPr>
          <w:p w14:paraId="3D0A7C22" w14:textId="77777777" w:rsidR="0052352A" w:rsidRDefault="0052352A" w:rsidP="00283936">
            <w:pPr>
              <w:pStyle w:val="TAH"/>
            </w:pPr>
            <w:r>
              <w:t>Cardinality</w:t>
            </w:r>
          </w:p>
        </w:tc>
        <w:tc>
          <w:tcPr>
            <w:tcW w:w="534" w:type="pct"/>
            <w:shd w:val="clear" w:color="auto" w:fill="C0C0C0"/>
            <w:hideMark/>
          </w:tcPr>
          <w:p w14:paraId="5648E8E9" w14:textId="77777777" w:rsidR="0052352A" w:rsidRDefault="0052352A" w:rsidP="00283936">
            <w:pPr>
              <w:pStyle w:val="TAH"/>
            </w:pPr>
            <w:r>
              <w:t>Response</w:t>
            </w:r>
          </w:p>
          <w:p w14:paraId="461C1433" w14:textId="77777777" w:rsidR="0052352A" w:rsidRDefault="0052352A" w:rsidP="00283936">
            <w:pPr>
              <w:pStyle w:val="TAH"/>
            </w:pPr>
            <w:r>
              <w:t>Codes</w:t>
            </w:r>
          </w:p>
        </w:tc>
        <w:tc>
          <w:tcPr>
            <w:tcW w:w="2328" w:type="pct"/>
            <w:shd w:val="clear" w:color="auto" w:fill="C0C0C0"/>
            <w:hideMark/>
          </w:tcPr>
          <w:p w14:paraId="3E3FD566" w14:textId="77777777" w:rsidR="0052352A" w:rsidRDefault="0052352A" w:rsidP="00283936">
            <w:pPr>
              <w:pStyle w:val="TAH"/>
            </w:pPr>
            <w:r>
              <w:t>Description</w:t>
            </w:r>
          </w:p>
        </w:tc>
      </w:tr>
      <w:tr w:rsidR="0052352A" w14:paraId="58B3B395" w14:textId="77777777" w:rsidTr="00283936">
        <w:trPr>
          <w:jc w:val="center"/>
        </w:trPr>
        <w:tc>
          <w:tcPr>
            <w:tcW w:w="1426" w:type="pct"/>
            <w:hideMark/>
          </w:tcPr>
          <w:p w14:paraId="0C629EE9" w14:textId="77777777" w:rsidR="0052352A" w:rsidRDefault="0052352A" w:rsidP="00283936">
            <w:pPr>
              <w:pStyle w:val="TAL"/>
            </w:pPr>
            <w:r>
              <w:t>RoutingInfo</w:t>
            </w:r>
          </w:p>
        </w:tc>
        <w:tc>
          <w:tcPr>
            <w:tcW w:w="153" w:type="pct"/>
            <w:hideMark/>
          </w:tcPr>
          <w:p w14:paraId="3E770AF0" w14:textId="77777777" w:rsidR="0052352A" w:rsidRDefault="0052352A" w:rsidP="00283936">
            <w:pPr>
              <w:pStyle w:val="TAC"/>
            </w:pPr>
            <w:r>
              <w:t xml:space="preserve">M </w:t>
            </w:r>
          </w:p>
        </w:tc>
        <w:tc>
          <w:tcPr>
            <w:tcW w:w="560" w:type="pct"/>
            <w:hideMark/>
          </w:tcPr>
          <w:p w14:paraId="77EB7F29" w14:textId="77777777" w:rsidR="0052352A" w:rsidRDefault="0052352A" w:rsidP="00283936">
            <w:pPr>
              <w:pStyle w:val="TAL"/>
            </w:pPr>
            <w:r>
              <w:t>1</w:t>
            </w:r>
          </w:p>
        </w:tc>
        <w:tc>
          <w:tcPr>
            <w:tcW w:w="534" w:type="pct"/>
            <w:hideMark/>
          </w:tcPr>
          <w:p w14:paraId="207A5044" w14:textId="77777777" w:rsidR="0052352A" w:rsidRDefault="0052352A" w:rsidP="00283936">
            <w:pPr>
              <w:pStyle w:val="TAL"/>
            </w:pPr>
            <w:r>
              <w:t>200 OK</w:t>
            </w:r>
          </w:p>
        </w:tc>
        <w:tc>
          <w:tcPr>
            <w:tcW w:w="2328" w:type="pct"/>
            <w:hideMark/>
          </w:tcPr>
          <w:p w14:paraId="0F660AA9" w14:textId="77777777" w:rsidR="0052352A" w:rsidRDefault="0052352A" w:rsidP="00283936">
            <w:pPr>
              <w:pStyle w:val="TAL"/>
            </w:pPr>
            <w:r>
              <w:t>The Routing information applicable for the service API requested.</w:t>
            </w:r>
          </w:p>
        </w:tc>
      </w:tr>
      <w:tr w:rsidR="0052352A" w14:paraId="292A52E2" w14:textId="77777777" w:rsidTr="00283936">
        <w:trPr>
          <w:jc w:val="center"/>
        </w:trPr>
        <w:tc>
          <w:tcPr>
            <w:tcW w:w="1426" w:type="pct"/>
          </w:tcPr>
          <w:p w14:paraId="00FD5232" w14:textId="77777777" w:rsidR="0052352A" w:rsidRDefault="0052352A" w:rsidP="00283936">
            <w:pPr>
              <w:pStyle w:val="TAL"/>
            </w:pPr>
            <w:r>
              <w:t>n/a</w:t>
            </w:r>
          </w:p>
        </w:tc>
        <w:tc>
          <w:tcPr>
            <w:tcW w:w="153" w:type="pct"/>
          </w:tcPr>
          <w:p w14:paraId="1146ED55" w14:textId="77777777" w:rsidR="0052352A" w:rsidRDefault="0052352A" w:rsidP="00283936">
            <w:pPr>
              <w:pStyle w:val="TAC"/>
            </w:pPr>
          </w:p>
        </w:tc>
        <w:tc>
          <w:tcPr>
            <w:tcW w:w="560" w:type="pct"/>
          </w:tcPr>
          <w:p w14:paraId="690B8CF3" w14:textId="77777777" w:rsidR="0052352A" w:rsidRDefault="0052352A" w:rsidP="00283936">
            <w:pPr>
              <w:pStyle w:val="TAL"/>
            </w:pPr>
          </w:p>
        </w:tc>
        <w:tc>
          <w:tcPr>
            <w:tcW w:w="534" w:type="pct"/>
          </w:tcPr>
          <w:p w14:paraId="7B2B3F05" w14:textId="77777777" w:rsidR="0052352A" w:rsidRDefault="0052352A" w:rsidP="00283936">
            <w:pPr>
              <w:pStyle w:val="TAL"/>
            </w:pPr>
            <w:r>
              <w:t>307 Temporary Redirect</w:t>
            </w:r>
          </w:p>
        </w:tc>
        <w:tc>
          <w:tcPr>
            <w:tcW w:w="2328" w:type="pct"/>
          </w:tcPr>
          <w:p w14:paraId="451DAB30"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1E3D1A65" w14:textId="77777777" w:rsidR="0052352A" w:rsidRDefault="0052352A" w:rsidP="00283936">
            <w:pPr>
              <w:pStyle w:val="TAL"/>
            </w:pPr>
            <w:r>
              <w:t>Redirection handling is described in clause 5.2.10 of 3GPP TS 29.122 [14].</w:t>
            </w:r>
          </w:p>
        </w:tc>
      </w:tr>
      <w:tr w:rsidR="0052352A" w14:paraId="2CEEF5F0" w14:textId="77777777" w:rsidTr="00283936">
        <w:trPr>
          <w:jc w:val="center"/>
        </w:trPr>
        <w:tc>
          <w:tcPr>
            <w:tcW w:w="1426" w:type="pct"/>
          </w:tcPr>
          <w:p w14:paraId="57BA78CC" w14:textId="77777777" w:rsidR="0052352A" w:rsidRDefault="0052352A" w:rsidP="00283936">
            <w:pPr>
              <w:pStyle w:val="TAL"/>
            </w:pPr>
            <w:r>
              <w:t>n/a</w:t>
            </w:r>
          </w:p>
        </w:tc>
        <w:tc>
          <w:tcPr>
            <w:tcW w:w="153" w:type="pct"/>
          </w:tcPr>
          <w:p w14:paraId="27B91C01" w14:textId="77777777" w:rsidR="0052352A" w:rsidRDefault="0052352A" w:rsidP="00283936">
            <w:pPr>
              <w:pStyle w:val="TAC"/>
            </w:pPr>
          </w:p>
        </w:tc>
        <w:tc>
          <w:tcPr>
            <w:tcW w:w="560" w:type="pct"/>
          </w:tcPr>
          <w:p w14:paraId="03740971" w14:textId="77777777" w:rsidR="0052352A" w:rsidRDefault="0052352A" w:rsidP="00283936">
            <w:pPr>
              <w:pStyle w:val="TAL"/>
            </w:pPr>
          </w:p>
        </w:tc>
        <w:tc>
          <w:tcPr>
            <w:tcW w:w="534" w:type="pct"/>
          </w:tcPr>
          <w:p w14:paraId="159AD493" w14:textId="77777777" w:rsidR="0052352A" w:rsidRDefault="0052352A" w:rsidP="00283936">
            <w:pPr>
              <w:pStyle w:val="TAL"/>
            </w:pPr>
            <w:r>
              <w:t>308 Permanent Redirect</w:t>
            </w:r>
          </w:p>
        </w:tc>
        <w:tc>
          <w:tcPr>
            <w:tcW w:w="2328" w:type="pct"/>
          </w:tcPr>
          <w:p w14:paraId="6FD9B86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E855A89" w14:textId="77777777" w:rsidR="0052352A" w:rsidRDefault="0052352A" w:rsidP="00283936">
            <w:pPr>
              <w:pStyle w:val="TAL"/>
            </w:pPr>
            <w:r>
              <w:t>Redirection handling is described in clause 5.2.10 of 3GPP TS 29.122 [14].</w:t>
            </w:r>
          </w:p>
        </w:tc>
      </w:tr>
      <w:tr w:rsidR="0052352A" w14:paraId="6B0D7550" w14:textId="77777777" w:rsidTr="00283936">
        <w:trPr>
          <w:jc w:val="center"/>
        </w:trPr>
        <w:tc>
          <w:tcPr>
            <w:tcW w:w="1426" w:type="pct"/>
          </w:tcPr>
          <w:p w14:paraId="665DCC8E" w14:textId="77777777" w:rsidR="0052352A" w:rsidRDefault="0052352A" w:rsidP="00283936">
            <w:pPr>
              <w:pStyle w:val="TAL"/>
            </w:pPr>
            <w:r>
              <w:t>ProblemDetails</w:t>
            </w:r>
          </w:p>
        </w:tc>
        <w:tc>
          <w:tcPr>
            <w:tcW w:w="153" w:type="pct"/>
          </w:tcPr>
          <w:p w14:paraId="377D51A8" w14:textId="77777777" w:rsidR="0052352A" w:rsidRDefault="0052352A" w:rsidP="00283936">
            <w:pPr>
              <w:pStyle w:val="TAC"/>
            </w:pPr>
            <w:r>
              <w:t>O</w:t>
            </w:r>
          </w:p>
        </w:tc>
        <w:tc>
          <w:tcPr>
            <w:tcW w:w="560" w:type="pct"/>
          </w:tcPr>
          <w:p w14:paraId="5DB26D5A" w14:textId="77777777" w:rsidR="0052352A" w:rsidRDefault="0052352A" w:rsidP="00283936">
            <w:pPr>
              <w:pStyle w:val="TAL"/>
            </w:pPr>
            <w:r>
              <w:t>0..1</w:t>
            </w:r>
          </w:p>
        </w:tc>
        <w:tc>
          <w:tcPr>
            <w:tcW w:w="534" w:type="pct"/>
          </w:tcPr>
          <w:p w14:paraId="2119EEF0" w14:textId="77777777" w:rsidR="0052352A" w:rsidRDefault="0052352A" w:rsidP="00283936">
            <w:pPr>
              <w:pStyle w:val="TAL"/>
            </w:pPr>
            <w:r>
              <w:t>414 URI Too Long</w:t>
            </w:r>
          </w:p>
        </w:tc>
        <w:tc>
          <w:tcPr>
            <w:tcW w:w="2328" w:type="pct"/>
          </w:tcPr>
          <w:p w14:paraId="7AF02D79"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6E7D2189" w14:textId="77777777" w:rsidTr="00283936">
        <w:trPr>
          <w:jc w:val="center"/>
        </w:trPr>
        <w:tc>
          <w:tcPr>
            <w:tcW w:w="5000" w:type="pct"/>
            <w:gridSpan w:val="5"/>
          </w:tcPr>
          <w:p w14:paraId="7E5A6FBA" w14:textId="77777777" w:rsidR="0052352A" w:rsidRDefault="0052352A" w:rsidP="00283936">
            <w:pPr>
              <w:pStyle w:val="TAN"/>
            </w:pPr>
            <w:r>
              <w:t>NOTE:</w:t>
            </w:r>
            <w:r>
              <w:tab/>
              <w:t>The mandatory HTTP error status codes for the GET method listed in table 5.2.6-1 of 3GPP TS 29.122 [14] also apply.</w:t>
            </w:r>
          </w:p>
        </w:tc>
      </w:tr>
    </w:tbl>
    <w:p w14:paraId="517C856C" w14:textId="77777777" w:rsidR="00C1742F" w:rsidRPr="0052352A" w:rsidRDefault="00C1742F"/>
    <w:p w14:paraId="3117556E" w14:textId="77777777" w:rsidR="00C1742F" w:rsidRDefault="00C1742F">
      <w:pPr>
        <w:pStyle w:val="TH"/>
      </w:pPr>
      <w:r>
        <w:t>Table 8.10.2.2.3.1-4: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DAF8E4E" w14:textId="77777777" w:rsidTr="00DD73BD">
        <w:trPr>
          <w:jc w:val="center"/>
        </w:trPr>
        <w:tc>
          <w:tcPr>
            <w:tcW w:w="825" w:type="pct"/>
            <w:shd w:val="clear" w:color="auto" w:fill="C0C0C0"/>
          </w:tcPr>
          <w:p w14:paraId="67352497" w14:textId="77777777" w:rsidR="00C1742F" w:rsidRDefault="00C1742F">
            <w:pPr>
              <w:pStyle w:val="TAH"/>
            </w:pPr>
            <w:r>
              <w:t>Name</w:t>
            </w:r>
          </w:p>
        </w:tc>
        <w:tc>
          <w:tcPr>
            <w:tcW w:w="732" w:type="pct"/>
            <w:shd w:val="clear" w:color="auto" w:fill="C0C0C0"/>
          </w:tcPr>
          <w:p w14:paraId="7CC9A791" w14:textId="77777777" w:rsidR="00C1742F" w:rsidRDefault="00C1742F">
            <w:pPr>
              <w:pStyle w:val="TAH"/>
            </w:pPr>
            <w:r>
              <w:t>Data type</w:t>
            </w:r>
          </w:p>
        </w:tc>
        <w:tc>
          <w:tcPr>
            <w:tcW w:w="217" w:type="pct"/>
            <w:shd w:val="clear" w:color="auto" w:fill="C0C0C0"/>
          </w:tcPr>
          <w:p w14:paraId="5F2E6966" w14:textId="77777777" w:rsidR="00C1742F" w:rsidRDefault="00C1742F">
            <w:pPr>
              <w:pStyle w:val="TAH"/>
            </w:pPr>
            <w:r>
              <w:t>P</w:t>
            </w:r>
          </w:p>
        </w:tc>
        <w:tc>
          <w:tcPr>
            <w:tcW w:w="581" w:type="pct"/>
            <w:shd w:val="clear" w:color="auto" w:fill="C0C0C0"/>
          </w:tcPr>
          <w:p w14:paraId="128E547C" w14:textId="77777777" w:rsidR="00C1742F" w:rsidRDefault="00C1742F">
            <w:pPr>
              <w:pStyle w:val="TAH"/>
            </w:pPr>
            <w:r>
              <w:t>Cardinality</w:t>
            </w:r>
          </w:p>
        </w:tc>
        <w:tc>
          <w:tcPr>
            <w:tcW w:w="2645" w:type="pct"/>
            <w:shd w:val="clear" w:color="auto" w:fill="C0C0C0"/>
            <w:vAlign w:val="center"/>
          </w:tcPr>
          <w:p w14:paraId="794BD822" w14:textId="77777777" w:rsidR="00C1742F" w:rsidRDefault="00C1742F">
            <w:pPr>
              <w:pStyle w:val="TAH"/>
            </w:pPr>
            <w:r>
              <w:t>Description</w:t>
            </w:r>
          </w:p>
        </w:tc>
      </w:tr>
      <w:tr w:rsidR="00C1742F" w14:paraId="6A40D7ED" w14:textId="77777777" w:rsidTr="00DD73BD">
        <w:trPr>
          <w:jc w:val="center"/>
        </w:trPr>
        <w:tc>
          <w:tcPr>
            <w:tcW w:w="825" w:type="pct"/>
          </w:tcPr>
          <w:p w14:paraId="02F32D37" w14:textId="77777777" w:rsidR="00C1742F" w:rsidRDefault="00C1742F">
            <w:pPr>
              <w:pStyle w:val="TAL"/>
            </w:pPr>
            <w:r>
              <w:t>Location</w:t>
            </w:r>
          </w:p>
        </w:tc>
        <w:tc>
          <w:tcPr>
            <w:tcW w:w="732" w:type="pct"/>
          </w:tcPr>
          <w:p w14:paraId="461A5997" w14:textId="77777777" w:rsidR="00C1742F" w:rsidRDefault="00C1742F">
            <w:pPr>
              <w:pStyle w:val="TAL"/>
            </w:pPr>
            <w:r>
              <w:t>string</w:t>
            </w:r>
          </w:p>
        </w:tc>
        <w:tc>
          <w:tcPr>
            <w:tcW w:w="217" w:type="pct"/>
          </w:tcPr>
          <w:p w14:paraId="7BEBE20D" w14:textId="77777777" w:rsidR="00C1742F" w:rsidRDefault="00C1742F">
            <w:pPr>
              <w:pStyle w:val="TAC"/>
            </w:pPr>
            <w:r>
              <w:t>M</w:t>
            </w:r>
          </w:p>
        </w:tc>
        <w:tc>
          <w:tcPr>
            <w:tcW w:w="581" w:type="pct"/>
          </w:tcPr>
          <w:p w14:paraId="234C08A8" w14:textId="77777777" w:rsidR="00C1742F" w:rsidRDefault="00C1742F">
            <w:pPr>
              <w:pStyle w:val="TAL"/>
            </w:pPr>
            <w:r>
              <w:t>1</w:t>
            </w:r>
          </w:p>
        </w:tc>
        <w:tc>
          <w:tcPr>
            <w:tcW w:w="2645" w:type="pct"/>
            <w:vAlign w:val="center"/>
          </w:tcPr>
          <w:p w14:paraId="36F4D94B" w14:textId="77777777" w:rsidR="00C1742F" w:rsidRDefault="00C1742F">
            <w:pPr>
              <w:pStyle w:val="TAL"/>
            </w:pPr>
            <w:r>
              <w:t>An alternative URI of the resource located in an alternative CAPIF core function.</w:t>
            </w:r>
          </w:p>
        </w:tc>
      </w:tr>
    </w:tbl>
    <w:p w14:paraId="54A89C74" w14:textId="77777777" w:rsidR="00C1742F" w:rsidRDefault="00C1742F"/>
    <w:p w14:paraId="6386E38F" w14:textId="77777777" w:rsidR="00C1742F" w:rsidRDefault="00C1742F">
      <w:pPr>
        <w:pStyle w:val="TH"/>
      </w:pPr>
      <w:r>
        <w:t>Table 8.10.2.2.3.1-5: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C1A56A5" w14:textId="77777777" w:rsidTr="00DD73BD">
        <w:trPr>
          <w:jc w:val="center"/>
        </w:trPr>
        <w:tc>
          <w:tcPr>
            <w:tcW w:w="825" w:type="pct"/>
            <w:shd w:val="clear" w:color="auto" w:fill="C0C0C0"/>
          </w:tcPr>
          <w:p w14:paraId="48D4C17C" w14:textId="77777777" w:rsidR="00C1742F" w:rsidRDefault="00C1742F">
            <w:pPr>
              <w:pStyle w:val="TAH"/>
            </w:pPr>
            <w:r>
              <w:t>Name</w:t>
            </w:r>
          </w:p>
        </w:tc>
        <w:tc>
          <w:tcPr>
            <w:tcW w:w="732" w:type="pct"/>
            <w:shd w:val="clear" w:color="auto" w:fill="C0C0C0"/>
          </w:tcPr>
          <w:p w14:paraId="250F9867" w14:textId="77777777" w:rsidR="00C1742F" w:rsidRDefault="00C1742F">
            <w:pPr>
              <w:pStyle w:val="TAH"/>
            </w:pPr>
            <w:r>
              <w:t>Data type</w:t>
            </w:r>
          </w:p>
        </w:tc>
        <w:tc>
          <w:tcPr>
            <w:tcW w:w="217" w:type="pct"/>
            <w:shd w:val="clear" w:color="auto" w:fill="C0C0C0"/>
          </w:tcPr>
          <w:p w14:paraId="62565F8A" w14:textId="77777777" w:rsidR="00C1742F" w:rsidRDefault="00C1742F">
            <w:pPr>
              <w:pStyle w:val="TAH"/>
            </w:pPr>
            <w:r>
              <w:t>P</w:t>
            </w:r>
          </w:p>
        </w:tc>
        <w:tc>
          <w:tcPr>
            <w:tcW w:w="581" w:type="pct"/>
            <w:shd w:val="clear" w:color="auto" w:fill="C0C0C0"/>
          </w:tcPr>
          <w:p w14:paraId="269C0CD9" w14:textId="77777777" w:rsidR="00C1742F" w:rsidRDefault="00C1742F">
            <w:pPr>
              <w:pStyle w:val="TAH"/>
            </w:pPr>
            <w:r>
              <w:t>Cardinality</w:t>
            </w:r>
          </w:p>
        </w:tc>
        <w:tc>
          <w:tcPr>
            <w:tcW w:w="2645" w:type="pct"/>
            <w:shd w:val="clear" w:color="auto" w:fill="C0C0C0"/>
            <w:vAlign w:val="center"/>
          </w:tcPr>
          <w:p w14:paraId="4BA5A0E5" w14:textId="77777777" w:rsidR="00C1742F" w:rsidRDefault="00C1742F">
            <w:pPr>
              <w:pStyle w:val="TAH"/>
            </w:pPr>
            <w:r>
              <w:t>Description</w:t>
            </w:r>
          </w:p>
        </w:tc>
      </w:tr>
      <w:tr w:rsidR="00C1742F" w14:paraId="3818F3B6" w14:textId="77777777" w:rsidTr="00DD73BD">
        <w:trPr>
          <w:jc w:val="center"/>
        </w:trPr>
        <w:tc>
          <w:tcPr>
            <w:tcW w:w="825" w:type="pct"/>
          </w:tcPr>
          <w:p w14:paraId="097ACF89" w14:textId="77777777" w:rsidR="00C1742F" w:rsidRDefault="00C1742F">
            <w:pPr>
              <w:pStyle w:val="TAL"/>
            </w:pPr>
            <w:r>
              <w:t>Location</w:t>
            </w:r>
          </w:p>
        </w:tc>
        <w:tc>
          <w:tcPr>
            <w:tcW w:w="732" w:type="pct"/>
          </w:tcPr>
          <w:p w14:paraId="47787B35" w14:textId="77777777" w:rsidR="00C1742F" w:rsidRDefault="00C1742F">
            <w:pPr>
              <w:pStyle w:val="TAL"/>
            </w:pPr>
            <w:r>
              <w:t>string</w:t>
            </w:r>
          </w:p>
        </w:tc>
        <w:tc>
          <w:tcPr>
            <w:tcW w:w="217" w:type="pct"/>
          </w:tcPr>
          <w:p w14:paraId="741B822F" w14:textId="77777777" w:rsidR="00C1742F" w:rsidRDefault="00C1742F">
            <w:pPr>
              <w:pStyle w:val="TAC"/>
            </w:pPr>
            <w:r>
              <w:t>M</w:t>
            </w:r>
          </w:p>
        </w:tc>
        <w:tc>
          <w:tcPr>
            <w:tcW w:w="581" w:type="pct"/>
          </w:tcPr>
          <w:p w14:paraId="5E5E2E6C" w14:textId="77777777" w:rsidR="00C1742F" w:rsidRDefault="00C1742F">
            <w:pPr>
              <w:pStyle w:val="TAL"/>
            </w:pPr>
            <w:r>
              <w:t>1</w:t>
            </w:r>
          </w:p>
        </w:tc>
        <w:tc>
          <w:tcPr>
            <w:tcW w:w="2645" w:type="pct"/>
            <w:vAlign w:val="center"/>
          </w:tcPr>
          <w:p w14:paraId="5E27CE0F" w14:textId="77777777" w:rsidR="00C1742F" w:rsidRDefault="00C1742F">
            <w:pPr>
              <w:pStyle w:val="TAL"/>
            </w:pPr>
            <w:r>
              <w:t>An alternative URI of the resource located in an alternative CAPIF core function.</w:t>
            </w:r>
          </w:p>
        </w:tc>
      </w:tr>
    </w:tbl>
    <w:p w14:paraId="304A53ED" w14:textId="77777777" w:rsidR="00C1742F" w:rsidRDefault="00C1742F"/>
    <w:p w14:paraId="2E827787" w14:textId="77777777" w:rsidR="00C1742F" w:rsidRDefault="00C1742F">
      <w:pPr>
        <w:pStyle w:val="Heading5"/>
      </w:pPr>
      <w:bookmarkStart w:id="11478" w:name="_Toc43285204"/>
      <w:bookmarkStart w:id="11479" w:name="_Toc45132983"/>
      <w:bookmarkStart w:id="11480" w:name="_Toc51193677"/>
      <w:bookmarkStart w:id="11481" w:name="_Toc51760876"/>
      <w:bookmarkStart w:id="11482" w:name="_Toc59015326"/>
      <w:bookmarkStart w:id="11483" w:name="_Toc59015842"/>
      <w:bookmarkStart w:id="11484" w:name="_Toc68165884"/>
      <w:bookmarkStart w:id="11485" w:name="_Toc83229980"/>
      <w:bookmarkStart w:id="11486" w:name="_Toc90649180"/>
      <w:bookmarkStart w:id="11487" w:name="_Toc105594082"/>
      <w:bookmarkStart w:id="11488" w:name="_Toc114209796"/>
      <w:bookmarkStart w:id="11489" w:name="_Toc138681685"/>
      <w:bookmarkStart w:id="11490" w:name="_Toc151978123"/>
      <w:bookmarkStart w:id="11491" w:name="_Toc152148806"/>
      <w:bookmarkStart w:id="11492" w:name="_Toc161988591"/>
      <w:bookmarkStart w:id="11493" w:name="_Toc185509155"/>
      <w:bookmarkStart w:id="11494" w:name="_Toc192862273"/>
      <w:bookmarkStart w:id="11495" w:name="_Toc200747130"/>
      <w:bookmarkStart w:id="11496" w:name="_Toc209468549"/>
      <w:bookmarkStart w:id="11497" w:name="_Toc218844127"/>
      <w:bookmarkStart w:id="11498" w:name="_Toc222312744"/>
      <w:r>
        <w:rPr>
          <w:lang w:val="en-IN"/>
        </w:rPr>
        <w:t>8.10.2.2</w:t>
      </w:r>
      <w:r>
        <w:t>.4</w:t>
      </w:r>
      <w:r>
        <w:tab/>
        <w:t>Resource Custom Operations</w:t>
      </w:r>
      <w:bookmarkEnd w:id="11478"/>
      <w:bookmarkEnd w:id="11479"/>
      <w:bookmarkEnd w:id="11480"/>
      <w:bookmarkEnd w:id="11481"/>
      <w:bookmarkEnd w:id="11482"/>
      <w:bookmarkEnd w:id="11483"/>
      <w:bookmarkEnd w:id="11484"/>
      <w:bookmarkEnd w:id="11485"/>
      <w:bookmarkEnd w:id="11486"/>
      <w:bookmarkEnd w:id="11487"/>
      <w:bookmarkEnd w:id="11488"/>
      <w:bookmarkEnd w:id="11489"/>
      <w:bookmarkEnd w:id="11490"/>
      <w:bookmarkEnd w:id="11491"/>
      <w:bookmarkEnd w:id="11492"/>
      <w:bookmarkEnd w:id="11493"/>
      <w:bookmarkEnd w:id="11494"/>
      <w:bookmarkEnd w:id="11495"/>
      <w:bookmarkEnd w:id="11496"/>
      <w:bookmarkEnd w:id="11497"/>
      <w:bookmarkEnd w:id="11498"/>
    </w:p>
    <w:p w14:paraId="5E303402" w14:textId="77777777" w:rsidR="00C1742F" w:rsidRDefault="00C1742F">
      <w:r>
        <w:t>None.</w:t>
      </w:r>
    </w:p>
    <w:p w14:paraId="7A4812E1" w14:textId="77777777" w:rsidR="00456FF0" w:rsidRPr="008B1C02" w:rsidRDefault="00456FF0" w:rsidP="00456FF0">
      <w:pPr>
        <w:pStyle w:val="Heading3"/>
      </w:pPr>
      <w:bookmarkStart w:id="11499" w:name="_Toc151978124"/>
      <w:bookmarkStart w:id="11500" w:name="_Toc152148807"/>
      <w:bookmarkStart w:id="11501" w:name="_Toc161988592"/>
      <w:bookmarkStart w:id="11502" w:name="_Toc185509156"/>
      <w:bookmarkStart w:id="11503" w:name="_Toc192862274"/>
      <w:bookmarkStart w:id="11504" w:name="_Toc200747131"/>
      <w:bookmarkStart w:id="11505" w:name="_Toc209468550"/>
      <w:bookmarkStart w:id="11506" w:name="_Toc218844128"/>
      <w:bookmarkStart w:id="11507" w:name="_Toc222312745"/>
      <w:r>
        <w:t>8.10.2A</w:t>
      </w:r>
      <w:r w:rsidRPr="008B1C02">
        <w:tab/>
        <w:t>Custom Operations without associated resources</w:t>
      </w:r>
      <w:bookmarkEnd w:id="11499"/>
      <w:bookmarkEnd w:id="11500"/>
      <w:bookmarkEnd w:id="11501"/>
      <w:bookmarkEnd w:id="11502"/>
      <w:bookmarkEnd w:id="11503"/>
      <w:bookmarkEnd w:id="11504"/>
      <w:bookmarkEnd w:id="11505"/>
      <w:bookmarkEnd w:id="11506"/>
      <w:bookmarkEnd w:id="11507"/>
    </w:p>
    <w:p w14:paraId="3A093FF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FE8CFAA" w14:textId="77777777" w:rsidR="00C1742F" w:rsidRDefault="00C1742F">
      <w:pPr>
        <w:pStyle w:val="Heading3"/>
      </w:pPr>
      <w:bookmarkStart w:id="11508" w:name="_Toc43285205"/>
      <w:bookmarkStart w:id="11509" w:name="_Toc45132984"/>
      <w:bookmarkStart w:id="11510" w:name="_Toc51193678"/>
      <w:bookmarkStart w:id="11511" w:name="_Toc51760877"/>
      <w:bookmarkStart w:id="11512" w:name="_Toc59015327"/>
      <w:bookmarkStart w:id="11513" w:name="_Toc59015843"/>
      <w:bookmarkStart w:id="11514" w:name="_Toc68165885"/>
      <w:bookmarkStart w:id="11515" w:name="_Toc83229981"/>
      <w:bookmarkStart w:id="11516" w:name="_Toc90649181"/>
      <w:bookmarkStart w:id="11517" w:name="_Toc105594083"/>
      <w:bookmarkStart w:id="11518" w:name="_Toc114209797"/>
      <w:bookmarkStart w:id="11519" w:name="_Toc138681686"/>
      <w:bookmarkStart w:id="11520" w:name="_Toc151978125"/>
      <w:bookmarkStart w:id="11521" w:name="_Toc152148808"/>
      <w:bookmarkStart w:id="11522" w:name="_Toc161988593"/>
      <w:bookmarkStart w:id="11523" w:name="_Toc185509157"/>
      <w:bookmarkStart w:id="11524" w:name="_Toc192862275"/>
      <w:bookmarkStart w:id="11525" w:name="_Toc200747132"/>
      <w:bookmarkStart w:id="11526" w:name="_Toc209468551"/>
      <w:bookmarkStart w:id="11527" w:name="_Toc218844129"/>
      <w:bookmarkStart w:id="11528" w:name="_Toc222312746"/>
      <w:r>
        <w:t>8.</w:t>
      </w:r>
      <w:r>
        <w:rPr>
          <w:lang w:val="en-IN"/>
        </w:rPr>
        <w:t>10</w:t>
      </w:r>
      <w:r>
        <w:t>.</w:t>
      </w:r>
      <w:r>
        <w:rPr>
          <w:lang w:val="en-IN"/>
        </w:rPr>
        <w:t>3</w:t>
      </w:r>
      <w:r>
        <w:tab/>
        <w:t>Notifications</w:t>
      </w:r>
      <w:bookmarkEnd w:id="11508"/>
      <w:bookmarkEnd w:id="11509"/>
      <w:bookmarkEnd w:id="11510"/>
      <w:bookmarkEnd w:id="11511"/>
      <w:bookmarkEnd w:id="11512"/>
      <w:bookmarkEnd w:id="11513"/>
      <w:bookmarkEnd w:id="11514"/>
      <w:bookmarkEnd w:id="11515"/>
      <w:bookmarkEnd w:id="11516"/>
      <w:bookmarkEnd w:id="11517"/>
      <w:bookmarkEnd w:id="11518"/>
      <w:bookmarkEnd w:id="11519"/>
      <w:bookmarkEnd w:id="11520"/>
      <w:bookmarkEnd w:id="11521"/>
      <w:bookmarkEnd w:id="11522"/>
      <w:bookmarkEnd w:id="11523"/>
      <w:bookmarkEnd w:id="11524"/>
      <w:bookmarkEnd w:id="11525"/>
      <w:bookmarkEnd w:id="11526"/>
      <w:bookmarkEnd w:id="11527"/>
      <w:bookmarkEnd w:id="11528"/>
    </w:p>
    <w:p w14:paraId="71735ECF" w14:textId="77777777" w:rsidR="00C1742F" w:rsidRDefault="00456FF0">
      <w:r w:rsidRPr="008B1C02">
        <w:t xml:space="preserve">There are no </w:t>
      </w:r>
      <w:r>
        <w:t>notifications</w:t>
      </w:r>
      <w:r w:rsidRPr="008B1C02">
        <w:t xml:space="preserve"> defined for this API in this release of the specification.</w:t>
      </w:r>
    </w:p>
    <w:p w14:paraId="720911EC" w14:textId="77777777" w:rsidR="00C1742F" w:rsidRDefault="00C1742F">
      <w:pPr>
        <w:pStyle w:val="Heading3"/>
      </w:pPr>
      <w:bookmarkStart w:id="11529" w:name="_Toc43285206"/>
      <w:bookmarkStart w:id="11530" w:name="_Toc45132985"/>
      <w:bookmarkStart w:id="11531" w:name="_Toc51193679"/>
      <w:bookmarkStart w:id="11532" w:name="_Toc51760878"/>
      <w:bookmarkStart w:id="11533" w:name="_Toc59015328"/>
      <w:bookmarkStart w:id="11534" w:name="_Toc59015844"/>
      <w:bookmarkStart w:id="11535" w:name="_Toc68165886"/>
      <w:bookmarkStart w:id="11536" w:name="_Toc83229982"/>
      <w:bookmarkStart w:id="11537" w:name="_Toc90649182"/>
      <w:bookmarkStart w:id="11538" w:name="_Toc105594084"/>
      <w:bookmarkStart w:id="11539" w:name="_Toc114209798"/>
      <w:bookmarkStart w:id="11540" w:name="_Toc138681687"/>
      <w:bookmarkStart w:id="11541" w:name="_Toc151978126"/>
      <w:bookmarkStart w:id="11542" w:name="_Toc152148809"/>
      <w:bookmarkStart w:id="11543" w:name="_Toc161988594"/>
      <w:bookmarkStart w:id="11544" w:name="_Toc185509158"/>
      <w:bookmarkStart w:id="11545" w:name="_Toc192862276"/>
      <w:bookmarkStart w:id="11546" w:name="_Toc200747133"/>
      <w:bookmarkStart w:id="11547" w:name="_Toc209468552"/>
      <w:bookmarkStart w:id="11548" w:name="_Toc218844130"/>
      <w:bookmarkStart w:id="11549" w:name="_Toc222312747"/>
      <w:r>
        <w:t>8.</w:t>
      </w:r>
      <w:r>
        <w:rPr>
          <w:lang w:val="en-US"/>
        </w:rPr>
        <w:t>10</w:t>
      </w:r>
      <w:r>
        <w:t>.4</w:t>
      </w:r>
      <w:r>
        <w:tab/>
        <w:t>Data Model</w:t>
      </w:r>
      <w:bookmarkEnd w:id="11529"/>
      <w:bookmarkEnd w:id="11530"/>
      <w:bookmarkEnd w:id="11531"/>
      <w:bookmarkEnd w:id="11532"/>
      <w:bookmarkEnd w:id="11533"/>
      <w:bookmarkEnd w:id="11534"/>
      <w:bookmarkEnd w:id="11535"/>
      <w:bookmarkEnd w:id="11536"/>
      <w:bookmarkEnd w:id="11537"/>
      <w:bookmarkEnd w:id="11538"/>
      <w:bookmarkEnd w:id="11539"/>
      <w:bookmarkEnd w:id="11540"/>
      <w:bookmarkEnd w:id="11541"/>
      <w:bookmarkEnd w:id="11542"/>
      <w:bookmarkEnd w:id="11543"/>
      <w:bookmarkEnd w:id="11544"/>
      <w:bookmarkEnd w:id="11545"/>
      <w:bookmarkEnd w:id="11546"/>
      <w:bookmarkEnd w:id="11547"/>
      <w:bookmarkEnd w:id="11548"/>
      <w:bookmarkEnd w:id="11549"/>
    </w:p>
    <w:p w14:paraId="61018C22" w14:textId="77777777" w:rsidR="00C1742F" w:rsidRDefault="00C1742F">
      <w:pPr>
        <w:pStyle w:val="Heading4"/>
      </w:pPr>
      <w:bookmarkStart w:id="11550" w:name="_Toc43285207"/>
      <w:bookmarkStart w:id="11551" w:name="_Toc45132986"/>
      <w:bookmarkStart w:id="11552" w:name="_Toc51193680"/>
      <w:bookmarkStart w:id="11553" w:name="_Toc51760879"/>
      <w:bookmarkStart w:id="11554" w:name="_Toc59015329"/>
      <w:bookmarkStart w:id="11555" w:name="_Toc59015845"/>
      <w:bookmarkStart w:id="11556" w:name="_Toc68165887"/>
      <w:bookmarkStart w:id="11557" w:name="_Toc83229983"/>
      <w:bookmarkStart w:id="11558" w:name="_Toc90649183"/>
      <w:bookmarkStart w:id="11559" w:name="_Toc105594085"/>
      <w:bookmarkStart w:id="11560" w:name="_Toc114209799"/>
      <w:bookmarkStart w:id="11561" w:name="_Toc138681688"/>
      <w:bookmarkStart w:id="11562" w:name="_Toc151978127"/>
      <w:bookmarkStart w:id="11563" w:name="_Toc152148810"/>
      <w:bookmarkStart w:id="11564" w:name="_Toc161988595"/>
      <w:bookmarkStart w:id="11565" w:name="_Toc185509159"/>
      <w:bookmarkStart w:id="11566" w:name="_Toc192862277"/>
      <w:bookmarkStart w:id="11567" w:name="_Toc200747134"/>
      <w:bookmarkStart w:id="11568" w:name="_Toc209468553"/>
      <w:bookmarkStart w:id="11569" w:name="_Toc218844131"/>
      <w:bookmarkStart w:id="11570" w:name="_Toc222312748"/>
      <w:r>
        <w:t>8.</w:t>
      </w:r>
      <w:r>
        <w:rPr>
          <w:lang w:val="en-US"/>
        </w:rPr>
        <w:t>10</w:t>
      </w:r>
      <w:r>
        <w:t>.4.1</w:t>
      </w:r>
      <w:r>
        <w:tab/>
        <w:t>General</w:t>
      </w:r>
      <w:bookmarkEnd w:id="11550"/>
      <w:bookmarkEnd w:id="11551"/>
      <w:bookmarkEnd w:id="11552"/>
      <w:bookmarkEnd w:id="11553"/>
      <w:bookmarkEnd w:id="11554"/>
      <w:bookmarkEnd w:id="11555"/>
      <w:bookmarkEnd w:id="11556"/>
      <w:bookmarkEnd w:id="11557"/>
      <w:bookmarkEnd w:id="11558"/>
      <w:bookmarkEnd w:id="11559"/>
      <w:bookmarkEnd w:id="11560"/>
      <w:bookmarkEnd w:id="11561"/>
      <w:bookmarkEnd w:id="11562"/>
      <w:bookmarkEnd w:id="11563"/>
      <w:bookmarkEnd w:id="11564"/>
      <w:bookmarkEnd w:id="11565"/>
      <w:bookmarkEnd w:id="11566"/>
      <w:bookmarkEnd w:id="11567"/>
      <w:bookmarkEnd w:id="11568"/>
      <w:bookmarkEnd w:id="11569"/>
      <w:bookmarkEnd w:id="11570"/>
    </w:p>
    <w:p w14:paraId="1369E8DE"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6117516E" w14:textId="77777777" w:rsidR="00C1742F" w:rsidRDefault="00C1742F">
      <w:r>
        <w:t>Table 8.10.4.1-1 specifies the data types defined specifically for the CAPIF_Routing_Info_API service.</w:t>
      </w:r>
    </w:p>
    <w:p w14:paraId="569BDF6C" w14:textId="77777777" w:rsidR="00C25EF2" w:rsidRDefault="00C25EF2" w:rsidP="00C25EF2">
      <w:pPr>
        <w:pStyle w:val="TH"/>
      </w:pPr>
      <w:r>
        <w:t>Table 8.10.4.1-1: CAPIF_Routing_Info_API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1903"/>
        <w:gridCol w:w="4003"/>
        <w:gridCol w:w="1751"/>
      </w:tblGrid>
      <w:tr w:rsidR="00C25EF2" w14:paraId="6B8BAF0C" w14:textId="77777777" w:rsidTr="00021F3C">
        <w:trPr>
          <w:jc w:val="center"/>
        </w:trPr>
        <w:tc>
          <w:tcPr>
            <w:tcW w:w="1980" w:type="dxa"/>
            <w:shd w:val="clear" w:color="auto" w:fill="C0C0C0"/>
            <w:hideMark/>
          </w:tcPr>
          <w:p w14:paraId="34D712BE" w14:textId="77777777" w:rsidR="00C25EF2" w:rsidRDefault="00C25EF2" w:rsidP="00E14A4D">
            <w:pPr>
              <w:pStyle w:val="TAH"/>
            </w:pPr>
            <w:r>
              <w:t>Data type</w:t>
            </w:r>
          </w:p>
        </w:tc>
        <w:tc>
          <w:tcPr>
            <w:tcW w:w="1916" w:type="dxa"/>
            <w:shd w:val="clear" w:color="auto" w:fill="C0C0C0"/>
            <w:hideMark/>
          </w:tcPr>
          <w:p w14:paraId="39F6DB11" w14:textId="77777777" w:rsidR="00C25EF2" w:rsidRDefault="00C25EF2" w:rsidP="00E14A4D">
            <w:pPr>
              <w:pStyle w:val="TAH"/>
            </w:pPr>
            <w:r>
              <w:t>Section defined</w:t>
            </w:r>
          </w:p>
        </w:tc>
        <w:tc>
          <w:tcPr>
            <w:tcW w:w="4110" w:type="dxa"/>
            <w:shd w:val="clear" w:color="auto" w:fill="C0C0C0"/>
            <w:hideMark/>
          </w:tcPr>
          <w:p w14:paraId="4E3EDF0F" w14:textId="77777777" w:rsidR="00C25EF2" w:rsidRDefault="00C25EF2" w:rsidP="00E14A4D">
            <w:pPr>
              <w:pStyle w:val="TAH"/>
            </w:pPr>
            <w:r>
              <w:t>Description</w:t>
            </w:r>
          </w:p>
        </w:tc>
        <w:tc>
          <w:tcPr>
            <w:tcW w:w="1771" w:type="dxa"/>
            <w:shd w:val="clear" w:color="auto" w:fill="C0C0C0"/>
          </w:tcPr>
          <w:p w14:paraId="5D003204" w14:textId="77777777" w:rsidR="00C25EF2" w:rsidRDefault="00C25EF2" w:rsidP="00E14A4D">
            <w:pPr>
              <w:pStyle w:val="TAH"/>
            </w:pPr>
            <w:r>
              <w:t>Applicability</w:t>
            </w:r>
          </w:p>
        </w:tc>
      </w:tr>
      <w:tr w:rsidR="00C25EF2" w14:paraId="7311E877" w14:textId="77777777" w:rsidTr="00021F3C">
        <w:trPr>
          <w:jc w:val="center"/>
        </w:trPr>
        <w:tc>
          <w:tcPr>
            <w:tcW w:w="1980" w:type="dxa"/>
          </w:tcPr>
          <w:p w14:paraId="68C75944" w14:textId="77777777" w:rsidR="00C25EF2" w:rsidRDefault="00C25EF2" w:rsidP="00E14A4D">
            <w:pPr>
              <w:pStyle w:val="TAL"/>
            </w:pPr>
            <w:r>
              <w:t>Ipv6AddressRange</w:t>
            </w:r>
          </w:p>
        </w:tc>
        <w:tc>
          <w:tcPr>
            <w:tcW w:w="1916" w:type="dxa"/>
          </w:tcPr>
          <w:p w14:paraId="42B873EC" w14:textId="77777777" w:rsidR="00C25EF2" w:rsidRDefault="00C25EF2" w:rsidP="00E14A4D">
            <w:pPr>
              <w:pStyle w:val="TF"/>
              <w:jc w:val="left"/>
              <w:rPr>
                <w:b w:val="0"/>
                <w:sz w:val="18"/>
              </w:rPr>
            </w:pPr>
            <w:r>
              <w:rPr>
                <w:b w:val="0"/>
                <w:sz w:val="18"/>
              </w:rPr>
              <w:t>Clause 8.10.4.2.4</w:t>
            </w:r>
          </w:p>
        </w:tc>
        <w:tc>
          <w:tcPr>
            <w:tcW w:w="4110" w:type="dxa"/>
          </w:tcPr>
          <w:p w14:paraId="394405FE" w14:textId="77777777" w:rsidR="00C25EF2" w:rsidRDefault="00C25EF2" w:rsidP="00E14A4D">
            <w:pPr>
              <w:pStyle w:val="TAL"/>
              <w:rPr>
                <w:rFonts w:cs="Arial"/>
                <w:szCs w:val="18"/>
              </w:rPr>
            </w:pPr>
            <w:r>
              <w:rPr>
                <w:rFonts w:cs="Arial"/>
                <w:szCs w:val="18"/>
              </w:rPr>
              <w:t>Represents IPv6 address range.</w:t>
            </w:r>
          </w:p>
        </w:tc>
        <w:tc>
          <w:tcPr>
            <w:tcW w:w="1771" w:type="dxa"/>
          </w:tcPr>
          <w:p w14:paraId="01A6B246" w14:textId="77777777" w:rsidR="00C25EF2" w:rsidRDefault="00C25EF2" w:rsidP="00E14A4D">
            <w:pPr>
              <w:pStyle w:val="TAL"/>
              <w:rPr>
                <w:rFonts w:cs="Arial"/>
                <w:szCs w:val="18"/>
              </w:rPr>
            </w:pPr>
          </w:p>
        </w:tc>
      </w:tr>
      <w:tr w:rsidR="00C25EF2" w14:paraId="62D7DB47" w14:textId="77777777" w:rsidTr="00021F3C">
        <w:trPr>
          <w:jc w:val="center"/>
        </w:trPr>
        <w:tc>
          <w:tcPr>
            <w:tcW w:w="1980" w:type="dxa"/>
          </w:tcPr>
          <w:p w14:paraId="1110108D" w14:textId="77777777" w:rsidR="00C25EF2" w:rsidRDefault="00C25EF2" w:rsidP="00E14A4D">
            <w:pPr>
              <w:pStyle w:val="TAL"/>
            </w:pPr>
            <w:r>
              <w:t>RoutingInfo</w:t>
            </w:r>
          </w:p>
        </w:tc>
        <w:tc>
          <w:tcPr>
            <w:tcW w:w="1916" w:type="dxa"/>
          </w:tcPr>
          <w:p w14:paraId="30579EDB" w14:textId="77777777" w:rsidR="00C25EF2" w:rsidRDefault="00C25EF2" w:rsidP="00E14A4D">
            <w:pPr>
              <w:pStyle w:val="TF"/>
              <w:jc w:val="left"/>
              <w:rPr>
                <w:b w:val="0"/>
              </w:rPr>
            </w:pPr>
            <w:r>
              <w:rPr>
                <w:b w:val="0"/>
                <w:sz w:val="18"/>
              </w:rPr>
              <w:t>Clause 8.10.4.2.2</w:t>
            </w:r>
          </w:p>
        </w:tc>
        <w:tc>
          <w:tcPr>
            <w:tcW w:w="4110" w:type="dxa"/>
          </w:tcPr>
          <w:p w14:paraId="2C7602CA" w14:textId="77777777" w:rsidR="00C25EF2" w:rsidRDefault="00C25EF2" w:rsidP="00E14A4D">
            <w:pPr>
              <w:pStyle w:val="TAL"/>
              <w:rPr>
                <w:rFonts w:cs="Arial"/>
                <w:szCs w:val="18"/>
              </w:rPr>
            </w:pPr>
            <w:r>
              <w:rPr>
                <w:rFonts w:cs="Arial"/>
                <w:szCs w:val="18"/>
              </w:rPr>
              <w:t>Represents API routing information.</w:t>
            </w:r>
          </w:p>
        </w:tc>
        <w:tc>
          <w:tcPr>
            <w:tcW w:w="1771" w:type="dxa"/>
          </w:tcPr>
          <w:p w14:paraId="4655C0F2" w14:textId="77777777" w:rsidR="00C25EF2" w:rsidRDefault="00C25EF2" w:rsidP="00E14A4D">
            <w:pPr>
              <w:pStyle w:val="TAL"/>
              <w:rPr>
                <w:rFonts w:cs="Arial"/>
                <w:szCs w:val="18"/>
              </w:rPr>
            </w:pPr>
          </w:p>
        </w:tc>
      </w:tr>
      <w:tr w:rsidR="00C25EF2" w14:paraId="4B0D5CC4" w14:textId="77777777" w:rsidTr="00021F3C">
        <w:trPr>
          <w:jc w:val="center"/>
        </w:trPr>
        <w:tc>
          <w:tcPr>
            <w:tcW w:w="1980" w:type="dxa"/>
          </w:tcPr>
          <w:p w14:paraId="0E042B0E" w14:textId="77777777" w:rsidR="00C25EF2" w:rsidRDefault="00C25EF2" w:rsidP="00E14A4D">
            <w:pPr>
              <w:pStyle w:val="TAL"/>
            </w:pPr>
            <w:r>
              <w:t>RoutingRule</w:t>
            </w:r>
          </w:p>
        </w:tc>
        <w:tc>
          <w:tcPr>
            <w:tcW w:w="1916" w:type="dxa"/>
          </w:tcPr>
          <w:p w14:paraId="50F48004" w14:textId="77777777" w:rsidR="00C25EF2" w:rsidRDefault="00C25EF2" w:rsidP="00E14A4D">
            <w:pPr>
              <w:pStyle w:val="TF"/>
              <w:jc w:val="left"/>
              <w:rPr>
                <w:b w:val="0"/>
                <w:sz w:val="18"/>
              </w:rPr>
            </w:pPr>
            <w:r>
              <w:rPr>
                <w:b w:val="0"/>
                <w:sz w:val="18"/>
              </w:rPr>
              <w:t>Clause 8.10.4.2.3</w:t>
            </w:r>
          </w:p>
        </w:tc>
        <w:tc>
          <w:tcPr>
            <w:tcW w:w="4110" w:type="dxa"/>
          </w:tcPr>
          <w:p w14:paraId="4EE001AE" w14:textId="77777777" w:rsidR="00C25EF2" w:rsidRDefault="00C25EF2" w:rsidP="00E14A4D">
            <w:pPr>
              <w:pStyle w:val="TAL"/>
              <w:rPr>
                <w:rFonts w:cs="Arial"/>
                <w:szCs w:val="18"/>
              </w:rPr>
            </w:pPr>
            <w:r>
              <w:rPr>
                <w:rFonts w:cs="Arial"/>
                <w:szCs w:val="18"/>
              </w:rPr>
              <w:t>Represents API routing rule.</w:t>
            </w:r>
          </w:p>
        </w:tc>
        <w:tc>
          <w:tcPr>
            <w:tcW w:w="1771" w:type="dxa"/>
          </w:tcPr>
          <w:p w14:paraId="02AD3D17" w14:textId="77777777" w:rsidR="00C25EF2" w:rsidRDefault="00C25EF2" w:rsidP="00E14A4D">
            <w:pPr>
              <w:pStyle w:val="TAL"/>
              <w:rPr>
                <w:rFonts w:cs="Arial"/>
                <w:szCs w:val="18"/>
              </w:rPr>
            </w:pPr>
          </w:p>
        </w:tc>
      </w:tr>
    </w:tbl>
    <w:p w14:paraId="5AACBAFF" w14:textId="77777777" w:rsidR="00C1742F" w:rsidRDefault="00C1742F"/>
    <w:p w14:paraId="2F8EB9C8" w14:textId="77777777" w:rsidR="00C1742F" w:rsidRDefault="00C1742F">
      <w:r>
        <w:t xml:space="preserve">Table 8.10.4.1-2 specifies data types re-used by the CAPIF_Routing_Info_API service. </w:t>
      </w:r>
    </w:p>
    <w:p w14:paraId="1179EBC6" w14:textId="77777777" w:rsidR="00C25EF2" w:rsidRDefault="00C25EF2" w:rsidP="00C25EF2">
      <w:pPr>
        <w:pStyle w:val="TH"/>
      </w:pPr>
      <w:r>
        <w:t>Table 8.10.4.1-2: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2"/>
        <w:gridCol w:w="1848"/>
        <w:gridCol w:w="4116"/>
        <w:gridCol w:w="1749"/>
      </w:tblGrid>
      <w:tr w:rsidR="00C25EF2" w14:paraId="5C5B7632" w14:textId="77777777" w:rsidTr="0085401E">
        <w:trPr>
          <w:jc w:val="center"/>
        </w:trPr>
        <w:tc>
          <w:tcPr>
            <w:tcW w:w="1912" w:type="dxa"/>
            <w:shd w:val="clear" w:color="auto" w:fill="C0C0C0"/>
            <w:hideMark/>
          </w:tcPr>
          <w:p w14:paraId="0D56D4AA" w14:textId="77777777" w:rsidR="00C25EF2" w:rsidRDefault="00C25EF2" w:rsidP="00E14A4D">
            <w:pPr>
              <w:pStyle w:val="TAH"/>
            </w:pPr>
            <w:r>
              <w:t>Data type</w:t>
            </w:r>
          </w:p>
        </w:tc>
        <w:tc>
          <w:tcPr>
            <w:tcW w:w="1848" w:type="dxa"/>
            <w:shd w:val="clear" w:color="auto" w:fill="C0C0C0"/>
            <w:hideMark/>
          </w:tcPr>
          <w:p w14:paraId="5729270B" w14:textId="77777777" w:rsidR="00C25EF2" w:rsidRDefault="00C25EF2" w:rsidP="00E14A4D">
            <w:pPr>
              <w:pStyle w:val="TAH"/>
            </w:pPr>
            <w:r>
              <w:t>Reference</w:t>
            </w:r>
          </w:p>
        </w:tc>
        <w:tc>
          <w:tcPr>
            <w:tcW w:w="4116" w:type="dxa"/>
            <w:shd w:val="clear" w:color="auto" w:fill="C0C0C0"/>
            <w:hideMark/>
          </w:tcPr>
          <w:p w14:paraId="60CBAE0E" w14:textId="77777777" w:rsidR="00C25EF2" w:rsidRDefault="00C25EF2" w:rsidP="00E14A4D">
            <w:pPr>
              <w:pStyle w:val="TAH"/>
            </w:pPr>
            <w:r>
              <w:t>Comments</w:t>
            </w:r>
          </w:p>
        </w:tc>
        <w:tc>
          <w:tcPr>
            <w:tcW w:w="1749" w:type="dxa"/>
            <w:shd w:val="clear" w:color="auto" w:fill="C0C0C0"/>
          </w:tcPr>
          <w:p w14:paraId="00E13FDB" w14:textId="77777777" w:rsidR="00C25EF2" w:rsidRDefault="00C25EF2" w:rsidP="00E14A4D">
            <w:pPr>
              <w:pStyle w:val="TAH"/>
            </w:pPr>
            <w:r>
              <w:t>Applicability</w:t>
            </w:r>
          </w:p>
        </w:tc>
      </w:tr>
      <w:tr w:rsidR="00C25EF2" w14:paraId="699B35AD" w14:textId="77777777" w:rsidTr="0085401E">
        <w:trPr>
          <w:jc w:val="center"/>
        </w:trPr>
        <w:tc>
          <w:tcPr>
            <w:tcW w:w="1912" w:type="dxa"/>
          </w:tcPr>
          <w:p w14:paraId="3BD23A80" w14:textId="77777777" w:rsidR="00C25EF2" w:rsidRDefault="00C25EF2" w:rsidP="00E14A4D">
            <w:pPr>
              <w:pStyle w:val="TAL"/>
            </w:pPr>
            <w:r>
              <w:t>AefProfile</w:t>
            </w:r>
          </w:p>
        </w:tc>
        <w:tc>
          <w:tcPr>
            <w:tcW w:w="1848" w:type="dxa"/>
          </w:tcPr>
          <w:p w14:paraId="0B1B19BE" w14:textId="77777777" w:rsidR="00C25EF2" w:rsidRDefault="00C25EF2" w:rsidP="00E14A4D">
            <w:pPr>
              <w:pStyle w:val="TAL"/>
            </w:pPr>
            <w:r>
              <w:t>Clause </w:t>
            </w:r>
            <w:r>
              <w:rPr>
                <w:rFonts w:eastAsia="DengXian"/>
              </w:rPr>
              <w:t>8.2.4.2.4</w:t>
            </w:r>
          </w:p>
        </w:tc>
        <w:tc>
          <w:tcPr>
            <w:tcW w:w="4116" w:type="dxa"/>
          </w:tcPr>
          <w:p w14:paraId="29B74E50" w14:textId="77777777" w:rsidR="00C25EF2" w:rsidRDefault="00C25EF2" w:rsidP="00E14A4D">
            <w:pPr>
              <w:pStyle w:val="TAL"/>
              <w:rPr>
                <w:rFonts w:cs="Arial"/>
                <w:szCs w:val="18"/>
              </w:rPr>
            </w:pPr>
            <w:r>
              <w:rPr>
                <w:rFonts w:cs="Arial"/>
                <w:szCs w:val="18"/>
              </w:rPr>
              <w:t>Used to indicate the AEF profile.</w:t>
            </w:r>
          </w:p>
        </w:tc>
        <w:tc>
          <w:tcPr>
            <w:tcW w:w="1749" w:type="dxa"/>
          </w:tcPr>
          <w:p w14:paraId="7844270E" w14:textId="77777777" w:rsidR="00C25EF2" w:rsidRDefault="00C25EF2" w:rsidP="00E14A4D">
            <w:pPr>
              <w:pStyle w:val="TAL"/>
              <w:rPr>
                <w:rFonts w:cs="Arial"/>
                <w:szCs w:val="18"/>
              </w:rPr>
            </w:pPr>
          </w:p>
        </w:tc>
      </w:tr>
      <w:tr w:rsidR="00C25EF2" w14:paraId="3A1A0721" w14:textId="77777777" w:rsidTr="0085401E">
        <w:trPr>
          <w:jc w:val="center"/>
        </w:trPr>
        <w:tc>
          <w:tcPr>
            <w:tcW w:w="1912" w:type="dxa"/>
          </w:tcPr>
          <w:p w14:paraId="026715C7" w14:textId="77777777" w:rsidR="00C25EF2" w:rsidRDefault="00C25EF2" w:rsidP="00E14A4D">
            <w:pPr>
              <w:pStyle w:val="TAL"/>
            </w:pPr>
            <w:r>
              <w:t>Ipv4AddressRange</w:t>
            </w:r>
          </w:p>
        </w:tc>
        <w:tc>
          <w:tcPr>
            <w:tcW w:w="1848" w:type="dxa"/>
          </w:tcPr>
          <w:p w14:paraId="47BB244C" w14:textId="77777777" w:rsidR="00C25EF2" w:rsidRDefault="00C25EF2" w:rsidP="00E14A4D">
            <w:pPr>
              <w:pStyle w:val="TAL"/>
            </w:pPr>
            <w:r>
              <w:t>3GPP TS 29.510 [28]</w:t>
            </w:r>
          </w:p>
        </w:tc>
        <w:tc>
          <w:tcPr>
            <w:tcW w:w="4116" w:type="dxa"/>
          </w:tcPr>
          <w:p w14:paraId="716C4981" w14:textId="77777777" w:rsidR="00C25EF2" w:rsidRDefault="00C25EF2" w:rsidP="00E14A4D">
            <w:pPr>
              <w:pStyle w:val="TAL"/>
              <w:rPr>
                <w:rFonts w:cs="Arial"/>
                <w:szCs w:val="18"/>
              </w:rPr>
            </w:pPr>
            <w:r>
              <w:rPr>
                <w:rFonts w:cs="Arial"/>
                <w:szCs w:val="18"/>
              </w:rPr>
              <w:t>Used to indicate the IPv4 address range.</w:t>
            </w:r>
          </w:p>
        </w:tc>
        <w:tc>
          <w:tcPr>
            <w:tcW w:w="1749" w:type="dxa"/>
          </w:tcPr>
          <w:p w14:paraId="624CDF29" w14:textId="77777777" w:rsidR="00C25EF2" w:rsidRDefault="00C25EF2" w:rsidP="00E14A4D">
            <w:pPr>
              <w:pStyle w:val="TAL"/>
              <w:rPr>
                <w:rFonts w:cs="Arial"/>
                <w:szCs w:val="18"/>
              </w:rPr>
            </w:pPr>
          </w:p>
        </w:tc>
      </w:tr>
      <w:tr w:rsidR="00C25EF2" w14:paraId="07407165" w14:textId="77777777" w:rsidTr="0085401E">
        <w:trPr>
          <w:jc w:val="center"/>
        </w:trPr>
        <w:tc>
          <w:tcPr>
            <w:tcW w:w="1912" w:type="dxa"/>
          </w:tcPr>
          <w:p w14:paraId="139051A9" w14:textId="77777777" w:rsidR="00C25EF2" w:rsidRDefault="00C25EF2" w:rsidP="00E14A4D">
            <w:pPr>
              <w:pStyle w:val="TAL"/>
            </w:pPr>
            <w:r>
              <w:t>Ipv6Addr</w:t>
            </w:r>
          </w:p>
        </w:tc>
        <w:tc>
          <w:tcPr>
            <w:tcW w:w="1848" w:type="dxa"/>
          </w:tcPr>
          <w:p w14:paraId="22997D9D" w14:textId="77777777" w:rsidR="00C25EF2" w:rsidRDefault="00C25EF2" w:rsidP="00E14A4D">
            <w:pPr>
              <w:pStyle w:val="TAL"/>
            </w:pPr>
            <w:r>
              <w:t>3GPP TS 29.122 [14]</w:t>
            </w:r>
          </w:p>
        </w:tc>
        <w:tc>
          <w:tcPr>
            <w:tcW w:w="4116" w:type="dxa"/>
          </w:tcPr>
          <w:p w14:paraId="7574B2DE" w14:textId="77777777" w:rsidR="00C25EF2" w:rsidRDefault="00C25EF2" w:rsidP="00E14A4D">
            <w:pPr>
              <w:pStyle w:val="TAL"/>
              <w:rPr>
                <w:rFonts w:cs="Arial"/>
                <w:szCs w:val="18"/>
              </w:rPr>
            </w:pPr>
            <w:r>
              <w:rPr>
                <w:rFonts w:cs="Arial"/>
                <w:szCs w:val="18"/>
              </w:rPr>
              <w:t>Used to indicate the IPv6 address.</w:t>
            </w:r>
          </w:p>
        </w:tc>
        <w:tc>
          <w:tcPr>
            <w:tcW w:w="1749" w:type="dxa"/>
          </w:tcPr>
          <w:p w14:paraId="18FEEFC1" w14:textId="77777777" w:rsidR="00C25EF2" w:rsidRDefault="00C25EF2" w:rsidP="00E14A4D">
            <w:pPr>
              <w:pStyle w:val="TAL"/>
              <w:rPr>
                <w:rFonts w:cs="Arial"/>
                <w:szCs w:val="18"/>
              </w:rPr>
            </w:pPr>
          </w:p>
        </w:tc>
      </w:tr>
      <w:tr w:rsidR="00F11909" w14:paraId="66D1A98C" w14:textId="77777777" w:rsidTr="0085401E">
        <w:trPr>
          <w:jc w:val="center"/>
        </w:trPr>
        <w:tc>
          <w:tcPr>
            <w:tcW w:w="1912" w:type="dxa"/>
          </w:tcPr>
          <w:p w14:paraId="051E5FC6" w14:textId="554F13DD" w:rsidR="00F11909" w:rsidRDefault="00F11909" w:rsidP="00F11909">
            <w:pPr>
              <w:pStyle w:val="TAL"/>
            </w:pPr>
            <w:r>
              <w:t>ProblemDetails</w:t>
            </w:r>
          </w:p>
        </w:tc>
        <w:tc>
          <w:tcPr>
            <w:tcW w:w="1848" w:type="dxa"/>
          </w:tcPr>
          <w:p w14:paraId="794CE912" w14:textId="55B9DB27" w:rsidR="00F11909" w:rsidRDefault="00F11909" w:rsidP="00F11909">
            <w:pPr>
              <w:pStyle w:val="TAL"/>
            </w:pPr>
            <w:r>
              <w:t>3GPP TS 29.122 [14]</w:t>
            </w:r>
          </w:p>
        </w:tc>
        <w:tc>
          <w:tcPr>
            <w:tcW w:w="4116" w:type="dxa"/>
          </w:tcPr>
          <w:p w14:paraId="169655F2" w14:textId="56194726" w:rsidR="00F11909" w:rsidRDefault="00F11909" w:rsidP="00F11909">
            <w:pPr>
              <w:pStyle w:val="TAL"/>
              <w:rPr>
                <w:rFonts w:cs="Arial"/>
                <w:szCs w:val="18"/>
              </w:rPr>
            </w:pPr>
            <w:r>
              <w:t>Used to represent error related information.</w:t>
            </w:r>
          </w:p>
        </w:tc>
        <w:tc>
          <w:tcPr>
            <w:tcW w:w="1749" w:type="dxa"/>
          </w:tcPr>
          <w:p w14:paraId="206BE8E0" w14:textId="77777777" w:rsidR="00F11909" w:rsidRDefault="00F11909" w:rsidP="00F11909">
            <w:pPr>
              <w:pStyle w:val="TAL"/>
              <w:rPr>
                <w:rFonts w:cs="Arial"/>
                <w:szCs w:val="18"/>
              </w:rPr>
            </w:pPr>
          </w:p>
        </w:tc>
      </w:tr>
      <w:tr w:rsidR="00F11909" w14:paraId="1B6AC04C" w14:textId="77777777" w:rsidTr="0085401E">
        <w:trPr>
          <w:jc w:val="center"/>
        </w:trPr>
        <w:tc>
          <w:tcPr>
            <w:tcW w:w="1912" w:type="dxa"/>
          </w:tcPr>
          <w:p w14:paraId="4E4ADE99" w14:textId="77777777" w:rsidR="00F11909" w:rsidRDefault="00F11909" w:rsidP="00F11909">
            <w:pPr>
              <w:pStyle w:val="TAL"/>
            </w:pPr>
            <w:r>
              <w:t>SupportedFeatures</w:t>
            </w:r>
          </w:p>
        </w:tc>
        <w:tc>
          <w:tcPr>
            <w:tcW w:w="1848" w:type="dxa"/>
          </w:tcPr>
          <w:p w14:paraId="294A622F" w14:textId="77777777" w:rsidR="00F11909" w:rsidRDefault="00F11909" w:rsidP="00F11909">
            <w:pPr>
              <w:pStyle w:val="TAL"/>
            </w:pPr>
            <w:r>
              <w:t>3GPP TS 29.571 [19]</w:t>
            </w:r>
          </w:p>
        </w:tc>
        <w:tc>
          <w:tcPr>
            <w:tcW w:w="4116" w:type="dxa"/>
          </w:tcPr>
          <w:p w14:paraId="25A56D4F" w14:textId="77777777" w:rsidR="00F11909" w:rsidRDefault="00F11909" w:rsidP="00F11909">
            <w:pPr>
              <w:pStyle w:val="TAL"/>
              <w:rPr>
                <w:rFonts w:cs="Arial"/>
                <w:szCs w:val="18"/>
              </w:rPr>
            </w:pPr>
            <w:r>
              <w:rPr>
                <w:rFonts w:cs="Arial"/>
                <w:szCs w:val="18"/>
              </w:rPr>
              <w:t>Used to negotiate the applicability of optional features defined in table</w:t>
            </w:r>
            <w:r>
              <w:t> </w:t>
            </w:r>
            <w:r>
              <w:rPr>
                <w:rFonts w:cs="Arial"/>
                <w:szCs w:val="18"/>
              </w:rPr>
              <w:t>8.10.6-1.</w:t>
            </w:r>
          </w:p>
        </w:tc>
        <w:tc>
          <w:tcPr>
            <w:tcW w:w="1749" w:type="dxa"/>
          </w:tcPr>
          <w:p w14:paraId="565F2712" w14:textId="77777777" w:rsidR="00F11909" w:rsidRDefault="00F11909" w:rsidP="00F11909">
            <w:pPr>
              <w:pStyle w:val="TAL"/>
              <w:rPr>
                <w:rFonts w:cs="Arial"/>
                <w:szCs w:val="18"/>
              </w:rPr>
            </w:pPr>
          </w:p>
        </w:tc>
      </w:tr>
    </w:tbl>
    <w:p w14:paraId="695FE685" w14:textId="77777777" w:rsidR="00C1742F" w:rsidRDefault="00C1742F">
      <w:pPr>
        <w:rPr>
          <w:lang w:val="x-none"/>
        </w:rPr>
      </w:pPr>
    </w:p>
    <w:p w14:paraId="1F1B5E06" w14:textId="77777777" w:rsidR="00C1742F" w:rsidRDefault="00C1742F">
      <w:pPr>
        <w:pStyle w:val="Heading4"/>
        <w:rPr>
          <w:lang w:val="en-US"/>
        </w:rPr>
      </w:pPr>
      <w:bookmarkStart w:id="11571" w:name="_Toc43285208"/>
      <w:bookmarkStart w:id="11572" w:name="_Toc45132987"/>
      <w:bookmarkStart w:id="11573" w:name="_Toc51193681"/>
      <w:bookmarkStart w:id="11574" w:name="_Toc51760880"/>
      <w:bookmarkStart w:id="11575" w:name="_Toc59015330"/>
      <w:bookmarkStart w:id="11576" w:name="_Toc59015846"/>
      <w:bookmarkStart w:id="11577" w:name="_Toc68165888"/>
      <w:bookmarkStart w:id="11578" w:name="_Toc83229984"/>
      <w:bookmarkStart w:id="11579" w:name="_Toc90649184"/>
      <w:bookmarkStart w:id="11580" w:name="_Toc105594086"/>
      <w:bookmarkStart w:id="11581" w:name="_Toc114209800"/>
      <w:bookmarkStart w:id="11582" w:name="_Toc138681689"/>
      <w:bookmarkStart w:id="11583" w:name="_Toc151978128"/>
      <w:bookmarkStart w:id="11584" w:name="_Toc152148811"/>
      <w:bookmarkStart w:id="11585" w:name="_Toc161988596"/>
      <w:bookmarkStart w:id="11586" w:name="_Toc185509160"/>
      <w:bookmarkStart w:id="11587" w:name="_Toc192862278"/>
      <w:bookmarkStart w:id="11588" w:name="_Toc200747135"/>
      <w:bookmarkStart w:id="11589" w:name="_Toc209468554"/>
      <w:bookmarkStart w:id="11590" w:name="_Toc218844132"/>
      <w:bookmarkStart w:id="11591" w:name="_Toc222312749"/>
      <w:r>
        <w:rPr>
          <w:lang w:val="en-US"/>
        </w:rPr>
        <w:t>8.10.4.2</w:t>
      </w:r>
      <w:r>
        <w:rPr>
          <w:lang w:val="en-US"/>
        </w:rPr>
        <w:tab/>
        <w:t>Structured data types</w:t>
      </w:r>
      <w:bookmarkEnd w:id="11571"/>
      <w:bookmarkEnd w:id="11572"/>
      <w:bookmarkEnd w:id="11573"/>
      <w:bookmarkEnd w:id="11574"/>
      <w:bookmarkEnd w:id="11575"/>
      <w:bookmarkEnd w:id="11576"/>
      <w:bookmarkEnd w:id="11577"/>
      <w:bookmarkEnd w:id="11578"/>
      <w:bookmarkEnd w:id="11579"/>
      <w:bookmarkEnd w:id="11580"/>
      <w:bookmarkEnd w:id="11581"/>
      <w:bookmarkEnd w:id="11582"/>
      <w:bookmarkEnd w:id="11583"/>
      <w:bookmarkEnd w:id="11584"/>
      <w:bookmarkEnd w:id="11585"/>
      <w:bookmarkEnd w:id="11586"/>
      <w:bookmarkEnd w:id="11587"/>
      <w:bookmarkEnd w:id="11588"/>
      <w:bookmarkEnd w:id="11589"/>
      <w:bookmarkEnd w:id="11590"/>
      <w:bookmarkEnd w:id="11591"/>
    </w:p>
    <w:p w14:paraId="77F2E09F" w14:textId="77777777" w:rsidR="00C1742F" w:rsidRDefault="00C1742F">
      <w:pPr>
        <w:pStyle w:val="Heading5"/>
      </w:pPr>
      <w:bookmarkStart w:id="11592" w:name="_Toc43285209"/>
      <w:bookmarkStart w:id="11593" w:name="_Toc45132988"/>
      <w:bookmarkStart w:id="11594" w:name="_Toc51193682"/>
      <w:bookmarkStart w:id="11595" w:name="_Toc51760881"/>
      <w:bookmarkStart w:id="11596" w:name="_Toc59015331"/>
      <w:bookmarkStart w:id="11597" w:name="_Toc59015847"/>
      <w:bookmarkStart w:id="11598" w:name="_Toc68165889"/>
      <w:bookmarkStart w:id="11599" w:name="_Toc83229985"/>
      <w:bookmarkStart w:id="11600" w:name="_Toc90649185"/>
      <w:bookmarkStart w:id="11601" w:name="_Toc105594087"/>
      <w:bookmarkStart w:id="11602" w:name="_Toc114209801"/>
      <w:bookmarkStart w:id="11603" w:name="_Toc138681690"/>
      <w:bookmarkStart w:id="11604" w:name="_Toc151978129"/>
      <w:bookmarkStart w:id="11605" w:name="_Toc152148812"/>
      <w:bookmarkStart w:id="11606" w:name="_Toc161988597"/>
      <w:bookmarkStart w:id="11607" w:name="_Toc185509161"/>
      <w:bookmarkStart w:id="11608" w:name="_Toc192862279"/>
      <w:bookmarkStart w:id="11609" w:name="_Toc200747136"/>
      <w:bookmarkStart w:id="11610" w:name="_Toc209468555"/>
      <w:bookmarkStart w:id="11611" w:name="_Toc218844133"/>
      <w:bookmarkStart w:id="11612" w:name="_Toc222312750"/>
      <w:r>
        <w:t>8.</w:t>
      </w:r>
      <w:r>
        <w:rPr>
          <w:lang w:val="en-US"/>
        </w:rPr>
        <w:t>10</w:t>
      </w:r>
      <w:r>
        <w:t>.4.2.1</w:t>
      </w:r>
      <w:r>
        <w:tab/>
        <w:t>Introduction</w:t>
      </w:r>
      <w:bookmarkEnd w:id="11592"/>
      <w:bookmarkEnd w:id="11593"/>
      <w:bookmarkEnd w:id="11594"/>
      <w:bookmarkEnd w:id="11595"/>
      <w:bookmarkEnd w:id="11596"/>
      <w:bookmarkEnd w:id="11597"/>
      <w:bookmarkEnd w:id="11598"/>
      <w:bookmarkEnd w:id="11599"/>
      <w:bookmarkEnd w:id="11600"/>
      <w:bookmarkEnd w:id="11601"/>
      <w:bookmarkEnd w:id="11602"/>
      <w:bookmarkEnd w:id="11603"/>
      <w:bookmarkEnd w:id="11604"/>
      <w:bookmarkEnd w:id="11605"/>
      <w:bookmarkEnd w:id="11606"/>
      <w:bookmarkEnd w:id="11607"/>
      <w:bookmarkEnd w:id="11608"/>
      <w:bookmarkEnd w:id="11609"/>
      <w:bookmarkEnd w:id="11610"/>
      <w:bookmarkEnd w:id="11611"/>
      <w:bookmarkEnd w:id="11612"/>
    </w:p>
    <w:p w14:paraId="3BA028CD" w14:textId="77777777" w:rsidR="00C1742F" w:rsidRDefault="00C1742F">
      <w:r>
        <w:t xml:space="preserve">This </w:t>
      </w:r>
      <w:r w:rsidR="00F87FFE">
        <w:t>clause</w:t>
      </w:r>
      <w:r>
        <w:t xml:space="preserve"> defines data structures to be used in resource representations.</w:t>
      </w:r>
    </w:p>
    <w:p w14:paraId="0A4A0FD3" w14:textId="77777777" w:rsidR="00C1742F" w:rsidRDefault="00C1742F">
      <w:pPr>
        <w:pStyle w:val="Heading5"/>
      </w:pPr>
      <w:bookmarkStart w:id="11613" w:name="_Toc43285210"/>
      <w:bookmarkStart w:id="11614" w:name="_Toc45132989"/>
      <w:bookmarkStart w:id="11615" w:name="_Toc51193683"/>
      <w:bookmarkStart w:id="11616" w:name="_Toc51760882"/>
      <w:bookmarkStart w:id="11617" w:name="_Toc59015332"/>
      <w:bookmarkStart w:id="11618" w:name="_Toc59015848"/>
      <w:bookmarkStart w:id="11619" w:name="_Toc68165890"/>
      <w:bookmarkStart w:id="11620" w:name="_Toc83229986"/>
      <w:bookmarkStart w:id="11621" w:name="_Toc90649186"/>
      <w:bookmarkStart w:id="11622" w:name="_Toc105594088"/>
      <w:bookmarkStart w:id="11623" w:name="_Toc114209802"/>
      <w:bookmarkStart w:id="11624" w:name="_Toc138681691"/>
      <w:bookmarkStart w:id="11625" w:name="_Toc151978130"/>
      <w:bookmarkStart w:id="11626" w:name="_Toc152148813"/>
      <w:bookmarkStart w:id="11627" w:name="_Toc161988598"/>
      <w:bookmarkStart w:id="11628" w:name="_Toc185509162"/>
      <w:bookmarkStart w:id="11629" w:name="_Toc192862280"/>
      <w:bookmarkStart w:id="11630" w:name="_Toc200747137"/>
      <w:bookmarkStart w:id="11631" w:name="_Toc209468556"/>
      <w:bookmarkStart w:id="11632" w:name="_Toc218844134"/>
      <w:bookmarkStart w:id="11633" w:name="_Toc222312751"/>
      <w:r>
        <w:t>8.</w:t>
      </w:r>
      <w:r>
        <w:rPr>
          <w:lang w:val="en-US"/>
        </w:rPr>
        <w:t>10</w:t>
      </w:r>
      <w:r>
        <w:t>.4.2.</w:t>
      </w:r>
      <w:r>
        <w:rPr>
          <w:lang w:val="en-US"/>
        </w:rPr>
        <w:t>2</w:t>
      </w:r>
      <w:r>
        <w:tab/>
        <w:t xml:space="preserve">Type: </w:t>
      </w:r>
      <w:r>
        <w:rPr>
          <w:lang w:val="en-IN"/>
        </w:rPr>
        <w:t>RoutingInfo</w:t>
      </w:r>
      <w:bookmarkEnd w:id="11613"/>
      <w:bookmarkEnd w:id="11614"/>
      <w:bookmarkEnd w:id="11615"/>
      <w:bookmarkEnd w:id="11616"/>
      <w:bookmarkEnd w:id="11617"/>
      <w:bookmarkEnd w:id="11618"/>
      <w:bookmarkEnd w:id="11619"/>
      <w:bookmarkEnd w:id="11620"/>
      <w:bookmarkEnd w:id="11621"/>
      <w:bookmarkEnd w:id="11622"/>
      <w:bookmarkEnd w:id="11623"/>
      <w:bookmarkEnd w:id="11624"/>
      <w:bookmarkEnd w:id="11625"/>
      <w:bookmarkEnd w:id="11626"/>
      <w:bookmarkEnd w:id="11627"/>
      <w:bookmarkEnd w:id="11628"/>
      <w:bookmarkEnd w:id="11629"/>
      <w:bookmarkEnd w:id="11630"/>
      <w:bookmarkEnd w:id="11631"/>
      <w:bookmarkEnd w:id="11632"/>
      <w:bookmarkEnd w:id="11633"/>
    </w:p>
    <w:p w14:paraId="564DD2D7" w14:textId="77777777" w:rsidR="00C1742F" w:rsidRDefault="00C1742F">
      <w:pPr>
        <w:pStyle w:val="TH"/>
      </w:pPr>
      <w:r>
        <w:t xml:space="preserve">Table 8.10.4.2.2-1: Definition of type </w:t>
      </w:r>
      <w:r>
        <w:rPr>
          <w:lang w:val="en-IN"/>
        </w:rPr>
        <w:t>RoutingInfo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45F534A" w14:textId="77777777" w:rsidTr="00DD73BD">
        <w:trPr>
          <w:jc w:val="center"/>
        </w:trPr>
        <w:tc>
          <w:tcPr>
            <w:tcW w:w="1430" w:type="dxa"/>
            <w:shd w:val="clear" w:color="auto" w:fill="C0C0C0"/>
            <w:hideMark/>
          </w:tcPr>
          <w:p w14:paraId="029E5CFF" w14:textId="77777777" w:rsidR="00C1742F" w:rsidRDefault="00C1742F">
            <w:pPr>
              <w:pStyle w:val="TAH"/>
            </w:pPr>
            <w:r>
              <w:t>Attribute name</w:t>
            </w:r>
          </w:p>
        </w:tc>
        <w:tc>
          <w:tcPr>
            <w:tcW w:w="1006" w:type="dxa"/>
            <w:shd w:val="clear" w:color="auto" w:fill="C0C0C0"/>
            <w:hideMark/>
          </w:tcPr>
          <w:p w14:paraId="106262C7" w14:textId="77777777" w:rsidR="00C1742F" w:rsidRDefault="00C1742F">
            <w:pPr>
              <w:pStyle w:val="TAH"/>
            </w:pPr>
            <w:r>
              <w:t>Data type</w:t>
            </w:r>
          </w:p>
        </w:tc>
        <w:tc>
          <w:tcPr>
            <w:tcW w:w="425" w:type="dxa"/>
            <w:shd w:val="clear" w:color="auto" w:fill="C0C0C0"/>
            <w:hideMark/>
          </w:tcPr>
          <w:p w14:paraId="2974325B" w14:textId="77777777" w:rsidR="00C1742F" w:rsidRDefault="00C1742F">
            <w:pPr>
              <w:pStyle w:val="TAH"/>
            </w:pPr>
            <w:r>
              <w:t>P</w:t>
            </w:r>
          </w:p>
        </w:tc>
        <w:tc>
          <w:tcPr>
            <w:tcW w:w="1368" w:type="dxa"/>
            <w:shd w:val="clear" w:color="auto" w:fill="C0C0C0"/>
            <w:hideMark/>
          </w:tcPr>
          <w:p w14:paraId="69BC912B" w14:textId="77777777" w:rsidR="00C1742F" w:rsidRDefault="00C1742F">
            <w:pPr>
              <w:pStyle w:val="TAH"/>
              <w:jc w:val="left"/>
            </w:pPr>
            <w:r>
              <w:t>Cardinality</w:t>
            </w:r>
          </w:p>
        </w:tc>
        <w:tc>
          <w:tcPr>
            <w:tcW w:w="3438" w:type="dxa"/>
            <w:shd w:val="clear" w:color="auto" w:fill="C0C0C0"/>
            <w:hideMark/>
          </w:tcPr>
          <w:p w14:paraId="0219FCB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A01712B" w14:textId="77777777" w:rsidR="00C1742F" w:rsidRDefault="00C1742F">
            <w:pPr>
              <w:pStyle w:val="TAH"/>
              <w:rPr>
                <w:rFonts w:cs="Arial"/>
                <w:szCs w:val="18"/>
              </w:rPr>
            </w:pPr>
            <w:r>
              <w:t>Applicability</w:t>
            </w:r>
          </w:p>
        </w:tc>
      </w:tr>
      <w:tr w:rsidR="00C1742F" w14:paraId="01B7ACD0" w14:textId="77777777" w:rsidTr="00DD73BD">
        <w:trPr>
          <w:jc w:val="center"/>
        </w:trPr>
        <w:tc>
          <w:tcPr>
            <w:tcW w:w="1430" w:type="dxa"/>
          </w:tcPr>
          <w:p w14:paraId="380B3877" w14:textId="77777777" w:rsidR="00C1742F" w:rsidRDefault="00C1742F">
            <w:pPr>
              <w:pStyle w:val="TAL"/>
            </w:pPr>
            <w:r>
              <w:t>routingRules</w:t>
            </w:r>
          </w:p>
        </w:tc>
        <w:tc>
          <w:tcPr>
            <w:tcW w:w="1006" w:type="dxa"/>
          </w:tcPr>
          <w:p w14:paraId="21820D5E" w14:textId="77777777" w:rsidR="00C1742F" w:rsidRDefault="00C1742F">
            <w:pPr>
              <w:pStyle w:val="TAL"/>
            </w:pPr>
            <w:r>
              <w:t>array(RoutingRule)</w:t>
            </w:r>
          </w:p>
        </w:tc>
        <w:tc>
          <w:tcPr>
            <w:tcW w:w="425" w:type="dxa"/>
          </w:tcPr>
          <w:p w14:paraId="1547845A" w14:textId="77777777" w:rsidR="00C1742F" w:rsidRDefault="00C1742F">
            <w:pPr>
              <w:pStyle w:val="TAC"/>
            </w:pPr>
            <w:r>
              <w:t>M</w:t>
            </w:r>
          </w:p>
        </w:tc>
        <w:tc>
          <w:tcPr>
            <w:tcW w:w="1368" w:type="dxa"/>
          </w:tcPr>
          <w:p w14:paraId="73AD22D2" w14:textId="77777777" w:rsidR="00C1742F" w:rsidRDefault="00C1742F">
            <w:pPr>
              <w:pStyle w:val="TAL"/>
            </w:pPr>
            <w:r>
              <w:t>1..N</w:t>
            </w:r>
          </w:p>
        </w:tc>
        <w:tc>
          <w:tcPr>
            <w:tcW w:w="3438" w:type="dxa"/>
          </w:tcPr>
          <w:p w14:paraId="541DBFFC" w14:textId="77777777" w:rsidR="00C1742F" w:rsidRDefault="00C1742F">
            <w:pPr>
              <w:pStyle w:val="TAL"/>
              <w:rPr>
                <w:rFonts w:cs="Arial"/>
                <w:szCs w:val="18"/>
                <w:lang w:eastAsia="zh-CN"/>
              </w:rPr>
            </w:pPr>
            <w:r>
              <w:rPr>
                <w:rFonts w:cs="Arial" w:hint="eastAsia"/>
                <w:szCs w:val="18"/>
                <w:lang w:eastAsia="zh-CN"/>
              </w:rPr>
              <w:t>R</w:t>
            </w:r>
            <w:r>
              <w:rPr>
                <w:rFonts w:cs="Arial"/>
                <w:szCs w:val="18"/>
                <w:lang w:eastAsia="zh-CN"/>
              </w:rPr>
              <w:t>outing rules</w:t>
            </w:r>
          </w:p>
        </w:tc>
        <w:tc>
          <w:tcPr>
            <w:tcW w:w="1998" w:type="dxa"/>
          </w:tcPr>
          <w:p w14:paraId="145AFD64" w14:textId="77777777" w:rsidR="00C1742F" w:rsidRDefault="00C1742F">
            <w:pPr>
              <w:pStyle w:val="TAL"/>
              <w:rPr>
                <w:rFonts w:cs="Arial"/>
                <w:szCs w:val="18"/>
              </w:rPr>
            </w:pPr>
          </w:p>
        </w:tc>
      </w:tr>
    </w:tbl>
    <w:p w14:paraId="7E6D65F9" w14:textId="77777777" w:rsidR="00C1742F" w:rsidRDefault="00C1742F">
      <w:pPr>
        <w:rPr>
          <w:lang w:val="en-IN"/>
        </w:rPr>
      </w:pPr>
    </w:p>
    <w:p w14:paraId="45EE0D6D" w14:textId="77777777" w:rsidR="00C1742F" w:rsidRDefault="00C1742F">
      <w:pPr>
        <w:pStyle w:val="Heading5"/>
      </w:pPr>
      <w:bookmarkStart w:id="11634" w:name="_Toc43285211"/>
      <w:bookmarkStart w:id="11635" w:name="_Toc45132990"/>
      <w:bookmarkStart w:id="11636" w:name="_Toc51193684"/>
      <w:bookmarkStart w:id="11637" w:name="_Toc51760883"/>
      <w:bookmarkStart w:id="11638" w:name="_Toc59015333"/>
      <w:bookmarkStart w:id="11639" w:name="_Toc59015849"/>
      <w:bookmarkStart w:id="11640" w:name="_Toc68165891"/>
      <w:bookmarkStart w:id="11641" w:name="_Toc83229987"/>
      <w:bookmarkStart w:id="11642" w:name="_Toc90649187"/>
      <w:bookmarkStart w:id="11643" w:name="_Toc105594089"/>
      <w:bookmarkStart w:id="11644" w:name="_Toc114209803"/>
      <w:bookmarkStart w:id="11645" w:name="_Toc138681692"/>
      <w:bookmarkStart w:id="11646" w:name="_Toc151978131"/>
      <w:bookmarkStart w:id="11647" w:name="_Toc152148814"/>
      <w:bookmarkStart w:id="11648" w:name="_Toc161988599"/>
      <w:bookmarkStart w:id="11649" w:name="_Toc185509163"/>
      <w:bookmarkStart w:id="11650" w:name="_Toc192862281"/>
      <w:bookmarkStart w:id="11651" w:name="_Toc200747138"/>
      <w:bookmarkStart w:id="11652" w:name="_Toc209468557"/>
      <w:bookmarkStart w:id="11653" w:name="_Toc218844135"/>
      <w:bookmarkStart w:id="11654" w:name="_Toc222312752"/>
      <w:r>
        <w:t>8.</w:t>
      </w:r>
      <w:r>
        <w:rPr>
          <w:lang w:val="en-US"/>
        </w:rPr>
        <w:t>10</w:t>
      </w:r>
      <w:r>
        <w:t>.4.2.</w:t>
      </w:r>
      <w:r>
        <w:rPr>
          <w:lang w:val="en-US"/>
        </w:rPr>
        <w:t>3</w:t>
      </w:r>
      <w:r>
        <w:tab/>
        <w:t xml:space="preserve">Type: </w:t>
      </w:r>
      <w:r>
        <w:rPr>
          <w:lang w:val="en-IN"/>
        </w:rPr>
        <w:t>RoutingRule</w:t>
      </w:r>
      <w:bookmarkEnd w:id="11634"/>
      <w:bookmarkEnd w:id="11635"/>
      <w:bookmarkEnd w:id="11636"/>
      <w:bookmarkEnd w:id="11637"/>
      <w:bookmarkEnd w:id="11638"/>
      <w:bookmarkEnd w:id="11639"/>
      <w:bookmarkEnd w:id="11640"/>
      <w:bookmarkEnd w:id="11641"/>
      <w:bookmarkEnd w:id="11642"/>
      <w:bookmarkEnd w:id="11643"/>
      <w:bookmarkEnd w:id="11644"/>
      <w:bookmarkEnd w:id="11645"/>
      <w:bookmarkEnd w:id="11646"/>
      <w:bookmarkEnd w:id="11647"/>
      <w:bookmarkEnd w:id="11648"/>
      <w:bookmarkEnd w:id="11649"/>
      <w:bookmarkEnd w:id="11650"/>
      <w:bookmarkEnd w:id="11651"/>
      <w:bookmarkEnd w:id="11652"/>
      <w:bookmarkEnd w:id="11653"/>
      <w:bookmarkEnd w:id="11654"/>
    </w:p>
    <w:p w14:paraId="5885E4D7" w14:textId="77777777" w:rsidR="00C1742F" w:rsidRDefault="00C1742F">
      <w:pPr>
        <w:pStyle w:val="TH"/>
      </w:pPr>
      <w:r>
        <w:t xml:space="preserve">Table 8.10.4.2.3-1: Definition of type </w:t>
      </w:r>
      <w:r>
        <w:rPr>
          <w:lang w:val="en-IN"/>
        </w:rPr>
        <w:t>RoutingRule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4B6624A" w14:textId="77777777" w:rsidTr="00DD73BD">
        <w:trPr>
          <w:jc w:val="center"/>
        </w:trPr>
        <w:tc>
          <w:tcPr>
            <w:tcW w:w="1430" w:type="dxa"/>
            <w:shd w:val="clear" w:color="auto" w:fill="C0C0C0"/>
            <w:hideMark/>
          </w:tcPr>
          <w:p w14:paraId="23A8E892" w14:textId="77777777" w:rsidR="00C1742F" w:rsidRDefault="00C1742F">
            <w:pPr>
              <w:pStyle w:val="TAH"/>
            </w:pPr>
            <w:r>
              <w:t>Attribute name</w:t>
            </w:r>
          </w:p>
        </w:tc>
        <w:tc>
          <w:tcPr>
            <w:tcW w:w="1006" w:type="dxa"/>
            <w:shd w:val="clear" w:color="auto" w:fill="C0C0C0"/>
            <w:hideMark/>
          </w:tcPr>
          <w:p w14:paraId="21EEE210" w14:textId="77777777" w:rsidR="00C1742F" w:rsidRDefault="00C1742F">
            <w:pPr>
              <w:pStyle w:val="TAH"/>
            </w:pPr>
            <w:r>
              <w:t>Data type</w:t>
            </w:r>
          </w:p>
        </w:tc>
        <w:tc>
          <w:tcPr>
            <w:tcW w:w="425" w:type="dxa"/>
            <w:shd w:val="clear" w:color="auto" w:fill="C0C0C0"/>
            <w:hideMark/>
          </w:tcPr>
          <w:p w14:paraId="64633C0E" w14:textId="77777777" w:rsidR="00C1742F" w:rsidRDefault="00C1742F">
            <w:pPr>
              <w:pStyle w:val="TAH"/>
            </w:pPr>
            <w:r>
              <w:t>P</w:t>
            </w:r>
          </w:p>
        </w:tc>
        <w:tc>
          <w:tcPr>
            <w:tcW w:w="1368" w:type="dxa"/>
            <w:shd w:val="clear" w:color="auto" w:fill="C0C0C0"/>
            <w:hideMark/>
          </w:tcPr>
          <w:p w14:paraId="4E03C06C" w14:textId="77777777" w:rsidR="00C1742F" w:rsidRDefault="00C1742F">
            <w:pPr>
              <w:pStyle w:val="TAH"/>
              <w:jc w:val="left"/>
            </w:pPr>
            <w:r>
              <w:t>Cardinality</w:t>
            </w:r>
          </w:p>
        </w:tc>
        <w:tc>
          <w:tcPr>
            <w:tcW w:w="3438" w:type="dxa"/>
            <w:shd w:val="clear" w:color="auto" w:fill="C0C0C0"/>
            <w:hideMark/>
          </w:tcPr>
          <w:p w14:paraId="00F9D930" w14:textId="77777777" w:rsidR="00C1742F" w:rsidRDefault="00C1742F">
            <w:pPr>
              <w:pStyle w:val="TAH"/>
              <w:rPr>
                <w:rFonts w:cs="Arial"/>
                <w:szCs w:val="18"/>
              </w:rPr>
            </w:pPr>
            <w:r>
              <w:rPr>
                <w:rFonts w:cs="Arial"/>
                <w:szCs w:val="18"/>
              </w:rPr>
              <w:t>Description</w:t>
            </w:r>
          </w:p>
        </w:tc>
        <w:tc>
          <w:tcPr>
            <w:tcW w:w="1998" w:type="dxa"/>
            <w:shd w:val="clear" w:color="auto" w:fill="C0C0C0"/>
          </w:tcPr>
          <w:p w14:paraId="0C0DB3C6" w14:textId="77777777" w:rsidR="00C1742F" w:rsidRDefault="00C1742F">
            <w:pPr>
              <w:pStyle w:val="TAH"/>
              <w:rPr>
                <w:rFonts w:cs="Arial"/>
                <w:szCs w:val="18"/>
              </w:rPr>
            </w:pPr>
            <w:r>
              <w:t>Applicability</w:t>
            </w:r>
          </w:p>
        </w:tc>
      </w:tr>
      <w:tr w:rsidR="00C1742F" w14:paraId="1261B157" w14:textId="77777777" w:rsidTr="00DD73BD">
        <w:trPr>
          <w:jc w:val="center"/>
        </w:trPr>
        <w:tc>
          <w:tcPr>
            <w:tcW w:w="1430" w:type="dxa"/>
          </w:tcPr>
          <w:p w14:paraId="63E56811" w14:textId="77777777" w:rsidR="00C1742F" w:rsidRDefault="00C1742F">
            <w:pPr>
              <w:pStyle w:val="TAL"/>
            </w:pPr>
            <w:r>
              <w:t>ipv4AddrRanges</w:t>
            </w:r>
          </w:p>
        </w:tc>
        <w:tc>
          <w:tcPr>
            <w:tcW w:w="1006" w:type="dxa"/>
          </w:tcPr>
          <w:p w14:paraId="72D638B0" w14:textId="77777777" w:rsidR="00C1742F" w:rsidRDefault="00C1742F">
            <w:pPr>
              <w:pStyle w:val="TAL"/>
            </w:pPr>
            <w:r>
              <w:t>array(Ipv4AddressRange)</w:t>
            </w:r>
          </w:p>
        </w:tc>
        <w:tc>
          <w:tcPr>
            <w:tcW w:w="425" w:type="dxa"/>
          </w:tcPr>
          <w:p w14:paraId="1F49BEA9" w14:textId="77777777" w:rsidR="00C1742F" w:rsidRDefault="00C1742F">
            <w:pPr>
              <w:pStyle w:val="TAC"/>
            </w:pPr>
            <w:r>
              <w:t>O</w:t>
            </w:r>
          </w:p>
        </w:tc>
        <w:tc>
          <w:tcPr>
            <w:tcW w:w="1368" w:type="dxa"/>
          </w:tcPr>
          <w:p w14:paraId="6B2423A5" w14:textId="77777777" w:rsidR="00C1742F" w:rsidRDefault="00C1742F">
            <w:pPr>
              <w:pStyle w:val="TAL"/>
            </w:pPr>
            <w:r>
              <w:t>1..N</w:t>
            </w:r>
          </w:p>
        </w:tc>
        <w:tc>
          <w:tcPr>
            <w:tcW w:w="3438" w:type="dxa"/>
          </w:tcPr>
          <w:p w14:paraId="6478715E" w14:textId="77777777" w:rsidR="00C1742F" w:rsidRDefault="00C1742F">
            <w:pPr>
              <w:pStyle w:val="TAL"/>
              <w:rPr>
                <w:rFonts w:cs="Arial"/>
                <w:szCs w:val="18"/>
              </w:rPr>
            </w:pPr>
            <w:r>
              <w:t>The IPv4 address range for the API invocation source IP address. (NOTE)</w:t>
            </w:r>
          </w:p>
        </w:tc>
        <w:tc>
          <w:tcPr>
            <w:tcW w:w="1998" w:type="dxa"/>
          </w:tcPr>
          <w:p w14:paraId="7BA209DF" w14:textId="77777777" w:rsidR="00C1742F" w:rsidRDefault="00C1742F">
            <w:pPr>
              <w:pStyle w:val="TAL"/>
              <w:rPr>
                <w:rFonts w:cs="Arial"/>
                <w:szCs w:val="18"/>
              </w:rPr>
            </w:pPr>
          </w:p>
        </w:tc>
      </w:tr>
      <w:tr w:rsidR="00C1742F" w14:paraId="47E93D13" w14:textId="77777777" w:rsidTr="00DD73BD">
        <w:trPr>
          <w:jc w:val="center"/>
        </w:trPr>
        <w:tc>
          <w:tcPr>
            <w:tcW w:w="1430" w:type="dxa"/>
          </w:tcPr>
          <w:p w14:paraId="48DD1DDD" w14:textId="77777777" w:rsidR="00C1742F" w:rsidRDefault="00C1742F">
            <w:pPr>
              <w:pStyle w:val="TAL"/>
            </w:pPr>
            <w:r>
              <w:t>ipv6AddrRanges</w:t>
            </w:r>
          </w:p>
        </w:tc>
        <w:tc>
          <w:tcPr>
            <w:tcW w:w="1006" w:type="dxa"/>
          </w:tcPr>
          <w:p w14:paraId="65CF7728" w14:textId="77777777" w:rsidR="00C1742F" w:rsidRDefault="00C1742F">
            <w:pPr>
              <w:pStyle w:val="TAL"/>
            </w:pPr>
            <w:r>
              <w:t>array(Ipv6AddressRange)</w:t>
            </w:r>
          </w:p>
        </w:tc>
        <w:tc>
          <w:tcPr>
            <w:tcW w:w="425" w:type="dxa"/>
          </w:tcPr>
          <w:p w14:paraId="631B2B7F" w14:textId="77777777" w:rsidR="00C1742F" w:rsidRDefault="00C1742F">
            <w:pPr>
              <w:pStyle w:val="TAC"/>
            </w:pPr>
            <w:r>
              <w:t>O</w:t>
            </w:r>
          </w:p>
        </w:tc>
        <w:tc>
          <w:tcPr>
            <w:tcW w:w="1368" w:type="dxa"/>
          </w:tcPr>
          <w:p w14:paraId="24608B8B" w14:textId="77777777" w:rsidR="00C1742F" w:rsidRDefault="00C1742F">
            <w:pPr>
              <w:pStyle w:val="TAL"/>
            </w:pPr>
            <w:r>
              <w:t>1..N</w:t>
            </w:r>
          </w:p>
        </w:tc>
        <w:tc>
          <w:tcPr>
            <w:tcW w:w="3438" w:type="dxa"/>
          </w:tcPr>
          <w:p w14:paraId="26D61642" w14:textId="77777777" w:rsidR="00C1742F" w:rsidRDefault="00C1742F">
            <w:pPr>
              <w:pStyle w:val="TAL"/>
              <w:rPr>
                <w:rFonts w:cs="Arial"/>
                <w:szCs w:val="18"/>
              </w:rPr>
            </w:pPr>
            <w:r>
              <w:t>The IPv6 address range for the API invocation source IP address. (NOTE)</w:t>
            </w:r>
          </w:p>
        </w:tc>
        <w:tc>
          <w:tcPr>
            <w:tcW w:w="1998" w:type="dxa"/>
          </w:tcPr>
          <w:p w14:paraId="7E20B5BE" w14:textId="77777777" w:rsidR="00C1742F" w:rsidRDefault="00C1742F">
            <w:pPr>
              <w:pStyle w:val="TAL"/>
              <w:rPr>
                <w:rFonts w:cs="Arial"/>
                <w:szCs w:val="18"/>
              </w:rPr>
            </w:pPr>
          </w:p>
        </w:tc>
      </w:tr>
      <w:tr w:rsidR="00C1742F" w14:paraId="42C45557" w14:textId="77777777" w:rsidTr="00DD73BD">
        <w:trPr>
          <w:jc w:val="center"/>
        </w:trPr>
        <w:tc>
          <w:tcPr>
            <w:tcW w:w="1430" w:type="dxa"/>
          </w:tcPr>
          <w:p w14:paraId="59D8CFE7" w14:textId="77777777" w:rsidR="00C1742F" w:rsidRDefault="00C1742F">
            <w:pPr>
              <w:pStyle w:val="TAL"/>
            </w:pPr>
            <w:r>
              <w:t>aefProfile</w:t>
            </w:r>
          </w:p>
        </w:tc>
        <w:tc>
          <w:tcPr>
            <w:tcW w:w="1006" w:type="dxa"/>
          </w:tcPr>
          <w:p w14:paraId="6DACAE20" w14:textId="77777777" w:rsidR="00C1742F" w:rsidRDefault="00C1742F">
            <w:pPr>
              <w:pStyle w:val="TAL"/>
            </w:pPr>
            <w:r>
              <w:t>AefProfile</w:t>
            </w:r>
          </w:p>
        </w:tc>
        <w:tc>
          <w:tcPr>
            <w:tcW w:w="425" w:type="dxa"/>
          </w:tcPr>
          <w:p w14:paraId="14A10055" w14:textId="77777777" w:rsidR="00C1742F" w:rsidRDefault="00C1742F">
            <w:pPr>
              <w:pStyle w:val="TAC"/>
            </w:pPr>
            <w:r>
              <w:t>M</w:t>
            </w:r>
          </w:p>
        </w:tc>
        <w:tc>
          <w:tcPr>
            <w:tcW w:w="1368" w:type="dxa"/>
          </w:tcPr>
          <w:p w14:paraId="7F967658" w14:textId="77777777" w:rsidR="00C1742F" w:rsidRDefault="00C1742F">
            <w:pPr>
              <w:pStyle w:val="TAL"/>
            </w:pPr>
            <w:r>
              <w:t>1</w:t>
            </w:r>
          </w:p>
        </w:tc>
        <w:tc>
          <w:tcPr>
            <w:tcW w:w="3438" w:type="dxa"/>
          </w:tcPr>
          <w:p w14:paraId="4A471A62" w14:textId="77777777" w:rsidR="00C1742F" w:rsidRDefault="00C1742F">
            <w:pPr>
              <w:pStyle w:val="TAL"/>
              <w:rPr>
                <w:rFonts w:cs="Arial"/>
                <w:szCs w:val="18"/>
              </w:rPr>
            </w:pPr>
            <w:r>
              <w:rPr>
                <w:rFonts w:cs="Arial"/>
                <w:szCs w:val="18"/>
              </w:rPr>
              <w:t>The target AEF profile</w:t>
            </w:r>
          </w:p>
        </w:tc>
        <w:tc>
          <w:tcPr>
            <w:tcW w:w="1998" w:type="dxa"/>
          </w:tcPr>
          <w:p w14:paraId="24CC0ABA" w14:textId="77777777" w:rsidR="00C1742F" w:rsidRDefault="00C1742F">
            <w:pPr>
              <w:pStyle w:val="TAL"/>
              <w:rPr>
                <w:rFonts w:cs="Arial"/>
                <w:szCs w:val="18"/>
              </w:rPr>
            </w:pPr>
          </w:p>
        </w:tc>
      </w:tr>
      <w:tr w:rsidR="00C1742F" w14:paraId="158C562D" w14:textId="77777777" w:rsidTr="00DD73BD">
        <w:trPr>
          <w:jc w:val="center"/>
        </w:trPr>
        <w:tc>
          <w:tcPr>
            <w:tcW w:w="9665" w:type="dxa"/>
            <w:gridSpan w:val="6"/>
          </w:tcPr>
          <w:p w14:paraId="010AC74C" w14:textId="77777777" w:rsidR="00C1742F" w:rsidRDefault="00C1742F">
            <w:pPr>
              <w:pStyle w:val="TAN"/>
            </w:pPr>
            <w:r>
              <w:t>NOTE:</w:t>
            </w:r>
            <w:r>
              <w:rPr>
                <w:rFonts w:eastAsia="DengXian"/>
              </w:rPr>
              <w:t xml:space="preserve"> </w:t>
            </w:r>
            <w:r>
              <w:rPr>
                <w:rFonts w:eastAsia="DengXian"/>
              </w:rPr>
              <w:tab/>
            </w:r>
            <w:r>
              <w:t>If no IP address range is provided, it means the service API invocation from any source IP address can be routed to the target AEF.</w:t>
            </w:r>
          </w:p>
        </w:tc>
      </w:tr>
    </w:tbl>
    <w:p w14:paraId="43D2AC3A" w14:textId="77777777" w:rsidR="00C1742F" w:rsidRDefault="00C1742F">
      <w:pPr>
        <w:rPr>
          <w:lang w:val="en-IN"/>
        </w:rPr>
      </w:pPr>
    </w:p>
    <w:p w14:paraId="0426150A" w14:textId="77777777" w:rsidR="00C1742F" w:rsidRDefault="00C1742F">
      <w:pPr>
        <w:pStyle w:val="Heading5"/>
      </w:pPr>
      <w:bookmarkStart w:id="11655" w:name="_Toc43285212"/>
      <w:bookmarkStart w:id="11656" w:name="_Toc45132991"/>
      <w:bookmarkStart w:id="11657" w:name="_Toc51193685"/>
      <w:bookmarkStart w:id="11658" w:name="_Toc51760884"/>
      <w:bookmarkStart w:id="11659" w:name="_Toc59015334"/>
      <w:bookmarkStart w:id="11660" w:name="_Toc59015850"/>
      <w:bookmarkStart w:id="11661" w:name="_Toc68165892"/>
      <w:bookmarkStart w:id="11662" w:name="_Toc83229988"/>
      <w:bookmarkStart w:id="11663" w:name="_Toc90649188"/>
      <w:bookmarkStart w:id="11664" w:name="_Toc105594090"/>
      <w:bookmarkStart w:id="11665" w:name="_Toc114209804"/>
      <w:bookmarkStart w:id="11666" w:name="_Toc138681693"/>
      <w:bookmarkStart w:id="11667" w:name="_Toc151978132"/>
      <w:bookmarkStart w:id="11668" w:name="_Toc152148815"/>
      <w:bookmarkStart w:id="11669" w:name="_Toc161988600"/>
      <w:bookmarkStart w:id="11670" w:name="_Toc185509164"/>
      <w:bookmarkStart w:id="11671" w:name="_Toc192862282"/>
      <w:bookmarkStart w:id="11672" w:name="_Toc200747139"/>
      <w:bookmarkStart w:id="11673" w:name="_Toc209468558"/>
      <w:bookmarkStart w:id="11674" w:name="_Toc218844136"/>
      <w:bookmarkStart w:id="11675" w:name="_Toc222312753"/>
      <w:r>
        <w:t>8.</w:t>
      </w:r>
      <w:r>
        <w:rPr>
          <w:lang w:val="en-US"/>
        </w:rPr>
        <w:t>10</w:t>
      </w:r>
      <w:r>
        <w:t>.4.2.4</w:t>
      </w:r>
      <w:r>
        <w:tab/>
        <w:t xml:space="preserve">Type: </w:t>
      </w:r>
      <w:r>
        <w:rPr>
          <w:lang w:val="en-IN"/>
        </w:rPr>
        <w:t>Ipv6AddressRange</w:t>
      </w:r>
      <w:bookmarkEnd w:id="11655"/>
      <w:bookmarkEnd w:id="11656"/>
      <w:bookmarkEnd w:id="11657"/>
      <w:bookmarkEnd w:id="11658"/>
      <w:bookmarkEnd w:id="11659"/>
      <w:bookmarkEnd w:id="11660"/>
      <w:bookmarkEnd w:id="11661"/>
      <w:bookmarkEnd w:id="11662"/>
      <w:bookmarkEnd w:id="11663"/>
      <w:bookmarkEnd w:id="11664"/>
      <w:bookmarkEnd w:id="11665"/>
      <w:bookmarkEnd w:id="11666"/>
      <w:bookmarkEnd w:id="11667"/>
      <w:bookmarkEnd w:id="11668"/>
      <w:bookmarkEnd w:id="11669"/>
      <w:bookmarkEnd w:id="11670"/>
      <w:bookmarkEnd w:id="11671"/>
      <w:bookmarkEnd w:id="11672"/>
      <w:bookmarkEnd w:id="11673"/>
      <w:bookmarkEnd w:id="11674"/>
      <w:bookmarkEnd w:id="11675"/>
    </w:p>
    <w:p w14:paraId="4401C1E7" w14:textId="77777777" w:rsidR="00C1742F" w:rsidRDefault="00C1742F">
      <w:pPr>
        <w:pStyle w:val="TH"/>
      </w:pPr>
      <w:r>
        <w:t xml:space="preserve">Table 8.10.4.2.4-1: Definition of type </w:t>
      </w:r>
      <w:r>
        <w:rPr>
          <w:lang w:val="en-IN"/>
        </w:rPr>
        <w:t>Ipv6AddressRange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8AA1363" w14:textId="77777777" w:rsidTr="00DD73BD">
        <w:trPr>
          <w:jc w:val="center"/>
        </w:trPr>
        <w:tc>
          <w:tcPr>
            <w:tcW w:w="1430" w:type="dxa"/>
            <w:shd w:val="clear" w:color="auto" w:fill="C0C0C0"/>
            <w:hideMark/>
          </w:tcPr>
          <w:p w14:paraId="12788746" w14:textId="77777777" w:rsidR="00C1742F" w:rsidRDefault="00C1742F">
            <w:pPr>
              <w:pStyle w:val="TAH"/>
            </w:pPr>
            <w:r>
              <w:t>Attribute name</w:t>
            </w:r>
          </w:p>
        </w:tc>
        <w:tc>
          <w:tcPr>
            <w:tcW w:w="1006" w:type="dxa"/>
            <w:shd w:val="clear" w:color="auto" w:fill="C0C0C0"/>
            <w:hideMark/>
          </w:tcPr>
          <w:p w14:paraId="34EA3F6E" w14:textId="77777777" w:rsidR="00C1742F" w:rsidRDefault="00C1742F">
            <w:pPr>
              <w:pStyle w:val="TAH"/>
            </w:pPr>
            <w:r>
              <w:t>Data type</w:t>
            </w:r>
          </w:p>
        </w:tc>
        <w:tc>
          <w:tcPr>
            <w:tcW w:w="425" w:type="dxa"/>
            <w:shd w:val="clear" w:color="auto" w:fill="C0C0C0"/>
            <w:hideMark/>
          </w:tcPr>
          <w:p w14:paraId="19901EE1" w14:textId="77777777" w:rsidR="00C1742F" w:rsidRDefault="00C1742F">
            <w:pPr>
              <w:pStyle w:val="TAH"/>
            </w:pPr>
            <w:r>
              <w:t>P</w:t>
            </w:r>
          </w:p>
        </w:tc>
        <w:tc>
          <w:tcPr>
            <w:tcW w:w="1368" w:type="dxa"/>
            <w:shd w:val="clear" w:color="auto" w:fill="C0C0C0"/>
            <w:hideMark/>
          </w:tcPr>
          <w:p w14:paraId="48FD4EE4" w14:textId="77777777" w:rsidR="00C1742F" w:rsidRDefault="00C1742F">
            <w:pPr>
              <w:pStyle w:val="TAH"/>
              <w:jc w:val="left"/>
            </w:pPr>
            <w:r>
              <w:t>Cardinality</w:t>
            </w:r>
          </w:p>
        </w:tc>
        <w:tc>
          <w:tcPr>
            <w:tcW w:w="3438" w:type="dxa"/>
            <w:shd w:val="clear" w:color="auto" w:fill="C0C0C0"/>
            <w:hideMark/>
          </w:tcPr>
          <w:p w14:paraId="38C860AA" w14:textId="77777777" w:rsidR="00C1742F" w:rsidRDefault="00C1742F">
            <w:pPr>
              <w:pStyle w:val="TAH"/>
              <w:rPr>
                <w:rFonts w:cs="Arial"/>
                <w:szCs w:val="18"/>
              </w:rPr>
            </w:pPr>
            <w:r>
              <w:rPr>
                <w:rFonts w:cs="Arial"/>
                <w:szCs w:val="18"/>
              </w:rPr>
              <w:t>Description</w:t>
            </w:r>
          </w:p>
        </w:tc>
        <w:tc>
          <w:tcPr>
            <w:tcW w:w="1998" w:type="dxa"/>
            <w:shd w:val="clear" w:color="auto" w:fill="C0C0C0"/>
          </w:tcPr>
          <w:p w14:paraId="7A311972" w14:textId="77777777" w:rsidR="00C1742F" w:rsidRDefault="00C1742F">
            <w:pPr>
              <w:pStyle w:val="TAH"/>
              <w:rPr>
                <w:rFonts w:cs="Arial"/>
                <w:szCs w:val="18"/>
              </w:rPr>
            </w:pPr>
            <w:r>
              <w:t>Applicability</w:t>
            </w:r>
          </w:p>
        </w:tc>
      </w:tr>
      <w:tr w:rsidR="00C1742F" w14:paraId="0625C85D" w14:textId="77777777" w:rsidTr="00DD73BD">
        <w:trPr>
          <w:jc w:val="center"/>
        </w:trPr>
        <w:tc>
          <w:tcPr>
            <w:tcW w:w="1430" w:type="dxa"/>
          </w:tcPr>
          <w:p w14:paraId="3FB6A93D" w14:textId="77777777" w:rsidR="00C1742F" w:rsidRDefault="00C1742F">
            <w:pPr>
              <w:pStyle w:val="TAL"/>
            </w:pPr>
            <w:r>
              <w:t>start</w:t>
            </w:r>
          </w:p>
        </w:tc>
        <w:tc>
          <w:tcPr>
            <w:tcW w:w="1006" w:type="dxa"/>
          </w:tcPr>
          <w:p w14:paraId="5D874EB1" w14:textId="77777777" w:rsidR="00C1742F" w:rsidRDefault="00C1742F">
            <w:pPr>
              <w:pStyle w:val="TAL"/>
            </w:pPr>
            <w:r>
              <w:t>Ipv6Addr</w:t>
            </w:r>
          </w:p>
        </w:tc>
        <w:tc>
          <w:tcPr>
            <w:tcW w:w="425" w:type="dxa"/>
          </w:tcPr>
          <w:p w14:paraId="2AE2CBB9" w14:textId="77777777" w:rsidR="00C1742F" w:rsidRDefault="00C1742F">
            <w:pPr>
              <w:pStyle w:val="TAC"/>
            </w:pPr>
            <w:r>
              <w:t>M</w:t>
            </w:r>
          </w:p>
        </w:tc>
        <w:tc>
          <w:tcPr>
            <w:tcW w:w="1368" w:type="dxa"/>
          </w:tcPr>
          <w:p w14:paraId="59AE2F81" w14:textId="77777777" w:rsidR="00C1742F" w:rsidRDefault="00C1742F">
            <w:pPr>
              <w:pStyle w:val="TAL"/>
            </w:pPr>
            <w:r>
              <w:t>1</w:t>
            </w:r>
          </w:p>
        </w:tc>
        <w:tc>
          <w:tcPr>
            <w:tcW w:w="3438" w:type="dxa"/>
          </w:tcPr>
          <w:p w14:paraId="0A6143A7" w14:textId="77777777" w:rsidR="00C1742F" w:rsidRDefault="00C1742F">
            <w:pPr>
              <w:pStyle w:val="TAL"/>
              <w:rPr>
                <w:rFonts w:cs="Arial"/>
                <w:szCs w:val="18"/>
              </w:rPr>
            </w:pPr>
            <w:r>
              <w:rPr>
                <w:rFonts w:cs="Arial"/>
                <w:szCs w:val="18"/>
              </w:rPr>
              <w:t>First value identifying the start of an IPv6 address range</w:t>
            </w:r>
          </w:p>
        </w:tc>
        <w:tc>
          <w:tcPr>
            <w:tcW w:w="1998" w:type="dxa"/>
          </w:tcPr>
          <w:p w14:paraId="506D24B3" w14:textId="77777777" w:rsidR="00C1742F" w:rsidRDefault="00C1742F">
            <w:pPr>
              <w:pStyle w:val="TAL"/>
              <w:rPr>
                <w:rFonts w:cs="Arial"/>
                <w:szCs w:val="18"/>
              </w:rPr>
            </w:pPr>
          </w:p>
        </w:tc>
      </w:tr>
      <w:tr w:rsidR="00C1742F" w14:paraId="574DE572" w14:textId="77777777" w:rsidTr="00DD73BD">
        <w:trPr>
          <w:jc w:val="center"/>
        </w:trPr>
        <w:tc>
          <w:tcPr>
            <w:tcW w:w="1430" w:type="dxa"/>
          </w:tcPr>
          <w:p w14:paraId="72844963" w14:textId="77777777" w:rsidR="00C1742F" w:rsidRDefault="00C1742F">
            <w:pPr>
              <w:pStyle w:val="TAL"/>
            </w:pPr>
            <w:r>
              <w:t>end</w:t>
            </w:r>
          </w:p>
        </w:tc>
        <w:tc>
          <w:tcPr>
            <w:tcW w:w="1006" w:type="dxa"/>
          </w:tcPr>
          <w:p w14:paraId="58003E3E" w14:textId="77777777" w:rsidR="00C1742F" w:rsidRDefault="00C1742F">
            <w:pPr>
              <w:pStyle w:val="TAL"/>
            </w:pPr>
            <w:r>
              <w:t>Ipv6Addr</w:t>
            </w:r>
          </w:p>
        </w:tc>
        <w:tc>
          <w:tcPr>
            <w:tcW w:w="425" w:type="dxa"/>
          </w:tcPr>
          <w:p w14:paraId="1C60C44A" w14:textId="77777777" w:rsidR="00C1742F" w:rsidRDefault="00C1742F">
            <w:pPr>
              <w:pStyle w:val="TAC"/>
            </w:pPr>
            <w:r>
              <w:t>M</w:t>
            </w:r>
          </w:p>
        </w:tc>
        <w:tc>
          <w:tcPr>
            <w:tcW w:w="1368" w:type="dxa"/>
          </w:tcPr>
          <w:p w14:paraId="475716B6" w14:textId="77777777" w:rsidR="00C1742F" w:rsidRDefault="00C1742F">
            <w:pPr>
              <w:pStyle w:val="TAL"/>
            </w:pPr>
            <w:r>
              <w:t>1</w:t>
            </w:r>
          </w:p>
        </w:tc>
        <w:tc>
          <w:tcPr>
            <w:tcW w:w="3438" w:type="dxa"/>
          </w:tcPr>
          <w:p w14:paraId="730F170F" w14:textId="77777777" w:rsidR="00C1742F" w:rsidRDefault="00C1742F">
            <w:pPr>
              <w:pStyle w:val="TAL"/>
              <w:rPr>
                <w:rFonts w:cs="Arial"/>
                <w:szCs w:val="18"/>
              </w:rPr>
            </w:pPr>
            <w:r>
              <w:rPr>
                <w:rFonts w:cs="Arial"/>
                <w:szCs w:val="18"/>
              </w:rPr>
              <w:t>Last value identifying the end of an IPv6 address range</w:t>
            </w:r>
          </w:p>
        </w:tc>
        <w:tc>
          <w:tcPr>
            <w:tcW w:w="1998" w:type="dxa"/>
          </w:tcPr>
          <w:p w14:paraId="24F49D93" w14:textId="77777777" w:rsidR="00C1742F" w:rsidRDefault="00C1742F">
            <w:pPr>
              <w:pStyle w:val="TAL"/>
              <w:rPr>
                <w:rFonts w:cs="Arial"/>
                <w:szCs w:val="18"/>
              </w:rPr>
            </w:pPr>
          </w:p>
        </w:tc>
      </w:tr>
    </w:tbl>
    <w:p w14:paraId="62682678" w14:textId="77777777" w:rsidR="00C1742F" w:rsidRDefault="00C1742F">
      <w:pPr>
        <w:rPr>
          <w:lang w:val="en-IN"/>
        </w:rPr>
      </w:pPr>
    </w:p>
    <w:p w14:paraId="5098C48D" w14:textId="77777777" w:rsidR="00C1742F" w:rsidRDefault="00C1742F">
      <w:pPr>
        <w:pStyle w:val="Heading4"/>
        <w:rPr>
          <w:lang w:val="en-US"/>
        </w:rPr>
      </w:pPr>
      <w:bookmarkStart w:id="11676" w:name="_Toc43285213"/>
      <w:bookmarkStart w:id="11677" w:name="_Toc45132992"/>
      <w:bookmarkStart w:id="11678" w:name="_Toc51193686"/>
      <w:bookmarkStart w:id="11679" w:name="_Toc51760885"/>
      <w:bookmarkStart w:id="11680" w:name="_Toc59015335"/>
      <w:bookmarkStart w:id="11681" w:name="_Toc59015851"/>
      <w:bookmarkStart w:id="11682" w:name="_Toc68165893"/>
      <w:bookmarkStart w:id="11683" w:name="_Toc83229989"/>
      <w:bookmarkStart w:id="11684" w:name="_Toc90649189"/>
      <w:bookmarkStart w:id="11685" w:name="_Toc105594091"/>
      <w:bookmarkStart w:id="11686" w:name="_Toc114209805"/>
      <w:bookmarkStart w:id="11687" w:name="_Toc138681694"/>
      <w:bookmarkStart w:id="11688" w:name="_Toc151978133"/>
      <w:bookmarkStart w:id="11689" w:name="_Toc152148816"/>
      <w:bookmarkStart w:id="11690" w:name="_Toc161988601"/>
      <w:bookmarkStart w:id="11691" w:name="_Toc185509165"/>
      <w:bookmarkStart w:id="11692" w:name="_Toc192862283"/>
      <w:bookmarkStart w:id="11693" w:name="_Toc200747140"/>
      <w:bookmarkStart w:id="11694" w:name="_Toc209468559"/>
      <w:bookmarkStart w:id="11695" w:name="_Toc218844137"/>
      <w:bookmarkStart w:id="11696" w:name="_Toc222312754"/>
      <w:r>
        <w:rPr>
          <w:lang w:val="en-US"/>
        </w:rPr>
        <w:t>8.10.4.3</w:t>
      </w:r>
      <w:r>
        <w:rPr>
          <w:lang w:val="en-US"/>
        </w:rPr>
        <w:tab/>
        <w:t>Simple data types and enumerations</w:t>
      </w:r>
      <w:bookmarkEnd w:id="11676"/>
      <w:bookmarkEnd w:id="11677"/>
      <w:bookmarkEnd w:id="11678"/>
      <w:bookmarkEnd w:id="11679"/>
      <w:bookmarkEnd w:id="11680"/>
      <w:bookmarkEnd w:id="11681"/>
      <w:bookmarkEnd w:id="11682"/>
      <w:bookmarkEnd w:id="11683"/>
      <w:bookmarkEnd w:id="11684"/>
      <w:bookmarkEnd w:id="11685"/>
      <w:bookmarkEnd w:id="11686"/>
      <w:bookmarkEnd w:id="11687"/>
      <w:bookmarkEnd w:id="11688"/>
      <w:bookmarkEnd w:id="11689"/>
      <w:bookmarkEnd w:id="11690"/>
      <w:bookmarkEnd w:id="11691"/>
      <w:bookmarkEnd w:id="11692"/>
      <w:bookmarkEnd w:id="11693"/>
      <w:bookmarkEnd w:id="11694"/>
      <w:bookmarkEnd w:id="11695"/>
      <w:bookmarkEnd w:id="11696"/>
    </w:p>
    <w:p w14:paraId="0FB931D6" w14:textId="77777777" w:rsidR="00C1742F" w:rsidRDefault="00C1742F">
      <w:pPr>
        <w:rPr>
          <w:lang w:val="en-US"/>
        </w:rPr>
      </w:pPr>
      <w:r>
        <w:rPr>
          <w:lang w:val="en-US"/>
        </w:rPr>
        <w:t>None.</w:t>
      </w:r>
    </w:p>
    <w:p w14:paraId="4EB9A5B3" w14:textId="77777777" w:rsidR="00C1742F" w:rsidRDefault="00C1742F">
      <w:pPr>
        <w:pStyle w:val="Heading3"/>
      </w:pPr>
      <w:bookmarkStart w:id="11697" w:name="_Toc43285214"/>
      <w:bookmarkStart w:id="11698" w:name="_Toc45132993"/>
      <w:bookmarkStart w:id="11699" w:name="_Toc51193687"/>
      <w:bookmarkStart w:id="11700" w:name="_Toc51760886"/>
      <w:bookmarkStart w:id="11701" w:name="_Toc59015336"/>
      <w:bookmarkStart w:id="11702" w:name="_Toc59015852"/>
      <w:bookmarkStart w:id="11703" w:name="_Toc68165894"/>
      <w:bookmarkStart w:id="11704" w:name="_Toc83229990"/>
      <w:bookmarkStart w:id="11705" w:name="_Toc90649190"/>
      <w:bookmarkStart w:id="11706" w:name="_Toc105594092"/>
      <w:bookmarkStart w:id="11707" w:name="_Toc114209806"/>
      <w:bookmarkStart w:id="11708" w:name="_Toc138681695"/>
      <w:bookmarkStart w:id="11709" w:name="_Toc151978134"/>
      <w:bookmarkStart w:id="11710" w:name="_Toc152148817"/>
      <w:bookmarkStart w:id="11711" w:name="_Toc161988602"/>
      <w:bookmarkStart w:id="11712" w:name="_Toc185509166"/>
      <w:bookmarkStart w:id="11713" w:name="_Toc192862284"/>
      <w:bookmarkStart w:id="11714" w:name="_Toc200747141"/>
      <w:bookmarkStart w:id="11715" w:name="_Toc209468560"/>
      <w:bookmarkStart w:id="11716" w:name="_Toc218844138"/>
      <w:bookmarkStart w:id="11717" w:name="_Toc222312755"/>
      <w:r>
        <w:t>8.</w:t>
      </w:r>
      <w:r>
        <w:rPr>
          <w:lang w:val="en-US"/>
        </w:rPr>
        <w:t>10</w:t>
      </w:r>
      <w:r>
        <w:t>.</w:t>
      </w:r>
      <w:r>
        <w:rPr>
          <w:lang w:val="en-IN"/>
        </w:rPr>
        <w:t>5</w:t>
      </w:r>
      <w:r>
        <w:tab/>
        <w:t>Error Handling</w:t>
      </w:r>
      <w:bookmarkEnd w:id="11697"/>
      <w:bookmarkEnd w:id="11698"/>
      <w:bookmarkEnd w:id="11699"/>
      <w:bookmarkEnd w:id="11700"/>
      <w:bookmarkEnd w:id="11701"/>
      <w:bookmarkEnd w:id="11702"/>
      <w:bookmarkEnd w:id="11703"/>
      <w:bookmarkEnd w:id="11704"/>
      <w:bookmarkEnd w:id="11705"/>
      <w:bookmarkEnd w:id="11706"/>
      <w:bookmarkEnd w:id="11707"/>
      <w:bookmarkEnd w:id="11708"/>
      <w:bookmarkEnd w:id="11709"/>
      <w:bookmarkEnd w:id="11710"/>
      <w:bookmarkEnd w:id="11711"/>
      <w:bookmarkEnd w:id="11712"/>
      <w:bookmarkEnd w:id="11713"/>
      <w:bookmarkEnd w:id="11714"/>
      <w:bookmarkEnd w:id="11715"/>
      <w:bookmarkEnd w:id="11716"/>
      <w:bookmarkEnd w:id="11717"/>
    </w:p>
    <w:p w14:paraId="43169E64" w14:textId="77777777" w:rsidR="00FA55A9" w:rsidRDefault="00FA55A9" w:rsidP="00FA55A9">
      <w:pPr>
        <w:pStyle w:val="Heading4"/>
      </w:pPr>
      <w:bookmarkStart w:id="11718" w:name="_Toc138681696"/>
      <w:bookmarkStart w:id="11719" w:name="_Toc151978135"/>
      <w:bookmarkStart w:id="11720" w:name="_Toc152148818"/>
      <w:bookmarkStart w:id="11721" w:name="_Toc161988603"/>
      <w:bookmarkStart w:id="11722" w:name="_Toc185509167"/>
      <w:bookmarkStart w:id="11723" w:name="_Toc192862285"/>
      <w:bookmarkStart w:id="11724" w:name="_Toc200747142"/>
      <w:bookmarkStart w:id="11725" w:name="_Toc209468561"/>
      <w:bookmarkStart w:id="11726" w:name="_Toc218844139"/>
      <w:bookmarkStart w:id="11727" w:name="_Toc222312756"/>
      <w:r>
        <w:t>8.</w:t>
      </w:r>
      <w:r>
        <w:rPr>
          <w:lang w:val="en-US"/>
        </w:rPr>
        <w:t>10</w:t>
      </w:r>
      <w:r>
        <w:t>.</w:t>
      </w:r>
      <w:r>
        <w:rPr>
          <w:lang w:val="en-IN"/>
        </w:rPr>
        <w:t>5</w:t>
      </w:r>
      <w:r w:rsidRPr="007C1AFD">
        <w:rPr>
          <w:lang w:eastAsia="zh-CN"/>
        </w:rPr>
        <w:t>.</w:t>
      </w:r>
      <w:r>
        <w:rPr>
          <w:lang w:eastAsia="zh-CN"/>
        </w:rPr>
        <w:t>1</w:t>
      </w:r>
      <w:r>
        <w:tab/>
        <w:t>General</w:t>
      </w:r>
      <w:bookmarkEnd w:id="11718"/>
      <w:bookmarkEnd w:id="11719"/>
      <w:bookmarkEnd w:id="11720"/>
      <w:bookmarkEnd w:id="11721"/>
      <w:bookmarkEnd w:id="11722"/>
      <w:bookmarkEnd w:id="11723"/>
      <w:bookmarkEnd w:id="11724"/>
      <w:bookmarkEnd w:id="11725"/>
      <w:bookmarkEnd w:id="11726"/>
      <w:bookmarkEnd w:id="11727"/>
    </w:p>
    <w:p w14:paraId="55C73E6A" w14:textId="77777777" w:rsidR="00FA55A9" w:rsidRDefault="00FA55A9" w:rsidP="00FA55A9">
      <w:r>
        <w:t>HTTP error handling shall be supported as specified in clause 7.7.</w:t>
      </w:r>
    </w:p>
    <w:p w14:paraId="57B24B69" w14:textId="77777777" w:rsidR="00FA55A9" w:rsidRDefault="00FA55A9" w:rsidP="00FA55A9">
      <w:r>
        <w:t>In addition, the requirements in the following clauses shall apply.</w:t>
      </w:r>
    </w:p>
    <w:p w14:paraId="6E03F25A" w14:textId="77777777" w:rsidR="00FA55A9" w:rsidRDefault="00FA55A9" w:rsidP="00FA55A9">
      <w:pPr>
        <w:pStyle w:val="Heading4"/>
      </w:pPr>
      <w:bookmarkStart w:id="11728" w:name="_Toc138681697"/>
      <w:bookmarkStart w:id="11729" w:name="_Toc151978136"/>
      <w:bookmarkStart w:id="11730" w:name="_Toc152148819"/>
      <w:bookmarkStart w:id="11731" w:name="_Toc161988604"/>
      <w:bookmarkStart w:id="11732" w:name="_Toc185509168"/>
      <w:bookmarkStart w:id="11733" w:name="_Toc192862286"/>
      <w:bookmarkStart w:id="11734" w:name="_Toc200747143"/>
      <w:bookmarkStart w:id="11735" w:name="_Toc209468562"/>
      <w:bookmarkStart w:id="11736" w:name="_Toc218844140"/>
      <w:bookmarkStart w:id="11737" w:name="_Toc222312757"/>
      <w:r>
        <w:t>8.</w:t>
      </w:r>
      <w:r>
        <w:rPr>
          <w:lang w:val="en-US"/>
        </w:rPr>
        <w:t>10</w:t>
      </w:r>
      <w:r>
        <w:t>.</w:t>
      </w:r>
      <w:r>
        <w:rPr>
          <w:lang w:val="en-IN"/>
        </w:rPr>
        <w:t>5</w:t>
      </w:r>
      <w:r w:rsidRPr="007C1AFD">
        <w:rPr>
          <w:lang w:eastAsia="zh-CN"/>
        </w:rPr>
        <w:t>.</w:t>
      </w:r>
      <w:r w:rsidRPr="009303AB">
        <w:rPr>
          <w:lang w:eastAsia="zh-CN"/>
        </w:rPr>
        <w:t>2</w:t>
      </w:r>
      <w:r>
        <w:tab/>
        <w:t>Protocol Errors</w:t>
      </w:r>
      <w:bookmarkEnd w:id="11728"/>
      <w:bookmarkEnd w:id="11729"/>
      <w:bookmarkEnd w:id="11730"/>
      <w:bookmarkEnd w:id="11731"/>
      <w:bookmarkEnd w:id="11732"/>
      <w:bookmarkEnd w:id="11733"/>
      <w:bookmarkEnd w:id="11734"/>
      <w:bookmarkEnd w:id="11735"/>
      <w:bookmarkEnd w:id="11736"/>
      <w:bookmarkEnd w:id="11737"/>
    </w:p>
    <w:p w14:paraId="28756686" w14:textId="77777777" w:rsidR="00FA55A9" w:rsidRDefault="00FA55A9" w:rsidP="00FA55A9">
      <w:r>
        <w:rPr>
          <w:lang w:eastAsia="zh-CN"/>
        </w:rPr>
        <w:t xml:space="preserve">In this Release </w:t>
      </w:r>
      <w:r>
        <w:t>of the specification, there are no additional protocol errors applicable for the CAPIF_</w:t>
      </w:r>
      <w:r>
        <w:rPr>
          <w:lang w:val="en-US"/>
        </w:rPr>
        <w:t>Routing</w:t>
      </w:r>
      <w:r>
        <w:t>_Info_API.</w:t>
      </w:r>
    </w:p>
    <w:p w14:paraId="3AEAF806" w14:textId="77777777" w:rsidR="00FA55A9" w:rsidRDefault="00FA55A9" w:rsidP="00FA55A9">
      <w:pPr>
        <w:pStyle w:val="Heading4"/>
      </w:pPr>
      <w:bookmarkStart w:id="11738" w:name="_Toc138681698"/>
      <w:bookmarkStart w:id="11739" w:name="_Toc151978137"/>
      <w:bookmarkStart w:id="11740" w:name="_Toc152148820"/>
      <w:bookmarkStart w:id="11741" w:name="_Toc161988605"/>
      <w:bookmarkStart w:id="11742" w:name="_Toc185509169"/>
      <w:bookmarkStart w:id="11743" w:name="_Toc192862287"/>
      <w:bookmarkStart w:id="11744" w:name="_Toc200747144"/>
      <w:bookmarkStart w:id="11745" w:name="_Toc209468563"/>
      <w:bookmarkStart w:id="11746" w:name="_Toc218844141"/>
      <w:bookmarkStart w:id="11747" w:name="_Toc222312758"/>
      <w:r>
        <w:t>8.</w:t>
      </w:r>
      <w:r>
        <w:rPr>
          <w:lang w:val="en-US"/>
        </w:rPr>
        <w:t>10</w:t>
      </w:r>
      <w:r>
        <w:t>.</w:t>
      </w:r>
      <w:r>
        <w:rPr>
          <w:lang w:val="en-IN"/>
        </w:rPr>
        <w:t>5</w:t>
      </w:r>
      <w:r w:rsidRPr="007C1AFD">
        <w:rPr>
          <w:lang w:eastAsia="zh-CN"/>
        </w:rPr>
        <w:t>.</w:t>
      </w:r>
      <w:r w:rsidRPr="009303AB">
        <w:rPr>
          <w:lang w:eastAsia="zh-CN"/>
        </w:rPr>
        <w:t>3</w:t>
      </w:r>
      <w:r>
        <w:tab/>
        <w:t>Application Errors</w:t>
      </w:r>
      <w:bookmarkEnd w:id="11738"/>
      <w:bookmarkEnd w:id="11739"/>
      <w:bookmarkEnd w:id="11740"/>
      <w:bookmarkEnd w:id="11741"/>
      <w:bookmarkEnd w:id="11742"/>
      <w:bookmarkEnd w:id="11743"/>
      <w:bookmarkEnd w:id="11744"/>
      <w:bookmarkEnd w:id="11745"/>
      <w:bookmarkEnd w:id="11746"/>
      <w:bookmarkEnd w:id="11747"/>
    </w:p>
    <w:p w14:paraId="6339D3BF" w14:textId="77777777" w:rsidR="00FA55A9" w:rsidRDefault="00FA55A9" w:rsidP="00FA55A9">
      <w:r>
        <w:t>The application errors defined for the CAPIF_</w:t>
      </w:r>
      <w:r>
        <w:rPr>
          <w:lang w:val="en-US"/>
        </w:rPr>
        <w:t>Routing</w:t>
      </w:r>
      <w:r>
        <w:t>_Info_API are listed in table 8.</w:t>
      </w:r>
      <w:r>
        <w:rPr>
          <w:lang w:val="en-US"/>
        </w:rPr>
        <w:t>10</w:t>
      </w:r>
      <w:r>
        <w:t>.</w:t>
      </w:r>
      <w:r>
        <w:rPr>
          <w:lang w:val="en-IN"/>
        </w:rPr>
        <w:t>5</w:t>
      </w:r>
      <w:r>
        <w:rPr>
          <w:lang w:eastAsia="zh-CN"/>
        </w:rPr>
        <w:t>.</w:t>
      </w:r>
      <w:r w:rsidRPr="009303AB">
        <w:rPr>
          <w:lang w:eastAsia="zh-CN"/>
        </w:rPr>
        <w:t>3</w:t>
      </w:r>
      <w:r>
        <w:t>-1.</w:t>
      </w:r>
    </w:p>
    <w:p w14:paraId="3C7D30DC" w14:textId="77777777" w:rsidR="00FA55A9" w:rsidRDefault="00FA55A9" w:rsidP="00FA55A9">
      <w:pPr>
        <w:pStyle w:val="TH"/>
      </w:pPr>
      <w:r>
        <w:t>Table 8.</w:t>
      </w:r>
      <w:r>
        <w:rPr>
          <w:lang w:val="en-US"/>
        </w:rPr>
        <w:t>10</w:t>
      </w:r>
      <w:r>
        <w:t>.</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2AF77EEF" w14:textId="77777777" w:rsidTr="00E14A4D">
        <w:trPr>
          <w:jc w:val="center"/>
        </w:trPr>
        <w:tc>
          <w:tcPr>
            <w:tcW w:w="3697" w:type="dxa"/>
            <w:shd w:val="clear" w:color="auto" w:fill="C0C0C0"/>
            <w:hideMark/>
          </w:tcPr>
          <w:p w14:paraId="29C84609" w14:textId="77777777" w:rsidR="00FA55A9" w:rsidRDefault="00FA55A9" w:rsidP="00E14A4D">
            <w:pPr>
              <w:pStyle w:val="TAH"/>
            </w:pPr>
            <w:r>
              <w:t>Application Error</w:t>
            </w:r>
          </w:p>
        </w:tc>
        <w:tc>
          <w:tcPr>
            <w:tcW w:w="1205" w:type="dxa"/>
            <w:shd w:val="clear" w:color="auto" w:fill="C0C0C0"/>
            <w:hideMark/>
          </w:tcPr>
          <w:p w14:paraId="03338025" w14:textId="77777777" w:rsidR="00FA55A9" w:rsidRDefault="00FA55A9" w:rsidP="00E14A4D">
            <w:pPr>
              <w:pStyle w:val="TAH"/>
            </w:pPr>
            <w:r>
              <w:t>HTTP status code</w:t>
            </w:r>
          </w:p>
        </w:tc>
        <w:tc>
          <w:tcPr>
            <w:tcW w:w="3595" w:type="dxa"/>
            <w:shd w:val="clear" w:color="auto" w:fill="C0C0C0"/>
            <w:hideMark/>
          </w:tcPr>
          <w:p w14:paraId="69C7B9BF" w14:textId="77777777" w:rsidR="00FA55A9" w:rsidRDefault="00FA55A9" w:rsidP="00E14A4D">
            <w:pPr>
              <w:pStyle w:val="TAH"/>
            </w:pPr>
            <w:r>
              <w:t>Description</w:t>
            </w:r>
          </w:p>
        </w:tc>
        <w:tc>
          <w:tcPr>
            <w:tcW w:w="1280" w:type="dxa"/>
            <w:shd w:val="clear" w:color="auto" w:fill="C0C0C0"/>
          </w:tcPr>
          <w:p w14:paraId="2E2DB7F8" w14:textId="77777777" w:rsidR="00FA55A9" w:rsidRDefault="00FA55A9" w:rsidP="00E14A4D">
            <w:pPr>
              <w:pStyle w:val="TAH"/>
            </w:pPr>
            <w:r>
              <w:t>Applicability</w:t>
            </w:r>
          </w:p>
        </w:tc>
      </w:tr>
      <w:tr w:rsidR="00FA55A9" w14:paraId="496C6628" w14:textId="77777777" w:rsidTr="00E14A4D">
        <w:trPr>
          <w:jc w:val="center"/>
        </w:trPr>
        <w:tc>
          <w:tcPr>
            <w:tcW w:w="3697" w:type="dxa"/>
          </w:tcPr>
          <w:p w14:paraId="73CD687E" w14:textId="77777777" w:rsidR="00FA55A9" w:rsidRDefault="00FA55A9" w:rsidP="00E14A4D">
            <w:pPr>
              <w:pStyle w:val="TAL"/>
              <w:rPr>
                <w:noProof/>
                <w:lang w:eastAsia="zh-CN"/>
              </w:rPr>
            </w:pPr>
          </w:p>
        </w:tc>
        <w:tc>
          <w:tcPr>
            <w:tcW w:w="1205" w:type="dxa"/>
          </w:tcPr>
          <w:p w14:paraId="2A2EA987" w14:textId="77777777" w:rsidR="00FA55A9" w:rsidRDefault="00FA55A9" w:rsidP="00E14A4D">
            <w:pPr>
              <w:pStyle w:val="TAL"/>
              <w:rPr>
                <w:lang w:eastAsia="zh-CN"/>
              </w:rPr>
            </w:pPr>
          </w:p>
        </w:tc>
        <w:tc>
          <w:tcPr>
            <w:tcW w:w="3595" w:type="dxa"/>
          </w:tcPr>
          <w:p w14:paraId="5B2A6E57" w14:textId="77777777" w:rsidR="00FA55A9" w:rsidRDefault="00FA55A9" w:rsidP="00E14A4D">
            <w:pPr>
              <w:pStyle w:val="TAL"/>
            </w:pPr>
          </w:p>
        </w:tc>
        <w:tc>
          <w:tcPr>
            <w:tcW w:w="1280" w:type="dxa"/>
          </w:tcPr>
          <w:p w14:paraId="05D7F8B2" w14:textId="77777777" w:rsidR="00FA55A9" w:rsidRDefault="00FA55A9" w:rsidP="00E14A4D">
            <w:pPr>
              <w:pStyle w:val="TAL"/>
            </w:pPr>
          </w:p>
        </w:tc>
      </w:tr>
    </w:tbl>
    <w:p w14:paraId="5E97EDC9" w14:textId="77777777" w:rsidR="00FA55A9" w:rsidRDefault="00FA55A9">
      <w:pPr>
        <w:rPr>
          <w:lang w:eastAsia="zh-CN"/>
        </w:rPr>
      </w:pPr>
    </w:p>
    <w:p w14:paraId="058A2F62" w14:textId="77777777" w:rsidR="00C1742F" w:rsidRDefault="00C1742F">
      <w:pPr>
        <w:pStyle w:val="Heading3"/>
        <w:rPr>
          <w:lang w:eastAsia="zh-CN"/>
        </w:rPr>
      </w:pPr>
      <w:bookmarkStart w:id="11748" w:name="_Toc43285215"/>
      <w:bookmarkStart w:id="11749" w:name="_Toc45132994"/>
      <w:bookmarkStart w:id="11750" w:name="_Toc51193688"/>
      <w:bookmarkStart w:id="11751" w:name="_Toc51760887"/>
      <w:bookmarkStart w:id="11752" w:name="_Toc59015337"/>
      <w:bookmarkStart w:id="11753" w:name="_Toc59015853"/>
      <w:bookmarkStart w:id="11754" w:name="_Toc68165895"/>
      <w:bookmarkStart w:id="11755" w:name="_Toc83229991"/>
      <w:bookmarkStart w:id="11756" w:name="_Toc90649191"/>
      <w:bookmarkStart w:id="11757" w:name="_Toc105594093"/>
      <w:bookmarkStart w:id="11758" w:name="_Toc114209807"/>
      <w:bookmarkStart w:id="11759" w:name="_Toc138681699"/>
      <w:bookmarkStart w:id="11760" w:name="_Toc151978138"/>
      <w:bookmarkStart w:id="11761" w:name="_Toc152148821"/>
      <w:bookmarkStart w:id="11762" w:name="_Toc161988606"/>
      <w:bookmarkStart w:id="11763" w:name="_Toc185509170"/>
      <w:bookmarkStart w:id="11764" w:name="_Toc192862288"/>
      <w:bookmarkStart w:id="11765" w:name="_Toc200747145"/>
      <w:bookmarkStart w:id="11766" w:name="_Toc209468564"/>
      <w:bookmarkStart w:id="11767" w:name="_Toc218844142"/>
      <w:bookmarkStart w:id="11768" w:name="_Toc222312759"/>
      <w:r>
        <w:rPr>
          <w:lang w:val="en-US"/>
        </w:rPr>
        <w:t>8.10.6</w:t>
      </w:r>
      <w:r>
        <w:rPr>
          <w:lang w:val="en-US"/>
        </w:rPr>
        <w:tab/>
        <w:t>Feature negotiation</w:t>
      </w:r>
      <w:bookmarkEnd w:id="11748"/>
      <w:bookmarkEnd w:id="11749"/>
      <w:bookmarkEnd w:id="11750"/>
      <w:bookmarkEnd w:id="11751"/>
      <w:bookmarkEnd w:id="11752"/>
      <w:bookmarkEnd w:id="11753"/>
      <w:bookmarkEnd w:id="11754"/>
      <w:bookmarkEnd w:id="11755"/>
      <w:bookmarkEnd w:id="11756"/>
      <w:bookmarkEnd w:id="11757"/>
      <w:bookmarkEnd w:id="11758"/>
      <w:bookmarkEnd w:id="11759"/>
      <w:bookmarkEnd w:id="11760"/>
      <w:bookmarkEnd w:id="11761"/>
      <w:bookmarkEnd w:id="11762"/>
      <w:bookmarkEnd w:id="11763"/>
      <w:bookmarkEnd w:id="11764"/>
      <w:bookmarkEnd w:id="11765"/>
      <w:bookmarkEnd w:id="11766"/>
      <w:bookmarkEnd w:id="11767"/>
      <w:bookmarkEnd w:id="11768"/>
    </w:p>
    <w:p w14:paraId="214883A4"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75EEF787" w14:textId="77777777" w:rsidR="00C1742F" w:rsidRDefault="00C1742F">
      <w:pPr>
        <w:pStyle w:val="TH"/>
      </w:pPr>
      <w:r>
        <w:t>Table 8.10.6-1: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69CF73D" w14:textId="77777777" w:rsidTr="00DD73BD">
        <w:trPr>
          <w:jc w:val="center"/>
        </w:trPr>
        <w:tc>
          <w:tcPr>
            <w:tcW w:w="1529" w:type="dxa"/>
            <w:shd w:val="clear" w:color="auto" w:fill="C0C0C0"/>
            <w:hideMark/>
          </w:tcPr>
          <w:p w14:paraId="6B9AE4C9" w14:textId="77777777" w:rsidR="00C1742F" w:rsidRDefault="00C1742F">
            <w:pPr>
              <w:keepNext/>
              <w:keepLines/>
              <w:spacing w:after="0"/>
              <w:jc w:val="center"/>
              <w:rPr>
                <w:rFonts w:ascii="Arial" w:hAnsi="Arial"/>
                <w:b/>
                <w:sz w:val="18"/>
              </w:rPr>
            </w:pPr>
            <w:r>
              <w:rPr>
                <w:rFonts w:ascii="Arial" w:hAnsi="Arial"/>
                <w:b/>
                <w:sz w:val="18"/>
              </w:rPr>
              <w:t>Feature number</w:t>
            </w:r>
          </w:p>
        </w:tc>
        <w:tc>
          <w:tcPr>
            <w:tcW w:w="2207" w:type="dxa"/>
            <w:shd w:val="clear" w:color="auto" w:fill="C0C0C0"/>
            <w:hideMark/>
          </w:tcPr>
          <w:p w14:paraId="3047DED8" w14:textId="77777777" w:rsidR="00C1742F" w:rsidRDefault="00C1742F">
            <w:pPr>
              <w:keepNext/>
              <w:keepLines/>
              <w:spacing w:after="0"/>
              <w:jc w:val="center"/>
              <w:rPr>
                <w:rFonts w:ascii="Arial" w:hAnsi="Arial"/>
                <w:b/>
                <w:sz w:val="18"/>
              </w:rPr>
            </w:pPr>
            <w:r>
              <w:rPr>
                <w:rFonts w:ascii="Arial" w:hAnsi="Arial"/>
                <w:b/>
                <w:sz w:val="18"/>
              </w:rPr>
              <w:t>Feature Name</w:t>
            </w:r>
          </w:p>
        </w:tc>
        <w:tc>
          <w:tcPr>
            <w:tcW w:w="5758" w:type="dxa"/>
            <w:shd w:val="clear" w:color="auto" w:fill="C0C0C0"/>
            <w:hideMark/>
          </w:tcPr>
          <w:p w14:paraId="503CC6A1" w14:textId="77777777" w:rsidR="00C1742F" w:rsidRDefault="00C1742F">
            <w:pPr>
              <w:keepNext/>
              <w:keepLines/>
              <w:spacing w:after="0"/>
              <w:jc w:val="center"/>
              <w:rPr>
                <w:rFonts w:ascii="Arial" w:hAnsi="Arial"/>
                <w:b/>
                <w:sz w:val="18"/>
              </w:rPr>
            </w:pPr>
            <w:r>
              <w:rPr>
                <w:rFonts w:ascii="Arial" w:hAnsi="Arial"/>
                <w:b/>
                <w:sz w:val="18"/>
              </w:rPr>
              <w:t>Description</w:t>
            </w:r>
          </w:p>
        </w:tc>
      </w:tr>
      <w:tr w:rsidR="00C1742F" w14:paraId="236F31B5" w14:textId="77777777" w:rsidTr="00DD73BD">
        <w:trPr>
          <w:jc w:val="center"/>
        </w:trPr>
        <w:tc>
          <w:tcPr>
            <w:tcW w:w="1529" w:type="dxa"/>
          </w:tcPr>
          <w:p w14:paraId="0EC5B674" w14:textId="77777777" w:rsidR="00C1742F" w:rsidRDefault="00C1742F">
            <w:pPr>
              <w:keepNext/>
              <w:keepLines/>
              <w:spacing w:after="0"/>
              <w:rPr>
                <w:rFonts w:ascii="Arial" w:hAnsi="Arial"/>
                <w:sz w:val="18"/>
              </w:rPr>
            </w:pPr>
            <w:r>
              <w:rPr>
                <w:rFonts w:ascii="Arial" w:hAnsi="Arial"/>
                <w:sz w:val="18"/>
              </w:rPr>
              <w:t>n/a</w:t>
            </w:r>
          </w:p>
        </w:tc>
        <w:tc>
          <w:tcPr>
            <w:tcW w:w="2207" w:type="dxa"/>
          </w:tcPr>
          <w:p w14:paraId="51F54B11" w14:textId="77777777" w:rsidR="00C1742F" w:rsidRDefault="00C1742F">
            <w:pPr>
              <w:keepNext/>
              <w:keepLines/>
              <w:spacing w:after="0"/>
              <w:rPr>
                <w:rFonts w:ascii="Arial" w:hAnsi="Arial"/>
                <w:sz w:val="18"/>
              </w:rPr>
            </w:pPr>
          </w:p>
        </w:tc>
        <w:tc>
          <w:tcPr>
            <w:tcW w:w="5758" w:type="dxa"/>
          </w:tcPr>
          <w:p w14:paraId="4A4DBD97" w14:textId="77777777" w:rsidR="00C1742F" w:rsidRDefault="00C1742F">
            <w:pPr>
              <w:keepNext/>
              <w:keepLines/>
              <w:spacing w:after="0"/>
              <w:rPr>
                <w:rFonts w:ascii="Arial" w:hAnsi="Arial" w:cs="Arial"/>
                <w:sz w:val="18"/>
                <w:szCs w:val="18"/>
              </w:rPr>
            </w:pPr>
          </w:p>
        </w:tc>
      </w:tr>
      <w:tr w:rsidR="00283936" w14:paraId="1C2A6306" w14:textId="77777777" w:rsidTr="00DD73BD">
        <w:trPr>
          <w:jc w:val="center"/>
        </w:trPr>
        <w:tc>
          <w:tcPr>
            <w:tcW w:w="1529" w:type="dxa"/>
          </w:tcPr>
          <w:p w14:paraId="7BD2BD26" w14:textId="77777777" w:rsidR="00283936" w:rsidRDefault="00283936">
            <w:pPr>
              <w:keepNext/>
              <w:keepLines/>
              <w:spacing w:after="0"/>
              <w:rPr>
                <w:rFonts w:ascii="Arial" w:hAnsi="Arial"/>
                <w:sz w:val="18"/>
              </w:rPr>
            </w:pPr>
          </w:p>
        </w:tc>
        <w:tc>
          <w:tcPr>
            <w:tcW w:w="2207" w:type="dxa"/>
          </w:tcPr>
          <w:p w14:paraId="5EAF572F" w14:textId="77777777" w:rsidR="00283936" w:rsidRDefault="00283936">
            <w:pPr>
              <w:keepNext/>
              <w:keepLines/>
              <w:spacing w:after="0"/>
              <w:rPr>
                <w:rFonts w:ascii="Arial" w:hAnsi="Arial"/>
                <w:sz w:val="18"/>
              </w:rPr>
            </w:pPr>
          </w:p>
        </w:tc>
        <w:tc>
          <w:tcPr>
            <w:tcW w:w="5758" w:type="dxa"/>
          </w:tcPr>
          <w:p w14:paraId="07B093FF" w14:textId="77777777" w:rsidR="00283936" w:rsidRDefault="00283936">
            <w:pPr>
              <w:keepNext/>
              <w:keepLines/>
              <w:spacing w:after="0"/>
              <w:rPr>
                <w:rFonts w:ascii="Arial" w:hAnsi="Arial" w:cs="Arial"/>
                <w:sz w:val="18"/>
                <w:szCs w:val="18"/>
              </w:rPr>
            </w:pPr>
          </w:p>
        </w:tc>
      </w:tr>
    </w:tbl>
    <w:p w14:paraId="2125984D" w14:textId="77777777" w:rsidR="00283936" w:rsidRDefault="00283936" w:rsidP="00283936"/>
    <w:p w14:paraId="3A508183" w14:textId="77777777" w:rsidR="009B10A0" w:rsidRDefault="009B10A0" w:rsidP="009B10A0">
      <w:pPr>
        <w:pStyle w:val="Heading2"/>
      </w:pPr>
      <w:bookmarkStart w:id="11769" w:name="_Toc200747146"/>
      <w:bookmarkStart w:id="11770" w:name="_Toc209468565"/>
      <w:bookmarkStart w:id="11771" w:name="_Toc218844143"/>
      <w:bookmarkStart w:id="11772" w:name="_Toc222312760"/>
      <w:bookmarkStart w:id="11773" w:name="_Toc200747147"/>
      <w:r>
        <w:t>8.</w:t>
      </w:r>
      <w:r w:rsidRPr="00893459">
        <w:t>11</w:t>
      </w:r>
      <w:r>
        <w:tab/>
        <w:t>CAPIF_Open_Discover_Service_API</w:t>
      </w:r>
      <w:bookmarkEnd w:id="11769"/>
      <w:bookmarkEnd w:id="11770"/>
      <w:bookmarkEnd w:id="11771"/>
      <w:bookmarkEnd w:id="11772"/>
    </w:p>
    <w:p w14:paraId="3D8559A1" w14:textId="77777777" w:rsidR="009B10A0" w:rsidRDefault="009B10A0" w:rsidP="009B10A0">
      <w:pPr>
        <w:pStyle w:val="Heading3"/>
      </w:pPr>
      <w:bookmarkStart w:id="11774" w:name="_Toc209468566"/>
      <w:bookmarkStart w:id="11775" w:name="_Toc218844144"/>
      <w:bookmarkStart w:id="11776" w:name="_Toc222312761"/>
      <w:bookmarkStart w:id="11777" w:name="_Toc200747148"/>
      <w:bookmarkEnd w:id="11773"/>
      <w:r>
        <w:t>8.11.1</w:t>
      </w:r>
      <w:r>
        <w:tab/>
      </w:r>
      <w:r w:rsidRPr="000E1D0D">
        <w:t>Introduction</w:t>
      </w:r>
      <w:bookmarkEnd w:id="11774"/>
      <w:bookmarkEnd w:id="11775"/>
      <w:bookmarkEnd w:id="11776"/>
    </w:p>
    <w:p w14:paraId="3FCC4390" w14:textId="77777777" w:rsidR="009B10A0" w:rsidRDefault="009B10A0" w:rsidP="009B10A0">
      <w:pPr>
        <w:rPr>
          <w:lang w:eastAsia="zh-CN"/>
        </w:rPr>
      </w:pPr>
      <w:r>
        <w:rPr>
          <w:noProof/>
        </w:rPr>
        <w:t xml:space="preserve">The </w:t>
      </w:r>
      <w:r>
        <w:t>CAPIF_Open_Discover_Service_API</w:t>
      </w:r>
      <w:r>
        <w:rPr>
          <w:noProof/>
        </w:rPr>
        <w:t xml:space="preserve"> service shall use the </w:t>
      </w:r>
      <w:r>
        <w:t>CAPIF_Open_Discover_Service_API</w:t>
      </w:r>
      <w:r>
        <w:rPr>
          <w:noProof/>
          <w:lang w:eastAsia="zh-CN"/>
        </w:rPr>
        <w:t>.</w:t>
      </w:r>
    </w:p>
    <w:p w14:paraId="1A48CF7F" w14:textId="77777777" w:rsidR="009B10A0" w:rsidRPr="000E1D0D" w:rsidRDefault="009B10A0" w:rsidP="009B10A0">
      <w:pPr>
        <w:rPr>
          <w:noProof/>
          <w:lang w:eastAsia="zh-CN"/>
        </w:rPr>
      </w:pPr>
      <w:r w:rsidRPr="000E1D0D">
        <w:rPr>
          <w:b/>
          <w:noProof/>
        </w:rPr>
        <w:t>{apiRoot}/&lt;apiName&gt;/&lt;apiVersion&gt;</w:t>
      </w:r>
    </w:p>
    <w:p w14:paraId="764CE8FD" w14:textId="77777777" w:rsidR="009B10A0" w:rsidRDefault="009B10A0" w:rsidP="009B10A0">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 i.e.:</w:t>
      </w:r>
    </w:p>
    <w:p w14:paraId="7F933867" w14:textId="77777777" w:rsidR="009B10A0" w:rsidRPr="000E1D0D" w:rsidRDefault="009B10A0" w:rsidP="009B10A0">
      <w:pPr>
        <w:rPr>
          <w:b/>
          <w:noProof/>
        </w:rPr>
      </w:pPr>
      <w:r w:rsidRPr="000E1D0D">
        <w:rPr>
          <w:b/>
          <w:noProof/>
        </w:rPr>
        <w:t>{apiRoot}/&lt;apiName&gt;/&lt;apiVersion&gt;/&lt;apiSpecificSuffixes&gt;</w:t>
      </w:r>
    </w:p>
    <w:p w14:paraId="4DE7C96B" w14:textId="77777777" w:rsidR="009B10A0" w:rsidRPr="000E1D0D" w:rsidRDefault="009B10A0" w:rsidP="009B10A0">
      <w:pPr>
        <w:rPr>
          <w:noProof/>
          <w:lang w:eastAsia="zh-CN"/>
        </w:rPr>
      </w:pPr>
      <w:r w:rsidRPr="000E1D0D">
        <w:rPr>
          <w:noProof/>
          <w:lang w:eastAsia="zh-CN"/>
        </w:rPr>
        <w:t>with the following components:</w:t>
      </w:r>
    </w:p>
    <w:p w14:paraId="5026ED67" w14:textId="77777777" w:rsidR="009B10A0" w:rsidRPr="000E1D0D" w:rsidRDefault="009B10A0" w:rsidP="009B10A0">
      <w:pPr>
        <w:pStyle w:val="B10"/>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w:t>
      </w:r>
      <w:r>
        <w:rPr>
          <w:noProof/>
          <w:lang w:eastAsia="zh-CN"/>
        </w:rPr>
        <w:t>7.5</w:t>
      </w:r>
      <w:r w:rsidRPr="000E1D0D">
        <w:rPr>
          <w:noProof/>
          <w:lang w:eastAsia="zh-CN"/>
        </w:rPr>
        <w:t>.</w:t>
      </w:r>
    </w:p>
    <w:p w14:paraId="006E78F7" w14:textId="77777777" w:rsidR="009B10A0" w:rsidRDefault="009B10A0" w:rsidP="009B10A0">
      <w:pPr>
        <w:pStyle w:val="B10"/>
      </w:pPr>
      <w:r>
        <w:rPr>
          <w:lang w:eastAsia="zh-CN"/>
        </w:rPr>
        <w:t>-</w:t>
      </w:r>
      <w:r>
        <w:rPr>
          <w:lang w:eastAsia="zh-CN"/>
        </w:rPr>
        <w:tab/>
        <w:t xml:space="preserve">The </w:t>
      </w:r>
      <w:r>
        <w:t>&lt;apiName&gt;</w:t>
      </w:r>
      <w:r>
        <w:rPr>
          <w:b/>
        </w:rPr>
        <w:t xml:space="preserve"> </w:t>
      </w:r>
      <w:r>
        <w:t>shall be "</w:t>
      </w:r>
      <w:bookmarkStart w:id="11778" w:name="_Hlk205410160"/>
      <w:r>
        <w:t>open-api-disc</w:t>
      </w:r>
      <w:bookmarkEnd w:id="11778"/>
      <w:r>
        <w:t>".</w:t>
      </w:r>
    </w:p>
    <w:p w14:paraId="29234877" w14:textId="77777777" w:rsidR="009B10A0" w:rsidRDefault="009B10A0" w:rsidP="009B10A0">
      <w:pPr>
        <w:pStyle w:val="B10"/>
      </w:pPr>
      <w:r>
        <w:t>-</w:t>
      </w:r>
      <w:r>
        <w:tab/>
        <w:t>The &lt;apiVersion&gt; shall be "v1".</w:t>
      </w:r>
    </w:p>
    <w:p w14:paraId="499FC191" w14:textId="77777777" w:rsidR="009B10A0" w:rsidRDefault="009B10A0" w:rsidP="009B10A0">
      <w:pPr>
        <w:pStyle w:val="B10"/>
      </w:pPr>
      <w:r>
        <w:t>-</w:t>
      </w:r>
      <w:r>
        <w:tab/>
        <w:t>The &lt;apiSpecificSuffixes&gt; shall be set as described in clause 8.11.2 and 8.11.3.</w:t>
      </w:r>
    </w:p>
    <w:p w14:paraId="10D1AFD5" w14:textId="77777777" w:rsidR="009B10A0" w:rsidRDefault="009B10A0" w:rsidP="009B10A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57533992" w14:textId="77777777" w:rsidR="009B10A0" w:rsidRPr="000E1D0D" w:rsidRDefault="009B10A0" w:rsidP="009B10A0">
      <w:pPr>
        <w:pStyle w:val="Heading3"/>
      </w:pPr>
      <w:bookmarkStart w:id="11779" w:name="_Toc209468567"/>
      <w:bookmarkStart w:id="11780" w:name="_Toc218844145"/>
      <w:bookmarkStart w:id="11781" w:name="_Toc222312762"/>
      <w:r>
        <w:t>8.11.1A</w:t>
      </w:r>
      <w:r w:rsidRPr="000E1D0D">
        <w:tab/>
        <w:t>Usage of HTTP</w:t>
      </w:r>
      <w:bookmarkEnd w:id="11779"/>
      <w:bookmarkEnd w:id="11780"/>
      <w:bookmarkEnd w:id="11781"/>
    </w:p>
    <w:p w14:paraId="2ED482E9" w14:textId="77777777" w:rsidR="009B10A0" w:rsidRPr="000E1D0D" w:rsidRDefault="009B10A0" w:rsidP="009B10A0">
      <w:r w:rsidRPr="000E1D0D">
        <w:t xml:space="preserve">The provisions of </w:t>
      </w:r>
      <w:r w:rsidRPr="000E1D0D">
        <w:rPr>
          <w:noProof/>
          <w:lang w:eastAsia="zh-CN"/>
        </w:rPr>
        <w:t>clause </w:t>
      </w:r>
      <w:r>
        <w:rPr>
          <w:noProof/>
          <w:lang w:eastAsia="zh-CN"/>
        </w:rPr>
        <w:t>7</w:t>
      </w:r>
      <w:r w:rsidRPr="000E1D0D">
        <w:rPr>
          <w:noProof/>
          <w:lang w:eastAsia="zh-CN"/>
        </w:rPr>
        <w:t xml:space="preserve">.3 of 3GPP TS 29.549 [15] </w:t>
      </w:r>
      <w:r w:rsidRPr="000E1D0D">
        <w:t xml:space="preserve">shall apply for the </w:t>
      </w:r>
      <w:r>
        <w:t>CAPIF_Open_Discover_Service_API</w:t>
      </w:r>
      <w:r w:rsidRPr="000E1D0D">
        <w:rPr>
          <w:noProof/>
          <w:lang w:eastAsia="zh-CN"/>
        </w:rPr>
        <w:t>.</w:t>
      </w:r>
    </w:p>
    <w:p w14:paraId="29AEFB90" w14:textId="77777777" w:rsidR="00283936" w:rsidRDefault="00283936" w:rsidP="00283936">
      <w:pPr>
        <w:pStyle w:val="Heading3"/>
      </w:pPr>
      <w:bookmarkStart w:id="11782" w:name="_Toc209468568"/>
      <w:bookmarkStart w:id="11783" w:name="_Toc218844146"/>
      <w:bookmarkStart w:id="11784" w:name="_Toc222312763"/>
      <w:r>
        <w:t>8.11.</w:t>
      </w:r>
      <w:r>
        <w:rPr>
          <w:lang w:val="en-IN"/>
        </w:rPr>
        <w:t>2</w:t>
      </w:r>
      <w:r>
        <w:tab/>
        <w:t>Resources</w:t>
      </w:r>
      <w:bookmarkEnd w:id="11777"/>
      <w:bookmarkEnd w:id="11782"/>
      <w:bookmarkEnd w:id="11783"/>
      <w:bookmarkEnd w:id="11784"/>
    </w:p>
    <w:p w14:paraId="38F591C3" w14:textId="77777777" w:rsidR="0075539A" w:rsidRDefault="0075539A" w:rsidP="0075539A">
      <w:pPr>
        <w:pStyle w:val="Heading4"/>
      </w:pPr>
      <w:bookmarkStart w:id="11785" w:name="_Toc200747149"/>
      <w:bookmarkStart w:id="11786" w:name="_Toc209468569"/>
      <w:bookmarkStart w:id="11787" w:name="_Toc218844147"/>
      <w:bookmarkStart w:id="11788" w:name="_Toc222312764"/>
      <w:r>
        <w:t>8.11.</w:t>
      </w:r>
      <w:r>
        <w:rPr>
          <w:lang w:val="en-IN"/>
        </w:rPr>
        <w:t>2</w:t>
      </w:r>
      <w:r>
        <w:t>.1</w:t>
      </w:r>
      <w:r>
        <w:tab/>
        <w:t>Overview</w:t>
      </w:r>
      <w:bookmarkEnd w:id="11785"/>
      <w:bookmarkEnd w:id="11786"/>
      <w:bookmarkEnd w:id="11787"/>
      <w:bookmarkEnd w:id="11788"/>
    </w:p>
    <w:p w14:paraId="3FE5C67F" w14:textId="77777777" w:rsidR="0075539A" w:rsidRDefault="0075539A" w:rsidP="0075539A">
      <w:r>
        <w:t>This clause describes the structure for the Resource URIs and the resources and methods used for the service.</w:t>
      </w:r>
    </w:p>
    <w:p w14:paraId="6CFCDC1D" w14:textId="77777777" w:rsidR="0075539A" w:rsidRPr="002063C6" w:rsidRDefault="0075539A" w:rsidP="0075539A">
      <w:bookmarkStart w:id="11789" w:name="_Toc200747150"/>
      <w:r>
        <w:t>Figure 8.11.2.1-1 depicts the resource URIs structure for the CAPIF_Open_Discover_Service_API.</w:t>
      </w:r>
    </w:p>
    <w:bookmarkStart w:id="11790" w:name="_MON_1788177637"/>
    <w:bookmarkEnd w:id="11790"/>
    <w:p w14:paraId="3B95268B" w14:textId="77777777" w:rsidR="0075539A" w:rsidRDefault="0075539A" w:rsidP="0075539A">
      <w:pPr>
        <w:pStyle w:val="TH"/>
      </w:pPr>
      <w:r w:rsidRPr="000E1D0D">
        <w:object w:dxaOrig="9633" w:dyaOrig="2051" w14:anchorId="7BE07FB6">
          <v:shape id="_x0000_i1036" type="#_x0000_t75" style="width:480pt;height:102pt" o:ole="">
            <v:imagedata r:id="rId34" o:title=""/>
          </v:shape>
          <o:OLEObject Type="Embed" ProgID="Word.Document.8" ShapeID="_x0000_i1036" DrawAspect="Content" ObjectID="_1833113944" r:id="rId35">
            <o:FieldCodes>\s</o:FieldCodes>
          </o:OLEObject>
        </w:object>
      </w:r>
    </w:p>
    <w:p w14:paraId="63F46C73" w14:textId="77777777" w:rsidR="0075539A" w:rsidRDefault="0075539A" w:rsidP="0075539A">
      <w:pPr>
        <w:pStyle w:val="TF"/>
      </w:pPr>
      <w:r>
        <w:t>Figure 8.11.2.1-1: Resource URI structure of the CAPIF_Open_Discover_Service_API</w:t>
      </w:r>
    </w:p>
    <w:p w14:paraId="32F15C55" w14:textId="77777777" w:rsidR="0075539A" w:rsidRDefault="0075539A" w:rsidP="0075539A">
      <w:r>
        <w:t xml:space="preserve">Table 8.11.2.1-1 provides an overview of the resources and applicable HTTP methods for the </w:t>
      </w:r>
      <w:r w:rsidRPr="005A4610">
        <w:t>CAPIF_Open_Discover_Service_API</w:t>
      </w:r>
      <w:r>
        <w:t>.</w:t>
      </w:r>
    </w:p>
    <w:p w14:paraId="3C6DEEEF" w14:textId="77777777" w:rsidR="00B35FBC" w:rsidRDefault="00B35FBC" w:rsidP="00B35FBC">
      <w:pPr>
        <w:pStyle w:val="TH"/>
      </w:pPr>
      <w:bookmarkStart w:id="11791" w:name="_Toc209468570"/>
      <w:r>
        <w:t>Table 8.11.2.1-1: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B35FBC" w14:paraId="387F05E7" w14:textId="77777777" w:rsidTr="00F6599B">
        <w:trPr>
          <w:jc w:val="center"/>
        </w:trPr>
        <w:tc>
          <w:tcPr>
            <w:tcW w:w="1269" w:type="pct"/>
            <w:shd w:val="clear" w:color="auto" w:fill="C0C0C0"/>
            <w:vAlign w:val="center"/>
            <w:hideMark/>
          </w:tcPr>
          <w:p w14:paraId="60741A38" w14:textId="77777777" w:rsidR="00B35FBC" w:rsidRDefault="00B35FBC" w:rsidP="00F6599B">
            <w:pPr>
              <w:pStyle w:val="TAH"/>
            </w:pPr>
            <w:r>
              <w:t>Resource name</w:t>
            </w:r>
          </w:p>
        </w:tc>
        <w:tc>
          <w:tcPr>
            <w:tcW w:w="1585" w:type="pct"/>
            <w:shd w:val="clear" w:color="auto" w:fill="C0C0C0"/>
            <w:vAlign w:val="center"/>
            <w:hideMark/>
          </w:tcPr>
          <w:p w14:paraId="611EB68D" w14:textId="77777777" w:rsidR="00B35FBC" w:rsidRDefault="00B35FBC" w:rsidP="00F6599B">
            <w:pPr>
              <w:pStyle w:val="TAH"/>
            </w:pPr>
            <w:r>
              <w:t>Resource URI</w:t>
            </w:r>
          </w:p>
        </w:tc>
        <w:tc>
          <w:tcPr>
            <w:tcW w:w="636" w:type="pct"/>
            <w:shd w:val="clear" w:color="auto" w:fill="C0C0C0"/>
            <w:vAlign w:val="center"/>
            <w:hideMark/>
          </w:tcPr>
          <w:p w14:paraId="724E21C0" w14:textId="77777777" w:rsidR="00B35FBC" w:rsidRDefault="00B35FBC" w:rsidP="00F6599B">
            <w:pPr>
              <w:pStyle w:val="TAH"/>
            </w:pPr>
            <w:r>
              <w:t>HTTP method or custom operation</w:t>
            </w:r>
          </w:p>
        </w:tc>
        <w:tc>
          <w:tcPr>
            <w:tcW w:w="1510" w:type="pct"/>
            <w:shd w:val="clear" w:color="auto" w:fill="C0C0C0"/>
            <w:vAlign w:val="center"/>
            <w:hideMark/>
          </w:tcPr>
          <w:p w14:paraId="3A71BD7C" w14:textId="77777777" w:rsidR="00B35FBC" w:rsidRDefault="00B35FBC" w:rsidP="00F6599B">
            <w:pPr>
              <w:pStyle w:val="TAH"/>
            </w:pPr>
            <w:r>
              <w:t>Description</w:t>
            </w:r>
          </w:p>
        </w:tc>
      </w:tr>
      <w:tr w:rsidR="00B35FBC" w14:paraId="6E417680" w14:textId="77777777" w:rsidTr="00F6599B">
        <w:trPr>
          <w:jc w:val="center"/>
        </w:trPr>
        <w:tc>
          <w:tcPr>
            <w:tcW w:w="0" w:type="auto"/>
          </w:tcPr>
          <w:p w14:paraId="7C12502C" w14:textId="77777777" w:rsidR="00B35FBC" w:rsidRDefault="00B35FBC" w:rsidP="00F6599B">
            <w:pPr>
              <w:pStyle w:val="TAL"/>
            </w:pPr>
            <w:r>
              <w:t>Service APIs</w:t>
            </w:r>
          </w:p>
        </w:tc>
        <w:tc>
          <w:tcPr>
            <w:tcW w:w="1585" w:type="pct"/>
          </w:tcPr>
          <w:p w14:paraId="659A9F58" w14:textId="77777777" w:rsidR="00B35FBC" w:rsidRDefault="00B35FBC" w:rsidP="00F6599B">
            <w:pPr>
              <w:pStyle w:val="TAL"/>
            </w:pPr>
            <w:r>
              <w:t>/service-apis</w:t>
            </w:r>
          </w:p>
        </w:tc>
        <w:tc>
          <w:tcPr>
            <w:tcW w:w="636" w:type="pct"/>
          </w:tcPr>
          <w:p w14:paraId="77DFDA71" w14:textId="77777777" w:rsidR="00B35FBC" w:rsidRDefault="00B35FBC" w:rsidP="00F6599B">
            <w:pPr>
              <w:pStyle w:val="TAC"/>
            </w:pPr>
            <w:r>
              <w:t>GET</w:t>
            </w:r>
          </w:p>
        </w:tc>
        <w:tc>
          <w:tcPr>
            <w:tcW w:w="1510" w:type="pct"/>
          </w:tcPr>
          <w:p w14:paraId="61CC1B55" w14:textId="717F8E15" w:rsidR="00B35FBC" w:rsidRDefault="00B35FBC" w:rsidP="00F6599B">
            <w:pPr>
              <w:pStyle w:val="TAL"/>
            </w:pPr>
            <w:r>
              <w:t>Request open discovery of the Service API(s) according to a set of filtering criteria.</w:t>
            </w:r>
          </w:p>
        </w:tc>
      </w:tr>
    </w:tbl>
    <w:p w14:paraId="606BF88C" w14:textId="77777777" w:rsidR="00B35FBC" w:rsidRDefault="00B35FBC" w:rsidP="00B35FBC"/>
    <w:p w14:paraId="26173B28" w14:textId="77777777" w:rsidR="00283936" w:rsidRDefault="00283936" w:rsidP="00283936">
      <w:pPr>
        <w:pStyle w:val="Heading4"/>
      </w:pPr>
      <w:bookmarkStart w:id="11792" w:name="_Toc218844148"/>
      <w:bookmarkStart w:id="11793" w:name="_Toc222312765"/>
      <w:r>
        <w:t>8.11.</w:t>
      </w:r>
      <w:r>
        <w:rPr>
          <w:lang w:val="en-IN"/>
        </w:rPr>
        <w:t>2</w:t>
      </w:r>
      <w:r>
        <w:t>.2</w:t>
      </w:r>
      <w:r>
        <w:tab/>
        <w:t>Resource: Service APIs</w:t>
      </w:r>
      <w:bookmarkEnd w:id="11789"/>
      <w:bookmarkEnd w:id="11791"/>
      <w:bookmarkEnd w:id="11792"/>
      <w:bookmarkEnd w:id="11793"/>
    </w:p>
    <w:p w14:paraId="644538C2" w14:textId="77777777" w:rsidR="00283936" w:rsidRDefault="00283936" w:rsidP="00283936">
      <w:pPr>
        <w:pStyle w:val="Heading5"/>
      </w:pPr>
      <w:bookmarkStart w:id="11794" w:name="_Toc200747151"/>
      <w:bookmarkStart w:id="11795" w:name="_Toc209468571"/>
      <w:bookmarkStart w:id="11796" w:name="_Toc218844149"/>
      <w:bookmarkStart w:id="11797" w:name="_Toc222312766"/>
      <w:r>
        <w:t>8.11.</w:t>
      </w:r>
      <w:r>
        <w:rPr>
          <w:lang w:val="en-IN"/>
        </w:rPr>
        <w:t>2</w:t>
      </w:r>
      <w:r>
        <w:t>.2.1</w:t>
      </w:r>
      <w:r>
        <w:tab/>
        <w:t>Description</w:t>
      </w:r>
      <w:bookmarkEnd w:id="11794"/>
      <w:bookmarkEnd w:id="11795"/>
      <w:bookmarkEnd w:id="11796"/>
      <w:bookmarkEnd w:id="11797"/>
    </w:p>
    <w:p w14:paraId="56B63754" w14:textId="77777777" w:rsidR="00B35FBC" w:rsidRDefault="00B35FBC" w:rsidP="00B35FBC">
      <w:bookmarkStart w:id="11798" w:name="_Toc200747152"/>
      <w:bookmarkStart w:id="11799" w:name="_Toc209468572"/>
      <w:r>
        <w:t>This resource represents the collection of Service API(s) managed by the CCF.</w:t>
      </w:r>
    </w:p>
    <w:p w14:paraId="2775855B" w14:textId="77777777" w:rsidR="00B35FBC" w:rsidRDefault="00B35FBC" w:rsidP="00B35FBC">
      <w:r>
        <w:t>This resource is modelled using the Store resource archetype (see Annex C.3 of 3GPP TS 29.501 [18]).</w:t>
      </w:r>
    </w:p>
    <w:p w14:paraId="6DE6BD59" w14:textId="77777777" w:rsidR="0075539A" w:rsidRDefault="0075539A" w:rsidP="0075539A">
      <w:pPr>
        <w:pStyle w:val="Heading5"/>
      </w:pPr>
      <w:bookmarkStart w:id="11800" w:name="_Toc218844150"/>
      <w:bookmarkStart w:id="11801" w:name="_Toc222312767"/>
      <w:r>
        <w:t>8.11.</w:t>
      </w:r>
      <w:r>
        <w:rPr>
          <w:lang w:val="en-IN"/>
        </w:rPr>
        <w:t>2</w:t>
      </w:r>
      <w:r>
        <w:t>.2.2</w:t>
      </w:r>
      <w:r>
        <w:tab/>
        <w:t>Resource Definition</w:t>
      </w:r>
      <w:bookmarkEnd w:id="11798"/>
      <w:bookmarkEnd w:id="11799"/>
      <w:bookmarkEnd w:id="11800"/>
      <w:bookmarkEnd w:id="11801"/>
    </w:p>
    <w:p w14:paraId="47FAED8D" w14:textId="77777777" w:rsidR="0075539A" w:rsidRPr="00F94BF3" w:rsidRDefault="0075539A" w:rsidP="0075539A">
      <w:pPr>
        <w:rPr>
          <w:lang w:val="en-US"/>
        </w:rPr>
      </w:pPr>
      <w:r w:rsidRPr="00F94BF3">
        <w:rPr>
          <w:lang w:val="en-US"/>
        </w:rPr>
        <w:t xml:space="preserve">Resource URI: </w:t>
      </w:r>
      <w:r w:rsidRPr="00F94BF3">
        <w:rPr>
          <w:b/>
          <w:lang w:val="en-US"/>
        </w:rPr>
        <w:t>{apiRoot}/</w:t>
      </w:r>
      <w:r w:rsidRPr="000F3256">
        <w:rPr>
          <w:b/>
          <w:lang w:val="en-US"/>
        </w:rPr>
        <w:t>open-api-disc</w:t>
      </w:r>
      <w:r w:rsidRPr="00F94BF3">
        <w:rPr>
          <w:b/>
          <w:lang w:val="en-US"/>
        </w:rPr>
        <w:t>/&lt;apiVersion&gt;/service-apis</w:t>
      </w:r>
    </w:p>
    <w:p w14:paraId="00781B8F" w14:textId="77777777" w:rsidR="0075539A" w:rsidRDefault="0075539A" w:rsidP="0075539A">
      <w:pPr>
        <w:rPr>
          <w:rFonts w:ascii="Arial" w:hAnsi="Arial" w:cs="Arial"/>
        </w:rPr>
      </w:pPr>
      <w:r>
        <w:t>This resource shall support the resource URI variables defined in table 8.11.2.2.2-1</w:t>
      </w:r>
      <w:r>
        <w:rPr>
          <w:rFonts w:ascii="Arial" w:hAnsi="Arial" w:cs="Arial"/>
        </w:rPr>
        <w:t>.</w:t>
      </w:r>
    </w:p>
    <w:p w14:paraId="1AC5EE8E" w14:textId="77777777" w:rsidR="0075539A" w:rsidRDefault="0075539A" w:rsidP="0075539A">
      <w:pPr>
        <w:pStyle w:val="TH"/>
        <w:rPr>
          <w:rFonts w:cs="Arial"/>
        </w:rPr>
      </w:pPr>
      <w:r>
        <w:t>Table 8.11.2.2.2-1: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75539A" w14:paraId="154B78BF" w14:textId="77777777" w:rsidTr="007B667D">
        <w:trPr>
          <w:jc w:val="center"/>
        </w:trPr>
        <w:tc>
          <w:tcPr>
            <w:tcW w:w="559" w:type="pct"/>
            <w:shd w:val="clear" w:color="000000" w:fill="C0C0C0"/>
            <w:hideMark/>
          </w:tcPr>
          <w:p w14:paraId="365D7A81" w14:textId="77777777" w:rsidR="0075539A" w:rsidRDefault="0075539A" w:rsidP="007B667D">
            <w:pPr>
              <w:pStyle w:val="TAH"/>
            </w:pPr>
            <w:r>
              <w:t>Name</w:t>
            </w:r>
          </w:p>
        </w:tc>
        <w:tc>
          <w:tcPr>
            <w:tcW w:w="636" w:type="pct"/>
            <w:shd w:val="clear" w:color="000000" w:fill="C0C0C0"/>
          </w:tcPr>
          <w:p w14:paraId="3B317FB1" w14:textId="77777777" w:rsidR="0075539A" w:rsidRDefault="0075539A" w:rsidP="007B667D">
            <w:pPr>
              <w:pStyle w:val="TAH"/>
            </w:pPr>
            <w:r>
              <w:t>Data Type</w:t>
            </w:r>
          </w:p>
        </w:tc>
        <w:tc>
          <w:tcPr>
            <w:tcW w:w="3805" w:type="pct"/>
            <w:shd w:val="clear" w:color="000000" w:fill="C0C0C0"/>
            <w:vAlign w:val="center"/>
            <w:hideMark/>
          </w:tcPr>
          <w:p w14:paraId="74FC7CC5" w14:textId="77777777" w:rsidR="0075539A" w:rsidRDefault="0075539A" w:rsidP="007B667D">
            <w:pPr>
              <w:pStyle w:val="TAH"/>
            </w:pPr>
            <w:r>
              <w:t>Definition</w:t>
            </w:r>
          </w:p>
        </w:tc>
      </w:tr>
      <w:tr w:rsidR="0075539A" w14:paraId="5B3FE67D" w14:textId="77777777" w:rsidTr="007B667D">
        <w:trPr>
          <w:jc w:val="center"/>
        </w:trPr>
        <w:tc>
          <w:tcPr>
            <w:tcW w:w="559" w:type="pct"/>
          </w:tcPr>
          <w:p w14:paraId="0B63EF83" w14:textId="77777777" w:rsidR="0075539A" w:rsidRDefault="0075539A" w:rsidP="007B667D">
            <w:pPr>
              <w:pStyle w:val="TAL"/>
            </w:pPr>
            <w:r>
              <w:t>apiRoot</w:t>
            </w:r>
          </w:p>
        </w:tc>
        <w:tc>
          <w:tcPr>
            <w:tcW w:w="636" w:type="pct"/>
          </w:tcPr>
          <w:p w14:paraId="13E829F1" w14:textId="77777777" w:rsidR="0075539A" w:rsidRDefault="0075539A" w:rsidP="007B667D">
            <w:pPr>
              <w:pStyle w:val="TAL"/>
            </w:pPr>
            <w:r>
              <w:t>string</w:t>
            </w:r>
          </w:p>
        </w:tc>
        <w:tc>
          <w:tcPr>
            <w:tcW w:w="3805" w:type="pct"/>
            <w:vAlign w:val="center"/>
          </w:tcPr>
          <w:p w14:paraId="4C9DC29D" w14:textId="77777777" w:rsidR="0075539A" w:rsidRDefault="0075539A" w:rsidP="007B667D">
            <w:pPr>
              <w:pStyle w:val="TAL"/>
            </w:pPr>
            <w:r>
              <w:t>See clause 8.11.1.</w:t>
            </w:r>
          </w:p>
        </w:tc>
      </w:tr>
    </w:tbl>
    <w:p w14:paraId="3D7A2100" w14:textId="77777777" w:rsidR="00283936" w:rsidRDefault="00283936" w:rsidP="00283936">
      <w:pPr>
        <w:rPr>
          <w:lang w:val="x-none"/>
        </w:rPr>
      </w:pPr>
    </w:p>
    <w:p w14:paraId="1150E3CE" w14:textId="77777777" w:rsidR="00283936" w:rsidRDefault="00283936" w:rsidP="00283936">
      <w:pPr>
        <w:pStyle w:val="Heading5"/>
      </w:pPr>
      <w:bookmarkStart w:id="11802" w:name="_Toc200747153"/>
      <w:bookmarkStart w:id="11803" w:name="_Toc209468573"/>
      <w:bookmarkStart w:id="11804" w:name="_Toc218844151"/>
      <w:bookmarkStart w:id="11805" w:name="_Toc222312768"/>
      <w:r>
        <w:t>8.11.</w:t>
      </w:r>
      <w:r>
        <w:rPr>
          <w:lang w:val="en-IN"/>
        </w:rPr>
        <w:t>2</w:t>
      </w:r>
      <w:r>
        <w:t>.2.3</w:t>
      </w:r>
      <w:r>
        <w:tab/>
        <w:t>Resource Standard Methods</w:t>
      </w:r>
      <w:bookmarkEnd w:id="11802"/>
      <w:bookmarkEnd w:id="11803"/>
      <w:bookmarkEnd w:id="11804"/>
      <w:bookmarkEnd w:id="11805"/>
    </w:p>
    <w:p w14:paraId="67401167" w14:textId="77777777" w:rsidR="0075539A" w:rsidRPr="009264F3" w:rsidRDefault="0075539A" w:rsidP="00AE6ED4">
      <w:pPr>
        <w:pStyle w:val="H6"/>
      </w:pPr>
      <w:bookmarkStart w:id="11806" w:name="_Toc200747154"/>
      <w:bookmarkStart w:id="11807" w:name="_Toc209468574"/>
      <w:r w:rsidRPr="009264F3">
        <w:t>8.11.2.2.3.1</w:t>
      </w:r>
      <w:r w:rsidRPr="009264F3">
        <w:tab/>
        <w:t>GET</w:t>
      </w:r>
      <w:bookmarkEnd w:id="11806"/>
      <w:bookmarkEnd w:id="11807"/>
    </w:p>
    <w:p w14:paraId="20EBF892" w14:textId="77777777" w:rsidR="00B35FBC" w:rsidRDefault="00B35FBC" w:rsidP="00B35FBC">
      <w:r>
        <w:t>The HTTP GET method enables to request open discovery of the Service API(s) currently registered at the CCF.</w:t>
      </w:r>
    </w:p>
    <w:p w14:paraId="6011B30D" w14:textId="77777777" w:rsidR="00B35FBC" w:rsidRDefault="00B35FBC" w:rsidP="00B35FBC">
      <w:pPr>
        <w:pStyle w:val="TH"/>
        <w:rPr>
          <w:rFonts w:cs="Arial"/>
        </w:rPr>
      </w:pPr>
      <w:r>
        <w:t>Table 8.11.2.2.3.1-1: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0"/>
        <w:gridCol w:w="1385"/>
        <w:gridCol w:w="426"/>
        <w:gridCol w:w="1134"/>
        <w:gridCol w:w="3403"/>
        <w:gridCol w:w="1310"/>
      </w:tblGrid>
      <w:tr w:rsidR="00B35FBC" w14:paraId="3F23BD0C" w14:textId="77777777" w:rsidTr="00F339C1">
        <w:trPr>
          <w:jc w:val="center"/>
        </w:trPr>
        <w:tc>
          <w:tcPr>
            <w:tcW w:w="792" w:type="pct"/>
            <w:shd w:val="clear" w:color="auto" w:fill="C0C0C0"/>
          </w:tcPr>
          <w:p w14:paraId="220ED942" w14:textId="77777777" w:rsidR="00B35FBC" w:rsidRDefault="00B35FBC" w:rsidP="00F6599B">
            <w:pPr>
              <w:pStyle w:val="TAH"/>
            </w:pPr>
            <w:r>
              <w:t>Name</w:t>
            </w:r>
          </w:p>
        </w:tc>
        <w:tc>
          <w:tcPr>
            <w:tcW w:w="761" w:type="pct"/>
            <w:shd w:val="clear" w:color="auto" w:fill="C0C0C0"/>
          </w:tcPr>
          <w:p w14:paraId="2EB18328" w14:textId="77777777" w:rsidR="00B35FBC" w:rsidRDefault="00B35FBC" w:rsidP="00F6599B">
            <w:pPr>
              <w:pStyle w:val="TAH"/>
            </w:pPr>
            <w:r>
              <w:t>Data type</w:t>
            </w:r>
          </w:p>
        </w:tc>
        <w:tc>
          <w:tcPr>
            <w:tcW w:w="234" w:type="pct"/>
            <w:shd w:val="clear" w:color="auto" w:fill="C0C0C0"/>
          </w:tcPr>
          <w:p w14:paraId="6B0168A0" w14:textId="77777777" w:rsidR="00B35FBC" w:rsidRDefault="00B35FBC" w:rsidP="00F6599B">
            <w:pPr>
              <w:pStyle w:val="TAH"/>
            </w:pPr>
            <w:r>
              <w:t>P</w:t>
            </w:r>
          </w:p>
        </w:tc>
        <w:tc>
          <w:tcPr>
            <w:tcW w:w="623" w:type="pct"/>
            <w:shd w:val="clear" w:color="auto" w:fill="C0C0C0"/>
          </w:tcPr>
          <w:p w14:paraId="3017ACD3" w14:textId="77777777" w:rsidR="00B35FBC" w:rsidRDefault="00B35FBC" w:rsidP="00F6599B">
            <w:pPr>
              <w:pStyle w:val="TAH"/>
            </w:pPr>
            <w:r>
              <w:t>Cardinality</w:t>
            </w:r>
          </w:p>
        </w:tc>
        <w:tc>
          <w:tcPr>
            <w:tcW w:w="1870" w:type="pct"/>
            <w:shd w:val="clear" w:color="auto" w:fill="C0C0C0"/>
            <w:vAlign w:val="center"/>
          </w:tcPr>
          <w:p w14:paraId="174DE74F" w14:textId="77777777" w:rsidR="00B35FBC" w:rsidRDefault="00B35FBC" w:rsidP="00F6599B">
            <w:pPr>
              <w:pStyle w:val="TAH"/>
            </w:pPr>
            <w:r>
              <w:t>Description</w:t>
            </w:r>
          </w:p>
        </w:tc>
        <w:tc>
          <w:tcPr>
            <w:tcW w:w="719" w:type="pct"/>
            <w:shd w:val="clear" w:color="auto" w:fill="C0C0C0"/>
          </w:tcPr>
          <w:p w14:paraId="22AF6E35" w14:textId="77777777" w:rsidR="00B35FBC" w:rsidRDefault="00B35FBC" w:rsidP="00F6599B">
            <w:pPr>
              <w:pStyle w:val="TAH"/>
            </w:pPr>
            <w:r>
              <w:t>Applicability</w:t>
            </w:r>
          </w:p>
        </w:tc>
      </w:tr>
      <w:tr w:rsidR="00B35FBC" w14:paraId="22E4BBB9" w14:textId="77777777" w:rsidTr="00F339C1">
        <w:trPr>
          <w:jc w:val="center"/>
        </w:trPr>
        <w:tc>
          <w:tcPr>
            <w:tcW w:w="792" w:type="pct"/>
          </w:tcPr>
          <w:p w14:paraId="59184E5F" w14:textId="77777777" w:rsidR="00B35FBC" w:rsidRPr="00B60777" w:rsidRDefault="00B35FBC" w:rsidP="00F6599B">
            <w:pPr>
              <w:pStyle w:val="TAL"/>
            </w:pPr>
            <w:r w:rsidRPr="00B60777">
              <w:t>api-name</w:t>
            </w:r>
            <w:r>
              <w:t>s</w:t>
            </w:r>
          </w:p>
        </w:tc>
        <w:tc>
          <w:tcPr>
            <w:tcW w:w="761" w:type="pct"/>
          </w:tcPr>
          <w:p w14:paraId="14838AA0" w14:textId="77777777" w:rsidR="00B35FBC" w:rsidRDefault="00B35FBC" w:rsidP="00F6599B">
            <w:pPr>
              <w:pStyle w:val="TAL"/>
            </w:pPr>
            <w:r>
              <w:t>array(string)</w:t>
            </w:r>
          </w:p>
        </w:tc>
        <w:tc>
          <w:tcPr>
            <w:tcW w:w="234" w:type="pct"/>
          </w:tcPr>
          <w:p w14:paraId="1569D61F" w14:textId="77777777" w:rsidR="00B35FBC" w:rsidRPr="009061FC" w:rsidRDefault="00B35FBC" w:rsidP="00F6599B">
            <w:pPr>
              <w:pStyle w:val="TAC"/>
            </w:pPr>
            <w:r w:rsidRPr="009061FC">
              <w:t>O</w:t>
            </w:r>
          </w:p>
        </w:tc>
        <w:tc>
          <w:tcPr>
            <w:tcW w:w="623" w:type="pct"/>
          </w:tcPr>
          <w:p w14:paraId="18482D5E" w14:textId="77777777" w:rsidR="00B35FBC" w:rsidRDefault="00B35FBC" w:rsidP="00F6599B">
            <w:pPr>
              <w:pStyle w:val="TAC"/>
            </w:pPr>
            <w:r>
              <w:t>1..N</w:t>
            </w:r>
          </w:p>
        </w:tc>
        <w:tc>
          <w:tcPr>
            <w:tcW w:w="1870" w:type="pct"/>
          </w:tcPr>
          <w:p w14:paraId="24013B47" w14:textId="77777777" w:rsidR="00B35FBC" w:rsidRDefault="00B35FBC" w:rsidP="00F6599B">
            <w:pPr>
              <w:pStyle w:val="TAL"/>
            </w:pPr>
            <w:r>
              <w:t>Contains the name(s) of the target Service API(s).</w:t>
            </w:r>
          </w:p>
          <w:p w14:paraId="5E4BDB3F" w14:textId="77777777" w:rsidR="00B35FBC" w:rsidRDefault="00B35FBC" w:rsidP="00F6599B">
            <w:pPr>
              <w:pStyle w:val="TAL"/>
              <w:rPr>
                <w:rFonts w:cs="Arial"/>
                <w:szCs w:val="18"/>
              </w:rPr>
            </w:pPr>
          </w:p>
          <w:p w14:paraId="1F26F288" w14:textId="77777777" w:rsidR="00B35FBC" w:rsidRDefault="00B35FBC" w:rsidP="00F6599B">
            <w:pPr>
              <w:pStyle w:val="TAL"/>
            </w:pPr>
            <w:r>
              <w:rPr>
                <w:rFonts w:cs="Arial"/>
                <w:szCs w:val="18"/>
              </w:rPr>
              <w:t xml:space="preserve">Each Service API name shall be set to the value of the "&lt;apiName&gt;" </w:t>
            </w:r>
            <w:r>
              <w:t xml:space="preserve">placeholder of the target 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719" w:type="pct"/>
          </w:tcPr>
          <w:p w14:paraId="3432FB70" w14:textId="77777777" w:rsidR="00B35FBC" w:rsidRDefault="00B35FBC" w:rsidP="00F6599B">
            <w:pPr>
              <w:pStyle w:val="TAL"/>
            </w:pPr>
          </w:p>
        </w:tc>
      </w:tr>
      <w:tr w:rsidR="00B35FBC" w14:paraId="23066169" w14:textId="77777777" w:rsidTr="00F339C1">
        <w:trPr>
          <w:jc w:val="center"/>
        </w:trPr>
        <w:tc>
          <w:tcPr>
            <w:tcW w:w="792" w:type="pct"/>
          </w:tcPr>
          <w:p w14:paraId="3C027F59" w14:textId="77777777" w:rsidR="00B35FBC" w:rsidRPr="00B60777" w:rsidRDefault="00B35FBC" w:rsidP="00F6599B">
            <w:pPr>
              <w:pStyle w:val="TAL"/>
            </w:pPr>
            <w:r w:rsidRPr="00B60777">
              <w:t>api-version</w:t>
            </w:r>
            <w:r>
              <w:t>s</w:t>
            </w:r>
          </w:p>
        </w:tc>
        <w:tc>
          <w:tcPr>
            <w:tcW w:w="761" w:type="pct"/>
          </w:tcPr>
          <w:p w14:paraId="46DC5CB0" w14:textId="77777777" w:rsidR="00B35FBC" w:rsidRDefault="00B35FBC" w:rsidP="00F6599B">
            <w:pPr>
              <w:pStyle w:val="TAL"/>
            </w:pPr>
            <w:r>
              <w:t>map(array(string))</w:t>
            </w:r>
          </w:p>
        </w:tc>
        <w:tc>
          <w:tcPr>
            <w:tcW w:w="234" w:type="pct"/>
          </w:tcPr>
          <w:p w14:paraId="0EDCA03C" w14:textId="77777777" w:rsidR="00B35FBC" w:rsidRDefault="00B35FBC" w:rsidP="00F6599B">
            <w:pPr>
              <w:pStyle w:val="TAC"/>
            </w:pPr>
            <w:r>
              <w:t>O</w:t>
            </w:r>
          </w:p>
        </w:tc>
        <w:tc>
          <w:tcPr>
            <w:tcW w:w="623" w:type="pct"/>
          </w:tcPr>
          <w:p w14:paraId="40FBDE89" w14:textId="77777777" w:rsidR="00B35FBC" w:rsidRDefault="00B35FBC" w:rsidP="00F6599B">
            <w:pPr>
              <w:pStyle w:val="TAC"/>
            </w:pPr>
            <w:r>
              <w:t>1..N(1..M)</w:t>
            </w:r>
          </w:p>
        </w:tc>
        <w:tc>
          <w:tcPr>
            <w:tcW w:w="1870" w:type="pct"/>
          </w:tcPr>
          <w:p w14:paraId="19950537" w14:textId="77777777" w:rsidR="00B35FBC" w:rsidRDefault="00B35FBC" w:rsidP="00F6599B">
            <w:pPr>
              <w:pStyle w:val="TAL"/>
            </w:pPr>
            <w:r>
              <w:t>Contains the major version(s) (e.g., v1) of the target Service API(s).</w:t>
            </w:r>
          </w:p>
          <w:p w14:paraId="04F5C17C" w14:textId="77777777" w:rsidR="00B35FBC" w:rsidRDefault="00B35FBC" w:rsidP="00F6599B">
            <w:pPr>
              <w:pStyle w:val="TAL"/>
              <w:rPr>
                <w:rFonts w:cs="Arial"/>
                <w:szCs w:val="18"/>
              </w:rPr>
            </w:pPr>
          </w:p>
          <w:p w14:paraId="630C75DB" w14:textId="77777777" w:rsidR="00B35FBC" w:rsidRDefault="00B35FBC" w:rsidP="00F6599B">
            <w:pPr>
              <w:pStyle w:val="TAL"/>
              <w:rPr>
                <w:rFonts w:cs="Arial"/>
                <w:szCs w:val="18"/>
              </w:rPr>
            </w:pPr>
            <w:r>
              <w:rPr>
                <w:rFonts w:cs="Arial"/>
                <w:szCs w:val="18"/>
              </w:rPr>
              <w:t xml:space="preserve">Each Service API version shall be set to the value of the "&lt;apiVersion&gt;" </w:t>
            </w:r>
            <w:r>
              <w:t xml:space="preserve">placeholder of the target 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p w14:paraId="70123B28" w14:textId="77777777" w:rsidR="00B35FBC" w:rsidRDefault="00B35FBC" w:rsidP="00F6599B">
            <w:pPr>
              <w:pStyle w:val="TAL"/>
            </w:pPr>
          </w:p>
          <w:p w14:paraId="06745D41" w14:textId="77777777" w:rsidR="00B35FBC" w:rsidRDefault="00B35FBC" w:rsidP="00F6599B">
            <w:pPr>
              <w:pStyle w:val="TAL"/>
            </w:pPr>
            <w:r>
              <w:t xml:space="preserve">The key of the map shall be set to the value of the Service API name (i.e., </w:t>
            </w:r>
            <w:r>
              <w:rPr>
                <w:rFonts w:cs="Arial"/>
                <w:szCs w:val="18"/>
              </w:rPr>
              <w:t xml:space="preserve">the value of the "&lt;apiName&gt;" </w:t>
            </w:r>
            <w:r>
              <w:t xml:space="preserve">placeholder of the 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 of the Service API to which the provided list of Service API version(s) provided within the map value applies.</w:t>
            </w:r>
          </w:p>
        </w:tc>
        <w:tc>
          <w:tcPr>
            <w:tcW w:w="719" w:type="pct"/>
          </w:tcPr>
          <w:p w14:paraId="392A337F" w14:textId="77777777" w:rsidR="00B35FBC" w:rsidRDefault="00B35FBC" w:rsidP="00F6599B">
            <w:pPr>
              <w:pStyle w:val="TAL"/>
            </w:pPr>
          </w:p>
        </w:tc>
      </w:tr>
      <w:tr w:rsidR="00B35FBC" w14:paraId="7A398A75" w14:textId="77777777" w:rsidTr="00F339C1">
        <w:trPr>
          <w:jc w:val="center"/>
        </w:trPr>
        <w:tc>
          <w:tcPr>
            <w:tcW w:w="792" w:type="pct"/>
          </w:tcPr>
          <w:p w14:paraId="46D3BD8E" w14:textId="77777777" w:rsidR="00B35FBC" w:rsidRPr="00B60777" w:rsidRDefault="00B35FBC" w:rsidP="00F6599B">
            <w:pPr>
              <w:pStyle w:val="TAL"/>
            </w:pPr>
            <w:r>
              <w:t>comm-type</w:t>
            </w:r>
          </w:p>
        </w:tc>
        <w:tc>
          <w:tcPr>
            <w:tcW w:w="761" w:type="pct"/>
          </w:tcPr>
          <w:p w14:paraId="441BC435" w14:textId="77777777" w:rsidR="00B35FBC" w:rsidRDefault="00B35FBC" w:rsidP="00F6599B">
            <w:pPr>
              <w:pStyle w:val="TAL"/>
            </w:pPr>
            <w:r>
              <w:t>CommunicationType</w:t>
            </w:r>
          </w:p>
        </w:tc>
        <w:tc>
          <w:tcPr>
            <w:tcW w:w="234" w:type="pct"/>
          </w:tcPr>
          <w:p w14:paraId="7842F400" w14:textId="77777777" w:rsidR="00B35FBC" w:rsidRDefault="00B35FBC" w:rsidP="00F6599B">
            <w:pPr>
              <w:pStyle w:val="TAC"/>
            </w:pPr>
            <w:r>
              <w:t>O</w:t>
            </w:r>
          </w:p>
        </w:tc>
        <w:tc>
          <w:tcPr>
            <w:tcW w:w="623" w:type="pct"/>
          </w:tcPr>
          <w:p w14:paraId="3B97A088" w14:textId="77777777" w:rsidR="00B35FBC" w:rsidRDefault="00B35FBC" w:rsidP="00F6599B">
            <w:pPr>
              <w:pStyle w:val="TAC"/>
            </w:pPr>
            <w:r>
              <w:t>0..1</w:t>
            </w:r>
          </w:p>
        </w:tc>
        <w:tc>
          <w:tcPr>
            <w:tcW w:w="1870" w:type="pct"/>
          </w:tcPr>
          <w:p w14:paraId="42F6570D" w14:textId="77777777" w:rsidR="00B35FBC" w:rsidRDefault="00B35FBC" w:rsidP="00F6599B">
            <w:pPr>
              <w:pStyle w:val="TAL"/>
            </w:pPr>
            <w:r>
              <w:t>Contains the communication type supported by the target Service API(s).</w:t>
            </w:r>
          </w:p>
        </w:tc>
        <w:tc>
          <w:tcPr>
            <w:tcW w:w="719" w:type="pct"/>
          </w:tcPr>
          <w:p w14:paraId="7F7658CC" w14:textId="77777777" w:rsidR="00B35FBC" w:rsidRDefault="00B35FBC" w:rsidP="00F6599B">
            <w:pPr>
              <w:pStyle w:val="TAL"/>
            </w:pPr>
          </w:p>
        </w:tc>
      </w:tr>
      <w:tr w:rsidR="00B35FBC" w14:paraId="73F19E60" w14:textId="77777777" w:rsidTr="00F339C1">
        <w:trPr>
          <w:jc w:val="center"/>
        </w:trPr>
        <w:tc>
          <w:tcPr>
            <w:tcW w:w="792" w:type="pct"/>
          </w:tcPr>
          <w:p w14:paraId="0C81B08E" w14:textId="77777777" w:rsidR="00B35FBC" w:rsidRDefault="00B35FBC" w:rsidP="00F6599B">
            <w:pPr>
              <w:pStyle w:val="TAL"/>
            </w:pPr>
            <w:r>
              <w:t>protocols</w:t>
            </w:r>
          </w:p>
        </w:tc>
        <w:tc>
          <w:tcPr>
            <w:tcW w:w="761" w:type="pct"/>
          </w:tcPr>
          <w:p w14:paraId="665EE969" w14:textId="77777777" w:rsidR="00B35FBC" w:rsidRDefault="00B35FBC" w:rsidP="00F6599B">
            <w:pPr>
              <w:pStyle w:val="TAL"/>
            </w:pPr>
            <w:r>
              <w:t>array(Protocol)</w:t>
            </w:r>
          </w:p>
        </w:tc>
        <w:tc>
          <w:tcPr>
            <w:tcW w:w="234" w:type="pct"/>
          </w:tcPr>
          <w:p w14:paraId="622D5954" w14:textId="77777777" w:rsidR="00B35FBC" w:rsidRDefault="00B35FBC" w:rsidP="00F6599B">
            <w:pPr>
              <w:pStyle w:val="TAC"/>
            </w:pPr>
            <w:r>
              <w:t>O</w:t>
            </w:r>
          </w:p>
        </w:tc>
        <w:tc>
          <w:tcPr>
            <w:tcW w:w="623" w:type="pct"/>
          </w:tcPr>
          <w:p w14:paraId="00C8D2D9" w14:textId="77777777" w:rsidR="00B35FBC" w:rsidRDefault="00B35FBC" w:rsidP="00F6599B">
            <w:pPr>
              <w:pStyle w:val="TAC"/>
            </w:pPr>
            <w:r>
              <w:t>1..N</w:t>
            </w:r>
          </w:p>
        </w:tc>
        <w:tc>
          <w:tcPr>
            <w:tcW w:w="1870" w:type="pct"/>
          </w:tcPr>
          <w:p w14:paraId="334D6E74" w14:textId="77777777" w:rsidR="00B35FBC" w:rsidRDefault="00B35FBC" w:rsidP="00F6599B">
            <w:pPr>
              <w:pStyle w:val="TAL"/>
            </w:pPr>
            <w:r>
              <w:rPr>
                <w:rFonts w:cs="Arial"/>
                <w:szCs w:val="18"/>
              </w:rPr>
              <w:t xml:space="preserve">Contains the protocol(s) supported by the </w:t>
            </w:r>
            <w:r>
              <w:t xml:space="preserve">target Service </w:t>
            </w:r>
            <w:r>
              <w:rPr>
                <w:rFonts w:cs="Arial"/>
                <w:szCs w:val="18"/>
              </w:rPr>
              <w:t>API(s).</w:t>
            </w:r>
          </w:p>
        </w:tc>
        <w:tc>
          <w:tcPr>
            <w:tcW w:w="719" w:type="pct"/>
          </w:tcPr>
          <w:p w14:paraId="3C9324A5" w14:textId="77777777" w:rsidR="00B35FBC" w:rsidRDefault="00B35FBC" w:rsidP="00F6599B">
            <w:pPr>
              <w:pStyle w:val="TAL"/>
            </w:pPr>
          </w:p>
        </w:tc>
      </w:tr>
      <w:tr w:rsidR="00B35FBC" w14:paraId="10E5D277" w14:textId="77777777" w:rsidTr="00F339C1">
        <w:trPr>
          <w:jc w:val="center"/>
        </w:trPr>
        <w:tc>
          <w:tcPr>
            <w:tcW w:w="792" w:type="pct"/>
          </w:tcPr>
          <w:p w14:paraId="1755B586" w14:textId="77777777" w:rsidR="00B35FBC" w:rsidRDefault="00B35FBC" w:rsidP="00F6599B">
            <w:pPr>
              <w:pStyle w:val="TAL"/>
            </w:pPr>
            <w:r>
              <w:t>data-format</w:t>
            </w:r>
          </w:p>
        </w:tc>
        <w:tc>
          <w:tcPr>
            <w:tcW w:w="761" w:type="pct"/>
          </w:tcPr>
          <w:p w14:paraId="4E2197D7" w14:textId="77777777" w:rsidR="00B35FBC" w:rsidRDefault="00B35FBC" w:rsidP="00F6599B">
            <w:pPr>
              <w:pStyle w:val="TAL"/>
            </w:pPr>
            <w:r>
              <w:t>DataFormat</w:t>
            </w:r>
          </w:p>
        </w:tc>
        <w:tc>
          <w:tcPr>
            <w:tcW w:w="234" w:type="pct"/>
          </w:tcPr>
          <w:p w14:paraId="79CAFBDA" w14:textId="77777777" w:rsidR="00B35FBC" w:rsidRDefault="00B35FBC" w:rsidP="00F6599B">
            <w:pPr>
              <w:pStyle w:val="TAC"/>
            </w:pPr>
            <w:r>
              <w:t>O</w:t>
            </w:r>
          </w:p>
        </w:tc>
        <w:tc>
          <w:tcPr>
            <w:tcW w:w="623" w:type="pct"/>
          </w:tcPr>
          <w:p w14:paraId="7B2CD7D9" w14:textId="77777777" w:rsidR="00B35FBC" w:rsidRDefault="00B35FBC" w:rsidP="00F6599B">
            <w:pPr>
              <w:pStyle w:val="TAC"/>
            </w:pPr>
            <w:r>
              <w:t>0..1</w:t>
            </w:r>
          </w:p>
        </w:tc>
        <w:tc>
          <w:tcPr>
            <w:tcW w:w="1870" w:type="pct"/>
          </w:tcPr>
          <w:p w14:paraId="02619134" w14:textId="048A9F5C" w:rsidR="00B35FBC" w:rsidRDefault="00B35FBC" w:rsidP="00F6599B">
            <w:pPr>
              <w:pStyle w:val="TAL"/>
              <w:rPr>
                <w:rFonts w:cs="Arial"/>
                <w:szCs w:val="18"/>
              </w:rPr>
            </w:pPr>
            <w:r>
              <w:rPr>
                <w:rFonts w:cs="Arial"/>
                <w:szCs w:val="18"/>
              </w:rPr>
              <w:t>Contains d</w:t>
            </w:r>
            <w:r>
              <w:t>ata format supported by the target Service API(s).</w:t>
            </w:r>
          </w:p>
        </w:tc>
        <w:tc>
          <w:tcPr>
            <w:tcW w:w="719" w:type="pct"/>
          </w:tcPr>
          <w:p w14:paraId="740C249F" w14:textId="77777777" w:rsidR="00B35FBC" w:rsidRDefault="00B35FBC" w:rsidP="00F6599B">
            <w:pPr>
              <w:pStyle w:val="TAL"/>
            </w:pPr>
          </w:p>
        </w:tc>
      </w:tr>
      <w:tr w:rsidR="00B35FBC" w14:paraId="2845C050" w14:textId="77777777" w:rsidTr="00F339C1">
        <w:trPr>
          <w:jc w:val="center"/>
        </w:trPr>
        <w:tc>
          <w:tcPr>
            <w:tcW w:w="792" w:type="pct"/>
          </w:tcPr>
          <w:p w14:paraId="5BC7DC98" w14:textId="77777777" w:rsidR="00B35FBC" w:rsidRPr="00B60777" w:rsidRDefault="00B35FBC" w:rsidP="00F6599B">
            <w:pPr>
              <w:pStyle w:val="TAL"/>
            </w:pPr>
            <w:r w:rsidRPr="00B60777">
              <w:t>api-cat</w:t>
            </w:r>
            <w:r>
              <w:t>s</w:t>
            </w:r>
          </w:p>
        </w:tc>
        <w:tc>
          <w:tcPr>
            <w:tcW w:w="761" w:type="pct"/>
          </w:tcPr>
          <w:p w14:paraId="1D66AA5B" w14:textId="77777777" w:rsidR="00B35FBC" w:rsidRDefault="00B35FBC" w:rsidP="00F6599B">
            <w:pPr>
              <w:pStyle w:val="TAL"/>
            </w:pPr>
            <w:r>
              <w:t>array(string)</w:t>
            </w:r>
          </w:p>
        </w:tc>
        <w:tc>
          <w:tcPr>
            <w:tcW w:w="234" w:type="pct"/>
          </w:tcPr>
          <w:p w14:paraId="06A2378F" w14:textId="77777777" w:rsidR="00B35FBC" w:rsidRDefault="00B35FBC" w:rsidP="00F6599B">
            <w:pPr>
              <w:pStyle w:val="TAC"/>
            </w:pPr>
            <w:r>
              <w:t>O</w:t>
            </w:r>
          </w:p>
        </w:tc>
        <w:tc>
          <w:tcPr>
            <w:tcW w:w="623" w:type="pct"/>
          </w:tcPr>
          <w:p w14:paraId="183A1BE7" w14:textId="77777777" w:rsidR="00B35FBC" w:rsidRDefault="00B35FBC" w:rsidP="00F6599B">
            <w:pPr>
              <w:pStyle w:val="TAC"/>
            </w:pPr>
            <w:r>
              <w:t>1..N</w:t>
            </w:r>
          </w:p>
        </w:tc>
        <w:tc>
          <w:tcPr>
            <w:tcW w:w="1870" w:type="pct"/>
          </w:tcPr>
          <w:p w14:paraId="084D342E" w14:textId="77777777" w:rsidR="00B35FBC" w:rsidRDefault="00B35FBC" w:rsidP="00F6599B">
            <w:pPr>
              <w:pStyle w:val="TAL"/>
            </w:pPr>
            <w:r>
              <w:rPr>
                <w:rFonts w:cs="Arial"/>
                <w:szCs w:val="18"/>
              </w:rPr>
              <w:t xml:space="preserve">Contains the category(ies) of the </w:t>
            </w:r>
            <w:r>
              <w:t xml:space="preserve">target </w:t>
            </w:r>
            <w:r>
              <w:rPr>
                <w:rFonts w:cs="Arial"/>
                <w:szCs w:val="18"/>
              </w:rPr>
              <w:t>Service API(s).</w:t>
            </w:r>
          </w:p>
        </w:tc>
        <w:tc>
          <w:tcPr>
            <w:tcW w:w="719" w:type="pct"/>
          </w:tcPr>
          <w:p w14:paraId="14D77239" w14:textId="77777777" w:rsidR="00B35FBC" w:rsidRDefault="00B35FBC" w:rsidP="00F6599B">
            <w:pPr>
              <w:pStyle w:val="TAL"/>
            </w:pPr>
          </w:p>
        </w:tc>
      </w:tr>
      <w:tr w:rsidR="00B35FBC" w14:paraId="33861285" w14:textId="77777777" w:rsidTr="00F339C1">
        <w:trPr>
          <w:jc w:val="center"/>
        </w:trPr>
        <w:tc>
          <w:tcPr>
            <w:tcW w:w="792" w:type="pct"/>
          </w:tcPr>
          <w:p w14:paraId="16EF7B1B" w14:textId="77777777" w:rsidR="00B35FBC" w:rsidRPr="00B60777" w:rsidRDefault="00B35FBC" w:rsidP="00F6599B">
            <w:pPr>
              <w:pStyle w:val="TAL"/>
            </w:pPr>
            <w:r>
              <w:t>preferred-aef-loc</w:t>
            </w:r>
          </w:p>
        </w:tc>
        <w:tc>
          <w:tcPr>
            <w:tcW w:w="761" w:type="pct"/>
          </w:tcPr>
          <w:p w14:paraId="7C527D91" w14:textId="77777777" w:rsidR="00B35FBC" w:rsidRDefault="00B35FBC" w:rsidP="00F6599B">
            <w:pPr>
              <w:pStyle w:val="TAL"/>
            </w:pPr>
            <w:r>
              <w:t>AefLocation</w:t>
            </w:r>
          </w:p>
        </w:tc>
        <w:tc>
          <w:tcPr>
            <w:tcW w:w="234" w:type="pct"/>
          </w:tcPr>
          <w:p w14:paraId="03A81DD0" w14:textId="77777777" w:rsidR="00B35FBC" w:rsidRDefault="00B35FBC" w:rsidP="00F6599B">
            <w:pPr>
              <w:pStyle w:val="TAC"/>
            </w:pPr>
            <w:r>
              <w:t>O</w:t>
            </w:r>
          </w:p>
        </w:tc>
        <w:tc>
          <w:tcPr>
            <w:tcW w:w="623" w:type="pct"/>
          </w:tcPr>
          <w:p w14:paraId="638C6B09" w14:textId="77777777" w:rsidR="00B35FBC" w:rsidRDefault="00B35FBC" w:rsidP="00F6599B">
            <w:pPr>
              <w:pStyle w:val="TAC"/>
            </w:pPr>
            <w:r>
              <w:t>0..1</w:t>
            </w:r>
          </w:p>
        </w:tc>
        <w:tc>
          <w:tcPr>
            <w:tcW w:w="1870" w:type="pct"/>
          </w:tcPr>
          <w:p w14:paraId="1CF31422" w14:textId="77777777" w:rsidR="00B35FBC" w:rsidRDefault="00B35FBC" w:rsidP="00F6599B">
            <w:pPr>
              <w:pStyle w:val="TAL"/>
              <w:rPr>
                <w:rFonts w:cs="Arial"/>
                <w:szCs w:val="18"/>
              </w:rPr>
            </w:pPr>
            <w:r>
              <w:rPr>
                <w:rFonts w:cs="Arial"/>
                <w:szCs w:val="18"/>
              </w:rPr>
              <w:t xml:space="preserve">Contains the preferred location information for AEF(s) exposing the </w:t>
            </w:r>
            <w:r>
              <w:t xml:space="preserve">target </w:t>
            </w:r>
            <w:r>
              <w:rPr>
                <w:rFonts w:cs="Arial"/>
                <w:szCs w:val="18"/>
              </w:rPr>
              <w:t>Service API(s).</w:t>
            </w:r>
          </w:p>
          <w:p w14:paraId="34582A5A" w14:textId="77777777" w:rsidR="00B35FBC" w:rsidRDefault="00B35FBC" w:rsidP="00F6599B">
            <w:pPr>
              <w:pStyle w:val="TAL"/>
              <w:rPr>
                <w:rFonts w:cs="Arial"/>
                <w:szCs w:val="18"/>
              </w:rPr>
            </w:pPr>
          </w:p>
          <w:p w14:paraId="355D9BE8" w14:textId="77777777" w:rsidR="00B35FBC" w:rsidRDefault="00B35FBC" w:rsidP="00F6599B">
            <w:pPr>
              <w:pStyle w:val="TAL"/>
              <w:rPr>
                <w:rFonts w:cs="Arial"/>
                <w:szCs w:val="18"/>
              </w:rPr>
            </w:pPr>
            <w:r>
              <w:rPr>
                <w:rFonts w:cs="Arial"/>
                <w:szCs w:val="18"/>
              </w:rPr>
              <w:t>This query parameter is ignored by the CCF if there are no matching records at the CCF.</w:t>
            </w:r>
          </w:p>
        </w:tc>
        <w:tc>
          <w:tcPr>
            <w:tcW w:w="719" w:type="pct"/>
          </w:tcPr>
          <w:p w14:paraId="6332EB9F" w14:textId="77777777" w:rsidR="00B35FBC" w:rsidRDefault="00B35FBC" w:rsidP="00F6599B">
            <w:pPr>
              <w:pStyle w:val="TAL"/>
            </w:pPr>
          </w:p>
        </w:tc>
      </w:tr>
      <w:tr w:rsidR="00B35FBC" w14:paraId="12ABF8D6" w14:textId="77777777" w:rsidTr="00F339C1">
        <w:trPr>
          <w:jc w:val="center"/>
        </w:trPr>
        <w:tc>
          <w:tcPr>
            <w:tcW w:w="792" w:type="pct"/>
          </w:tcPr>
          <w:p w14:paraId="39815767" w14:textId="77777777" w:rsidR="00B35FBC" w:rsidRPr="00B60777" w:rsidRDefault="00B35FBC" w:rsidP="00F6599B">
            <w:pPr>
              <w:pStyle w:val="TAL"/>
            </w:pPr>
            <w:r w:rsidRPr="00B60777">
              <w:t>api-prov-name</w:t>
            </w:r>
            <w:r>
              <w:t>s</w:t>
            </w:r>
          </w:p>
        </w:tc>
        <w:tc>
          <w:tcPr>
            <w:tcW w:w="761" w:type="pct"/>
          </w:tcPr>
          <w:p w14:paraId="3202D127" w14:textId="77777777" w:rsidR="00B35FBC" w:rsidRDefault="00B35FBC" w:rsidP="00F6599B">
            <w:pPr>
              <w:pStyle w:val="TAL"/>
            </w:pPr>
            <w:r>
              <w:t>array(string)</w:t>
            </w:r>
          </w:p>
        </w:tc>
        <w:tc>
          <w:tcPr>
            <w:tcW w:w="234" w:type="pct"/>
          </w:tcPr>
          <w:p w14:paraId="311E8AA1" w14:textId="77777777" w:rsidR="00B35FBC" w:rsidRDefault="00B35FBC" w:rsidP="00F6599B">
            <w:pPr>
              <w:pStyle w:val="TAC"/>
            </w:pPr>
            <w:r>
              <w:t>O</w:t>
            </w:r>
          </w:p>
        </w:tc>
        <w:tc>
          <w:tcPr>
            <w:tcW w:w="623" w:type="pct"/>
          </w:tcPr>
          <w:p w14:paraId="7BB90492" w14:textId="77777777" w:rsidR="00B35FBC" w:rsidRDefault="00B35FBC" w:rsidP="00F6599B">
            <w:pPr>
              <w:pStyle w:val="TAC"/>
            </w:pPr>
            <w:r>
              <w:t>1..N</w:t>
            </w:r>
          </w:p>
        </w:tc>
        <w:tc>
          <w:tcPr>
            <w:tcW w:w="1870" w:type="pct"/>
          </w:tcPr>
          <w:p w14:paraId="03F15D30" w14:textId="77777777" w:rsidR="00B35FBC" w:rsidRDefault="00B35FBC" w:rsidP="00F6599B">
            <w:pPr>
              <w:pStyle w:val="TAL"/>
              <w:rPr>
                <w:rFonts w:cs="Arial"/>
                <w:szCs w:val="18"/>
              </w:rPr>
            </w:pPr>
            <w:r>
              <w:rPr>
                <w:rFonts w:cs="Arial"/>
                <w:szCs w:val="18"/>
              </w:rPr>
              <w:t xml:space="preserve">Contains the name(s) of the provider(s) of the </w:t>
            </w:r>
            <w:r>
              <w:t xml:space="preserve">target Service </w:t>
            </w:r>
            <w:r>
              <w:rPr>
                <w:rFonts w:cs="Arial"/>
                <w:szCs w:val="18"/>
              </w:rPr>
              <w:t>API(s).</w:t>
            </w:r>
          </w:p>
        </w:tc>
        <w:tc>
          <w:tcPr>
            <w:tcW w:w="719" w:type="pct"/>
          </w:tcPr>
          <w:p w14:paraId="5D90AF8F" w14:textId="77777777" w:rsidR="00B35FBC" w:rsidRDefault="00B35FBC" w:rsidP="00F6599B">
            <w:pPr>
              <w:pStyle w:val="TAL"/>
            </w:pPr>
          </w:p>
        </w:tc>
      </w:tr>
      <w:tr w:rsidR="00B35FBC" w14:paraId="496670EC" w14:textId="77777777" w:rsidTr="00F339C1">
        <w:trPr>
          <w:jc w:val="center"/>
        </w:trPr>
        <w:tc>
          <w:tcPr>
            <w:tcW w:w="792" w:type="pct"/>
          </w:tcPr>
          <w:p w14:paraId="6A75F531" w14:textId="77777777" w:rsidR="00B35FBC" w:rsidRDefault="00B35FBC" w:rsidP="00F6599B">
            <w:pPr>
              <w:pStyle w:val="TAL"/>
            </w:pPr>
            <w:r>
              <w:t>api-supported-features</w:t>
            </w:r>
          </w:p>
        </w:tc>
        <w:tc>
          <w:tcPr>
            <w:tcW w:w="761" w:type="pct"/>
          </w:tcPr>
          <w:p w14:paraId="4A4C55A2" w14:textId="77777777" w:rsidR="00B35FBC" w:rsidRDefault="00B35FBC" w:rsidP="00F6599B">
            <w:pPr>
              <w:pStyle w:val="TAL"/>
            </w:pPr>
            <w:r>
              <w:t>map(SupportedFeatures)</w:t>
            </w:r>
          </w:p>
        </w:tc>
        <w:tc>
          <w:tcPr>
            <w:tcW w:w="234" w:type="pct"/>
          </w:tcPr>
          <w:p w14:paraId="6D7DF2DA" w14:textId="77777777" w:rsidR="00B35FBC" w:rsidRDefault="00B35FBC" w:rsidP="00F6599B">
            <w:pPr>
              <w:pStyle w:val="TAC"/>
            </w:pPr>
            <w:r>
              <w:t>O</w:t>
            </w:r>
          </w:p>
        </w:tc>
        <w:tc>
          <w:tcPr>
            <w:tcW w:w="623" w:type="pct"/>
          </w:tcPr>
          <w:p w14:paraId="13DA8E95" w14:textId="77777777" w:rsidR="00B35FBC" w:rsidRDefault="00B35FBC" w:rsidP="00F6599B">
            <w:pPr>
              <w:pStyle w:val="TAC"/>
            </w:pPr>
            <w:r>
              <w:t>1..N</w:t>
            </w:r>
          </w:p>
        </w:tc>
        <w:tc>
          <w:tcPr>
            <w:tcW w:w="1870" w:type="pct"/>
          </w:tcPr>
          <w:p w14:paraId="429CA77F" w14:textId="551041EB" w:rsidR="00B35FBC" w:rsidRDefault="00B35FBC" w:rsidP="00F6599B">
            <w:pPr>
              <w:pStyle w:val="TAL"/>
            </w:pPr>
            <w:r>
              <w:t>Contains the list of the feature(s) supported by the target Service API(s) identified by the "api-names" query parameter.</w:t>
            </w:r>
          </w:p>
          <w:p w14:paraId="0ED283EA" w14:textId="77777777" w:rsidR="00B35FBC" w:rsidRDefault="00B35FBC" w:rsidP="00F6599B">
            <w:pPr>
              <w:pStyle w:val="TAL"/>
            </w:pPr>
          </w:p>
          <w:p w14:paraId="3D1B5424" w14:textId="77777777" w:rsidR="00B35FBC" w:rsidRDefault="00B35FBC" w:rsidP="00F6599B">
            <w:pPr>
              <w:pStyle w:val="TAL"/>
            </w:pPr>
            <w:r>
              <w:t>This query parameter may be present only if the "api-name" query parameter is also present.</w:t>
            </w:r>
          </w:p>
          <w:p w14:paraId="5C77C264" w14:textId="77777777" w:rsidR="00B35FBC" w:rsidRDefault="00B35FBC" w:rsidP="00F6599B">
            <w:pPr>
              <w:pStyle w:val="TAL"/>
            </w:pPr>
          </w:p>
          <w:p w14:paraId="796963F2" w14:textId="6BBDC8BB" w:rsidR="00B35FBC" w:rsidRDefault="00B35FBC" w:rsidP="00F6599B">
            <w:pPr>
              <w:pStyle w:val="TAL"/>
            </w:pPr>
            <w:r>
              <w:t>The key of the map shall be set to the value of the Service API name (among the ones provided within the "api-names" query parameter) of the Service API to which the provided list of supported feature(s) provided within the map value applies.</w:t>
            </w:r>
          </w:p>
        </w:tc>
        <w:tc>
          <w:tcPr>
            <w:tcW w:w="719" w:type="pct"/>
          </w:tcPr>
          <w:p w14:paraId="5B2C3126" w14:textId="77777777" w:rsidR="00B35FBC" w:rsidRDefault="00B35FBC" w:rsidP="00F6599B">
            <w:pPr>
              <w:pStyle w:val="TAL"/>
            </w:pPr>
          </w:p>
        </w:tc>
      </w:tr>
      <w:tr w:rsidR="00B35FBC" w14:paraId="3DF46099" w14:textId="77777777" w:rsidTr="00F339C1">
        <w:trPr>
          <w:jc w:val="center"/>
        </w:trPr>
        <w:tc>
          <w:tcPr>
            <w:tcW w:w="792" w:type="pct"/>
          </w:tcPr>
          <w:p w14:paraId="7A06D9B5" w14:textId="77777777" w:rsidR="00B35FBC" w:rsidRDefault="00B35FBC" w:rsidP="00F6599B">
            <w:pPr>
              <w:pStyle w:val="TAL"/>
            </w:pPr>
            <w:r>
              <w:rPr>
                <w:lang w:eastAsia="zh-CN"/>
              </w:rPr>
              <w:t>service-kpis</w:t>
            </w:r>
          </w:p>
        </w:tc>
        <w:tc>
          <w:tcPr>
            <w:tcW w:w="761" w:type="pct"/>
          </w:tcPr>
          <w:p w14:paraId="73DAFBFF" w14:textId="77777777" w:rsidR="00B35FBC" w:rsidRDefault="00B35FBC" w:rsidP="00F6599B">
            <w:pPr>
              <w:pStyle w:val="TAL"/>
            </w:pPr>
            <w:r>
              <w:rPr>
                <w:rFonts w:hint="eastAsia"/>
                <w:lang w:eastAsia="zh-CN"/>
              </w:rPr>
              <w:t>S</w:t>
            </w:r>
            <w:r>
              <w:rPr>
                <w:lang w:eastAsia="zh-CN"/>
              </w:rPr>
              <w:t>erviceKpis</w:t>
            </w:r>
          </w:p>
        </w:tc>
        <w:tc>
          <w:tcPr>
            <w:tcW w:w="234" w:type="pct"/>
          </w:tcPr>
          <w:p w14:paraId="33026098" w14:textId="77777777" w:rsidR="00B35FBC" w:rsidRDefault="00B35FBC" w:rsidP="00F6599B">
            <w:pPr>
              <w:pStyle w:val="TAC"/>
            </w:pPr>
            <w:r>
              <w:rPr>
                <w:rFonts w:hint="eastAsia"/>
                <w:lang w:eastAsia="zh-CN"/>
              </w:rPr>
              <w:t>O</w:t>
            </w:r>
          </w:p>
        </w:tc>
        <w:tc>
          <w:tcPr>
            <w:tcW w:w="623" w:type="pct"/>
          </w:tcPr>
          <w:p w14:paraId="7D4083E7" w14:textId="77777777" w:rsidR="00B35FBC" w:rsidRDefault="00B35FBC" w:rsidP="00F6599B">
            <w:pPr>
              <w:pStyle w:val="TAC"/>
            </w:pPr>
            <w:r>
              <w:rPr>
                <w:rFonts w:hint="eastAsia"/>
                <w:lang w:eastAsia="zh-CN"/>
              </w:rPr>
              <w:t>0</w:t>
            </w:r>
            <w:r>
              <w:rPr>
                <w:lang w:eastAsia="zh-CN"/>
              </w:rPr>
              <w:t>..1</w:t>
            </w:r>
          </w:p>
        </w:tc>
        <w:tc>
          <w:tcPr>
            <w:tcW w:w="1870" w:type="pct"/>
          </w:tcPr>
          <w:p w14:paraId="2F112935" w14:textId="77777777" w:rsidR="00B35FBC" w:rsidRDefault="00B35FBC" w:rsidP="00F6599B">
            <w:pPr>
              <w:pStyle w:val="TAL"/>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target Service API(s).</w:t>
            </w:r>
          </w:p>
        </w:tc>
        <w:tc>
          <w:tcPr>
            <w:tcW w:w="719" w:type="pct"/>
          </w:tcPr>
          <w:p w14:paraId="4066AC7F" w14:textId="77777777" w:rsidR="00B35FBC" w:rsidRDefault="00B35FBC" w:rsidP="00F6599B">
            <w:pPr>
              <w:pStyle w:val="TAL"/>
            </w:pPr>
          </w:p>
        </w:tc>
      </w:tr>
      <w:tr w:rsidR="00B35FBC" w14:paraId="256CFD80" w14:textId="77777777" w:rsidTr="00F339C1">
        <w:trPr>
          <w:jc w:val="center"/>
        </w:trPr>
        <w:tc>
          <w:tcPr>
            <w:tcW w:w="792" w:type="pct"/>
          </w:tcPr>
          <w:p w14:paraId="632AACF7" w14:textId="77777777" w:rsidR="00B35FBC" w:rsidRDefault="00B35FBC" w:rsidP="00F6599B">
            <w:pPr>
              <w:pStyle w:val="TAL"/>
              <w:rPr>
                <w:rFonts w:eastAsia="Yu Mincho"/>
              </w:rPr>
            </w:pPr>
            <w:r>
              <w:rPr>
                <w:rFonts w:eastAsia="Yu Mincho"/>
              </w:rPr>
              <w:t>api-ids</w:t>
            </w:r>
          </w:p>
        </w:tc>
        <w:tc>
          <w:tcPr>
            <w:tcW w:w="761" w:type="pct"/>
          </w:tcPr>
          <w:p w14:paraId="773A6255" w14:textId="77777777" w:rsidR="00B35FBC" w:rsidRPr="00657726" w:rsidRDefault="00B35FBC" w:rsidP="00F6599B">
            <w:pPr>
              <w:pStyle w:val="TAL"/>
            </w:pPr>
            <w:r>
              <w:t>array(string)</w:t>
            </w:r>
          </w:p>
        </w:tc>
        <w:tc>
          <w:tcPr>
            <w:tcW w:w="234" w:type="pct"/>
          </w:tcPr>
          <w:p w14:paraId="15DB5895" w14:textId="77777777" w:rsidR="00B35FBC" w:rsidRDefault="00B35FBC" w:rsidP="00F6599B">
            <w:pPr>
              <w:pStyle w:val="TAC"/>
            </w:pPr>
            <w:r>
              <w:t>O</w:t>
            </w:r>
          </w:p>
        </w:tc>
        <w:tc>
          <w:tcPr>
            <w:tcW w:w="623" w:type="pct"/>
          </w:tcPr>
          <w:p w14:paraId="1AE20FCB" w14:textId="77777777" w:rsidR="00B35FBC" w:rsidRDefault="00B35FBC" w:rsidP="00F6599B">
            <w:pPr>
              <w:pStyle w:val="TAC"/>
            </w:pPr>
            <w:r>
              <w:t>1..N</w:t>
            </w:r>
          </w:p>
        </w:tc>
        <w:tc>
          <w:tcPr>
            <w:tcW w:w="1870" w:type="pct"/>
          </w:tcPr>
          <w:p w14:paraId="6D84930B" w14:textId="77777777" w:rsidR="00B35FBC" w:rsidRDefault="00B35FBC" w:rsidP="00F6599B">
            <w:pPr>
              <w:pStyle w:val="TAL"/>
            </w:pPr>
            <w:r>
              <w:t>Contains the identifier(s) of the target Service APIs.</w:t>
            </w:r>
          </w:p>
        </w:tc>
        <w:tc>
          <w:tcPr>
            <w:tcW w:w="719" w:type="pct"/>
          </w:tcPr>
          <w:p w14:paraId="120A04F6" w14:textId="77777777" w:rsidR="00B35FBC" w:rsidRDefault="00B35FBC" w:rsidP="00F6599B">
            <w:pPr>
              <w:pStyle w:val="TAL"/>
              <w:rPr>
                <w:rFonts w:eastAsia="Yu Mincho"/>
              </w:rPr>
            </w:pPr>
          </w:p>
        </w:tc>
      </w:tr>
      <w:tr w:rsidR="00B35FBC" w14:paraId="52A6F551" w14:textId="77777777" w:rsidTr="00F339C1">
        <w:trPr>
          <w:jc w:val="center"/>
        </w:trPr>
        <w:tc>
          <w:tcPr>
            <w:tcW w:w="792" w:type="pct"/>
          </w:tcPr>
          <w:p w14:paraId="6145F0D0" w14:textId="77777777" w:rsidR="00B35FBC" w:rsidRDefault="00B35FBC" w:rsidP="00F6599B">
            <w:pPr>
              <w:pStyle w:val="TAL"/>
              <w:rPr>
                <w:rFonts w:eastAsia="Yu Mincho"/>
              </w:rPr>
            </w:pPr>
            <w:r>
              <w:rPr>
                <w:rFonts w:eastAsia="Yu Mincho"/>
              </w:rPr>
              <w:t>res-ops</w:t>
            </w:r>
          </w:p>
        </w:tc>
        <w:tc>
          <w:tcPr>
            <w:tcW w:w="761" w:type="pct"/>
          </w:tcPr>
          <w:p w14:paraId="5334492F" w14:textId="77777777" w:rsidR="00B35FBC" w:rsidRDefault="00B35FBC" w:rsidP="00F6599B">
            <w:pPr>
              <w:pStyle w:val="TAL"/>
            </w:pPr>
            <w:r>
              <w:t>array(</w:t>
            </w:r>
            <w:r>
              <w:rPr>
                <w:rFonts w:eastAsia="DengXian"/>
              </w:rPr>
              <w:t>ResOperInfo</w:t>
            </w:r>
            <w:r>
              <w:t>)</w:t>
            </w:r>
          </w:p>
        </w:tc>
        <w:tc>
          <w:tcPr>
            <w:tcW w:w="234" w:type="pct"/>
          </w:tcPr>
          <w:p w14:paraId="17E85FF3" w14:textId="77777777" w:rsidR="00B35FBC" w:rsidRDefault="00B35FBC" w:rsidP="00F6599B">
            <w:pPr>
              <w:pStyle w:val="TAC"/>
            </w:pPr>
            <w:r>
              <w:t>O</w:t>
            </w:r>
          </w:p>
        </w:tc>
        <w:tc>
          <w:tcPr>
            <w:tcW w:w="623" w:type="pct"/>
          </w:tcPr>
          <w:p w14:paraId="48B5B8E1" w14:textId="77777777" w:rsidR="00B35FBC" w:rsidRDefault="00B35FBC" w:rsidP="00F6599B">
            <w:pPr>
              <w:pStyle w:val="TAC"/>
            </w:pPr>
            <w:r>
              <w:t>1</w:t>
            </w:r>
            <w:r w:rsidDel="000672D3">
              <w:t>..</w:t>
            </w:r>
            <w:r>
              <w:t>N</w:t>
            </w:r>
          </w:p>
        </w:tc>
        <w:tc>
          <w:tcPr>
            <w:tcW w:w="1870" w:type="pct"/>
          </w:tcPr>
          <w:p w14:paraId="7E827424" w14:textId="77777777" w:rsidR="00B35FBC" w:rsidRDefault="00B35FBC" w:rsidP="00F6599B">
            <w:pPr>
              <w:pStyle w:val="TAL"/>
            </w:pPr>
            <w:r>
              <w:t>Contains the list of supported Service API resource(s) and service operation(s).</w:t>
            </w:r>
          </w:p>
          <w:p w14:paraId="6DAE7233" w14:textId="77777777" w:rsidR="00B35FBC" w:rsidRDefault="00B35FBC" w:rsidP="00F6599B">
            <w:pPr>
              <w:pStyle w:val="TAL"/>
            </w:pPr>
          </w:p>
          <w:p w14:paraId="586008BC" w14:textId="6ACAB181" w:rsidR="00B35FBC" w:rsidRDefault="00B35FBC" w:rsidP="00F6599B">
            <w:pPr>
              <w:pStyle w:val="TAL"/>
            </w:pPr>
            <w:r>
              <w:t>This query parameter may be present only if the "api-names" query parameter is present.</w:t>
            </w:r>
          </w:p>
        </w:tc>
        <w:tc>
          <w:tcPr>
            <w:tcW w:w="719" w:type="pct"/>
          </w:tcPr>
          <w:p w14:paraId="773BF806" w14:textId="77777777" w:rsidR="00B35FBC" w:rsidRDefault="00B35FBC" w:rsidP="00F6599B">
            <w:pPr>
              <w:pStyle w:val="TAL"/>
              <w:rPr>
                <w:rFonts w:eastAsia="Yu Mincho"/>
              </w:rPr>
            </w:pPr>
          </w:p>
        </w:tc>
      </w:tr>
      <w:tr w:rsidR="00F339C1" w14:paraId="783EE098" w14:textId="77777777" w:rsidTr="00F339C1">
        <w:trPr>
          <w:jc w:val="center"/>
        </w:trPr>
        <w:tc>
          <w:tcPr>
            <w:tcW w:w="792" w:type="pct"/>
          </w:tcPr>
          <w:p w14:paraId="6A1DF712" w14:textId="3DA7A3BC" w:rsidR="00F339C1" w:rsidRDefault="00F339C1" w:rsidP="00F339C1">
            <w:pPr>
              <w:pStyle w:val="TAL"/>
              <w:rPr>
                <w:rFonts w:eastAsia="Yu Mincho"/>
              </w:rPr>
            </w:pPr>
            <w:r>
              <w:t>supported-features</w:t>
            </w:r>
          </w:p>
        </w:tc>
        <w:tc>
          <w:tcPr>
            <w:tcW w:w="761" w:type="pct"/>
          </w:tcPr>
          <w:p w14:paraId="1A9C54CB" w14:textId="554CA1FE" w:rsidR="00F339C1" w:rsidRPr="00657726" w:rsidRDefault="00F339C1" w:rsidP="00F339C1">
            <w:pPr>
              <w:pStyle w:val="TAL"/>
            </w:pPr>
            <w:r>
              <w:t>SupportedFeatures</w:t>
            </w:r>
          </w:p>
        </w:tc>
        <w:tc>
          <w:tcPr>
            <w:tcW w:w="234" w:type="pct"/>
          </w:tcPr>
          <w:p w14:paraId="7A6DAEC2" w14:textId="3A75659E" w:rsidR="00F339C1" w:rsidRDefault="00F339C1" w:rsidP="00F339C1">
            <w:pPr>
              <w:pStyle w:val="TAC"/>
            </w:pPr>
            <w:r>
              <w:t>O</w:t>
            </w:r>
          </w:p>
        </w:tc>
        <w:tc>
          <w:tcPr>
            <w:tcW w:w="623" w:type="pct"/>
          </w:tcPr>
          <w:p w14:paraId="5CD63F76" w14:textId="4D08F187" w:rsidR="00F339C1" w:rsidRDefault="00F339C1" w:rsidP="00F339C1">
            <w:pPr>
              <w:pStyle w:val="TAC"/>
            </w:pPr>
            <w:r>
              <w:t>0..1</w:t>
            </w:r>
          </w:p>
        </w:tc>
        <w:tc>
          <w:tcPr>
            <w:tcW w:w="1870" w:type="pct"/>
          </w:tcPr>
          <w:p w14:paraId="420684D4" w14:textId="77777777" w:rsidR="00F339C1" w:rsidRPr="00FD7038" w:rsidRDefault="00F339C1" w:rsidP="00F339C1">
            <w:pPr>
              <w:pStyle w:val="TAL"/>
            </w:pPr>
            <w:r w:rsidRPr="00FD7038">
              <w:t>Contains the list of supported features among the ones defined in clause </w:t>
            </w:r>
            <w:r>
              <w:t>8</w:t>
            </w:r>
            <w:r w:rsidRPr="00FD7038">
              <w:t>.</w:t>
            </w:r>
            <w:r>
              <w:t>11</w:t>
            </w:r>
            <w:r w:rsidRPr="00FD7038">
              <w:t>.</w:t>
            </w:r>
            <w:r>
              <w:t>6</w:t>
            </w:r>
            <w:r w:rsidRPr="00FD7038">
              <w:t>.</w:t>
            </w:r>
          </w:p>
          <w:p w14:paraId="0F2291A9" w14:textId="77777777" w:rsidR="00F339C1" w:rsidRPr="00FD7038" w:rsidRDefault="00F339C1" w:rsidP="00F339C1">
            <w:pPr>
              <w:pStyle w:val="TAL"/>
            </w:pPr>
          </w:p>
          <w:p w14:paraId="08E40E10" w14:textId="7D08A090"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is required</w:t>
            </w:r>
            <w:r w:rsidRPr="00FD7038">
              <w:t>.</w:t>
            </w:r>
          </w:p>
        </w:tc>
        <w:tc>
          <w:tcPr>
            <w:tcW w:w="719" w:type="pct"/>
          </w:tcPr>
          <w:p w14:paraId="2FFC2C5E" w14:textId="77777777" w:rsidR="00F339C1" w:rsidRDefault="00F339C1" w:rsidP="00F339C1">
            <w:pPr>
              <w:pStyle w:val="TAL"/>
              <w:rPr>
                <w:rFonts w:eastAsia="Yu Mincho"/>
              </w:rPr>
            </w:pPr>
          </w:p>
        </w:tc>
      </w:tr>
      <w:tr w:rsidR="00B35FBC" w14:paraId="3C69C04A" w14:textId="77777777" w:rsidTr="00F6599B">
        <w:trPr>
          <w:jc w:val="center"/>
        </w:trPr>
        <w:tc>
          <w:tcPr>
            <w:tcW w:w="5000" w:type="pct"/>
            <w:gridSpan w:val="6"/>
          </w:tcPr>
          <w:p w14:paraId="1F3B2E3E" w14:textId="77777777" w:rsidR="00B35FBC" w:rsidRDefault="00B35FBC" w:rsidP="00F6599B">
            <w:pPr>
              <w:pStyle w:val="TAN"/>
            </w:pPr>
            <w:r w:rsidRPr="00690A26">
              <w:t>NOTE:</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w:t>
            </w:r>
          </w:p>
        </w:tc>
      </w:tr>
    </w:tbl>
    <w:p w14:paraId="4002A076" w14:textId="77777777" w:rsidR="00B35FBC" w:rsidRDefault="00B35FBC" w:rsidP="00B35FBC"/>
    <w:p w14:paraId="11C120DB" w14:textId="77777777" w:rsidR="00B35FBC" w:rsidRDefault="00B35FBC" w:rsidP="00B35FBC">
      <w:r>
        <w:t>This method shall support the request data structures specified in table 8.11.2.2.3.1-2 and the response data structures and response codes specified in table 8.11.2.2.3.1-3.</w:t>
      </w:r>
    </w:p>
    <w:p w14:paraId="21690752" w14:textId="77777777" w:rsidR="00283936" w:rsidRDefault="00283936" w:rsidP="00283936">
      <w:pPr>
        <w:pStyle w:val="TH"/>
      </w:pPr>
      <w:r>
        <w:t xml:space="preserve">Table 8.11.2.2.3.1-2: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283936" w14:paraId="4C202A1E" w14:textId="77777777" w:rsidTr="00283936">
        <w:trPr>
          <w:jc w:val="center"/>
        </w:trPr>
        <w:tc>
          <w:tcPr>
            <w:tcW w:w="1627" w:type="dxa"/>
            <w:tcBorders>
              <w:bottom w:val="single" w:sz="6" w:space="0" w:color="auto"/>
            </w:tcBorders>
            <w:shd w:val="clear" w:color="auto" w:fill="C0C0C0"/>
          </w:tcPr>
          <w:p w14:paraId="554A9796" w14:textId="77777777" w:rsidR="00283936" w:rsidRDefault="00283936" w:rsidP="00283936">
            <w:pPr>
              <w:pStyle w:val="TAH"/>
            </w:pPr>
            <w:r>
              <w:t>Data type</w:t>
            </w:r>
          </w:p>
        </w:tc>
        <w:tc>
          <w:tcPr>
            <w:tcW w:w="960" w:type="dxa"/>
            <w:tcBorders>
              <w:bottom w:val="single" w:sz="6" w:space="0" w:color="auto"/>
            </w:tcBorders>
            <w:shd w:val="clear" w:color="auto" w:fill="C0C0C0"/>
          </w:tcPr>
          <w:p w14:paraId="29A63FEE" w14:textId="77777777" w:rsidR="00283936" w:rsidRDefault="00283936" w:rsidP="00283936">
            <w:pPr>
              <w:pStyle w:val="TAH"/>
            </w:pPr>
            <w:r>
              <w:t>P</w:t>
            </w:r>
          </w:p>
        </w:tc>
        <w:tc>
          <w:tcPr>
            <w:tcW w:w="3331" w:type="dxa"/>
            <w:tcBorders>
              <w:bottom w:val="single" w:sz="6" w:space="0" w:color="auto"/>
            </w:tcBorders>
            <w:shd w:val="clear" w:color="auto" w:fill="C0C0C0"/>
          </w:tcPr>
          <w:p w14:paraId="69EF54F1" w14:textId="77777777" w:rsidR="00283936" w:rsidRDefault="00283936" w:rsidP="00283936">
            <w:pPr>
              <w:pStyle w:val="TAH"/>
            </w:pPr>
            <w:r>
              <w:t>Cardinality</w:t>
            </w:r>
          </w:p>
        </w:tc>
        <w:tc>
          <w:tcPr>
            <w:tcW w:w="3857" w:type="dxa"/>
            <w:tcBorders>
              <w:bottom w:val="single" w:sz="6" w:space="0" w:color="auto"/>
            </w:tcBorders>
            <w:shd w:val="clear" w:color="auto" w:fill="C0C0C0"/>
            <w:vAlign w:val="center"/>
          </w:tcPr>
          <w:p w14:paraId="1D9A8655" w14:textId="77777777" w:rsidR="00283936" w:rsidRDefault="00283936" w:rsidP="00283936">
            <w:pPr>
              <w:pStyle w:val="TAH"/>
            </w:pPr>
            <w:r>
              <w:t>Description</w:t>
            </w:r>
          </w:p>
        </w:tc>
      </w:tr>
      <w:tr w:rsidR="00283936" w14:paraId="10F3EB91" w14:textId="77777777" w:rsidTr="00283936">
        <w:trPr>
          <w:jc w:val="center"/>
        </w:trPr>
        <w:tc>
          <w:tcPr>
            <w:tcW w:w="1627" w:type="dxa"/>
            <w:tcBorders>
              <w:top w:val="single" w:sz="6" w:space="0" w:color="auto"/>
            </w:tcBorders>
          </w:tcPr>
          <w:p w14:paraId="08FCA66E" w14:textId="77777777" w:rsidR="00283936" w:rsidRDefault="00283936" w:rsidP="00283936">
            <w:pPr>
              <w:pStyle w:val="TAL"/>
            </w:pPr>
            <w:r>
              <w:t>n/a</w:t>
            </w:r>
          </w:p>
        </w:tc>
        <w:tc>
          <w:tcPr>
            <w:tcW w:w="960" w:type="dxa"/>
            <w:tcBorders>
              <w:top w:val="single" w:sz="6" w:space="0" w:color="auto"/>
            </w:tcBorders>
          </w:tcPr>
          <w:p w14:paraId="5F898228" w14:textId="77777777" w:rsidR="00283936" w:rsidRDefault="00283936" w:rsidP="00283936">
            <w:pPr>
              <w:pStyle w:val="TAC"/>
            </w:pPr>
          </w:p>
        </w:tc>
        <w:tc>
          <w:tcPr>
            <w:tcW w:w="3331" w:type="dxa"/>
            <w:tcBorders>
              <w:top w:val="single" w:sz="6" w:space="0" w:color="auto"/>
            </w:tcBorders>
          </w:tcPr>
          <w:p w14:paraId="39531B36" w14:textId="77777777" w:rsidR="00283936" w:rsidRDefault="00283936" w:rsidP="00283936">
            <w:pPr>
              <w:pStyle w:val="TAL"/>
            </w:pPr>
          </w:p>
        </w:tc>
        <w:tc>
          <w:tcPr>
            <w:tcW w:w="3857" w:type="dxa"/>
            <w:tcBorders>
              <w:top w:val="single" w:sz="6" w:space="0" w:color="auto"/>
            </w:tcBorders>
          </w:tcPr>
          <w:p w14:paraId="4447C8EC" w14:textId="77777777" w:rsidR="00283936" w:rsidRDefault="00283936" w:rsidP="00283936">
            <w:pPr>
              <w:pStyle w:val="TAL"/>
            </w:pPr>
          </w:p>
        </w:tc>
      </w:tr>
    </w:tbl>
    <w:p w14:paraId="78A0C761" w14:textId="77777777" w:rsidR="00283936" w:rsidRDefault="00283936" w:rsidP="00283936"/>
    <w:p w14:paraId="4D149B6E" w14:textId="77777777" w:rsidR="00B35FBC" w:rsidRDefault="00B35FBC" w:rsidP="00B35FBC">
      <w:pPr>
        <w:pStyle w:val="TH"/>
      </w:pPr>
      <w:r>
        <w:t>Table 8.11.2.2.3.1-3: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B35FBC" w14:paraId="2D64C4DC" w14:textId="77777777" w:rsidTr="00F6599B">
        <w:trPr>
          <w:jc w:val="center"/>
        </w:trPr>
        <w:tc>
          <w:tcPr>
            <w:tcW w:w="825" w:type="pct"/>
            <w:shd w:val="clear" w:color="auto" w:fill="C0C0C0"/>
          </w:tcPr>
          <w:p w14:paraId="2A9BAEEB" w14:textId="77777777" w:rsidR="00B35FBC" w:rsidRDefault="00B35FBC" w:rsidP="00F6599B">
            <w:pPr>
              <w:pStyle w:val="TAH"/>
            </w:pPr>
            <w:r>
              <w:t>Data type</w:t>
            </w:r>
          </w:p>
        </w:tc>
        <w:tc>
          <w:tcPr>
            <w:tcW w:w="499" w:type="pct"/>
            <w:shd w:val="clear" w:color="auto" w:fill="C0C0C0"/>
          </w:tcPr>
          <w:p w14:paraId="31922CB0" w14:textId="77777777" w:rsidR="00B35FBC" w:rsidRDefault="00B35FBC" w:rsidP="00F6599B">
            <w:pPr>
              <w:pStyle w:val="TAH"/>
            </w:pPr>
            <w:r>
              <w:t>P</w:t>
            </w:r>
          </w:p>
        </w:tc>
        <w:tc>
          <w:tcPr>
            <w:tcW w:w="738" w:type="pct"/>
            <w:shd w:val="clear" w:color="auto" w:fill="C0C0C0"/>
          </w:tcPr>
          <w:p w14:paraId="4FC92212" w14:textId="77777777" w:rsidR="00B35FBC" w:rsidRDefault="00B35FBC" w:rsidP="00F6599B">
            <w:pPr>
              <w:pStyle w:val="TAH"/>
            </w:pPr>
            <w:r>
              <w:t>Cardinality</w:t>
            </w:r>
          </w:p>
        </w:tc>
        <w:tc>
          <w:tcPr>
            <w:tcW w:w="967" w:type="pct"/>
            <w:shd w:val="clear" w:color="auto" w:fill="C0C0C0"/>
          </w:tcPr>
          <w:p w14:paraId="722CE6FA" w14:textId="77777777" w:rsidR="00B35FBC" w:rsidRDefault="00B35FBC" w:rsidP="00F6599B">
            <w:pPr>
              <w:pStyle w:val="TAH"/>
            </w:pPr>
            <w:r>
              <w:t>Response</w:t>
            </w:r>
          </w:p>
          <w:p w14:paraId="3FA5E7E0" w14:textId="77777777" w:rsidR="00B35FBC" w:rsidRDefault="00B35FBC" w:rsidP="00F6599B">
            <w:pPr>
              <w:pStyle w:val="TAH"/>
            </w:pPr>
            <w:r>
              <w:t>codes</w:t>
            </w:r>
          </w:p>
        </w:tc>
        <w:tc>
          <w:tcPr>
            <w:tcW w:w="1971" w:type="pct"/>
            <w:shd w:val="clear" w:color="auto" w:fill="C0C0C0"/>
          </w:tcPr>
          <w:p w14:paraId="5ABD5B4F" w14:textId="77777777" w:rsidR="00B35FBC" w:rsidRDefault="00B35FBC" w:rsidP="00F6599B">
            <w:pPr>
              <w:pStyle w:val="TAH"/>
            </w:pPr>
            <w:r>
              <w:t>Description</w:t>
            </w:r>
          </w:p>
        </w:tc>
      </w:tr>
      <w:tr w:rsidR="00B35FBC" w14:paraId="13BD27B1" w14:textId="77777777" w:rsidTr="00F6599B">
        <w:trPr>
          <w:jc w:val="center"/>
        </w:trPr>
        <w:tc>
          <w:tcPr>
            <w:tcW w:w="825" w:type="pct"/>
          </w:tcPr>
          <w:p w14:paraId="0DE0F9A0" w14:textId="4E665C3E" w:rsidR="00B35FBC" w:rsidRDefault="00E72FB8" w:rsidP="00F6599B">
            <w:pPr>
              <w:pStyle w:val="TAL"/>
            </w:pPr>
            <w:r>
              <w:t>OpenDiscoveryResp</w:t>
            </w:r>
          </w:p>
        </w:tc>
        <w:tc>
          <w:tcPr>
            <w:tcW w:w="499" w:type="pct"/>
          </w:tcPr>
          <w:p w14:paraId="0AD53077" w14:textId="77777777" w:rsidR="00B35FBC" w:rsidRDefault="00B35FBC" w:rsidP="00F6599B">
            <w:pPr>
              <w:pStyle w:val="TAC"/>
            </w:pPr>
            <w:r>
              <w:t>M</w:t>
            </w:r>
          </w:p>
        </w:tc>
        <w:tc>
          <w:tcPr>
            <w:tcW w:w="738" w:type="pct"/>
          </w:tcPr>
          <w:p w14:paraId="2FB107B1" w14:textId="77777777" w:rsidR="00B35FBC" w:rsidRDefault="00B35FBC" w:rsidP="00F6599B">
            <w:pPr>
              <w:pStyle w:val="TAC"/>
            </w:pPr>
            <w:r>
              <w:t>1</w:t>
            </w:r>
          </w:p>
        </w:tc>
        <w:tc>
          <w:tcPr>
            <w:tcW w:w="967" w:type="pct"/>
          </w:tcPr>
          <w:p w14:paraId="3580EF90" w14:textId="77777777" w:rsidR="00B35FBC" w:rsidRDefault="00B35FBC" w:rsidP="00F6599B">
            <w:pPr>
              <w:pStyle w:val="TAL"/>
            </w:pPr>
            <w:r>
              <w:t>200 OK</w:t>
            </w:r>
          </w:p>
        </w:tc>
        <w:tc>
          <w:tcPr>
            <w:tcW w:w="1971" w:type="pct"/>
          </w:tcPr>
          <w:p w14:paraId="2E732E1F" w14:textId="77777777" w:rsidR="00B35FBC" w:rsidRDefault="00B35FBC" w:rsidP="00F6599B">
            <w:pPr>
              <w:pStyle w:val="TAL"/>
            </w:pPr>
            <w:r>
              <w:rPr>
                <w:rFonts w:cs="Arial"/>
                <w:szCs w:val="18"/>
                <w:lang w:val="en-US"/>
              </w:rPr>
              <w:t>Successful case. The result of the requested Open Service APIs discovery is returned.</w:t>
            </w:r>
          </w:p>
        </w:tc>
      </w:tr>
      <w:tr w:rsidR="00B35FBC" w14:paraId="432E8467" w14:textId="77777777" w:rsidTr="00F6599B">
        <w:trPr>
          <w:jc w:val="center"/>
        </w:trPr>
        <w:tc>
          <w:tcPr>
            <w:tcW w:w="825" w:type="pct"/>
          </w:tcPr>
          <w:p w14:paraId="5AA86F44" w14:textId="77777777" w:rsidR="00B35FBC" w:rsidRDefault="00B35FBC" w:rsidP="00F6599B">
            <w:pPr>
              <w:pStyle w:val="TAL"/>
            </w:pPr>
            <w:r>
              <w:t>n/a</w:t>
            </w:r>
          </w:p>
        </w:tc>
        <w:tc>
          <w:tcPr>
            <w:tcW w:w="499" w:type="pct"/>
          </w:tcPr>
          <w:p w14:paraId="0AC165DD" w14:textId="77777777" w:rsidR="00B35FBC" w:rsidRDefault="00B35FBC" w:rsidP="00F6599B">
            <w:pPr>
              <w:pStyle w:val="TAC"/>
            </w:pPr>
          </w:p>
        </w:tc>
        <w:tc>
          <w:tcPr>
            <w:tcW w:w="738" w:type="pct"/>
          </w:tcPr>
          <w:p w14:paraId="386D80D0" w14:textId="77777777" w:rsidR="00B35FBC" w:rsidRDefault="00B35FBC" w:rsidP="00F6599B">
            <w:pPr>
              <w:pStyle w:val="TAC"/>
            </w:pPr>
          </w:p>
        </w:tc>
        <w:tc>
          <w:tcPr>
            <w:tcW w:w="967" w:type="pct"/>
          </w:tcPr>
          <w:p w14:paraId="5BF387DF" w14:textId="77777777" w:rsidR="00B35FBC" w:rsidRDefault="00B35FBC" w:rsidP="00F6599B">
            <w:pPr>
              <w:pStyle w:val="TAL"/>
            </w:pPr>
            <w:r>
              <w:t>307 Temporary Redirect</w:t>
            </w:r>
          </w:p>
        </w:tc>
        <w:tc>
          <w:tcPr>
            <w:tcW w:w="1971" w:type="pct"/>
          </w:tcPr>
          <w:p w14:paraId="28B06DD3" w14:textId="77777777" w:rsidR="00B35FBC" w:rsidRDefault="00B35FBC" w:rsidP="00F6599B">
            <w:pPr>
              <w:pStyle w:val="TAL"/>
            </w:pPr>
            <w:r>
              <w:t>Temporary redirection.</w:t>
            </w:r>
          </w:p>
          <w:p w14:paraId="1371FC24" w14:textId="77777777" w:rsidR="00B35FBC" w:rsidRDefault="00B35FBC" w:rsidP="00F6599B">
            <w:pPr>
              <w:pStyle w:val="TAL"/>
            </w:pPr>
          </w:p>
          <w:p w14:paraId="16E2A54E" w14:textId="77777777" w:rsidR="00B35FBC" w:rsidRDefault="00B35FBC" w:rsidP="00F6599B">
            <w:pPr>
              <w:pStyle w:val="TAL"/>
            </w:pPr>
            <w:r>
              <w:t>The response shall include a Location header field containing an alternative target URI of the resource located in an alternative CCF.</w:t>
            </w:r>
          </w:p>
          <w:p w14:paraId="0FEC6BF8" w14:textId="77777777" w:rsidR="00B35FBC" w:rsidRDefault="00B35FBC" w:rsidP="00F6599B">
            <w:pPr>
              <w:pStyle w:val="TAL"/>
            </w:pPr>
          </w:p>
          <w:p w14:paraId="7BF6B945" w14:textId="77777777" w:rsidR="00B35FBC" w:rsidRDefault="00B35FBC" w:rsidP="00F6599B">
            <w:pPr>
              <w:pStyle w:val="TAL"/>
              <w:rPr>
                <w:rFonts w:cs="Arial"/>
                <w:szCs w:val="18"/>
                <w:lang w:val="en-US"/>
              </w:rPr>
            </w:pPr>
            <w:r>
              <w:t>Redirection handling is described in clause 5.2.10 of 3GPP TS 29.122 [14].</w:t>
            </w:r>
          </w:p>
        </w:tc>
      </w:tr>
      <w:tr w:rsidR="00B35FBC" w14:paraId="5E5F73BD" w14:textId="77777777" w:rsidTr="00F6599B">
        <w:trPr>
          <w:jc w:val="center"/>
        </w:trPr>
        <w:tc>
          <w:tcPr>
            <w:tcW w:w="825" w:type="pct"/>
          </w:tcPr>
          <w:p w14:paraId="6A9A3277" w14:textId="77777777" w:rsidR="00B35FBC" w:rsidRDefault="00B35FBC" w:rsidP="00F6599B">
            <w:pPr>
              <w:pStyle w:val="TAL"/>
            </w:pPr>
            <w:r>
              <w:t>n/a</w:t>
            </w:r>
          </w:p>
        </w:tc>
        <w:tc>
          <w:tcPr>
            <w:tcW w:w="499" w:type="pct"/>
          </w:tcPr>
          <w:p w14:paraId="388EF146" w14:textId="77777777" w:rsidR="00B35FBC" w:rsidRDefault="00B35FBC" w:rsidP="00F6599B">
            <w:pPr>
              <w:pStyle w:val="TAC"/>
            </w:pPr>
          </w:p>
        </w:tc>
        <w:tc>
          <w:tcPr>
            <w:tcW w:w="738" w:type="pct"/>
          </w:tcPr>
          <w:p w14:paraId="5ECACF70" w14:textId="77777777" w:rsidR="00B35FBC" w:rsidRDefault="00B35FBC" w:rsidP="00F6599B">
            <w:pPr>
              <w:pStyle w:val="TAC"/>
            </w:pPr>
          </w:p>
        </w:tc>
        <w:tc>
          <w:tcPr>
            <w:tcW w:w="967" w:type="pct"/>
          </w:tcPr>
          <w:p w14:paraId="2584E0B1" w14:textId="77777777" w:rsidR="00B35FBC" w:rsidRDefault="00B35FBC" w:rsidP="00F6599B">
            <w:pPr>
              <w:pStyle w:val="TAL"/>
            </w:pPr>
            <w:r>
              <w:t>308 Permanent Redirect</w:t>
            </w:r>
          </w:p>
        </w:tc>
        <w:tc>
          <w:tcPr>
            <w:tcW w:w="1971" w:type="pct"/>
          </w:tcPr>
          <w:p w14:paraId="75ACBA71" w14:textId="77777777" w:rsidR="00B35FBC" w:rsidRDefault="00B35FBC" w:rsidP="00F6599B">
            <w:pPr>
              <w:pStyle w:val="TAL"/>
            </w:pPr>
            <w:r>
              <w:t>Permanent redirection.</w:t>
            </w:r>
          </w:p>
          <w:p w14:paraId="7E798093" w14:textId="77777777" w:rsidR="00B35FBC" w:rsidRDefault="00B35FBC" w:rsidP="00F6599B">
            <w:pPr>
              <w:pStyle w:val="TAL"/>
            </w:pPr>
          </w:p>
          <w:p w14:paraId="16468D9A" w14:textId="77777777" w:rsidR="00B35FBC" w:rsidRDefault="00B35FBC" w:rsidP="00F6599B">
            <w:pPr>
              <w:pStyle w:val="TAL"/>
            </w:pPr>
            <w:r>
              <w:t>The response shall include a Location header field containing an alternative target URI of the resource located in an alternative CCF.</w:t>
            </w:r>
          </w:p>
          <w:p w14:paraId="2BB30CB6" w14:textId="77777777" w:rsidR="00B35FBC" w:rsidRDefault="00B35FBC" w:rsidP="00F6599B">
            <w:pPr>
              <w:pStyle w:val="TAL"/>
            </w:pPr>
          </w:p>
          <w:p w14:paraId="0EFB6BB3" w14:textId="77777777" w:rsidR="00B35FBC" w:rsidRDefault="00B35FBC" w:rsidP="00F6599B">
            <w:pPr>
              <w:pStyle w:val="TAL"/>
              <w:rPr>
                <w:rFonts w:cs="Arial"/>
                <w:szCs w:val="18"/>
                <w:lang w:val="en-US"/>
              </w:rPr>
            </w:pPr>
            <w:r>
              <w:t>Redirection handling is described in clause 5.2.10 of 3GPP TS 29.122 [14].</w:t>
            </w:r>
          </w:p>
        </w:tc>
      </w:tr>
      <w:tr w:rsidR="00B35FBC" w14:paraId="239532FA" w14:textId="77777777" w:rsidTr="00F6599B">
        <w:trPr>
          <w:jc w:val="center"/>
        </w:trPr>
        <w:tc>
          <w:tcPr>
            <w:tcW w:w="825" w:type="pct"/>
          </w:tcPr>
          <w:p w14:paraId="0EE7FEF7" w14:textId="77777777" w:rsidR="00B35FBC" w:rsidRDefault="00B35FBC" w:rsidP="00F6599B">
            <w:pPr>
              <w:pStyle w:val="TAL"/>
            </w:pPr>
            <w:r>
              <w:t>ProblemDetails</w:t>
            </w:r>
          </w:p>
        </w:tc>
        <w:tc>
          <w:tcPr>
            <w:tcW w:w="499" w:type="pct"/>
          </w:tcPr>
          <w:p w14:paraId="752D1362" w14:textId="77777777" w:rsidR="00B35FBC" w:rsidRDefault="00B35FBC" w:rsidP="00F6599B">
            <w:pPr>
              <w:pStyle w:val="TAC"/>
            </w:pPr>
            <w:r>
              <w:t>O</w:t>
            </w:r>
          </w:p>
        </w:tc>
        <w:tc>
          <w:tcPr>
            <w:tcW w:w="738" w:type="pct"/>
          </w:tcPr>
          <w:p w14:paraId="5D4D85A5" w14:textId="77777777" w:rsidR="00B35FBC" w:rsidRDefault="00B35FBC" w:rsidP="00F6599B">
            <w:pPr>
              <w:pStyle w:val="TAC"/>
            </w:pPr>
            <w:r>
              <w:t>0..1</w:t>
            </w:r>
          </w:p>
        </w:tc>
        <w:tc>
          <w:tcPr>
            <w:tcW w:w="967" w:type="pct"/>
          </w:tcPr>
          <w:p w14:paraId="020CEC47" w14:textId="77777777" w:rsidR="00B35FBC" w:rsidRDefault="00B35FBC" w:rsidP="00F6599B">
            <w:pPr>
              <w:pStyle w:val="TAL"/>
            </w:pPr>
            <w:r>
              <w:t>414 URI Too Long</w:t>
            </w:r>
          </w:p>
        </w:tc>
        <w:tc>
          <w:tcPr>
            <w:tcW w:w="1971" w:type="pct"/>
          </w:tcPr>
          <w:p w14:paraId="44D11165" w14:textId="77777777" w:rsidR="00B35FBC" w:rsidRDefault="00B35FBC" w:rsidP="00F6599B">
            <w:pPr>
              <w:pStyle w:val="TAL"/>
              <w:rPr>
                <w:rFonts w:cs="Arial"/>
                <w:szCs w:val="18"/>
                <w:lang w:val="en-US"/>
              </w:rPr>
            </w:pPr>
            <w:r>
              <w:rPr>
                <w:rFonts w:cs="Arial"/>
                <w:szCs w:val="18"/>
                <w:lang w:val="en-US"/>
              </w:rPr>
              <w:t>Indicates that the server refuses to process the request because the request target is too long.</w:t>
            </w:r>
          </w:p>
        </w:tc>
      </w:tr>
      <w:tr w:rsidR="00B35FBC" w14:paraId="542E272D" w14:textId="77777777" w:rsidTr="00F6599B">
        <w:trPr>
          <w:jc w:val="center"/>
        </w:trPr>
        <w:tc>
          <w:tcPr>
            <w:tcW w:w="5000" w:type="pct"/>
            <w:gridSpan w:val="5"/>
          </w:tcPr>
          <w:p w14:paraId="2DD15ECA" w14:textId="77777777" w:rsidR="00B35FBC" w:rsidRDefault="00B35FBC" w:rsidP="00F6599B">
            <w:pPr>
              <w:pStyle w:val="TAN"/>
              <w:rPr>
                <w:rFonts w:cs="Arial"/>
                <w:szCs w:val="18"/>
                <w:lang w:val="en-US"/>
              </w:rPr>
            </w:pPr>
            <w:r>
              <w:t>NOTE:</w:t>
            </w:r>
            <w:r>
              <w:tab/>
              <w:t>The mandatory HTTP error status codes for the HTTP GET method listed in table 5.2.6-1 of 3GPP TS 29.122 [14] shall also apply.</w:t>
            </w:r>
          </w:p>
        </w:tc>
      </w:tr>
    </w:tbl>
    <w:p w14:paraId="09A1C13E" w14:textId="77777777" w:rsidR="00B35FBC" w:rsidRDefault="00B35FBC" w:rsidP="00B35FBC"/>
    <w:p w14:paraId="01266B57" w14:textId="77777777" w:rsidR="00283936" w:rsidRDefault="00283936" w:rsidP="00283936">
      <w:pPr>
        <w:pStyle w:val="TH"/>
      </w:pPr>
      <w:r>
        <w:t>Table 8.11.2.2.3.1-4: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4BA78405" w14:textId="77777777" w:rsidTr="00283936">
        <w:trPr>
          <w:jc w:val="center"/>
        </w:trPr>
        <w:tc>
          <w:tcPr>
            <w:tcW w:w="825" w:type="pct"/>
            <w:shd w:val="clear" w:color="auto" w:fill="C0C0C0"/>
          </w:tcPr>
          <w:p w14:paraId="39F096D6" w14:textId="77777777" w:rsidR="00283936" w:rsidRDefault="00283936" w:rsidP="00283936">
            <w:pPr>
              <w:pStyle w:val="TAH"/>
            </w:pPr>
            <w:r>
              <w:t>Name</w:t>
            </w:r>
          </w:p>
        </w:tc>
        <w:tc>
          <w:tcPr>
            <w:tcW w:w="732" w:type="pct"/>
            <w:shd w:val="clear" w:color="auto" w:fill="C0C0C0"/>
          </w:tcPr>
          <w:p w14:paraId="5DD76C5A" w14:textId="77777777" w:rsidR="00283936" w:rsidRDefault="00283936" w:rsidP="00283936">
            <w:pPr>
              <w:pStyle w:val="TAH"/>
            </w:pPr>
            <w:r>
              <w:t>Data type</w:t>
            </w:r>
          </w:p>
        </w:tc>
        <w:tc>
          <w:tcPr>
            <w:tcW w:w="217" w:type="pct"/>
            <w:shd w:val="clear" w:color="auto" w:fill="C0C0C0"/>
          </w:tcPr>
          <w:p w14:paraId="2C64B17B" w14:textId="77777777" w:rsidR="00283936" w:rsidRDefault="00283936" w:rsidP="00283936">
            <w:pPr>
              <w:pStyle w:val="TAH"/>
            </w:pPr>
            <w:r>
              <w:t>P</w:t>
            </w:r>
          </w:p>
        </w:tc>
        <w:tc>
          <w:tcPr>
            <w:tcW w:w="581" w:type="pct"/>
            <w:shd w:val="clear" w:color="auto" w:fill="C0C0C0"/>
          </w:tcPr>
          <w:p w14:paraId="2DF98E08" w14:textId="77777777" w:rsidR="00283936" w:rsidRDefault="00283936" w:rsidP="00283936">
            <w:pPr>
              <w:pStyle w:val="TAH"/>
            </w:pPr>
            <w:r>
              <w:t>Cardinality</w:t>
            </w:r>
          </w:p>
        </w:tc>
        <w:tc>
          <w:tcPr>
            <w:tcW w:w="2645" w:type="pct"/>
            <w:shd w:val="clear" w:color="auto" w:fill="C0C0C0"/>
            <w:vAlign w:val="center"/>
          </w:tcPr>
          <w:p w14:paraId="59CA9448" w14:textId="77777777" w:rsidR="00283936" w:rsidRDefault="00283936" w:rsidP="00283936">
            <w:pPr>
              <w:pStyle w:val="TAH"/>
            </w:pPr>
            <w:r>
              <w:t>Description</w:t>
            </w:r>
          </w:p>
        </w:tc>
      </w:tr>
      <w:tr w:rsidR="00283936" w14:paraId="247CA64E" w14:textId="77777777" w:rsidTr="00283936">
        <w:trPr>
          <w:jc w:val="center"/>
        </w:trPr>
        <w:tc>
          <w:tcPr>
            <w:tcW w:w="825" w:type="pct"/>
          </w:tcPr>
          <w:p w14:paraId="748082F0" w14:textId="77777777" w:rsidR="00283936" w:rsidRDefault="00283936" w:rsidP="00283936">
            <w:pPr>
              <w:pStyle w:val="TAL"/>
            </w:pPr>
            <w:r>
              <w:t>Location</w:t>
            </w:r>
          </w:p>
        </w:tc>
        <w:tc>
          <w:tcPr>
            <w:tcW w:w="732" w:type="pct"/>
          </w:tcPr>
          <w:p w14:paraId="012C2A33" w14:textId="77777777" w:rsidR="00283936" w:rsidRDefault="00283936" w:rsidP="00283936">
            <w:pPr>
              <w:pStyle w:val="TAL"/>
            </w:pPr>
            <w:r>
              <w:t>string</w:t>
            </w:r>
          </w:p>
        </w:tc>
        <w:tc>
          <w:tcPr>
            <w:tcW w:w="217" w:type="pct"/>
          </w:tcPr>
          <w:p w14:paraId="165BA77E" w14:textId="77777777" w:rsidR="00283936" w:rsidRDefault="00283936" w:rsidP="00283936">
            <w:pPr>
              <w:pStyle w:val="TAC"/>
            </w:pPr>
            <w:r>
              <w:t>M</w:t>
            </w:r>
          </w:p>
        </w:tc>
        <w:tc>
          <w:tcPr>
            <w:tcW w:w="581" w:type="pct"/>
          </w:tcPr>
          <w:p w14:paraId="553552C2" w14:textId="77777777" w:rsidR="00283936" w:rsidRDefault="00283936" w:rsidP="00283936">
            <w:pPr>
              <w:pStyle w:val="TAL"/>
            </w:pPr>
            <w:r>
              <w:t>1</w:t>
            </w:r>
          </w:p>
        </w:tc>
        <w:tc>
          <w:tcPr>
            <w:tcW w:w="2645" w:type="pct"/>
            <w:vAlign w:val="center"/>
          </w:tcPr>
          <w:p w14:paraId="79B4B47A" w14:textId="77777777" w:rsidR="00283936" w:rsidRDefault="00283936" w:rsidP="00283936">
            <w:pPr>
              <w:pStyle w:val="TAL"/>
            </w:pPr>
            <w:r>
              <w:t>Contains an alternative target URI of the resource located in an alternative CCF.</w:t>
            </w:r>
          </w:p>
        </w:tc>
      </w:tr>
    </w:tbl>
    <w:p w14:paraId="5D04CD16" w14:textId="77777777" w:rsidR="00283936" w:rsidRDefault="00283936" w:rsidP="00283936"/>
    <w:p w14:paraId="1C3C9B2A" w14:textId="77777777" w:rsidR="00283936" w:rsidRDefault="00283936" w:rsidP="00283936">
      <w:pPr>
        <w:pStyle w:val="TH"/>
      </w:pPr>
      <w:r>
        <w:t>Table 8.11.2.2.3.1-5: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607BD37A" w14:textId="77777777" w:rsidTr="00283936">
        <w:trPr>
          <w:jc w:val="center"/>
        </w:trPr>
        <w:tc>
          <w:tcPr>
            <w:tcW w:w="825" w:type="pct"/>
            <w:shd w:val="clear" w:color="auto" w:fill="C0C0C0"/>
          </w:tcPr>
          <w:p w14:paraId="5C194963" w14:textId="77777777" w:rsidR="00283936" w:rsidRDefault="00283936" w:rsidP="00283936">
            <w:pPr>
              <w:pStyle w:val="TAH"/>
            </w:pPr>
            <w:r>
              <w:t>Name</w:t>
            </w:r>
          </w:p>
        </w:tc>
        <w:tc>
          <w:tcPr>
            <w:tcW w:w="732" w:type="pct"/>
            <w:shd w:val="clear" w:color="auto" w:fill="C0C0C0"/>
          </w:tcPr>
          <w:p w14:paraId="51213E78" w14:textId="77777777" w:rsidR="00283936" w:rsidRDefault="00283936" w:rsidP="00283936">
            <w:pPr>
              <w:pStyle w:val="TAH"/>
            </w:pPr>
            <w:r>
              <w:t>Data type</w:t>
            </w:r>
          </w:p>
        </w:tc>
        <w:tc>
          <w:tcPr>
            <w:tcW w:w="217" w:type="pct"/>
            <w:shd w:val="clear" w:color="auto" w:fill="C0C0C0"/>
          </w:tcPr>
          <w:p w14:paraId="036663D4" w14:textId="77777777" w:rsidR="00283936" w:rsidRDefault="00283936" w:rsidP="00283936">
            <w:pPr>
              <w:pStyle w:val="TAH"/>
            </w:pPr>
            <w:r>
              <w:t>P</w:t>
            </w:r>
          </w:p>
        </w:tc>
        <w:tc>
          <w:tcPr>
            <w:tcW w:w="581" w:type="pct"/>
            <w:shd w:val="clear" w:color="auto" w:fill="C0C0C0"/>
          </w:tcPr>
          <w:p w14:paraId="0A107484" w14:textId="77777777" w:rsidR="00283936" w:rsidRDefault="00283936" w:rsidP="00283936">
            <w:pPr>
              <w:pStyle w:val="TAH"/>
            </w:pPr>
            <w:r>
              <w:t>Cardinality</w:t>
            </w:r>
          </w:p>
        </w:tc>
        <w:tc>
          <w:tcPr>
            <w:tcW w:w="2645" w:type="pct"/>
            <w:shd w:val="clear" w:color="auto" w:fill="C0C0C0"/>
            <w:vAlign w:val="center"/>
          </w:tcPr>
          <w:p w14:paraId="34529DC8" w14:textId="77777777" w:rsidR="00283936" w:rsidRDefault="00283936" w:rsidP="00283936">
            <w:pPr>
              <w:pStyle w:val="TAH"/>
            </w:pPr>
            <w:r>
              <w:t>Description</w:t>
            </w:r>
          </w:p>
        </w:tc>
      </w:tr>
      <w:tr w:rsidR="00283936" w14:paraId="05915720" w14:textId="77777777" w:rsidTr="00283936">
        <w:trPr>
          <w:jc w:val="center"/>
        </w:trPr>
        <w:tc>
          <w:tcPr>
            <w:tcW w:w="825" w:type="pct"/>
          </w:tcPr>
          <w:p w14:paraId="096CD6A6" w14:textId="77777777" w:rsidR="00283936" w:rsidRDefault="00283936" w:rsidP="00283936">
            <w:pPr>
              <w:pStyle w:val="TAL"/>
            </w:pPr>
            <w:r>
              <w:t>Location</w:t>
            </w:r>
          </w:p>
        </w:tc>
        <w:tc>
          <w:tcPr>
            <w:tcW w:w="732" w:type="pct"/>
          </w:tcPr>
          <w:p w14:paraId="2F73644A" w14:textId="77777777" w:rsidR="00283936" w:rsidRDefault="00283936" w:rsidP="00283936">
            <w:pPr>
              <w:pStyle w:val="TAL"/>
            </w:pPr>
            <w:r>
              <w:t>string</w:t>
            </w:r>
          </w:p>
        </w:tc>
        <w:tc>
          <w:tcPr>
            <w:tcW w:w="217" w:type="pct"/>
          </w:tcPr>
          <w:p w14:paraId="78DB3762" w14:textId="77777777" w:rsidR="00283936" w:rsidRDefault="00283936" w:rsidP="00283936">
            <w:pPr>
              <w:pStyle w:val="TAC"/>
            </w:pPr>
            <w:r>
              <w:t>M</w:t>
            </w:r>
          </w:p>
        </w:tc>
        <w:tc>
          <w:tcPr>
            <w:tcW w:w="581" w:type="pct"/>
          </w:tcPr>
          <w:p w14:paraId="0CE895E7" w14:textId="77777777" w:rsidR="00283936" w:rsidRDefault="00283936" w:rsidP="00283936">
            <w:pPr>
              <w:pStyle w:val="TAL"/>
            </w:pPr>
            <w:r>
              <w:t>1</w:t>
            </w:r>
          </w:p>
        </w:tc>
        <w:tc>
          <w:tcPr>
            <w:tcW w:w="2645" w:type="pct"/>
            <w:vAlign w:val="center"/>
          </w:tcPr>
          <w:p w14:paraId="51CB7697" w14:textId="77777777" w:rsidR="00283936" w:rsidRDefault="00283936" w:rsidP="00283936">
            <w:pPr>
              <w:pStyle w:val="TAL"/>
            </w:pPr>
            <w:r>
              <w:t>Contains an alternative target URI of the resource located in an alternative CCF.</w:t>
            </w:r>
          </w:p>
        </w:tc>
      </w:tr>
    </w:tbl>
    <w:p w14:paraId="33C8190E" w14:textId="77777777" w:rsidR="00283936" w:rsidRDefault="00283936" w:rsidP="00283936"/>
    <w:p w14:paraId="1E75EAEE" w14:textId="77777777" w:rsidR="00283936" w:rsidRDefault="00283936" w:rsidP="00283936">
      <w:pPr>
        <w:pStyle w:val="Heading5"/>
      </w:pPr>
      <w:bookmarkStart w:id="11808" w:name="_Toc200747155"/>
      <w:bookmarkStart w:id="11809" w:name="_Toc209468575"/>
      <w:bookmarkStart w:id="11810" w:name="_Toc218844152"/>
      <w:bookmarkStart w:id="11811" w:name="_Toc222312769"/>
      <w:r>
        <w:t>8.11.</w:t>
      </w:r>
      <w:r>
        <w:rPr>
          <w:lang w:val="en-IN"/>
        </w:rPr>
        <w:t>2</w:t>
      </w:r>
      <w:r>
        <w:t>.2.4</w:t>
      </w:r>
      <w:r>
        <w:tab/>
        <w:t>Resource Custom Operations</w:t>
      </w:r>
      <w:bookmarkEnd w:id="11808"/>
      <w:bookmarkEnd w:id="11809"/>
      <w:bookmarkEnd w:id="11810"/>
      <w:bookmarkEnd w:id="11811"/>
    </w:p>
    <w:p w14:paraId="2CC272D2" w14:textId="77777777" w:rsidR="00283936" w:rsidRPr="00585CA6" w:rsidRDefault="00283936" w:rsidP="00283936">
      <w:r w:rsidRPr="00585CA6">
        <w:t>There are no resource custom operations defined for this resource in this release of the specification.</w:t>
      </w:r>
    </w:p>
    <w:p w14:paraId="3ABBAB45" w14:textId="77777777" w:rsidR="00283936" w:rsidRPr="008B1C02" w:rsidRDefault="00283936" w:rsidP="00283936">
      <w:pPr>
        <w:pStyle w:val="Heading3"/>
      </w:pPr>
      <w:bookmarkStart w:id="11812" w:name="_Toc200747156"/>
      <w:bookmarkStart w:id="11813" w:name="_Toc209468576"/>
      <w:bookmarkStart w:id="11814" w:name="_Toc218844153"/>
      <w:bookmarkStart w:id="11815" w:name="_Toc222312770"/>
      <w:r>
        <w:t>8.11.3</w:t>
      </w:r>
      <w:r w:rsidRPr="008B1C02">
        <w:tab/>
        <w:t>Custom Operations without associated resources</w:t>
      </w:r>
      <w:bookmarkEnd w:id="11812"/>
      <w:bookmarkEnd w:id="11813"/>
      <w:bookmarkEnd w:id="11814"/>
      <w:bookmarkEnd w:id="11815"/>
    </w:p>
    <w:p w14:paraId="4CA64CC2" w14:textId="77777777" w:rsidR="00283936" w:rsidRDefault="00283936" w:rsidP="00283936">
      <w:pPr>
        <w:rPr>
          <w:lang w:val="x-none"/>
        </w:rPr>
      </w:pPr>
      <w:r w:rsidRPr="008B1C02">
        <w:t>There are no custom</w:t>
      </w:r>
      <w:r>
        <w:t xml:space="preserve"> </w:t>
      </w:r>
      <w:r w:rsidRPr="008B1C02">
        <w:t>operations without associated resources defined for this API in this release of the specification.</w:t>
      </w:r>
    </w:p>
    <w:p w14:paraId="22DB8E63" w14:textId="77777777" w:rsidR="00283936" w:rsidRDefault="00283936" w:rsidP="00283936">
      <w:pPr>
        <w:pStyle w:val="Heading3"/>
      </w:pPr>
      <w:bookmarkStart w:id="11816" w:name="_Toc200747157"/>
      <w:bookmarkStart w:id="11817" w:name="_Toc209468577"/>
      <w:bookmarkStart w:id="11818" w:name="_Toc218844154"/>
      <w:bookmarkStart w:id="11819" w:name="_Toc222312771"/>
      <w:r>
        <w:t>8.11.4</w:t>
      </w:r>
      <w:r>
        <w:tab/>
        <w:t>Notifications</w:t>
      </w:r>
      <w:bookmarkEnd w:id="11816"/>
      <w:bookmarkEnd w:id="11817"/>
      <w:bookmarkEnd w:id="11818"/>
      <w:bookmarkEnd w:id="11819"/>
    </w:p>
    <w:p w14:paraId="5BF2329F" w14:textId="77777777" w:rsidR="00283936" w:rsidRDefault="00283936" w:rsidP="00283936">
      <w:r w:rsidRPr="008B1C02">
        <w:t xml:space="preserve">There are no </w:t>
      </w:r>
      <w:r>
        <w:t>notifications</w:t>
      </w:r>
      <w:r w:rsidRPr="008B1C02">
        <w:t xml:space="preserve"> defined for this API in th</w:t>
      </w:r>
      <w:r>
        <w:t>is release of the specification.</w:t>
      </w:r>
    </w:p>
    <w:p w14:paraId="758CE29D" w14:textId="77777777" w:rsidR="0075539A" w:rsidRDefault="0075539A" w:rsidP="00C87EC4">
      <w:pPr>
        <w:pStyle w:val="Heading3"/>
      </w:pPr>
      <w:bookmarkStart w:id="11820" w:name="_Toc200747158"/>
      <w:bookmarkStart w:id="11821" w:name="_Toc209468578"/>
      <w:bookmarkStart w:id="11822" w:name="_Toc218844155"/>
      <w:bookmarkStart w:id="11823" w:name="_Toc222312772"/>
      <w:bookmarkStart w:id="11824" w:name="_Toc200747159"/>
      <w:r>
        <w:t>8.11.5</w:t>
      </w:r>
      <w:r>
        <w:tab/>
        <w:t>Data Model</w:t>
      </w:r>
      <w:bookmarkEnd w:id="11820"/>
      <w:bookmarkEnd w:id="11821"/>
      <w:bookmarkEnd w:id="11822"/>
      <w:bookmarkEnd w:id="11823"/>
    </w:p>
    <w:p w14:paraId="3E0B641A" w14:textId="4FDC682F" w:rsidR="00B35FBC" w:rsidRDefault="00B35FBC" w:rsidP="00B35FBC">
      <w:pPr>
        <w:pStyle w:val="Heading4"/>
      </w:pPr>
      <w:bookmarkStart w:id="11825" w:name="_Toc207814447"/>
      <w:bookmarkStart w:id="11826" w:name="_Toc218844156"/>
      <w:bookmarkStart w:id="11827" w:name="_Toc222312773"/>
      <w:bookmarkEnd w:id="11824"/>
      <w:r>
        <w:t>8.11.5.1</w:t>
      </w:r>
      <w:r>
        <w:tab/>
        <w:t>General</w:t>
      </w:r>
      <w:bookmarkEnd w:id="11825"/>
      <w:bookmarkEnd w:id="11826"/>
      <w:bookmarkEnd w:id="11827"/>
    </w:p>
    <w:p w14:paraId="560C0DD0" w14:textId="1978A7D6" w:rsidR="00B35FBC" w:rsidRDefault="00B35FBC" w:rsidP="00B35FBC">
      <w:r>
        <w:t>This clause specifies the application data model supported by the API.</w:t>
      </w:r>
    </w:p>
    <w:p w14:paraId="277AD2A2" w14:textId="77777777" w:rsidR="00B35FBC" w:rsidRDefault="00B35FBC" w:rsidP="00B35FBC">
      <w:r>
        <w:t>Table 8.11.5.1-1 specifies the data types defined specifically for the CAPIF_Open_Discover_Service_API.</w:t>
      </w:r>
    </w:p>
    <w:p w14:paraId="2FF15E8F" w14:textId="77777777" w:rsidR="0075539A" w:rsidRDefault="0075539A" w:rsidP="0075539A">
      <w:pPr>
        <w:pStyle w:val="TH"/>
      </w:pPr>
      <w:r>
        <w:t>Table 8.11.5.1-1: CAPIF_Open_Discover_Service_API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700"/>
        <w:gridCol w:w="5015"/>
        <w:gridCol w:w="1275"/>
      </w:tblGrid>
      <w:tr w:rsidR="0075539A" w14:paraId="5DEBF90C" w14:textId="77777777" w:rsidTr="007B667D">
        <w:trPr>
          <w:jc w:val="center"/>
        </w:trPr>
        <w:tc>
          <w:tcPr>
            <w:tcW w:w="1429" w:type="dxa"/>
            <w:shd w:val="clear" w:color="auto" w:fill="C0C0C0"/>
            <w:hideMark/>
          </w:tcPr>
          <w:p w14:paraId="59C56219" w14:textId="77777777" w:rsidR="0075539A" w:rsidRDefault="0075539A" w:rsidP="007B667D">
            <w:pPr>
              <w:pStyle w:val="TAH"/>
            </w:pPr>
            <w:r>
              <w:t>Data type</w:t>
            </w:r>
          </w:p>
        </w:tc>
        <w:tc>
          <w:tcPr>
            <w:tcW w:w="1758" w:type="dxa"/>
            <w:shd w:val="clear" w:color="auto" w:fill="C0C0C0"/>
            <w:hideMark/>
          </w:tcPr>
          <w:p w14:paraId="0451443C" w14:textId="77777777" w:rsidR="0075539A" w:rsidRDefault="0075539A" w:rsidP="007B667D">
            <w:pPr>
              <w:pStyle w:val="TAH"/>
            </w:pPr>
            <w:r>
              <w:t>Section defined</w:t>
            </w:r>
          </w:p>
        </w:tc>
        <w:tc>
          <w:tcPr>
            <w:tcW w:w="5310" w:type="dxa"/>
            <w:shd w:val="clear" w:color="auto" w:fill="C0C0C0"/>
            <w:hideMark/>
          </w:tcPr>
          <w:p w14:paraId="3CB35B88" w14:textId="77777777" w:rsidR="0075539A" w:rsidRDefault="0075539A" w:rsidP="007B667D">
            <w:pPr>
              <w:pStyle w:val="TAH"/>
            </w:pPr>
            <w:r>
              <w:t>Description</w:t>
            </w:r>
          </w:p>
        </w:tc>
        <w:tc>
          <w:tcPr>
            <w:tcW w:w="1280" w:type="dxa"/>
            <w:shd w:val="clear" w:color="auto" w:fill="C0C0C0"/>
          </w:tcPr>
          <w:p w14:paraId="47CB50EA" w14:textId="77777777" w:rsidR="0075539A" w:rsidRDefault="0075539A" w:rsidP="007B667D">
            <w:pPr>
              <w:pStyle w:val="TAH"/>
            </w:pPr>
            <w:r>
              <w:t>Applicability</w:t>
            </w:r>
          </w:p>
        </w:tc>
      </w:tr>
      <w:tr w:rsidR="0075539A" w14:paraId="6BF24624" w14:textId="77777777" w:rsidTr="007B667D">
        <w:trPr>
          <w:jc w:val="center"/>
        </w:trPr>
        <w:tc>
          <w:tcPr>
            <w:tcW w:w="1429" w:type="dxa"/>
          </w:tcPr>
          <w:p w14:paraId="40BE2B9C" w14:textId="77777777" w:rsidR="0075539A" w:rsidRDefault="0075539A" w:rsidP="007B667D">
            <w:pPr>
              <w:pStyle w:val="TAL"/>
            </w:pPr>
            <w:r>
              <w:t>OpenAefProfile</w:t>
            </w:r>
          </w:p>
        </w:tc>
        <w:tc>
          <w:tcPr>
            <w:tcW w:w="1758" w:type="dxa"/>
          </w:tcPr>
          <w:p w14:paraId="5A9BC8E0" w14:textId="77777777" w:rsidR="0075539A" w:rsidRDefault="0075539A" w:rsidP="007B667D">
            <w:pPr>
              <w:pStyle w:val="TAC"/>
            </w:pPr>
            <w:r>
              <w:t>8.11.5.2.4</w:t>
            </w:r>
          </w:p>
        </w:tc>
        <w:tc>
          <w:tcPr>
            <w:tcW w:w="5310" w:type="dxa"/>
          </w:tcPr>
          <w:p w14:paraId="257624F9" w14:textId="77777777" w:rsidR="0075539A" w:rsidRPr="001E1E49" w:rsidRDefault="0075539A" w:rsidP="007B667D">
            <w:pPr>
              <w:pStyle w:val="TAL"/>
              <w:rPr>
                <w:rFonts w:cs="Arial"/>
                <w:szCs w:val="18"/>
              </w:rPr>
            </w:pPr>
            <w:r>
              <w:rPr>
                <w:rFonts w:cs="Arial"/>
                <w:szCs w:val="18"/>
              </w:rPr>
              <w:t>Represents the AEF Profile details provided within an Open Service API Discovery response.</w:t>
            </w:r>
          </w:p>
        </w:tc>
        <w:tc>
          <w:tcPr>
            <w:tcW w:w="1280" w:type="dxa"/>
          </w:tcPr>
          <w:p w14:paraId="40753801" w14:textId="77777777" w:rsidR="0075539A" w:rsidRDefault="0075539A" w:rsidP="007B667D">
            <w:pPr>
              <w:pStyle w:val="TAL"/>
              <w:rPr>
                <w:rFonts w:cs="Arial"/>
                <w:szCs w:val="18"/>
              </w:rPr>
            </w:pPr>
          </w:p>
        </w:tc>
      </w:tr>
      <w:tr w:rsidR="0075539A" w14:paraId="47DD20E5" w14:textId="77777777" w:rsidTr="007B667D">
        <w:trPr>
          <w:jc w:val="center"/>
        </w:trPr>
        <w:tc>
          <w:tcPr>
            <w:tcW w:w="1429" w:type="dxa"/>
          </w:tcPr>
          <w:p w14:paraId="4879D3BB" w14:textId="77777777" w:rsidR="0075539A" w:rsidRDefault="0075539A" w:rsidP="007B667D">
            <w:pPr>
              <w:pStyle w:val="TAL"/>
            </w:pPr>
            <w:r>
              <w:t>OpenAPIDetails</w:t>
            </w:r>
          </w:p>
        </w:tc>
        <w:tc>
          <w:tcPr>
            <w:tcW w:w="1758" w:type="dxa"/>
          </w:tcPr>
          <w:p w14:paraId="04BC8222" w14:textId="77777777" w:rsidR="0075539A" w:rsidDel="00A838D9" w:rsidRDefault="0075539A" w:rsidP="007B667D">
            <w:pPr>
              <w:pStyle w:val="TAC"/>
            </w:pPr>
            <w:r>
              <w:t>8.11.5.2.3</w:t>
            </w:r>
          </w:p>
        </w:tc>
        <w:tc>
          <w:tcPr>
            <w:tcW w:w="5310" w:type="dxa"/>
          </w:tcPr>
          <w:p w14:paraId="4ED8F39F" w14:textId="77777777" w:rsidR="0075539A" w:rsidRPr="001E1E49" w:rsidRDefault="0075539A" w:rsidP="007B667D">
            <w:pPr>
              <w:pStyle w:val="TAL"/>
              <w:rPr>
                <w:rFonts w:cs="Arial"/>
                <w:szCs w:val="18"/>
              </w:rPr>
            </w:pPr>
            <w:r>
              <w:rPr>
                <w:rFonts w:cs="Arial"/>
                <w:szCs w:val="18"/>
              </w:rPr>
              <w:t>Represents the Service API details provided within an Open Service API Discovery response.</w:t>
            </w:r>
          </w:p>
        </w:tc>
        <w:tc>
          <w:tcPr>
            <w:tcW w:w="1280" w:type="dxa"/>
          </w:tcPr>
          <w:p w14:paraId="7406E71C" w14:textId="77777777" w:rsidR="0075539A" w:rsidRDefault="0075539A" w:rsidP="007B667D">
            <w:pPr>
              <w:pStyle w:val="TAL"/>
              <w:rPr>
                <w:rFonts w:cs="Arial"/>
                <w:szCs w:val="18"/>
              </w:rPr>
            </w:pPr>
          </w:p>
        </w:tc>
      </w:tr>
      <w:tr w:rsidR="0075539A" w14:paraId="75EA9E38" w14:textId="77777777" w:rsidTr="007B667D">
        <w:trPr>
          <w:jc w:val="center"/>
        </w:trPr>
        <w:tc>
          <w:tcPr>
            <w:tcW w:w="1429" w:type="dxa"/>
          </w:tcPr>
          <w:p w14:paraId="0943D79F" w14:textId="77777777" w:rsidR="0075539A" w:rsidRDefault="0075539A" w:rsidP="007B667D">
            <w:pPr>
              <w:pStyle w:val="TAL"/>
            </w:pPr>
            <w:r>
              <w:t>OpenDiscoveryResp</w:t>
            </w:r>
          </w:p>
        </w:tc>
        <w:tc>
          <w:tcPr>
            <w:tcW w:w="1758" w:type="dxa"/>
          </w:tcPr>
          <w:p w14:paraId="0AB3ADDB" w14:textId="77777777" w:rsidR="0075539A" w:rsidRDefault="0075539A" w:rsidP="009264F3">
            <w:pPr>
              <w:pStyle w:val="TAC"/>
            </w:pPr>
            <w:r>
              <w:t>8.11.5.2.2</w:t>
            </w:r>
          </w:p>
        </w:tc>
        <w:tc>
          <w:tcPr>
            <w:tcW w:w="5310" w:type="dxa"/>
          </w:tcPr>
          <w:p w14:paraId="2A215BCA" w14:textId="77777777" w:rsidR="0075539A" w:rsidRDefault="0075539A" w:rsidP="007B667D">
            <w:pPr>
              <w:pStyle w:val="TAL"/>
              <w:rPr>
                <w:rFonts w:cs="Arial"/>
                <w:szCs w:val="18"/>
              </w:rPr>
            </w:pPr>
            <w:r w:rsidRPr="001E1E49">
              <w:rPr>
                <w:rFonts w:cs="Arial"/>
                <w:szCs w:val="18"/>
              </w:rPr>
              <w:t xml:space="preserve">Represents </w:t>
            </w:r>
            <w:r>
              <w:rPr>
                <w:rFonts w:cs="Arial"/>
                <w:szCs w:val="18"/>
              </w:rPr>
              <w:t>the Open Service API Discovery response</w:t>
            </w:r>
            <w:r w:rsidRPr="001E1E49">
              <w:rPr>
                <w:rFonts w:cs="Arial"/>
                <w:szCs w:val="18"/>
              </w:rPr>
              <w:t>.</w:t>
            </w:r>
          </w:p>
        </w:tc>
        <w:tc>
          <w:tcPr>
            <w:tcW w:w="1280" w:type="dxa"/>
          </w:tcPr>
          <w:p w14:paraId="5CCB14D2" w14:textId="77777777" w:rsidR="0075539A" w:rsidRDefault="0075539A" w:rsidP="007B667D">
            <w:pPr>
              <w:pStyle w:val="TAL"/>
              <w:rPr>
                <w:rFonts w:cs="Arial"/>
                <w:szCs w:val="18"/>
              </w:rPr>
            </w:pPr>
          </w:p>
        </w:tc>
      </w:tr>
    </w:tbl>
    <w:p w14:paraId="44C4B3B1" w14:textId="77777777" w:rsidR="00283936" w:rsidRDefault="00283936" w:rsidP="00283936"/>
    <w:p w14:paraId="492E7620" w14:textId="77777777" w:rsidR="00283936" w:rsidRDefault="00283936" w:rsidP="00283936">
      <w:r>
        <w:t>Table 8.11.5.1-2 specifies data types re-used by the CAPIF_Open_Discover_Service_API from other specifications, including a reference to their respective specifications, and when needed, a short description of their use within the CAPIF_Open_Discover_Service_API.</w:t>
      </w:r>
    </w:p>
    <w:p w14:paraId="167687E3" w14:textId="77777777" w:rsidR="007A68BA" w:rsidRDefault="007A68BA" w:rsidP="007A68BA">
      <w:pPr>
        <w:pStyle w:val="TH"/>
      </w:pPr>
      <w:r>
        <w:t>Table 8.11.5.1-2: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1848"/>
        <w:gridCol w:w="4450"/>
        <w:gridCol w:w="1409"/>
      </w:tblGrid>
      <w:tr w:rsidR="007A68BA" w14:paraId="731279A6" w14:textId="77777777" w:rsidTr="009264F3">
        <w:trPr>
          <w:jc w:val="center"/>
        </w:trPr>
        <w:tc>
          <w:tcPr>
            <w:tcW w:w="1917" w:type="dxa"/>
            <w:shd w:val="clear" w:color="auto" w:fill="C0C0C0"/>
            <w:hideMark/>
          </w:tcPr>
          <w:p w14:paraId="5C47D645" w14:textId="77777777" w:rsidR="007A68BA" w:rsidRDefault="007A68BA" w:rsidP="007B667D">
            <w:pPr>
              <w:pStyle w:val="TAH"/>
            </w:pPr>
            <w:r>
              <w:t>Data type</w:t>
            </w:r>
          </w:p>
        </w:tc>
        <w:tc>
          <w:tcPr>
            <w:tcW w:w="1848" w:type="dxa"/>
            <w:shd w:val="clear" w:color="auto" w:fill="C0C0C0"/>
            <w:hideMark/>
          </w:tcPr>
          <w:p w14:paraId="4AF407DB" w14:textId="77777777" w:rsidR="007A68BA" w:rsidRDefault="007A68BA" w:rsidP="007B667D">
            <w:pPr>
              <w:pStyle w:val="TAH"/>
            </w:pPr>
            <w:r>
              <w:t>Reference</w:t>
            </w:r>
          </w:p>
        </w:tc>
        <w:tc>
          <w:tcPr>
            <w:tcW w:w="4449" w:type="dxa"/>
            <w:shd w:val="clear" w:color="auto" w:fill="C0C0C0"/>
            <w:hideMark/>
          </w:tcPr>
          <w:p w14:paraId="0EDE40E4" w14:textId="77777777" w:rsidR="007A68BA" w:rsidRDefault="007A68BA" w:rsidP="007B667D">
            <w:pPr>
              <w:pStyle w:val="TAH"/>
            </w:pPr>
            <w:r>
              <w:t>Comments</w:t>
            </w:r>
          </w:p>
        </w:tc>
        <w:tc>
          <w:tcPr>
            <w:tcW w:w="1409" w:type="dxa"/>
            <w:shd w:val="clear" w:color="auto" w:fill="C0C0C0"/>
          </w:tcPr>
          <w:p w14:paraId="7F6C269E" w14:textId="77777777" w:rsidR="007A68BA" w:rsidRDefault="007A68BA" w:rsidP="007B667D">
            <w:pPr>
              <w:pStyle w:val="TAH"/>
            </w:pPr>
            <w:r>
              <w:t>Applicability</w:t>
            </w:r>
          </w:p>
        </w:tc>
      </w:tr>
      <w:tr w:rsidR="007A68BA" w14:paraId="4473D694" w14:textId="77777777" w:rsidTr="009264F3">
        <w:trPr>
          <w:jc w:val="center"/>
        </w:trPr>
        <w:tc>
          <w:tcPr>
            <w:tcW w:w="1917" w:type="dxa"/>
          </w:tcPr>
          <w:p w14:paraId="26D1D80E" w14:textId="77777777" w:rsidR="007A68BA" w:rsidRDefault="007A68BA" w:rsidP="007B667D">
            <w:pPr>
              <w:pStyle w:val="TAL"/>
            </w:pPr>
            <w:r>
              <w:t>AefLocation</w:t>
            </w:r>
          </w:p>
        </w:tc>
        <w:tc>
          <w:tcPr>
            <w:tcW w:w="1848" w:type="dxa"/>
          </w:tcPr>
          <w:p w14:paraId="5B5A6993" w14:textId="77777777" w:rsidR="007A68BA" w:rsidRDefault="007A68BA" w:rsidP="009264F3">
            <w:pPr>
              <w:pStyle w:val="TAC"/>
            </w:pPr>
            <w:r>
              <w:rPr>
                <w:rFonts w:hint="eastAsia"/>
              </w:rPr>
              <w:t>Clause 8.2.4.</w:t>
            </w:r>
            <w:r>
              <w:t>2.10</w:t>
            </w:r>
          </w:p>
        </w:tc>
        <w:tc>
          <w:tcPr>
            <w:tcW w:w="4449" w:type="dxa"/>
          </w:tcPr>
          <w:p w14:paraId="36911A19" w14:textId="77777777" w:rsidR="007A68BA" w:rsidRDefault="007A68BA" w:rsidP="007B667D">
            <w:pPr>
              <w:pStyle w:val="TAL"/>
            </w:pPr>
            <w:r>
              <w:t>Represents the AEF location.</w:t>
            </w:r>
          </w:p>
        </w:tc>
        <w:tc>
          <w:tcPr>
            <w:tcW w:w="1409" w:type="dxa"/>
          </w:tcPr>
          <w:p w14:paraId="77A307EC" w14:textId="77777777" w:rsidR="007A68BA" w:rsidRDefault="007A68BA" w:rsidP="007B667D">
            <w:pPr>
              <w:pStyle w:val="TAL"/>
              <w:rPr>
                <w:rFonts w:cs="Arial"/>
                <w:szCs w:val="18"/>
              </w:rPr>
            </w:pPr>
          </w:p>
        </w:tc>
      </w:tr>
      <w:tr w:rsidR="007A68BA" w14:paraId="623E81DA" w14:textId="77777777" w:rsidTr="007B667D">
        <w:trPr>
          <w:jc w:val="center"/>
        </w:trPr>
        <w:tc>
          <w:tcPr>
            <w:tcW w:w="1917" w:type="dxa"/>
          </w:tcPr>
          <w:p w14:paraId="2AFBD0B2" w14:textId="77777777" w:rsidR="007A68BA" w:rsidRDefault="007A68BA" w:rsidP="007B667D">
            <w:pPr>
              <w:pStyle w:val="TAL"/>
            </w:pPr>
            <w:r>
              <w:t>ApiStatus</w:t>
            </w:r>
          </w:p>
        </w:tc>
        <w:tc>
          <w:tcPr>
            <w:tcW w:w="1848" w:type="dxa"/>
          </w:tcPr>
          <w:p w14:paraId="198209D8" w14:textId="77777777" w:rsidR="007A68BA" w:rsidRDefault="007A68BA" w:rsidP="007B667D">
            <w:pPr>
              <w:pStyle w:val="TAC"/>
            </w:pPr>
            <w:r>
              <w:t>Clause 8.2.4.2.12</w:t>
            </w:r>
          </w:p>
        </w:tc>
        <w:tc>
          <w:tcPr>
            <w:tcW w:w="4449" w:type="dxa"/>
          </w:tcPr>
          <w:p w14:paraId="2CC05A65" w14:textId="77777777" w:rsidR="007A68BA" w:rsidRDefault="007A68BA" w:rsidP="007B667D">
            <w:pPr>
              <w:pStyle w:val="TAL"/>
            </w:pPr>
            <w:r>
              <w:t>Represents the Service API status.</w:t>
            </w:r>
          </w:p>
        </w:tc>
        <w:tc>
          <w:tcPr>
            <w:tcW w:w="1409" w:type="dxa"/>
          </w:tcPr>
          <w:p w14:paraId="6A588DA2" w14:textId="77777777" w:rsidR="007A68BA" w:rsidRDefault="007A68BA" w:rsidP="007B667D">
            <w:pPr>
              <w:pStyle w:val="TAL"/>
              <w:rPr>
                <w:rFonts w:cs="Arial"/>
                <w:szCs w:val="18"/>
              </w:rPr>
            </w:pPr>
          </w:p>
        </w:tc>
      </w:tr>
      <w:tr w:rsidR="007A68BA" w14:paraId="185D0FB9" w14:textId="77777777" w:rsidTr="009264F3">
        <w:trPr>
          <w:jc w:val="center"/>
        </w:trPr>
        <w:tc>
          <w:tcPr>
            <w:tcW w:w="1917" w:type="dxa"/>
          </w:tcPr>
          <w:p w14:paraId="130867A8" w14:textId="77777777" w:rsidR="007A68BA" w:rsidRDefault="007A68BA" w:rsidP="007B667D">
            <w:pPr>
              <w:pStyle w:val="TAL"/>
            </w:pPr>
            <w:r>
              <w:t>CommunicationType</w:t>
            </w:r>
          </w:p>
        </w:tc>
        <w:tc>
          <w:tcPr>
            <w:tcW w:w="1848" w:type="dxa"/>
          </w:tcPr>
          <w:p w14:paraId="447D5B3E" w14:textId="77777777" w:rsidR="007A68BA" w:rsidRDefault="007A68BA" w:rsidP="009264F3">
            <w:pPr>
              <w:pStyle w:val="TAC"/>
            </w:pPr>
            <w:r>
              <w:rPr>
                <w:rFonts w:hint="eastAsia"/>
              </w:rPr>
              <w:t>Clause 8.2.4.3.5</w:t>
            </w:r>
          </w:p>
        </w:tc>
        <w:tc>
          <w:tcPr>
            <w:tcW w:w="4449" w:type="dxa"/>
          </w:tcPr>
          <w:p w14:paraId="182230BE" w14:textId="77777777" w:rsidR="007A68BA" w:rsidRDefault="007A68BA" w:rsidP="007B667D">
            <w:pPr>
              <w:pStyle w:val="TAL"/>
            </w:pPr>
            <w:r>
              <w:t xml:space="preserve">Represents </w:t>
            </w:r>
            <w:r>
              <w:rPr>
                <w:rFonts w:cs="Arial"/>
                <w:szCs w:val="18"/>
              </w:rPr>
              <w:t>the communication type used by the Service API.</w:t>
            </w:r>
          </w:p>
        </w:tc>
        <w:tc>
          <w:tcPr>
            <w:tcW w:w="1409" w:type="dxa"/>
          </w:tcPr>
          <w:p w14:paraId="72B4ACFB" w14:textId="77777777" w:rsidR="007A68BA" w:rsidRDefault="007A68BA" w:rsidP="007B667D">
            <w:pPr>
              <w:pStyle w:val="TAL"/>
              <w:rPr>
                <w:rFonts w:cs="Arial"/>
                <w:szCs w:val="18"/>
              </w:rPr>
            </w:pPr>
          </w:p>
        </w:tc>
      </w:tr>
      <w:tr w:rsidR="007A68BA" w14:paraId="40352CEE" w14:textId="77777777" w:rsidTr="009264F3">
        <w:trPr>
          <w:jc w:val="center"/>
        </w:trPr>
        <w:tc>
          <w:tcPr>
            <w:tcW w:w="1917" w:type="dxa"/>
          </w:tcPr>
          <w:p w14:paraId="4530ED78" w14:textId="77777777" w:rsidR="007A68BA" w:rsidRDefault="007A68BA" w:rsidP="007B667D">
            <w:pPr>
              <w:pStyle w:val="TAL"/>
            </w:pPr>
            <w:r>
              <w:t>DataFormat</w:t>
            </w:r>
          </w:p>
        </w:tc>
        <w:tc>
          <w:tcPr>
            <w:tcW w:w="1848" w:type="dxa"/>
          </w:tcPr>
          <w:p w14:paraId="0112F674" w14:textId="77777777" w:rsidR="007A68BA" w:rsidRDefault="007A68BA" w:rsidP="007B667D">
            <w:pPr>
              <w:pStyle w:val="TAC"/>
            </w:pPr>
            <w:r>
              <w:rPr>
                <w:rFonts w:hint="eastAsia"/>
              </w:rPr>
              <w:t>Clause </w:t>
            </w:r>
            <w:r w:rsidRPr="007D1D48">
              <w:t>8.2.4.3.4</w:t>
            </w:r>
          </w:p>
        </w:tc>
        <w:tc>
          <w:tcPr>
            <w:tcW w:w="4449" w:type="dxa"/>
          </w:tcPr>
          <w:p w14:paraId="4F857C28" w14:textId="77777777" w:rsidR="007A68BA" w:rsidRDefault="007A68BA" w:rsidP="007B667D">
            <w:pPr>
              <w:pStyle w:val="TAL"/>
            </w:pPr>
            <w:r>
              <w:t>Represents a data format or data serialization protocol.</w:t>
            </w:r>
          </w:p>
        </w:tc>
        <w:tc>
          <w:tcPr>
            <w:tcW w:w="1409" w:type="dxa"/>
          </w:tcPr>
          <w:p w14:paraId="4EF8F754" w14:textId="77777777" w:rsidR="007A68BA" w:rsidRDefault="007A68BA" w:rsidP="007B667D">
            <w:pPr>
              <w:pStyle w:val="TAL"/>
              <w:rPr>
                <w:rFonts w:cs="Arial"/>
                <w:szCs w:val="18"/>
              </w:rPr>
            </w:pPr>
          </w:p>
        </w:tc>
      </w:tr>
      <w:tr w:rsidR="007A68BA" w14:paraId="5DA96949" w14:textId="77777777" w:rsidTr="009264F3">
        <w:trPr>
          <w:jc w:val="center"/>
        </w:trPr>
        <w:tc>
          <w:tcPr>
            <w:tcW w:w="1917" w:type="dxa"/>
          </w:tcPr>
          <w:p w14:paraId="53097104" w14:textId="77777777" w:rsidR="007A68BA" w:rsidRDefault="007A68BA" w:rsidP="007B667D">
            <w:pPr>
              <w:pStyle w:val="TAL"/>
            </w:pPr>
            <w:r>
              <w:t>ProblemDetails</w:t>
            </w:r>
          </w:p>
        </w:tc>
        <w:tc>
          <w:tcPr>
            <w:tcW w:w="1848" w:type="dxa"/>
          </w:tcPr>
          <w:p w14:paraId="2C417607" w14:textId="77777777" w:rsidR="007A68BA" w:rsidRDefault="007A68BA" w:rsidP="009264F3">
            <w:pPr>
              <w:pStyle w:val="TAC"/>
            </w:pPr>
            <w:r>
              <w:t>3GPP TS 29.122 [14]</w:t>
            </w:r>
          </w:p>
        </w:tc>
        <w:tc>
          <w:tcPr>
            <w:tcW w:w="4449" w:type="dxa"/>
          </w:tcPr>
          <w:p w14:paraId="6659C0A2" w14:textId="77777777" w:rsidR="007A68BA" w:rsidRDefault="007A68BA" w:rsidP="007B667D">
            <w:pPr>
              <w:pStyle w:val="TAL"/>
              <w:rPr>
                <w:rFonts w:cs="Arial"/>
                <w:szCs w:val="18"/>
              </w:rPr>
            </w:pPr>
            <w:r>
              <w:t>Used to represent additional information and details on an error response.</w:t>
            </w:r>
          </w:p>
        </w:tc>
        <w:tc>
          <w:tcPr>
            <w:tcW w:w="1409" w:type="dxa"/>
          </w:tcPr>
          <w:p w14:paraId="1C3FFBBE" w14:textId="77777777" w:rsidR="007A68BA" w:rsidRDefault="007A68BA" w:rsidP="007B667D">
            <w:pPr>
              <w:pStyle w:val="TAL"/>
              <w:rPr>
                <w:rFonts w:cs="Arial"/>
                <w:szCs w:val="18"/>
              </w:rPr>
            </w:pPr>
          </w:p>
        </w:tc>
      </w:tr>
      <w:tr w:rsidR="007A68BA" w14:paraId="2CD7C14B" w14:textId="77777777" w:rsidTr="009264F3">
        <w:trPr>
          <w:jc w:val="center"/>
        </w:trPr>
        <w:tc>
          <w:tcPr>
            <w:tcW w:w="1917" w:type="dxa"/>
          </w:tcPr>
          <w:p w14:paraId="4738F760" w14:textId="77777777" w:rsidR="007A68BA" w:rsidRDefault="007A68BA" w:rsidP="007B667D">
            <w:pPr>
              <w:pStyle w:val="TAL"/>
            </w:pPr>
            <w:r>
              <w:t>Protocol</w:t>
            </w:r>
          </w:p>
        </w:tc>
        <w:tc>
          <w:tcPr>
            <w:tcW w:w="1848" w:type="dxa"/>
          </w:tcPr>
          <w:p w14:paraId="6F770041" w14:textId="77777777" w:rsidR="007A68BA" w:rsidRDefault="007A68BA" w:rsidP="007B667D">
            <w:pPr>
              <w:pStyle w:val="TAC"/>
            </w:pPr>
            <w:r>
              <w:rPr>
                <w:rFonts w:hint="eastAsia"/>
              </w:rPr>
              <w:t>Clause </w:t>
            </w:r>
            <w:r w:rsidRPr="007D1D48">
              <w:t>8.2.4.3.3</w:t>
            </w:r>
          </w:p>
        </w:tc>
        <w:tc>
          <w:tcPr>
            <w:tcW w:w="4449" w:type="dxa"/>
          </w:tcPr>
          <w:p w14:paraId="4351AA69" w14:textId="77777777" w:rsidR="007A68BA" w:rsidRDefault="007A68BA" w:rsidP="007B667D">
            <w:pPr>
              <w:pStyle w:val="TAL"/>
            </w:pPr>
            <w:r>
              <w:t>Represents a protocol.</w:t>
            </w:r>
          </w:p>
        </w:tc>
        <w:tc>
          <w:tcPr>
            <w:tcW w:w="1409" w:type="dxa"/>
          </w:tcPr>
          <w:p w14:paraId="2F034E18" w14:textId="77777777" w:rsidR="007A68BA" w:rsidRDefault="007A68BA" w:rsidP="007B667D">
            <w:pPr>
              <w:pStyle w:val="TAL"/>
              <w:rPr>
                <w:rFonts w:cs="Arial"/>
                <w:szCs w:val="18"/>
              </w:rPr>
            </w:pPr>
          </w:p>
        </w:tc>
      </w:tr>
      <w:tr w:rsidR="007A68BA" w14:paraId="09DF2B57" w14:textId="77777777" w:rsidTr="007B667D">
        <w:trPr>
          <w:jc w:val="center"/>
        </w:trPr>
        <w:tc>
          <w:tcPr>
            <w:tcW w:w="1917" w:type="dxa"/>
          </w:tcPr>
          <w:p w14:paraId="6C1F142A" w14:textId="77777777" w:rsidR="007A68BA" w:rsidRDefault="007A68BA" w:rsidP="007B667D">
            <w:pPr>
              <w:pStyle w:val="TAL"/>
            </w:pPr>
            <w:r>
              <w:rPr>
                <w:rFonts w:eastAsia="DengXian"/>
              </w:rPr>
              <w:t>ResOperInfo</w:t>
            </w:r>
          </w:p>
        </w:tc>
        <w:tc>
          <w:tcPr>
            <w:tcW w:w="1848" w:type="dxa"/>
          </w:tcPr>
          <w:p w14:paraId="7F5578C1" w14:textId="77777777" w:rsidR="007A68BA" w:rsidRDefault="007A68BA" w:rsidP="007B667D">
            <w:pPr>
              <w:pStyle w:val="TAC"/>
            </w:pPr>
            <w:r w:rsidRPr="003F1697">
              <w:t>Clause</w:t>
            </w:r>
            <w:r>
              <w:t> </w:t>
            </w:r>
            <w:r w:rsidRPr="003F1697">
              <w:t>8.1.4.2.</w:t>
            </w:r>
            <w:r>
              <w:t>5</w:t>
            </w:r>
          </w:p>
        </w:tc>
        <w:tc>
          <w:tcPr>
            <w:tcW w:w="4449" w:type="dxa"/>
          </w:tcPr>
          <w:p w14:paraId="0D067ABA" w14:textId="77777777" w:rsidR="007A68BA" w:rsidRDefault="007A68BA" w:rsidP="007B667D">
            <w:pPr>
              <w:pStyle w:val="TAL"/>
            </w:pPr>
            <w:r>
              <w:t>Represents the resourse(s) and/or service operation(s).</w:t>
            </w:r>
          </w:p>
        </w:tc>
        <w:tc>
          <w:tcPr>
            <w:tcW w:w="1409" w:type="dxa"/>
          </w:tcPr>
          <w:p w14:paraId="4C9EF9BA" w14:textId="77777777" w:rsidR="007A68BA" w:rsidRDefault="007A68BA" w:rsidP="007B667D">
            <w:pPr>
              <w:pStyle w:val="TAL"/>
              <w:rPr>
                <w:rFonts w:cs="Arial"/>
                <w:szCs w:val="18"/>
              </w:rPr>
            </w:pPr>
          </w:p>
        </w:tc>
      </w:tr>
      <w:tr w:rsidR="007A68BA" w14:paraId="030C510D" w14:textId="77777777" w:rsidTr="009264F3">
        <w:trPr>
          <w:jc w:val="center"/>
        </w:trPr>
        <w:tc>
          <w:tcPr>
            <w:tcW w:w="1917" w:type="dxa"/>
          </w:tcPr>
          <w:p w14:paraId="518E691E" w14:textId="77777777" w:rsidR="007A68BA" w:rsidRDefault="007A68BA" w:rsidP="007B667D">
            <w:pPr>
              <w:pStyle w:val="TAL"/>
            </w:pPr>
            <w:r>
              <w:rPr>
                <w:rFonts w:hint="eastAsia"/>
                <w:lang w:eastAsia="zh-CN"/>
              </w:rPr>
              <w:t>S</w:t>
            </w:r>
            <w:r>
              <w:rPr>
                <w:lang w:eastAsia="zh-CN"/>
              </w:rPr>
              <w:t>erviceKpis</w:t>
            </w:r>
          </w:p>
        </w:tc>
        <w:tc>
          <w:tcPr>
            <w:tcW w:w="1848" w:type="dxa"/>
          </w:tcPr>
          <w:p w14:paraId="5F638CCC" w14:textId="77777777" w:rsidR="007A68BA" w:rsidRDefault="007A68BA" w:rsidP="009264F3">
            <w:pPr>
              <w:pStyle w:val="TAC"/>
            </w:pPr>
            <w:r>
              <w:rPr>
                <w:rFonts w:hint="eastAsia"/>
              </w:rPr>
              <w:t>Clause 8.2.4.</w:t>
            </w:r>
            <w:r>
              <w:t>2</w:t>
            </w:r>
            <w:r>
              <w:rPr>
                <w:rFonts w:hint="eastAsia"/>
              </w:rPr>
              <w:t>.</w:t>
            </w:r>
            <w:r w:rsidRPr="00641C3C">
              <w:t>1</w:t>
            </w:r>
            <w:r>
              <w:t>3</w:t>
            </w:r>
          </w:p>
        </w:tc>
        <w:tc>
          <w:tcPr>
            <w:tcW w:w="4449" w:type="dxa"/>
          </w:tcPr>
          <w:p w14:paraId="091D5357" w14:textId="77777777" w:rsidR="007A68BA" w:rsidRDefault="007A68BA" w:rsidP="007B667D">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1409" w:type="dxa"/>
          </w:tcPr>
          <w:p w14:paraId="4512F34B" w14:textId="77777777" w:rsidR="007A68BA" w:rsidRDefault="007A68BA" w:rsidP="007B667D">
            <w:pPr>
              <w:pStyle w:val="TAL"/>
              <w:rPr>
                <w:rFonts w:cs="Arial"/>
                <w:szCs w:val="18"/>
              </w:rPr>
            </w:pPr>
          </w:p>
        </w:tc>
      </w:tr>
      <w:tr w:rsidR="007A68BA" w14:paraId="4901ECDC" w14:textId="77777777" w:rsidTr="009264F3">
        <w:trPr>
          <w:jc w:val="center"/>
        </w:trPr>
        <w:tc>
          <w:tcPr>
            <w:tcW w:w="1917" w:type="dxa"/>
          </w:tcPr>
          <w:p w14:paraId="0A8E1A2C" w14:textId="77777777" w:rsidR="007A68BA" w:rsidRDefault="007A68BA" w:rsidP="007B667D">
            <w:pPr>
              <w:pStyle w:val="TAL"/>
            </w:pPr>
            <w:r>
              <w:rPr>
                <w:lang w:eastAsia="zh-CN"/>
              </w:rPr>
              <w:t>SupportedFeatures</w:t>
            </w:r>
          </w:p>
        </w:tc>
        <w:tc>
          <w:tcPr>
            <w:tcW w:w="1848" w:type="dxa"/>
          </w:tcPr>
          <w:p w14:paraId="088EB12E" w14:textId="77777777" w:rsidR="007A68BA" w:rsidRDefault="007A68BA" w:rsidP="009264F3">
            <w:pPr>
              <w:pStyle w:val="TAC"/>
            </w:pPr>
            <w:r>
              <w:t>3GPP TS 29.571 [19]</w:t>
            </w:r>
          </w:p>
        </w:tc>
        <w:tc>
          <w:tcPr>
            <w:tcW w:w="4449" w:type="dxa"/>
          </w:tcPr>
          <w:p w14:paraId="652FD5BD" w14:textId="77777777" w:rsidR="007A68BA" w:rsidRDefault="007A68BA" w:rsidP="007B667D">
            <w:pPr>
              <w:pStyle w:val="TAL"/>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409" w:type="dxa"/>
          </w:tcPr>
          <w:p w14:paraId="7727B2C3" w14:textId="77777777" w:rsidR="007A68BA" w:rsidRDefault="007A68BA" w:rsidP="007B667D">
            <w:pPr>
              <w:pStyle w:val="TAL"/>
              <w:rPr>
                <w:rFonts w:cs="Arial"/>
                <w:szCs w:val="18"/>
              </w:rPr>
            </w:pPr>
          </w:p>
        </w:tc>
      </w:tr>
      <w:tr w:rsidR="007A68BA" w14:paraId="0CE725AC" w14:textId="77777777" w:rsidTr="007B667D">
        <w:trPr>
          <w:jc w:val="center"/>
        </w:trPr>
        <w:tc>
          <w:tcPr>
            <w:tcW w:w="1917" w:type="dxa"/>
          </w:tcPr>
          <w:p w14:paraId="69E87DE0" w14:textId="77777777" w:rsidR="007A68BA" w:rsidRDefault="007A68BA" w:rsidP="007B667D">
            <w:pPr>
              <w:pStyle w:val="TAL"/>
              <w:rPr>
                <w:lang w:eastAsia="zh-CN"/>
              </w:rPr>
            </w:pPr>
            <w:r>
              <w:rPr>
                <w:rFonts w:eastAsia="DengXian"/>
              </w:rPr>
              <w:t>Version</w:t>
            </w:r>
          </w:p>
        </w:tc>
        <w:tc>
          <w:tcPr>
            <w:tcW w:w="1848" w:type="dxa"/>
          </w:tcPr>
          <w:p w14:paraId="1731DEEE" w14:textId="77777777" w:rsidR="007A68BA" w:rsidRDefault="007A68BA" w:rsidP="007B667D">
            <w:pPr>
              <w:pStyle w:val="TAC"/>
            </w:pPr>
            <w:r>
              <w:t>Clause 8.2.4.2.5</w:t>
            </w:r>
          </w:p>
        </w:tc>
        <w:tc>
          <w:tcPr>
            <w:tcW w:w="4449" w:type="dxa"/>
          </w:tcPr>
          <w:p w14:paraId="6F422128" w14:textId="77777777" w:rsidR="007A68BA" w:rsidRDefault="007A68BA" w:rsidP="007B667D">
            <w:pPr>
              <w:pStyle w:val="TAL"/>
              <w:rPr>
                <w:rFonts w:cs="Arial"/>
                <w:szCs w:val="18"/>
              </w:rPr>
            </w:pPr>
            <w:r>
              <w:rPr>
                <w:rFonts w:cs="Arial"/>
                <w:szCs w:val="18"/>
              </w:rPr>
              <w:t>Represents an API version.</w:t>
            </w:r>
          </w:p>
        </w:tc>
        <w:tc>
          <w:tcPr>
            <w:tcW w:w="1409" w:type="dxa"/>
          </w:tcPr>
          <w:p w14:paraId="56FEED6C" w14:textId="77777777" w:rsidR="007A68BA" w:rsidRDefault="007A68BA" w:rsidP="007B667D">
            <w:pPr>
              <w:pStyle w:val="TAL"/>
              <w:rPr>
                <w:rFonts w:cs="Arial"/>
                <w:szCs w:val="18"/>
              </w:rPr>
            </w:pPr>
          </w:p>
        </w:tc>
      </w:tr>
    </w:tbl>
    <w:p w14:paraId="1A9CFE5F" w14:textId="77777777" w:rsidR="00283936" w:rsidRDefault="00283936" w:rsidP="00283936">
      <w:pPr>
        <w:rPr>
          <w:lang w:val="x-none"/>
        </w:rPr>
      </w:pPr>
    </w:p>
    <w:p w14:paraId="13D72F8C" w14:textId="77777777" w:rsidR="00283936" w:rsidRDefault="00283936" w:rsidP="00283936">
      <w:pPr>
        <w:pStyle w:val="Heading4"/>
        <w:rPr>
          <w:lang w:val="en-US"/>
        </w:rPr>
      </w:pPr>
      <w:bookmarkStart w:id="11828" w:name="_Toc200747160"/>
      <w:bookmarkStart w:id="11829" w:name="_Toc209468580"/>
      <w:bookmarkStart w:id="11830" w:name="_Toc218844157"/>
      <w:bookmarkStart w:id="11831" w:name="_Toc222312774"/>
      <w:r>
        <w:rPr>
          <w:lang w:val="en-US"/>
        </w:rPr>
        <w:t>8.11.5.2</w:t>
      </w:r>
      <w:r>
        <w:rPr>
          <w:lang w:val="en-US"/>
        </w:rPr>
        <w:tab/>
        <w:t>Structured data types</w:t>
      </w:r>
      <w:bookmarkEnd w:id="11828"/>
      <w:bookmarkEnd w:id="11829"/>
      <w:bookmarkEnd w:id="11830"/>
      <w:bookmarkEnd w:id="11831"/>
    </w:p>
    <w:p w14:paraId="4147C7B4" w14:textId="77777777" w:rsidR="007A68BA" w:rsidRDefault="007A68BA" w:rsidP="007A68BA">
      <w:pPr>
        <w:pStyle w:val="Heading5"/>
      </w:pPr>
      <w:bookmarkStart w:id="11832" w:name="_Toc200747161"/>
      <w:bookmarkStart w:id="11833" w:name="_Toc209468581"/>
      <w:bookmarkStart w:id="11834" w:name="_Toc218844158"/>
      <w:bookmarkStart w:id="11835" w:name="_Toc222312775"/>
      <w:bookmarkStart w:id="11836" w:name="_Toc200747162"/>
      <w:r>
        <w:t>8.11.5.2.1</w:t>
      </w:r>
      <w:r>
        <w:tab/>
        <w:t>Introduction</w:t>
      </w:r>
      <w:bookmarkEnd w:id="11832"/>
      <w:bookmarkEnd w:id="11833"/>
      <w:bookmarkEnd w:id="11834"/>
      <w:bookmarkEnd w:id="11835"/>
    </w:p>
    <w:p w14:paraId="79C526EB" w14:textId="77777777" w:rsidR="007A68BA" w:rsidRDefault="007A68BA" w:rsidP="007A68BA">
      <w:pPr>
        <w:rPr>
          <w:lang w:val="x-none"/>
        </w:rPr>
      </w:pPr>
      <w:r>
        <w:t>This clause defines the structured data types to be used in resource representations.</w:t>
      </w:r>
    </w:p>
    <w:p w14:paraId="389F064C" w14:textId="77777777" w:rsidR="00B35FBC" w:rsidRDefault="00B35FBC" w:rsidP="00B35FBC">
      <w:pPr>
        <w:pStyle w:val="Heading5"/>
      </w:pPr>
      <w:bookmarkStart w:id="11837" w:name="_Toc218844159"/>
      <w:bookmarkStart w:id="11838" w:name="_Toc222312776"/>
      <w:bookmarkStart w:id="11839" w:name="_Toc209468583"/>
      <w:bookmarkEnd w:id="11836"/>
      <w:r>
        <w:t>8.11.5.2.</w:t>
      </w:r>
      <w:r>
        <w:rPr>
          <w:lang w:val="en-IN"/>
        </w:rPr>
        <w:t>2</w:t>
      </w:r>
      <w:r>
        <w:tab/>
        <w:t>Type: OpenDiscoveryResp</w:t>
      </w:r>
      <w:bookmarkEnd w:id="11837"/>
      <w:bookmarkEnd w:id="11838"/>
    </w:p>
    <w:p w14:paraId="47C1708B" w14:textId="77777777" w:rsidR="00B35FBC" w:rsidRDefault="00B35FBC" w:rsidP="00B35FBC">
      <w:pPr>
        <w:pStyle w:val="TH"/>
      </w:pPr>
      <w:r>
        <w:rPr>
          <w:noProof/>
        </w:rPr>
        <w:t>Table </w:t>
      </w:r>
      <w:r>
        <w:t xml:space="preserve">8.11.5.2.2-1: </w:t>
      </w:r>
      <w:r>
        <w:rPr>
          <w:noProof/>
        </w:rPr>
        <w:t xml:space="preserve">Definition of type </w:t>
      </w:r>
      <w:r>
        <w:t>Open</w:t>
      </w:r>
      <w:r>
        <w:rPr>
          <w:noProof/>
        </w:rPr>
        <w:t>DiscoveryResp</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4"/>
        <w:gridCol w:w="8"/>
        <w:gridCol w:w="1559"/>
        <w:gridCol w:w="431"/>
        <w:gridCol w:w="1133"/>
        <w:gridCol w:w="3542"/>
        <w:gridCol w:w="1274"/>
      </w:tblGrid>
      <w:tr w:rsidR="00B35FBC" w14:paraId="01A0699D" w14:textId="77777777" w:rsidTr="00F6599B">
        <w:trPr>
          <w:jc w:val="center"/>
        </w:trPr>
        <w:tc>
          <w:tcPr>
            <w:tcW w:w="1692" w:type="dxa"/>
            <w:gridSpan w:val="2"/>
            <w:shd w:val="clear" w:color="auto" w:fill="C0C0C0"/>
            <w:hideMark/>
          </w:tcPr>
          <w:p w14:paraId="630763A7" w14:textId="77777777" w:rsidR="00B35FBC" w:rsidRDefault="00B35FBC" w:rsidP="00F6599B">
            <w:pPr>
              <w:pStyle w:val="TAH"/>
            </w:pPr>
            <w:r>
              <w:t>Attribute name</w:t>
            </w:r>
          </w:p>
        </w:tc>
        <w:tc>
          <w:tcPr>
            <w:tcW w:w="1559" w:type="dxa"/>
            <w:shd w:val="clear" w:color="auto" w:fill="C0C0C0"/>
            <w:hideMark/>
          </w:tcPr>
          <w:p w14:paraId="2D86F1BC" w14:textId="77777777" w:rsidR="00B35FBC" w:rsidRDefault="00B35FBC" w:rsidP="00F6599B">
            <w:pPr>
              <w:pStyle w:val="TAH"/>
            </w:pPr>
            <w:r>
              <w:t>Data type</w:t>
            </w:r>
          </w:p>
        </w:tc>
        <w:tc>
          <w:tcPr>
            <w:tcW w:w="431" w:type="dxa"/>
            <w:shd w:val="clear" w:color="auto" w:fill="C0C0C0"/>
            <w:hideMark/>
          </w:tcPr>
          <w:p w14:paraId="2CF47AA3" w14:textId="77777777" w:rsidR="00B35FBC" w:rsidRDefault="00B35FBC" w:rsidP="00F6599B">
            <w:pPr>
              <w:pStyle w:val="TAH"/>
            </w:pPr>
            <w:r>
              <w:t>P</w:t>
            </w:r>
          </w:p>
        </w:tc>
        <w:tc>
          <w:tcPr>
            <w:tcW w:w="1133" w:type="dxa"/>
            <w:shd w:val="clear" w:color="auto" w:fill="C0C0C0"/>
            <w:hideMark/>
          </w:tcPr>
          <w:p w14:paraId="3A1181AD" w14:textId="77777777" w:rsidR="00B35FBC" w:rsidRDefault="00B35FBC" w:rsidP="00F6599B">
            <w:pPr>
              <w:pStyle w:val="TAH"/>
              <w:jc w:val="left"/>
            </w:pPr>
            <w:r>
              <w:t>Cardinality</w:t>
            </w:r>
          </w:p>
        </w:tc>
        <w:tc>
          <w:tcPr>
            <w:tcW w:w="3542" w:type="dxa"/>
            <w:shd w:val="clear" w:color="auto" w:fill="C0C0C0"/>
            <w:hideMark/>
          </w:tcPr>
          <w:p w14:paraId="4CA8A81B" w14:textId="77777777" w:rsidR="00B35FBC" w:rsidRDefault="00B35FBC" w:rsidP="00F6599B">
            <w:pPr>
              <w:pStyle w:val="TAH"/>
              <w:rPr>
                <w:rFonts w:cs="Arial"/>
                <w:szCs w:val="18"/>
              </w:rPr>
            </w:pPr>
            <w:r>
              <w:rPr>
                <w:rFonts w:cs="Arial"/>
                <w:szCs w:val="18"/>
              </w:rPr>
              <w:t>Description</w:t>
            </w:r>
          </w:p>
        </w:tc>
        <w:tc>
          <w:tcPr>
            <w:tcW w:w="1274" w:type="dxa"/>
            <w:shd w:val="clear" w:color="auto" w:fill="C0C0C0"/>
          </w:tcPr>
          <w:p w14:paraId="7D4600FA" w14:textId="77777777" w:rsidR="00B35FBC" w:rsidRDefault="00B35FBC" w:rsidP="00F6599B">
            <w:pPr>
              <w:pStyle w:val="TAH"/>
              <w:rPr>
                <w:rFonts w:cs="Arial"/>
                <w:szCs w:val="18"/>
              </w:rPr>
            </w:pPr>
            <w:r>
              <w:t>Applicability</w:t>
            </w:r>
          </w:p>
        </w:tc>
      </w:tr>
      <w:tr w:rsidR="00B35FBC" w14:paraId="03BDE623" w14:textId="77777777" w:rsidTr="00F6599B">
        <w:trPr>
          <w:jc w:val="center"/>
        </w:trPr>
        <w:tc>
          <w:tcPr>
            <w:tcW w:w="1692" w:type="dxa"/>
            <w:gridSpan w:val="2"/>
          </w:tcPr>
          <w:p w14:paraId="02006A01" w14:textId="77777777" w:rsidR="00B35FBC" w:rsidRDefault="00B35FBC" w:rsidP="00F6599B">
            <w:pPr>
              <w:pStyle w:val="TAL"/>
            </w:pPr>
            <w:r>
              <w:t>discApis</w:t>
            </w:r>
          </w:p>
        </w:tc>
        <w:tc>
          <w:tcPr>
            <w:tcW w:w="1559" w:type="dxa"/>
          </w:tcPr>
          <w:p w14:paraId="64EF6428" w14:textId="77777777" w:rsidR="00B35FBC" w:rsidRDefault="00B35FBC" w:rsidP="00F6599B">
            <w:pPr>
              <w:pStyle w:val="TAL"/>
            </w:pPr>
            <w:r>
              <w:t>array(OpenAPIDetails)</w:t>
            </w:r>
          </w:p>
        </w:tc>
        <w:tc>
          <w:tcPr>
            <w:tcW w:w="431" w:type="dxa"/>
          </w:tcPr>
          <w:p w14:paraId="4EE235EC" w14:textId="77777777" w:rsidR="00B35FBC" w:rsidRDefault="00B35FBC" w:rsidP="00F6599B">
            <w:pPr>
              <w:pStyle w:val="TAC"/>
            </w:pPr>
            <w:r>
              <w:t>M</w:t>
            </w:r>
          </w:p>
        </w:tc>
        <w:tc>
          <w:tcPr>
            <w:tcW w:w="1133" w:type="dxa"/>
          </w:tcPr>
          <w:p w14:paraId="573B72BA" w14:textId="77777777" w:rsidR="00B35FBC" w:rsidRDefault="00B35FBC" w:rsidP="00F6599B">
            <w:pPr>
              <w:pStyle w:val="TAC"/>
            </w:pPr>
            <w:r>
              <w:t>0..N</w:t>
            </w:r>
          </w:p>
        </w:tc>
        <w:tc>
          <w:tcPr>
            <w:tcW w:w="3542" w:type="dxa"/>
          </w:tcPr>
          <w:p w14:paraId="1EAD3B2A" w14:textId="77777777" w:rsidR="00B35FBC" w:rsidRDefault="00B35FBC" w:rsidP="00F6599B">
            <w:pPr>
              <w:pStyle w:val="TAL"/>
              <w:rPr>
                <w:rFonts w:cs="Arial"/>
                <w:szCs w:val="18"/>
              </w:rPr>
            </w:pPr>
            <w:r>
              <w:rPr>
                <w:rFonts w:cs="Arial"/>
                <w:szCs w:val="18"/>
              </w:rPr>
              <w:t>Contains the details of the discovered Service API(s).</w:t>
            </w:r>
          </w:p>
          <w:p w14:paraId="76C37BD1" w14:textId="77777777" w:rsidR="00B35FBC" w:rsidRDefault="00B35FBC" w:rsidP="00F6599B">
            <w:pPr>
              <w:pStyle w:val="TAL"/>
              <w:rPr>
                <w:rFonts w:cs="Arial"/>
                <w:szCs w:val="18"/>
              </w:rPr>
            </w:pPr>
          </w:p>
          <w:p w14:paraId="4471FEA8" w14:textId="44CB8905" w:rsidR="00B35FBC" w:rsidRDefault="00B35FBC" w:rsidP="00F6599B">
            <w:pPr>
              <w:pStyle w:val="TAL"/>
              <w:rPr>
                <w:rFonts w:cs="Arial"/>
                <w:szCs w:val="18"/>
              </w:rPr>
            </w:pPr>
            <w:r>
              <w:rPr>
                <w:rFonts w:cs="Arial"/>
                <w:szCs w:val="18"/>
              </w:rPr>
              <w:t>If there are no Service API matching the provided query parameters, an empty array shall be provided within this attribute.</w:t>
            </w:r>
          </w:p>
        </w:tc>
        <w:tc>
          <w:tcPr>
            <w:tcW w:w="1274" w:type="dxa"/>
          </w:tcPr>
          <w:p w14:paraId="64434513" w14:textId="77777777" w:rsidR="00B35FBC" w:rsidRDefault="00B35FBC" w:rsidP="00F6599B">
            <w:pPr>
              <w:pStyle w:val="TAL"/>
              <w:rPr>
                <w:rFonts w:cs="Arial"/>
                <w:szCs w:val="18"/>
              </w:rPr>
            </w:pPr>
          </w:p>
        </w:tc>
      </w:tr>
      <w:tr w:rsidR="00B35FBC" w14:paraId="7EC16507" w14:textId="77777777" w:rsidTr="00F6599B">
        <w:trPr>
          <w:jc w:val="center"/>
        </w:trPr>
        <w:tc>
          <w:tcPr>
            <w:tcW w:w="1684" w:type="dxa"/>
          </w:tcPr>
          <w:p w14:paraId="27328656" w14:textId="77777777" w:rsidR="00B35FBC" w:rsidRDefault="00B35FBC" w:rsidP="00F6599B">
            <w:pPr>
              <w:pStyle w:val="TAL"/>
            </w:pPr>
            <w:r w:rsidRPr="00FD7038">
              <w:t>suppFeat</w:t>
            </w:r>
          </w:p>
        </w:tc>
        <w:tc>
          <w:tcPr>
            <w:tcW w:w="1567" w:type="dxa"/>
            <w:gridSpan w:val="2"/>
          </w:tcPr>
          <w:p w14:paraId="58585EDE" w14:textId="77777777" w:rsidR="00B35FBC" w:rsidRDefault="00B35FBC" w:rsidP="00F6599B">
            <w:pPr>
              <w:pStyle w:val="TAL"/>
            </w:pPr>
            <w:r w:rsidRPr="00FD7038">
              <w:t>SupportedFeatures</w:t>
            </w:r>
          </w:p>
        </w:tc>
        <w:tc>
          <w:tcPr>
            <w:tcW w:w="431" w:type="dxa"/>
          </w:tcPr>
          <w:p w14:paraId="513C4B61" w14:textId="77777777" w:rsidR="00B35FBC" w:rsidRDefault="00B35FBC" w:rsidP="00F6599B">
            <w:pPr>
              <w:pStyle w:val="TAC"/>
            </w:pPr>
            <w:r w:rsidRPr="00FD7038">
              <w:t>C</w:t>
            </w:r>
          </w:p>
        </w:tc>
        <w:tc>
          <w:tcPr>
            <w:tcW w:w="1133" w:type="dxa"/>
          </w:tcPr>
          <w:p w14:paraId="1124B530" w14:textId="77777777" w:rsidR="00B35FBC" w:rsidRDefault="00B35FBC" w:rsidP="00F6599B">
            <w:pPr>
              <w:pStyle w:val="TAL"/>
              <w:jc w:val="center"/>
            </w:pPr>
            <w:r w:rsidRPr="00FD7038">
              <w:t>0..1</w:t>
            </w:r>
          </w:p>
        </w:tc>
        <w:tc>
          <w:tcPr>
            <w:tcW w:w="3542" w:type="dxa"/>
          </w:tcPr>
          <w:p w14:paraId="4847A9F6" w14:textId="77777777" w:rsidR="00B35FBC" w:rsidRPr="00FD7038" w:rsidRDefault="00B35FBC" w:rsidP="00F6599B">
            <w:pPr>
              <w:pStyle w:val="TAL"/>
            </w:pPr>
            <w:r w:rsidRPr="00FD7038">
              <w:t>Contains the list of supported features among the ones defined in clause </w:t>
            </w:r>
            <w:r>
              <w:t>8</w:t>
            </w:r>
            <w:r w:rsidRPr="00FD7038">
              <w:t>.</w:t>
            </w:r>
            <w:r>
              <w:t>11</w:t>
            </w:r>
            <w:r w:rsidRPr="00FD7038">
              <w:t>.</w:t>
            </w:r>
            <w:r>
              <w:t>6</w:t>
            </w:r>
            <w:r w:rsidRPr="00FD7038">
              <w:t>.</w:t>
            </w:r>
          </w:p>
          <w:p w14:paraId="00500CB3" w14:textId="77777777" w:rsidR="00B35FBC" w:rsidRPr="00FD7038" w:rsidRDefault="00B35FBC" w:rsidP="00F6599B">
            <w:pPr>
              <w:pStyle w:val="TAL"/>
            </w:pPr>
          </w:p>
          <w:p w14:paraId="1A03E9B3" w14:textId="77777777" w:rsidR="00B35FBC" w:rsidRDefault="00B35FBC" w:rsidP="00F6599B">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is required</w:t>
            </w:r>
            <w:r w:rsidRPr="00FD7038">
              <w:t>.</w:t>
            </w:r>
          </w:p>
        </w:tc>
        <w:tc>
          <w:tcPr>
            <w:tcW w:w="1274" w:type="dxa"/>
          </w:tcPr>
          <w:p w14:paraId="23293420" w14:textId="77777777" w:rsidR="00B35FBC" w:rsidRDefault="00B35FBC" w:rsidP="00F6599B">
            <w:pPr>
              <w:pStyle w:val="TAL"/>
              <w:rPr>
                <w:rFonts w:cs="Arial"/>
                <w:szCs w:val="18"/>
              </w:rPr>
            </w:pPr>
          </w:p>
        </w:tc>
      </w:tr>
    </w:tbl>
    <w:p w14:paraId="5C4DB2CE" w14:textId="77777777" w:rsidR="00B35FBC" w:rsidRDefault="00B35FBC" w:rsidP="00B35FBC"/>
    <w:p w14:paraId="3926F1E6" w14:textId="77777777" w:rsidR="00C87EC4" w:rsidRDefault="00C87EC4" w:rsidP="00C87EC4">
      <w:pPr>
        <w:pStyle w:val="Heading5"/>
      </w:pPr>
      <w:bookmarkStart w:id="11840" w:name="_Toc218844160"/>
      <w:bookmarkStart w:id="11841" w:name="_Toc222312777"/>
      <w:bookmarkStart w:id="11842" w:name="_Toc209468584"/>
      <w:bookmarkEnd w:id="11839"/>
      <w:r>
        <w:t>8.11.5.2.</w:t>
      </w:r>
      <w:r>
        <w:rPr>
          <w:lang w:val="en-IN"/>
        </w:rPr>
        <w:t>3</w:t>
      </w:r>
      <w:r>
        <w:tab/>
        <w:t>Type: OpenAPIDetails</w:t>
      </w:r>
      <w:bookmarkEnd w:id="11840"/>
      <w:bookmarkEnd w:id="11841"/>
    </w:p>
    <w:p w14:paraId="261AE6DD" w14:textId="77777777" w:rsidR="00C87EC4" w:rsidRDefault="00C87EC4" w:rsidP="00C87EC4">
      <w:pPr>
        <w:pStyle w:val="TH"/>
      </w:pPr>
      <w:r>
        <w:rPr>
          <w:noProof/>
        </w:rPr>
        <w:t>Table </w:t>
      </w:r>
      <w:r>
        <w:t xml:space="preserve">8.11.5.2.3-1: </w:t>
      </w:r>
      <w:r>
        <w:rPr>
          <w:noProof/>
        </w:rPr>
        <w:t xml:space="preserve">Definition of type </w:t>
      </w:r>
      <w:r>
        <w:t>OpenAPIDetails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C87EC4" w14:paraId="537579AF" w14:textId="77777777" w:rsidTr="00F6599B">
        <w:trPr>
          <w:jc w:val="center"/>
        </w:trPr>
        <w:tc>
          <w:tcPr>
            <w:tcW w:w="1430" w:type="dxa"/>
            <w:shd w:val="clear" w:color="auto" w:fill="C0C0C0"/>
            <w:vAlign w:val="center"/>
            <w:hideMark/>
          </w:tcPr>
          <w:p w14:paraId="71176BBF" w14:textId="77777777" w:rsidR="00C87EC4" w:rsidRPr="00103EFF" w:rsidRDefault="00C87EC4" w:rsidP="00F6599B">
            <w:pPr>
              <w:pStyle w:val="TAH"/>
            </w:pPr>
            <w:r w:rsidRPr="00103EFF">
              <w:t>Attribute name</w:t>
            </w:r>
          </w:p>
        </w:tc>
        <w:tc>
          <w:tcPr>
            <w:tcW w:w="1681" w:type="dxa"/>
            <w:shd w:val="clear" w:color="auto" w:fill="C0C0C0"/>
            <w:vAlign w:val="center"/>
            <w:hideMark/>
          </w:tcPr>
          <w:p w14:paraId="2A8D78D2" w14:textId="77777777" w:rsidR="00C87EC4" w:rsidRPr="00103EFF" w:rsidRDefault="00C87EC4" w:rsidP="00F6599B">
            <w:pPr>
              <w:pStyle w:val="TAH"/>
            </w:pPr>
            <w:r w:rsidRPr="00103EFF">
              <w:t>Data type</w:t>
            </w:r>
          </w:p>
        </w:tc>
        <w:tc>
          <w:tcPr>
            <w:tcW w:w="425" w:type="dxa"/>
            <w:shd w:val="clear" w:color="auto" w:fill="C0C0C0"/>
            <w:vAlign w:val="center"/>
            <w:hideMark/>
          </w:tcPr>
          <w:p w14:paraId="1060E2A3" w14:textId="77777777" w:rsidR="00C87EC4" w:rsidRPr="00103EFF" w:rsidRDefault="00C87EC4" w:rsidP="00F6599B">
            <w:pPr>
              <w:pStyle w:val="TAH"/>
            </w:pPr>
            <w:r w:rsidRPr="00103EFF">
              <w:t>P</w:t>
            </w:r>
          </w:p>
        </w:tc>
        <w:tc>
          <w:tcPr>
            <w:tcW w:w="1134" w:type="dxa"/>
            <w:shd w:val="clear" w:color="auto" w:fill="C0C0C0"/>
            <w:vAlign w:val="center"/>
            <w:hideMark/>
          </w:tcPr>
          <w:p w14:paraId="6FE35297" w14:textId="77777777" w:rsidR="00C87EC4" w:rsidRPr="00103EFF" w:rsidRDefault="00C87EC4" w:rsidP="00F6599B">
            <w:pPr>
              <w:pStyle w:val="TAH"/>
            </w:pPr>
            <w:r w:rsidRPr="00103EFF">
              <w:t>Cardinality</w:t>
            </w:r>
          </w:p>
        </w:tc>
        <w:tc>
          <w:tcPr>
            <w:tcW w:w="3686" w:type="dxa"/>
            <w:shd w:val="clear" w:color="auto" w:fill="C0C0C0"/>
            <w:vAlign w:val="center"/>
            <w:hideMark/>
          </w:tcPr>
          <w:p w14:paraId="7EE460B7" w14:textId="77777777" w:rsidR="00C87EC4" w:rsidRPr="007A68BA" w:rsidRDefault="00C87EC4" w:rsidP="00F6599B">
            <w:pPr>
              <w:pStyle w:val="TAH"/>
            </w:pPr>
            <w:r w:rsidRPr="007A68BA">
              <w:t>Description</w:t>
            </w:r>
          </w:p>
        </w:tc>
        <w:tc>
          <w:tcPr>
            <w:tcW w:w="1309" w:type="dxa"/>
            <w:shd w:val="clear" w:color="auto" w:fill="C0C0C0"/>
            <w:vAlign w:val="center"/>
          </w:tcPr>
          <w:p w14:paraId="1A5F420C" w14:textId="77777777" w:rsidR="00C87EC4" w:rsidRPr="007A68BA" w:rsidRDefault="00C87EC4" w:rsidP="00F6599B">
            <w:pPr>
              <w:pStyle w:val="TAH"/>
            </w:pPr>
            <w:r w:rsidRPr="00103EFF">
              <w:t>Applicability</w:t>
            </w:r>
          </w:p>
        </w:tc>
      </w:tr>
      <w:tr w:rsidR="00C87EC4" w14:paraId="0E0CDC31" w14:textId="77777777" w:rsidTr="00F6599B">
        <w:trPr>
          <w:jc w:val="center"/>
        </w:trPr>
        <w:tc>
          <w:tcPr>
            <w:tcW w:w="1430" w:type="dxa"/>
          </w:tcPr>
          <w:p w14:paraId="5CCA18AC" w14:textId="77777777" w:rsidR="00C87EC4" w:rsidRDefault="00C87EC4" w:rsidP="00F6599B">
            <w:pPr>
              <w:pStyle w:val="TAL"/>
            </w:pPr>
            <w:r>
              <w:t>apiName</w:t>
            </w:r>
          </w:p>
        </w:tc>
        <w:tc>
          <w:tcPr>
            <w:tcW w:w="1681" w:type="dxa"/>
          </w:tcPr>
          <w:p w14:paraId="5021601E" w14:textId="77777777" w:rsidR="00C87EC4" w:rsidRDefault="00C87EC4" w:rsidP="00F6599B">
            <w:pPr>
              <w:pStyle w:val="TAL"/>
            </w:pPr>
            <w:r>
              <w:t>string</w:t>
            </w:r>
          </w:p>
        </w:tc>
        <w:tc>
          <w:tcPr>
            <w:tcW w:w="425" w:type="dxa"/>
          </w:tcPr>
          <w:p w14:paraId="2B712C60" w14:textId="77777777" w:rsidR="00C87EC4" w:rsidRDefault="00C87EC4" w:rsidP="00F6599B">
            <w:pPr>
              <w:pStyle w:val="TAC"/>
            </w:pPr>
            <w:r>
              <w:t>M</w:t>
            </w:r>
          </w:p>
        </w:tc>
        <w:tc>
          <w:tcPr>
            <w:tcW w:w="1134" w:type="dxa"/>
          </w:tcPr>
          <w:p w14:paraId="2FC031AC" w14:textId="77777777" w:rsidR="00C87EC4" w:rsidRDefault="00C87EC4" w:rsidP="00F6599B">
            <w:pPr>
              <w:pStyle w:val="TAC"/>
            </w:pPr>
            <w:r>
              <w:t>1</w:t>
            </w:r>
          </w:p>
        </w:tc>
        <w:tc>
          <w:tcPr>
            <w:tcW w:w="3686" w:type="dxa"/>
          </w:tcPr>
          <w:p w14:paraId="7B3E624E" w14:textId="77777777" w:rsidR="00C87EC4" w:rsidRDefault="00C87EC4" w:rsidP="00F6599B">
            <w:pPr>
              <w:pStyle w:val="TAL"/>
              <w:rPr>
                <w:rFonts w:cs="Arial"/>
                <w:szCs w:val="18"/>
              </w:rPr>
            </w:pPr>
            <w:r>
              <w:rPr>
                <w:rFonts w:cs="Arial"/>
                <w:szCs w:val="18"/>
              </w:rPr>
              <w:t>Contains the Service API name set to the value of the "&lt;apiName&gt;" placeholder of the Service API URI structure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309" w:type="dxa"/>
          </w:tcPr>
          <w:p w14:paraId="234E4DD6" w14:textId="77777777" w:rsidR="00C87EC4" w:rsidRDefault="00C87EC4" w:rsidP="00F6599B">
            <w:pPr>
              <w:pStyle w:val="TAL"/>
              <w:rPr>
                <w:rFonts w:cs="Arial"/>
                <w:szCs w:val="18"/>
              </w:rPr>
            </w:pPr>
          </w:p>
        </w:tc>
      </w:tr>
      <w:tr w:rsidR="00C87EC4" w14:paraId="4C2D413E" w14:textId="77777777" w:rsidTr="00F6599B">
        <w:trPr>
          <w:jc w:val="center"/>
        </w:trPr>
        <w:tc>
          <w:tcPr>
            <w:tcW w:w="1430" w:type="dxa"/>
          </w:tcPr>
          <w:p w14:paraId="1E68084A" w14:textId="77777777" w:rsidR="00C87EC4" w:rsidRDefault="00C87EC4" w:rsidP="00F6599B">
            <w:pPr>
              <w:pStyle w:val="TAL"/>
            </w:pPr>
            <w:r>
              <w:t>apiId</w:t>
            </w:r>
          </w:p>
        </w:tc>
        <w:tc>
          <w:tcPr>
            <w:tcW w:w="1681" w:type="dxa"/>
          </w:tcPr>
          <w:p w14:paraId="1812B31C" w14:textId="77777777" w:rsidR="00C87EC4" w:rsidRDefault="00C87EC4" w:rsidP="00F6599B">
            <w:pPr>
              <w:pStyle w:val="TAL"/>
            </w:pPr>
            <w:r>
              <w:t>string</w:t>
            </w:r>
          </w:p>
        </w:tc>
        <w:tc>
          <w:tcPr>
            <w:tcW w:w="425" w:type="dxa"/>
          </w:tcPr>
          <w:p w14:paraId="206E03CD" w14:textId="77777777" w:rsidR="00C87EC4" w:rsidRDefault="00C87EC4" w:rsidP="00F6599B">
            <w:pPr>
              <w:pStyle w:val="TAC"/>
            </w:pPr>
            <w:r>
              <w:t>O</w:t>
            </w:r>
          </w:p>
        </w:tc>
        <w:tc>
          <w:tcPr>
            <w:tcW w:w="1134" w:type="dxa"/>
          </w:tcPr>
          <w:p w14:paraId="3794A604" w14:textId="77777777" w:rsidR="00C87EC4" w:rsidRDefault="00C87EC4" w:rsidP="00F6599B">
            <w:pPr>
              <w:pStyle w:val="TAC"/>
            </w:pPr>
            <w:r>
              <w:t>0..1</w:t>
            </w:r>
          </w:p>
        </w:tc>
        <w:tc>
          <w:tcPr>
            <w:tcW w:w="3686" w:type="dxa"/>
          </w:tcPr>
          <w:p w14:paraId="5CB1B96C" w14:textId="77777777" w:rsidR="00C87EC4" w:rsidRDefault="00C87EC4" w:rsidP="00F6599B">
            <w:pPr>
              <w:pStyle w:val="TAL"/>
              <w:rPr>
                <w:rFonts w:cs="Arial"/>
                <w:szCs w:val="18"/>
              </w:rPr>
            </w:pPr>
            <w:r>
              <w:rPr>
                <w:rFonts w:cs="Arial"/>
                <w:szCs w:val="18"/>
              </w:rPr>
              <w:t>Contains the Service API identifier.</w:t>
            </w:r>
          </w:p>
        </w:tc>
        <w:tc>
          <w:tcPr>
            <w:tcW w:w="1309" w:type="dxa"/>
          </w:tcPr>
          <w:p w14:paraId="29235980" w14:textId="77777777" w:rsidR="00C87EC4" w:rsidRDefault="00C87EC4" w:rsidP="00F6599B">
            <w:pPr>
              <w:pStyle w:val="TAL"/>
              <w:rPr>
                <w:rFonts w:cs="Arial"/>
                <w:szCs w:val="18"/>
              </w:rPr>
            </w:pPr>
          </w:p>
        </w:tc>
      </w:tr>
      <w:tr w:rsidR="00C87EC4" w14:paraId="3ED4C936" w14:textId="77777777" w:rsidTr="00F6599B">
        <w:trPr>
          <w:jc w:val="center"/>
        </w:trPr>
        <w:tc>
          <w:tcPr>
            <w:tcW w:w="1430" w:type="dxa"/>
          </w:tcPr>
          <w:p w14:paraId="7F2CB4C5" w14:textId="77777777" w:rsidR="00C87EC4" w:rsidRDefault="00C87EC4" w:rsidP="00F6599B">
            <w:pPr>
              <w:pStyle w:val="TAL"/>
            </w:pPr>
            <w:r>
              <w:t>apiStatus</w:t>
            </w:r>
          </w:p>
        </w:tc>
        <w:tc>
          <w:tcPr>
            <w:tcW w:w="1681" w:type="dxa"/>
          </w:tcPr>
          <w:p w14:paraId="711FF42E" w14:textId="77777777" w:rsidR="00C87EC4" w:rsidRDefault="00C87EC4" w:rsidP="00F6599B">
            <w:pPr>
              <w:pStyle w:val="TAL"/>
            </w:pPr>
            <w:r>
              <w:t>ApiStatus</w:t>
            </w:r>
          </w:p>
        </w:tc>
        <w:tc>
          <w:tcPr>
            <w:tcW w:w="425" w:type="dxa"/>
          </w:tcPr>
          <w:p w14:paraId="71E78A69" w14:textId="77777777" w:rsidR="00C87EC4" w:rsidRDefault="00C87EC4" w:rsidP="00F6599B">
            <w:pPr>
              <w:pStyle w:val="TAC"/>
            </w:pPr>
            <w:r>
              <w:t>O</w:t>
            </w:r>
          </w:p>
        </w:tc>
        <w:tc>
          <w:tcPr>
            <w:tcW w:w="1134" w:type="dxa"/>
          </w:tcPr>
          <w:p w14:paraId="5AB5C82B" w14:textId="77777777" w:rsidR="00C87EC4" w:rsidRDefault="00C87EC4" w:rsidP="00F6599B">
            <w:pPr>
              <w:pStyle w:val="TAC"/>
            </w:pPr>
            <w:r>
              <w:t>0..1</w:t>
            </w:r>
          </w:p>
        </w:tc>
        <w:tc>
          <w:tcPr>
            <w:tcW w:w="3686" w:type="dxa"/>
          </w:tcPr>
          <w:p w14:paraId="0ACCF45D" w14:textId="77777777" w:rsidR="00C87EC4" w:rsidRDefault="00C87EC4" w:rsidP="00F6599B">
            <w:pPr>
              <w:pStyle w:val="TAL"/>
              <w:rPr>
                <w:rFonts w:cs="Arial"/>
                <w:szCs w:val="18"/>
              </w:rPr>
            </w:pPr>
            <w:r>
              <w:rPr>
                <w:rFonts w:cs="Arial"/>
                <w:szCs w:val="18"/>
              </w:rPr>
              <w:t>Indicates the Service API status</w:t>
            </w:r>
            <w:r w:rsidRPr="001F2072">
              <w:rPr>
                <w:rFonts w:cs="Arial"/>
                <w:szCs w:val="18"/>
              </w:rPr>
              <w:t>.</w:t>
            </w:r>
          </w:p>
        </w:tc>
        <w:tc>
          <w:tcPr>
            <w:tcW w:w="1309" w:type="dxa"/>
          </w:tcPr>
          <w:p w14:paraId="73C745FC" w14:textId="77777777" w:rsidR="00C87EC4" w:rsidRDefault="00C87EC4" w:rsidP="00F6599B">
            <w:pPr>
              <w:pStyle w:val="TAL"/>
              <w:rPr>
                <w:rFonts w:cs="Arial"/>
                <w:szCs w:val="18"/>
              </w:rPr>
            </w:pPr>
          </w:p>
        </w:tc>
      </w:tr>
      <w:tr w:rsidR="00C87EC4" w14:paraId="25FFEB5B" w14:textId="77777777" w:rsidTr="00F6599B">
        <w:trPr>
          <w:jc w:val="center"/>
        </w:trPr>
        <w:tc>
          <w:tcPr>
            <w:tcW w:w="1430" w:type="dxa"/>
          </w:tcPr>
          <w:p w14:paraId="0437EF6B" w14:textId="77777777" w:rsidR="00C87EC4" w:rsidRDefault="00C87EC4" w:rsidP="00F6599B">
            <w:pPr>
              <w:pStyle w:val="TAL"/>
            </w:pPr>
            <w:r>
              <w:t>description</w:t>
            </w:r>
          </w:p>
        </w:tc>
        <w:tc>
          <w:tcPr>
            <w:tcW w:w="1681" w:type="dxa"/>
          </w:tcPr>
          <w:p w14:paraId="70E88454" w14:textId="77777777" w:rsidR="00C87EC4" w:rsidRDefault="00C87EC4" w:rsidP="00F6599B">
            <w:pPr>
              <w:pStyle w:val="TAL"/>
            </w:pPr>
            <w:r>
              <w:t>string</w:t>
            </w:r>
          </w:p>
        </w:tc>
        <w:tc>
          <w:tcPr>
            <w:tcW w:w="425" w:type="dxa"/>
          </w:tcPr>
          <w:p w14:paraId="23298E04" w14:textId="77777777" w:rsidR="00C87EC4" w:rsidRDefault="00C87EC4" w:rsidP="00F6599B">
            <w:pPr>
              <w:pStyle w:val="TAC"/>
            </w:pPr>
            <w:r>
              <w:t>O</w:t>
            </w:r>
          </w:p>
        </w:tc>
        <w:tc>
          <w:tcPr>
            <w:tcW w:w="1134" w:type="dxa"/>
          </w:tcPr>
          <w:p w14:paraId="0C3A00E7" w14:textId="77777777" w:rsidR="00C87EC4" w:rsidRDefault="00C87EC4" w:rsidP="00F6599B">
            <w:pPr>
              <w:pStyle w:val="TAC"/>
            </w:pPr>
            <w:r>
              <w:t>0..1</w:t>
            </w:r>
          </w:p>
        </w:tc>
        <w:tc>
          <w:tcPr>
            <w:tcW w:w="3686" w:type="dxa"/>
          </w:tcPr>
          <w:p w14:paraId="28416267" w14:textId="4F545B35" w:rsidR="00C87EC4" w:rsidRDefault="00C87EC4" w:rsidP="00F6599B">
            <w:pPr>
              <w:pStyle w:val="TAL"/>
              <w:rPr>
                <w:rFonts w:cs="Arial"/>
                <w:szCs w:val="18"/>
              </w:rPr>
            </w:pPr>
            <w:r>
              <w:rPr>
                <w:rFonts w:cs="Arial"/>
                <w:szCs w:val="18"/>
              </w:rPr>
              <w:t>Contains a textual description of the Service API.</w:t>
            </w:r>
          </w:p>
        </w:tc>
        <w:tc>
          <w:tcPr>
            <w:tcW w:w="1309" w:type="dxa"/>
          </w:tcPr>
          <w:p w14:paraId="6F68E401" w14:textId="77777777" w:rsidR="00C87EC4" w:rsidRDefault="00C87EC4" w:rsidP="00F6599B">
            <w:pPr>
              <w:pStyle w:val="TAL"/>
              <w:rPr>
                <w:rFonts w:cs="Arial"/>
                <w:szCs w:val="18"/>
              </w:rPr>
            </w:pPr>
          </w:p>
        </w:tc>
      </w:tr>
      <w:tr w:rsidR="00C87EC4" w14:paraId="75A0AB1C" w14:textId="77777777" w:rsidTr="00F6599B">
        <w:trPr>
          <w:jc w:val="center"/>
        </w:trPr>
        <w:tc>
          <w:tcPr>
            <w:tcW w:w="1430" w:type="dxa"/>
          </w:tcPr>
          <w:p w14:paraId="65F4D899" w14:textId="77777777" w:rsidR="00C87EC4" w:rsidRDefault="00C87EC4" w:rsidP="00F6599B">
            <w:pPr>
              <w:pStyle w:val="TAL"/>
            </w:pPr>
            <w:r>
              <w:t>serviceAPICategory</w:t>
            </w:r>
          </w:p>
        </w:tc>
        <w:tc>
          <w:tcPr>
            <w:tcW w:w="1681" w:type="dxa"/>
          </w:tcPr>
          <w:p w14:paraId="7D265DEA" w14:textId="77777777" w:rsidR="00C87EC4" w:rsidRDefault="00C87EC4" w:rsidP="00F6599B">
            <w:pPr>
              <w:pStyle w:val="TAL"/>
            </w:pPr>
            <w:r>
              <w:t>string</w:t>
            </w:r>
          </w:p>
        </w:tc>
        <w:tc>
          <w:tcPr>
            <w:tcW w:w="425" w:type="dxa"/>
          </w:tcPr>
          <w:p w14:paraId="43EDCF45" w14:textId="77777777" w:rsidR="00C87EC4" w:rsidRDefault="00C87EC4" w:rsidP="00F6599B">
            <w:pPr>
              <w:pStyle w:val="TAC"/>
            </w:pPr>
            <w:r>
              <w:t>O</w:t>
            </w:r>
          </w:p>
        </w:tc>
        <w:tc>
          <w:tcPr>
            <w:tcW w:w="1134" w:type="dxa"/>
          </w:tcPr>
          <w:p w14:paraId="15356E40" w14:textId="77777777" w:rsidR="00C87EC4" w:rsidRDefault="00C87EC4" w:rsidP="00F6599B">
            <w:pPr>
              <w:pStyle w:val="TAC"/>
            </w:pPr>
            <w:r>
              <w:t>0..1</w:t>
            </w:r>
          </w:p>
        </w:tc>
        <w:tc>
          <w:tcPr>
            <w:tcW w:w="3686" w:type="dxa"/>
          </w:tcPr>
          <w:p w14:paraId="3DD33B1B" w14:textId="77777777" w:rsidR="00C87EC4" w:rsidRDefault="00C87EC4" w:rsidP="00F6599B">
            <w:pPr>
              <w:pStyle w:val="TAL"/>
              <w:rPr>
                <w:rFonts w:cs="Arial"/>
                <w:szCs w:val="18"/>
              </w:rPr>
            </w:pPr>
            <w:r>
              <w:rPr>
                <w:rFonts w:cs="Arial"/>
                <w:szCs w:val="18"/>
              </w:rPr>
              <w:t>Contains the Service API category.</w:t>
            </w:r>
          </w:p>
        </w:tc>
        <w:tc>
          <w:tcPr>
            <w:tcW w:w="1309" w:type="dxa"/>
          </w:tcPr>
          <w:p w14:paraId="6B8F5AF0" w14:textId="77777777" w:rsidR="00C87EC4" w:rsidRDefault="00C87EC4" w:rsidP="00F6599B">
            <w:pPr>
              <w:pStyle w:val="TAL"/>
              <w:rPr>
                <w:rFonts w:cs="Arial"/>
                <w:szCs w:val="18"/>
              </w:rPr>
            </w:pPr>
          </w:p>
        </w:tc>
      </w:tr>
      <w:tr w:rsidR="00C87EC4" w14:paraId="475C3B0E" w14:textId="77777777" w:rsidTr="00F6599B">
        <w:trPr>
          <w:jc w:val="center"/>
        </w:trPr>
        <w:tc>
          <w:tcPr>
            <w:tcW w:w="1430" w:type="dxa"/>
          </w:tcPr>
          <w:p w14:paraId="2FD1502D" w14:textId="77777777" w:rsidR="00C87EC4" w:rsidRDefault="00C87EC4" w:rsidP="00F6599B">
            <w:pPr>
              <w:pStyle w:val="TAL"/>
            </w:pPr>
            <w:r>
              <w:rPr>
                <w:lang w:eastAsia="zh-CN"/>
              </w:rPr>
              <w:t>apiSuppFeats</w:t>
            </w:r>
          </w:p>
        </w:tc>
        <w:tc>
          <w:tcPr>
            <w:tcW w:w="1681" w:type="dxa"/>
          </w:tcPr>
          <w:p w14:paraId="0BFDA3B2" w14:textId="77777777" w:rsidR="00C87EC4" w:rsidRDefault="00C87EC4" w:rsidP="00F6599B">
            <w:pPr>
              <w:pStyle w:val="TAL"/>
            </w:pPr>
            <w:r>
              <w:t>SupportedFeatures</w:t>
            </w:r>
          </w:p>
        </w:tc>
        <w:tc>
          <w:tcPr>
            <w:tcW w:w="425" w:type="dxa"/>
          </w:tcPr>
          <w:p w14:paraId="1C7D92DF" w14:textId="77777777" w:rsidR="00C87EC4" w:rsidRDefault="00C87EC4" w:rsidP="00F6599B">
            <w:pPr>
              <w:pStyle w:val="TAC"/>
            </w:pPr>
            <w:r>
              <w:t>O</w:t>
            </w:r>
          </w:p>
        </w:tc>
        <w:tc>
          <w:tcPr>
            <w:tcW w:w="1134" w:type="dxa"/>
          </w:tcPr>
          <w:p w14:paraId="18783920" w14:textId="77777777" w:rsidR="00C87EC4" w:rsidRDefault="00C87EC4" w:rsidP="00F6599B">
            <w:pPr>
              <w:pStyle w:val="TAC"/>
            </w:pPr>
            <w:r>
              <w:t>0..1</w:t>
            </w:r>
          </w:p>
        </w:tc>
        <w:tc>
          <w:tcPr>
            <w:tcW w:w="3686" w:type="dxa"/>
          </w:tcPr>
          <w:p w14:paraId="5734385F" w14:textId="723BEAA6" w:rsidR="00C87EC4" w:rsidRDefault="00C87EC4" w:rsidP="00F6599B">
            <w:pPr>
              <w:pStyle w:val="TAL"/>
              <w:rPr>
                <w:rFonts w:cs="Arial"/>
                <w:szCs w:val="18"/>
              </w:rPr>
            </w:pPr>
            <w:r>
              <w:rPr>
                <w:rFonts w:cs="Arial"/>
                <w:szCs w:val="18"/>
                <w:lang w:eastAsia="zh-CN"/>
              </w:rPr>
              <w:t>Contains t</w:t>
            </w:r>
            <w:r>
              <w:rPr>
                <w:rFonts w:cs="Arial"/>
                <w:szCs w:val="18"/>
              </w:rPr>
              <w:t>he list of the features supported by the Service API.</w:t>
            </w:r>
          </w:p>
        </w:tc>
        <w:tc>
          <w:tcPr>
            <w:tcW w:w="1309" w:type="dxa"/>
          </w:tcPr>
          <w:p w14:paraId="096373C0" w14:textId="77777777" w:rsidR="00C87EC4" w:rsidRDefault="00C87EC4" w:rsidP="00F6599B">
            <w:pPr>
              <w:pStyle w:val="TAL"/>
              <w:rPr>
                <w:rFonts w:cs="Arial"/>
                <w:szCs w:val="18"/>
              </w:rPr>
            </w:pPr>
          </w:p>
        </w:tc>
      </w:tr>
      <w:tr w:rsidR="00C87EC4" w14:paraId="5819BC78" w14:textId="77777777" w:rsidTr="00F6599B">
        <w:trPr>
          <w:jc w:val="center"/>
        </w:trPr>
        <w:tc>
          <w:tcPr>
            <w:tcW w:w="1430" w:type="dxa"/>
          </w:tcPr>
          <w:p w14:paraId="38526BAB" w14:textId="77777777" w:rsidR="00C87EC4" w:rsidRDefault="00C87EC4" w:rsidP="00F6599B">
            <w:pPr>
              <w:pStyle w:val="TAL"/>
            </w:pPr>
            <w:r>
              <w:rPr>
                <w:rFonts w:eastAsia="Yu Mincho"/>
              </w:rPr>
              <w:t>apiProvName</w:t>
            </w:r>
          </w:p>
        </w:tc>
        <w:tc>
          <w:tcPr>
            <w:tcW w:w="1681" w:type="dxa"/>
          </w:tcPr>
          <w:p w14:paraId="4CF941F5" w14:textId="77777777" w:rsidR="00C87EC4" w:rsidRDefault="00C87EC4" w:rsidP="00F6599B">
            <w:pPr>
              <w:pStyle w:val="TAL"/>
            </w:pPr>
            <w:r>
              <w:rPr>
                <w:rFonts w:eastAsia="Yu Mincho" w:hint="eastAsia"/>
              </w:rPr>
              <w:t>s</w:t>
            </w:r>
            <w:r>
              <w:rPr>
                <w:rFonts w:eastAsia="Yu Mincho"/>
              </w:rPr>
              <w:t>tring</w:t>
            </w:r>
          </w:p>
        </w:tc>
        <w:tc>
          <w:tcPr>
            <w:tcW w:w="425" w:type="dxa"/>
          </w:tcPr>
          <w:p w14:paraId="11642EBF" w14:textId="77777777" w:rsidR="00C87EC4" w:rsidRDefault="00C87EC4" w:rsidP="00F6599B">
            <w:pPr>
              <w:pStyle w:val="TAC"/>
            </w:pPr>
            <w:r>
              <w:rPr>
                <w:rFonts w:eastAsia="Yu Mincho" w:hint="eastAsia"/>
              </w:rPr>
              <w:t>O</w:t>
            </w:r>
          </w:p>
        </w:tc>
        <w:tc>
          <w:tcPr>
            <w:tcW w:w="1134" w:type="dxa"/>
          </w:tcPr>
          <w:p w14:paraId="4B620797" w14:textId="77777777" w:rsidR="00C87EC4" w:rsidRDefault="00C87EC4" w:rsidP="00F6599B">
            <w:pPr>
              <w:pStyle w:val="TAC"/>
            </w:pPr>
            <w:r>
              <w:rPr>
                <w:rFonts w:eastAsia="Yu Mincho" w:hint="eastAsia"/>
              </w:rPr>
              <w:t>0</w:t>
            </w:r>
            <w:r>
              <w:rPr>
                <w:rFonts w:eastAsia="Yu Mincho"/>
              </w:rPr>
              <w:t>..1</w:t>
            </w:r>
          </w:p>
        </w:tc>
        <w:tc>
          <w:tcPr>
            <w:tcW w:w="3686" w:type="dxa"/>
          </w:tcPr>
          <w:p w14:paraId="0AC9FA29" w14:textId="77777777" w:rsidR="00C87EC4" w:rsidRDefault="00C87EC4" w:rsidP="00F6599B">
            <w:pPr>
              <w:pStyle w:val="TAL"/>
              <w:rPr>
                <w:rFonts w:cs="Arial"/>
                <w:szCs w:val="18"/>
              </w:rPr>
            </w:pPr>
            <w:r>
              <w:rPr>
                <w:rFonts w:eastAsia="Yu Mincho" w:cs="Arial"/>
                <w:szCs w:val="18"/>
              </w:rPr>
              <w:t>Contains the Service API provider name.</w:t>
            </w:r>
          </w:p>
        </w:tc>
        <w:tc>
          <w:tcPr>
            <w:tcW w:w="1309" w:type="dxa"/>
          </w:tcPr>
          <w:p w14:paraId="018EA342" w14:textId="77777777" w:rsidR="00C87EC4" w:rsidRDefault="00C87EC4" w:rsidP="00F6599B">
            <w:pPr>
              <w:pStyle w:val="TAL"/>
            </w:pPr>
          </w:p>
        </w:tc>
      </w:tr>
      <w:tr w:rsidR="00C87EC4" w14:paraId="4FBDC701" w14:textId="77777777" w:rsidTr="00F6599B">
        <w:trPr>
          <w:jc w:val="center"/>
        </w:trPr>
        <w:tc>
          <w:tcPr>
            <w:tcW w:w="1430" w:type="dxa"/>
          </w:tcPr>
          <w:p w14:paraId="6E6028D9" w14:textId="77777777" w:rsidR="00C87EC4" w:rsidRDefault="00C87EC4" w:rsidP="00F6599B">
            <w:pPr>
              <w:pStyle w:val="TAL"/>
              <w:rPr>
                <w:rFonts w:eastAsia="Yu Mincho"/>
              </w:rPr>
            </w:pPr>
            <w:r>
              <w:t>aefProfiles</w:t>
            </w:r>
          </w:p>
        </w:tc>
        <w:tc>
          <w:tcPr>
            <w:tcW w:w="1681" w:type="dxa"/>
          </w:tcPr>
          <w:p w14:paraId="7A0C0FA7" w14:textId="77777777" w:rsidR="00C87EC4" w:rsidRDefault="00C87EC4" w:rsidP="00F6599B">
            <w:pPr>
              <w:pStyle w:val="TAL"/>
              <w:rPr>
                <w:rFonts w:eastAsia="Yu Mincho"/>
              </w:rPr>
            </w:pPr>
            <w:r>
              <w:t>array(OpenAefProfile)</w:t>
            </w:r>
          </w:p>
        </w:tc>
        <w:tc>
          <w:tcPr>
            <w:tcW w:w="425" w:type="dxa"/>
          </w:tcPr>
          <w:p w14:paraId="3BC17F91" w14:textId="77777777" w:rsidR="00C87EC4" w:rsidRDefault="00C87EC4" w:rsidP="00F6599B">
            <w:pPr>
              <w:pStyle w:val="TAC"/>
              <w:rPr>
                <w:rFonts w:eastAsia="Yu Mincho"/>
              </w:rPr>
            </w:pPr>
            <w:r>
              <w:t>O</w:t>
            </w:r>
          </w:p>
        </w:tc>
        <w:tc>
          <w:tcPr>
            <w:tcW w:w="1134" w:type="dxa"/>
          </w:tcPr>
          <w:p w14:paraId="0947A7EF" w14:textId="77777777" w:rsidR="00C87EC4" w:rsidRDefault="00C87EC4" w:rsidP="00F6599B">
            <w:pPr>
              <w:pStyle w:val="TAC"/>
              <w:rPr>
                <w:rFonts w:eastAsia="Yu Mincho"/>
              </w:rPr>
            </w:pPr>
            <w:r>
              <w:t>1..N</w:t>
            </w:r>
          </w:p>
        </w:tc>
        <w:tc>
          <w:tcPr>
            <w:tcW w:w="3686" w:type="dxa"/>
          </w:tcPr>
          <w:p w14:paraId="1D022F87" w14:textId="77777777" w:rsidR="00C87EC4" w:rsidRDefault="00C87EC4" w:rsidP="00F6599B">
            <w:pPr>
              <w:pStyle w:val="TAL"/>
              <w:rPr>
                <w:rFonts w:eastAsia="Yu Mincho" w:cs="Arial"/>
                <w:szCs w:val="18"/>
              </w:rPr>
            </w:pPr>
            <w:r>
              <w:rPr>
                <w:rFonts w:cs="Arial"/>
                <w:szCs w:val="18"/>
              </w:rPr>
              <w:t>Contains the AEF profile related information.</w:t>
            </w:r>
          </w:p>
        </w:tc>
        <w:tc>
          <w:tcPr>
            <w:tcW w:w="1309" w:type="dxa"/>
          </w:tcPr>
          <w:p w14:paraId="77E60E41" w14:textId="77777777" w:rsidR="00C87EC4" w:rsidRDefault="00C87EC4" w:rsidP="00F6599B">
            <w:pPr>
              <w:pStyle w:val="TAL"/>
            </w:pPr>
          </w:p>
        </w:tc>
      </w:tr>
    </w:tbl>
    <w:p w14:paraId="3E8840B6" w14:textId="77777777" w:rsidR="00C87EC4" w:rsidRDefault="00C87EC4" w:rsidP="00C87EC4"/>
    <w:p w14:paraId="2F2CE612" w14:textId="77777777" w:rsidR="00C87EC4" w:rsidRDefault="00C87EC4" w:rsidP="00C87EC4">
      <w:pPr>
        <w:pStyle w:val="Heading5"/>
        <w:rPr>
          <w:rFonts w:eastAsia="DengXian"/>
        </w:rPr>
      </w:pPr>
      <w:bookmarkStart w:id="11843" w:name="_Toc218844161"/>
      <w:bookmarkStart w:id="11844" w:name="_Toc222312778"/>
      <w:bookmarkStart w:id="11845" w:name="_Toc200747164"/>
      <w:bookmarkStart w:id="11846" w:name="_Toc209468585"/>
      <w:bookmarkEnd w:id="11842"/>
      <w:r>
        <w:t>8.11.5.2</w:t>
      </w:r>
      <w:r>
        <w:rPr>
          <w:rFonts w:eastAsia="DengXian"/>
        </w:rPr>
        <w:t>.4</w:t>
      </w:r>
      <w:r>
        <w:rPr>
          <w:rFonts w:eastAsia="DengXian"/>
        </w:rPr>
        <w:tab/>
        <w:t xml:space="preserve">Type: </w:t>
      </w:r>
      <w:r>
        <w:t>OpenAefProfile</w:t>
      </w:r>
      <w:bookmarkEnd w:id="11843"/>
      <w:bookmarkEnd w:id="11844"/>
    </w:p>
    <w:p w14:paraId="6883162E" w14:textId="77777777" w:rsidR="00C87EC4" w:rsidRDefault="00C87EC4" w:rsidP="00C87EC4">
      <w:pPr>
        <w:pStyle w:val="TH"/>
        <w:rPr>
          <w:rFonts w:eastAsia="DengXian"/>
        </w:rPr>
      </w:pPr>
      <w:r>
        <w:rPr>
          <w:rFonts w:eastAsia="DengXian"/>
          <w:noProof/>
        </w:rPr>
        <w:t>Table </w:t>
      </w:r>
      <w:r>
        <w:t>8.11.5.2</w:t>
      </w:r>
      <w:r>
        <w:rPr>
          <w:rFonts w:eastAsia="DengXian"/>
        </w:rPr>
        <w:t xml:space="preserve">.4-1: </w:t>
      </w:r>
      <w:r>
        <w:rPr>
          <w:rFonts w:eastAsia="DengXian"/>
          <w:noProof/>
        </w:rPr>
        <w:t xml:space="preserve">Definition of type </w:t>
      </w:r>
      <w:r>
        <w:t>OpenAefProfile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C87EC4" w14:paraId="2FE772AC" w14:textId="77777777" w:rsidTr="00F6599B">
        <w:trPr>
          <w:jc w:val="center"/>
        </w:trPr>
        <w:tc>
          <w:tcPr>
            <w:tcW w:w="1430" w:type="dxa"/>
            <w:shd w:val="clear" w:color="auto" w:fill="C0C0C0"/>
            <w:hideMark/>
          </w:tcPr>
          <w:p w14:paraId="07F6D428" w14:textId="77777777" w:rsidR="00C87EC4" w:rsidRDefault="00C87EC4" w:rsidP="00F6599B">
            <w:pPr>
              <w:pStyle w:val="TAH"/>
              <w:rPr>
                <w:rFonts w:eastAsia="DengXian"/>
              </w:rPr>
            </w:pPr>
            <w:r>
              <w:rPr>
                <w:rFonts w:eastAsia="DengXian"/>
              </w:rPr>
              <w:t>Attribute name</w:t>
            </w:r>
          </w:p>
        </w:tc>
        <w:tc>
          <w:tcPr>
            <w:tcW w:w="1823" w:type="dxa"/>
            <w:shd w:val="clear" w:color="auto" w:fill="C0C0C0"/>
            <w:hideMark/>
          </w:tcPr>
          <w:p w14:paraId="2335B629" w14:textId="77777777" w:rsidR="00C87EC4" w:rsidRDefault="00C87EC4" w:rsidP="00F6599B">
            <w:pPr>
              <w:pStyle w:val="TAH"/>
              <w:rPr>
                <w:rFonts w:eastAsia="DengXian"/>
              </w:rPr>
            </w:pPr>
            <w:r>
              <w:rPr>
                <w:rFonts w:eastAsia="DengXian"/>
              </w:rPr>
              <w:t>Data type</w:t>
            </w:r>
          </w:p>
        </w:tc>
        <w:tc>
          <w:tcPr>
            <w:tcW w:w="425" w:type="dxa"/>
            <w:shd w:val="clear" w:color="auto" w:fill="C0C0C0"/>
            <w:hideMark/>
          </w:tcPr>
          <w:p w14:paraId="5E99FC23" w14:textId="77777777" w:rsidR="00C87EC4" w:rsidRDefault="00C87EC4" w:rsidP="00F6599B">
            <w:pPr>
              <w:pStyle w:val="TAH"/>
              <w:rPr>
                <w:rFonts w:eastAsia="DengXian"/>
              </w:rPr>
            </w:pPr>
            <w:r>
              <w:rPr>
                <w:rFonts w:eastAsia="DengXian"/>
              </w:rPr>
              <w:t>P</w:t>
            </w:r>
          </w:p>
        </w:tc>
        <w:tc>
          <w:tcPr>
            <w:tcW w:w="1134" w:type="dxa"/>
            <w:shd w:val="clear" w:color="auto" w:fill="C0C0C0"/>
            <w:hideMark/>
          </w:tcPr>
          <w:p w14:paraId="546AC239" w14:textId="77777777" w:rsidR="00C87EC4" w:rsidRDefault="00C87EC4" w:rsidP="00F6599B">
            <w:pPr>
              <w:pStyle w:val="TAH"/>
              <w:rPr>
                <w:rFonts w:eastAsia="DengXian"/>
              </w:rPr>
            </w:pPr>
            <w:r>
              <w:rPr>
                <w:rFonts w:eastAsia="DengXian"/>
              </w:rPr>
              <w:t>Cardinality</w:t>
            </w:r>
          </w:p>
        </w:tc>
        <w:tc>
          <w:tcPr>
            <w:tcW w:w="3544" w:type="dxa"/>
            <w:shd w:val="clear" w:color="auto" w:fill="C0C0C0"/>
            <w:hideMark/>
          </w:tcPr>
          <w:p w14:paraId="1EA9FA0C" w14:textId="77777777" w:rsidR="00C87EC4" w:rsidRDefault="00C87EC4" w:rsidP="00F6599B">
            <w:pPr>
              <w:pStyle w:val="TAH"/>
              <w:rPr>
                <w:rFonts w:eastAsia="DengXian" w:cs="Arial"/>
                <w:szCs w:val="18"/>
              </w:rPr>
            </w:pPr>
            <w:r>
              <w:rPr>
                <w:rFonts w:eastAsia="DengXian" w:cs="Arial"/>
                <w:szCs w:val="18"/>
              </w:rPr>
              <w:t>Description</w:t>
            </w:r>
          </w:p>
        </w:tc>
        <w:tc>
          <w:tcPr>
            <w:tcW w:w="1309" w:type="dxa"/>
            <w:shd w:val="clear" w:color="auto" w:fill="C0C0C0"/>
          </w:tcPr>
          <w:p w14:paraId="79EA6311" w14:textId="77777777" w:rsidR="00C87EC4" w:rsidRDefault="00C87EC4" w:rsidP="00F6599B">
            <w:pPr>
              <w:pStyle w:val="TAH"/>
              <w:rPr>
                <w:rFonts w:eastAsia="DengXian" w:cs="Arial"/>
                <w:szCs w:val="18"/>
              </w:rPr>
            </w:pPr>
            <w:r>
              <w:rPr>
                <w:rFonts w:eastAsia="DengXian"/>
              </w:rPr>
              <w:t>Applicability</w:t>
            </w:r>
          </w:p>
        </w:tc>
      </w:tr>
      <w:tr w:rsidR="00C87EC4" w14:paraId="10514184" w14:textId="77777777" w:rsidTr="00F6599B">
        <w:trPr>
          <w:jc w:val="center"/>
        </w:trPr>
        <w:tc>
          <w:tcPr>
            <w:tcW w:w="1430" w:type="dxa"/>
          </w:tcPr>
          <w:p w14:paraId="5D26EEC0" w14:textId="77777777" w:rsidR="00C87EC4" w:rsidRDefault="00C87EC4" w:rsidP="00F6599B">
            <w:pPr>
              <w:pStyle w:val="TAL"/>
              <w:rPr>
                <w:rFonts w:eastAsia="DengXian"/>
              </w:rPr>
            </w:pPr>
            <w:r>
              <w:rPr>
                <w:rFonts w:eastAsia="DengXian"/>
              </w:rPr>
              <w:t>aefId</w:t>
            </w:r>
          </w:p>
        </w:tc>
        <w:tc>
          <w:tcPr>
            <w:tcW w:w="1823" w:type="dxa"/>
          </w:tcPr>
          <w:p w14:paraId="39A2136B" w14:textId="77777777" w:rsidR="00C87EC4" w:rsidRDefault="00C87EC4" w:rsidP="00F6599B">
            <w:pPr>
              <w:pStyle w:val="TAL"/>
              <w:rPr>
                <w:rFonts w:eastAsia="DengXian"/>
              </w:rPr>
            </w:pPr>
            <w:r>
              <w:rPr>
                <w:rFonts w:eastAsia="DengXian"/>
              </w:rPr>
              <w:t>string</w:t>
            </w:r>
          </w:p>
        </w:tc>
        <w:tc>
          <w:tcPr>
            <w:tcW w:w="425" w:type="dxa"/>
          </w:tcPr>
          <w:p w14:paraId="19CFB748" w14:textId="77777777" w:rsidR="00C87EC4" w:rsidRDefault="00C87EC4" w:rsidP="00F6599B">
            <w:pPr>
              <w:pStyle w:val="TAC"/>
              <w:rPr>
                <w:rFonts w:eastAsia="DengXian"/>
              </w:rPr>
            </w:pPr>
            <w:r>
              <w:rPr>
                <w:rFonts w:eastAsia="DengXian"/>
              </w:rPr>
              <w:t>O</w:t>
            </w:r>
          </w:p>
        </w:tc>
        <w:tc>
          <w:tcPr>
            <w:tcW w:w="1134" w:type="dxa"/>
          </w:tcPr>
          <w:p w14:paraId="50B6FC9A" w14:textId="77777777" w:rsidR="00C87EC4" w:rsidRDefault="00C87EC4" w:rsidP="00F6599B">
            <w:pPr>
              <w:pStyle w:val="TAC"/>
              <w:rPr>
                <w:rFonts w:eastAsia="DengXian"/>
              </w:rPr>
            </w:pPr>
            <w:r>
              <w:rPr>
                <w:rFonts w:eastAsia="DengXian"/>
              </w:rPr>
              <w:t>1</w:t>
            </w:r>
          </w:p>
        </w:tc>
        <w:tc>
          <w:tcPr>
            <w:tcW w:w="3544" w:type="dxa"/>
          </w:tcPr>
          <w:p w14:paraId="170589AC" w14:textId="77777777" w:rsidR="00C87EC4" w:rsidRDefault="00C87EC4" w:rsidP="00F6599B">
            <w:pPr>
              <w:pStyle w:val="TAL"/>
              <w:rPr>
                <w:rFonts w:eastAsia="DengXian" w:cs="Arial"/>
                <w:szCs w:val="18"/>
              </w:rPr>
            </w:pPr>
            <w:r>
              <w:rPr>
                <w:rFonts w:eastAsia="DengXian" w:cs="Arial"/>
                <w:szCs w:val="18"/>
              </w:rPr>
              <w:t>Contains the AEF identifier.</w:t>
            </w:r>
          </w:p>
        </w:tc>
        <w:tc>
          <w:tcPr>
            <w:tcW w:w="1309" w:type="dxa"/>
          </w:tcPr>
          <w:p w14:paraId="4A7F4A46" w14:textId="77777777" w:rsidR="00C87EC4" w:rsidRDefault="00C87EC4" w:rsidP="00F6599B">
            <w:pPr>
              <w:pStyle w:val="TAL"/>
              <w:rPr>
                <w:rFonts w:eastAsia="DengXian" w:cs="Arial"/>
                <w:szCs w:val="18"/>
              </w:rPr>
            </w:pPr>
          </w:p>
        </w:tc>
      </w:tr>
      <w:tr w:rsidR="00C87EC4" w14:paraId="1FC8E280" w14:textId="77777777" w:rsidTr="00F6599B">
        <w:trPr>
          <w:jc w:val="center"/>
        </w:trPr>
        <w:tc>
          <w:tcPr>
            <w:tcW w:w="1430" w:type="dxa"/>
          </w:tcPr>
          <w:p w14:paraId="184B0F84" w14:textId="77777777" w:rsidR="00C87EC4" w:rsidRDefault="00C87EC4" w:rsidP="00F6599B">
            <w:pPr>
              <w:pStyle w:val="TAL"/>
              <w:rPr>
                <w:rFonts w:eastAsia="DengXian"/>
              </w:rPr>
            </w:pPr>
            <w:r>
              <w:rPr>
                <w:rFonts w:eastAsia="DengXian"/>
              </w:rPr>
              <w:t>versions</w:t>
            </w:r>
          </w:p>
        </w:tc>
        <w:tc>
          <w:tcPr>
            <w:tcW w:w="1823" w:type="dxa"/>
          </w:tcPr>
          <w:p w14:paraId="129EF507" w14:textId="77777777" w:rsidR="00C87EC4" w:rsidRDefault="00C87EC4" w:rsidP="00F6599B">
            <w:pPr>
              <w:pStyle w:val="TAL"/>
              <w:rPr>
                <w:rFonts w:eastAsia="DengXian"/>
              </w:rPr>
            </w:pPr>
            <w:r>
              <w:rPr>
                <w:rFonts w:eastAsia="DengXian"/>
              </w:rPr>
              <w:t>array(Version)</w:t>
            </w:r>
          </w:p>
        </w:tc>
        <w:tc>
          <w:tcPr>
            <w:tcW w:w="425" w:type="dxa"/>
          </w:tcPr>
          <w:p w14:paraId="772AB840" w14:textId="77777777" w:rsidR="00C87EC4" w:rsidRDefault="00C87EC4" w:rsidP="00F6599B">
            <w:pPr>
              <w:pStyle w:val="TAC"/>
              <w:rPr>
                <w:rFonts w:eastAsia="DengXian"/>
              </w:rPr>
            </w:pPr>
            <w:r>
              <w:rPr>
                <w:rFonts w:eastAsia="DengXian"/>
              </w:rPr>
              <w:t>O</w:t>
            </w:r>
          </w:p>
        </w:tc>
        <w:tc>
          <w:tcPr>
            <w:tcW w:w="1134" w:type="dxa"/>
          </w:tcPr>
          <w:p w14:paraId="3CEB5D9F" w14:textId="77777777" w:rsidR="00C87EC4" w:rsidRDefault="00C87EC4" w:rsidP="00F6599B">
            <w:pPr>
              <w:pStyle w:val="TAC"/>
              <w:rPr>
                <w:rFonts w:eastAsia="DengXian"/>
              </w:rPr>
            </w:pPr>
            <w:r>
              <w:rPr>
                <w:rFonts w:eastAsia="DengXian"/>
              </w:rPr>
              <w:t>1..N</w:t>
            </w:r>
          </w:p>
        </w:tc>
        <w:tc>
          <w:tcPr>
            <w:tcW w:w="3544" w:type="dxa"/>
          </w:tcPr>
          <w:p w14:paraId="2C7365AB" w14:textId="77777777" w:rsidR="00C87EC4" w:rsidRDefault="00C87EC4" w:rsidP="00F6599B">
            <w:pPr>
              <w:pStyle w:val="TAL"/>
              <w:rPr>
                <w:rFonts w:eastAsia="DengXian" w:cs="Arial"/>
                <w:szCs w:val="18"/>
              </w:rPr>
            </w:pPr>
            <w:r>
              <w:rPr>
                <w:rFonts w:eastAsia="DengXian" w:cs="Arial"/>
                <w:szCs w:val="18"/>
              </w:rPr>
              <w:t>Contains the supported Service API version(s).</w:t>
            </w:r>
          </w:p>
        </w:tc>
        <w:tc>
          <w:tcPr>
            <w:tcW w:w="1309" w:type="dxa"/>
          </w:tcPr>
          <w:p w14:paraId="621020D8" w14:textId="77777777" w:rsidR="00C87EC4" w:rsidRDefault="00C87EC4" w:rsidP="00F6599B">
            <w:pPr>
              <w:pStyle w:val="TAL"/>
              <w:rPr>
                <w:rFonts w:eastAsia="DengXian" w:cs="Arial"/>
                <w:szCs w:val="18"/>
              </w:rPr>
            </w:pPr>
          </w:p>
        </w:tc>
      </w:tr>
      <w:tr w:rsidR="00C87EC4" w14:paraId="01328556" w14:textId="77777777" w:rsidTr="00F6599B">
        <w:trPr>
          <w:jc w:val="center"/>
        </w:trPr>
        <w:tc>
          <w:tcPr>
            <w:tcW w:w="1430" w:type="dxa"/>
          </w:tcPr>
          <w:p w14:paraId="78A60EC8" w14:textId="77777777" w:rsidR="00C87EC4" w:rsidRDefault="00C87EC4" w:rsidP="00F6599B">
            <w:pPr>
              <w:pStyle w:val="TAL"/>
              <w:rPr>
                <w:rFonts w:eastAsia="DengXian"/>
              </w:rPr>
            </w:pPr>
            <w:r>
              <w:rPr>
                <w:rFonts w:eastAsia="DengXian"/>
              </w:rPr>
              <w:t>protocol</w:t>
            </w:r>
          </w:p>
        </w:tc>
        <w:tc>
          <w:tcPr>
            <w:tcW w:w="1823" w:type="dxa"/>
          </w:tcPr>
          <w:p w14:paraId="1591F709" w14:textId="77777777" w:rsidR="00C87EC4" w:rsidRDefault="00C87EC4" w:rsidP="00F6599B">
            <w:pPr>
              <w:pStyle w:val="TAL"/>
              <w:rPr>
                <w:rFonts w:eastAsia="DengXian"/>
              </w:rPr>
            </w:pPr>
            <w:r>
              <w:rPr>
                <w:rFonts w:eastAsia="DengXian"/>
              </w:rPr>
              <w:t>Protocol</w:t>
            </w:r>
          </w:p>
        </w:tc>
        <w:tc>
          <w:tcPr>
            <w:tcW w:w="425" w:type="dxa"/>
          </w:tcPr>
          <w:p w14:paraId="1BBEC8CC" w14:textId="77777777" w:rsidR="00C87EC4" w:rsidRDefault="00C87EC4" w:rsidP="00F6599B">
            <w:pPr>
              <w:pStyle w:val="TAC"/>
              <w:rPr>
                <w:rFonts w:eastAsia="DengXian"/>
              </w:rPr>
            </w:pPr>
            <w:r>
              <w:rPr>
                <w:rFonts w:eastAsia="DengXian"/>
              </w:rPr>
              <w:t>O</w:t>
            </w:r>
          </w:p>
        </w:tc>
        <w:tc>
          <w:tcPr>
            <w:tcW w:w="1134" w:type="dxa"/>
          </w:tcPr>
          <w:p w14:paraId="0129FA41" w14:textId="77777777" w:rsidR="00C87EC4" w:rsidRDefault="00C87EC4" w:rsidP="00F6599B">
            <w:pPr>
              <w:pStyle w:val="TAC"/>
              <w:rPr>
                <w:rFonts w:eastAsia="DengXian"/>
              </w:rPr>
            </w:pPr>
            <w:r>
              <w:rPr>
                <w:rFonts w:eastAsia="DengXian"/>
              </w:rPr>
              <w:t>0..1</w:t>
            </w:r>
          </w:p>
        </w:tc>
        <w:tc>
          <w:tcPr>
            <w:tcW w:w="3544" w:type="dxa"/>
          </w:tcPr>
          <w:p w14:paraId="259F0D43" w14:textId="0E675AD4" w:rsidR="00C87EC4" w:rsidRDefault="00C87EC4" w:rsidP="00F6599B">
            <w:pPr>
              <w:pStyle w:val="TAL"/>
              <w:rPr>
                <w:rFonts w:eastAsia="DengXian" w:cs="Arial"/>
                <w:szCs w:val="18"/>
              </w:rPr>
            </w:pPr>
            <w:r>
              <w:rPr>
                <w:rFonts w:eastAsia="DengXian" w:cs="Arial"/>
                <w:szCs w:val="18"/>
              </w:rPr>
              <w:t>Contains the protocol used by the Service API.</w:t>
            </w:r>
          </w:p>
        </w:tc>
        <w:tc>
          <w:tcPr>
            <w:tcW w:w="1309" w:type="dxa"/>
          </w:tcPr>
          <w:p w14:paraId="61CC99BB" w14:textId="77777777" w:rsidR="00C87EC4" w:rsidRDefault="00C87EC4" w:rsidP="00F6599B">
            <w:pPr>
              <w:pStyle w:val="TAL"/>
              <w:rPr>
                <w:rFonts w:eastAsia="DengXian" w:cs="Arial"/>
                <w:szCs w:val="18"/>
              </w:rPr>
            </w:pPr>
          </w:p>
        </w:tc>
      </w:tr>
      <w:tr w:rsidR="00C87EC4" w14:paraId="4DFFA774" w14:textId="77777777" w:rsidTr="00F6599B">
        <w:trPr>
          <w:jc w:val="center"/>
        </w:trPr>
        <w:tc>
          <w:tcPr>
            <w:tcW w:w="1430" w:type="dxa"/>
          </w:tcPr>
          <w:p w14:paraId="0A31E506" w14:textId="77777777" w:rsidR="00C87EC4" w:rsidRDefault="00C87EC4" w:rsidP="00F6599B">
            <w:pPr>
              <w:pStyle w:val="TAL"/>
              <w:rPr>
                <w:rFonts w:eastAsia="DengXian"/>
              </w:rPr>
            </w:pPr>
            <w:r>
              <w:rPr>
                <w:rFonts w:eastAsia="DengXian"/>
              </w:rPr>
              <w:t>dataFormat</w:t>
            </w:r>
          </w:p>
        </w:tc>
        <w:tc>
          <w:tcPr>
            <w:tcW w:w="1823" w:type="dxa"/>
          </w:tcPr>
          <w:p w14:paraId="372BD42C" w14:textId="77777777" w:rsidR="00C87EC4" w:rsidRDefault="00C87EC4" w:rsidP="00F6599B">
            <w:pPr>
              <w:pStyle w:val="TAL"/>
              <w:rPr>
                <w:rFonts w:eastAsia="DengXian"/>
              </w:rPr>
            </w:pPr>
            <w:r>
              <w:rPr>
                <w:rFonts w:eastAsia="DengXian"/>
              </w:rPr>
              <w:t>DataFormat</w:t>
            </w:r>
          </w:p>
        </w:tc>
        <w:tc>
          <w:tcPr>
            <w:tcW w:w="425" w:type="dxa"/>
          </w:tcPr>
          <w:p w14:paraId="27777BC8" w14:textId="77777777" w:rsidR="00C87EC4" w:rsidRDefault="00C87EC4" w:rsidP="00F6599B">
            <w:pPr>
              <w:pStyle w:val="TAC"/>
              <w:rPr>
                <w:rFonts w:eastAsia="DengXian"/>
              </w:rPr>
            </w:pPr>
            <w:r>
              <w:rPr>
                <w:rFonts w:eastAsia="DengXian"/>
              </w:rPr>
              <w:t>O</w:t>
            </w:r>
          </w:p>
        </w:tc>
        <w:tc>
          <w:tcPr>
            <w:tcW w:w="1134" w:type="dxa"/>
          </w:tcPr>
          <w:p w14:paraId="2DD47715" w14:textId="77777777" w:rsidR="00C87EC4" w:rsidRDefault="00C87EC4" w:rsidP="00F6599B">
            <w:pPr>
              <w:pStyle w:val="TAC"/>
              <w:rPr>
                <w:rFonts w:eastAsia="DengXian"/>
              </w:rPr>
            </w:pPr>
            <w:r>
              <w:rPr>
                <w:rFonts w:eastAsia="DengXian"/>
              </w:rPr>
              <w:t>0..1</w:t>
            </w:r>
          </w:p>
        </w:tc>
        <w:tc>
          <w:tcPr>
            <w:tcW w:w="3544" w:type="dxa"/>
          </w:tcPr>
          <w:p w14:paraId="25BC6EE6" w14:textId="2E2DDE4C" w:rsidR="00C87EC4" w:rsidRDefault="00C87EC4" w:rsidP="00F6599B">
            <w:pPr>
              <w:pStyle w:val="TAL"/>
              <w:rPr>
                <w:rFonts w:eastAsia="DengXian" w:cs="Arial"/>
                <w:szCs w:val="18"/>
              </w:rPr>
            </w:pPr>
            <w:r>
              <w:rPr>
                <w:rFonts w:eastAsia="DengXian" w:cs="Arial"/>
                <w:szCs w:val="18"/>
              </w:rPr>
              <w:t>Contains the data format used by the API.</w:t>
            </w:r>
          </w:p>
        </w:tc>
        <w:tc>
          <w:tcPr>
            <w:tcW w:w="1309" w:type="dxa"/>
          </w:tcPr>
          <w:p w14:paraId="48F7302A" w14:textId="77777777" w:rsidR="00C87EC4" w:rsidRDefault="00C87EC4" w:rsidP="00F6599B">
            <w:pPr>
              <w:pStyle w:val="TAL"/>
              <w:rPr>
                <w:rFonts w:eastAsia="DengXian" w:cs="Arial"/>
                <w:szCs w:val="18"/>
              </w:rPr>
            </w:pPr>
          </w:p>
        </w:tc>
      </w:tr>
      <w:tr w:rsidR="00C87EC4" w14:paraId="026AB4A0" w14:textId="77777777" w:rsidTr="00F6599B">
        <w:trPr>
          <w:jc w:val="center"/>
        </w:trPr>
        <w:tc>
          <w:tcPr>
            <w:tcW w:w="1430" w:type="dxa"/>
          </w:tcPr>
          <w:p w14:paraId="63C7F211" w14:textId="77777777" w:rsidR="00C87EC4" w:rsidRDefault="00C87EC4" w:rsidP="00F6599B">
            <w:pPr>
              <w:pStyle w:val="TAN"/>
              <w:rPr>
                <w:rFonts w:eastAsia="DengXian"/>
              </w:rPr>
            </w:pPr>
            <w:r>
              <w:t>aefLocation</w:t>
            </w:r>
          </w:p>
        </w:tc>
        <w:tc>
          <w:tcPr>
            <w:tcW w:w="1823" w:type="dxa"/>
          </w:tcPr>
          <w:p w14:paraId="089E69B8" w14:textId="77777777" w:rsidR="00C87EC4" w:rsidRDefault="00C87EC4" w:rsidP="00F6599B">
            <w:pPr>
              <w:pStyle w:val="TAL"/>
              <w:rPr>
                <w:rFonts w:eastAsia="DengXian"/>
              </w:rPr>
            </w:pPr>
            <w:r>
              <w:t>AefLocation</w:t>
            </w:r>
          </w:p>
        </w:tc>
        <w:tc>
          <w:tcPr>
            <w:tcW w:w="425" w:type="dxa"/>
          </w:tcPr>
          <w:p w14:paraId="404A6EC4" w14:textId="77777777" w:rsidR="00C87EC4" w:rsidRDefault="00C87EC4" w:rsidP="00F6599B">
            <w:pPr>
              <w:pStyle w:val="TAC"/>
              <w:rPr>
                <w:rFonts w:eastAsia="DengXian"/>
              </w:rPr>
            </w:pPr>
            <w:r>
              <w:t>O</w:t>
            </w:r>
          </w:p>
        </w:tc>
        <w:tc>
          <w:tcPr>
            <w:tcW w:w="1134" w:type="dxa"/>
          </w:tcPr>
          <w:p w14:paraId="02883484" w14:textId="77777777" w:rsidR="00C87EC4" w:rsidRDefault="00C87EC4" w:rsidP="00F6599B">
            <w:pPr>
              <w:pStyle w:val="TAC"/>
              <w:rPr>
                <w:rFonts w:eastAsia="DengXian"/>
              </w:rPr>
            </w:pPr>
            <w:r>
              <w:t>0..1</w:t>
            </w:r>
          </w:p>
        </w:tc>
        <w:tc>
          <w:tcPr>
            <w:tcW w:w="3544" w:type="dxa"/>
          </w:tcPr>
          <w:p w14:paraId="3E53613A" w14:textId="77777777" w:rsidR="00C87EC4" w:rsidRDefault="00C87EC4" w:rsidP="00F6599B">
            <w:pPr>
              <w:pStyle w:val="TAL"/>
              <w:rPr>
                <w:rFonts w:eastAsia="DengXian" w:cs="Arial"/>
                <w:szCs w:val="18"/>
              </w:rPr>
            </w:pPr>
            <w:r>
              <w:rPr>
                <w:rFonts w:eastAsia="DengXian" w:cs="Arial"/>
                <w:szCs w:val="18"/>
              </w:rPr>
              <w:t xml:space="preserve">Contains the </w:t>
            </w:r>
            <w:r>
              <w:rPr>
                <w:noProof/>
                <w:lang w:val="en-US"/>
              </w:rPr>
              <w:t xml:space="preserve">location information of the </w:t>
            </w:r>
            <w:r w:rsidRPr="004D6ABF">
              <w:rPr>
                <w:noProof/>
                <w:lang w:val="en-US"/>
              </w:rPr>
              <w:t>A</w:t>
            </w:r>
            <w:r>
              <w:rPr>
                <w:noProof/>
                <w:lang w:val="en-US"/>
              </w:rPr>
              <w:t>EF exposing the Service API.</w:t>
            </w:r>
          </w:p>
        </w:tc>
        <w:tc>
          <w:tcPr>
            <w:tcW w:w="1309" w:type="dxa"/>
          </w:tcPr>
          <w:p w14:paraId="1FC5CD89" w14:textId="77777777" w:rsidR="00C87EC4" w:rsidRDefault="00C87EC4" w:rsidP="00F6599B">
            <w:pPr>
              <w:pStyle w:val="TAL"/>
              <w:rPr>
                <w:rFonts w:eastAsia="DengXian" w:cs="Arial"/>
                <w:szCs w:val="18"/>
              </w:rPr>
            </w:pPr>
          </w:p>
        </w:tc>
      </w:tr>
      <w:tr w:rsidR="00C87EC4" w14:paraId="1B010E79" w14:textId="77777777" w:rsidTr="00F6599B">
        <w:trPr>
          <w:jc w:val="center"/>
        </w:trPr>
        <w:tc>
          <w:tcPr>
            <w:tcW w:w="1430" w:type="dxa"/>
          </w:tcPr>
          <w:p w14:paraId="52A005E9" w14:textId="77777777" w:rsidR="00C87EC4" w:rsidRDefault="00C87EC4" w:rsidP="00F6599B">
            <w:pPr>
              <w:pStyle w:val="TAN"/>
            </w:pPr>
            <w:r>
              <w:rPr>
                <w:lang w:eastAsia="zh-CN"/>
              </w:rPr>
              <w:t>serviceKpis</w:t>
            </w:r>
          </w:p>
        </w:tc>
        <w:tc>
          <w:tcPr>
            <w:tcW w:w="1823" w:type="dxa"/>
          </w:tcPr>
          <w:p w14:paraId="600FA6CB" w14:textId="77777777" w:rsidR="00C87EC4" w:rsidRDefault="00C87EC4" w:rsidP="00F6599B">
            <w:pPr>
              <w:pStyle w:val="TAL"/>
            </w:pPr>
            <w:r>
              <w:rPr>
                <w:lang w:eastAsia="zh-CN"/>
              </w:rPr>
              <w:t>S</w:t>
            </w:r>
            <w:r w:rsidRPr="002E303A">
              <w:rPr>
                <w:lang w:eastAsia="zh-CN"/>
              </w:rPr>
              <w:t>erviceKpi</w:t>
            </w:r>
            <w:r>
              <w:rPr>
                <w:lang w:eastAsia="zh-CN"/>
              </w:rPr>
              <w:t>s</w:t>
            </w:r>
          </w:p>
        </w:tc>
        <w:tc>
          <w:tcPr>
            <w:tcW w:w="425" w:type="dxa"/>
          </w:tcPr>
          <w:p w14:paraId="537EA0D9" w14:textId="77777777" w:rsidR="00C87EC4" w:rsidRDefault="00C87EC4" w:rsidP="00F6599B">
            <w:pPr>
              <w:pStyle w:val="TAC"/>
            </w:pPr>
            <w:r>
              <w:rPr>
                <w:rFonts w:hint="eastAsia"/>
                <w:lang w:eastAsia="zh-CN"/>
              </w:rPr>
              <w:t>O</w:t>
            </w:r>
          </w:p>
        </w:tc>
        <w:tc>
          <w:tcPr>
            <w:tcW w:w="1134" w:type="dxa"/>
          </w:tcPr>
          <w:p w14:paraId="3BED7C46" w14:textId="77777777" w:rsidR="00C87EC4" w:rsidRDefault="00C87EC4" w:rsidP="00F6599B">
            <w:pPr>
              <w:pStyle w:val="TAC"/>
            </w:pPr>
            <w:r>
              <w:rPr>
                <w:lang w:eastAsia="zh-CN"/>
              </w:rPr>
              <w:t>0..1</w:t>
            </w:r>
          </w:p>
        </w:tc>
        <w:tc>
          <w:tcPr>
            <w:tcW w:w="3544" w:type="dxa"/>
          </w:tcPr>
          <w:p w14:paraId="20C5624C" w14:textId="77777777" w:rsidR="00C87EC4" w:rsidRDefault="00C87EC4" w:rsidP="00F6599B">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309" w:type="dxa"/>
          </w:tcPr>
          <w:p w14:paraId="4F58C16B" w14:textId="77777777" w:rsidR="00C87EC4" w:rsidRDefault="00C87EC4" w:rsidP="00F6599B">
            <w:pPr>
              <w:pStyle w:val="TAL"/>
              <w:rPr>
                <w:rFonts w:eastAsia="DengXian" w:cs="Arial"/>
                <w:szCs w:val="18"/>
              </w:rPr>
            </w:pPr>
          </w:p>
        </w:tc>
      </w:tr>
      <w:tr w:rsidR="00C87EC4" w14:paraId="79602D3B" w14:textId="77777777" w:rsidTr="00F6599B">
        <w:trPr>
          <w:jc w:val="center"/>
        </w:trPr>
        <w:tc>
          <w:tcPr>
            <w:tcW w:w="9665" w:type="dxa"/>
            <w:gridSpan w:val="6"/>
          </w:tcPr>
          <w:p w14:paraId="12950151" w14:textId="30B5DBA8" w:rsidR="00C87EC4" w:rsidRPr="00687CFF" w:rsidRDefault="00C87EC4" w:rsidP="00F6599B">
            <w:pPr>
              <w:pStyle w:val="TAN"/>
              <w:rPr>
                <w:lang w:val="en-US"/>
              </w:rPr>
            </w:pPr>
            <w:r w:rsidRPr="00505065">
              <w:t>NOTE</w:t>
            </w:r>
            <w:r w:rsidRPr="0044577D">
              <w:t>:</w:t>
            </w:r>
            <w:r w:rsidRPr="0044577D">
              <w:tab/>
            </w:r>
            <w:r>
              <w:t>V</w:t>
            </w:r>
            <w:r w:rsidRPr="006751D6">
              <w:t xml:space="preserve">endor-specific extensions to the </w:t>
            </w:r>
            <w:r>
              <w:t>Open</w:t>
            </w:r>
            <w:r w:rsidRPr="006751D6">
              <w:t>AefProfile data structure</w:t>
            </w:r>
            <w:r>
              <w:t xml:space="preserve">, </w:t>
            </w:r>
            <w:r w:rsidRPr="006751D6">
              <w:t>using the mechanism defined in clause 7.11</w:t>
            </w:r>
            <w:r>
              <w:t>,</w:t>
            </w:r>
            <w:r w:rsidRPr="006751D6">
              <w:t xml:space="preserve"> </w:t>
            </w:r>
            <w:r>
              <w:t>may be used to convey vendor-specific information.</w:t>
            </w:r>
          </w:p>
        </w:tc>
      </w:tr>
    </w:tbl>
    <w:p w14:paraId="79B42219" w14:textId="77777777" w:rsidR="00C87EC4" w:rsidRDefault="00C87EC4" w:rsidP="00C87EC4"/>
    <w:p w14:paraId="53A7FD77" w14:textId="77777777" w:rsidR="00283936" w:rsidRDefault="00283936" w:rsidP="00283936">
      <w:pPr>
        <w:pStyle w:val="Heading4"/>
        <w:rPr>
          <w:lang w:val="en-US"/>
        </w:rPr>
      </w:pPr>
      <w:bookmarkStart w:id="11847" w:name="_Toc218844162"/>
      <w:bookmarkStart w:id="11848" w:name="_Toc222312779"/>
      <w:r>
        <w:rPr>
          <w:lang w:val="en-US"/>
        </w:rPr>
        <w:t>8.11.5.3</w:t>
      </w:r>
      <w:r>
        <w:rPr>
          <w:lang w:val="en-US"/>
        </w:rPr>
        <w:tab/>
        <w:t>Simple data types and enumerations</w:t>
      </w:r>
      <w:bookmarkEnd w:id="11845"/>
      <w:bookmarkEnd w:id="11846"/>
      <w:bookmarkEnd w:id="11847"/>
      <w:bookmarkEnd w:id="11848"/>
    </w:p>
    <w:p w14:paraId="6EB38EDA" w14:textId="77777777" w:rsidR="00283936" w:rsidRPr="0046710E" w:rsidRDefault="00283936" w:rsidP="00283936">
      <w:pPr>
        <w:pStyle w:val="Heading5"/>
      </w:pPr>
      <w:bookmarkStart w:id="11849" w:name="_Toc200747165"/>
      <w:bookmarkStart w:id="11850" w:name="_Toc209468586"/>
      <w:bookmarkStart w:id="11851" w:name="_Toc218844163"/>
      <w:bookmarkStart w:id="11852" w:name="_Toc222312780"/>
      <w:r>
        <w:rPr>
          <w:lang w:val="en-US"/>
        </w:rPr>
        <w:t>8.11.5.3</w:t>
      </w:r>
      <w:r w:rsidRPr="0046710E">
        <w:t>.1</w:t>
      </w:r>
      <w:r w:rsidRPr="0046710E">
        <w:tab/>
        <w:t>Introduction</w:t>
      </w:r>
      <w:bookmarkEnd w:id="11849"/>
      <w:bookmarkEnd w:id="11850"/>
      <w:bookmarkEnd w:id="11851"/>
      <w:bookmarkEnd w:id="11852"/>
    </w:p>
    <w:p w14:paraId="797C2C1D" w14:textId="77777777" w:rsidR="00283936" w:rsidRPr="0046710E" w:rsidRDefault="00283936" w:rsidP="00283936">
      <w:r w:rsidRPr="0046710E">
        <w:t>This clause defines simple data types and enumerations that can be referenced from data structures defined in the previous clauses.</w:t>
      </w:r>
    </w:p>
    <w:p w14:paraId="2BB55C88" w14:textId="77777777" w:rsidR="007A68BA" w:rsidRPr="0046710E" w:rsidRDefault="007A68BA" w:rsidP="007A68BA">
      <w:pPr>
        <w:pStyle w:val="Heading5"/>
      </w:pPr>
      <w:bookmarkStart w:id="11853" w:name="_Toc200747166"/>
      <w:bookmarkStart w:id="11854" w:name="_Toc209468587"/>
      <w:bookmarkStart w:id="11855" w:name="_Toc218844164"/>
      <w:bookmarkStart w:id="11856" w:name="_Toc222312781"/>
      <w:r>
        <w:rPr>
          <w:lang w:val="en-US"/>
        </w:rPr>
        <w:t>8.11.5.3</w:t>
      </w:r>
      <w:r w:rsidRPr="0046710E">
        <w:t>.2</w:t>
      </w:r>
      <w:r w:rsidRPr="0046710E">
        <w:tab/>
        <w:t>Simple data types</w:t>
      </w:r>
      <w:bookmarkEnd w:id="11853"/>
      <w:bookmarkEnd w:id="11854"/>
      <w:bookmarkEnd w:id="11855"/>
      <w:bookmarkEnd w:id="11856"/>
    </w:p>
    <w:p w14:paraId="67AB9AF4" w14:textId="77777777" w:rsidR="007A68BA" w:rsidRPr="0046710E" w:rsidRDefault="007A68BA" w:rsidP="007A68BA">
      <w:r w:rsidRPr="0046710E">
        <w:t>The simple data types defined in table </w:t>
      </w:r>
      <w:r>
        <w:rPr>
          <w:lang w:val="en-US"/>
        </w:rPr>
        <w:t>8.11.5.3</w:t>
      </w:r>
      <w:r w:rsidRPr="0046710E">
        <w:t>.2-1 shall be supported.</w:t>
      </w:r>
    </w:p>
    <w:p w14:paraId="3D6482C5" w14:textId="77777777" w:rsidR="007A68BA" w:rsidRPr="0046710E" w:rsidRDefault="007A68BA" w:rsidP="007A68BA">
      <w:pPr>
        <w:pStyle w:val="TH"/>
      </w:pPr>
      <w:r w:rsidRPr="0046710E">
        <w:t>Table </w:t>
      </w:r>
      <w:r>
        <w:rPr>
          <w:lang w:val="en-US"/>
        </w:rPr>
        <w:t>8.11.5.3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5257"/>
        <w:gridCol w:w="1126"/>
      </w:tblGrid>
      <w:tr w:rsidR="007A68BA" w:rsidRPr="0046710E" w14:paraId="01E97412" w14:textId="77777777" w:rsidTr="009264F3">
        <w:trPr>
          <w:jc w:val="center"/>
        </w:trPr>
        <w:tc>
          <w:tcPr>
            <w:tcW w:w="847" w:type="pct"/>
            <w:shd w:val="clear" w:color="auto" w:fill="C0C0C0"/>
            <w:tcMar>
              <w:top w:w="0" w:type="dxa"/>
              <w:left w:w="108" w:type="dxa"/>
              <w:bottom w:w="0" w:type="dxa"/>
              <w:right w:w="108" w:type="dxa"/>
            </w:tcMar>
            <w:vAlign w:val="center"/>
          </w:tcPr>
          <w:p w14:paraId="53F98A45" w14:textId="77777777" w:rsidR="007A68BA" w:rsidRPr="0046710E" w:rsidRDefault="007A68BA" w:rsidP="007B667D">
            <w:pPr>
              <w:pStyle w:val="TAH"/>
            </w:pPr>
            <w:r w:rsidRPr="0046710E">
              <w:t>Type Name</w:t>
            </w:r>
          </w:p>
        </w:tc>
        <w:tc>
          <w:tcPr>
            <w:tcW w:w="837" w:type="pct"/>
            <w:shd w:val="clear" w:color="auto" w:fill="C0C0C0"/>
            <w:tcMar>
              <w:top w:w="0" w:type="dxa"/>
              <w:left w:w="108" w:type="dxa"/>
              <w:bottom w:w="0" w:type="dxa"/>
              <w:right w:w="108" w:type="dxa"/>
            </w:tcMar>
            <w:vAlign w:val="center"/>
          </w:tcPr>
          <w:p w14:paraId="273A5694" w14:textId="77777777" w:rsidR="007A68BA" w:rsidRPr="0046710E" w:rsidRDefault="007A68BA" w:rsidP="007B667D">
            <w:pPr>
              <w:pStyle w:val="TAH"/>
            </w:pPr>
            <w:r w:rsidRPr="0046710E">
              <w:t>Type Definition</w:t>
            </w:r>
          </w:p>
        </w:tc>
        <w:tc>
          <w:tcPr>
            <w:tcW w:w="2731" w:type="pct"/>
            <w:shd w:val="clear" w:color="auto" w:fill="C0C0C0"/>
            <w:vAlign w:val="center"/>
          </w:tcPr>
          <w:p w14:paraId="0418399F" w14:textId="77777777" w:rsidR="007A68BA" w:rsidRPr="0046710E" w:rsidRDefault="007A68BA" w:rsidP="007B667D">
            <w:pPr>
              <w:pStyle w:val="TAH"/>
            </w:pPr>
            <w:r w:rsidRPr="0046710E">
              <w:t>Description</w:t>
            </w:r>
          </w:p>
        </w:tc>
        <w:tc>
          <w:tcPr>
            <w:tcW w:w="585" w:type="pct"/>
            <w:shd w:val="clear" w:color="auto" w:fill="C0C0C0"/>
            <w:vAlign w:val="center"/>
          </w:tcPr>
          <w:p w14:paraId="306731AD" w14:textId="77777777" w:rsidR="007A68BA" w:rsidRPr="0046710E" w:rsidRDefault="007A68BA" w:rsidP="007B667D">
            <w:pPr>
              <w:pStyle w:val="TAH"/>
            </w:pPr>
            <w:r w:rsidRPr="0046710E">
              <w:t>Applicability</w:t>
            </w:r>
          </w:p>
        </w:tc>
      </w:tr>
      <w:tr w:rsidR="007A68BA" w:rsidRPr="0046710E" w14:paraId="228DA0DC" w14:textId="77777777" w:rsidTr="009264F3">
        <w:trPr>
          <w:jc w:val="center"/>
        </w:trPr>
        <w:tc>
          <w:tcPr>
            <w:tcW w:w="847" w:type="pct"/>
            <w:tcMar>
              <w:top w:w="0" w:type="dxa"/>
              <w:left w:w="108" w:type="dxa"/>
              <w:bottom w:w="0" w:type="dxa"/>
              <w:right w:w="108" w:type="dxa"/>
            </w:tcMar>
            <w:vAlign w:val="center"/>
          </w:tcPr>
          <w:p w14:paraId="74168F2F" w14:textId="77777777" w:rsidR="007A68BA" w:rsidRPr="0046710E" w:rsidRDefault="007A68BA" w:rsidP="007B667D">
            <w:pPr>
              <w:pStyle w:val="TAL"/>
            </w:pPr>
          </w:p>
        </w:tc>
        <w:tc>
          <w:tcPr>
            <w:tcW w:w="837" w:type="pct"/>
            <w:tcMar>
              <w:top w:w="0" w:type="dxa"/>
              <w:left w:w="108" w:type="dxa"/>
              <w:bottom w:w="0" w:type="dxa"/>
              <w:right w:w="108" w:type="dxa"/>
            </w:tcMar>
            <w:vAlign w:val="center"/>
          </w:tcPr>
          <w:p w14:paraId="207FE435" w14:textId="77777777" w:rsidR="007A68BA" w:rsidRPr="0046710E" w:rsidRDefault="007A68BA" w:rsidP="007B667D">
            <w:pPr>
              <w:pStyle w:val="TAL"/>
            </w:pPr>
          </w:p>
        </w:tc>
        <w:tc>
          <w:tcPr>
            <w:tcW w:w="2731" w:type="pct"/>
            <w:vAlign w:val="center"/>
          </w:tcPr>
          <w:p w14:paraId="65627F79" w14:textId="77777777" w:rsidR="007A68BA" w:rsidRPr="0046710E" w:rsidRDefault="007A68BA" w:rsidP="007B667D">
            <w:pPr>
              <w:pStyle w:val="TAL"/>
            </w:pPr>
          </w:p>
        </w:tc>
        <w:tc>
          <w:tcPr>
            <w:tcW w:w="585" w:type="pct"/>
            <w:vAlign w:val="center"/>
          </w:tcPr>
          <w:p w14:paraId="0EC123F8" w14:textId="77777777" w:rsidR="007A68BA" w:rsidRPr="0046710E" w:rsidRDefault="007A68BA" w:rsidP="007B667D">
            <w:pPr>
              <w:pStyle w:val="TAL"/>
            </w:pPr>
          </w:p>
        </w:tc>
      </w:tr>
    </w:tbl>
    <w:p w14:paraId="2E60E181" w14:textId="77777777" w:rsidR="00283936" w:rsidRDefault="00283936" w:rsidP="00283936">
      <w:pPr>
        <w:rPr>
          <w:lang w:val="en-US"/>
        </w:rPr>
      </w:pPr>
    </w:p>
    <w:p w14:paraId="55B7D393" w14:textId="77777777" w:rsidR="00283936" w:rsidRPr="00C87EC4" w:rsidRDefault="00283936" w:rsidP="00C87EC4">
      <w:pPr>
        <w:pStyle w:val="Heading4"/>
      </w:pPr>
      <w:bookmarkStart w:id="11857" w:name="_Toc200747167"/>
      <w:bookmarkStart w:id="11858" w:name="_Toc209468588"/>
      <w:bookmarkStart w:id="11859" w:name="_Toc218844165"/>
      <w:bookmarkStart w:id="11860" w:name="_Toc222312782"/>
      <w:r w:rsidRPr="00C87EC4">
        <w:t>8.11.5.4</w:t>
      </w:r>
      <w:r w:rsidRPr="00C87EC4">
        <w:tab/>
        <w:t>D</w:t>
      </w:r>
      <w:r w:rsidRPr="00C87EC4">
        <w:rPr>
          <w:rFonts w:hint="eastAsia"/>
        </w:rPr>
        <w:t>ata types</w:t>
      </w:r>
      <w:r w:rsidRPr="00C87EC4">
        <w:t xml:space="preserve"> describing alternative data types or combinations of data types</w:t>
      </w:r>
      <w:bookmarkEnd w:id="11857"/>
      <w:bookmarkEnd w:id="11858"/>
      <w:bookmarkEnd w:id="11859"/>
      <w:bookmarkEnd w:id="11860"/>
    </w:p>
    <w:p w14:paraId="083C93B6" w14:textId="51393D96" w:rsidR="00283936" w:rsidRDefault="00283936" w:rsidP="00283936">
      <w:r w:rsidRPr="0046710E">
        <w:t>There are no data types describing alternative data types or combinations of data types defined for this API in this release of the specification.</w:t>
      </w:r>
    </w:p>
    <w:p w14:paraId="57EA82A9" w14:textId="77777777" w:rsidR="00C87EC4" w:rsidRPr="00C61F35" w:rsidRDefault="00C87EC4" w:rsidP="00C87EC4">
      <w:pPr>
        <w:pStyle w:val="Heading4"/>
      </w:pPr>
      <w:bookmarkStart w:id="11861" w:name="_Toc207814176"/>
      <w:bookmarkStart w:id="11862" w:name="_Toc218844166"/>
      <w:bookmarkStart w:id="11863" w:name="_Toc222312783"/>
      <w:r w:rsidRPr="00C61F35">
        <w:t>8.</w:t>
      </w:r>
      <w:r>
        <w:t>11</w:t>
      </w:r>
      <w:r w:rsidRPr="00C61F35">
        <w:t>.</w:t>
      </w:r>
      <w:r>
        <w:t>5</w:t>
      </w:r>
      <w:r w:rsidRPr="00C61F35">
        <w:t>.5</w:t>
      </w:r>
      <w:r w:rsidRPr="00C61F35">
        <w:tab/>
        <w:t>Binary data</w:t>
      </w:r>
      <w:bookmarkEnd w:id="11861"/>
      <w:bookmarkEnd w:id="11862"/>
      <w:bookmarkEnd w:id="11863"/>
    </w:p>
    <w:p w14:paraId="5AA360DD" w14:textId="77777777" w:rsidR="00C87EC4" w:rsidRPr="000E1D0D" w:rsidRDefault="00C87EC4" w:rsidP="00C87EC4">
      <w:pPr>
        <w:pStyle w:val="Heading5"/>
      </w:pPr>
      <w:bookmarkStart w:id="11864" w:name="_Toc207814177"/>
      <w:bookmarkStart w:id="11865" w:name="_Toc218844167"/>
      <w:bookmarkStart w:id="11866" w:name="_Toc222312784"/>
      <w:r>
        <w:t>8.11.5</w:t>
      </w:r>
      <w:r w:rsidRPr="000E1D0D">
        <w:t>.5.1</w:t>
      </w:r>
      <w:r w:rsidRPr="000E1D0D">
        <w:tab/>
        <w:t>Binary Data Types</w:t>
      </w:r>
      <w:bookmarkEnd w:id="11864"/>
      <w:bookmarkEnd w:id="11865"/>
      <w:bookmarkEnd w:id="11866"/>
    </w:p>
    <w:p w14:paraId="48C7E576" w14:textId="77777777" w:rsidR="00C87EC4" w:rsidRPr="000E1D0D" w:rsidRDefault="00C87EC4" w:rsidP="00C87EC4">
      <w:pPr>
        <w:pStyle w:val="TH"/>
      </w:pPr>
      <w:r w:rsidRPr="000E1D0D">
        <w:t>Table </w:t>
      </w:r>
      <w:r>
        <w:t>8.11.5</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87EC4" w:rsidRPr="000E1D0D" w14:paraId="23466082" w14:textId="77777777" w:rsidTr="00F6599B">
        <w:trPr>
          <w:jc w:val="center"/>
        </w:trPr>
        <w:tc>
          <w:tcPr>
            <w:tcW w:w="2718" w:type="dxa"/>
            <w:shd w:val="clear" w:color="000000" w:fill="C0C0C0"/>
            <w:vAlign w:val="center"/>
          </w:tcPr>
          <w:p w14:paraId="37BABE47" w14:textId="77777777" w:rsidR="00C87EC4" w:rsidRPr="000E1D0D" w:rsidRDefault="00C87EC4" w:rsidP="00F6599B">
            <w:pPr>
              <w:pStyle w:val="TAH"/>
            </w:pPr>
            <w:r w:rsidRPr="000E1D0D">
              <w:t>Name</w:t>
            </w:r>
          </w:p>
        </w:tc>
        <w:tc>
          <w:tcPr>
            <w:tcW w:w="1378" w:type="dxa"/>
            <w:shd w:val="clear" w:color="000000" w:fill="C0C0C0"/>
            <w:vAlign w:val="center"/>
          </w:tcPr>
          <w:p w14:paraId="12227E8A" w14:textId="77777777" w:rsidR="00C87EC4" w:rsidRPr="000E1D0D" w:rsidRDefault="00C87EC4" w:rsidP="00F6599B">
            <w:pPr>
              <w:pStyle w:val="TAH"/>
            </w:pPr>
            <w:r w:rsidRPr="000E1D0D">
              <w:t>Clause defined</w:t>
            </w:r>
          </w:p>
        </w:tc>
        <w:tc>
          <w:tcPr>
            <w:tcW w:w="4381" w:type="dxa"/>
            <w:shd w:val="clear" w:color="000000" w:fill="C0C0C0"/>
            <w:vAlign w:val="center"/>
          </w:tcPr>
          <w:p w14:paraId="505D3851" w14:textId="77777777" w:rsidR="00C87EC4" w:rsidRPr="000E1D0D" w:rsidRDefault="00C87EC4" w:rsidP="00F6599B">
            <w:pPr>
              <w:pStyle w:val="TAH"/>
            </w:pPr>
            <w:r w:rsidRPr="000E1D0D">
              <w:t>Content type</w:t>
            </w:r>
          </w:p>
        </w:tc>
      </w:tr>
      <w:tr w:rsidR="00C87EC4" w:rsidRPr="000E1D0D" w14:paraId="45CC7890" w14:textId="77777777" w:rsidTr="00F6599B">
        <w:trPr>
          <w:jc w:val="center"/>
        </w:trPr>
        <w:tc>
          <w:tcPr>
            <w:tcW w:w="2718" w:type="dxa"/>
            <w:vAlign w:val="center"/>
          </w:tcPr>
          <w:p w14:paraId="5DF10FF9" w14:textId="77777777" w:rsidR="00C87EC4" w:rsidRPr="000E1D0D" w:rsidRDefault="00C87EC4" w:rsidP="00F6599B">
            <w:pPr>
              <w:pStyle w:val="TAL"/>
            </w:pPr>
          </w:p>
        </w:tc>
        <w:tc>
          <w:tcPr>
            <w:tcW w:w="1378" w:type="dxa"/>
            <w:vAlign w:val="center"/>
          </w:tcPr>
          <w:p w14:paraId="03FEBEDE" w14:textId="77777777" w:rsidR="00C87EC4" w:rsidRPr="000E1D0D" w:rsidRDefault="00C87EC4" w:rsidP="00F6599B">
            <w:pPr>
              <w:pStyle w:val="TAC"/>
            </w:pPr>
          </w:p>
        </w:tc>
        <w:tc>
          <w:tcPr>
            <w:tcW w:w="4381" w:type="dxa"/>
            <w:vAlign w:val="center"/>
          </w:tcPr>
          <w:p w14:paraId="5EED0457" w14:textId="77777777" w:rsidR="00C87EC4" w:rsidRPr="000E1D0D" w:rsidRDefault="00C87EC4" w:rsidP="00F6599B">
            <w:pPr>
              <w:pStyle w:val="TAL"/>
              <w:rPr>
                <w:rFonts w:cs="Arial"/>
                <w:szCs w:val="18"/>
              </w:rPr>
            </w:pPr>
          </w:p>
        </w:tc>
      </w:tr>
    </w:tbl>
    <w:p w14:paraId="1BFC75EA" w14:textId="77777777" w:rsidR="00C87EC4" w:rsidRPr="0046710E" w:rsidRDefault="00C87EC4" w:rsidP="00283936"/>
    <w:p w14:paraId="16FB5069" w14:textId="77777777" w:rsidR="00283936" w:rsidRDefault="00283936" w:rsidP="00C87EC4">
      <w:pPr>
        <w:pStyle w:val="Heading3"/>
      </w:pPr>
      <w:bookmarkStart w:id="11867" w:name="_Toc200747168"/>
      <w:bookmarkStart w:id="11868" w:name="_Toc209468589"/>
      <w:bookmarkStart w:id="11869" w:name="_Toc218844168"/>
      <w:bookmarkStart w:id="11870" w:name="_Toc222312785"/>
      <w:r>
        <w:t>8.11.</w:t>
      </w:r>
      <w:r>
        <w:rPr>
          <w:lang w:val="en-IN"/>
        </w:rPr>
        <w:t>6</w:t>
      </w:r>
      <w:r>
        <w:tab/>
        <w:t>Error Handling</w:t>
      </w:r>
      <w:bookmarkEnd w:id="11867"/>
      <w:bookmarkEnd w:id="11868"/>
      <w:bookmarkEnd w:id="11869"/>
      <w:bookmarkEnd w:id="11870"/>
    </w:p>
    <w:p w14:paraId="424894D3" w14:textId="77777777" w:rsidR="007A68BA" w:rsidRDefault="007A68BA" w:rsidP="007A68BA">
      <w:pPr>
        <w:pStyle w:val="Heading4"/>
      </w:pPr>
      <w:bookmarkStart w:id="11871" w:name="_Toc200747169"/>
      <w:bookmarkStart w:id="11872" w:name="_Toc209468590"/>
      <w:bookmarkStart w:id="11873" w:name="_Toc218844169"/>
      <w:bookmarkStart w:id="11874" w:name="_Toc222312786"/>
      <w:bookmarkStart w:id="11875" w:name="_Toc200747170"/>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Pr>
          <w:lang w:eastAsia="zh-CN"/>
        </w:rPr>
        <w:t>1</w:t>
      </w:r>
      <w:r>
        <w:tab/>
        <w:t>General</w:t>
      </w:r>
      <w:bookmarkEnd w:id="11871"/>
      <w:bookmarkEnd w:id="11872"/>
      <w:bookmarkEnd w:id="11873"/>
      <w:bookmarkEnd w:id="11874"/>
    </w:p>
    <w:p w14:paraId="758243D5" w14:textId="77777777" w:rsidR="007A68BA" w:rsidRDefault="007A68BA" w:rsidP="007A68BA">
      <w:r w:rsidRPr="000E1D0D">
        <w:t xml:space="preserve">For the </w:t>
      </w:r>
      <w:r>
        <w:t>CAPIF_Open_Discover_Service_API</w:t>
      </w:r>
      <w:r w:rsidRPr="000E1D0D">
        <w:t xml:space="preserve">, </w:t>
      </w:r>
      <w:r>
        <w:t>error handling shall be supported as specified in clause 7.7.</w:t>
      </w:r>
    </w:p>
    <w:p w14:paraId="217132C6" w14:textId="77777777" w:rsidR="007A68BA" w:rsidRDefault="007A68BA" w:rsidP="007A68BA">
      <w:r>
        <w:t xml:space="preserve">In addition, the requirements in the following clauses </w:t>
      </w:r>
      <w:r w:rsidRPr="000E1D0D">
        <w:t xml:space="preserve">are applicable for the </w:t>
      </w:r>
      <w:r>
        <w:t>CAPIF_Open_Discover_Service_API.</w:t>
      </w:r>
    </w:p>
    <w:p w14:paraId="0EB59B18" w14:textId="77777777" w:rsidR="007A68BA" w:rsidRDefault="007A68BA" w:rsidP="007A68BA">
      <w:pPr>
        <w:pStyle w:val="Heading4"/>
      </w:pPr>
      <w:bookmarkStart w:id="11876" w:name="_Toc209468591"/>
      <w:bookmarkStart w:id="11877" w:name="_Toc218844170"/>
      <w:bookmarkStart w:id="11878" w:name="_Toc222312787"/>
      <w:bookmarkStart w:id="11879" w:name="_Toc200747171"/>
      <w:bookmarkEnd w:id="11875"/>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2</w:t>
      </w:r>
      <w:r>
        <w:tab/>
        <w:t>Protocol Errors</w:t>
      </w:r>
      <w:bookmarkEnd w:id="11876"/>
      <w:bookmarkEnd w:id="11877"/>
      <w:bookmarkEnd w:id="11878"/>
    </w:p>
    <w:p w14:paraId="680B8DEE" w14:textId="77777777" w:rsidR="007A68BA" w:rsidRPr="000E1D0D" w:rsidRDefault="007A68BA" w:rsidP="007A68BA">
      <w:r w:rsidRPr="000E1D0D">
        <w:t xml:space="preserve">No specific protocol errors for the </w:t>
      </w:r>
      <w:r>
        <w:t>CAPIF_Open_Discover_Service_API</w:t>
      </w:r>
      <w:r w:rsidRPr="000E1D0D">
        <w:t xml:space="preserve"> are specified.</w:t>
      </w:r>
    </w:p>
    <w:p w14:paraId="1E50D5BB" w14:textId="77777777" w:rsidR="00283936" w:rsidRDefault="00283936" w:rsidP="00283936">
      <w:pPr>
        <w:pStyle w:val="Heading4"/>
      </w:pPr>
      <w:bookmarkStart w:id="11880" w:name="_Toc209468592"/>
      <w:bookmarkStart w:id="11881" w:name="_Toc218844171"/>
      <w:bookmarkStart w:id="11882" w:name="_Toc222312788"/>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ab/>
        <w:t>Application Errors</w:t>
      </w:r>
      <w:bookmarkEnd w:id="11879"/>
      <w:bookmarkEnd w:id="11880"/>
      <w:bookmarkEnd w:id="11881"/>
      <w:bookmarkEnd w:id="11882"/>
    </w:p>
    <w:p w14:paraId="1E241A7D" w14:textId="77777777" w:rsidR="00283936" w:rsidRDefault="00283936" w:rsidP="00283936">
      <w:r>
        <w:t>The application errors defined for the CAPIF_Open_Discover_Service_API are listed in table </w:t>
      </w:r>
      <w:r>
        <w:rPr>
          <w:lang w:eastAsia="zh-CN"/>
        </w:rPr>
        <w:t>8</w:t>
      </w:r>
      <w:r w:rsidRPr="007C1AFD">
        <w:rPr>
          <w:lang w:eastAsia="zh-CN"/>
        </w:rPr>
        <w:t>.</w:t>
      </w:r>
      <w:r>
        <w:rPr>
          <w:lang w:eastAsia="zh-CN"/>
        </w:rPr>
        <w:t>11.6</w:t>
      </w:r>
      <w:r w:rsidRPr="007C1AFD">
        <w:rPr>
          <w:lang w:eastAsia="zh-CN"/>
        </w:rPr>
        <w:t>.</w:t>
      </w:r>
      <w:r w:rsidRPr="009303AB">
        <w:rPr>
          <w:lang w:eastAsia="zh-CN"/>
        </w:rPr>
        <w:t>3</w:t>
      </w:r>
      <w:r>
        <w:t>-1.</w:t>
      </w:r>
    </w:p>
    <w:p w14:paraId="6A18DFAF" w14:textId="77777777" w:rsidR="00283936" w:rsidRDefault="00283936" w:rsidP="00283936">
      <w:pPr>
        <w:pStyle w:val="TH"/>
      </w:pPr>
      <w:r>
        <w:t>Table </w:t>
      </w:r>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283936" w14:paraId="5270ACA7" w14:textId="77777777" w:rsidTr="00283936">
        <w:trPr>
          <w:jc w:val="center"/>
        </w:trPr>
        <w:tc>
          <w:tcPr>
            <w:tcW w:w="3697" w:type="dxa"/>
            <w:shd w:val="clear" w:color="auto" w:fill="C0C0C0"/>
            <w:hideMark/>
          </w:tcPr>
          <w:p w14:paraId="574A3834" w14:textId="77777777" w:rsidR="00283936" w:rsidRDefault="00283936" w:rsidP="00283936">
            <w:pPr>
              <w:pStyle w:val="TAH"/>
            </w:pPr>
            <w:r>
              <w:t>Application Error</w:t>
            </w:r>
          </w:p>
        </w:tc>
        <w:tc>
          <w:tcPr>
            <w:tcW w:w="1205" w:type="dxa"/>
            <w:shd w:val="clear" w:color="auto" w:fill="C0C0C0"/>
            <w:hideMark/>
          </w:tcPr>
          <w:p w14:paraId="555B17DA" w14:textId="77777777" w:rsidR="00283936" w:rsidRDefault="00283936" w:rsidP="00283936">
            <w:pPr>
              <w:pStyle w:val="TAH"/>
            </w:pPr>
            <w:r>
              <w:t>HTTP status code</w:t>
            </w:r>
          </w:p>
        </w:tc>
        <w:tc>
          <w:tcPr>
            <w:tcW w:w="3595" w:type="dxa"/>
            <w:shd w:val="clear" w:color="auto" w:fill="C0C0C0"/>
            <w:hideMark/>
          </w:tcPr>
          <w:p w14:paraId="22AEF4CB" w14:textId="77777777" w:rsidR="00283936" w:rsidRDefault="00283936" w:rsidP="00283936">
            <w:pPr>
              <w:pStyle w:val="TAH"/>
            </w:pPr>
            <w:r>
              <w:t>Description</w:t>
            </w:r>
          </w:p>
        </w:tc>
        <w:tc>
          <w:tcPr>
            <w:tcW w:w="1280" w:type="dxa"/>
            <w:shd w:val="clear" w:color="auto" w:fill="C0C0C0"/>
          </w:tcPr>
          <w:p w14:paraId="2CF1C71F" w14:textId="77777777" w:rsidR="00283936" w:rsidRDefault="00283936" w:rsidP="00283936">
            <w:pPr>
              <w:pStyle w:val="TAH"/>
            </w:pPr>
            <w:r>
              <w:t>Applicability</w:t>
            </w:r>
          </w:p>
        </w:tc>
      </w:tr>
      <w:tr w:rsidR="00283936" w14:paraId="56E170D8" w14:textId="77777777" w:rsidTr="00283936">
        <w:trPr>
          <w:jc w:val="center"/>
        </w:trPr>
        <w:tc>
          <w:tcPr>
            <w:tcW w:w="3697" w:type="dxa"/>
          </w:tcPr>
          <w:p w14:paraId="479C6BF1" w14:textId="77777777" w:rsidR="00283936" w:rsidRDefault="00283936" w:rsidP="00283936">
            <w:pPr>
              <w:pStyle w:val="TAL"/>
              <w:rPr>
                <w:noProof/>
                <w:lang w:eastAsia="zh-CN"/>
              </w:rPr>
            </w:pPr>
          </w:p>
        </w:tc>
        <w:tc>
          <w:tcPr>
            <w:tcW w:w="1205" w:type="dxa"/>
          </w:tcPr>
          <w:p w14:paraId="56E5DE42" w14:textId="77777777" w:rsidR="00283936" w:rsidRDefault="00283936" w:rsidP="00283936">
            <w:pPr>
              <w:pStyle w:val="TAL"/>
              <w:rPr>
                <w:lang w:eastAsia="zh-CN"/>
              </w:rPr>
            </w:pPr>
          </w:p>
        </w:tc>
        <w:tc>
          <w:tcPr>
            <w:tcW w:w="3595" w:type="dxa"/>
          </w:tcPr>
          <w:p w14:paraId="4B8C5E6C" w14:textId="77777777" w:rsidR="00283936" w:rsidRDefault="00283936" w:rsidP="00283936">
            <w:pPr>
              <w:pStyle w:val="TAL"/>
            </w:pPr>
          </w:p>
        </w:tc>
        <w:tc>
          <w:tcPr>
            <w:tcW w:w="1280" w:type="dxa"/>
          </w:tcPr>
          <w:p w14:paraId="630F23E8" w14:textId="77777777" w:rsidR="00283936" w:rsidRDefault="00283936" w:rsidP="00283936">
            <w:pPr>
              <w:pStyle w:val="TAL"/>
            </w:pPr>
          </w:p>
        </w:tc>
      </w:tr>
    </w:tbl>
    <w:p w14:paraId="21B2E816" w14:textId="77777777" w:rsidR="00283936" w:rsidRDefault="00283936" w:rsidP="00283936">
      <w:pPr>
        <w:rPr>
          <w:lang w:eastAsia="zh-CN"/>
        </w:rPr>
      </w:pPr>
    </w:p>
    <w:p w14:paraId="677E50C2" w14:textId="77777777" w:rsidR="007A68BA" w:rsidRDefault="007A68BA" w:rsidP="007A68BA">
      <w:pPr>
        <w:pStyle w:val="Heading3"/>
        <w:rPr>
          <w:lang w:eastAsia="zh-CN"/>
        </w:rPr>
      </w:pPr>
      <w:bookmarkStart w:id="11883" w:name="_Toc200747172"/>
      <w:bookmarkStart w:id="11884" w:name="_Toc209468593"/>
      <w:bookmarkStart w:id="11885" w:name="_Toc218844172"/>
      <w:bookmarkStart w:id="11886" w:name="_Toc222312789"/>
      <w:r>
        <w:rPr>
          <w:lang w:val="en-US"/>
        </w:rPr>
        <w:t>8.11.7</w:t>
      </w:r>
      <w:r>
        <w:rPr>
          <w:lang w:val="en-US"/>
        </w:rPr>
        <w:tab/>
        <w:t>Feature negotiation</w:t>
      </w:r>
      <w:bookmarkEnd w:id="11883"/>
      <w:bookmarkEnd w:id="11884"/>
      <w:bookmarkEnd w:id="11885"/>
      <w:bookmarkEnd w:id="11886"/>
    </w:p>
    <w:p w14:paraId="73ED083A" w14:textId="77777777" w:rsidR="007A68BA" w:rsidRDefault="007A68BA" w:rsidP="007A68BA">
      <w:pPr>
        <w:rPr>
          <w:lang w:eastAsia="zh-CN"/>
        </w:rPr>
      </w:pPr>
      <w:r>
        <w:t>The optional features in table 8.11.7-1 are defined for the</w:t>
      </w:r>
      <w:r w:rsidRPr="000A0A5F">
        <w:t xml:space="preserve"> the </w:t>
      </w:r>
      <w:r>
        <w:t>CAPIF_Open_Discover_Service_API</w:t>
      </w:r>
      <w:r>
        <w:rPr>
          <w:lang w:eastAsia="zh-CN"/>
        </w:rPr>
        <w:t xml:space="preserve">. </w:t>
      </w:r>
      <w:r w:rsidRPr="000E1D0D">
        <w:rPr>
          <w:lang w:eastAsia="zh-CN"/>
        </w:rPr>
        <w:t xml:space="preserve">They shall be negotiated using the </w:t>
      </w:r>
      <w:r w:rsidRPr="000E1D0D">
        <w:t>extensibility mechanism</w:t>
      </w:r>
      <w:r>
        <w:rPr>
          <w:lang w:eastAsia="zh-CN"/>
        </w:rPr>
        <w:t xml:space="preserve"> defined in clause 7.8.</w:t>
      </w:r>
    </w:p>
    <w:p w14:paraId="67618C88" w14:textId="77777777" w:rsidR="007A68BA" w:rsidRDefault="007A68BA" w:rsidP="007A68BA">
      <w:pPr>
        <w:pStyle w:val="TH"/>
        <w:rPr>
          <w:rFonts w:eastAsia="Batang"/>
        </w:rPr>
      </w:pPr>
      <w:r>
        <w:rPr>
          <w:rFonts w:eastAsia="Batang"/>
        </w:rPr>
        <w:t>Table 8.11.7-1: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7"/>
        <w:gridCol w:w="5646"/>
      </w:tblGrid>
      <w:tr w:rsidR="007A68BA" w14:paraId="43EAE652" w14:textId="77777777" w:rsidTr="007B667D">
        <w:trPr>
          <w:jc w:val="center"/>
        </w:trPr>
        <w:tc>
          <w:tcPr>
            <w:tcW w:w="1511" w:type="dxa"/>
            <w:shd w:val="clear" w:color="auto" w:fill="C0C0C0"/>
            <w:hideMark/>
          </w:tcPr>
          <w:p w14:paraId="24593A2A" w14:textId="77777777" w:rsidR="007A68BA" w:rsidRDefault="007A68BA" w:rsidP="007B667D">
            <w:pPr>
              <w:keepNext/>
              <w:keepLines/>
              <w:spacing w:after="0"/>
              <w:jc w:val="center"/>
              <w:rPr>
                <w:rFonts w:ascii="Arial" w:eastAsia="Batang" w:hAnsi="Arial"/>
                <w:b/>
                <w:sz w:val="18"/>
              </w:rPr>
            </w:pPr>
            <w:r>
              <w:rPr>
                <w:rFonts w:ascii="Arial" w:eastAsia="Batang" w:hAnsi="Arial"/>
                <w:b/>
                <w:sz w:val="18"/>
              </w:rPr>
              <w:t>Feature number</w:t>
            </w:r>
          </w:p>
        </w:tc>
        <w:tc>
          <w:tcPr>
            <w:tcW w:w="2337" w:type="dxa"/>
            <w:shd w:val="clear" w:color="auto" w:fill="C0C0C0"/>
            <w:hideMark/>
          </w:tcPr>
          <w:p w14:paraId="0E19214C" w14:textId="77777777" w:rsidR="007A68BA" w:rsidRDefault="007A68BA" w:rsidP="007B667D">
            <w:pPr>
              <w:keepNext/>
              <w:keepLines/>
              <w:spacing w:after="0"/>
              <w:jc w:val="center"/>
              <w:rPr>
                <w:rFonts w:ascii="Arial" w:eastAsia="Batang" w:hAnsi="Arial"/>
                <w:b/>
                <w:sz w:val="18"/>
              </w:rPr>
            </w:pPr>
            <w:r>
              <w:rPr>
                <w:rFonts w:ascii="Arial" w:eastAsia="Batang" w:hAnsi="Arial"/>
                <w:b/>
                <w:sz w:val="18"/>
              </w:rPr>
              <w:t>Feature Name</w:t>
            </w:r>
          </w:p>
        </w:tc>
        <w:tc>
          <w:tcPr>
            <w:tcW w:w="5646" w:type="dxa"/>
            <w:shd w:val="clear" w:color="auto" w:fill="C0C0C0"/>
            <w:hideMark/>
          </w:tcPr>
          <w:p w14:paraId="751F1163" w14:textId="77777777" w:rsidR="007A68BA" w:rsidRDefault="007A68BA" w:rsidP="007B667D">
            <w:pPr>
              <w:keepNext/>
              <w:keepLines/>
              <w:spacing w:after="0"/>
              <w:jc w:val="center"/>
              <w:rPr>
                <w:rFonts w:ascii="Arial" w:eastAsia="Batang" w:hAnsi="Arial"/>
                <w:b/>
                <w:sz w:val="18"/>
              </w:rPr>
            </w:pPr>
            <w:r>
              <w:rPr>
                <w:rFonts w:ascii="Arial" w:eastAsia="Batang" w:hAnsi="Arial"/>
                <w:b/>
                <w:sz w:val="18"/>
              </w:rPr>
              <w:t>Description</w:t>
            </w:r>
          </w:p>
        </w:tc>
      </w:tr>
      <w:tr w:rsidR="007A68BA" w14:paraId="330CED26" w14:textId="77777777" w:rsidTr="007B667D">
        <w:trPr>
          <w:jc w:val="center"/>
        </w:trPr>
        <w:tc>
          <w:tcPr>
            <w:tcW w:w="1511" w:type="dxa"/>
          </w:tcPr>
          <w:p w14:paraId="2592AC3C" w14:textId="77777777" w:rsidR="007A68BA" w:rsidRDefault="007A68BA" w:rsidP="007B667D">
            <w:pPr>
              <w:pStyle w:val="TAL"/>
            </w:pPr>
          </w:p>
        </w:tc>
        <w:tc>
          <w:tcPr>
            <w:tcW w:w="2337" w:type="dxa"/>
          </w:tcPr>
          <w:p w14:paraId="06E6487A" w14:textId="77777777" w:rsidR="007A68BA" w:rsidRDefault="007A68BA" w:rsidP="007B667D">
            <w:pPr>
              <w:pStyle w:val="TAL"/>
            </w:pPr>
          </w:p>
        </w:tc>
        <w:tc>
          <w:tcPr>
            <w:tcW w:w="5646" w:type="dxa"/>
          </w:tcPr>
          <w:p w14:paraId="4B771928" w14:textId="77777777" w:rsidR="007A68BA" w:rsidRDefault="007A68BA" w:rsidP="007B667D">
            <w:pPr>
              <w:pStyle w:val="TAL"/>
              <w:rPr>
                <w:rFonts w:cs="Arial"/>
                <w:szCs w:val="18"/>
              </w:rPr>
            </w:pPr>
          </w:p>
        </w:tc>
      </w:tr>
    </w:tbl>
    <w:p w14:paraId="11F28793" w14:textId="77777777" w:rsidR="00283936" w:rsidRDefault="00283936" w:rsidP="00283936">
      <w:pPr>
        <w:rPr>
          <w:lang w:val="en-US"/>
        </w:rPr>
      </w:pPr>
    </w:p>
    <w:p w14:paraId="2047D1CB" w14:textId="77777777" w:rsidR="007A68BA" w:rsidRPr="00C87EC4" w:rsidRDefault="007A68BA" w:rsidP="00C87EC4">
      <w:pPr>
        <w:pStyle w:val="Heading3"/>
      </w:pPr>
      <w:bookmarkStart w:id="11887" w:name="_Toc209468594"/>
      <w:bookmarkStart w:id="11888" w:name="_Toc218844173"/>
      <w:bookmarkStart w:id="11889" w:name="_Toc222312790"/>
      <w:r w:rsidRPr="00C87EC4">
        <w:t>8.11.8</w:t>
      </w:r>
      <w:r w:rsidRPr="00C87EC4">
        <w:tab/>
        <w:t>Security</w:t>
      </w:r>
      <w:bookmarkEnd w:id="11887"/>
      <w:bookmarkEnd w:id="11888"/>
      <w:bookmarkEnd w:id="11889"/>
    </w:p>
    <w:p w14:paraId="30E0CC27" w14:textId="5D68B94C" w:rsidR="007A68BA" w:rsidRPr="007A68BA" w:rsidRDefault="00C87EC4" w:rsidP="00283936">
      <w:r>
        <w:rPr>
          <w:noProof/>
          <w:lang w:eastAsia="zh-CN"/>
        </w:rPr>
        <w:t>In this release of the specification, the</w:t>
      </w:r>
      <w:r>
        <w:t xml:space="preserve"> security requirements for this API are not specified and out of scope of 3GPP, including </w:t>
      </w:r>
      <w:r w:rsidRPr="00A46855">
        <w:rPr>
          <w:noProof/>
          <w:lang w:val="en-US"/>
        </w:rPr>
        <w:t>authorization (</w:t>
      </w:r>
      <w:r>
        <w:rPr>
          <w:noProof/>
          <w:lang w:val="en-US"/>
        </w:rPr>
        <w:t>e.g.,</w:t>
      </w:r>
      <w:r w:rsidRPr="00A46855">
        <w:rPr>
          <w:noProof/>
          <w:lang w:val="en-US"/>
        </w:rPr>
        <w:t xml:space="preserve"> API access control</w:t>
      </w:r>
      <w:r>
        <w:rPr>
          <w:noProof/>
          <w:lang w:val="en-US"/>
        </w:rPr>
        <w:t xml:space="preserve"> and the related access credentials</w:t>
      </w:r>
      <w:r w:rsidRPr="00A46855">
        <w:rPr>
          <w:noProof/>
          <w:lang w:val="en-US"/>
        </w:rPr>
        <w:t>) and authentication</w:t>
      </w:r>
      <w:r>
        <w:rPr>
          <w:noProof/>
          <w:lang w:val="en-US"/>
        </w:rPr>
        <w:t xml:space="preserve"> related requirements</w:t>
      </w:r>
      <w:r>
        <w:t>.</w:t>
      </w:r>
    </w:p>
    <w:p w14:paraId="3B04B13C" w14:textId="77777777" w:rsidR="00C1742F" w:rsidRDefault="00C1742F">
      <w:pPr>
        <w:pStyle w:val="Heading1"/>
      </w:pPr>
      <w:bookmarkStart w:id="11890" w:name="_Toc28010069"/>
      <w:bookmarkStart w:id="11891" w:name="_Toc34062189"/>
      <w:bookmarkStart w:id="11892" w:name="_Toc36036947"/>
      <w:bookmarkStart w:id="11893" w:name="_Toc43285216"/>
      <w:bookmarkStart w:id="11894" w:name="_Toc45132995"/>
      <w:bookmarkStart w:id="11895" w:name="_Toc51193689"/>
      <w:bookmarkStart w:id="11896" w:name="_Toc51760888"/>
      <w:bookmarkStart w:id="11897" w:name="_Toc59015338"/>
      <w:bookmarkStart w:id="11898" w:name="_Toc59015854"/>
      <w:bookmarkStart w:id="11899" w:name="_Toc68165896"/>
      <w:bookmarkStart w:id="11900" w:name="_Toc83229992"/>
      <w:bookmarkStart w:id="11901" w:name="_Toc90649192"/>
      <w:bookmarkStart w:id="11902" w:name="_Toc105594094"/>
      <w:bookmarkStart w:id="11903" w:name="_Toc114209808"/>
      <w:bookmarkStart w:id="11904" w:name="_Toc138681700"/>
      <w:bookmarkStart w:id="11905" w:name="_Toc151978139"/>
      <w:bookmarkStart w:id="11906" w:name="_Toc152148822"/>
      <w:bookmarkStart w:id="11907" w:name="_Toc161988607"/>
      <w:bookmarkStart w:id="11908" w:name="_Toc185509171"/>
      <w:bookmarkStart w:id="11909" w:name="_Toc192862289"/>
      <w:bookmarkStart w:id="11910" w:name="_Toc200747173"/>
      <w:bookmarkStart w:id="11911" w:name="_Toc209468595"/>
      <w:bookmarkStart w:id="11912" w:name="_Toc218844174"/>
      <w:bookmarkStart w:id="11913" w:name="_Toc222312791"/>
      <w:r>
        <w:t>9</w:t>
      </w:r>
      <w:r>
        <w:tab/>
        <w:t>AEF API Definition</w:t>
      </w:r>
      <w:bookmarkEnd w:id="11890"/>
      <w:bookmarkEnd w:id="11891"/>
      <w:bookmarkEnd w:id="11892"/>
      <w:bookmarkEnd w:id="11893"/>
      <w:bookmarkEnd w:id="11894"/>
      <w:bookmarkEnd w:id="11895"/>
      <w:bookmarkEnd w:id="11896"/>
      <w:bookmarkEnd w:id="11897"/>
      <w:bookmarkEnd w:id="11898"/>
      <w:bookmarkEnd w:id="11899"/>
      <w:bookmarkEnd w:id="11900"/>
      <w:bookmarkEnd w:id="11901"/>
      <w:bookmarkEnd w:id="11902"/>
      <w:bookmarkEnd w:id="11903"/>
      <w:bookmarkEnd w:id="11904"/>
      <w:bookmarkEnd w:id="11905"/>
      <w:bookmarkEnd w:id="11906"/>
      <w:bookmarkEnd w:id="11907"/>
      <w:bookmarkEnd w:id="11908"/>
      <w:bookmarkEnd w:id="11909"/>
      <w:bookmarkEnd w:id="11910"/>
      <w:bookmarkEnd w:id="11911"/>
      <w:bookmarkEnd w:id="11912"/>
      <w:bookmarkEnd w:id="11913"/>
    </w:p>
    <w:p w14:paraId="3E10260F" w14:textId="77777777" w:rsidR="00C1742F" w:rsidRDefault="00C1742F">
      <w:pPr>
        <w:pStyle w:val="Heading2"/>
      </w:pPr>
      <w:bookmarkStart w:id="11914" w:name="_Toc28010070"/>
      <w:bookmarkStart w:id="11915" w:name="_Toc34062190"/>
      <w:bookmarkStart w:id="11916" w:name="_Toc36036948"/>
      <w:bookmarkStart w:id="11917" w:name="_Toc43285217"/>
      <w:bookmarkStart w:id="11918" w:name="_Toc45132996"/>
      <w:bookmarkStart w:id="11919" w:name="_Toc51193690"/>
      <w:bookmarkStart w:id="11920" w:name="_Toc51760889"/>
      <w:bookmarkStart w:id="11921" w:name="_Toc59015339"/>
      <w:bookmarkStart w:id="11922" w:name="_Toc59015855"/>
      <w:bookmarkStart w:id="11923" w:name="_Toc68165897"/>
      <w:bookmarkStart w:id="11924" w:name="_Toc83229993"/>
      <w:bookmarkStart w:id="11925" w:name="_Toc90649193"/>
      <w:bookmarkStart w:id="11926" w:name="_Toc105594095"/>
      <w:bookmarkStart w:id="11927" w:name="_Toc114209809"/>
      <w:bookmarkStart w:id="11928" w:name="_Toc138681701"/>
      <w:bookmarkStart w:id="11929" w:name="_Toc151978140"/>
      <w:bookmarkStart w:id="11930" w:name="_Toc152148823"/>
      <w:bookmarkStart w:id="11931" w:name="_Toc161988608"/>
      <w:bookmarkStart w:id="11932" w:name="_Toc185509172"/>
      <w:bookmarkStart w:id="11933" w:name="_Toc192862290"/>
      <w:bookmarkStart w:id="11934" w:name="_Toc200747174"/>
      <w:bookmarkStart w:id="11935" w:name="_Toc209468596"/>
      <w:bookmarkStart w:id="11936" w:name="_Toc218844175"/>
      <w:bookmarkStart w:id="11937" w:name="_Toc222312792"/>
      <w:r>
        <w:t>9.1</w:t>
      </w:r>
      <w:r>
        <w:tab/>
        <w:t>AEF_</w:t>
      </w:r>
      <w:r>
        <w:rPr>
          <w:lang w:val="en-IN"/>
        </w:rPr>
        <w:t>Security_</w:t>
      </w:r>
      <w:r>
        <w:t>API</w:t>
      </w:r>
      <w:bookmarkEnd w:id="11914"/>
      <w:bookmarkEnd w:id="11915"/>
      <w:bookmarkEnd w:id="11916"/>
      <w:bookmarkEnd w:id="11917"/>
      <w:bookmarkEnd w:id="11918"/>
      <w:bookmarkEnd w:id="11919"/>
      <w:bookmarkEnd w:id="11920"/>
      <w:bookmarkEnd w:id="11921"/>
      <w:bookmarkEnd w:id="11922"/>
      <w:bookmarkEnd w:id="11923"/>
      <w:bookmarkEnd w:id="11924"/>
      <w:bookmarkEnd w:id="11925"/>
      <w:bookmarkEnd w:id="11926"/>
      <w:bookmarkEnd w:id="11927"/>
      <w:bookmarkEnd w:id="11928"/>
      <w:bookmarkEnd w:id="11929"/>
      <w:bookmarkEnd w:id="11930"/>
      <w:bookmarkEnd w:id="11931"/>
      <w:bookmarkEnd w:id="11932"/>
      <w:bookmarkEnd w:id="11933"/>
      <w:bookmarkEnd w:id="11934"/>
      <w:bookmarkEnd w:id="11935"/>
      <w:bookmarkEnd w:id="11936"/>
      <w:bookmarkEnd w:id="11937"/>
    </w:p>
    <w:p w14:paraId="0C90F06F" w14:textId="77777777" w:rsidR="00C1742F" w:rsidRDefault="00C1742F">
      <w:pPr>
        <w:pStyle w:val="Heading3"/>
      </w:pPr>
      <w:bookmarkStart w:id="11938" w:name="_Toc28010071"/>
      <w:bookmarkStart w:id="11939" w:name="_Toc34062191"/>
      <w:bookmarkStart w:id="11940" w:name="_Toc36036949"/>
      <w:bookmarkStart w:id="11941" w:name="_Toc43285218"/>
      <w:bookmarkStart w:id="11942" w:name="_Toc45132997"/>
      <w:bookmarkStart w:id="11943" w:name="_Toc51193691"/>
      <w:bookmarkStart w:id="11944" w:name="_Toc51760890"/>
      <w:bookmarkStart w:id="11945" w:name="_Toc59015340"/>
      <w:bookmarkStart w:id="11946" w:name="_Toc59015856"/>
      <w:bookmarkStart w:id="11947" w:name="_Toc68165898"/>
      <w:bookmarkStart w:id="11948" w:name="_Toc83229994"/>
      <w:bookmarkStart w:id="11949" w:name="_Toc90649194"/>
      <w:bookmarkStart w:id="11950" w:name="_Toc105594096"/>
      <w:bookmarkStart w:id="11951" w:name="_Toc114209810"/>
      <w:bookmarkStart w:id="11952" w:name="_Toc138681702"/>
      <w:bookmarkStart w:id="11953" w:name="_Toc151978141"/>
      <w:bookmarkStart w:id="11954" w:name="_Toc152148824"/>
      <w:bookmarkStart w:id="11955" w:name="_Toc161988609"/>
      <w:bookmarkStart w:id="11956" w:name="_Toc185509173"/>
      <w:bookmarkStart w:id="11957" w:name="_Toc192862291"/>
      <w:bookmarkStart w:id="11958" w:name="_Toc200747175"/>
      <w:bookmarkStart w:id="11959" w:name="_Toc209468597"/>
      <w:bookmarkStart w:id="11960" w:name="_Toc218844176"/>
      <w:bookmarkStart w:id="11961" w:name="_Toc222312793"/>
      <w:r>
        <w:t>9.1.1</w:t>
      </w:r>
      <w:r>
        <w:tab/>
        <w:t>API URI</w:t>
      </w:r>
      <w:bookmarkEnd w:id="11938"/>
      <w:bookmarkEnd w:id="11939"/>
      <w:bookmarkEnd w:id="11940"/>
      <w:bookmarkEnd w:id="11941"/>
      <w:bookmarkEnd w:id="11942"/>
      <w:bookmarkEnd w:id="11943"/>
      <w:bookmarkEnd w:id="11944"/>
      <w:bookmarkEnd w:id="11945"/>
      <w:bookmarkEnd w:id="11946"/>
      <w:bookmarkEnd w:id="11947"/>
      <w:bookmarkEnd w:id="11948"/>
      <w:bookmarkEnd w:id="11949"/>
      <w:bookmarkEnd w:id="11950"/>
      <w:bookmarkEnd w:id="11951"/>
      <w:bookmarkEnd w:id="11952"/>
      <w:bookmarkEnd w:id="11953"/>
      <w:bookmarkEnd w:id="11954"/>
      <w:bookmarkEnd w:id="11955"/>
      <w:bookmarkEnd w:id="11956"/>
      <w:bookmarkEnd w:id="11957"/>
      <w:bookmarkEnd w:id="11958"/>
      <w:bookmarkEnd w:id="11959"/>
      <w:bookmarkEnd w:id="11960"/>
      <w:bookmarkEnd w:id="11961"/>
    </w:p>
    <w:p w14:paraId="2F6483C7" w14:textId="77777777" w:rsidR="00C1742F" w:rsidRDefault="00C1742F">
      <w:pPr>
        <w:rPr>
          <w:lang w:eastAsia="zh-CN"/>
        </w:rPr>
      </w:pPr>
      <w:r>
        <w:rPr>
          <w:noProof/>
        </w:rPr>
        <w:t xml:space="preserve">The </w:t>
      </w:r>
      <w:r>
        <w:t>AEF_</w:t>
      </w:r>
      <w:r>
        <w:rPr>
          <w:lang w:val="en-IN"/>
        </w:rPr>
        <w:t>Security_</w:t>
      </w:r>
      <w:r>
        <w:t>API</w:t>
      </w:r>
      <w:r>
        <w:rPr>
          <w:noProof/>
        </w:rPr>
        <w:t xml:space="preserve"> service shall use the </w:t>
      </w:r>
      <w:r>
        <w:t>AEF_</w:t>
      </w:r>
      <w:r>
        <w:rPr>
          <w:lang w:val="en-IN"/>
        </w:rPr>
        <w:t>Security_</w:t>
      </w:r>
      <w:r>
        <w:t>API</w:t>
      </w:r>
      <w:r>
        <w:rPr>
          <w:noProof/>
          <w:lang w:eastAsia="zh-CN"/>
        </w:rPr>
        <w:t>.</w:t>
      </w:r>
    </w:p>
    <w:p w14:paraId="3E203EA3" w14:textId="77777777" w:rsidR="00C1742F" w:rsidRDefault="00C1742F">
      <w:pPr>
        <w:rPr>
          <w:lang w:eastAsia="zh-CN"/>
        </w:rPr>
      </w:pPr>
      <w:r>
        <w:rPr>
          <w:lang w:eastAsia="zh-CN"/>
        </w:rPr>
        <w:t xml:space="preserve">The request URIs used in HTTP requests from the API invoker towards the API exposing function shall have the </w:t>
      </w:r>
      <w:r>
        <w:rPr>
          <w:noProof/>
          <w:lang w:eastAsia="zh-CN"/>
        </w:rPr>
        <w:t xml:space="preserve">Resource URI </w:t>
      </w:r>
      <w:r>
        <w:rPr>
          <w:lang w:eastAsia="zh-CN"/>
        </w:rPr>
        <w:t xml:space="preserve">structure defined in </w:t>
      </w:r>
      <w:r w:rsidR="00F87FFE">
        <w:rPr>
          <w:lang w:eastAsia="zh-CN"/>
        </w:rPr>
        <w:t>clause</w:t>
      </w:r>
      <w:r>
        <w:rPr>
          <w:lang w:eastAsia="zh-CN"/>
        </w:rPr>
        <w:t> 7.5 with the following clarifications:</w:t>
      </w:r>
    </w:p>
    <w:p w14:paraId="760FC8C8" w14:textId="77777777" w:rsidR="00C1742F" w:rsidRDefault="00C1742F">
      <w:pPr>
        <w:pStyle w:val="B10"/>
      </w:pPr>
      <w:r>
        <w:rPr>
          <w:lang w:eastAsia="zh-CN"/>
        </w:rPr>
        <w:t>-</w:t>
      </w:r>
      <w:r>
        <w:rPr>
          <w:lang w:eastAsia="zh-CN"/>
        </w:rPr>
        <w:tab/>
        <w:t xml:space="preserve">The </w:t>
      </w:r>
      <w:r>
        <w:t>&lt;apiName&gt;</w:t>
      </w:r>
      <w:r>
        <w:rPr>
          <w:b/>
        </w:rPr>
        <w:t xml:space="preserve"> </w:t>
      </w:r>
      <w:r>
        <w:t>shall be "aef-security".</w:t>
      </w:r>
    </w:p>
    <w:p w14:paraId="56968B21" w14:textId="77777777" w:rsidR="00C1742F" w:rsidRDefault="00C1742F">
      <w:pPr>
        <w:pStyle w:val="B10"/>
      </w:pPr>
      <w:r>
        <w:t>-</w:t>
      </w:r>
      <w:r>
        <w:tab/>
        <w:t>The &lt;apiVersion&gt; shall be "v1".</w:t>
      </w:r>
    </w:p>
    <w:p w14:paraId="68644F2C" w14:textId="77777777" w:rsidR="00C1742F" w:rsidRDefault="00C1742F">
      <w:pPr>
        <w:pStyle w:val="B10"/>
      </w:pPr>
      <w:r>
        <w:t>-</w:t>
      </w:r>
      <w:r>
        <w:tab/>
        <w:t xml:space="preserve">The &lt;custOpName&gt; shall be set as described in </w:t>
      </w:r>
      <w:r w:rsidR="00F87FFE">
        <w:t>clause</w:t>
      </w:r>
      <w:r>
        <w:rPr>
          <w:lang w:eastAsia="zh-CN"/>
        </w:rPr>
        <w:t> </w:t>
      </w:r>
      <w:r>
        <w:t>9.1.2a.</w:t>
      </w:r>
    </w:p>
    <w:p w14:paraId="6B3E312F"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BF1CEFC" w14:textId="77777777" w:rsidR="00C1742F" w:rsidRDefault="00C1742F">
      <w:pPr>
        <w:pStyle w:val="Heading3"/>
      </w:pPr>
      <w:bookmarkStart w:id="11962" w:name="_Toc28010072"/>
      <w:bookmarkStart w:id="11963" w:name="_Toc34062192"/>
      <w:bookmarkStart w:id="11964" w:name="_Toc36036950"/>
      <w:bookmarkStart w:id="11965" w:name="_Toc43285219"/>
      <w:bookmarkStart w:id="11966" w:name="_Toc45132998"/>
      <w:bookmarkStart w:id="11967" w:name="_Toc51193692"/>
      <w:bookmarkStart w:id="11968" w:name="_Toc51760891"/>
      <w:bookmarkStart w:id="11969" w:name="_Toc59015341"/>
      <w:bookmarkStart w:id="11970" w:name="_Toc59015857"/>
      <w:bookmarkStart w:id="11971" w:name="_Toc68165899"/>
      <w:bookmarkStart w:id="11972" w:name="_Toc83229995"/>
      <w:bookmarkStart w:id="11973" w:name="_Toc90649195"/>
      <w:bookmarkStart w:id="11974" w:name="_Toc105594097"/>
      <w:bookmarkStart w:id="11975" w:name="_Toc114209811"/>
      <w:bookmarkStart w:id="11976" w:name="_Toc138681703"/>
      <w:bookmarkStart w:id="11977" w:name="_Toc151978142"/>
      <w:bookmarkStart w:id="11978" w:name="_Toc152148825"/>
      <w:bookmarkStart w:id="11979" w:name="_Toc161988610"/>
      <w:bookmarkStart w:id="11980" w:name="_Toc185509174"/>
      <w:bookmarkStart w:id="11981" w:name="_Toc192862292"/>
      <w:bookmarkStart w:id="11982" w:name="_Toc200747176"/>
      <w:bookmarkStart w:id="11983" w:name="_Toc209468598"/>
      <w:bookmarkStart w:id="11984" w:name="_Toc218844177"/>
      <w:bookmarkStart w:id="11985" w:name="_Toc222312794"/>
      <w:r>
        <w:t>9.1.2</w:t>
      </w:r>
      <w:r>
        <w:tab/>
        <w:t>Resources</w:t>
      </w:r>
      <w:bookmarkEnd w:id="11962"/>
      <w:bookmarkEnd w:id="11963"/>
      <w:bookmarkEnd w:id="11964"/>
      <w:bookmarkEnd w:id="11965"/>
      <w:bookmarkEnd w:id="11966"/>
      <w:bookmarkEnd w:id="11967"/>
      <w:bookmarkEnd w:id="11968"/>
      <w:bookmarkEnd w:id="11969"/>
      <w:bookmarkEnd w:id="11970"/>
      <w:bookmarkEnd w:id="11971"/>
      <w:bookmarkEnd w:id="11972"/>
      <w:bookmarkEnd w:id="11973"/>
      <w:bookmarkEnd w:id="11974"/>
      <w:bookmarkEnd w:id="11975"/>
      <w:bookmarkEnd w:id="11976"/>
      <w:bookmarkEnd w:id="11977"/>
      <w:bookmarkEnd w:id="11978"/>
      <w:bookmarkEnd w:id="11979"/>
      <w:bookmarkEnd w:id="11980"/>
      <w:bookmarkEnd w:id="11981"/>
      <w:bookmarkEnd w:id="11982"/>
      <w:bookmarkEnd w:id="11983"/>
      <w:bookmarkEnd w:id="11984"/>
      <w:bookmarkEnd w:id="11985"/>
    </w:p>
    <w:p w14:paraId="59445D0C" w14:textId="52E4DC9F" w:rsidR="00C1742F" w:rsidRPr="008361C4" w:rsidRDefault="00C1742F">
      <w:pPr>
        <w:rPr>
          <w:rFonts w:eastAsia="DengXian"/>
        </w:rPr>
      </w:pPr>
      <w:r>
        <w:rPr>
          <w:rFonts w:eastAsia="DengXian"/>
        </w:rPr>
        <w:t>There is no resource defined for this API.</w:t>
      </w:r>
    </w:p>
    <w:p w14:paraId="2EB27DBC" w14:textId="77777777" w:rsidR="00C1742F" w:rsidRDefault="00C1742F">
      <w:pPr>
        <w:pStyle w:val="Heading3"/>
        <w:rPr>
          <w:rFonts w:eastAsia="DengXian"/>
        </w:rPr>
      </w:pPr>
      <w:bookmarkStart w:id="11986" w:name="_Toc28010074"/>
      <w:bookmarkStart w:id="11987" w:name="_Toc34062194"/>
      <w:bookmarkStart w:id="11988" w:name="_Toc36036952"/>
      <w:bookmarkStart w:id="11989" w:name="_Toc43285221"/>
      <w:bookmarkStart w:id="11990" w:name="_Toc45133000"/>
      <w:bookmarkStart w:id="11991" w:name="_Toc51193694"/>
      <w:bookmarkStart w:id="11992" w:name="_Toc51760893"/>
      <w:bookmarkStart w:id="11993" w:name="_Toc59015343"/>
      <w:bookmarkStart w:id="11994" w:name="_Toc59015859"/>
      <w:bookmarkStart w:id="11995" w:name="_Toc68165901"/>
      <w:bookmarkStart w:id="11996" w:name="_Toc83229996"/>
      <w:bookmarkStart w:id="11997" w:name="_Toc90649196"/>
      <w:bookmarkStart w:id="11998" w:name="_Toc105594098"/>
      <w:bookmarkStart w:id="11999" w:name="_Toc114209812"/>
      <w:bookmarkStart w:id="12000" w:name="_Toc138681704"/>
      <w:bookmarkStart w:id="12001" w:name="_Toc151978143"/>
      <w:bookmarkStart w:id="12002" w:name="_Toc152148826"/>
      <w:bookmarkStart w:id="12003" w:name="_Toc161988611"/>
      <w:bookmarkStart w:id="12004" w:name="_Toc185509175"/>
      <w:bookmarkStart w:id="12005" w:name="_Toc192862293"/>
      <w:bookmarkStart w:id="12006" w:name="_Toc200747177"/>
      <w:bookmarkStart w:id="12007" w:name="_Toc209468599"/>
      <w:bookmarkStart w:id="12008" w:name="_Toc218844178"/>
      <w:bookmarkStart w:id="12009" w:name="_Toc222312795"/>
      <w:r>
        <w:rPr>
          <w:rFonts w:eastAsia="DengXian"/>
        </w:rPr>
        <w:t>9.1.</w:t>
      </w:r>
      <w:r w:rsidR="00E8757D">
        <w:rPr>
          <w:rFonts w:eastAsia="DengXian"/>
        </w:rPr>
        <w:t>2A</w:t>
      </w:r>
      <w:r>
        <w:rPr>
          <w:rFonts w:eastAsia="DengXian"/>
        </w:rPr>
        <w:tab/>
        <w:t>Custom Operations without associated resources</w:t>
      </w:r>
      <w:bookmarkEnd w:id="11986"/>
      <w:bookmarkEnd w:id="11987"/>
      <w:bookmarkEnd w:id="11988"/>
      <w:bookmarkEnd w:id="11989"/>
      <w:bookmarkEnd w:id="11990"/>
      <w:bookmarkEnd w:id="11991"/>
      <w:bookmarkEnd w:id="11992"/>
      <w:bookmarkEnd w:id="11993"/>
      <w:bookmarkEnd w:id="11994"/>
      <w:bookmarkEnd w:id="11995"/>
      <w:bookmarkEnd w:id="11996"/>
      <w:bookmarkEnd w:id="11997"/>
      <w:bookmarkEnd w:id="11998"/>
      <w:bookmarkEnd w:id="11999"/>
      <w:bookmarkEnd w:id="12000"/>
      <w:bookmarkEnd w:id="12001"/>
      <w:bookmarkEnd w:id="12002"/>
      <w:bookmarkEnd w:id="12003"/>
      <w:bookmarkEnd w:id="12004"/>
      <w:bookmarkEnd w:id="12005"/>
      <w:bookmarkEnd w:id="12006"/>
      <w:bookmarkEnd w:id="12007"/>
      <w:bookmarkEnd w:id="12008"/>
      <w:bookmarkEnd w:id="12009"/>
    </w:p>
    <w:p w14:paraId="108E701D" w14:textId="77777777" w:rsidR="00C1742F" w:rsidRDefault="00C1742F">
      <w:pPr>
        <w:pStyle w:val="Heading4"/>
        <w:rPr>
          <w:rFonts w:eastAsia="DengXian"/>
        </w:rPr>
      </w:pPr>
      <w:bookmarkStart w:id="12010" w:name="_Toc28010075"/>
      <w:bookmarkStart w:id="12011" w:name="_Toc34062195"/>
      <w:bookmarkStart w:id="12012" w:name="_Toc36036953"/>
      <w:bookmarkStart w:id="12013" w:name="_Toc43285222"/>
      <w:bookmarkStart w:id="12014" w:name="_Toc45133001"/>
      <w:bookmarkStart w:id="12015" w:name="_Toc51193695"/>
      <w:bookmarkStart w:id="12016" w:name="_Toc51760894"/>
      <w:bookmarkStart w:id="12017" w:name="_Toc59015344"/>
      <w:bookmarkStart w:id="12018" w:name="_Toc59015860"/>
      <w:bookmarkStart w:id="12019" w:name="_Toc68165902"/>
      <w:bookmarkStart w:id="12020" w:name="_Toc83229997"/>
      <w:bookmarkStart w:id="12021" w:name="_Toc90649197"/>
      <w:bookmarkStart w:id="12022" w:name="_Toc105594099"/>
      <w:bookmarkStart w:id="12023" w:name="_Toc114209813"/>
      <w:bookmarkStart w:id="12024" w:name="_Toc138681705"/>
      <w:bookmarkStart w:id="12025" w:name="_Toc151978144"/>
      <w:bookmarkStart w:id="12026" w:name="_Toc152148827"/>
      <w:bookmarkStart w:id="12027" w:name="_Toc161988612"/>
      <w:bookmarkStart w:id="12028" w:name="_Toc185509176"/>
      <w:bookmarkStart w:id="12029" w:name="_Toc192862294"/>
      <w:bookmarkStart w:id="12030" w:name="_Toc200747178"/>
      <w:bookmarkStart w:id="12031" w:name="_Toc209468600"/>
      <w:bookmarkStart w:id="12032" w:name="_Toc218844179"/>
      <w:bookmarkStart w:id="12033" w:name="_Toc222312796"/>
      <w:r>
        <w:rPr>
          <w:rFonts w:eastAsia="DengXian"/>
        </w:rPr>
        <w:t>9.1.</w:t>
      </w:r>
      <w:r w:rsidR="00E8757D">
        <w:rPr>
          <w:rFonts w:eastAsia="DengXian"/>
        </w:rPr>
        <w:t>2A</w:t>
      </w:r>
      <w:r>
        <w:rPr>
          <w:rFonts w:eastAsia="DengXian"/>
        </w:rPr>
        <w:t>.1</w:t>
      </w:r>
      <w:r>
        <w:rPr>
          <w:rFonts w:eastAsia="DengXian"/>
        </w:rPr>
        <w:tab/>
        <w:t>Overview</w:t>
      </w:r>
      <w:bookmarkEnd w:id="12010"/>
      <w:bookmarkEnd w:id="12011"/>
      <w:bookmarkEnd w:id="12012"/>
      <w:bookmarkEnd w:id="12013"/>
      <w:bookmarkEnd w:id="12014"/>
      <w:bookmarkEnd w:id="12015"/>
      <w:bookmarkEnd w:id="12016"/>
      <w:bookmarkEnd w:id="12017"/>
      <w:bookmarkEnd w:id="12018"/>
      <w:bookmarkEnd w:id="12019"/>
      <w:bookmarkEnd w:id="12020"/>
      <w:bookmarkEnd w:id="12021"/>
      <w:bookmarkEnd w:id="12022"/>
      <w:bookmarkEnd w:id="12023"/>
      <w:bookmarkEnd w:id="12024"/>
      <w:bookmarkEnd w:id="12025"/>
      <w:bookmarkEnd w:id="12026"/>
      <w:bookmarkEnd w:id="12027"/>
      <w:bookmarkEnd w:id="12028"/>
      <w:bookmarkEnd w:id="12029"/>
      <w:bookmarkEnd w:id="12030"/>
      <w:bookmarkEnd w:id="12031"/>
      <w:bookmarkEnd w:id="12032"/>
      <w:bookmarkEnd w:id="12033"/>
    </w:p>
    <w:p w14:paraId="436FC1B5" w14:textId="77777777" w:rsidR="00C1742F" w:rsidRDefault="00C1742F">
      <w:pPr>
        <w:rPr>
          <w:rFonts w:eastAsia="DengXian"/>
        </w:rPr>
      </w:pPr>
      <w:r>
        <w:rPr>
          <w:rFonts w:eastAsia="DengXian"/>
        </w:rPr>
        <w:t>Custom operations used for this API are summarized in table 9.1.</w:t>
      </w:r>
      <w:r w:rsidR="00E8757D">
        <w:rPr>
          <w:rFonts w:eastAsia="DengXian"/>
        </w:rPr>
        <w:t>2A</w:t>
      </w:r>
      <w:r>
        <w:rPr>
          <w:rFonts w:eastAsia="DengXian"/>
        </w:rPr>
        <w:t xml:space="preserve">.1-1. "{apiRoot}" and "&lt;apiVersion&gt;" are set as described in </w:t>
      </w:r>
      <w:r w:rsidR="00F87FFE">
        <w:rPr>
          <w:rFonts w:eastAsia="DengXian"/>
        </w:rPr>
        <w:t>clause</w:t>
      </w:r>
      <w:r>
        <w:rPr>
          <w:rFonts w:ascii="Segoe UI Symbol" w:eastAsia="DengXian" w:hAnsi="Segoe UI Symbol"/>
        </w:rPr>
        <w:t> </w:t>
      </w:r>
      <w:r>
        <w:rPr>
          <w:rFonts w:eastAsia="DengXian"/>
        </w:rPr>
        <w:t xml:space="preserve">7.5 and </w:t>
      </w:r>
      <w:r w:rsidR="00F87FFE">
        <w:rPr>
          <w:rFonts w:eastAsia="DengXian"/>
        </w:rPr>
        <w:t>clause</w:t>
      </w:r>
      <w:r>
        <w:rPr>
          <w:rFonts w:eastAsia="DengXian"/>
        </w:rPr>
        <w:t> 9.1.1 respectively.</w:t>
      </w:r>
    </w:p>
    <w:p w14:paraId="316706EF" w14:textId="77777777" w:rsidR="006116FD" w:rsidRDefault="006116FD" w:rsidP="006116FD">
      <w:pPr>
        <w:pStyle w:val="TH"/>
        <w:rPr>
          <w:rFonts w:eastAsia="DengXian"/>
        </w:rPr>
      </w:pPr>
      <w:r>
        <w:rPr>
          <w:rFonts w:eastAsia="DengXian"/>
        </w:rPr>
        <w:t>Table 9.1.2A.1-1: Custom operations without associated resources</w:t>
      </w:r>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7"/>
        <w:gridCol w:w="3325"/>
        <w:gridCol w:w="1054"/>
        <w:gridCol w:w="3236"/>
      </w:tblGrid>
      <w:tr w:rsidR="006116FD" w14:paraId="2636E047" w14:textId="77777777" w:rsidTr="009B10A0">
        <w:trPr>
          <w:jc w:val="center"/>
        </w:trPr>
        <w:tc>
          <w:tcPr>
            <w:tcW w:w="1119" w:type="pct"/>
            <w:shd w:val="clear" w:color="auto" w:fill="C0C0C0"/>
          </w:tcPr>
          <w:p w14:paraId="5881D1EB" w14:textId="77777777" w:rsidR="006116FD" w:rsidRDefault="006116FD" w:rsidP="009B10A0">
            <w:pPr>
              <w:pStyle w:val="TAH"/>
              <w:rPr>
                <w:rFonts w:eastAsia="DengXian"/>
              </w:rPr>
            </w:pPr>
            <w:r>
              <w:rPr>
                <w:rFonts w:eastAsia="DengXian"/>
              </w:rPr>
              <w:t>Operation name</w:t>
            </w:r>
          </w:p>
        </w:tc>
        <w:tc>
          <w:tcPr>
            <w:tcW w:w="1694" w:type="pct"/>
            <w:shd w:val="clear" w:color="auto" w:fill="C0C0C0"/>
            <w:vAlign w:val="center"/>
            <w:hideMark/>
          </w:tcPr>
          <w:p w14:paraId="075F0F13" w14:textId="77777777" w:rsidR="006116FD" w:rsidRDefault="006116FD" w:rsidP="009B10A0">
            <w:pPr>
              <w:pStyle w:val="TAH"/>
              <w:rPr>
                <w:rFonts w:eastAsia="DengXian"/>
              </w:rPr>
            </w:pPr>
            <w:r>
              <w:rPr>
                <w:rFonts w:eastAsia="DengXian"/>
              </w:rPr>
              <w:t>Custom operation URI</w:t>
            </w:r>
          </w:p>
        </w:tc>
        <w:tc>
          <w:tcPr>
            <w:tcW w:w="537" w:type="pct"/>
            <w:shd w:val="clear" w:color="auto" w:fill="C0C0C0"/>
            <w:vAlign w:val="center"/>
            <w:hideMark/>
          </w:tcPr>
          <w:p w14:paraId="64D1F230" w14:textId="77777777" w:rsidR="006116FD" w:rsidRDefault="006116FD" w:rsidP="009B10A0">
            <w:pPr>
              <w:pStyle w:val="TAH"/>
              <w:rPr>
                <w:rFonts w:eastAsia="DengXian"/>
              </w:rPr>
            </w:pPr>
            <w:r>
              <w:rPr>
                <w:rFonts w:eastAsia="DengXian"/>
              </w:rPr>
              <w:t>Mapped HTTP method</w:t>
            </w:r>
          </w:p>
        </w:tc>
        <w:tc>
          <w:tcPr>
            <w:tcW w:w="1649" w:type="pct"/>
            <w:shd w:val="clear" w:color="auto" w:fill="C0C0C0"/>
            <w:vAlign w:val="center"/>
            <w:hideMark/>
          </w:tcPr>
          <w:p w14:paraId="654514AB" w14:textId="77777777" w:rsidR="006116FD" w:rsidRDefault="006116FD" w:rsidP="009B10A0">
            <w:pPr>
              <w:pStyle w:val="TAH"/>
              <w:rPr>
                <w:rFonts w:eastAsia="DengXian"/>
              </w:rPr>
            </w:pPr>
            <w:r>
              <w:rPr>
                <w:rFonts w:eastAsia="DengXian"/>
              </w:rPr>
              <w:t>Description</w:t>
            </w:r>
          </w:p>
        </w:tc>
      </w:tr>
      <w:tr w:rsidR="006116FD" w14:paraId="0BB22CE6" w14:textId="77777777" w:rsidTr="009B10A0">
        <w:trPr>
          <w:jc w:val="center"/>
        </w:trPr>
        <w:tc>
          <w:tcPr>
            <w:tcW w:w="1119" w:type="pct"/>
          </w:tcPr>
          <w:p w14:paraId="2246DCCF" w14:textId="77777777" w:rsidR="006116FD" w:rsidRDefault="006116FD" w:rsidP="009B10A0">
            <w:pPr>
              <w:pStyle w:val="TAL"/>
              <w:rPr>
                <w:rFonts w:eastAsia="DengXian"/>
              </w:rPr>
            </w:pPr>
            <w:r>
              <w:rPr>
                <w:rFonts w:eastAsia="DengXian"/>
              </w:rPr>
              <w:t>check-authentication</w:t>
            </w:r>
          </w:p>
        </w:tc>
        <w:tc>
          <w:tcPr>
            <w:tcW w:w="1694" w:type="pct"/>
            <w:hideMark/>
          </w:tcPr>
          <w:p w14:paraId="1391C2F3" w14:textId="77777777" w:rsidR="006116FD" w:rsidRDefault="006116FD" w:rsidP="009B10A0">
            <w:pPr>
              <w:pStyle w:val="TAL"/>
              <w:rPr>
                <w:rFonts w:eastAsia="DengXian"/>
              </w:rPr>
            </w:pPr>
            <w:r>
              <w:rPr>
                <w:rFonts w:eastAsia="DengXian"/>
              </w:rPr>
              <w:t>/check-authentication</w:t>
            </w:r>
          </w:p>
        </w:tc>
        <w:tc>
          <w:tcPr>
            <w:tcW w:w="537" w:type="pct"/>
            <w:hideMark/>
          </w:tcPr>
          <w:p w14:paraId="59F09E45" w14:textId="77777777" w:rsidR="006116FD" w:rsidRDefault="006116FD" w:rsidP="009B10A0">
            <w:pPr>
              <w:pStyle w:val="TAL"/>
              <w:rPr>
                <w:rFonts w:eastAsia="DengXian"/>
              </w:rPr>
            </w:pPr>
            <w:r>
              <w:rPr>
                <w:rFonts w:eastAsia="DengXian"/>
              </w:rPr>
              <w:t>POST</w:t>
            </w:r>
          </w:p>
        </w:tc>
        <w:tc>
          <w:tcPr>
            <w:tcW w:w="1649" w:type="pct"/>
            <w:hideMark/>
          </w:tcPr>
          <w:p w14:paraId="7EF4AD88" w14:textId="77777777" w:rsidR="006116FD" w:rsidRDefault="006116FD" w:rsidP="009B10A0">
            <w:pPr>
              <w:pStyle w:val="TAL"/>
              <w:rPr>
                <w:rFonts w:eastAsia="DengXian"/>
              </w:rPr>
            </w:pPr>
            <w:r>
              <w:rPr>
                <w:rFonts w:eastAsia="DengXian"/>
                <w:noProof/>
                <w:lang w:eastAsia="zh-CN"/>
              </w:rPr>
              <w:t>Check authentication request.</w:t>
            </w:r>
          </w:p>
        </w:tc>
      </w:tr>
      <w:tr w:rsidR="006116FD" w14:paraId="4554F38C" w14:textId="77777777" w:rsidTr="009B10A0">
        <w:trPr>
          <w:jc w:val="center"/>
        </w:trPr>
        <w:tc>
          <w:tcPr>
            <w:tcW w:w="1119" w:type="pct"/>
          </w:tcPr>
          <w:p w14:paraId="4D713C03" w14:textId="77777777" w:rsidR="006116FD" w:rsidRDefault="006116FD" w:rsidP="009B10A0">
            <w:pPr>
              <w:pStyle w:val="TAL"/>
              <w:rPr>
                <w:rFonts w:eastAsia="DengXian"/>
              </w:rPr>
            </w:pPr>
            <w:r>
              <w:rPr>
                <w:rFonts w:eastAsia="DengXian"/>
              </w:rPr>
              <w:t>revoke-authorization</w:t>
            </w:r>
          </w:p>
        </w:tc>
        <w:tc>
          <w:tcPr>
            <w:tcW w:w="1694" w:type="pct"/>
          </w:tcPr>
          <w:p w14:paraId="0C180B5F" w14:textId="77777777" w:rsidR="006116FD" w:rsidRDefault="006116FD" w:rsidP="009B10A0">
            <w:pPr>
              <w:pStyle w:val="TAL"/>
              <w:rPr>
                <w:rFonts w:eastAsia="DengXian"/>
              </w:rPr>
            </w:pPr>
            <w:r>
              <w:rPr>
                <w:rFonts w:eastAsia="DengXian"/>
              </w:rPr>
              <w:t>/revoke-authorization</w:t>
            </w:r>
          </w:p>
        </w:tc>
        <w:tc>
          <w:tcPr>
            <w:tcW w:w="537" w:type="pct"/>
          </w:tcPr>
          <w:p w14:paraId="1178EB8B" w14:textId="77777777" w:rsidR="006116FD" w:rsidRDefault="006116FD" w:rsidP="009B10A0">
            <w:pPr>
              <w:pStyle w:val="TAL"/>
              <w:rPr>
                <w:rFonts w:eastAsia="DengXian"/>
              </w:rPr>
            </w:pPr>
            <w:r>
              <w:rPr>
                <w:rFonts w:eastAsia="DengXian"/>
              </w:rPr>
              <w:t>POST</w:t>
            </w:r>
          </w:p>
        </w:tc>
        <w:tc>
          <w:tcPr>
            <w:tcW w:w="1649" w:type="pct"/>
          </w:tcPr>
          <w:p w14:paraId="66F0F787" w14:textId="77777777" w:rsidR="006116FD" w:rsidRDefault="006116FD" w:rsidP="009B10A0">
            <w:pPr>
              <w:pStyle w:val="TAL"/>
              <w:rPr>
                <w:rFonts w:eastAsia="DengXian"/>
              </w:rPr>
            </w:pPr>
            <w:r>
              <w:rPr>
                <w:rFonts w:eastAsia="DengXian"/>
                <w:noProof/>
                <w:lang w:eastAsia="zh-CN"/>
              </w:rPr>
              <w:t>Revoke authorization for service APIs.</w:t>
            </w:r>
          </w:p>
        </w:tc>
      </w:tr>
    </w:tbl>
    <w:p w14:paraId="67102536" w14:textId="77777777" w:rsidR="00C1742F" w:rsidRDefault="00C1742F">
      <w:pPr>
        <w:rPr>
          <w:rFonts w:eastAsia="DengXian"/>
        </w:rPr>
      </w:pPr>
    </w:p>
    <w:p w14:paraId="71708346" w14:textId="77777777" w:rsidR="00C1742F" w:rsidRDefault="00C1742F">
      <w:pPr>
        <w:pStyle w:val="Heading4"/>
        <w:rPr>
          <w:rFonts w:eastAsia="DengXian"/>
        </w:rPr>
      </w:pPr>
      <w:bookmarkStart w:id="12034" w:name="_Toc28010076"/>
      <w:bookmarkStart w:id="12035" w:name="_Toc34062196"/>
      <w:bookmarkStart w:id="12036" w:name="_Toc36036954"/>
      <w:bookmarkStart w:id="12037" w:name="_Toc43285223"/>
      <w:bookmarkStart w:id="12038" w:name="_Toc45133002"/>
      <w:bookmarkStart w:id="12039" w:name="_Toc51193696"/>
      <w:bookmarkStart w:id="12040" w:name="_Toc51760895"/>
      <w:bookmarkStart w:id="12041" w:name="_Toc59015345"/>
      <w:bookmarkStart w:id="12042" w:name="_Toc59015861"/>
      <w:bookmarkStart w:id="12043" w:name="_Toc68165903"/>
      <w:bookmarkStart w:id="12044" w:name="_Toc83229998"/>
      <w:bookmarkStart w:id="12045" w:name="_Toc90649198"/>
      <w:bookmarkStart w:id="12046" w:name="_Toc105594100"/>
      <w:bookmarkStart w:id="12047" w:name="_Toc114209814"/>
      <w:bookmarkStart w:id="12048" w:name="_Toc138681706"/>
      <w:bookmarkStart w:id="12049" w:name="_Toc151978145"/>
      <w:bookmarkStart w:id="12050" w:name="_Toc152148828"/>
      <w:bookmarkStart w:id="12051" w:name="_Toc161988613"/>
      <w:bookmarkStart w:id="12052" w:name="_Toc185509177"/>
      <w:bookmarkStart w:id="12053" w:name="_Toc192862295"/>
      <w:bookmarkStart w:id="12054" w:name="_Toc200747179"/>
      <w:bookmarkStart w:id="12055" w:name="_Toc209468601"/>
      <w:bookmarkStart w:id="12056" w:name="_Toc218844180"/>
      <w:bookmarkStart w:id="12057" w:name="_Toc222312797"/>
      <w:r>
        <w:rPr>
          <w:rFonts w:eastAsia="DengXian"/>
        </w:rPr>
        <w:t>9.1.</w:t>
      </w:r>
      <w:r w:rsidR="00E8757D">
        <w:rPr>
          <w:rFonts w:eastAsia="DengXian"/>
        </w:rPr>
        <w:t>2A</w:t>
      </w:r>
      <w:r>
        <w:rPr>
          <w:rFonts w:eastAsia="DengXian"/>
        </w:rPr>
        <w:t>.2</w:t>
      </w:r>
      <w:r>
        <w:rPr>
          <w:rFonts w:eastAsia="DengXian"/>
        </w:rPr>
        <w:tab/>
        <w:t>Operation: check-authentication</w:t>
      </w:r>
      <w:bookmarkEnd w:id="12034"/>
      <w:bookmarkEnd w:id="12035"/>
      <w:bookmarkEnd w:id="12036"/>
      <w:bookmarkEnd w:id="12037"/>
      <w:bookmarkEnd w:id="12038"/>
      <w:bookmarkEnd w:id="12039"/>
      <w:bookmarkEnd w:id="12040"/>
      <w:bookmarkEnd w:id="12041"/>
      <w:bookmarkEnd w:id="12042"/>
      <w:bookmarkEnd w:id="12043"/>
      <w:bookmarkEnd w:id="12044"/>
      <w:bookmarkEnd w:id="12045"/>
      <w:bookmarkEnd w:id="12046"/>
      <w:bookmarkEnd w:id="12047"/>
      <w:bookmarkEnd w:id="12048"/>
      <w:bookmarkEnd w:id="12049"/>
      <w:bookmarkEnd w:id="12050"/>
      <w:bookmarkEnd w:id="12051"/>
      <w:bookmarkEnd w:id="12052"/>
      <w:bookmarkEnd w:id="12053"/>
      <w:bookmarkEnd w:id="12054"/>
      <w:bookmarkEnd w:id="12055"/>
      <w:bookmarkEnd w:id="12056"/>
      <w:bookmarkEnd w:id="12057"/>
    </w:p>
    <w:p w14:paraId="0468FB89" w14:textId="77777777" w:rsidR="00C1742F" w:rsidRDefault="00C1742F">
      <w:pPr>
        <w:pStyle w:val="Heading5"/>
        <w:rPr>
          <w:rFonts w:eastAsia="DengXian"/>
        </w:rPr>
      </w:pPr>
      <w:bookmarkStart w:id="12058" w:name="_Toc28010077"/>
      <w:bookmarkStart w:id="12059" w:name="_Toc34062197"/>
      <w:bookmarkStart w:id="12060" w:name="_Toc36036955"/>
      <w:bookmarkStart w:id="12061" w:name="_Toc43285224"/>
      <w:bookmarkStart w:id="12062" w:name="_Toc45133003"/>
      <w:bookmarkStart w:id="12063" w:name="_Toc51193697"/>
      <w:bookmarkStart w:id="12064" w:name="_Toc51760896"/>
      <w:bookmarkStart w:id="12065" w:name="_Toc59015346"/>
      <w:bookmarkStart w:id="12066" w:name="_Toc59015862"/>
      <w:bookmarkStart w:id="12067" w:name="_Toc68165904"/>
      <w:bookmarkStart w:id="12068" w:name="_Toc83229999"/>
      <w:bookmarkStart w:id="12069" w:name="_Toc90649199"/>
      <w:bookmarkStart w:id="12070" w:name="_Toc105594101"/>
      <w:bookmarkStart w:id="12071" w:name="_Toc114209815"/>
      <w:bookmarkStart w:id="12072" w:name="_Toc138681707"/>
      <w:bookmarkStart w:id="12073" w:name="_Toc151978146"/>
      <w:bookmarkStart w:id="12074" w:name="_Toc152148829"/>
      <w:bookmarkStart w:id="12075" w:name="_Toc161988614"/>
      <w:bookmarkStart w:id="12076" w:name="_Toc185509178"/>
      <w:bookmarkStart w:id="12077" w:name="_Toc192862296"/>
      <w:bookmarkStart w:id="12078" w:name="_Toc200747180"/>
      <w:bookmarkStart w:id="12079" w:name="_Toc209468602"/>
      <w:bookmarkStart w:id="12080" w:name="_Toc218844181"/>
      <w:bookmarkStart w:id="12081" w:name="_Toc222312798"/>
      <w:r>
        <w:rPr>
          <w:rFonts w:eastAsia="DengXian"/>
        </w:rPr>
        <w:t>9.1.</w:t>
      </w:r>
      <w:r w:rsidR="00E8757D">
        <w:rPr>
          <w:rFonts w:eastAsia="DengXian"/>
        </w:rPr>
        <w:t>2A</w:t>
      </w:r>
      <w:r>
        <w:rPr>
          <w:rFonts w:eastAsia="DengXian"/>
        </w:rPr>
        <w:t>.2.1</w:t>
      </w:r>
      <w:r>
        <w:rPr>
          <w:rFonts w:eastAsia="DengXian"/>
        </w:rPr>
        <w:tab/>
        <w:t>Description</w:t>
      </w:r>
      <w:bookmarkEnd w:id="12058"/>
      <w:bookmarkEnd w:id="12059"/>
      <w:bookmarkEnd w:id="12060"/>
      <w:bookmarkEnd w:id="12061"/>
      <w:bookmarkEnd w:id="12062"/>
      <w:bookmarkEnd w:id="12063"/>
      <w:bookmarkEnd w:id="12064"/>
      <w:bookmarkEnd w:id="12065"/>
      <w:bookmarkEnd w:id="12066"/>
      <w:bookmarkEnd w:id="12067"/>
      <w:bookmarkEnd w:id="12068"/>
      <w:bookmarkEnd w:id="12069"/>
      <w:bookmarkEnd w:id="12070"/>
      <w:bookmarkEnd w:id="12071"/>
      <w:bookmarkEnd w:id="12072"/>
      <w:bookmarkEnd w:id="12073"/>
      <w:bookmarkEnd w:id="12074"/>
      <w:bookmarkEnd w:id="12075"/>
      <w:bookmarkEnd w:id="12076"/>
      <w:bookmarkEnd w:id="12077"/>
      <w:bookmarkEnd w:id="12078"/>
      <w:bookmarkEnd w:id="12079"/>
      <w:bookmarkEnd w:id="12080"/>
      <w:bookmarkEnd w:id="12081"/>
    </w:p>
    <w:p w14:paraId="44B39986" w14:textId="75ED2F7E" w:rsidR="00B84EDD" w:rsidRDefault="00B84EDD" w:rsidP="00B84EDD">
      <w:pPr>
        <w:rPr>
          <w:rFonts w:eastAsia="DengXian"/>
          <w:lang w:eastAsia="zh-CN"/>
        </w:rPr>
      </w:pPr>
      <w:bookmarkStart w:id="12082" w:name="_Toc28010078"/>
      <w:bookmarkStart w:id="12083" w:name="_Toc34062198"/>
      <w:bookmarkStart w:id="12084" w:name="_Toc36036956"/>
      <w:bookmarkStart w:id="12085" w:name="_Toc43285225"/>
      <w:bookmarkStart w:id="12086" w:name="_Toc45133004"/>
      <w:bookmarkStart w:id="12087" w:name="_Toc51193698"/>
      <w:bookmarkStart w:id="12088" w:name="_Toc51760897"/>
      <w:bookmarkStart w:id="12089" w:name="_Toc59015347"/>
      <w:bookmarkStart w:id="12090" w:name="_Toc59015863"/>
      <w:bookmarkStart w:id="12091" w:name="_Toc68165905"/>
      <w:bookmarkStart w:id="12092" w:name="_Toc83230000"/>
      <w:bookmarkStart w:id="12093" w:name="_Toc90649200"/>
      <w:bookmarkStart w:id="12094" w:name="_Toc105594102"/>
      <w:bookmarkStart w:id="12095" w:name="_Toc114209816"/>
      <w:bookmarkStart w:id="12096" w:name="_Toc138681708"/>
      <w:bookmarkStart w:id="12097" w:name="_Toc151978147"/>
      <w:bookmarkStart w:id="12098" w:name="_Toc152148830"/>
      <w:bookmarkStart w:id="12099" w:name="_Toc161988615"/>
      <w:bookmarkStart w:id="12100" w:name="_Toc185509179"/>
      <w:bookmarkStart w:id="12101" w:name="_Toc192862297"/>
      <w:bookmarkStart w:id="12102" w:name="_Toc200747181"/>
      <w:bookmarkStart w:id="12103" w:name="_Toc209468603"/>
      <w:r>
        <w:rPr>
          <w:rFonts w:eastAsia="DengXian"/>
          <w:noProof/>
          <w:lang w:eastAsia="zh-CN"/>
        </w:rPr>
        <w:t xml:space="preserve">This custom operation allows the API Invoker to </w:t>
      </w:r>
      <w:r>
        <w:rPr>
          <w:rFonts w:eastAsia="DengXian"/>
        </w:rPr>
        <w:t>confirm from the AEF, that necessary authentication data is available to authenticate the API Invoker on API invocation.</w:t>
      </w:r>
    </w:p>
    <w:p w14:paraId="214AC8B3" w14:textId="77777777" w:rsidR="00C1742F" w:rsidRDefault="00C1742F">
      <w:pPr>
        <w:pStyle w:val="Heading5"/>
        <w:rPr>
          <w:rFonts w:eastAsia="DengXian"/>
        </w:rPr>
      </w:pPr>
      <w:bookmarkStart w:id="12104" w:name="_Toc218844182"/>
      <w:bookmarkStart w:id="12105" w:name="_Toc222312799"/>
      <w:r>
        <w:rPr>
          <w:rFonts w:eastAsia="DengXian"/>
        </w:rPr>
        <w:t>9.1.</w:t>
      </w:r>
      <w:r w:rsidR="00E8757D">
        <w:rPr>
          <w:rFonts w:eastAsia="DengXian"/>
        </w:rPr>
        <w:t>2A</w:t>
      </w:r>
      <w:r>
        <w:rPr>
          <w:rFonts w:eastAsia="DengXian"/>
        </w:rPr>
        <w:t>.2.2</w:t>
      </w:r>
      <w:r>
        <w:rPr>
          <w:rFonts w:eastAsia="DengXian"/>
        </w:rPr>
        <w:tab/>
        <w:t>Operation Definition</w:t>
      </w:r>
      <w:bookmarkEnd w:id="12082"/>
      <w:bookmarkEnd w:id="12083"/>
      <w:bookmarkEnd w:id="12084"/>
      <w:bookmarkEnd w:id="12085"/>
      <w:bookmarkEnd w:id="12086"/>
      <w:bookmarkEnd w:id="12087"/>
      <w:bookmarkEnd w:id="12088"/>
      <w:bookmarkEnd w:id="12089"/>
      <w:bookmarkEnd w:id="12090"/>
      <w:bookmarkEnd w:id="12091"/>
      <w:bookmarkEnd w:id="12092"/>
      <w:bookmarkEnd w:id="12093"/>
      <w:bookmarkEnd w:id="12094"/>
      <w:bookmarkEnd w:id="12095"/>
      <w:bookmarkEnd w:id="12096"/>
      <w:bookmarkEnd w:id="12097"/>
      <w:bookmarkEnd w:id="12098"/>
      <w:bookmarkEnd w:id="12099"/>
      <w:bookmarkEnd w:id="12100"/>
      <w:bookmarkEnd w:id="12101"/>
      <w:bookmarkEnd w:id="12102"/>
      <w:bookmarkEnd w:id="12103"/>
      <w:bookmarkEnd w:id="12104"/>
      <w:bookmarkEnd w:id="12105"/>
    </w:p>
    <w:p w14:paraId="4D023ED6"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.2.2-1.</w:t>
      </w:r>
    </w:p>
    <w:p w14:paraId="6A318057"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2C510E3A" w14:textId="77777777" w:rsidTr="0005446A">
        <w:trPr>
          <w:jc w:val="center"/>
        </w:trPr>
        <w:tc>
          <w:tcPr>
            <w:tcW w:w="825" w:type="pct"/>
            <w:tcBorders>
              <w:bottom w:val="single" w:sz="6" w:space="0" w:color="auto"/>
            </w:tcBorders>
            <w:shd w:val="clear" w:color="auto" w:fill="C0C0C0"/>
            <w:hideMark/>
          </w:tcPr>
          <w:p w14:paraId="08157954"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3ADC385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2D699375"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4AB809"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B830484" w14:textId="77777777" w:rsidR="00C1742F" w:rsidRDefault="00C1742F">
            <w:pPr>
              <w:pStyle w:val="TAH"/>
              <w:rPr>
                <w:rFonts w:eastAsia="DengXian"/>
              </w:rPr>
            </w:pPr>
            <w:r>
              <w:rPr>
                <w:rFonts w:eastAsia="DengXian"/>
              </w:rPr>
              <w:t>Description</w:t>
            </w:r>
          </w:p>
        </w:tc>
      </w:tr>
      <w:tr w:rsidR="00C1742F" w14:paraId="68BA498B" w14:textId="77777777" w:rsidTr="0005446A">
        <w:trPr>
          <w:jc w:val="center"/>
        </w:trPr>
        <w:tc>
          <w:tcPr>
            <w:tcW w:w="825" w:type="pct"/>
            <w:tcBorders>
              <w:top w:val="single" w:sz="6" w:space="0" w:color="auto"/>
            </w:tcBorders>
            <w:hideMark/>
          </w:tcPr>
          <w:p w14:paraId="3C9B8B7B"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642C14E" w14:textId="77777777" w:rsidR="00C1742F" w:rsidRDefault="00C1742F">
            <w:pPr>
              <w:pStyle w:val="TAL"/>
              <w:rPr>
                <w:rFonts w:eastAsia="DengXian"/>
              </w:rPr>
            </w:pPr>
          </w:p>
        </w:tc>
        <w:tc>
          <w:tcPr>
            <w:tcW w:w="217" w:type="pct"/>
            <w:tcBorders>
              <w:top w:val="single" w:sz="6" w:space="0" w:color="auto"/>
            </w:tcBorders>
            <w:hideMark/>
          </w:tcPr>
          <w:p w14:paraId="39FE9C16" w14:textId="77777777" w:rsidR="00C1742F" w:rsidRDefault="00C1742F">
            <w:pPr>
              <w:pStyle w:val="TAC"/>
              <w:rPr>
                <w:rFonts w:eastAsia="DengXian"/>
              </w:rPr>
            </w:pPr>
          </w:p>
        </w:tc>
        <w:tc>
          <w:tcPr>
            <w:tcW w:w="581" w:type="pct"/>
            <w:tcBorders>
              <w:top w:val="single" w:sz="6" w:space="0" w:color="auto"/>
            </w:tcBorders>
            <w:hideMark/>
          </w:tcPr>
          <w:p w14:paraId="77B6CE28" w14:textId="77777777" w:rsidR="00C1742F" w:rsidRDefault="00C1742F">
            <w:pPr>
              <w:pStyle w:val="TAL"/>
              <w:rPr>
                <w:rFonts w:eastAsia="DengXian"/>
              </w:rPr>
            </w:pPr>
          </w:p>
        </w:tc>
        <w:tc>
          <w:tcPr>
            <w:tcW w:w="2646" w:type="pct"/>
            <w:tcBorders>
              <w:top w:val="single" w:sz="6" w:space="0" w:color="auto"/>
            </w:tcBorders>
            <w:vAlign w:val="center"/>
            <w:hideMark/>
          </w:tcPr>
          <w:p w14:paraId="3B0FD063" w14:textId="77777777" w:rsidR="00C1742F" w:rsidRDefault="00C1742F">
            <w:pPr>
              <w:pStyle w:val="TAL"/>
              <w:rPr>
                <w:rFonts w:eastAsia="DengXian"/>
              </w:rPr>
            </w:pPr>
          </w:p>
        </w:tc>
      </w:tr>
    </w:tbl>
    <w:p w14:paraId="4DA442B2" w14:textId="77777777" w:rsidR="00C1742F" w:rsidRDefault="00C1742F">
      <w:pPr>
        <w:rPr>
          <w:rFonts w:eastAsia="DengXian"/>
        </w:rPr>
      </w:pPr>
    </w:p>
    <w:p w14:paraId="319F8167"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.2.2-2 and 9.1.</w:t>
      </w:r>
      <w:r w:rsidR="00E8757D">
        <w:rPr>
          <w:rFonts w:eastAsia="DengXian"/>
        </w:rPr>
        <w:t>2A</w:t>
      </w:r>
      <w:r>
        <w:rPr>
          <w:rFonts w:eastAsia="DengXian"/>
        </w:rPr>
        <w:t>.2.2-3.</w:t>
      </w:r>
    </w:p>
    <w:p w14:paraId="4F3424FC"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.2.2-2: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B84EDD" w14:paraId="70CD66B2" w14:textId="77777777" w:rsidTr="00B84EDD">
        <w:trPr>
          <w:jc w:val="center"/>
        </w:trPr>
        <w:tc>
          <w:tcPr>
            <w:tcW w:w="1601" w:type="dxa"/>
            <w:tcBorders>
              <w:bottom w:val="single" w:sz="6" w:space="0" w:color="auto"/>
            </w:tcBorders>
            <w:shd w:val="clear" w:color="auto" w:fill="C0C0C0"/>
          </w:tcPr>
          <w:p w14:paraId="1E7BA5D9" w14:textId="4B63860F" w:rsidR="00B84EDD" w:rsidRDefault="00B84EDD" w:rsidP="00B84EDD">
            <w:pPr>
              <w:pStyle w:val="TAH"/>
              <w:rPr>
                <w:rFonts w:eastAsia="DengXian"/>
              </w:rPr>
            </w:pPr>
            <w:r>
              <w:rPr>
                <w:rFonts w:eastAsia="DengXian"/>
              </w:rPr>
              <w:t>Data type</w:t>
            </w:r>
          </w:p>
        </w:tc>
        <w:tc>
          <w:tcPr>
            <w:tcW w:w="421" w:type="dxa"/>
            <w:tcBorders>
              <w:bottom w:val="single" w:sz="6" w:space="0" w:color="auto"/>
            </w:tcBorders>
            <w:shd w:val="clear" w:color="auto" w:fill="C0C0C0"/>
          </w:tcPr>
          <w:p w14:paraId="0896488E" w14:textId="5056CAD5" w:rsidR="00B84EDD" w:rsidRDefault="00B84EDD" w:rsidP="00B84EDD">
            <w:pPr>
              <w:pStyle w:val="TAH"/>
              <w:rPr>
                <w:rFonts w:eastAsia="DengXian"/>
              </w:rPr>
            </w:pPr>
            <w:r>
              <w:rPr>
                <w:rFonts w:eastAsia="DengXian"/>
              </w:rPr>
              <w:t>P</w:t>
            </w:r>
          </w:p>
        </w:tc>
        <w:tc>
          <w:tcPr>
            <w:tcW w:w="1258" w:type="dxa"/>
            <w:tcBorders>
              <w:bottom w:val="single" w:sz="6" w:space="0" w:color="auto"/>
            </w:tcBorders>
            <w:shd w:val="clear" w:color="auto" w:fill="C0C0C0"/>
          </w:tcPr>
          <w:p w14:paraId="086A3772" w14:textId="7EBA8B8B" w:rsidR="00B84EDD" w:rsidRDefault="00B84EDD" w:rsidP="00B84EDD">
            <w:pPr>
              <w:pStyle w:val="TAH"/>
              <w:rPr>
                <w:rFonts w:eastAsia="DengXian"/>
              </w:rPr>
            </w:pPr>
            <w:r>
              <w:rPr>
                <w:rFonts w:eastAsia="DengXian"/>
              </w:rPr>
              <w:t>Cardinality</w:t>
            </w:r>
          </w:p>
        </w:tc>
        <w:tc>
          <w:tcPr>
            <w:tcW w:w="6343" w:type="dxa"/>
            <w:tcBorders>
              <w:bottom w:val="single" w:sz="6" w:space="0" w:color="auto"/>
            </w:tcBorders>
            <w:shd w:val="clear" w:color="auto" w:fill="C0C0C0"/>
            <w:vAlign w:val="center"/>
          </w:tcPr>
          <w:p w14:paraId="6DDDCB4E" w14:textId="6AE5C16D" w:rsidR="00B84EDD" w:rsidRDefault="00B84EDD" w:rsidP="00B84EDD">
            <w:pPr>
              <w:pStyle w:val="TAH"/>
              <w:rPr>
                <w:rFonts w:eastAsia="DengXian"/>
              </w:rPr>
            </w:pPr>
            <w:r>
              <w:rPr>
                <w:rFonts w:eastAsia="DengXian"/>
              </w:rPr>
              <w:t>Description</w:t>
            </w:r>
          </w:p>
        </w:tc>
      </w:tr>
      <w:tr w:rsidR="00B84EDD" w14:paraId="2E0BE060" w14:textId="77777777" w:rsidTr="00B84EDD">
        <w:trPr>
          <w:jc w:val="center"/>
        </w:trPr>
        <w:tc>
          <w:tcPr>
            <w:tcW w:w="1601" w:type="dxa"/>
            <w:tcBorders>
              <w:top w:val="single" w:sz="6" w:space="0" w:color="auto"/>
            </w:tcBorders>
          </w:tcPr>
          <w:p w14:paraId="12E9A225" w14:textId="59E3305B" w:rsidR="00B84EDD" w:rsidRDefault="00B84EDD" w:rsidP="00B84EDD">
            <w:pPr>
              <w:pStyle w:val="TAL"/>
              <w:rPr>
                <w:rFonts w:eastAsia="DengXian"/>
              </w:rPr>
            </w:pPr>
            <w:r>
              <w:rPr>
                <w:rFonts w:eastAsia="DengXian"/>
              </w:rPr>
              <w:t>CheckAuthenticationReq</w:t>
            </w:r>
          </w:p>
        </w:tc>
        <w:tc>
          <w:tcPr>
            <w:tcW w:w="421" w:type="dxa"/>
            <w:tcBorders>
              <w:top w:val="single" w:sz="6" w:space="0" w:color="auto"/>
            </w:tcBorders>
          </w:tcPr>
          <w:p w14:paraId="27FE1313" w14:textId="03D57964" w:rsidR="00B84EDD" w:rsidRDefault="00B84EDD" w:rsidP="00B84EDD">
            <w:pPr>
              <w:pStyle w:val="TAC"/>
              <w:rPr>
                <w:rFonts w:eastAsia="DengXian"/>
              </w:rPr>
            </w:pPr>
            <w:r>
              <w:rPr>
                <w:rFonts w:eastAsia="DengXian"/>
              </w:rPr>
              <w:t>M</w:t>
            </w:r>
          </w:p>
        </w:tc>
        <w:tc>
          <w:tcPr>
            <w:tcW w:w="1258" w:type="dxa"/>
            <w:tcBorders>
              <w:top w:val="single" w:sz="6" w:space="0" w:color="auto"/>
            </w:tcBorders>
          </w:tcPr>
          <w:p w14:paraId="592E8B21" w14:textId="71B2A0B3" w:rsidR="00B84EDD" w:rsidRDefault="00B84EDD" w:rsidP="00B84EDD">
            <w:pPr>
              <w:pStyle w:val="TAL"/>
              <w:rPr>
                <w:rFonts w:eastAsia="DengXian"/>
              </w:rPr>
            </w:pPr>
            <w:r>
              <w:rPr>
                <w:rFonts w:eastAsia="DengXian" w:hint="eastAsia"/>
                <w:lang w:eastAsia="zh-CN"/>
              </w:rPr>
              <w:t>1</w:t>
            </w:r>
          </w:p>
        </w:tc>
        <w:tc>
          <w:tcPr>
            <w:tcW w:w="6343" w:type="dxa"/>
            <w:tcBorders>
              <w:top w:val="single" w:sz="6" w:space="0" w:color="auto"/>
            </w:tcBorders>
          </w:tcPr>
          <w:p w14:paraId="699C58E9" w14:textId="63D5177E" w:rsidR="00B84EDD" w:rsidRDefault="00B84EDD" w:rsidP="00B84EDD">
            <w:pPr>
              <w:pStyle w:val="TAL"/>
              <w:rPr>
                <w:rFonts w:eastAsia="DengXian"/>
              </w:rPr>
            </w:pPr>
            <w:r>
              <w:rPr>
                <w:rFonts w:eastAsia="DengXian" w:cs="Arial"/>
                <w:szCs w:val="18"/>
                <w:lang w:eastAsia="zh-CN"/>
              </w:rPr>
              <w:t>Authentication check request data.</w:t>
            </w:r>
          </w:p>
        </w:tc>
      </w:tr>
    </w:tbl>
    <w:p w14:paraId="18AB94C6" w14:textId="77777777" w:rsidR="00C1742F" w:rsidRDefault="00C1742F">
      <w:pPr>
        <w:rPr>
          <w:rFonts w:eastAsia="DengXian"/>
        </w:rPr>
      </w:pPr>
    </w:p>
    <w:p w14:paraId="097737DD" w14:textId="77777777" w:rsidR="00C1742F" w:rsidRDefault="00C1742F">
      <w:pPr>
        <w:pStyle w:val="TH"/>
        <w:rPr>
          <w:rFonts w:eastAsia="DengXian"/>
        </w:rPr>
      </w:pPr>
      <w:r>
        <w:rPr>
          <w:rFonts w:eastAsia="DengXian"/>
        </w:rPr>
        <w:t>Table 9.1.</w:t>
      </w:r>
      <w:r w:rsidR="00E8757D">
        <w:rPr>
          <w:rFonts w:eastAsia="DengXian"/>
        </w:rPr>
        <w:t>2A</w:t>
      </w:r>
      <w:r>
        <w:rPr>
          <w:rFonts w:eastAsia="DengXian"/>
        </w:rPr>
        <w:t>.2.2-3: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C5A94F2" w14:textId="77777777" w:rsidTr="00DD73BD">
        <w:trPr>
          <w:jc w:val="center"/>
        </w:trPr>
        <w:tc>
          <w:tcPr>
            <w:tcW w:w="825" w:type="pct"/>
            <w:shd w:val="clear" w:color="auto" w:fill="C0C0C0"/>
          </w:tcPr>
          <w:p w14:paraId="3DA6DB26" w14:textId="77777777" w:rsidR="00C1742F" w:rsidRDefault="00C1742F">
            <w:pPr>
              <w:pStyle w:val="TAH"/>
              <w:rPr>
                <w:rFonts w:eastAsia="DengXian"/>
              </w:rPr>
            </w:pPr>
            <w:r>
              <w:rPr>
                <w:rFonts w:eastAsia="DengXian"/>
              </w:rPr>
              <w:t>Data type</w:t>
            </w:r>
          </w:p>
        </w:tc>
        <w:tc>
          <w:tcPr>
            <w:tcW w:w="225" w:type="pct"/>
            <w:shd w:val="clear" w:color="auto" w:fill="C0C0C0"/>
          </w:tcPr>
          <w:p w14:paraId="45320DAE" w14:textId="77777777" w:rsidR="00C1742F" w:rsidRDefault="00C1742F">
            <w:pPr>
              <w:pStyle w:val="TAH"/>
              <w:rPr>
                <w:rFonts w:eastAsia="DengXian"/>
              </w:rPr>
            </w:pPr>
            <w:r>
              <w:rPr>
                <w:rFonts w:eastAsia="DengXian"/>
              </w:rPr>
              <w:t>P</w:t>
            </w:r>
          </w:p>
        </w:tc>
        <w:tc>
          <w:tcPr>
            <w:tcW w:w="649" w:type="pct"/>
            <w:shd w:val="clear" w:color="auto" w:fill="C0C0C0"/>
          </w:tcPr>
          <w:p w14:paraId="2C43B3FD" w14:textId="77777777" w:rsidR="00C1742F" w:rsidRDefault="00C1742F">
            <w:pPr>
              <w:pStyle w:val="TAH"/>
              <w:rPr>
                <w:rFonts w:eastAsia="DengXian"/>
              </w:rPr>
            </w:pPr>
            <w:r>
              <w:rPr>
                <w:rFonts w:eastAsia="DengXian"/>
              </w:rPr>
              <w:t>Cardinality</w:t>
            </w:r>
          </w:p>
        </w:tc>
        <w:tc>
          <w:tcPr>
            <w:tcW w:w="583" w:type="pct"/>
            <w:shd w:val="clear" w:color="auto" w:fill="C0C0C0"/>
          </w:tcPr>
          <w:p w14:paraId="3C5CBA57" w14:textId="77777777" w:rsidR="00C1742F" w:rsidRDefault="00C1742F">
            <w:pPr>
              <w:pStyle w:val="TAH"/>
              <w:rPr>
                <w:rFonts w:eastAsia="DengXian"/>
              </w:rPr>
            </w:pPr>
            <w:r>
              <w:rPr>
                <w:rFonts w:eastAsia="DengXian"/>
              </w:rPr>
              <w:t>Response</w:t>
            </w:r>
          </w:p>
          <w:p w14:paraId="4C6575BE" w14:textId="77777777" w:rsidR="00C1742F" w:rsidRDefault="00C1742F">
            <w:pPr>
              <w:pStyle w:val="TAH"/>
              <w:rPr>
                <w:rFonts w:eastAsia="DengXian"/>
              </w:rPr>
            </w:pPr>
            <w:r>
              <w:rPr>
                <w:rFonts w:eastAsia="DengXian"/>
              </w:rPr>
              <w:t>codes</w:t>
            </w:r>
          </w:p>
        </w:tc>
        <w:tc>
          <w:tcPr>
            <w:tcW w:w="2718" w:type="pct"/>
            <w:shd w:val="clear" w:color="auto" w:fill="C0C0C0"/>
          </w:tcPr>
          <w:p w14:paraId="6B62E791" w14:textId="77777777" w:rsidR="00C1742F" w:rsidRDefault="00C1742F">
            <w:pPr>
              <w:pStyle w:val="TAH"/>
              <w:rPr>
                <w:rFonts w:eastAsia="DengXian"/>
              </w:rPr>
            </w:pPr>
            <w:r>
              <w:rPr>
                <w:rFonts w:eastAsia="DengXian"/>
              </w:rPr>
              <w:t>Description</w:t>
            </w:r>
          </w:p>
        </w:tc>
      </w:tr>
      <w:tr w:rsidR="00B84EDD" w14:paraId="64E30362" w14:textId="77777777" w:rsidTr="00DD73BD">
        <w:trPr>
          <w:jc w:val="center"/>
        </w:trPr>
        <w:tc>
          <w:tcPr>
            <w:tcW w:w="825" w:type="pct"/>
          </w:tcPr>
          <w:p w14:paraId="4A10D7B6" w14:textId="1579DFC7" w:rsidR="00B84EDD" w:rsidRDefault="00B84EDD" w:rsidP="00B84EDD">
            <w:pPr>
              <w:pStyle w:val="TAL"/>
              <w:rPr>
                <w:rFonts w:eastAsia="DengXian"/>
              </w:rPr>
            </w:pPr>
            <w:r>
              <w:rPr>
                <w:rFonts w:eastAsia="DengXian"/>
              </w:rPr>
              <w:t>CheckAuthenticationRsp</w:t>
            </w:r>
          </w:p>
        </w:tc>
        <w:tc>
          <w:tcPr>
            <w:tcW w:w="225" w:type="pct"/>
          </w:tcPr>
          <w:p w14:paraId="03304C1E" w14:textId="7F5D6E5E" w:rsidR="00B84EDD" w:rsidRDefault="00B84EDD" w:rsidP="00B84EDD">
            <w:pPr>
              <w:pStyle w:val="TAC"/>
              <w:rPr>
                <w:rFonts w:eastAsia="DengXian"/>
              </w:rPr>
            </w:pPr>
            <w:r>
              <w:rPr>
                <w:rFonts w:eastAsia="DengXian"/>
              </w:rPr>
              <w:t>M</w:t>
            </w:r>
          </w:p>
        </w:tc>
        <w:tc>
          <w:tcPr>
            <w:tcW w:w="649" w:type="pct"/>
          </w:tcPr>
          <w:p w14:paraId="6EE4DD0F" w14:textId="033D07AC" w:rsidR="00B84EDD" w:rsidRDefault="00B84EDD" w:rsidP="00B84EDD">
            <w:pPr>
              <w:pStyle w:val="TAL"/>
              <w:rPr>
                <w:rFonts w:eastAsia="DengXian"/>
              </w:rPr>
            </w:pPr>
            <w:r>
              <w:rPr>
                <w:rFonts w:eastAsia="DengXian"/>
              </w:rPr>
              <w:t>1</w:t>
            </w:r>
          </w:p>
        </w:tc>
        <w:tc>
          <w:tcPr>
            <w:tcW w:w="583" w:type="pct"/>
          </w:tcPr>
          <w:p w14:paraId="5D017133" w14:textId="02C9656E" w:rsidR="00B84EDD" w:rsidRDefault="00B84EDD" w:rsidP="00B84EDD">
            <w:pPr>
              <w:pStyle w:val="TAL"/>
              <w:rPr>
                <w:rFonts w:eastAsia="DengXian"/>
              </w:rPr>
            </w:pPr>
            <w:r>
              <w:rPr>
                <w:rFonts w:eastAsia="DengXian"/>
                <w:lang w:eastAsia="zh-CN"/>
              </w:rPr>
              <w:t>200 OK</w:t>
            </w:r>
          </w:p>
        </w:tc>
        <w:tc>
          <w:tcPr>
            <w:tcW w:w="2718" w:type="pct"/>
          </w:tcPr>
          <w:p w14:paraId="1B609FE6" w14:textId="76A28752" w:rsidR="00B84EDD" w:rsidRDefault="00B84EDD" w:rsidP="00B84EDD">
            <w:pPr>
              <w:pStyle w:val="TAL"/>
              <w:rPr>
                <w:rFonts w:eastAsia="DengXian"/>
              </w:rPr>
            </w:pPr>
            <w:r>
              <w:rPr>
                <w:rFonts w:eastAsia="DengXian"/>
              </w:rPr>
              <w:t>The request was successful.</w:t>
            </w:r>
          </w:p>
        </w:tc>
      </w:tr>
      <w:tr w:rsidR="00B84EDD" w14:paraId="11B75DE3" w14:textId="77777777" w:rsidTr="00DD73BD">
        <w:trPr>
          <w:jc w:val="center"/>
        </w:trPr>
        <w:tc>
          <w:tcPr>
            <w:tcW w:w="825" w:type="pct"/>
          </w:tcPr>
          <w:p w14:paraId="7405B5B8" w14:textId="61D586E0" w:rsidR="00B84EDD" w:rsidRDefault="00B84EDD" w:rsidP="00B84EDD">
            <w:pPr>
              <w:pStyle w:val="TAL"/>
              <w:rPr>
                <w:rFonts w:eastAsia="DengXian"/>
              </w:rPr>
            </w:pPr>
            <w:r>
              <w:t>n/a</w:t>
            </w:r>
          </w:p>
        </w:tc>
        <w:tc>
          <w:tcPr>
            <w:tcW w:w="225" w:type="pct"/>
          </w:tcPr>
          <w:p w14:paraId="1A193BFF" w14:textId="77777777" w:rsidR="00B84EDD" w:rsidRDefault="00B84EDD" w:rsidP="00B84EDD">
            <w:pPr>
              <w:pStyle w:val="TAC"/>
              <w:rPr>
                <w:rFonts w:eastAsia="DengXian"/>
              </w:rPr>
            </w:pPr>
          </w:p>
        </w:tc>
        <w:tc>
          <w:tcPr>
            <w:tcW w:w="649" w:type="pct"/>
          </w:tcPr>
          <w:p w14:paraId="551F6BB2" w14:textId="77777777" w:rsidR="00B84EDD" w:rsidRDefault="00B84EDD" w:rsidP="00B84EDD">
            <w:pPr>
              <w:pStyle w:val="TAL"/>
              <w:rPr>
                <w:rFonts w:eastAsia="DengXian"/>
              </w:rPr>
            </w:pPr>
          </w:p>
        </w:tc>
        <w:tc>
          <w:tcPr>
            <w:tcW w:w="583" w:type="pct"/>
          </w:tcPr>
          <w:p w14:paraId="31735F23" w14:textId="4EFA928C" w:rsidR="00B84EDD" w:rsidRDefault="00B84EDD" w:rsidP="00B84EDD">
            <w:pPr>
              <w:pStyle w:val="TAL"/>
              <w:rPr>
                <w:rFonts w:eastAsia="DengXian"/>
                <w:lang w:eastAsia="zh-CN"/>
              </w:rPr>
            </w:pPr>
            <w:r>
              <w:t>307 Temporary Redirect</w:t>
            </w:r>
          </w:p>
        </w:tc>
        <w:tc>
          <w:tcPr>
            <w:tcW w:w="2718" w:type="pct"/>
          </w:tcPr>
          <w:p w14:paraId="6A258E0F" w14:textId="53B966CF" w:rsidR="00B84EDD" w:rsidRDefault="00B84EDD" w:rsidP="00B84EDD">
            <w:pPr>
              <w:pStyle w:val="TAL"/>
            </w:pPr>
            <w:r>
              <w:t>Temporary redirection.</w:t>
            </w:r>
          </w:p>
          <w:p w14:paraId="3DC7CD43" w14:textId="77777777" w:rsidR="00B84EDD" w:rsidRDefault="00B84EDD" w:rsidP="00B84EDD">
            <w:pPr>
              <w:pStyle w:val="TAL"/>
            </w:pPr>
          </w:p>
          <w:p w14:paraId="351A47D3" w14:textId="0AA9EBFE"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4C42443D" w14:textId="77777777" w:rsidR="00B84EDD" w:rsidRDefault="00B84EDD" w:rsidP="00B84EDD">
            <w:pPr>
              <w:pStyle w:val="TAL"/>
            </w:pPr>
          </w:p>
          <w:p w14:paraId="7E3D5373" w14:textId="2540C927" w:rsidR="00B84EDD" w:rsidRDefault="00B84EDD" w:rsidP="00B84EDD">
            <w:pPr>
              <w:pStyle w:val="TAL"/>
              <w:rPr>
                <w:rFonts w:eastAsia="DengXian"/>
              </w:rPr>
            </w:pPr>
            <w:r>
              <w:t>Redirection handling is described in clause 5.2.10 of 3GPP TS 29.122 [14].</w:t>
            </w:r>
          </w:p>
        </w:tc>
      </w:tr>
      <w:tr w:rsidR="00B84EDD" w14:paraId="20F19262" w14:textId="77777777" w:rsidTr="00DD73BD">
        <w:trPr>
          <w:jc w:val="center"/>
        </w:trPr>
        <w:tc>
          <w:tcPr>
            <w:tcW w:w="825" w:type="pct"/>
          </w:tcPr>
          <w:p w14:paraId="429991BA" w14:textId="42081F17" w:rsidR="00B84EDD" w:rsidRDefault="00B84EDD" w:rsidP="00B84EDD">
            <w:pPr>
              <w:pStyle w:val="TAL"/>
              <w:rPr>
                <w:rFonts w:eastAsia="DengXian"/>
              </w:rPr>
            </w:pPr>
            <w:r>
              <w:t>n/a</w:t>
            </w:r>
          </w:p>
        </w:tc>
        <w:tc>
          <w:tcPr>
            <w:tcW w:w="225" w:type="pct"/>
          </w:tcPr>
          <w:p w14:paraId="18785242" w14:textId="77777777" w:rsidR="00B84EDD" w:rsidRDefault="00B84EDD" w:rsidP="00B84EDD">
            <w:pPr>
              <w:pStyle w:val="TAC"/>
              <w:rPr>
                <w:rFonts w:eastAsia="DengXian"/>
              </w:rPr>
            </w:pPr>
          </w:p>
        </w:tc>
        <w:tc>
          <w:tcPr>
            <w:tcW w:w="649" w:type="pct"/>
          </w:tcPr>
          <w:p w14:paraId="5AF85E9B" w14:textId="77777777" w:rsidR="00B84EDD" w:rsidRDefault="00B84EDD" w:rsidP="00B84EDD">
            <w:pPr>
              <w:pStyle w:val="TAL"/>
              <w:rPr>
                <w:rFonts w:eastAsia="DengXian"/>
              </w:rPr>
            </w:pPr>
          </w:p>
        </w:tc>
        <w:tc>
          <w:tcPr>
            <w:tcW w:w="583" w:type="pct"/>
          </w:tcPr>
          <w:p w14:paraId="055235BB" w14:textId="51E795B7" w:rsidR="00B84EDD" w:rsidRDefault="00B84EDD" w:rsidP="00B84EDD">
            <w:pPr>
              <w:pStyle w:val="TAL"/>
              <w:rPr>
                <w:rFonts w:eastAsia="DengXian"/>
                <w:lang w:eastAsia="zh-CN"/>
              </w:rPr>
            </w:pPr>
            <w:r>
              <w:t>308 Permanent Redirect</w:t>
            </w:r>
          </w:p>
        </w:tc>
        <w:tc>
          <w:tcPr>
            <w:tcW w:w="2718" w:type="pct"/>
          </w:tcPr>
          <w:p w14:paraId="69D059F8" w14:textId="75C049F4" w:rsidR="00B84EDD" w:rsidRDefault="00B84EDD" w:rsidP="00B84EDD">
            <w:pPr>
              <w:pStyle w:val="TAL"/>
            </w:pPr>
            <w:r>
              <w:t>Permanent redirection.</w:t>
            </w:r>
          </w:p>
          <w:p w14:paraId="791880A4" w14:textId="77777777" w:rsidR="00B84EDD" w:rsidRDefault="00B84EDD" w:rsidP="00B84EDD">
            <w:pPr>
              <w:pStyle w:val="TAL"/>
            </w:pPr>
          </w:p>
          <w:p w14:paraId="3C0C15F4" w14:textId="6CE212B2"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36B30D94" w14:textId="77777777" w:rsidR="00B84EDD" w:rsidRDefault="00B84EDD" w:rsidP="00B84EDD">
            <w:pPr>
              <w:pStyle w:val="TAL"/>
            </w:pPr>
          </w:p>
          <w:p w14:paraId="6E71DB28" w14:textId="0E1CBBBD" w:rsidR="00B84EDD" w:rsidRDefault="00B84EDD" w:rsidP="00B84EDD">
            <w:pPr>
              <w:pStyle w:val="TAL"/>
              <w:rPr>
                <w:rFonts w:eastAsia="DengXian"/>
              </w:rPr>
            </w:pPr>
            <w:r>
              <w:t>Redirection handling is described in clause 5.2.10 of 3GPP TS 29.122 [14].</w:t>
            </w:r>
          </w:p>
        </w:tc>
      </w:tr>
      <w:tr w:rsidR="00B84EDD" w14:paraId="29752694" w14:textId="77777777" w:rsidTr="00DD73BD">
        <w:trPr>
          <w:jc w:val="center"/>
        </w:trPr>
        <w:tc>
          <w:tcPr>
            <w:tcW w:w="5000" w:type="pct"/>
            <w:gridSpan w:val="5"/>
          </w:tcPr>
          <w:p w14:paraId="6E896F06" w14:textId="5F5E52AE" w:rsidR="00B84EDD" w:rsidRDefault="00B84EDD" w:rsidP="00B84EDD">
            <w:pPr>
              <w:pStyle w:val="TAN"/>
              <w:rPr>
                <w:rFonts w:eastAsia="DengXian"/>
              </w:rPr>
            </w:pPr>
            <w:r>
              <w:t>NOTE:</w:t>
            </w:r>
            <w:r>
              <w:tab/>
              <w:t>The mandatory HTTP error status codes for the HTTP POST method listed in table 5.2.6-1 of 3GPP TS 29.122 [14] shall also apply.</w:t>
            </w:r>
          </w:p>
        </w:tc>
      </w:tr>
    </w:tbl>
    <w:p w14:paraId="0E55B6BD" w14:textId="77777777" w:rsidR="00C1742F" w:rsidRDefault="00C1742F">
      <w:pPr>
        <w:rPr>
          <w:rFonts w:eastAsia="DengXian"/>
        </w:rPr>
      </w:pPr>
    </w:p>
    <w:p w14:paraId="09502244" w14:textId="77777777" w:rsidR="00C1742F" w:rsidRDefault="00C1742F">
      <w:pPr>
        <w:pStyle w:val="TH"/>
      </w:pPr>
      <w:r>
        <w:t>Table </w:t>
      </w:r>
      <w:r>
        <w:rPr>
          <w:rFonts w:eastAsia="DengXian"/>
        </w:rPr>
        <w:t>9.1.</w:t>
      </w:r>
      <w:r w:rsidR="00E8757D">
        <w:rPr>
          <w:rFonts w:eastAsia="DengXian"/>
        </w:rPr>
        <w:t>2A</w:t>
      </w:r>
      <w:r>
        <w:rPr>
          <w:rFonts w:eastAsia="DengXian"/>
        </w:rPr>
        <w:t>.2.2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72B3BCD" w14:textId="77777777" w:rsidTr="00DD73BD">
        <w:trPr>
          <w:jc w:val="center"/>
        </w:trPr>
        <w:tc>
          <w:tcPr>
            <w:tcW w:w="825" w:type="pct"/>
            <w:shd w:val="clear" w:color="auto" w:fill="C0C0C0"/>
          </w:tcPr>
          <w:p w14:paraId="623F479E" w14:textId="77777777" w:rsidR="00C1742F" w:rsidRDefault="00C1742F">
            <w:pPr>
              <w:pStyle w:val="TAH"/>
            </w:pPr>
            <w:r>
              <w:t>Name</w:t>
            </w:r>
          </w:p>
        </w:tc>
        <w:tc>
          <w:tcPr>
            <w:tcW w:w="732" w:type="pct"/>
            <w:shd w:val="clear" w:color="auto" w:fill="C0C0C0"/>
          </w:tcPr>
          <w:p w14:paraId="30AB6C17" w14:textId="77777777" w:rsidR="00C1742F" w:rsidRDefault="00C1742F">
            <w:pPr>
              <w:pStyle w:val="TAH"/>
            </w:pPr>
            <w:r>
              <w:t>Data type</w:t>
            </w:r>
          </w:p>
        </w:tc>
        <w:tc>
          <w:tcPr>
            <w:tcW w:w="217" w:type="pct"/>
            <w:shd w:val="clear" w:color="auto" w:fill="C0C0C0"/>
          </w:tcPr>
          <w:p w14:paraId="3B5E7337" w14:textId="77777777" w:rsidR="00C1742F" w:rsidRDefault="00C1742F">
            <w:pPr>
              <w:pStyle w:val="TAH"/>
            </w:pPr>
            <w:r>
              <w:t>P</w:t>
            </w:r>
          </w:p>
        </w:tc>
        <w:tc>
          <w:tcPr>
            <w:tcW w:w="581" w:type="pct"/>
            <w:shd w:val="clear" w:color="auto" w:fill="C0C0C0"/>
          </w:tcPr>
          <w:p w14:paraId="3176DC0C" w14:textId="77777777" w:rsidR="00C1742F" w:rsidRDefault="00C1742F">
            <w:pPr>
              <w:pStyle w:val="TAH"/>
            </w:pPr>
            <w:r>
              <w:t>Cardinality</w:t>
            </w:r>
          </w:p>
        </w:tc>
        <w:tc>
          <w:tcPr>
            <w:tcW w:w="2645" w:type="pct"/>
            <w:shd w:val="clear" w:color="auto" w:fill="C0C0C0"/>
            <w:vAlign w:val="center"/>
          </w:tcPr>
          <w:p w14:paraId="37E494BF" w14:textId="77777777" w:rsidR="00C1742F" w:rsidRDefault="00C1742F">
            <w:pPr>
              <w:pStyle w:val="TAH"/>
            </w:pPr>
            <w:r>
              <w:t>Description</w:t>
            </w:r>
          </w:p>
        </w:tc>
      </w:tr>
      <w:tr w:rsidR="00B84EDD" w14:paraId="3562DFFA" w14:textId="77777777" w:rsidTr="00DD73BD">
        <w:trPr>
          <w:jc w:val="center"/>
        </w:trPr>
        <w:tc>
          <w:tcPr>
            <w:tcW w:w="825" w:type="pct"/>
          </w:tcPr>
          <w:p w14:paraId="30A20E33" w14:textId="4E740F1F" w:rsidR="00B84EDD" w:rsidRDefault="00B84EDD" w:rsidP="00B84EDD">
            <w:pPr>
              <w:pStyle w:val="TAL"/>
            </w:pPr>
            <w:r>
              <w:t>Location</w:t>
            </w:r>
          </w:p>
        </w:tc>
        <w:tc>
          <w:tcPr>
            <w:tcW w:w="732" w:type="pct"/>
          </w:tcPr>
          <w:p w14:paraId="5407957D" w14:textId="057AFE76" w:rsidR="00B84EDD" w:rsidRDefault="00B84EDD" w:rsidP="00B84EDD">
            <w:pPr>
              <w:pStyle w:val="TAL"/>
            </w:pPr>
            <w:r>
              <w:t>string</w:t>
            </w:r>
          </w:p>
        </w:tc>
        <w:tc>
          <w:tcPr>
            <w:tcW w:w="217" w:type="pct"/>
          </w:tcPr>
          <w:p w14:paraId="41FEC9E1" w14:textId="15EC3C74" w:rsidR="00B84EDD" w:rsidRDefault="00B84EDD" w:rsidP="00B84EDD">
            <w:pPr>
              <w:pStyle w:val="TAC"/>
            </w:pPr>
            <w:r>
              <w:t>M</w:t>
            </w:r>
          </w:p>
        </w:tc>
        <w:tc>
          <w:tcPr>
            <w:tcW w:w="581" w:type="pct"/>
          </w:tcPr>
          <w:p w14:paraId="6693A509" w14:textId="4F253A00" w:rsidR="00B84EDD" w:rsidRDefault="00B84EDD" w:rsidP="00B84EDD">
            <w:pPr>
              <w:pStyle w:val="TAL"/>
            </w:pPr>
            <w:r>
              <w:t>1</w:t>
            </w:r>
          </w:p>
        </w:tc>
        <w:tc>
          <w:tcPr>
            <w:tcW w:w="2645" w:type="pct"/>
            <w:vAlign w:val="center"/>
          </w:tcPr>
          <w:p w14:paraId="492F447A" w14:textId="2A15AC02" w:rsidR="00B84EDD" w:rsidRDefault="00B84EDD" w:rsidP="00B84EDD">
            <w:pPr>
              <w:pStyle w:val="TAL"/>
            </w:pPr>
            <w:r>
              <w:t xml:space="preserve">Contains an alternative URI of the resource located in an alternative </w:t>
            </w:r>
            <w:r>
              <w:rPr>
                <w:rFonts w:eastAsia="DengXian"/>
              </w:rPr>
              <w:t>AEF</w:t>
            </w:r>
            <w:r>
              <w:t>.</w:t>
            </w:r>
          </w:p>
        </w:tc>
      </w:tr>
    </w:tbl>
    <w:p w14:paraId="2D3743A0" w14:textId="77777777" w:rsidR="00C1742F" w:rsidRDefault="00C1742F"/>
    <w:p w14:paraId="3C2A27BE" w14:textId="77777777" w:rsidR="00C1742F" w:rsidRDefault="00C1742F">
      <w:pPr>
        <w:pStyle w:val="TH"/>
      </w:pPr>
      <w:r>
        <w:t>Table </w:t>
      </w:r>
      <w:r>
        <w:rPr>
          <w:rFonts w:eastAsia="DengXian"/>
        </w:rPr>
        <w:t>9.1.</w:t>
      </w:r>
      <w:r w:rsidR="00E8757D">
        <w:rPr>
          <w:rFonts w:eastAsia="DengXian"/>
        </w:rPr>
        <w:t>2A</w:t>
      </w:r>
      <w:r>
        <w:rPr>
          <w:rFonts w:eastAsia="DengXian"/>
        </w:rPr>
        <w:t>.2.2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8B0A3BA" w14:textId="77777777" w:rsidTr="00DD73BD">
        <w:trPr>
          <w:jc w:val="center"/>
        </w:trPr>
        <w:tc>
          <w:tcPr>
            <w:tcW w:w="825" w:type="pct"/>
            <w:shd w:val="clear" w:color="auto" w:fill="C0C0C0"/>
          </w:tcPr>
          <w:p w14:paraId="38437CF7" w14:textId="77777777" w:rsidR="00C1742F" w:rsidRDefault="00C1742F">
            <w:pPr>
              <w:pStyle w:val="TAH"/>
            </w:pPr>
            <w:r>
              <w:t>Name</w:t>
            </w:r>
          </w:p>
        </w:tc>
        <w:tc>
          <w:tcPr>
            <w:tcW w:w="732" w:type="pct"/>
            <w:shd w:val="clear" w:color="auto" w:fill="C0C0C0"/>
          </w:tcPr>
          <w:p w14:paraId="101DDA83" w14:textId="77777777" w:rsidR="00C1742F" w:rsidRDefault="00C1742F">
            <w:pPr>
              <w:pStyle w:val="TAH"/>
            </w:pPr>
            <w:r>
              <w:t>Data type</w:t>
            </w:r>
          </w:p>
        </w:tc>
        <w:tc>
          <w:tcPr>
            <w:tcW w:w="217" w:type="pct"/>
            <w:shd w:val="clear" w:color="auto" w:fill="C0C0C0"/>
          </w:tcPr>
          <w:p w14:paraId="645491B4" w14:textId="77777777" w:rsidR="00C1742F" w:rsidRDefault="00C1742F">
            <w:pPr>
              <w:pStyle w:val="TAH"/>
            </w:pPr>
            <w:r>
              <w:t>P</w:t>
            </w:r>
          </w:p>
        </w:tc>
        <w:tc>
          <w:tcPr>
            <w:tcW w:w="581" w:type="pct"/>
            <w:shd w:val="clear" w:color="auto" w:fill="C0C0C0"/>
          </w:tcPr>
          <w:p w14:paraId="1B66967C" w14:textId="77777777" w:rsidR="00C1742F" w:rsidRDefault="00C1742F">
            <w:pPr>
              <w:pStyle w:val="TAH"/>
            </w:pPr>
            <w:r>
              <w:t>Cardinality</w:t>
            </w:r>
          </w:p>
        </w:tc>
        <w:tc>
          <w:tcPr>
            <w:tcW w:w="2645" w:type="pct"/>
            <w:shd w:val="clear" w:color="auto" w:fill="C0C0C0"/>
            <w:vAlign w:val="center"/>
          </w:tcPr>
          <w:p w14:paraId="49A7E2B2" w14:textId="77777777" w:rsidR="00C1742F" w:rsidRDefault="00C1742F">
            <w:pPr>
              <w:pStyle w:val="TAH"/>
            </w:pPr>
            <w:r>
              <w:t>Description</w:t>
            </w:r>
          </w:p>
        </w:tc>
      </w:tr>
      <w:tr w:rsidR="00B84EDD" w14:paraId="22FCCB7D" w14:textId="77777777" w:rsidTr="00DD73BD">
        <w:trPr>
          <w:jc w:val="center"/>
        </w:trPr>
        <w:tc>
          <w:tcPr>
            <w:tcW w:w="825" w:type="pct"/>
          </w:tcPr>
          <w:p w14:paraId="3B85E0FA" w14:textId="3B9DD24A" w:rsidR="00B84EDD" w:rsidRDefault="00B84EDD" w:rsidP="00B84EDD">
            <w:pPr>
              <w:pStyle w:val="TAL"/>
            </w:pPr>
            <w:r>
              <w:t>Location</w:t>
            </w:r>
          </w:p>
        </w:tc>
        <w:tc>
          <w:tcPr>
            <w:tcW w:w="732" w:type="pct"/>
          </w:tcPr>
          <w:p w14:paraId="1A149876" w14:textId="020F95A4" w:rsidR="00B84EDD" w:rsidRDefault="00B84EDD" w:rsidP="00B84EDD">
            <w:pPr>
              <w:pStyle w:val="TAL"/>
            </w:pPr>
            <w:r>
              <w:t>string</w:t>
            </w:r>
          </w:p>
        </w:tc>
        <w:tc>
          <w:tcPr>
            <w:tcW w:w="217" w:type="pct"/>
          </w:tcPr>
          <w:p w14:paraId="23299ED7" w14:textId="4A387492" w:rsidR="00B84EDD" w:rsidRDefault="00B84EDD" w:rsidP="00B84EDD">
            <w:pPr>
              <w:pStyle w:val="TAC"/>
            </w:pPr>
            <w:r>
              <w:t>M</w:t>
            </w:r>
          </w:p>
        </w:tc>
        <w:tc>
          <w:tcPr>
            <w:tcW w:w="581" w:type="pct"/>
          </w:tcPr>
          <w:p w14:paraId="0EBF6BE2" w14:textId="1EE64956" w:rsidR="00B84EDD" w:rsidRDefault="00B84EDD" w:rsidP="00B84EDD">
            <w:pPr>
              <w:pStyle w:val="TAL"/>
            </w:pPr>
            <w:r>
              <w:t>1</w:t>
            </w:r>
          </w:p>
        </w:tc>
        <w:tc>
          <w:tcPr>
            <w:tcW w:w="2645" w:type="pct"/>
            <w:vAlign w:val="center"/>
          </w:tcPr>
          <w:p w14:paraId="609A8568" w14:textId="3DE170A3" w:rsidR="00B84EDD" w:rsidRDefault="00B84EDD" w:rsidP="00B84EDD">
            <w:pPr>
              <w:pStyle w:val="TAL"/>
            </w:pPr>
            <w:r>
              <w:t xml:space="preserve">Contains an alternative URI of the resource located in an alternative </w:t>
            </w:r>
            <w:r>
              <w:rPr>
                <w:rFonts w:eastAsia="DengXian"/>
              </w:rPr>
              <w:t>AEF</w:t>
            </w:r>
            <w:r>
              <w:t>.</w:t>
            </w:r>
          </w:p>
        </w:tc>
      </w:tr>
    </w:tbl>
    <w:p w14:paraId="571732AE" w14:textId="77777777" w:rsidR="00C1742F" w:rsidRDefault="00C1742F">
      <w:pPr>
        <w:rPr>
          <w:rFonts w:eastAsia="DengXian"/>
        </w:rPr>
      </w:pPr>
    </w:p>
    <w:p w14:paraId="300026DC" w14:textId="77777777" w:rsidR="00C1742F" w:rsidRDefault="00C1742F">
      <w:pPr>
        <w:pStyle w:val="Heading4"/>
        <w:rPr>
          <w:rFonts w:eastAsia="DengXian"/>
        </w:rPr>
      </w:pPr>
      <w:bookmarkStart w:id="12106" w:name="_Toc28010079"/>
      <w:bookmarkStart w:id="12107" w:name="_Toc34062199"/>
      <w:bookmarkStart w:id="12108" w:name="_Toc36036957"/>
      <w:bookmarkStart w:id="12109" w:name="_Toc43285226"/>
      <w:bookmarkStart w:id="12110" w:name="_Toc45133005"/>
      <w:bookmarkStart w:id="12111" w:name="_Toc51193699"/>
      <w:bookmarkStart w:id="12112" w:name="_Toc51760898"/>
      <w:bookmarkStart w:id="12113" w:name="_Toc59015348"/>
      <w:bookmarkStart w:id="12114" w:name="_Toc59015864"/>
      <w:bookmarkStart w:id="12115" w:name="_Toc68165906"/>
      <w:bookmarkStart w:id="12116" w:name="_Toc83230001"/>
      <w:bookmarkStart w:id="12117" w:name="_Toc90649201"/>
      <w:bookmarkStart w:id="12118" w:name="_Toc105594103"/>
      <w:bookmarkStart w:id="12119" w:name="_Toc114209817"/>
      <w:bookmarkStart w:id="12120" w:name="_Toc138681709"/>
      <w:bookmarkStart w:id="12121" w:name="_Toc151978148"/>
      <w:bookmarkStart w:id="12122" w:name="_Toc152148831"/>
      <w:bookmarkStart w:id="12123" w:name="_Toc161988616"/>
      <w:bookmarkStart w:id="12124" w:name="_Toc185509180"/>
      <w:bookmarkStart w:id="12125" w:name="_Toc192862298"/>
      <w:bookmarkStart w:id="12126" w:name="_Toc200747182"/>
      <w:bookmarkStart w:id="12127" w:name="_Toc209468604"/>
      <w:bookmarkStart w:id="12128" w:name="_Toc218844183"/>
      <w:bookmarkStart w:id="12129" w:name="_Toc222312800"/>
      <w:r>
        <w:rPr>
          <w:rFonts w:eastAsia="DengXian"/>
        </w:rPr>
        <w:t>9.1.</w:t>
      </w:r>
      <w:r w:rsidR="00E8757D">
        <w:rPr>
          <w:rFonts w:eastAsia="DengXian"/>
        </w:rPr>
        <w:t>2A</w:t>
      </w:r>
      <w:r>
        <w:rPr>
          <w:rFonts w:eastAsia="DengXian"/>
        </w:rPr>
        <w:t>.3</w:t>
      </w:r>
      <w:r>
        <w:rPr>
          <w:rFonts w:eastAsia="DengXian"/>
        </w:rPr>
        <w:tab/>
        <w:t>Operation: revoke-authorization</w:t>
      </w:r>
      <w:bookmarkEnd w:id="12106"/>
      <w:bookmarkEnd w:id="12107"/>
      <w:bookmarkEnd w:id="12108"/>
      <w:bookmarkEnd w:id="12109"/>
      <w:bookmarkEnd w:id="12110"/>
      <w:bookmarkEnd w:id="12111"/>
      <w:bookmarkEnd w:id="12112"/>
      <w:bookmarkEnd w:id="12113"/>
      <w:bookmarkEnd w:id="12114"/>
      <w:bookmarkEnd w:id="12115"/>
      <w:bookmarkEnd w:id="12116"/>
      <w:bookmarkEnd w:id="12117"/>
      <w:bookmarkEnd w:id="12118"/>
      <w:bookmarkEnd w:id="12119"/>
      <w:bookmarkEnd w:id="12120"/>
      <w:bookmarkEnd w:id="12121"/>
      <w:bookmarkEnd w:id="12122"/>
      <w:bookmarkEnd w:id="12123"/>
      <w:bookmarkEnd w:id="12124"/>
      <w:bookmarkEnd w:id="12125"/>
      <w:bookmarkEnd w:id="12126"/>
      <w:bookmarkEnd w:id="12127"/>
      <w:bookmarkEnd w:id="12128"/>
      <w:bookmarkEnd w:id="12129"/>
    </w:p>
    <w:p w14:paraId="10DFA41C" w14:textId="77777777" w:rsidR="00C1742F" w:rsidRDefault="00C1742F">
      <w:pPr>
        <w:pStyle w:val="Heading5"/>
        <w:rPr>
          <w:rFonts w:eastAsia="DengXian"/>
        </w:rPr>
      </w:pPr>
      <w:bookmarkStart w:id="12130" w:name="_Toc28010080"/>
      <w:bookmarkStart w:id="12131" w:name="_Toc34062200"/>
      <w:bookmarkStart w:id="12132" w:name="_Toc36036958"/>
      <w:bookmarkStart w:id="12133" w:name="_Toc43285227"/>
      <w:bookmarkStart w:id="12134" w:name="_Toc45133006"/>
      <w:bookmarkStart w:id="12135" w:name="_Toc51193700"/>
      <w:bookmarkStart w:id="12136" w:name="_Toc51760899"/>
      <w:bookmarkStart w:id="12137" w:name="_Toc59015349"/>
      <w:bookmarkStart w:id="12138" w:name="_Toc59015865"/>
      <w:bookmarkStart w:id="12139" w:name="_Toc68165907"/>
      <w:bookmarkStart w:id="12140" w:name="_Toc83230002"/>
      <w:bookmarkStart w:id="12141" w:name="_Toc90649202"/>
      <w:bookmarkStart w:id="12142" w:name="_Toc105594104"/>
      <w:bookmarkStart w:id="12143" w:name="_Toc114209818"/>
      <w:bookmarkStart w:id="12144" w:name="_Toc138681710"/>
      <w:bookmarkStart w:id="12145" w:name="_Toc151978149"/>
      <w:bookmarkStart w:id="12146" w:name="_Toc152148832"/>
      <w:bookmarkStart w:id="12147" w:name="_Toc161988617"/>
      <w:bookmarkStart w:id="12148" w:name="_Toc185509181"/>
      <w:bookmarkStart w:id="12149" w:name="_Toc192862299"/>
      <w:bookmarkStart w:id="12150" w:name="_Toc200747183"/>
      <w:bookmarkStart w:id="12151" w:name="_Toc209468605"/>
      <w:bookmarkStart w:id="12152" w:name="_Toc218844184"/>
      <w:bookmarkStart w:id="12153" w:name="_Toc222312801"/>
      <w:r>
        <w:rPr>
          <w:rFonts w:eastAsia="DengXian"/>
        </w:rPr>
        <w:t>9.1.</w:t>
      </w:r>
      <w:r w:rsidR="00E8757D">
        <w:rPr>
          <w:rFonts w:eastAsia="DengXian"/>
        </w:rPr>
        <w:t>2A</w:t>
      </w:r>
      <w:r>
        <w:rPr>
          <w:rFonts w:eastAsia="DengXian"/>
        </w:rPr>
        <w:t>.3.1</w:t>
      </w:r>
      <w:r>
        <w:rPr>
          <w:rFonts w:eastAsia="DengXian"/>
        </w:rPr>
        <w:tab/>
        <w:t>Description</w:t>
      </w:r>
      <w:bookmarkEnd w:id="12130"/>
      <w:bookmarkEnd w:id="12131"/>
      <w:bookmarkEnd w:id="12132"/>
      <w:bookmarkEnd w:id="12133"/>
      <w:bookmarkEnd w:id="12134"/>
      <w:bookmarkEnd w:id="12135"/>
      <w:bookmarkEnd w:id="12136"/>
      <w:bookmarkEnd w:id="12137"/>
      <w:bookmarkEnd w:id="12138"/>
      <w:bookmarkEnd w:id="12139"/>
      <w:bookmarkEnd w:id="12140"/>
      <w:bookmarkEnd w:id="12141"/>
      <w:bookmarkEnd w:id="12142"/>
      <w:bookmarkEnd w:id="12143"/>
      <w:bookmarkEnd w:id="12144"/>
      <w:bookmarkEnd w:id="12145"/>
      <w:bookmarkEnd w:id="12146"/>
      <w:bookmarkEnd w:id="12147"/>
      <w:bookmarkEnd w:id="12148"/>
      <w:bookmarkEnd w:id="12149"/>
      <w:bookmarkEnd w:id="12150"/>
      <w:bookmarkEnd w:id="12151"/>
      <w:bookmarkEnd w:id="12152"/>
      <w:bookmarkEnd w:id="12153"/>
    </w:p>
    <w:p w14:paraId="6EA78602" w14:textId="77777777" w:rsidR="00C1742F" w:rsidRDefault="00C1742F">
      <w:pPr>
        <w:rPr>
          <w:rFonts w:eastAsia="DengXian"/>
          <w:lang w:eastAsia="zh-CN"/>
        </w:rPr>
      </w:pPr>
      <w:r>
        <w:rPr>
          <w:rFonts w:eastAsia="DengXian"/>
          <w:noProof/>
          <w:lang w:eastAsia="zh-CN"/>
        </w:rPr>
        <w:t xml:space="preserve">This custom operation allows </w:t>
      </w:r>
      <w:r>
        <w:rPr>
          <w:rFonts w:eastAsia="DengXian"/>
        </w:rPr>
        <w:t>the CAPIF core function to request the API exposing function to revoke the authorization of the API invoker for the indicated service APIs.</w:t>
      </w:r>
    </w:p>
    <w:p w14:paraId="2BCCF1A4" w14:textId="77777777" w:rsidR="00C1742F" w:rsidRDefault="00C1742F">
      <w:pPr>
        <w:pStyle w:val="Heading5"/>
        <w:rPr>
          <w:rFonts w:eastAsia="DengXian"/>
        </w:rPr>
      </w:pPr>
      <w:bookmarkStart w:id="12154" w:name="_Toc28010081"/>
      <w:bookmarkStart w:id="12155" w:name="_Toc34062201"/>
      <w:bookmarkStart w:id="12156" w:name="_Toc36036959"/>
      <w:bookmarkStart w:id="12157" w:name="_Toc43285228"/>
      <w:bookmarkStart w:id="12158" w:name="_Toc45133007"/>
      <w:bookmarkStart w:id="12159" w:name="_Toc51193701"/>
      <w:bookmarkStart w:id="12160" w:name="_Toc51760900"/>
      <w:bookmarkStart w:id="12161" w:name="_Toc59015350"/>
      <w:bookmarkStart w:id="12162" w:name="_Toc59015866"/>
      <w:bookmarkStart w:id="12163" w:name="_Toc68165908"/>
      <w:bookmarkStart w:id="12164" w:name="_Toc83230003"/>
      <w:bookmarkStart w:id="12165" w:name="_Toc90649203"/>
      <w:bookmarkStart w:id="12166" w:name="_Toc105594105"/>
      <w:bookmarkStart w:id="12167" w:name="_Toc114209819"/>
      <w:bookmarkStart w:id="12168" w:name="_Toc138681711"/>
      <w:bookmarkStart w:id="12169" w:name="_Toc151978150"/>
      <w:bookmarkStart w:id="12170" w:name="_Toc152148833"/>
      <w:bookmarkStart w:id="12171" w:name="_Toc161988618"/>
      <w:bookmarkStart w:id="12172" w:name="_Toc185509182"/>
      <w:bookmarkStart w:id="12173" w:name="_Toc192862300"/>
      <w:bookmarkStart w:id="12174" w:name="_Toc200747184"/>
      <w:bookmarkStart w:id="12175" w:name="_Toc209468606"/>
      <w:bookmarkStart w:id="12176" w:name="_Toc218844185"/>
      <w:bookmarkStart w:id="12177" w:name="_Toc222312802"/>
      <w:r>
        <w:rPr>
          <w:rFonts w:eastAsia="DengXian"/>
        </w:rPr>
        <w:t>9.1.</w:t>
      </w:r>
      <w:r w:rsidR="00E8757D">
        <w:rPr>
          <w:rFonts w:eastAsia="DengXian"/>
        </w:rPr>
        <w:t>2A</w:t>
      </w:r>
      <w:r>
        <w:rPr>
          <w:rFonts w:eastAsia="DengXian"/>
        </w:rPr>
        <w:t>.3.2</w:t>
      </w:r>
      <w:r>
        <w:rPr>
          <w:rFonts w:eastAsia="DengXian"/>
        </w:rPr>
        <w:tab/>
        <w:t>Operation Definition</w:t>
      </w:r>
      <w:bookmarkEnd w:id="12154"/>
      <w:bookmarkEnd w:id="12155"/>
      <w:bookmarkEnd w:id="12156"/>
      <w:bookmarkEnd w:id="12157"/>
      <w:bookmarkEnd w:id="12158"/>
      <w:bookmarkEnd w:id="12159"/>
      <w:bookmarkEnd w:id="12160"/>
      <w:bookmarkEnd w:id="12161"/>
      <w:bookmarkEnd w:id="12162"/>
      <w:bookmarkEnd w:id="12163"/>
      <w:bookmarkEnd w:id="12164"/>
      <w:bookmarkEnd w:id="12165"/>
      <w:bookmarkEnd w:id="12166"/>
      <w:bookmarkEnd w:id="12167"/>
      <w:bookmarkEnd w:id="12168"/>
      <w:bookmarkEnd w:id="12169"/>
      <w:bookmarkEnd w:id="12170"/>
      <w:bookmarkEnd w:id="12171"/>
      <w:bookmarkEnd w:id="12172"/>
      <w:bookmarkEnd w:id="12173"/>
      <w:bookmarkEnd w:id="12174"/>
      <w:bookmarkEnd w:id="12175"/>
      <w:bookmarkEnd w:id="12176"/>
      <w:bookmarkEnd w:id="12177"/>
    </w:p>
    <w:p w14:paraId="705EDE3E"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.3.2-1.</w:t>
      </w:r>
    </w:p>
    <w:p w14:paraId="0280DD2C"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C7628" w14:textId="77777777" w:rsidTr="0005446A">
        <w:trPr>
          <w:jc w:val="center"/>
        </w:trPr>
        <w:tc>
          <w:tcPr>
            <w:tcW w:w="825" w:type="pct"/>
            <w:tcBorders>
              <w:bottom w:val="single" w:sz="6" w:space="0" w:color="auto"/>
            </w:tcBorders>
            <w:shd w:val="clear" w:color="auto" w:fill="C0C0C0"/>
            <w:hideMark/>
          </w:tcPr>
          <w:p w14:paraId="24B1A32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4DCCAB31"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3FD06518"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38C331F2"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35FDDCB" w14:textId="77777777" w:rsidR="00C1742F" w:rsidRDefault="00C1742F">
            <w:pPr>
              <w:pStyle w:val="TAH"/>
              <w:rPr>
                <w:rFonts w:eastAsia="DengXian"/>
              </w:rPr>
            </w:pPr>
            <w:r>
              <w:rPr>
                <w:rFonts w:eastAsia="DengXian"/>
              </w:rPr>
              <w:t>Description</w:t>
            </w:r>
          </w:p>
        </w:tc>
      </w:tr>
      <w:tr w:rsidR="00C1742F" w14:paraId="3A2B026A" w14:textId="77777777" w:rsidTr="0005446A">
        <w:trPr>
          <w:jc w:val="center"/>
        </w:trPr>
        <w:tc>
          <w:tcPr>
            <w:tcW w:w="825" w:type="pct"/>
            <w:tcBorders>
              <w:top w:val="single" w:sz="6" w:space="0" w:color="auto"/>
            </w:tcBorders>
            <w:hideMark/>
          </w:tcPr>
          <w:p w14:paraId="61DDCC53"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14F4664B" w14:textId="77777777" w:rsidR="00C1742F" w:rsidRDefault="00C1742F">
            <w:pPr>
              <w:pStyle w:val="TAL"/>
              <w:rPr>
                <w:rFonts w:eastAsia="DengXian"/>
              </w:rPr>
            </w:pPr>
          </w:p>
        </w:tc>
        <w:tc>
          <w:tcPr>
            <w:tcW w:w="217" w:type="pct"/>
            <w:tcBorders>
              <w:top w:val="single" w:sz="6" w:space="0" w:color="auto"/>
            </w:tcBorders>
            <w:hideMark/>
          </w:tcPr>
          <w:p w14:paraId="7F05126D" w14:textId="77777777" w:rsidR="00C1742F" w:rsidRDefault="00C1742F">
            <w:pPr>
              <w:pStyle w:val="TAC"/>
              <w:rPr>
                <w:rFonts w:eastAsia="DengXian"/>
              </w:rPr>
            </w:pPr>
          </w:p>
        </w:tc>
        <w:tc>
          <w:tcPr>
            <w:tcW w:w="581" w:type="pct"/>
            <w:tcBorders>
              <w:top w:val="single" w:sz="6" w:space="0" w:color="auto"/>
            </w:tcBorders>
            <w:hideMark/>
          </w:tcPr>
          <w:p w14:paraId="00A0CEDF" w14:textId="77777777" w:rsidR="00C1742F" w:rsidRDefault="00C1742F">
            <w:pPr>
              <w:pStyle w:val="TAL"/>
              <w:rPr>
                <w:rFonts w:eastAsia="DengXian"/>
              </w:rPr>
            </w:pPr>
          </w:p>
        </w:tc>
        <w:tc>
          <w:tcPr>
            <w:tcW w:w="2646" w:type="pct"/>
            <w:tcBorders>
              <w:top w:val="single" w:sz="6" w:space="0" w:color="auto"/>
            </w:tcBorders>
            <w:vAlign w:val="center"/>
            <w:hideMark/>
          </w:tcPr>
          <w:p w14:paraId="342CEA73" w14:textId="77777777" w:rsidR="00C1742F" w:rsidRDefault="00C1742F">
            <w:pPr>
              <w:pStyle w:val="TAL"/>
              <w:rPr>
                <w:rFonts w:eastAsia="DengXian"/>
              </w:rPr>
            </w:pPr>
          </w:p>
        </w:tc>
      </w:tr>
    </w:tbl>
    <w:p w14:paraId="1F086A2C" w14:textId="77777777" w:rsidR="00C1742F" w:rsidRDefault="00C1742F">
      <w:pPr>
        <w:rPr>
          <w:rFonts w:eastAsia="DengXian"/>
        </w:rPr>
      </w:pPr>
    </w:p>
    <w:p w14:paraId="20DDEB0F"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.3.2-2 and 9.1.</w:t>
      </w:r>
      <w:r w:rsidR="00E8757D">
        <w:rPr>
          <w:rFonts w:eastAsia="DengXian"/>
        </w:rPr>
        <w:t>2A</w:t>
      </w:r>
      <w:r>
        <w:rPr>
          <w:rFonts w:eastAsia="DengXian"/>
        </w:rPr>
        <w:t>.3.2-3.</w:t>
      </w:r>
    </w:p>
    <w:p w14:paraId="7C8F6674"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.3.2-2: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C1742F" w14:paraId="47BE75C8" w14:textId="77777777" w:rsidTr="0005446A">
        <w:trPr>
          <w:jc w:val="center"/>
        </w:trPr>
        <w:tc>
          <w:tcPr>
            <w:tcW w:w="1626" w:type="dxa"/>
            <w:tcBorders>
              <w:bottom w:val="single" w:sz="6" w:space="0" w:color="auto"/>
            </w:tcBorders>
            <w:shd w:val="clear" w:color="auto" w:fill="C0C0C0"/>
          </w:tcPr>
          <w:p w14:paraId="245A5F56" w14:textId="77777777" w:rsidR="00C1742F" w:rsidRDefault="00C1742F">
            <w:pPr>
              <w:pStyle w:val="TAH"/>
              <w:rPr>
                <w:rFonts w:eastAsia="DengXian"/>
              </w:rPr>
            </w:pPr>
            <w:r>
              <w:rPr>
                <w:rFonts w:eastAsia="DengXian"/>
              </w:rPr>
              <w:t>Data type</w:t>
            </w:r>
          </w:p>
        </w:tc>
        <w:tc>
          <w:tcPr>
            <w:tcW w:w="425" w:type="dxa"/>
            <w:tcBorders>
              <w:bottom w:val="single" w:sz="6" w:space="0" w:color="auto"/>
            </w:tcBorders>
            <w:shd w:val="clear" w:color="auto" w:fill="C0C0C0"/>
          </w:tcPr>
          <w:p w14:paraId="3A082F00" w14:textId="77777777" w:rsidR="00C1742F" w:rsidRDefault="00C1742F">
            <w:pPr>
              <w:pStyle w:val="TAH"/>
              <w:rPr>
                <w:rFonts w:eastAsia="DengXian"/>
              </w:rPr>
            </w:pPr>
            <w:r>
              <w:rPr>
                <w:rFonts w:eastAsia="DengXian"/>
              </w:rPr>
              <w:t>P</w:t>
            </w:r>
          </w:p>
        </w:tc>
        <w:tc>
          <w:tcPr>
            <w:tcW w:w="1276" w:type="dxa"/>
            <w:tcBorders>
              <w:bottom w:val="single" w:sz="6" w:space="0" w:color="auto"/>
            </w:tcBorders>
            <w:shd w:val="clear" w:color="auto" w:fill="C0C0C0"/>
          </w:tcPr>
          <w:p w14:paraId="66FFD4C9" w14:textId="77777777" w:rsidR="00C1742F" w:rsidRDefault="00C1742F">
            <w:pPr>
              <w:pStyle w:val="TAH"/>
              <w:rPr>
                <w:rFonts w:eastAsia="DengXian"/>
              </w:rPr>
            </w:pPr>
            <w:r>
              <w:rPr>
                <w:rFonts w:eastAsia="DengXian"/>
              </w:rPr>
              <w:t>Cardinality</w:t>
            </w:r>
          </w:p>
        </w:tc>
        <w:tc>
          <w:tcPr>
            <w:tcW w:w="6446" w:type="dxa"/>
            <w:tcBorders>
              <w:bottom w:val="single" w:sz="6" w:space="0" w:color="auto"/>
            </w:tcBorders>
            <w:shd w:val="clear" w:color="auto" w:fill="C0C0C0"/>
            <w:vAlign w:val="center"/>
          </w:tcPr>
          <w:p w14:paraId="7F930F4A" w14:textId="77777777" w:rsidR="00C1742F" w:rsidRDefault="00C1742F">
            <w:pPr>
              <w:pStyle w:val="TAH"/>
              <w:rPr>
                <w:rFonts w:eastAsia="DengXian"/>
              </w:rPr>
            </w:pPr>
            <w:r>
              <w:rPr>
                <w:rFonts w:eastAsia="DengXian"/>
              </w:rPr>
              <w:t>Description</w:t>
            </w:r>
          </w:p>
        </w:tc>
      </w:tr>
      <w:tr w:rsidR="00C1742F" w14:paraId="5F69F3A8" w14:textId="77777777" w:rsidTr="0005446A">
        <w:trPr>
          <w:jc w:val="center"/>
        </w:trPr>
        <w:tc>
          <w:tcPr>
            <w:tcW w:w="1626" w:type="dxa"/>
            <w:tcBorders>
              <w:top w:val="single" w:sz="6" w:space="0" w:color="auto"/>
            </w:tcBorders>
          </w:tcPr>
          <w:p w14:paraId="70B942B5" w14:textId="77777777" w:rsidR="00C1742F" w:rsidRDefault="00C1742F">
            <w:pPr>
              <w:pStyle w:val="TAL"/>
              <w:rPr>
                <w:rFonts w:eastAsia="DengXian"/>
              </w:rPr>
            </w:pPr>
            <w:r>
              <w:rPr>
                <w:rFonts w:eastAsia="DengXian"/>
              </w:rPr>
              <w:t>RevokeAuthorizationReq</w:t>
            </w:r>
          </w:p>
        </w:tc>
        <w:tc>
          <w:tcPr>
            <w:tcW w:w="425" w:type="dxa"/>
            <w:tcBorders>
              <w:top w:val="single" w:sz="6" w:space="0" w:color="auto"/>
            </w:tcBorders>
          </w:tcPr>
          <w:p w14:paraId="0E411DC8" w14:textId="77777777" w:rsidR="00C1742F" w:rsidRDefault="00C1742F">
            <w:pPr>
              <w:pStyle w:val="TAC"/>
              <w:rPr>
                <w:rFonts w:eastAsia="DengXian"/>
              </w:rPr>
            </w:pPr>
            <w:r>
              <w:rPr>
                <w:rFonts w:eastAsia="DengXian"/>
              </w:rPr>
              <w:t>M</w:t>
            </w:r>
          </w:p>
        </w:tc>
        <w:tc>
          <w:tcPr>
            <w:tcW w:w="1276" w:type="dxa"/>
            <w:tcBorders>
              <w:top w:val="single" w:sz="6" w:space="0" w:color="auto"/>
            </w:tcBorders>
          </w:tcPr>
          <w:p w14:paraId="7320373A" w14:textId="77777777" w:rsidR="00C1742F" w:rsidRDefault="00C1742F">
            <w:pPr>
              <w:pStyle w:val="TAL"/>
              <w:rPr>
                <w:rFonts w:eastAsia="DengXian"/>
              </w:rPr>
            </w:pPr>
            <w:r>
              <w:rPr>
                <w:rFonts w:eastAsia="DengXian" w:hint="eastAsia"/>
                <w:lang w:eastAsia="zh-CN"/>
              </w:rPr>
              <w:t>1</w:t>
            </w:r>
          </w:p>
        </w:tc>
        <w:tc>
          <w:tcPr>
            <w:tcW w:w="6446" w:type="dxa"/>
            <w:tcBorders>
              <w:top w:val="single" w:sz="6" w:space="0" w:color="auto"/>
            </w:tcBorders>
          </w:tcPr>
          <w:p w14:paraId="35F3A767" w14:textId="77777777" w:rsidR="00C1742F" w:rsidRDefault="00C1742F">
            <w:pPr>
              <w:pStyle w:val="TAL"/>
              <w:rPr>
                <w:rFonts w:eastAsia="DengXian"/>
              </w:rPr>
            </w:pPr>
            <w:r>
              <w:rPr>
                <w:rFonts w:eastAsia="DengXian" w:cs="Arial"/>
                <w:szCs w:val="18"/>
                <w:lang w:eastAsia="zh-CN"/>
              </w:rPr>
              <w:t>Authorization revocation request data</w:t>
            </w:r>
          </w:p>
        </w:tc>
      </w:tr>
    </w:tbl>
    <w:p w14:paraId="7EB55AAE" w14:textId="77777777" w:rsidR="00C1742F" w:rsidRDefault="00C1742F">
      <w:pPr>
        <w:rPr>
          <w:rFonts w:eastAsia="DengXian"/>
        </w:rPr>
      </w:pPr>
    </w:p>
    <w:p w14:paraId="0E64BF92" w14:textId="77777777" w:rsidR="00C1742F" w:rsidRDefault="00C1742F">
      <w:pPr>
        <w:pStyle w:val="TH"/>
        <w:rPr>
          <w:rFonts w:eastAsia="DengXian"/>
        </w:rPr>
      </w:pPr>
      <w:r>
        <w:rPr>
          <w:rFonts w:eastAsia="DengXian"/>
        </w:rPr>
        <w:t>Table 9.1.</w:t>
      </w:r>
      <w:r w:rsidR="00E8757D">
        <w:rPr>
          <w:rFonts w:eastAsia="DengXian"/>
        </w:rPr>
        <w:t>2A</w:t>
      </w:r>
      <w:r>
        <w:rPr>
          <w:rFonts w:eastAsia="DengXian"/>
        </w:rPr>
        <w:t>.3.2-3: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8FAF909" w14:textId="77777777" w:rsidTr="00DD73BD">
        <w:trPr>
          <w:jc w:val="center"/>
        </w:trPr>
        <w:tc>
          <w:tcPr>
            <w:tcW w:w="825" w:type="pct"/>
            <w:shd w:val="clear" w:color="auto" w:fill="C0C0C0"/>
          </w:tcPr>
          <w:p w14:paraId="4A160F57" w14:textId="77777777" w:rsidR="00C1742F" w:rsidRDefault="00C1742F">
            <w:pPr>
              <w:pStyle w:val="TAH"/>
              <w:rPr>
                <w:rFonts w:eastAsia="DengXian"/>
              </w:rPr>
            </w:pPr>
            <w:r>
              <w:rPr>
                <w:rFonts w:eastAsia="DengXian"/>
              </w:rPr>
              <w:t>Data type</w:t>
            </w:r>
          </w:p>
        </w:tc>
        <w:tc>
          <w:tcPr>
            <w:tcW w:w="225" w:type="pct"/>
            <w:shd w:val="clear" w:color="auto" w:fill="C0C0C0"/>
          </w:tcPr>
          <w:p w14:paraId="4B576B80" w14:textId="77777777" w:rsidR="00C1742F" w:rsidRDefault="00C1742F">
            <w:pPr>
              <w:pStyle w:val="TAH"/>
              <w:rPr>
                <w:rFonts w:eastAsia="DengXian"/>
              </w:rPr>
            </w:pPr>
            <w:r>
              <w:rPr>
                <w:rFonts w:eastAsia="DengXian"/>
              </w:rPr>
              <w:t>P</w:t>
            </w:r>
          </w:p>
        </w:tc>
        <w:tc>
          <w:tcPr>
            <w:tcW w:w="649" w:type="pct"/>
            <w:shd w:val="clear" w:color="auto" w:fill="C0C0C0"/>
          </w:tcPr>
          <w:p w14:paraId="73C3E0BE" w14:textId="77777777" w:rsidR="00C1742F" w:rsidRDefault="00C1742F">
            <w:pPr>
              <w:pStyle w:val="TAH"/>
              <w:rPr>
                <w:rFonts w:eastAsia="DengXian"/>
              </w:rPr>
            </w:pPr>
            <w:r>
              <w:rPr>
                <w:rFonts w:eastAsia="DengXian"/>
              </w:rPr>
              <w:t>Cardinality</w:t>
            </w:r>
          </w:p>
        </w:tc>
        <w:tc>
          <w:tcPr>
            <w:tcW w:w="583" w:type="pct"/>
            <w:shd w:val="clear" w:color="auto" w:fill="C0C0C0"/>
          </w:tcPr>
          <w:p w14:paraId="3C91D1A9" w14:textId="77777777" w:rsidR="00C1742F" w:rsidRDefault="00C1742F">
            <w:pPr>
              <w:pStyle w:val="TAH"/>
              <w:rPr>
                <w:rFonts w:eastAsia="DengXian"/>
              </w:rPr>
            </w:pPr>
            <w:r>
              <w:rPr>
                <w:rFonts w:eastAsia="DengXian"/>
              </w:rPr>
              <w:t>Response</w:t>
            </w:r>
          </w:p>
          <w:p w14:paraId="412504F4" w14:textId="77777777" w:rsidR="00C1742F" w:rsidRDefault="00C1742F">
            <w:pPr>
              <w:pStyle w:val="TAH"/>
              <w:rPr>
                <w:rFonts w:eastAsia="DengXian"/>
              </w:rPr>
            </w:pPr>
            <w:r>
              <w:rPr>
                <w:rFonts w:eastAsia="DengXian"/>
              </w:rPr>
              <w:t>codes</w:t>
            </w:r>
          </w:p>
        </w:tc>
        <w:tc>
          <w:tcPr>
            <w:tcW w:w="2718" w:type="pct"/>
            <w:shd w:val="clear" w:color="auto" w:fill="C0C0C0"/>
          </w:tcPr>
          <w:p w14:paraId="443BE633" w14:textId="77777777" w:rsidR="00C1742F" w:rsidRDefault="00C1742F">
            <w:pPr>
              <w:pStyle w:val="TAH"/>
              <w:rPr>
                <w:rFonts w:eastAsia="DengXian"/>
              </w:rPr>
            </w:pPr>
            <w:r>
              <w:rPr>
                <w:rFonts w:eastAsia="DengXian"/>
              </w:rPr>
              <w:t>Description</w:t>
            </w:r>
          </w:p>
        </w:tc>
      </w:tr>
      <w:tr w:rsidR="00C1742F" w14:paraId="104FF594" w14:textId="77777777" w:rsidTr="00DD73BD">
        <w:trPr>
          <w:jc w:val="center"/>
        </w:trPr>
        <w:tc>
          <w:tcPr>
            <w:tcW w:w="825" w:type="pct"/>
          </w:tcPr>
          <w:p w14:paraId="5F30A52F" w14:textId="77777777" w:rsidR="00C1742F" w:rsidRDefault="00C1742F">
            <w:pPr>
              <w:pStyle w:val="TAL"/>
              <w:rPr>
                <w:rFonts w:eastAsia="DengXian"/>
              </w:rPr>
            </w:pPr>
            <w:r>
              <w:rPr>
                <w:rFonts w:eastAsia="DengXian"/>
              </w:rPr>
              <w:t>RevokeAuthorizationRsp</w:t>
            </w:r>
          </w:p>
        </w:tc>
        <w:tc>
          <w:tcPr>
            <w:tcW w:w="225" w:type="pct"/>
          </w:tcPr>
          <w:p w14:paraId="683DF0E3" w14:textId="77777777" w:rsidR="00C1742F" w:rsidRDefault="00C1742F">
            <w:pPr>
              <w:pStyle w:val="TAC"/>
              <w:rPr>
                <w:rFonts w:eastAsia="DengXian"/>
              </w:rPr>
            </w:pPr>
            <w:r>
              <w:rPr>
                <w:rFonts w:eastAsia="DengXian"/>
              </w:rPr>
              <w:t>M</w:t>
            </w:r>
          </w:p>
        </w:tc>
        <w:tc>
          <w:tcPr>
            <w:tcW w:w="649" w:type="pct"/>
          </w:tcPr>
          <w:p w14:paraId="2B4F1520" w14:textId="77777777" w:rsidR="00C1742F" w:rsidRDefault="00C1742F">
            <w:pPr>
              <w:pStyle w:val="TAL"/>
              <w:rPr>
                <w:rFonts w:eastAsia="DengXian"/>
              </w:rPr>
            </w:pPr>
            <w:r>
              <w:rPr>
                <w:rFonts w:eastAsia="DengXian"/>
              </w:rPr>
              <w:t>1</w:t>
            </w:r>
          </w:p>
        </w:tc>
        <w:tc>
          <w:tcPr>
            <w:tcW w:w="583" w:type="pct"/>
          </w:tcPr>
          <w:p w14:paraId="13EA2C3E" w14:textId="77777777" w:rsidR="00C1742F" w:rsidRDefault="00C1742F">
            <w:pPr>
              <w:pStyle w:val="TAL"/>
              <w:rPr>
                <w:rFonts w:eastAsia="DengXian"/>
              </w:rPr>
            </w:pPr>
            <w:r>
              <w:rPr>
                <w:rFonts w:eastAsia="DengXian"/>
                <w:lang w:eastAsia="zh-CN"/>
              </w:rPr>
              <w:t>200 OK</w:t>
            </w:r>
          </w:p>
        </w:tc>
        <w:tc>
          <w:tcPr>
            <w:tcW w:w="2718" w:type="pct"/>
          </w:tcPr>
          <w:p w14:paraId="19B0022B" w14:textId="77777777" w:rsidR="00C1742F" w:rsidRDefault="00C1742F">
            <w:pPr>
              <w:pStyle w:val="TAL"/>
              <w:rPr>
                <w:rFonts w:eastAsia="DengXian"/>
              </w:rPr>
            </w:pPr>
            <w:r>
              <w:rPr>
                <w:rFonts w:eastAsia="DengXian"/>
              </w:rPr>
              <w:t xml:space="preserve">The request was successful. </w:t>
            </w:r>
          </w:p>
        </w:tc>
      </w:tr>
      <w:tr w:rsidR="00C1742F" w14:paraId="487B406E" w14:textId="77777777" w:rsidTr="00DD73BD">
        <w:trPr>
          <w:jc w:val="center"/>
        </w:trPr>
        <w:tc>
          <w:tcPr>
            <w:tcW w:w="825" w:type="pct"/>
          </w:tcPr>
          <w:p w14:paraId="668CECF4" w14:textId="77777777" w:rsidR="00C1742F" w:rsidRDefault="00C1742F">
            <w:pPr>
              <w:pStyle w:val="TAL"/>
              <w:rPr>
                <w:rFonts w:eastAsia="DengXian"/>
              </w:rPr>
            </w:pPr>
            <w:r>
              <w:t>n/a</w:t>
            </w:r>
          </w:p>
        </w:tc>
        <w:tc>
          <w:tcPr>
            <w:tcW w:w="225" w:type="pct"/>
          </w:tcPr>
          <w:p w14:paraId="476B43B4" w14:textId="77777777" w:rsidR="00C1742F" w:rsidRDefault="00C1742F">
            <w:pPr>
              <w:pStyle w:val="TAC"/>
              <w:rPr>
                <w:rFonts w:eastAsia="DengXian"/>
              </w:rPr>
            </w:pPr>
          </w:p>
        </w:tc>
        <w:tc>
          <w:tcPr>
            <w:tcW w:w="649" w:type="pct"/>
          </w:tcPr>
          <w:p w14:paraId="79111BEA" w14:textId="77777777" w:rsidR="00C1742F" w:rsidRDefault="00C1742F">
            <w:pPr>
              <w:pStyle w:val="TAL"/>
              <w:rPr>
                <w:rFonts w:eastAsia="DengXian"/>
              </w:rPr>
            </w:pPr>
          </w:p>
        </w:tc>
        <w:tc>
          <w:tcPr>
            <w:tcW w:w="583" w:type="pct"/>
          </w:tcPr>
          <w:p w14:paraId="2068E3CF" w14:textId="77777777" w:rsidR="00C1742F" w:rsidRDefault="00C1742F">
            <w:pPr>
              <w:pStyle w:val="TAL"/>
              <w:rPr>
                <w:rFonts w:eastAsia="DengXian"/>
                <w:lang w:eastAsia="zh-CN"/>
              </w:rPr>
            </w:pPr>
            <w:r>
              <w:t>307 Temporary Redirect</w:t>
            </w:r>
          </w:p>
        </w:tc>
        <w:tc>
          <w:tcPr>
            <w:tcW w:w="2718" w:type="pct"/>
          </w:tcPr>
          <w:p w14:paraId="72F84327" w14:textId="77777777" w:rsidR="00C1742F" w:rsidRDefault="00C1742F">
            <w:pPr>
              <w:pStyle w:val="TAL"/>
            </w:pPr>
            <w:r>
              <w:t xml:space="preserve">Temporary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39352FE5"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706CC37D" w14:textId="77777777" w:rsidTr="00DD73BD">
        <w:trPr>
          <w:jc w:val="center"/>
        </w:trPr>
        <w:tc>
          <w:tcPr>
            <w:tcW w:w="825" w:type="pct"/>
          </w:tcPr>
          <w:p w14:paraId="3B638671" w14:textId="77777777" w:rsidR="00C1742F" w:rsidRDefault="00C1742F">
            <w:pPr>
              <w:pStyle w:val="TAL"/>
              <w:rPr>
                <w:rFonts w:eastAsia="DengXian"/>
              </w:rPr>
            </w:pPr>
            <w:r>
              <w:t>n/a</w:t>
            </w:r>
          </w:p>
        </w:tc>
        <w:tc>
          <w:tcPr>
            <w:tcW w:w="225" w:type="pct"/>
          </w:tcPr>
          <w:p w14:paraId="742965A7" w14:textId="77777777" w:rsidR="00C1742F" w:rsidRDefault="00C1742F">
            <w:pPr>
              <w:pStyle w:val="TAC"/>
              <w:rPr>
                <w:rFonts w:eastAsia="DengXian"/>
              </w:rPr>
            </w:pPr>
          </w:p>
        </w:tc>
        <w:tc>
          <w:tcPr>
            <w:tcW w:w="649" w:type="pct"/>
          </w:tcPr>
          <w:p w14:paraId="732DB83E" w14:textId="77777777" w:rsidR="00C1742F" w:rsidRDefault="00C1742F">
            <w:pPr>
              <w:pStyle w:val="TAL"/>
              <w:rPr>
                <w:rFonts w:eastAsia="DengXian"/>
              </w:rPr>
            </w:pPr>
          </w:p>
        </w:tc>
        <w:tc>
          <w:tcPr>
            <w:tcW w:w="583" w:type="pct"/>
          </w:tcPr>
          <w:p w14:paraId="3C02170A" w14:textId="77777777" w:rsidR="00C1742F" w:rsidRDefault="00C1742F">
            <w:pPr>
              <w:pStyle w:val="TAL"/>
              <w:rPr>
                <w:rFonts w:eastAsia="DengXian"/>
                <w:lang w:eastAsia="zh-CN"/>
              </w:rPr>
            </w:pPr>
            <w:r>
              <w:t>308 Permanent Redirect</w:t>
            </w:r>
          </w:p>
        </w:tc>
        <w:tc>
          <w:tcPr>
            <w:tcW w:w="2718" w:type="pct"/>
          </w:tcPr>
          <w:p w14:paraId="373A9F7E" w14:textId="77777777" w:rsidR="00C1742F" w:rsidRDefault="00C1742F">
            <w:pPr>
              <w:pStyle w:val="TAL"/>
            </w:pPr>
            <w:r>
              <w:t xml:space="preserve">Permanent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5F057BD7"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3992C52A" w14:textId="77777777" w:rsidTr="00DD73BD">
        <w:trPr>
          <w:jc w:val="center"/>
        </w:trPr>
        <w:tc>
          <w:tcPr>
            <w:tcW w:w="5000" w:type="pct"/>
            <w:gridSpan w:val="5"/>
          </w:tcPr>
          <w:p w14:paraId="17949131"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4EA2B738" w14:textId="77777777" w:rsidR="00C1742F" w:rsidRDefault="00C1742F">
      <w:pPr>
        <w:rPr>
          <w:rFonts w:eastAsia="DengXian"/>
          <w:noProof/>
        </w:rPr>
      </w:pPr>
    </w:p>
    <w:p w14:paraId="535BCCD0" w14:textId="77777777" w:rsidR="00C1742F" w:rsidRDefault="00C1742F">
      <w:pPr>
        <w:pStyle w:val="TH"/>
      </w:pPr>
      <w:r>
        <w:t>Table </w:t>
      </w:r>
      <w:r>
        <w:rPr>
          <w:rFonts w:eastAsia="DengXian"/>
        </w:rPr>
        <w:t>9.1.</w:t>
      </w:r>
      <w:r w:rsidR="00E8757D">
        <w:rPr>
          <w:rFonts w:eastAsia="DengXian"/>
        </w:rPr>
        <w:t>2A</w:t>
      </w:r>
      <w:r>
        <w:rPr>
          <w:rFonts w:eastAsia="DengXian"/>
        </w:rPr>
        <w:t>.3.2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372CA15" w14:textId="77777777" w:rsidTr="00DD73BD">
        <w:trPr>
          <w:jc w:val="center"/>
        </w:trPr>
        <w:tc>
          <w:tcPr>
            <w:tcW w:w="825" w:type="pct"/>
            <w:shd w:val="clear" w:color="auto" w:fill="C0C0C0"/>
          </w:tcPr>
          <w:p w14:paraId="03CD2FDE" w14:textId="77777777" w:rsidR="00C1742F" w:rsidRDefault="00C1742F">
            <w:pPr>
              <w:pStyle w:val="TAH"/>
            </w:pPr>
            <w:r>
              <w:t>Name</w:t>
            </w:r>
          </w:p>
        </w:tc>
        <w:tc>
          <w:tcPr>
            <w:tcW w:w="732" w:type="pct"/>
            <w:shd w:val="clear" w:color="auto" w:fill="C0C0C0"/>
          </w:tcPr>
          <w:p w14:paraId="71B20521" w14:textId="77777777" w:rsidR="00C1742F" w:rsidRDefault="00C1742F">
            <w:pPr>
              <w:pStyle w:val="TAH"/>
            </w:pPr>
            <w:r>
              <w:t>Data type</w:t>
            </w:r>
          </w:p>
        </w:tc>
        <w:tc>
          <w:tcPr>
            <w:tcW w:w="217" w:type="pct"/>
            <w:shd w:val="clear" w:color="auto" w:fill="C0C0C0"/>
          </w:tcPr>
          <w:p w14:paraId="557BA6A4" w14:textId="77777777" w:rsidR="00C1742F" w:rsidRDefault="00C1742F">
            <w:pPr>
              <w:pStyle w:val="TAH"/>
            </w:pPr>
            <w:r>
              <w:t>P</w:t>
            </w:r>
          </w:p>
        </w:tc>
        <w:tc>
          <w:tcPr>
            <w:tcW w:w="581" w:type="pct"/>
            <w:shd w:val="clear" w:color="auto" w:fill="C0C0C0"/>
          </w:tcPr>
          <w:p w14:paraId="03B4D1E6" w14:textId="77777777" w:rsidR="00C1742F" w:rsidRDefault="00C1742F">
            <w:pPr>
              <w:pStyle w:val="TAH"/>
            </w:pPr>
            <w:r>
              <w:t>Cardinality</w:t>
            </w:r>
          </w:p>
        </w:tc>
        <w:tc>
          <w:tcPr>
            <w:tcW w:w="2645" w:type="pct"/>
            <w:shd w:val="clear" w:color="auto" w:fill="C0C0C0"/>
            <w:vAlign w:val="center"/>
          </w:tcPr>
          <w:p w14:paraId="4AE522BF" w14:textId="77777777" w:rsidR="00C1742F" w:rsidRDefault="00C1742F">
            <w:pPr>
              <w:pStyle w:val="TAH"/>
            </w:pPr>
            <w:r>
              <w:t>Description</w:t>
            </w:r>
          </w:p>
        </w:tc>
      </w:tr>
      <w:tr w:rsidR="00C1742F" w14:paraId="6E394602" w14:textId="77777777" w:rsidTr="00DD73BD">
        <w:trPr>
          <w:jc w:val="center"/>
        </w:trPr>
        <w:tc>
          <w:tcPr>
            <w:tcW w:w="825" w:type="pct"/>
          </w:tcPr>
          <w:p w14:paraId="75BF7984" w14:textId="77777777" w:rsidR="00C1742F" w:rsidRDefault="00C1742F">
            <w:pPr>
              <w:pStyle w:val="TAL"/>
            </w:pPr>
            <w:r>
              <w:t>Location</w:t>
            </w:r>
          </w:p>
        </w:tc>
        <w:tc>
          <w:tcPr>
            <w:tcW w:w="732" w:type="pct"/>
          </w:tcPr>
          <w:p w14:paraId="4DA5C0C0" w14:textId="77777777" w:rsidR="00C1742F" w:rsidRDefault="00C1742F">
            <w:pPr>
              <w:pStyle w:val="TAL"/>
            </w:pPr>
            <w:r>
              <w:t>string</w:t>
            </w:r>
          </w:p>
        </w:tc>
        <w:tc>
          <w:tcPr>
            <w:tcW w:w="217" w:type="pct"/>
          </w:tcPr>
          <w:p w14:paraId="6AE07311" w14:textId="77777777" w:rsidR="00C1742F" w:rsidRDefault="00C1742F">
            <w:pPr>
              <w:pStyle w:val="TAC"/>
            </w:pPr>
            <w:r>
              <w:t>M</w:t>
            </w:r>
          </w:p>
        </w:tc>
        <w:tc>
          <w:tcPr>
            <w:tcW w:w="581" w:type="pct"/>
          </w:tcPr>
          <w:p w14:paraId="3FAB53E7" w14:textId="77777777" w:rsidR="00C1742F" w:rsidRDefault="00C1742F">
            <w:pPr>
              <w:pStyle w:val="TAL"/>
            </w:pPr>
            <w:r>
              <w:t>1</w:t>
            </w:r>
          </w:p>
        </w:tc>
        <w:tc>
          <w:tcPr>
            <w:tcW w:w="2645" w:type="pct"/>
            <w:vAlign w:val="center"/>
          </w:tcPr>
          <w:p w14:paraId="2ABEA128" w14:textId="77777777" w:rsidR="00C1742F" w:rsidRDefault="00C1742F">
            <w:pPr>
              <w:pStyle w:val="TAL"/>
            </w:pPr>
            <w:r>
              <w:t xml:space="preserve">An alternative URI of the resource located in an alternative </w:t>
            </w:r>
            <w:r>
              <w:rPr>
                <w:rFonts w:eastAsia="DengXian"/>
              </w:rPr>
              <w:t>API exposing function</w:t>
            </w:r>
            <w:r>
              <w:t>.</w:t>
            </w:r>
          </w:p>
        </w:tc>
      </w:tr>
    </w:tbl>
    <w:p w14:paraId="263FA9B3" w14:textId="77777777" w:rsidR="00C1742F" w:rsidRDefault="00C1742F"/>
    <w:p w14:paraId="735DEBF3" w14:textId="77777777" w:rsidR="00C1742F" w:rsidRDefault="00C1742F">
      <w:pPr>
        <w:pStyle w:val="TH"/>
      </w:pPr>
      <w:r>
        <w:t>Table </w:t>
      </w:r>
      <w:r>
        <w:rPr>
          <w:rFonts w:eastAsia="DengXian"/>
        </w:rPr>
        <w:t>9.1.</w:t>
      </w:r>
      <w:r w:rsidR="00E8757D">
        <w:rPr>
          <w:rFonts w:eastAsia="DengXian"/>
        </w:rPr>
        <w:t>2A</w:t>
      </w:r>
      <w:r>
        <w:rPr>
          <w:rFonts w:eastAsia="DengXian"/>
        </w:rPr>
        <w:t>.3.2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B25A8F9" w14:textId="77777777" w:rsidTr="00DD73BD">
        <w:trPr>
          <w:jc w:val="center"/>
        </w:trPr>
        <w:tc>
          <w:tcPr>
            <w:tcW w:w="825" w:type="pct"/>
            <w:shd w:val="clear" w:color="auto" w:fill="C0C0C0"/>
          </w:tcPr>
          <w:p w14:paraId="7531C4C2" w14:textId="77777777" w:rsidR="00C1742F" w:rsidRDefault="00C1742F">
            <w:pPr>
              <w:pStyle w:val="TAH"/>
            </w:pPr>
            <w:r>
              <w:t>Name</w:t>
            </w:r>
          </w:p>
        </w:tc>
        <w:tc>
          <w:tcPr>
            <w:tcW w:w="732" w:type="pct"/>
            <w:shd w:val="clear" w:color="auto" w:fill="C0C0C0"/>
          </w:tcPr>
          <w:p w14:paraId="11562D82" w14:textId="77777777" w:rsidR="00C1742F" w:rsidRDefault="00C1742F">
            <w:pPr>
              <w:pStyle w:val="TAH"/>
            </w:pPr>
            <w:r>
              <w:t>Data type</w:t>
            </w:r>
          </w:p>
        </w:tc>
        <w:tc>
          <w:tcPr>
            <w:tcW w:w="217" w:type="pct"/>
            <w:shd w:val="clear" w:color="auto" w:fill="C0C0C0"/>
          </w:tcPr>
          <w:p w14:paraId="321C7E6A" w14:textId="77777777" w:rsidR="00C1742F" w:rsidRDefault="00C1742F">
            <w:pPr>
              <w:pStyle w:val="TAH"/>
            </w:pPr>
            <w:r>
              <w:t>P</w:t>
            </w:r>
          </w:p>
        </w:tc>
        <w:tc>
          <w:tcPr>
            <w:tcW w:w="581" w:type="pct"/>
            <w:shd w:val="clear" w:color="auto" w:fill="C0C0C0"/>
          </w:tcPr>
          <w:p w14:paraId="0A2A661A" w14:textId="77777777" w:rsidR="00C1742F" w:rsidRDefault="00C1742F">
            <w:pPr>
              <w:pStyle w:val="TAH"/>
            </w:pPr>
            <w:r>
              <w:t>Cardinality</w:t>
            </w:r>
          </w:p>
        </w:tc>
        <w:tc>
          <w:tcPr>
            <w:tcW w:w="2645" w:type="pct"/>
            <w:shd w:val="clear" w:color="auto" w:fill="C0C0C0"/>
            <w:vAlign w:val="center"/>
          </w:tcPr>
          <w:p w14:paraId="179BB2C3" w14:textId="77777777" w:rsidR="00C1742F" w:rsidRDefault="00C1742F">
            <w:pPr>
              <w:pStyle w:val="TAH"/>
            </w:pPr>
            <w:r>
              <w:t>Description</w:t>
            </w:r>
          </w:p>
        </w:tc>
      </w:tr>
      <w:tr w:rsidR="00C1742F" w14:paraId="6E7D0D05" w14:textId="77777777" w:rsidTr="00DD73BD">
        <w:trPr>
          <w:jc w:val="center"/>
        </w:trPr>
        <w:tc>
          <w:tcPr>
            <w:tcW w:w="825" w:type="pct"/>
          </w:tcPr>
          <w:p w14:paraId="7ED032E4" w14:textId="77777777" w:rsidR="00C1742F" w:rsidRDefault="00C1742F">
            <w:pPr>
              <w:pStyle w:val="TAL"/>
            </w:pPr>
            <w:r>
              <w:t>Location</w:t>
            </w:r>
          </w:p>
        </w:tc>
        <w:tc>
          <w:tcPr>
            <w:tcW w:w="732" w:type="pct"/>
          </w:tcPr>
          <w:p w14:paraId="143D5E40" w14:textId="77777777" w:rsidR="00C1742F" w:rsidRDefault="00C1742F">
            <w:pPr>
              <w:pStyle w:val="TAL"/>
            </w:pPr>
            <w:r>
              <w:t>string</w:t>
            </w:r>
          </w:p>
        </w:tc>
        <w:tc>
          <w:tcPr>
            <w:tcW w:w="217" w:type="pct"/>
          </w:tcPr>
          <w:p w14:paraId="115575D3" w14:textId="77777777" w:rsidR="00C1742F" w:rsidRDefault="00C1742F">
            <w:pPr>
              <w:pStyle w:val="TAC"/>
            </w:pPr>
            <w:r>
              <w:t>M</w:t>
            </w:r>
          </w:p>
        </w:tc>
        <w:tc>
          <w:tcPr>
            <w:tcW w:w="581" w:type="pct"/>
          </w:tcPr>
          <w:p w14:paraId="1695D873" w14:textId="77777777" w:rsidR="00C1742F" w:rsidRDefault="00C1742F">
            <w:pPr>
              <w:pStyle w:val="TAL"/>
            </w:pPr>
            <w:r>
              <w:t>1</w:t>
            </w:r>
          </w:p>
        </w:tc>
        <w:tc>
          <w:tcPr>
            <w:tcW w:w="2645" w:type="pct"/>
            <w:vAlign w:val="center"/>
          </w:tcPr>
          <w:p w14:paraId="0D9D817B" w14:textId="77777777" w:rsidR="00C1742F" w:rsidRDefault="00C1742F">
            <w:pPr>
              <w:pStyle w:val="TAL"/>
            </w:pPr>
            <w:r>
              <w:t xml:space="preserve">An alternative URI of the resource located in an alternative </w:t>
            </w:r>
            <w:r>
              <w:rPr>
                <w:rFonts w:eastAsia="DengXian"/>
              </w:rPr>
              <w:t>API exposing function</w:t>
            </w:r>
            <w:r>
              <w:t>.</w:t>
            </w:r>
          </w:p>
        </w:tc>
      </w:tr>
    </w:tbl>
    <w:p w14:paraId="4E6961A4" w14:textId="77777777" w:rsidR="00C1742F" w:rsidRDefault="00C1742F">
      <w:pPr>
        <w:rPr>
          <w:rFonts w:eastAsia="DengXian"/>
          <w:noProof/>
        </w:rPr>
      </w:pPr>
    </w:p>
    <w:p w14:paraId="3BD3AEEA" w14:textId="77777777" w:rsidR="00C1742F" w:rsidRDefault="00C1742F">
      <w:pPr>
        <w:pStyle w:val="Heading3"/>
      </w:pPr>
      <w:bookmarkStart w:id="12178" w:name="_Toc28010082"/>
      <w:bookmarkStart w:id="12179" w:name="_Toc34062202"/>
      <w:bookmarkStart w:id="12180" w:name="_Toc36036960"/>
      <w:bookmarkStart w:id="12181" w:name="_Toc43285229"/>
      <w:bookmarkStart w:id="12182" w:name="_Toc45133008"/>
      <w:bookmarkStart w:id="12183" w:name="_Toc51193702"/>
      <w:bookmarkStart w:id="12184" w:name="_Toc51760901"/>
      <w:bookmarkStart w:id="12185" w:name="_Toc59015351"/>
      <w:bookmarkStart w:id="12186" w:name="_Toc59015867"/>
      <w:bookmarkStart w:id="12187" w:name="_Toc68165909"/>
      <w:bookmarkStart w:id="12188" w:name="_Toc83230004"/>
      <w:bookmarkStart w:id="12189" w:name="_Toc90649204"/>
      <w:bookmarkStart w:id="12190" w:name="_Toc105594106"/>
      <w:bookmarkStart w:id="12191" w:name="_Toc114209820"/>
      <w:bookmarkStart w:id="12192" w:name="_Toc138681712"/>
      <w:bookmarkStart w:id="12193" w:name="_Toc151978151"/>
      <w:bookmarkStart w:id="12194" w:name="_Toc152148834"/>
      <w:bookmarkStart w:id="12195" w:name="_Toc161988619"/>
      <w:bookmarkStart w:id="12196" w:name="_Toc185509183"/>
      <w:bookmarkStart w:id="12197" w:name="_Toc192862301"/>
      <w:bookmarkStart w:id="12198" w:name="_Toc200747185"/>
      <w:bookmarkStart w:id="12199" w:name="_Toc209468607"/>
      <w:bookmarkStart w:id="12200" w:name="_Toc218844186"/>
      <w:bookmarkStart w:id="12201" w:name="_Toc222312803"/>
      <w:r>
        <w:t>9.1.</w:t>
      </w:r>
      <w:r>
        <w:rPr>
          <w:lang w:val="en-IN"/>
        </w:rPr>
        <w:t>3</w:t>
      </w:r>
      <w:r>
        <w:tab/>
        <w:t>Notifications</w:t>
      </w:r>
      <w:bookmarkEnd w:id="12178"/>
      <w:bookmarkEnd w:id="12179"/>
      <w:bookmarkEnd w:id="12180"/>
      <w:bookmarkEnd w:id="12181"/>
      <w:bookmarkEnd w:id="12182"/>
      <w:bookmarkEnd w:id="12183"/>
      <w:bookmarkEnd w:id="12184"/>
      <w:bookmarkEnd w:id="12185"/>
      <w:bookmarkEnd w:id="12186"/>
      <w:bookmarkEnd w:id="12187"/>
      <w:bookmarkEnd w:id="12188"/>
      <w:bookmarkEnd w:id="12189"/>
      <w:bookmarkEnd w:id="12190"/>
      <w:bookmarkEnd w:id="12191"/>
      <w:bookmarkEnd w:id="12192"/>
      <w:bookmarkEnd w:id="12193"/>
      <w:bookmarkEnd w:id="12194"/>
      <w:bookmarkEnd w:id="12195"/>
      <w:bookmarkEnd w:id="12196"/>
      <w:bookmarkEnd w:id="12197"/>
      <w:bookmarkEnd w:id="12198"/>
      <w:bookmarkEnd w:id="12199"/>
      <w:bookmarkEnd w:id="12200"/>
      <w:bookmarkEnd w:id="12201"/>
    </w:p>
    <w:p w14:paraId="42EA14C9" w14:textId="77777777" w:rsidR="00C1742F" w:rsidRDefault="00456FF0">
      <w:r w:rsidRPr="008B1C02">
        <w:t xml:space="preserve">There are no </w:t>
      </w:r>
      <w:r>
        <w:t>notifications</w:t>
      </w:r>
      <w:r w:rsidRPr="008B1C02">
        <w:t xml:space="preserve"> defined for this API in this release of the specification.</w:t>
      </w:r>
    </w:p>
    <w:p w14:paraId="292C2B54" w14:textId="77777777" w:rsidR="00C1742F" w:rsidRDefault="00C1742F">
      <w:pPr>
        <w:pStyle w:val="Heading3"/>
      </w:pPr>
      <w:bookmarkStart w:id="12202" w:name="_Toc28010083"/>
      <w:bookmarkStart w:id="12203" w:name="_Toc34062203"/>
      <w:bookmarkStart w:id="12204" w:name="_Toc36036961"/>
      <w:bookmarkStart w:id="12205" w:name="_Toc43285230"/>
      <w:bookmarkStart w:id="12206" w:name="_Toc45133009"/>
      <w:bookmarkStart w:id="12207" w:name="_Toc51193703"/>
      <w:bookmarkStart w:id="12208" w:name="_Toc51760902"/>
      <w:bookmarkStart w:id="12209" w:name="_Toc59015352"/>
      <w:bookmarkStart w:id="12210" w:name="_Toc59015868"/>
      <w:bookmarkStart w:id="12211" w:name="_Toc68165910"/>
      <w:bookmarkStart w:id="12212" w:name="_Toc83230005"/>
      <w:bookmarkStart w:id="12213" w:name="_Toc90649205"/>
      <w:bookmarkStart w:id="12214" w:name="_Toc105594107"/>
      <w:bookmarkStart w:id="12215" w:name="_Toc114209821"/>
      <w:bookmarkStart w:id="12216" w:name="_Toc138681713"/>
      <w:bookmarkStart w:id="12217" w:name="_Toc151978152"/>
      <w:bookmarkStart w:id="12218" w:name="_Toc152148835"/>
      <w:bookmarkStart w:id="12219" w:name="_Toc161988620"/>
      <w:bookmarkStart w:id="12220" w:name="_Toc185509184"/>
      <w:bookmarkStart w:id="12221" w:name="_Toc192862302"/>
      <w:bookmarkStart w:id="12222" w:name="_Toc200747186"/>
      <w:bookmarkStart w:id="12223" w:name="_Toc209468608"/>
      <w:bookmarkStart w:id="12224" w:name="_Toc218844187"/>
      <w:bookmarkStart w:id="12225" w:name="_Toc222312804"/>
      <w:r>
        <w:t>9.1.4</w:t>
      </w:r>
      <w:r>
        <w:tab/>
        <w:t>Data Model</w:t>
      </w:r>
      <w:bookmarkEnd w:id="12202"/>
      <w:bookmarkEnd w:id="12203"/>
      <w:bookmarkEnd w:id="12204"/>
      <w:bookmarkEnd w:id="12205"/>
      <w:bookmarkEnd w:id="12206"/>
      <w:bookmarkEnd w:id="12207"/>
      <w:bookmarkEnd w:id="12208"/>
      <w:bookmarkEnd w:id="12209"/>
      <w:bookmarkEnd w:id="12210"/>
      <w:bookmarkEnd w:id="12211"/>
      <w:bookmarkEnd w:id="12212"/>
      <w:bookmarkEnd w:id="12213"/>
      <w:bookmarkEnd w:id="12214"/>
      <w:bookmarkEnd w:id="12215"/>
      <w:bookmarkEnd w:id="12216"/>
      <w:bookmarkEnd w:id="12217"/>
      <w:bookmarkEnd w:id="12218"/>
      <w:bookmarkEnd w:id="12219"/>
      <w:bookmarkEnd w:id="12220"/>
      <w:bookmarkEnd w:id="12221"/>
      <w:bookmarkEnd w:id="12222"/>
      <w:bookmarkEnd w:id="12223"/>
      <w:bookmarkEnd w:id="12224"/>
      <w:bookmarkEnd w:id="12225"/>
    </w:p>
    <w:p w14:paraId="1E86F3DC" w14:textId="77777777" w:rsidR="00C1742F" w:rsidRDefault="00C1742F">
      <w:pPr>
        <w:pStyle w:val="Heading4"/>
      </w:pPr>
      <w:bookmarkStart w:id="12226" w:name="_Toc28010084"/>
      <w:bookmarkStart w:id="12227" w:name="_Toc34062204"/>
      <w:bookmarkStart w:id="12228" w:name="_Toc36036962"/>
      <w:bookmarkStart w:id="12229" w:name="_Toc43285231"/>
      <w:bookmarkStart w:id="12230" w:name="_Toc45133010"/>
      <w:bookmarkStart w:id="12231" w:name="_Toc51193704"/>
      <w:bookmarkStart w:id="12232" w:name="_Toc51760903"/>
      <w:bookmarkStart w:id="12233" w:name="_Toc59015353"/>
      <w:bookmarkStart w:id="12234" w:name="_Toc59015869"/>
      <w:bookmarkStart w:id="12235" w:name="_Toc68165911"/>
      <w:bookmarkStart w:id="12236" w:name="_Toc83230006"/>
      <w:bookmarkStart w:id="12237" w:name="_Toc90649206"/>
      <w:bookmarkStart w:id="12238" w:name="_Toc105594108"/>
      <w:bookmarkStart w:id="12239" w:name="_Toc114209822"/>
      <w:bookmarkStart w:id="12240" w:name="_Toc138681714"/>
      <w:bookmarkStart w:id="12241" w:name="_Toc151978153"/>
      <w:bookmarkStart w:id="12242" w:name="_Toc152148836"/>
      <w:bookmarkStart w:id="12243" w:name="_Toc161988621"/>
      <w:bookmarkStart w:id="12244" w:name="_Toc185509185"/>
      <w:bookmarkStart w:id="12245" w:name="_Toc192862303"/>
      <w:bookmarkStart w:id="12246" w:name="_Toc200747187"/>
      <w:bookmarkStart w:id="12247" w:name="_Toc209468609"/>
      <w:bookmarkStart w:id="12248" w:name="_Toc218844188"/>
      <w:bookmarkStart w:id="12249" w:name="_Toc222312805"/>
      <w:r>
        <w:t>9.1.4.1</w:t>
      </w:r>
      <w:r>
        <w:tab/>
        <w:t>General</w:t>
      </w:r>
      <w:bookmarkEnd w:id="12226"/>
      <w:bookmarkEnd w:id="12227"/>
      <w:bookmarkEnd w:id="12228"/>
      <w:bookmarkEnd w:id="12229"/>
      <w:bookmarkEnd w:id="12230"/>
      <w:bookmarkEnd w:id="12231"/>
      <w:bookmarkEnd w:id="12232"/>
      <w:bookmarkEnd w:id="12233"/>
      <w:bookmarkEnd w:id="12234"/>
      <w:bookmarkEnd w:id="12235"/>
      <w:bookmarkEnd w:id="12236"/>
      <w:bookmarkEnd w:id="12237"/>
      <w:bookmarkEnd w:id="12238"/>
      <w:bookmarkEnd w:id="12239"/>
      <w:bookmarkEnd w:id="12240"/>
      <w:bookmarkEnd w:id="12241"/>
      <w:bookmarkEnd w:id="12242"/>
      <w:bookmarkEnd w:id="12243"/>
      <w:bookmarkEnd w:id="12244"/>
      <w:bookmarkEnd w:id="12245"/>
      <w:bookmarkEnd w:id="12246"/>
      <w:bookmarkEnd w:id="12247"/>
      <w:bookmarkEnd w:id="12248"/>
      <w:bookmarkEnd w:id="12249"/>
    </w:p>
    <w:p w14:paraId="5CDDE6AA" w14:textId="77777777" w:rsidR="0006292A" w:rsidRDefault="0006292A" w:rsidP="0006292A">
      <w:bookmarkStart w:id="12250" w:name="_Toc28010085"/>
      <w:bookmarkStart w:id="12251" w:name="_Toc34062205"/>
      <w:bookmarkStart w:id="12252" w:name="_Toc36036963"/>
      <w:bookmarkStart w:id="12253" w:name="_Toc43285232"/>
      <w:bookmarkStart w:id="12254" w:name="_Toc45133011"/>
      <w:bookmarkStart w:id="12255" w:name="_Toc51193705"/>
      <w:bookmarkStart w:id="12256" w:name="_Toc51760904"/>
      <w:bookmarkStart w:id="12257" w:name="_Toc59015354"/>
      <w:bookmarkStart w:id="12258" w:name="_Toc59015870"/>
      <w:bookmarkStart w:id="12259" w:name="_Toc68165912"/>
      <w:bookmarkStart w:id="12260" w:name="_Toc83230007"/>
      <w:bookmarkStart w:id="12261" w:name="_Toc90649207"/>
      <w:bookmarkStart w:id="12262" w:name="_Toc105594109"/>
      <w:bookmarkStart w:id="12263" w:name="_Toc114209823"/>
      <w:bookmarkStart w:id="12264" w:name="_Toc138681715"/>
      <w:bookmarkStart w:id="12265" w:name="_Toc151978154"/>
      <w:bookmarkStart w:id="12266" w:name="_Toc152148837"/>
      <w:bookmarkStart w:id="12267" w:name="_Toc161988622"/>
      <w:bookmarkStart w:id="12268" w:name="_Toc185509186"/>
      <w:bookmarkStart w:id="12269" w:name="_Toc192862304"/>
      <w:bookmarkStart w:id="12270" w:name="_Toc200747188"/>
      <w:bookmarkStart w:id="12271" w:name="_Toc209468610"/>
      <w:r>
        <w:t>This clause specifies the application data model supported by the API. Data types listed in clause 7.2 apply to this API.</w:t>
      </w:r>
    </w:p>
    <w:p w14:paraId="47E6FAB3" w14:textId="77777777" w:rsidR="0006292A" w:rsidRDefault="0006292A" w:rsidP="0006292A">
      <w:r>
        <w:t>Table 9.1.4.1-1 specifies the data types defined specifically for the AEF_Security_API service.</w:t>
      </w:r>
    </w:p>
    <w:p w14:paraId="032C70EF" w14:textId="77777777" w:rsidR="0006292A" w:rsidRDefault="0006292A" w:rsidP="0006292A">
      <w:pPr>
        <w:pStyle w:val="TH"/>
      </w:pPr>
      <w:r>
        <w:t>Table 9.1.4.1-1: AEF_Security_API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94"/>
        <w:gridCol w:w="1447"/>
        <w:gridCol w:w="4177"/>
        <w:gridCol w:w="1207"/>
      </w:tblGrid>
      <w:tr w:rsidR="0006292A" w14:paraId="37C0D05D" w14:textId="77777777" w:rsidTr="00CF5538">
        <w:trPr>
          <w:jc w:val="center"/>
        </w:trPr>
        <w:tc>
          <w:tcPr>
            <w:tcW w:w="2809" w:type="dxa"/>
            <w:shd w:val="clear" w:color="auto" w:fill="C0C0C0"/>
            <w:hideMark/>
          </w:tcPr>
          <w:p w14:paraId="5AF53460" w14:textId="77777777" w:rsidR="0006292A" w:rsidRDefault="0006292A" w:rsidP="002F7E27">
            <w:pPr>
              <w:pStyle w:val="TAH"/>
            </w:pPr>
            <w:r>
              <w:t>Data type</w:t>
            </w:r>
          </w:p>
        </w:tc>
        <w:tc>
          <w:tcPr>
            <w:tcW w:w="1447" w:type="dxa"/>
            <w:shd w:val="clear" w:color="auto" w:fill="C0C0C0"/>
            <w:hideMark/>
          </w:tcPr>
          <w:p w14:paraId="0BE71F85" w14:textId="77777777" w:rsidR="0006292A" w:rsidRDefault="0006292A" w:rsidP="002F7E27">
            <w:pPr>
              <w:pStyle w:val="TAH"/>
            </w:pPr>
            <w:r>
              <w:t>Section defined</w:t>
            </w:r>
          </w:p>
        </w:tc>
        <w:tc>
          <w:tcPr>
            <w:tcW w:w="4241" w:type="dxa"/>
            <w:shd w:val="clear" w:color="auto" w:fill="C0C0C0"/>
            <w:hideMark/>
          </w:tcPr>
          <w:p w14:paraId="3CB0F73A" w14:textId="77777777" w:rsidR="0006292A" w:rsidRDefault="0006292A" w:rsidP="002F7E27">
            <w:pPr>
              <w:pStyle w:val="TAH"/>
            </w:pPr>
            <w:r>
              <w:t>Description</w:t>
            </w:r>
          </w:p>
        </w:tc>
        <w:tc>
          <w:tcPr>
            <w:tcW w:w="1126" w:type="dxa"/>
            <w:shd w:val="clear" w:color="auto" w:fill="C0C0C0"/>
          </w:tcPr>
          <w:p w14:paraId="6C09319A" w14:textId="77777777" w:rsidR="0006292A" w:rsidRDefault="0006292A" w:rsidP="002F7E27">
            <w:pPr>
              <w:pStyle w:val="TAH"/>
            </w:pPr>
            <w:r>
              <w:t>Applicability</w:t>
            </w:r>
          </w:p>
        </w:tc>
      </w:tr>
      <w:tr w:rsidR="0006292A" w14:paraId="57CB6D4B" w14:textId="77777777" w:rsidTr="00CF5538">
        <w:trPr>
          <w:jc w:val="center"/>
        </w:trPr>
        <w:tc>
          <w:tcPr>
            <w:tcW w:w="2809" w:type="dxa"/>
          </w:tcPr>
          <w:p w14:paraId="7B065D84" w14:textId="77777777" w:rsidR="0006292A" w:rsidRDefault="0006292A" w:rsidP="002F7E27">
            <w:pPr>
              <w:pStyle w:val="TAL"/>
            </w:pPr>
            <w:r>
              <w:t>CheckAuthenticationReq</w:t>
            </w:r>
          </w:p>
        </w:tc>
        <w:tc>
          <w:tcPr>
            <w:tcW w:w="1447" w:type="dxa"/>
          </w:tcPr>
          <w:p w14:paraId="3E3E9A13" w14:textId="77777777" w:rsidR="0006292A" w:rsidRDefault="0006292A" w:rsidP="002F7E27">
            <w:pPr>
              <w:pStyle w:val="TAL"/>
            </w:pPr>
            <w:r>
              <w:t>Clause 9.1.4.2.2</w:t>
            </w:r>
          </w:p>
        </w:tc>
        <w:tc>
          <w:tcPr>
            <w:tcW w:w="4241" w:type="dxa"/>
          </w:tcPr>
          <w:p w14:paraId="02A98DF8" w14:textId="77777777" w:rsidR="0006292A" w:rsidRDefault="0006292A" w:rsidP="002F7E27">
            <w:pPr>
              <w:pStyle w:val="TAL"/>
              <w:rPr>
                <w:rFonts w:cs="Arial"/>
                <w:szCs w:val="18"/>
              </w:rPr>
            </w:pPr>
            <w:r>
              <w:rPr>
                <w:rFonts w:cs="Arial"/>
                <w:szCs w:val="18"/>
              </w:rPr>
              <w:t>Represents authentication check request data.</w:t>
            </w:r>
          </w:p>
        </w:tc>
        <w:tc>
          <w:tcPr>
            <w:tcW w:w="1126" w:type="dxa"/>
          </w:tcPr>
          <w:p w14:paraId="3DB80603" w14:textId="77777777" w:rsidR="0006292A" w:rsidRDefault="0006292A" w:rsidP="002F7E27">
            <w:pPr>
              <w:pStyle w:val="TAL"/>
              <w:rPr>
                <w:rFonts w:cs="Arial"/>
                <w:szCs w:val="18"/>
              </w:rPr>
            </w:pPr>
          </w:p>
        </w:tc>
      </w:tr>
      <w:tr w:rsidR="0006292A" w14:paraId="08F92086" w14:textId="77777777" w:rsidTr="00CF5538">
        <w:trPr>
          <w:jc w:val="center"/>
        </w:trPr>
        <w:tc>
          <w:tcPr>
            <w:tcW w:w="2809" w:type="dxa"/>
          </w:tcPr>
          <w:p w14:paraId="322CBCAD" w14:textId="77777777" w:rsidR="0006292A" w:rsidRDefault="0006292A" w:rsidP="002F7E27">
            <w:pPr>
              <w:pStyle w:val="TAL"/>
            </w:pPr>
            <w:r>
              <w:t>CheckAuthenticationRsp</w:t>
            </w:r>
          </w:p>
        </w:tc>
        <w:tc>
          <w:tcPr>
            <w:tcW w:w="1447" w:type="dxa"/>
          </w:tcPr>
          <w:p w14:paraId="794EF7EF" w14:textId="77777777" w:rsidR="0006292A" w:rsidRDefault="0006292A" w:rsidP="002F7E27">
            <w:pPr>
              <w:pStyle w:val="TAL"/>
            </w:pPr>
            <w:r>
              <w:t>Clause 9.1.4.2.3</w:t>
            </w:r>
          </w:p>
        </w:tc>
        <w:tc>
          <w:tcPr>
            <w:tcW w:w="4241" w:type="dxa"/>
          </w:tcPr>
          <w:p w14:paraId="658A89C7" w14:textId="77777777" w:rsidR="0006292A" w:rsidRDefault="0006292A" w:rsidP="002F7E27">
            <w:pPr>
              <w:pStyle w:val="TAL"/>
              <w:rPr>
                <w:rFonts w:cs="Arial"/>
                <w:szCs w:val="18"/>
              </w:rPr>
            </w:pPr>
            <w:r>
              <w:rPr>
                <w:rFonts w:cs="Arial"/>
                <w:szCs w:val="18"/>
              </w:rPr>
              <w:t>Represents authentication check response data.</w:t>
            </w:r>
          </w:p>
        </w:tc>
        <w:tc>
          <w:tcPr>
            <w:tcW w:w="1126" w:type="dxa"/>
          </w:tcPr>
          <w:p w14:paraId="0ED47E2C" w14:textId="77777777" w:rsidR="0006292A" w:rsidRDefault="0006292A" w:rsidP="002F7E27">
            <w:pPr>
              <w:pStyle w:val="TAL"/>
              <w:rPr>
                <w:rFonts w:cs="Arial"/>
                <w:szCs w:val="18"/>
              </w:rPr>
            </w:pPr>
          </w:p>
        </w:tc>
      </w:tr>
      <w:tr w:rsidR="0006292A" w14:paraId="41424F71" w14:textId="77777777" w:rsidTr="00CF5538">
        <w:trPr>
          <w:jc w:val="center"/>
        </w:trPr>
        <w:tc>
          <w:tcPr>
            <w:tcW w:w="2809" w:type="dxa"/>
          </w:tcPr>
          <w:p w14:paraId="5861738B" w14:textId="77777777" w:rsidR="0006292A" w:rsidRDefault="0006292A" w:rsidP="002F7E27">
            <w:pPr>
              <w:pStyle w:val="TAL"/>
            </w:pPr>
            <w:r>
              <w:t>RevokeAuthorizationReq</w:t>
            </w:r>
          </w:p>
        </w:tc>
        <w:tc>
          <w:tcPr>
            <w:tcW w:w="1447" w:type="dxa"/>
          </w:tcPr>
          <w:p w14:paraId="2D9A848C" w14:textId="77777777" w:rsidR="0006292A" w:rsidRDefault="0006292A" w:rsidP="002F7E27">
            <w:pPr>
              <w:pStyle w:val="TAL"/>
            </w:pPr>
            <w:r>
              <w:t>Clause 9.1.4.2.4</w:t>
            </w:r>
          </w:p>
        </w:tc>
        <w:tc>
          <w:tcPr>
            <w:tcW w:w="4241" w:type="dxa"/>
          </w:tcPr>
          <w:p w14:paraId="1BDBBBAA" w14:textId="77777777" w:rsidR="0006292A" w:rsidRDefault="0006292A" w:rsidP="002F7E27">
            <w:pPr>
              <w:pStyle w:val="TAL"/>
              <w:rPr>
                <w:rFonts w:cs="Arial"/>
                <w:szCs w:val="18"/>
              </w:rPr>
            </w:pPr>
            <w:r>
              <w:rPr>
                <w:rFonts w:cs="Arial"/>
                <w:szCs w:val="18"/>
              </w:rPr>
              <w:t>Represents authorization revocation request data.</w:t>
            </w:r>
          </w:p>
        </w:tc>
        <w:tc>
          <w:tcPr>
            <w:tcW w:w="1126" w:type="dxa"/>
          </w:tcPr>
          <w:p w14:paraId="57BB2333" w14:textId="77777777" w:rsidR="0006292A" w:rsidRDefault="0006292A" w:rsidP="002F7E27">
            <w:pPr>
              <w:pStyle w:val="TAL"/>
              <w:rPr>
                <w:rFonts w:cs="Arial"/>
                <w:szCs w:val="18"/>
              </w:rPr>
            </w:pPr>
          </w:p>
        </w:tc>
      </w:tr>
      <w:tr w:rsidR="0006292A" w14:paraId="75BF6F78" w14:textId="77777777" w:rsidTr="00CF5538">
        <w:trPr>
          <w:jc w:val="center"/>
        </w:trPr>
        <w:tc>
          <w:tcPr>
            <w:tcW w:w="2809" w:type="dxa"/>
          </w:tcPr>
          <w:p w14:paraId="27EE7BD1" w14:textId="77777777" w:rsidR="0006292A" w:rsidRDefault="0006292A" w:rsidP="002F7E27">
            <w:pPr>
              <w:pStyle w:val="TAL"/>
            </w:pPr>
            <w:r>
              <w:t>RevokeAuthorizationRsp</w:t>
            </w:r>
          </w:p>
        </w:tc>
        <w:tc>
          <w:tcPr>
            <w:tcW w:w="1447" w:type="dxa"/>
          </w:tcPr>
          <w:p w14:paraId="0310CBA2" w14:textId="77777777" w:rsidR="0006292A" w:rsidRDefault="0006292A" w:rsidP="002F7E27">
            <w:pPr>
              <w:pStyle w:val="TAL"/>
            </w:pPr>
            <w:r>
              <w:t>Clause 9.1.4.2.5</w:t>
            </w:r>
          </w:p>
        </w:tc>
        <w:tc>
          <w:tcPr>
            <w:tcW w:w="4241" w:type="dxa"/>
          </w:tcPr>
          <w:p w14:paraId="3660BD00" w14:textId="77777777" w:rsidR="0006292A" w:rsidRDefault="0006292A" w:rsidP="002F7E27">
            <w:pPr>
              <w:pStyle w:val="TAL"/>
              <w:rPr>
                <w:rFonts w:cs="Arial"/>
                <w:szCs w:val="18"/>
              </w:rPr>
            </w:pPr>
            <w:r>
              <w:rPr>
                <w:rFonts w:cs="Arial"/>
                <w:szCs w:val="18"/>
              </w:rPr>
              <w:t>Represents authorization revocation response data.</w:t>
            </w:r>
          </w:p>
        </w:tc>
        <w:tc>
          <w:tcPr>
            <w:tcW w:w="1126" w:type="dxa"/>
          </w:tcPr>
          <w:p w14:paraId="383F76DB" w14:textId="77777777" w:rsidR="0006292A" w:rsidRDefault="0006292A" w:rsidP="002F7E27">
            <w:pPr>
              <w:pStyle w:val="TAL"/>
              <w:rPr>
                <w:rFonts w:cs="Arial"/>
                <w:szCs w:val="18"/>
              </w:rPr>
            </w:pPr>
          </w:p>
        </w:tc>
      </w:tr>
    </w:tbl>
    <w:p w14:paraId="4C244C79" w14:textId="77777777" w:rsidR="0006292A" w:rsidRDefault="0006292A" w:rsidP="0006292A"/>
    <w:p w14:paraId="27969DCB" w14:textId="77777777" w:rsidR="0006292A" w:rsidRDefault="0006292A" w:rsidP="0006292A">
      <w:r>
        <w:t xml:space="preserve">Table 9.1.4.1-2 specifies data types re-used by the AEF_Security_API service. </w:t>
      </w:r>
    </w:p>
    <w:p w14:paraId="5830346F" w14:textId="77777777" w:rsidR="0006292A" w:rsidRDefault="0006292A" w:rsidP="0006292A">
      <w:pPr>
        <w:pStyle w:val="TH"/>
      </w:pPr>
      <w:r>
        <w:t>Table 9.1.4.1-2: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4487"/>
        <w:gridCol w:w="1613"/>
      </w:tblGrid>
      <w:tr w:rsidR="0006292A" w14:paraId="48588765" w14:textId="77777777" w:rsidTr="002F7E27">
        <w:trPr>
          <w:jc w:val="center"/>
        </w:trPr>
        <w:tc>
          <w:tcPr>
            <w:tcW w:w="1677" w:type="dxa"/>
            <w:shd w:val="clear" w:color="auto" w:fill="C0C0C0"/>
            <w:hideMark/>
          </w:tcPr>
          <w:p w14:paraId="4C586F4C" w14:textId="77777777" w:rsidR="0006292A" w:rsidRDefault="0006292A" w:rsidP="002F7E27">
            <w:pPr>
              <w:pStyle w:val="TAH"/>
            </w:pPr>
            <w:r>
              <w:t>Data type</w:t>
            </w:r>
          </w:p>
        </w:tc>
        <w:tc>
          <w:tcPr>
            <w:tcW w:w="1848" w:type="dxa"/>
            <w:shd w:val="clear" w:color="auto" w:fill="C0C0C0"/>
            <w:hideMark/>
          </w:tcPr>
          <w:p w14:paraId="77B2A2CE" w14:textId="77777777" w:rsidR="0006292A" w:rsidRDefault="0006292A" w:rsidP="002F7E27">
            <w:pPr>
              <w:pStyle w:val="TAH"/>
            </w:pPr>
            <w:r>
              <w:t>Reference</w:t>
            </w:r>
          </w:p>
        </w:tc>
        <w:tc>
          <w:tcPr>
            <w:tcW w:w="4623" w:type="dxa"/>
            <w:shd w:val="clear" w:color="auto" w:fill="C0C0C0"/>
            <w:hideMark/>
          </w:tcPr>
          <w:p w14:paraId="1B1C9DC4" w14:textId="77777777" w:rsidR="0006292A" w:rsidRDefault="0006292A" w:rsidP="002F7E27">
            <w:pPr>
              <w:pStyle w:val="TAH"/>
            </w:pPr>
            <w:r>
              <w:t>Comments</w:t>
            </w:r>
          </w:p>
        </w:tc>
        <w:tc>
          <w:tcPr>
            <w:tcW w:w="1629" w:type="dxa"/>
            <w:shd w:val="clear" w:color="auto" w:fill="C0C0C0"/>
          </w:tcPr>
          <w:p w14:paraId="33DD3575" w14:textId="77777777" w:rsidR="0006292A" w:rsidRDefault="0006292A" w:rsidP="002F7E27">
            <w:pPr>
              <w:pStyle w:val="TAH"/>
            </w:pPr>
            <w:r>
              <w:t>Applicability</w:t>
            </w:r>
          </w:p>
        </w:tc>
      </w:tr>
      <w:tr w:rsidR="0006292A" w14:paraId="50333151" w14:textId="77777777" w:rsidTr="002F7E27">
        <w:trPr>
          <w:jc w:val="center"/>
        </w:trPr>
        <w:tc>
          <w:tcPr>
            <w:tcW w:w="1677" w:type="dxa"/>
          </w:tcPr>
          <w:p w14:paraId="074F08E2" w14:textId="77777777" w:rsidR="0006292A" w:rsidRDefault="0006292A" w:rsidP="002F7E27">
            <w:pPr>
              <w:pStyle w:val="TAL"/>
            </w:pPr>
            <w:r>
              <w:t>SecurityNotification</w:t>
            </w:r>
          </w:p>
        </w:tc>
        <w:tc>
          <w:tcPr>
            <w:tcW w:w="1848" w:type="dxa"/>
          </w:tcPr>
          <w:p w14:paraId="7E147BBF" w14:textId="77777777" w:rsidR="0006292A" w:rsidRDefault="0006292A" w:rsidP="002F7E27">
            <w:pPr>
              <w:pStyle w:val="TAL"/>
            </w:pPr>
            <w:r>
              <w:t>Clause 8.5.4.2.5</w:t>
            </w:r>
          </w:p>
        </w:tc>
        <w:tc>
          <w:tcPr>
            <w:tcW w:w="4623" w:type="dxa"/>
          </w:tcPr>
          <w:p w14:paraId="72DC50AF" w14:textId="0CAAFB7A" w:rsidR="0006292A" w:rsidRDefault="0006292A" w:rsidP="002F7E27">
            <w:pPr>
              <w:pStyle w:val="TAL"/>
              <w:rPr>
                <w:rFonts w:cs="Arial"/>
                <w:szCs w:val="18"/>
              </w:rPr>
            </w:pPr>
            <w:r>
              <w:rPr>
                <w:rFonts w:cs="Arial"/>
                <w:szCs w:val="18"/>
              </w:rPr>
              <w:t>Represents information about the revoked APIs.</w:t>
            </w:r>
          </w:p>
        </w:tc>
        <w:tc>
          <w:tcPr>
            <w:tcW w:w="1629" w:type="dxa"/>
          </w:tcPr>
          <w:p w14:paraId="091044FC" w14:textId="77777777" w:rsidR="0006292A" w:rsidRDefault="0006292A" w:rsidP="002F7E27">
            <w:pPr>
              <w:pStyle w:val="TAL"/>
              <w:rPr>
                <w:rFonts w:cs="Arial"/>
                <w:szCs w:val="18"/>
              </w:rPr>
            </w:pPr>
          </w:p>
        </w:tc>
      </w:tr>
      <w:tr w:rsidR="0006292A" w14:paraId="35F525B4" w14:textId="77777777" w:rsidTr="002F7E27">
        <w:trPr>
          <w:jc w:val="center"/>
        </w:trPr>
        <w:tc>
          <w:tcPr>
            <w:tcW w:w="1677" w:type="dxa"/>
          </w:tcPr>
          <w:p w14:paraId="56F7CBFD" w14:textId="77777777" w:rsidR="0006292A" w:rsidRDefault="0006292A" w:rsidP="002F7E27">
            <w:pPr>
              <w:pStyle w:val="TAL"/>
            </w:pPr>
            <w:r>
              <w:t>SupportedFeatures</w:t>
            </w:r>
          </w:p>
        </w:tc>
        <w:tc>
          <w:tcPr>
            <w:tcW w:w="1848" w:type="dxa"/>
          </w:tcPr>
          <w:p w14:paraId="7B598166" w14:textId="77777777" w:rsidR="0006292A" w:rsidRDefault="0006292A" w:rsidP="002F7E27">
            <w:pPr>
              <w:pStyle w:val="TAL"/>
            </w:pPr>
            <w:r>
              <w:t>3GPP TS 29.571 [19]</w:t>
            </w:r>
          </w:p>
        </w:tc>
        <w:tc>
          <w:tcPr>
            <w:tcW w:w="4623" w:type="dxa"/>
          </w:tcPr>
          <w:p w14:paraId="33C613C0" w14:textId="0422446B" w:rsidR="0006292A" w:rsidRDefault="0006292A" w:rsidP="002F7E27">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 xml:space="preserve"> defined in Table 9.1.6-1.</w:t>
            </w:r>
          </w:p>
        </w:tc>
        <w:tc>
          <w:tcPr>
            <w:tcW w:w="1629" w:type="dxa"/>
          </w:tcPr>
          <w:p w14:paraId="50F08397" w14:textId="77777777" w:rsidR="0006292A" w:rsidRDefault="0006292A" w:rsidP="002F7E27">
            <w:pPr>
              <w:pStyle w:val="TAL"/>
              <w:rPr>
                <w:rFonts w:cs="Arial"/>
                <w:szCs w:val="18"/>
              </w:rPr>
            </w:pPr>
          </w:p>
        </w:tc>
      </w:tr>
    </w:tbl>
    <w:p w14:paraId="18B428CF" w14:textId="77777777" w:rsidR="0006292A" w:rsidRDefault="0006292A" w:rsidP="0006292A">
      <w:pPr>
        <w:rPr>
          <w:lang w:val="en-US"/>
        </w:rPr>
      </w:pPr>
    </w:p>
    <w:p w14:paraId="163BE49A" w14:textId="77777777" w:rsidR="00C1742F" w:rsidRDefault="00C1742F">
      <w:pPr>
        <w:pStyle w:val="Heading4"/>
        <w:rPr>
          <w:lang w:val="en-US"/>
        </w:rPr>
      </w:pPr>
      <w:bookmarkStart w:id="12272" w:name="_Toc218844189"/>
      <w:bookmarkStart w:id="12273" w:name="_Toc222312806"/>
      <w:r>
        <w:rPr>
          <w:lang w:val="en-US"/>
        </w:rPr>
        <w:t>9.1.4.2</w:t>
      </w:r>
      <w:r>
        <w:rPr>
          <w:lang w:val="en-US"/>
        </w:rPr>
        <w:tab/>
        <w:t>Structured data types</w:t>
      </w:r>
      <w:bookmarkEnd w:id="12250"/>
      <w:bookmarkEnd w:id="12251"/>
      <w:bookmarkEnd w:id="12252"/>
      <w:bookmarkEnd w:id="12253"/>
      <w:bookmarkEnd w:id="12254"/>
      <w:bookmarkEnd w:id="12255"/>
      <w:bookmarkEnd w:id="12256"/>
      <w:bookmarkEnd w:id="12257"/>
      <w:bookmarkEnd w:id="12258"/>
      <w:bookmarkEnd w:id="12259"/>
      <w:bookmarkEnd w:id="12260"/>
      <w:bookmarkEnd w:id="12261"/>
      <w:bookmarkEnd w:id="12262"/>
      <w:bookmarkEnd w:id="12263"/>
      <w:bookmarkEnd w:id="12264"/>
      <w:bookmarkEnd w:id="12265"/>
      <w:bookmarkEnd w:id="12266"/>
      <w:bookmarkEnd w:id="12267"/>
      <w:bookmarkEnd w:id="12268"/>
      <w:bookmarkEnd w:id="12269"/>
      <w:bookmarkEnd w:id="12270"/>
      <w:bookmarkEnd w:id="12271"/>
      <w:bookmarkEnd w:id="12272"/>
      <w:bookmarkEnd w:id="12273"/>
    </w:p>
    <w:p w14:paraId="12BDA6C7" w14:textId="77777777" w:rsidR="00C1742F" w:rsidRDefault="00C1742F">
      <w:pPr>
        <w:pStyle w:val="Heading5"/>
        <w:rPr>
          <w:rFonts w:eastAsia="DengXian"/>
        </w:rPr>
      </w:pPr>
      <w:bookmarkStart w:id="12274" w:name="_Toc28010086"/>
      <w:bookmarkStart w:id="12275" w:name="_Toc34062206"/>
      <w:bookmarkStart w:id="12276" w:name="_Toc36036964"/>
      <w:bookmarkStart w:id="12277" w:name="_Toc43285233"/>
      <w:bookmarkStart w:id="12278" w:name="_Toc45133012"/>
      <w:bookmarkStart w:id="12279" w:name="_Toc51193706"/>
      <w:bookmarkStart w:id="12280" w:name="_Toc51760905"/>
      <w:bookmarkStart w:id="12281" w:name="_Toc59015355"/>
      <w:bookmarkStart w:id="12282" w:name="_Toc59015871"/>
      <w:bookmarkStart w:id="12283" w:name="_Toc68165913"/>
      <w:bookmarkStart w:id="12284" w:name="_Toc83230008"/>
      <w:bookmarkStart w:id="12285" w:name="_Toc90649208"/>
      <w:bookmarkStart w:id="12286" w:name="_Toc105594110"/>
      <w:bookmarkStart w:id="12287" w:name="_Toc114209824"/>
      <w:bookmarkStart w:id="12288" w:name="_Toc138681716"/>
      <w:bookmarkStart w:id="12289" w:name="_Toc151978155"/>
      <w:bookmarkStart w:id="12290" w:name="_Toc152148838"/>
      <w:bookmarkStart w:id="12291" w:name="_Toc161988623"/>
      <w:bookmarkStart w:id="12292" w:name="_Toc185509187"/>
      <w:bookmarkStart w:id="12293" w:name="_Toc192862305"/>
      <w:bookmarkStart w:id="12294" w:name="_Toc200747189"/>
      <w:bookmarkStart w:id="12295" w:name="_Toc209468611"/>
      <w:bookmarkStart w:id="12296" w:name="_Toc218844190"/>
      <w:bookmarkStart w:id="12297" w:name="_Toc222312807"/>
      <w:r>
        <w:rPr>
          <w:rFonts w:eastAsia="DengXian"/>
        </w:rPr>
        <w:t>9.1.4.2.1</w:t>
      </w:r>
      <w:r>
        <w:rPr>
          <w:rFonts w:eastAsia="DengXian"/>
        </w:rPr>
        <w:tab/>
        <w:t>Introduction</w:t>
      </w:r>
      <w:bookmarkEnd w:id="12274"/>
      <w:bookmarkEnd w:id="12275"/>
      <w:bookmarkEnd w:id="12276"/>
      <w:bookmarkEnd w:id="12277"/>
      <w:bookmarkEnd w:id="12278"/>
      <w:bookmarkEnd w:id="12279"/>
      <w:bookmarkEnd w:id="12280"/>
      <w:bookmarkEnd w:id="12281"/>
      <w:bookmarkEnd w:id="12282"/>
      <w:bookmarkEnd w:id="12283"/>
      <w:bookmarkEnd w:id="12284"/>
      <w:bookmarkEnd w:id="12285"/>
      <w:bookmarkEnd w:id="12286"/>
      <w:bookmarkEnd w:id="12287"/>
      <w:bookmarkEnd w:id="12288"/>
      <w:bookmarkEnd w:id="12289"/>
      <w:bookmarkEnd w:id="12290"/>
      <w:bookmarkEnd w:id="12291"/>
      <w:bookmarkEnd w:id="12292"/>
      <w:bookmarkEnd w:id="12293"/>
      <w:bookmarkEnd w:id="12294"/>
      <w:bookmarkEnd w:id="12295"/>
      <w:bookmarkEnd w:id="12296"/>
      <w:bookmarkEnd w:id="12297"/>
    </w:p>
    <w:p w14:paraId="10B3CC51"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the structures to be used in resource representations for the AEF_Security_API.</w:t>
      </w:r>
    </w:p>
    <w:p w14:paraId="5CB1FB1B" w14:textId="77777777" w:rsidR="00C1742F" w:rsidRDefault="00C1742F">
      <w:pPr>
        <w:pStyle w:val="Heading5"/>
        <w:rPr>
          <w:rFonts w:eastAsia="DengXian"/>
        </w:rPr>
      </w:pPr>
      <w:bookmarkStart w:id="12298" w:name="_Toc28010087"/>
      <w:bookmarkStart w:id="12299" w:name="_Toc34062207"/>
      <w:bookmarkStart w:id="12300" w:name="_Toc36036965"/>
      <w:bookmarkStart w:id="12301" w:name="_Toc43285234"/>
      <w:bookmarkStart w:id="12302" w:name="_Toc45133013"/>
      <w:bookmarkStart w:id="12303" w:name="_Toc51193707"/>
      <w:bookmarkStart w:id="12304" w:name="_Toc51760906"/>
      <w:bookmarkStart w:id="12305" w:name="_Toc59015356"/>
      <w:bookmarkStart w:id="12306" w:name="_Toc59015872"/>
      <w:bookmarkStart w:id="12307" w:name="_Toc68165914"/>
      <w:bookmarkStart w:id="12308" w:name="_Toc83230009"/>
      <w:bookmarkStart w:id="12309" w:name="_Toc90649209"/>
      <w:bookmarkStart w:id="12310" w:name="_Toc105594111"/>
      <w:bookmarkStart w:id="12311" w:name="_Toc114209825"/>
      <w:bookmarkStart w:id="12312" w:name="_Toc138681717"/>
      <w:bookmarkStart w:id="12313" w:name="_Toc151978156"/>
      <w:bookmarkStart w:id="12314" w:name="_Toc152148839"/>
      <w:bookmarkStart w:id="12315" w:name="_Toc161988624"/>
      <w:bookmarkStart w:id="12316" w:name="_Toc185509188"/>
      <w:bookmarkStart w:id="12317" w:name="_Toc192862306"/>
      <w:bookmarkStart w:id="12318" w:name="_Toc200747190"/>
      <w:bookmarkStart w:id="12319" w:name="_Toc209468612"/>
      <w:bookmarkStart w:id="12320" w:name="_Toc218844191"/>
      <w:bookmarkStart w:id="12321" w:name="_Toc222312808"/>
      <w:r>
        <w:rPr>
          <w:rFonts w:eastAsia="DengXian"/>
        </w:rPr>
        <w:t>9.1.4.2.2</w:t>
      </w:r>
      <w:r>
        <w:rPr>
          <w:rFonts w:eastAsia="DengXian"/>
        </w:rPr>
        <w:tab/>
        <w:t>Type: Check</w:t>
      </w:r>
      <w:r>
        <w:rPr>
          <w:rFonts w:eastAsia="DengXian"/>
          <w:lang w:val="en-IN"/>
        </w:rPr>
        <w:t>AuthenticationReq</w:t>
      </w:r>
      <w:bookmarkEnd w:id="12298"/>
      <w:bookmarkEnd w:id="12299"/>
      <w:bookmarkEnd w:id="12300"/>
      <w:bookmarkEnd w:id="12301"/>
      <w:bookmarkEnd w:id="12302"/>
      <w:bookmarkEnd w:id="12303"/>
      <w:bookmarkEnd w:id="12304"/>
      <w:bookmarkEnd w:id="12305"/>
      <w:bookmarkEnd w:id="12306"/>
      <w:bookmarkEnd w:id="12307"/>
      <w:bookmarkEnd w:id="12308"/>
      <w:bookmarkEnd w:id="12309"/>
      <w:bookmarkEnd w:id="12310"/>
      <w:bookmarkEnd w:id="12311"/>
      <w:bookmarkEnd w:id="12312"/>
      <w:bookmarkEnd w:id="12313"/>
      <w:bookmarkEnd w:id="12314"/>
      <w:bookmarkEnd w:id="12315"/>
      <w:bookmarkEnd w:id="12316"/>
      <w:bookmarkEnd w:id="12317"/>
      <w:bookmarkEnd w:id="12318"/>
      <w:bookmarkEnd w:id="12319"/>
      <w:bookmarkEnd w:id="12320"/>
      <w:bookmarkEnd w:id="12321"/>
    </w:p>
    <w:p w14:paraId="32FB1B6E" w14:textId="77777777" w:rsidR="00C1742F" w:rsidRDefault="00C1742F">
      <w:pPr>
        <w:pStyle w:val="TH"/>
        <w:rPr>
          <w:rFonts w:eastAsia="DengXian"/>
        </w:rPr>
      </w:pPr>
      <w:r>
        <w:rPr>
          <w:rFonts w:eastAsia="DengXian"/>
          <w:noProof/>
        </w:rPr>
        <w:t>Table </w:t>
      </w:r>
      <w:r>
        <w:rPr>
          <w:rFonts w:eastAsia="DengXian"/>
        </w:rPr>
        <w:t xml:space="preserve">9.1.4.2.2-1: </w:t>
      </w:r>
      <w:r>
        <w:rPr>
          <w:rFonts w:eastAsia="DengXian"/>
          <w:noProof/>
        </w:rPr>
        <w:t>Definition of type Check</w:t>
      </w:r>
      <w:r>
        <w:rPr>
          <w:rFonts w:eastAsia="DengXian"/>
          <w:lang w:val="en-IN"/>
        </w:rPr>
        <w:t>AuthenticationReq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AEC460" w14:textId="77777777" w:rsidTr="00DD73BD">
        <w:trPr>
          <w:jc w:val="center"/>
        </w:trPr>
        <w:tc>
          <w:tcPr>
            <w:tcW w:w="1430" w:type="dxa"/>
            <w:shd w:val="clear" w:color="auto" w:fill="C0C0C0"/>
            <w:hideMark/>
          </w:tcPr>
          <w:p w14:paraId="66581A3C"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5CF35061" w14:textId="77777777" w:rsidR="00C1742F" w:rsidRDefault="00C1742F">
            <w:pPr>
              <w:pStyle w:val="TAH"/>
              <w:rPr>
                <w:rFonts w:eastAsia="DengXian"/>
              </w:rPr>
            </w:pPr>
            <w:r>
              <w:rPr>
                <w:rFonts w:eastAsia="DengXian"/>
              </w:rPr>
              <w:t>Data type</w:t>
            </w:r>
          </w:p>
        </w:tc>
        <w:tc>
          <w:tcPr>
            <w:tcW w:w="425" w:type="dxa"/>
            <w:shd w:val="clear" w:color="auto" w:fill="C0C0C0"/>
            <w:hideMark/>
          </w:tcPr>
          <w:p w14:paraId="7D5F783E" w14:textId="77777777" w:rsidR="00C1742F" w:rsidRDefault="00C1742F">
            <w:pPr>
              <w:pStyle w:val="TAH"/>
              <w:rPr>
                <w:rFonts w:eastAsia="DengXian"/>
              </w:rPr>
            </w:pPr>
            <w:r>
              <w:rPr>
                <w:rFonts w:eastAsia="DengXian"/>
              </w:rPr>
              <w:t>P</w:t>
            </w:r>
          </w:p>
        </w:tc>
        <w:tc>
          <w:tcPr>
            <w:tcW w:w="1368" w:type="dxa"/>
            <w:shd w:val="clear" w:color="auto" w:fill="C0C0C0"/>
            <w:hideMark/>
          </w:tcPr>
          <w:p w14:paraId="5294EF03"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36A2361C"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080298DB" w14:textId="77777777" w:rsidR="00C1742F" w:rsidRDefault="00C1742F">
            <w:pPr>
              <w:pStyle w:val="TAH"/>
              <w:rPr>
                <w:rFonts w:eastAsia="DengXian" w:cs="Arial"/>
                <w:szCs w:val="18"/>
              </w:rPr>
            </w:pPr>
            <w:r>
              <w:rPr>
                <w:rFonts w:eastAsia="DengXian"/>
              </w:rPr>
              <w:t>Applicability</w:t>
            </w:r>
          </w:p>
        </w:tc>
      </w:tr>
      <w:tr w:rsidR="00C1742F" w14:paraId="641BA89B" w14:textId="77777777" w:rsidTr="00DD73BD">
        <w:trPr>
          <w:jc w:val="center"/>
        </w:trPr>
        <w:tc>
          <w:tcPr>
            <w:tcW w:w="1430" w:type="dxa"/>
          </w:tcPr>
          <w:p w14:paraId="59B08744" w14:textId="77777777" w:rsidR="00C1742F" w:rsidRDefault="00C1742F">
            <w:pPr>
              <w:pStyle w:val="TAL"/>
              <w:rPr>
                <w:rFonts w:eastAsia="DengXian"/>
              </w:rPr>
            </w:pPr>
            <w:r>
              <w:rPr>
                <w:rFonts w:eastAsia="DengXian"/>
              </w:rPr>
              <w:t>apiInvokerId</w:t>
            </w:r>
          </w:p>
        </w:tc>
        <w:tc>
          <w:tcPr>
            <w:tcW w:w="1006" w:type="dxa"/>
          </w:tcPr>
          <w:p w14:paraId="64422739" w14:textId="77777777" w:rsidR="00C1742F" w:rsidRDefault="00C1742F">
            <w:pPr>
              <w:pStyle w:val="TAL"/>
              <w:rPr>
                <w:rFonts w:eastAsia="DengXian"/>
              </w:rPr>
            </w:pPr>
            <w:r>
              <w:rPr>
                <w:rFonts w:eastAsia="DengXian"/>
              </w:rPr>
              <w:t>string</w:t>
            </w:r>
          </w:p>
        </w:tc>
        <w:tc>
          <w:tcPr>
            <w:tcW w:w="425" w:type="dxa"/>
          </w:tcPr>
          <w:p w14:paraId="58E7A8A5" w14:textId="77777777" w:rsidR="00C1742F" w:rsidRDefault="00C1742F">
            <w:pPr>
              <w:pStyle w:val="TAC"/>
              <w:rPr>
                <w:rFonts w:eastAsia="DengXian"/>
              </w:rPr>
            </w:pPr>
            <w:r>
              <w:rPr>
                <w:rFonts w:eastAsia="DengXian"/>
              </w:rPr>
              <w:t>M</w:t>
            </w:r>
          </w:p>
        </w:tc>
        <w:tc>
          <w:tcPr>
            <w:tcW w:w="1368" w:type="dxa"/>
          </w:tcPr>
          <w:p w14:paraId="4A3DB435" w14:textId="77777777" w:rsidR="00C1742F" w:rsidRDefault="00C1742F">
            <w:pPr>
              <w:pStyle w:val="TAL"/>
              <w:rPr>
                <w:rFonts w:eastAsia="DengXian"/>
              </w:rPr>
            </w:pPr>
            <w:r>
              <w:rPr>
                <w:rFonts w:eastAsia="DengXian"/>
              </w:rPr>
              <w:t>1</w:t>
            </w:r>
          </w:p>
        </w:tc>
        <w:tc>
          <w:tcPr>
            <w:tcW w:w="3438" w:type="dxa"/>
          </w:tcPr>
          <w:p w14:paraId="3C372F2B" w14:textId="77777777" w:rsidR="00C1742F" w:rsidRDefault="00C1742F">
            <w:pPr>
              <w:pStyle w:val="TAL"/>
              <w:rPr>
                <w:rFonts w:eastAsia="DengXian" w:cs="Arial"/>
                <w:szCs w:val="18"/>
              </w:rPr>
            </w:pPr>
            <w:r>
              <w:rPr>
                <w:rFonts w:eastAsia="DengXian" w:cs="Arial"/>
                <w:szCs w:val="18"/>
              </w:rPr>
              <w:t>API invoker ID assigned by the CAPIF core function to the API invoker while on-boarding the API invoker.</w:t>
            </w:r>
          </w:p>
        </w:tc>
        <w:tc>
          <w:tcPr>
            <w:tcW w:w="1998" w:type="dxa"/>
          </w:tcPr>
          <w:p w14:paraId="2C195D43" w14:textId="77777777" w:rsidR="00C1742F" w:rsidRDefault="00C1742F">
            <w:pPr>
              <w:pStyle w:val="TAL"/>
              <w:rPr>
                <w:rFonts w:eastAsia="DengXian" w:cs="Arial"/>
                <w:szCs w:val="18"/>
              </w:rPr>
            </w:pPr>
          </w:p>
        </w:tc>
      </w:tr>
      <w:tr w:rsidR="00C1742F" w14:paraId="2CED3FBE" w14:textId="77777777" w:rsidTr="00DD73BD">
        <w:trPr>
          <w:jc w:val="center"/>
        </w:trPr>
        <w:tc>
          <w:tcPr>
            <w:tcW w:w="1430" w:type="dxa"/>
          </w:tcPr>
          <w:p w14:paraId="14203746" w14:textId="77777777" w:rsidR="00C1742F" w:rsidRDefault="00C1742F">
            <w:pPr>
              <w:pStyle w:val="TAL"/>
              <w:rPr>
                <w:rFonts w:eastAsia="DengXian"/>
              </w:rPr>
            </w:pPr>
            <w:r>
              <w:rPr>
                <w:rFonts w:eastAsia="DengXian"/>
              </w:rPr>
              <w:t>supportedFeatures</w:t>
            </w:r>
          </w:p>
        </w:tc>
        <w:tc>
          <w:tcPr>
            <w:tcW w:w="1006" w:type="dxa"/>
          </w:tcPr>
          <w:p w14:paraId="32F540A9" w14:textId="77777777" w:rsidR="00C1742F" w:rsidRDefault="00C1742F">
            <w:pPr>
              <w:pStyle w:val="TAL"/>
              <w:rPr>
                <w:rFonts w:eastAsia="DengXian"/>
              </w:rPr>
            </w:pPr>
            <w:r>
              <w:rPr>
                <w:rFonts w:eastAsia="DengXian"/>
              </w:rPr>
              <w:t>SupportedFeatures</w:t>
            </w:r>
          </w:p>
        </w:tc>
        <w:tc>
          <w:tcPr>
            <w:tcW w:w="425" w:type="dxa"/>
          </w:tcPr>
          <w:p w14:paraId="05BE7122" w14:textId="77777777" w:rsidR="00C1742F" w:rsidRDefault="00C1742F">
            <w:pPr>
              <w:pStyle w:val="TAC"/>
              <w:rPr>
                <w:rFonts w:eastAsia="DengXian"/>
              </w:rPr>
            </w:pPr>
            <w:r>
              <w:rPr>
                <w:rFonts w:eastAsia="DengXian"/>
              </w:rPr>
              <w:t>M</w:t>
            </w:r>
          </w:p>
        </w:tc>
        <w:tc>
          <w:tcPr>
            <w:tcW w:w="1368" w:type="dxa"/>
          </w:tcPr>
          <w:p w14:paraId="7606E1BE" w14:textId="77777777" w:rsidR="00C1742F" w:rsidRDefault="00C1742F">
            <w:pPr>
              <w:pStyle w:val="TAL"/>
              <w:rPr>
                <w:rFonts w:eastAsia="DengXian"/>
              </w:rPr>
            </w:pPr>
            <w:r>
              <w:rPr>
                <w:rFonts w:eastAsia="DengXian"/>
              </w:rPr>
              <w:t>1</w:t>
            </w:r>
          </w:p>
        </w:tc>
        <w:tc>
          <w:tcPr>
            <w:tcW w:w="3438" w:type="dxa"/>
          </w:tcPr>
          <w:p w14:paraId="010F1F4D"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3C308864" w14:textId="77777777" w:rsidR="00C1742F" w:rsidRDefault="00C1742F">
            <w:pPr>
              <w:pStyle w:val="TAL"/>
              <w:rPr>
                <w:rFonts w:eastAsia="DengXian" w:cs="Arial"/>
                <w:szCs w:val="18"/>
              </w:rPr>
            </w:pPr>
          </w:p>
        </w:tc>
      </w:tr>
    </w:tbl>
    <w:p w14:paraId="24B3320B" w14:textId="77777777" w:rsidR="00C1742F" w:rsidRDefault="00C1742F">
      <w:pPr>
        <w:rPr>
          <w:rFonts w:eastAsia="DengXian"/>
          <w:noProof/>
        </w:rPr>
      </w:pPr>
    </w:p>
    <w:p w14:paraId="0993978E" w14:textId="77777777" w:rsidR="00C1742F" w:rsidRDefault="00C1742F">
      <w:pPr>
        <w:pStyle w:val="Heading5"/>
        <w:rPr>
          <w:rFonts w:eastAsia="DengXian"/>
        </w:rPr>
      </w:pPr>
      <w:bookmarkStart w:id="12322" w:name="_Toc28010088"/>
      <w:bookmarkStart w:id="12323" w:name="_Toc34062208"/>
      <w:bookmarkStart w:id="12324" w:name="_Toc36036966"/>
      <w:bookmarkStart w:id="12325" w:name="_Toc43285235"/>
      <w:bookmarkStart w:id="12326" w:name="_Toc45133014"/>
      <w:bookmarkStart w:id="12327" w:name="_Toc51193708"/>
      <w:bookmarkStart w:id="12328" w:name="_Toc51760907"/>
      <w:bookmarkStart w:id="12329" w:name="_Toc59015357"/>
      <w:bookmarkStart w:id="12330" w:name="_Toc59015873"/>
      <w:bookmarkStart w:id="12331" w:name="_Toc68165915"/>
      <w:bookmarkStart w:id="12332" w:name="_Toc83230010"/>
      <w:bookmarkStart w:id="12333" w:name="_Toc90649210"/>
      <w:bookmarkStart w:id="12334" w:name="_Toc105594112"/>
      <w:bookmarkStart w:id="12335" w:name="_Toc114209826"/>
      <w:bookmarkStart w:id="12336" w:name="_Toc138681718"/>
      <w:bookmarkStart w:id="12337" w:name="_Toc151978157"/>
      <w:bookmarkStart w:id="12338" w:name="_Toc152148840"/>
      <w:bookmarkStart w:id="12339" w:name="_Toc161988625"/>
      <w:bookmarkStart w:id="12340" w:name="_Toc185509189"/>
      <w:bookmarkStart w:id="12341" w:name="_Toc192862307"/>
      <w:bookmarkStart w:id="12342" w:name="_Toc200747191"/>
      <w:bookmarkStart w:id="12343" w:name="_Toc209468613"/>
      <w:bookmarkStart w:id="12344" w:name="_Toc218844192"/>
      <w:bookmarkStart w:id="12345" w:name="_Toc222312809"/>
      <w:r>
        <w:rPr>
          <w:rFonts w:eastAsia="DengXian"/>
        </w:rPr>
        <w:t>9.1.4.2.3</w:t>
      </w:r>
      <w:r>
        <w:rPr>
          <w:rFonts w:eastAsia="DengXian"/>
        </w:rPr>
        <w:tab/>
        <w:t>Type: Check</w:t>
      </w:r>
      <w:r>
        <w:rPr>
          <w:rFonts w:eastAsia="DengXian"/>
          <w:lang w:val="en-IN"/>
        </w:rPr>
        <w:t>AuthenticationRsp</w:t>
      </w:r>
      <w:bookmarkEnd w:id="12322"/>
      <w:bookmarkEnd w:id="12323"/>
      <w:bookmarkEnd w:id="12324"/>
      <w:bookmarkEnd w:id="12325"/>
      <w:bookmarkEnd w:id="12326"/>
      <w:bookmarkEnd w:id="12327"/>
      <w:bookmarkEnd w:id="12328"/>
      <w:bookmarkEnd w:id="12329"/>
      <w:bookmarkEnd w:id="12330"/>
      <w:bookmarkEnd w:id="12331"/>
      <w:bookmarkEnd w:id="12332"/>
      <w:bookmarkEnd w:id="12333"/>
      <w:bookmarkEnd w:id="12334"/>
      <w:bookmarkEnd w:id="12335"/>
      <w:bookmarkEnd w:id="12336"/>
      <w:bookmarkEnd w:id="12337"/>
      <w:bookmarkEnd w:id="12338"/>
      <w:bookmarkEnd w:id="12339"/>
      <w:bookmarkEnd w:id="12340"/>
      <w:bookmarkEnd w:id="12341"/>
      <w:bookmarkEnd w:id="12342"/>
      <w:bookmarkEnd w:id="12343"/>
      <w:bookmarkEnd w:id="12344"/>
      <w:bookmarkEnd w:id="12345"/>
    </w:p>
    <w:p w14:paraId="7E29E7F7" w14:textId="77777777" w:rsidR="00C1742F" w:rsidRDefault="00C1742F">
      <w:pPr>
        <w:pStyle w:val="TH"/>
        <w:rPr>
          <w:rFonts w:eastAsia="DengXian"/>
        </w:rPr>
      </w:pPr>
      <w:r>
        <w:rPr>
          <w:rFonts w:eastAsia="DengXian"/>
          <w:noProof/>
        </w:rPr>
        <w:t>Table </w:t>
      </w:r>
      <w:r>
        <w:rPr>
          <w:rFonts w:eastAsia="DengXian"/>
        </w:rPr>
        <w:t xml:space="preserve">9.1.4.2.3-1: </w:t>
      </w:r>
      <w:r>
        <w:rPr>
          <w:rFonts w:eastAsia="DengXian"/>
          <w:noProof/>
        </w:rPr>
        <w:t>Definition of type Check</w:t>
      </w:r>
      <w:r>
        <w:rPr>
          <w:rFonts w:eastAsia="DengXian"/>
          <w:lang w:val="en-IN"/>
        </w:rPr>
        <w:t>AuthenticationRsp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0766040" w14:textId="77777777" w:rsidTr="00DD73BD">
        <w:trPr>
          <w:jc w:val="center"/>
        </w:trPr>
        <w:tc>
          <w:tcPr>
            <w:tcW w:w="1430" w:type="dxa"/>
            <w:shd w:val="clear" w:color="auto" w:fill="C0C0C0"/>
            <w:hideMark/>
          </w:tcPr>
          <w:p w14:paraId="28B4F694"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41644B61" w14:textId="77777777" w:rsidR="00C1742F" w:rsidRDefault="00C1742F">
            <w:pPr>
              <w:pStyle w:val="TAH"/>
              <w:rPr>
                <w:rFonts w:eastAsia="DengXian"/>
              </w:rPr>
            </w:pPr>
            <w:r>
              <w:rPr>
                <w:rFonts w:eastAsia="DengXian"/>
              </w:rPr>
              <w:t>Data type</w:t>
            </w:r>
          </w:p>
        </w:tc>
        <w:tc>
          <w:tcPr>
            <w:tcW w:w="425" w:type="dxa"/>
            <w:shd w:val="clear" w:color="auto" w:fill="C0C0C0"/>
            <w:hideMark/>
          </w:tcPr>
          <w:p w14:paraId="3FACAA3F" w14:textId="77777777" w:rsidR="00C1742F" w:rsidRDefault="00C1742F">
            <w:pPr>
              <w:pStyle w:val="TAH"/>
              <w:rPr>
                <w:rFonts w:eastAsia="DengXian"/>
              </w:rPr>
            </w:pPr>
            <w:r>
              <w:rPr>
                <w:rFonts w:eastAsia="DengXian"/>
              </w:rPr>
              <w:t>P</w:t>
            </w:r>
          </w:p>
        </w:tc>
        <w:tc>
          <w:tcPr>
            <w:tcW w:w="1368" w:type="dxa"/>
            <w:shd w:val="clear" w:color="auto" w:fill="C0C0C0"/>
            <w:hideMark/>
          </w:tcPr>
          <w:p w14:paraId="5E0BFCD7"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0CEFA8AA"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61262C17" w14:textId="77777777" w:rsidR="00C1742F" w:rsidRDefault="00C1742F">
            <w:pPr>
              <w:pStyle w:val="TAH"/>
              <w:rPr>
                <w:rFonts w:eastAsia="DengXian" w:cs="Arial"/>
                <w:szCs w:val="18"/>
              </w:rPr>
            </w:pPr>
            <w:r>
              <w:rPr>
                <w:rFonts w:eastAsia="DengXian"/>
              </w:rPr>
              <w:t>Applicability</w:t>
            </w:r>
          </w:p>
        </w:tc>
      </w:tr>
      <w:tr w:rsidR="00C1742F" w14:paraId="6D935BD2" w14:textId="77777777" w:rsidTr="00DD73BD">
        <w:trPr>
          <w:jc w:val="center"/>
        </w:trPr>
        <w:tc>
          <w:tcPr>
            <w:tcW w:w="1430" w:type="dxa"/>
          </w:tcPr>
          <w:p w14:paraId="28572E53" w14:textId="77777777" w:rsidR="00C1742F" w:rsidRDefault="00C1742F">
            <w:pPr>
              <w:pStyle w:val="TAL"/>
              <w:rPr>
                <w:rFonts w:eastAsia="DengXian"/>
              </w:rPr>
            </w:pPr>
            <w:r>
              <w:rPr>
                <w:rFonts w:eastAsia="DengXian"/>
              </w:rPr>
              <w:t>supportedFeatures</w:t>
            </w:r>
          </w:p>
        </w:tc>
        <w:tc>
          <w:tcPr>
            <w:tcW w:w="1006" w:type="dxa"/>
          </w:tcPr>
          <w:p w14:paraId="3398ED09" w14:textId="77777777" w:rsidR="00C1742F" w:rsidRDefault="00C1742F">
            <w:pPr>
              <w:pStyle w:val="TAL"/>
              <w:rPr>
                <w:rFonts w:eastAsia="DengXian"/>
              </w:rPr>
            </w:pPr>
            <w:r>
              <w:rPr>
                <w:rFonts w:eastAsia="DengXian"/>
              </w:rPr>
              <w:t>SupportedFeatures</w:t>
            </w:r>
          </w:p>
        </w:tc>
        <w:tc>
          <w:tcPr>
            <w:tcW w:w="425" w:type="dxa"/>
          </w:tcPr>
          <w:p w14:paraId="0CCA45AB" w14:textId="77777777" w:rsidR="00C1742F" w:rsidRDefault="00C1742F">
            <w:pPr>
              <w:pStyle w:val="TAC"/>
              <w:rPr>
                <w:rFonts w:eastAsia="DengXian"/>
              </w:rPr>
            </w:pPr>
            <w:r>
              <w:rPr>
                <w:rFonts w:eastAsia="DengXian"/>
              </w:rPr>
              <w:t>M</w:t>
            </w:r>
          </w:p>
        </w:tc>
        <w:tc>
          <w:tcPr>
            <w:tcW w:w="1368" w:type="dxa"/>
          </w:tcPr>
          <w:p w14:paraId="46DF6AF7" w14:textId="77777777" w:rsidR="00C1742F" w:rsidRDefault="00C1742F">
            <w:pPr>
              <w:pStyle w:val="TAL"/>
              <w:rPr>
                <w:rFonts w:eastAsia="DengXian"/>
              </w:rPr>
            </w:pPr>
            <w:r>
              <w:rPr>
                <w:rFonts w:eastAsia="DengXian"/>
              </w:rPr>
              <w:t>1</w:t>
            </w:r>
          </w:p>
        </w:tc>
        <w:tc>
          <w:tcPr>
            <w:tcW w:w="3438" w:type="dxa"/>
          </w:tcPr>
          <w:p w14:paraId="0417684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1107A6B6" w14:textId="77777777" w:rsidR="00C1742F" w:rsidRDefault="00C1742F">
            <w:pPr>
              <w:pStyle w:val="TAL"/>
              <w:rPr>
                <w:rFonts w:eastAsia="DengXian" w:cs="Arial"/>
                <w:szCs w:val="18"/>
              </w:rPr>
            </w:pPr>
          </w:p>
        </w:tc>
      </w:tr>
    </w:tbl>
    <w:p w14:paraId="493680F9" w14:textId="77777777" w:rsidR="00C1742F" w:rsidRDefault="00C1742F">
      <w:pPr>
        <w:rPr>
          <w:rFonts w:eastAsia="DengXian"/>
          <w:noProof/>
        </w:rPr>
      </w:pPr>
    </w:p>
    <w:p w14:paraId="4AFEA9B2" w14:textId="77777777" w:rsidR="00C1742F" w:rsidRDefault="00C1742F">
      <w:pPr>
        <w:pStyle w:val="Heading5"/>
        <w:rPr>
          <w:rFonts w:eastAsia="DengXian"/>
        </w:rPr>
      </w:pPr>
      <w:bookmarkStart w:id="12346" w:name="_Toc28010089"/>
      <w:bookmarkStart w:id="12347" w:name="_Toc34062209"/>
      <w:bookmarkStart w:id="12348" w:name="_Toc36036967"/>
      <w:bookmarkStart w:id="12349" w:name="_Toc43285236"/>
      <w:bookmarkStart w:id="12350" w:name="_Toc45133015"/>
      <w:bookmarkStart w:id="12351" w:name="_Toc51193709"/>
      <w:bookmarkStart w:id="12352" w:name="_Toc51760908"/>
      <w:bookmarkStart w:id="12353" w:name="_Toc59015358"/>
      <w:bookmarkStart w:id="12354" w:name="_Toc59015874"/>
      <w:bookmarkStart w:id="12355" w:name="_Toc68165916"/>
      <w:bookmarkStart w:id="12356" w:name="_Toc83230011"/>
      <w:bookmarkStart w:id="12357" w:name="_Toc90649211"/>
      <w:bookmarkStart w:id="12358" w:name="_Toc105594113"/>
      <w:bookmarkStart w:id="12359" w:name="_Toc114209827"/>
      <w:bookmarkStart w:id="12360" w:name="_Toc138681719"/>
      <w:bookmarkStart w:id="12361" w:name="_Toc151978158"/>
      <w:bookmarkStart w:id="12362" w:name="_Toc152148841"/>
      <w:bookmarkStart w:id="12363" w:name="_Toc161988626"/>
      <w:bookmarkStart w:id="12364" w:name="_Toc185509190"/>
      <w:bookmarkStart w:id="12365" w:name="_Toc192862308"/>
      <w:bookmarkStart w:id="12366" w:name="_Toc200747192"/>
      <w:bookmarkStart w:id="12367" w:name="_Toc209468614"/>
      <w:bookmarkStart w:id="12368" w:name="_Toc218844193"/>
      <w:bookmarkStart w:id="12369" w:name="_Toc222312810"/>
      <w:r>
        <w:rPr>
          <w:rFonts w:eastAsia="DengXian"/>
        </w:rPr>
        <w:t>9.1.4.2.4</w:t>
      </w:r>
      <w:r>
        <w:rPr>
          <w:rFonts w:eastAsia="DengXian"/>
        </w:rPr>
        <w:tab/>
        <w:t>Type: Revoke</w:t>
      </w:r>
      <w:r>
        <w:rPr>
          <w:rFonts w:eastAsia="DengXian"/>
          <w:lang w:val="en-IN"/>
        </w:rPr>
        <w:t>AuthorizationReq</w:t>
      </w:r>
      <w:bookmarkEnd w:id="12346"/>
      <w:bookmarkEnd w:id="12347"/>
      <w:bookmarkEnd w:id="12348"/>
      <w:bookmarkEnd w:id="12349"/>
      <w:bookmarkEnd w:id="12350"/>
      <w:bookmarkEnd w:id="12351"/>
      <w:bookmarkEnd w:id="12352"/>
      <w:bookmarkEnd w:id="12353"/>
      <w:bookmarkEnd w:id="12354"/>
      <w:bookmarkEnd w:id="12355"/>
      <w:bookmarkEnd w:id="12356"/>
      <w:bookmarkEnd w:id="12357"/>
      <w:bookmarkEnd w:id="12358"/>
      <w:bookmarkEnd w:id="12359"/>
      <w:bookmarkEnd w:id="12360"/>
      <w:bookmarkEnd w:id="12361"/>
      <w:bookmarkEnd w:id="12362"/>
      <w:bookmarkEnd w:id="12363"/>
      <w:bookmarkEnd w:id="12364"/>
      <w:bookmarkEnd w:id="12365"/>
      <w:bookmarkEnd w:id="12366"/>
      <w:bookmarkEnd w:id="12367"/>
      <w:bookmarkEnd w:id="12368"/>
      <w:bookmarkEnd w:id="12369"/>
    </w:p>
    <w:p w14:paraId="26C0F851" w14:textId="77777777" w:rsidR="00C1742F" w:rsidRDefault="00C1742F">
      <w:pPr>
        <w:pStyle w:val="TH"/>
        <w:rPr>
          <w:rFonts w:eastAsia="DengXian"/>
        </w:rPr>
      </w:pPr>
      <w:r>
        <w:rPr>
          <w:rFonts w:eastAsia="DengXian"/>
          <w:noProof/>
        </w:rPr>
        <w:t>Table </w:t>
      </w:r>
      <w:r>
        <w:rPr>
          <w:rFonts w:eastAsia="DengXian"/>
        </w:rPr>
        <w:t xml:space="preserve">9.1.4.2.4-1: </w:t>
      </w:r>
      <w:r>
        <w:rPr>
          <w:rFonts w:eastAsia="DengXian"/>
          <w:noProof/>
        </w:rPr>
        <w:t>Definition of type RevokeAuthoriza</w:t>
      </w:r>
      <w:r>
        <w:rPr>
          <w:rFonts w:eastAsia="DengXian"/>
          <w:lang w:val="en-IN"/>
        </w:rPr>
        <w:t>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D68CFD7" w14:textId="77777777" w:rsidTr="00DD73BD">
        <w:trPr>
          <w:jc w:val="center"/>
        </w:trPr>
        <w:tc>
          <w:tcPr>
            <w:tcW w:w="1430" w:type="dxa"/>
            <w:shd w:val="clear" w:color="auto" w:fill="C0C0C0"/>
            <w:hideMark/>
          </w:tcPr>
          <w:p w14:paraId="54030F6B"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14736D77" w14:textId="77777777" w:rsidR="00C1742F" w:rsidRDefault="00C1742F">
            <w:pPr>
              <w:pStyle w:val="TAH"/>
              <w:rPr>
                <w:rFonts w:eastAsia="DengXian"/>
              </w:rPr>
            </w:pPr>
            <w:r>
              <w:rPr>
                <w:rFonts w:eastAsia="DengXian"/>
              </w:rPr>
              <w:t>Data type</w:t>
            </w:r>
          </w:p>
        </w:tc>
        <w:tc>
          <w:tcPr>
            <w:tcW w:w="425" w:type="dxa"/>
            <w:shd w:val="clear" w:color="auto" w:fill="C0C0C0"/>
            <w:hideMark/>
          </w:tcPr>
          <w:p w14:paraId="2B3B2FCB" w14:textId="77777777" w:rsidR="00C1742F" w:rsidRDefault="00C1742F">
            <w:pPr>
              <w:pStyle w:val="TAH"/>
              <w:rPr>
                <w:rFonts w:eastAsia="DengXian"/>
              </w:rPr>
            </w:pPr>
            <w:r>
              <w:rPr>
                <w:rFonts w:eastAsia="DengXian"/>
              </w:rPr>
              <w:t>P</w:t>
            </w:r>
          </w:p>
        </w:tc>
        <w:tc>
          <w:tcPr>
            <w:tcW w:w="1368" w:type="dxa"/>
            <w:shd w:val="clear" w:color="auto" w:fill="C0C0C0"/>
            <w:hideMark/>
          </w:tcPr>
          <w:p w14:paraId="18A5561D"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19E5686F"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10E43242" w14:textId="77777777" w:rsidR="00C1742F" w:rsidRDefault="00C1742F">
            <w:pPr>
              <w:pStyle w:val="TAH"/>
              <w:rPr>
                <w:rFonts w:eastAsia="DengXian" w:cs="Arial"/>
                <w:szCs w:val="18"/>
              </w:rPr>
            </w:pPr>
            <w:r>
              <w:rPr>
                <w:rFonts w:eastAsia="DengXian"/>
              </w:rPr>
              <w:t>Applicability</w:t>
            </w:r>
          </w:p>
        </w:tc>
      </w:tr>
      <w:tr w:rsidR="00C1742F" w14:paraId="30FC8929" w14:textId="77777777" w:rsidTr="00DD73BD">
        <w:trPr>
          <w:jc w:val="center"/>
        </w:trPr>
        <w:tc>
          <w:tcPr>
            <w:tcW w:w="1430" w:type="dxa"/>
          </w:tcPr>
          <w:p w14:paraId="58FA37FB" w14:textId="77777777" w:rsidR="00C1742F" w:rsidRDefault="00C1742F">
            <w:pPr>
              <w:pStyle w:val="TAL"/>
              <w:rPr>
                <w:rFonts w:eastAsia="DengXian"/>
              </w:rPr>
            </w:pPr>
            <w:r>
              <w:rPr>
                <w:rFonts w:eastAsia="DengXian"/>
              </w:rPr>
              <w:t>revokeInfo</w:t>
            </w:r>
          </w:p>
        </w:tc>
        <w:tc>
          <w:tcPr>
            <w:tcW w:w="1006" w:type="dxa"/>
          </w:tcPr>
          <w:p w14:paraId="12427FF6" w14:textId="77777777" w:rsidR="00C1742F" w:rsidRDefault="00C1742F">
            <w:pPr>
              <w:pStyle w:val="TAL"/>
              <w:rPr>
                <w:rFonts w:eastAsia="DengXian"/>
              </w:rPr>
            </w:pPr>
            <w:r>
              <w:rPr>
                <w:rFonts w:eastAsia="DengXian"/>
              </w:rPr>
              <w:t>SecurityNotification</w:t>
            </w:r>
          </w:p>
        </w:tc>
        <w:tc>
          <w:tcPr>
            <w:tcW w:w="425" w:type="dxa"/>
          </w:tcPr>
          <w:p w14:paraId="1C33C9CD" w14:textId="77777777" w:rsidR="00C1742F" w:rsidRDefault="00C1742F">
            <w:pPr>
              <w:pStyle w:val="TAC"/>
              <w:rPr>
                <w:rFonts w:eastAsia="DengXian"/>
              </w:rPr>
            </w:pPr>
            <w:r>
              <w:rPr>
                <w:rFonts w:eastAsia="DengXian"/>
              </w:rPr>
              <w:t>M</w:t>
            </w:r>
          </w:p>
        </w:tc>
        <w:tc>
          <w:tcPr>
            <w:tcW w:w="1368" w:type="dxa"/>
          </w:tcPr>
          <w:p w14:paraId="09D17140" w14:textId="77777777" w:rsidR="00C1742F" w:rsidRDefault="00C1742F">
            <w:pPr>
              <w:pStyle w:val="TAL"/>
              <w:rPr>
                <w:rFonts w:eastAsia="DengXian"/>
              </w:rPr>
            </w:pPr>
            <w:r>
              <w:rPr>
                <w:rFonts w:eastAsia="DengXian"/>
              </w:rPr>
              <w:t>1</w:t>
            </w:r>
          </w:p>
        </w:tc>
        <w:tc>
          <w:tcPr>
            <w:tcW w:w="3438" w:type="dxa"/>
          </w:tcPr>
          <w:p w14:paraId="42F26B6F" w14:textId="77777777" w:rsidR="00C1742F" w:rsidRDefault="00C1742F">
            <w:pPr>
              <w:pStyle w:val="TAL"/>
              <w:rPr>
                <w:rFonts w:eastAsia="DengXian" w:cs="Arial"/>
                <w:szCs w:val="18"/>
              </w:rPr>
            </w:pPr>
            <w:r>
              <w:rPr>
                <w:rFonts w:eastAsia="DengXian" w:cs="Arial"/>
                <w:szCs w:val="18"/>
              </w:rPr>
              <w:t>It contains detailed revocation information.</w:t>
            </w:r>
          </w:p>
        </w:tc>
        <w:tc>
          <w:tcPr>
            <w:tcW w:w="1998" w:type="dxa"/>
          </w:tcPr>
          <w:p w14:paraId="69104A3A" w14:textId="77777777" w:rsidR="00C1742F" w:rsidRDefault="00C1742F">
            <w:pPr>
              <w:pStyle w:val="TAL"/>
              <w:rPr>
                <w:rFonts w:eastAsia="DengXian" w:cs="Arial"/>
                <w:szCs w:val="18"/>
              </w:rPr>
            </w:pPr>
          </w:p>
        </w:tc>
      </w:tr>
      <w:tr w:rsidR="00C1742F" w14:paraId="13D6AB88" w14:textId="77777777" w:rsidTr="00DD73BD">
        <w:trPr>
          <w:jc w:val="center"/>
        </w:trPr>
        <w:tc>
          <w:tcPr>
            <w:tcW w:w="1430" w:type="dxa"/>
          </w:tcPr>
          <w:p w14:paraId="6326A78F" w14:textId="77777777" w:rsidR="00C1742F" w:rsidRDefault="00C1742F">
            <w:pPr>
              <w:pStyle w:val="TAL"/>
              <w:rPr>
                <w:rFonts w:eastAsia="DengXian"/>
              </w:rPr>
            </w:pPr>
            <w:r>
              <w:rPr>
                <w:rFonts w:eastAsia="DengXian"/>
              </w:rPr>
              <w:t>supportedFeatures</w:t>
            </w:r>
          </w:p>
        </w:tc>
        <w:tc>
          <w:tcPr>
            <w:tcW w:w="1006" w:type="dxa"/>
          </w:tcPr>
          <w:p w14:paraId="5CF70598" w14:textId="77777777" w:rsidR="00C1742F" w:rsidRDefault="00C1742F">
            <w:pPr>
              <w:pStyle w:val="TAL"/>
              <w:rPr>
                <w:rFonts w:eastAsia="DengXian"/>
              </w:rPr>
            </w:pPr>
            <w:r>
              <w:rPr>
                <w:rFonts w:eastAsia="DengXian"/>
              </w:rPr>
              <w:t>SupportedFeatures</w:t>
            </w:r>
          </w:p>
        </w:tc>
        <w:tc>
          <w:tcPr>
            <w:tcW w:w="425" w:type="dxa"/>
          </w:tcPr>
          <w:p w14:paraId="0B9E8099" w14:textId="77777777" w:rsidR="00C1742F" w:rsidRDefault="00C1742F">
            <w:pPr>
              <w:pStyle w:val="TAC"/>
              <w:rPr>
                <w:rFonts w:eastAsia="DengXian"/>
              </w:rPr>
            </w:pPr>
            <w:r>
              <w:rPr>
                <w:rFonts w:eastAsia="DengXian"/>
              </w:rPr>
              <w:t>M</w:t>
            </w:r>
          </w:p>
        </w:tc>
        <w:tc>
          <w:tcPr>
            <w:tcW w:w="1368" w:type="dxa"/>
          </w:tcPr>
          <w:p w14:paraId="5AB82208" w14:textId="77777777" w:rsidR="00C1742F" w:rsidRDefault="00C1742F">
            <w:pPr>
              <w:pStyle w:val="TAL"/>
              <w:rPr>
                <w:rFonts w:eastAsia="DengXian"/>
              </w:rPr>
            </w:pPr>
            <w:r>
              <w:rPr>
                <w:rFonts w:eastAsia="DengXian"/>
              </w:rPr>
              <w:t>1</w:t>
            </w:r>
          </w:p>
        </w:tc>
        <w:tc>
          <w:tcPr>
            <w:tcW w:w="3438" w:type="dxa"/>
          </w:tcPr>
          <w:p w14:paraId="64FE6C70"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0F92F53C" w14:textId="77777777" w:rsidR="00C1742F" w:rsidRDefault="00C1742F">
            <w:pPr>
              <w:pStyle w:val="TAL"/>
              <w:rPr>
                <w:rFonts w:eastAsia="DengXian" w:cs="Arial"/>
                <w:szCs w:val="18"/>
              </w:rPr>
            </w:pPr>
          </w:p>
        </w:tc>
      </w:tr>
    </w:tbl>
    <w:p w14:paraId="2D7F44BE" w14:textId="77777777" w:rsidR="00C1742F" w:rsidRDefault="00C1742F">
      <w:pPr>
        <w:rPr>
          <w:rFonts w:eastAsia="DengXian"/>
          <w:noProof/>
        </w:rPr>
      </w:pPr>
    </w:p>
    <w:p w14:paraId="067CF9AE" w14:textId="77777777" w:rsidR="00C1742F" w:rsidRDefault="00C1742F">
      <w:pPr>
        <w:pStyle w:val="Heading5"/>
        <w:rPr>
          <w:rFonts w:eastAsia="DengXian"/>
        </w:rPr>
      </w:pPr>
      <w:bookmarkStart w:id="12370" w:name="_Toc28010090"/>
      <w:bookmarkStart w:id="12371" w:name="_Toc34062210"/>
      <w:bookmarkStart w:id="12372" w:name="_Toc36036968"/>
      <w:bookmarkStart w:id="12373" w:name="_Toc43285237"/>
      <w:bookmarkStart w:id="12374" w:name="_Toc45133016"/>
      <w:bookmarkStart w:id="12375" w:name="_Toc51193710"/>
      <w:bookmarkStart w:id="12376" w:name="_Toc51760909"/>
      <w:bookmarkStart w:id="12377" w:name="_Toc59015359"/>
      <w:bookmarkStart w:id="12378" w:name="_Toc59015875"/>
      <w:bookmarkStart w:id="12379" w:name="_Toc68165917"/>
      <w:bookmarkStart w:id="12380" w:name="_Toc83230012"/>
      <w:bookmarkStart w:id="12381" w:name="_Toc90649212"/>
      <w:bookmarkStart w:id="12382" w:name="_Toc105594114"/>
      <w:bookmarkStart w:id="12383" w:name="_Toc114209828"/>
      <w:bookmarkStart w:id="12384" w:name="_Toc138681720"/>
      <w:bookmarkStart w:id="12385" w:name="_Toc151978159"/>
      <w:bookmarkStart w:id="12386" w:name="_Toc152148842"/>
      <w:bookmarkStart w:id="12387" w:name="_Toc161988627"/>
      <w:bookmarkStart w:id="12388" w:name="_Toc185509191"/>
      <w:bookmarkStart w:id="12389" w:name="_Toc192862309"/>
      <w:bookmarkStart w:id="12390" w:name="_Toc200747193"/>
      <w:bookmarkStart w:id="12391" w:name="_Toc209468615"/>
      <w:bookmarkStart w:id="12392" w:name="_Toc218844194"/>
      <w:bookmarkStart w:id="12393" w:name="_Toc222312811"/>
      <w:r>
        <w:rPr>
          <w:rFonts w:eastAsia="DengXian"/>
        </w:rPr>
        <w:t>9.1.4.2.5</w:t>
      </w:r>
      <w:r>
        <w:rPr>
          <w:rFonts w:eastAsia="DengXian"/>
        </w:rPr>
        <w:tab/>
        <w:t>Type: Revoke</w:t>
      </w:r>
      <w:r>
        <w:rPr>
          <w:rFonts w:eastAsia="DengXian"/>
          <w:lang w:val="en-IN"/>
        </w:rPr>
        <w:t>AuthorizationRsp</w:t>
      </w:r>
      <w:bookmarkEnd w:id="12370"/>
      <w:bookmarkEnd w:id="12371"/>
      <w:bookmarkEnd w:id="12372"/>
      <w:bookmarkEnd w:id="12373"/>
      <w:bookmarkEnd w:id="12374"/>
      <w:bookmarkEnd w:id="12375"/>
      <w:bookmarkEnd w:id="12376"/>
      <w:bookmarkEnd w:id="12377"/>
      <w:bookmarkEnd w:id="12378"/>
      <w:bookmarkEnd w:id="12379"/>
      <w:bookmarkEnd w:id="12380"/>
      <w:bookmarkEnd w:id="12381"/>
      <w:bookmarkEnd w:id="12382"/>
      <w:bookmarkEnd w:id="12383"/>
      <w:bookmarkEnd w:id="12384"/>
      <w:bookmarkEnd w:id="12385"/>
      <w:bookmarkEnd w:id="12386"/>
      <w:bookmarkEnd w:id="12387"/>
      <w:bookmarkEnd w:id="12388"/>
      <w:bookmarkEnd w:id="12389"/>
      <w:bookmarkEnd w:id="12390"/>
      <w:bookmarkEnd w:id="12391"/>
      <w:bookmarkEnd w:id="12392"/>
      <w:bookmarkEnd w:id="12393"/>
    </w:p>
    <w:p w14:paraId="038334B9" w14:textId="77777777" w:rsidR="00C1742F" w:rsidRDefault="00C1742F">
      <w:pPr>
        <w:pStyle w:val="TH"/>
        <w:rPr>
          <w:rFonts w:eastAsia="DengXian"/>
        </w:rPr>
      </w:pPr>
      <w:r>
        <w:rPr>
          <w:rFonts w:eastAsia="DengXian"/>
          <w:noProof/>
        </w:rPr>
        <w:t>Table </w:t>
      </w:r>
      <w:r>
        <w:rPr>
          <w:rFonts w:eastAsia="DengXian"/>
        </w:rPr>
        <w:t xml:space="preserve">9.1.4.2.5-1: </w:t>
      </w:r>
      <w:r>
        <w:rPr>
          <w:rFonts w:eastAsia="DengXian"/>
          <w:noProof/>
        </w:rPr>
        <w:t>Definition of type Revoke</w:t>
      </w:r>
      <w:r>
        <w:rPr>
          <w:rFonts w:eastAsia="DengXian"/>
          <w:lang w:val="en-IN"/>
        </w:rPr>
        <w:t>AuthorizationRsp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6D90FE" w14:textId="77777777" w:rsidTr="00DD73BD">
        <w:trPr>
          <w:jc w:val="center"/>
        </w:trPr>
        <w:tc>
          <w:tcPr>
            <w:tcW w:w="1430" w:type="dxa"/>
            <w:shd w:val="clear" w:color="auto" w:fill="C0C0C0"/>
            <w:hideMark/>
          </w:tcPr>
          <w:p w14:paraId="5B8A4CA3"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63AAE23A" w14:textId="77777777" w:rsidR="00C1742F" w:rsidRDefault="00C1742F">
            <w:pPr>
              <w:pStyle w:val="TAH"/>
              <w:rPr>
                <w:rFonts w:eastAsia="DengXian"/>
              </w:rPr>
            </w:pPr>
            <w:r>
              <w:rPr>
                <w:rFonts w:eastAsia="DengXian"/>
              </w:rPr>
              <w:t>Data type</w:t>
            </w:r>
          </w:p>
        </w:tc>
        <w:tc>
          <w:tcPr>
            <w:tcW w:w="425" w:type="dxa"/>
            <w:shd w:val="clear" w:color="auto" w:fill="C0C0C0"/>
            <w:hideMark/>
          </w:tcPr>
          <w:p w14:paraId="2DB5C32F" w14:textId="77777777" w:rsidR="00C1742F" w:rsidRDefault="00C1742F">
            <w:pPr>
              <w:pStyle w:val="TAH"/>
              <w:rPr>
                <w:rFonts w:eastAsia="DengXian"/>
              </w:rPr>
            </w:pPr>
            <w:r>
              <w:rPr>
                <w:rFonts w:eastAsia="DengXian"/>
              </w:rPr>
              <w:t>P</w:t>
            </w:r>
          </w:p>
        </w:tc>
        <w:tc>
          <w:tcPr>
            <w:tcW w:w="1368" w:type="dxa"/>
            <w:shd w:val="clear" w:color="auto" w:fill="C0C0C0"/>
            <w:hideMark/>
          </w:tcPr>
          <w:p w14:paraId="310D9C12"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722928A4"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30090E12" w14:textId="77777777" w:rsidR="00C1742F" w:rsidRDefault="00C1742F">
            <w:pPr>
              <w:pStyle w:val="TAH"/>
              <w:rPr>
                <w:rFonts w:eastAsia="DengXian" w:cs="Arial"/>
                <w:szCs w:val="18"/>
              </w:rPr>
            </w:pPr>
            <w:r>
              <w:rPr>
                <w:rFonts w:eastAsia="DengXian"/>
              </w:rPr>
              <w:t>Applicability</w:t>
            </w:r>
          </w:p>
        </w:tc>
      </w:tr>
      <w:tr w:rsidR="00C1742F" w14:paraId="495B77F2" w14:textId="77777777" w:rsidTr="00DD73BD">
        <w:trPr>
          <w:jc w:val="center"/>
        </w:trPr>
        <w:tc>
          <w:tcPr>
            <w:tcW w:w="1430" w:type="dxa"/>
          </w:tcPr>
          <w:p w14:paraId="146052EB" w14:textId="77777777" w:rsidR="00C1742F" w:rsidRDefault="00C1742F">
            <w:pPr>
              <w:pStyle w:val="TAL"/>
              <w:rPr>
                <w:rFonts w:eastAsia="DengXian"/>
              </w:rPr>
            </w:pPr>
            <w:r>
              <w:rPr>
                <w:rFonts w:eastAsia="DengXian"/>
              </w:rPr>
              <w:t>supportedFeatures</w:t>
            </w:r>
          </w:p>
        </w:tc>
        <w:tc>
          <w:tcPr>
            <w:tcW w:w="1006" w:type="dxa"/>
          </w:tcPr>
          <w:p w14:paraId="4E59B166" w14:textId="77777777" w:rsidR="00C1742F" w:rsidRDefault="00C1742F">
            <w:pPr>
              <w:pStyle w:val="TAL"/>
              <w:rPr>
                <w:rFonts w:eastAsia="DengXian"/>
              </w:rPr>
            </w:pPr>
            <w:r>
              <w:rPr>
                <w:rFonts w:eastAsia="DengXian"/>
              </w:rPr>
              <w:t>SupportedFeatures</w:t>
            </w:r>
          </w:p>
        </w:tc>
        <w:tc>
          <w:tcPr>
            <w:tcW w:w="425" w:type="dxa"/>
          </w:tcPr>
          <w:p w14:paraId="61F78073" w14:textId="77777777" w:rsidR="00C1742F" w:rsidRDefault="00C1742F">
            <w:pPr>
              <w:pStyle w:val="TAC"/>
              <w:rPr>
                <w:rFonts w:eastAsia="DengXian"/>
              </w:rPr>
            </w:pPr>
            <w:r>
              <w:rPr>
                <w:rFonts w:eastAsia="DengXian"/>
              </w:rPr>
              <w:t>M</w:t>
            </w:r>
          </w:p>
        </w:tc>
        <w:tc>
          <w:tcPr>
            <w:tcW w:w="1368" w:type="dxa"/>
          </w:tcPr>
          <w:p w14:paraId="6F07B948" w14:textId="77777777" w:rsidR="00C1742F" w:rsidRDefault="00C1742F">
            <w:pPr>
              <w:pStyle w:val="TAL"/>
              <w:rPr>
                <w:rFonts w:eastAsia="DengXian"/>
              </w:rPr>
            </w:pPr>
            <w:r>
              <w:rPr>
                <w:rFonts w:eastAsia="DengXian"/>
              </w:rPr>
              <w:t>1</w:t>
            </w:r>
          </w:p>
        </w:tc>
        <w:tc>
          <w:tcPr>
            <w:tcW w:w="3438" w:type="dxa"/>
          </w:tcPr>
          <w:p w14:paraId="165BE28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5E0D9008" w14:textId="77777777" w:rsidR="00C1742F" w:rsidRDefault="00C1742F">
            <w:pPr>
              <w:pStyle w:val="TAL"/>
              <w:rPr>
                <w:rFonts w:eastAsia="DengXian" w:cs="Arial"/>
                <w:szCs w:val="18"/>
              </w:rPr>
            </w:pPr>
          </w:p>
        </w:tc>
      </w:tr>
    </w:tbl>
    <w:p w14:paraId="55154E1D" w14:textId="77777777" w:rsidR="00C1742F" w:rsidRDefault="00C1742F">
      <w:pPr>
        <w:rPr>
          <w:rFonts w:eastAsia="DengXian"/>
          <w:noProof/>
        </w:rPr>
      </w:pPr>
    </w:p>
    <w:p w14:paraId="2D628827" w14:textId="77777777" w:rsidR="00C1742F" w:rsidRDefault="00C1742F">
      <w:pPr>
        <w:pStyle w:val="Heading4"/>
        <w:rPr>
          <w:lang w:val="en-US"/>
        </w:rPr>
      </w:pPr>
      <w:bookmarkStart w:id="12394" w:name="_Toc28010091"/>
      <w:bookmarkStart w:id="12395" w:name="_Toc34062211"/>
      <w:bookmarkStart w:id="12396" w:name="_Toc36036969"/>
      <w:bookmarkStart w:id="12397" w:name="_Toc43285238"/>
      <w:bookmarkStart w:id="12398" w:name="_Toc45133017"/>
      <w:bookmarkStart w:id="12399" w:name="_Toc51193711"/>
      <w:bookmarkStart w:id="12400" w:name="_Toc51760910"/>
      <w:bookmarkStart w:id="12401" w:name="_Toc59015360"/>
      <w:bookmarkStart w:id="12402" w:name="_Toc59015876"/>
      <w:bookmarkStart w:id="12403" w:name="_Toc68165918"/>
      <w:bookmarkStart w:id="12404" w:name="_Toc83230013"/>
      <w:bookmarkStart w:id="12405" w:name="_Toc90649213"/>
      <w:bookmarkStart w:id="12406" w:name="_Toc105594115"/>
      <w:bookmarkStart w:id="12407" w:name="_Toc114209829"/>
      <w:bookmarkStart w:id="12408" w:name="_Toc138681721"/>
      <w:bookmarkStart w:id="12409" w:name="_Toc151978160"/>
      <w:bookmarkStart w:id="12410" w:name="_Toc152148843"/>
      <w:bookmarkStart w:id="12411" w:name="_Toc161988628"/>
      <w:bookmarkStart w:id="12412" w:name="_Toc185509192"/>
      <w:bookmarkStart w:id="12413" w:name="_Toc192862310"/>
      <w:bookmarkStart w:id="12414" w:name="_Toc200747194"/>
      <w:bookmarkStart w:id="12415" w:name="_Toc209468616"/>
      <w:bookmarkStart w:id="12416" w:name="_Toc218844195"/>
      <w:bookmarkStart w:id="12417" w:name="_Toc222312812"/>
      <w:r>
        <w:rPr>
          <w:lang w:val="en-US"/>
        </w:rPr>
        <w:t>9.1.4.3</w:t>
      </w:r>
      <w:r>
        <w:rPr>
          <w:lang w:val="en-US"/>
        </w:rPr>
        <w:tab/>
        <w:t>Simple data types and enumerations</w:t>
      </w:r>
      <w:bookmarkEnd w:id="12394"/>
      <w:bookmarkEnd w:id="12395"/>
      <w:bookmarkEnd w:id="12396"/>
      <w:bookmarkEnd w:id="12397"/>
      <w:bookmarkEnd w:id="12398"/>
      <w:bookmarkEnd w:id="12399"/>
      <w:bookmarkEnd w:id="12400"/>
      <w:bookmarkEnd w:id="12401"/>
      <w:bookmarkEnd w:id="12402"/>
      <w:bookmarkEnd w:id="12403"/>
      <w:bookmarkEnd w:id="12404"/>
      <w:bookmarkEnd w:id="12405"/>
      <w:bookmarkEnd w:id="12406"/>
      <w:bookmarkEnd w:id="12407"/>
      <w:bookmarkEnd w:id="12408"/>
      <w:bookmarkEnd w:id="12409"/>
      <w:bookmarkEnd w:id="12410"/>
      <w:bookmarkEnd w:id="12411"/>
      <w:bookmarkEnd w:id="12412"/>
      <w:bookmarkEnd w:id="12413"/>
      <w:bookmarkEnd w:id="12414"/>
      <w:bookmarkEnd w:id="12415"/>
      <w:bookmarkEnd w:id="12416"/>
      <w:bookmarkEnd w:id="12417"/>
    </w:p>
    <w:p w14:paraId="380DFCF0" w14:textId="77777777" w:rsidR="00C1742F" w:rsidRDefault="00C1742F">
      <w:pPr>
        <w:rPr>
          <w:lang w:val="en-US"/>
        </w:rPr>
      </w:pPr>
      <w:r>
        <w:rPr>
          <w:lang w:val="en-US"/>
        </w:rPr>
        <w:t>None.</w:t>
      </w:r>
    </w:p>
    <w:p w14:paraId="0BAD4295" w14:textId="77777777" w:rsidR="00C1742F" w:rsidRDefault="00C1742F">
      <w:pPr>
        <w:pStyle w:val="Heading3"/>
      </w:pPr>
      <w:bookmarkStart w:id="12418" w:name="_Toc28010092"/>
      <w:bookmarkStart w:id="12419" w:name="_Toc34062212"/>
      <w:bookmarkStart w:id="12420" w:name="_Toc36036970"/>
      <w:bookmarkStart w:id="12421" w:name="_Toc43285239"/>
      <w:bookmarkStart w:id="12422" w:name="_Toc45133018"/>
      <w:bookmarkStart w:id="12423" w:name="_Toc51193712"/>
      <w:bookmarkStart w:id="12424" w:name="_Toc51760911"/>
      <w:bookmarkStart w:id="12425" w:name="_Toc59015361"/>
      <w:bookmarkStart w:id="12426" w:name="_Toc59015877"/>
      <w:bookmarkStart w:id="12427" w:name="_Toc68165919"/>
      <w:bookmarkStart w:id="12428" w:name="_Toc83230014"/>
      <w:bookmarkStart w:id="12429" w:name="_Toc90649214"/>
      <w:bookmarkStart w:id="12430" w:name="_Toc105594116"/>
      <w:bookmarkStart w:id="12431" w:name="_Toc114209830"/>
      <w:bookmarkStart w:id="12432" w:name="_Toc138681722"/>
      <w:bookmarkStart w:id="12433" w:name="_Toc151978161"/>
      <w:bookmarkStart w:id="12434" w:name="_Toc152148844"/>
      <w:bookmarkStart w:id="12435" w:name="_Toc161988629"/>
      <w:bookmarkStart w:id="12436" w:name="_Toc185509193"/>
      <w:bookmarkStart w:id="12437" w:name="_Toc192862311"/>
      <w:bookmarkStart w:id="12438" w:name="_Toc200747195"/>
      <w:bookmarkStart w:id="12439" w:name="_Toc209468617"/>
      <w:bookmarkStart w:id="12440" w:name="_Toc218844196"/>
      <w:bookmarkStart w:id="12441" w:name="_Toc222312813"/>
      <w:r>
        <w:t>9.1.</w:t>
      </w:r>
      <w:r>
        <w:rPr>
          <w:lang w:val="en-IN"/>
        </w:rPr>
        <w:t>5</w:t>
      </w:r>
      <w:r>
        <w:tab/>
        <w:t>Error Handling</w:t>
      </w:r>
      <w:bookmarkEnd w:id="12418"/>
      <w:bookmarkEnd w:id="12419"/>
      <w:bookmarkEnd w:id="12420"/>
      <w:bookmarkEnd w:id="12421"/>
      <w:bookmarkEnd w:id="12422"/>
      <w:bookmarkEnd w:id="12423"/>
      <w:bookmarkEnd w:id="12424"/>
      <w:bookmarkEnd w:id="12425"/>
      <w:bookmarkEnd w:id="12426"/>
      <w:bookmarkEnd w:id="12427"/>
      <w:bookmarkEnd w:id="12428"/>
      <w:bookmarkEnd w:id="12429"/>
      <w:bookmarkEnd w:id="12430"/>
      <w:bookmarkEnd w:id="12431"/>
      <w:bookmarkEnd w:id="12432"/>
      <w:bookmarkEnd w:id="12433"/>
      <w:bookmarkEnd w:id="12434"/>
      <w:bookmarkEnd w:id="12435"/>
      <w:bookmarkEnd w:id="12436"/>
      <w:bookmarkEnd w:id="12437"/>
      <w:bookmarkEnd w:id="12438"/>
      <w:bookmarkEnd w:id="12439"/>
      <w:bookmarkEnd w:id="12440"/>
      <w:bookmarkEnd w:id="12441"/>
    </w:p>
    <w:p w14:paraId="10DFF4DF" w14:textId="77777777" w:rsidR="00FA55A9" w:rsidRDefault="00FA55A9" w:rsidP="00FA55A9">
      <w:pPr>
        <w:pStyle w:val="Heading4"/>
      </w:pPr>
      <w:bookmarkStart w:id="12442" w:name="_Toc138681723"/>
      <w:bookmarkStart w:id="12443" w:name="_Toc151978162"/>
      <w:bookmarkStart w:id="12444" w:name="_Toc152148845"/>
      <w:bookmarkStart w:id="12445" w:name="_Toc161988630"/>
      <w:bookmarkStart w:id="12446" w:name="_Toc185509194"/>
      <w:bookmarkStart w:id="12447" w:name="_Toc192862312"/>
      <w:bookmarkStart w:id="12448" w:name="_Toc200747196"/>
      <w:bookmarkStart w:id="12449" w:name="_Toc209468618"/>
      <w:bookmarkStart w:id="12450" w:name="_Toc218844197"/>
      <w:bookmarkStart w:id="12451" w:name="_Toc222312814"/>
      <w:r>
        <w:t>9.1.</w:t>
      </w:r>
      <w:r>
        <w:rPr>
          <w:lang w:val="en-IN"/>
        </w:rPr>
        <w:t>5</w:t>
      </w:r>
      <w:r w:rsidRPr="007C1AFD">
        <w:rPr>
          <w:lang w:eastAsia="zh-CN"/>
        </w:rPr>
        <w:t>.</w:t>
      </w:r>
      <w:r>
        <w:rPr>
          <w:lang w:eastAsia="zh-CN"/>
        </w:rPr>
        <w:t>1</w:t>
      </w:r>
      <w:r>
        <w:tab/>
        <w:t>General</w:t>
      </w:r>
      <w:bookmarkEnd w:id="12442"/>
      <w:bookmarkEnd w:id="12443"/>
      <w:bookmarkEnd w:id="12444"/>
      <w:bookmarkEnd w:id="12445"/>
      <w:bookmarkEnd w:id="12446"/>
      <w:bookmarkEnd w:id="12447"/>
      <w:bookmarkEnd w:id="12448"/>
      <w:bookmarkEnd w:id="12449"/>
      <w:bookmarkEnd w:id="12450"/>
      <w:bookmarkEnd w:id="12451"/>
    </w:p>
    <w:p w14:paraId="7AC1BEF6" w14:textId="77777777" w:rsidR="00FA55A9" w:rsidRDefault="00FA55A9" w:rsidP="00FA55A9">
      <w:r>
        <w:t>HTTP error handling shall be supported as specified in clause 7.7.</w:t>
      </w:r>
    </w:p>
    <w:p w14:paraId="75C7ED28" w14:textId="77777777" w:rsidR="00FA55A9" w:rsidRDefault="00FA55A9" w:rsidP="00FA55A9">
      <w:r>
        <w:t>In addition, the requirements in the following clauses shall apply.</w:t>
      </w:r>
    </w:p>
    <w:p w14:paraId="11E2193C" w14:textId="77777777" w:rsidR="00FA55A9" w:rsidRDefault="00FA55A9" w:rsidP="00FA55A9">
      <w:pPr>
        <w:pStyle w:val="Heading4"/>
      </w:pPr>
      <w:bookmarkStart w:id="12452" w:name="_Toc138681724"/>
      <w:bookmarkStart w:id="12453" w:name="_Toc151978163"/>
      <w:bookmarkStart w:id="12454" w:name="_Toc152148846"/>
      <w:bookmarkStart w:id="12455" w:name="_Toc161988631"/>
      <w:bookmarkStart w:id="12456" w:name="_Toc185509195"/>
      <w:bookmarkStart w:id="12457" w:name="_Toc192862313"/>
      <w:bookmarkStart w:id="12458" w:name="_Toc200747197"/>
      <w:bookmarkStart w:id="12459" w:name="_Toc209468619"/>
      <w:bookmarkStart w:id="12460" w:name="_Toc218844198"/>
      <w:bookmarkStart w:id="12461" w:name="_Toc222312815"/>
      <w:r>
        <w:t>9.1.</w:t>
      </w:r>
      <w:r>
        <w:rPr>
          <w:lang w:val="en-IN"/>
        </w:rPr>
        <w:t>5</w:t>
      </w:r>
      <w:r w:rsidRPr="007C1AFD">
        <w:rPr>
          <w:lang w:eastAsia="zh-CN"/>
        </w:rPr>
        <w:t>.</w:t>
      </w:r>
      <w:r w:rsidRPr="009303AB">
        <w:rPr>
          <w:lang w:eastAsia="zh-CN"/>
        </w:rPr>
        <w:t>2</w:t>
      </w:r>
      <w:r>
        <w:tab/>
        <w:t>Protocol Errors</w:t>
      </w:r>
      <w:bookmarkEnd w:id="12452"/>
      <w:bookmarkEnd w:id="12453"/>
      <w:bookmarkEnd w:id="12454"/>
      <w:bookmarkEnd w:id="12455"/>
      <w:bookmarkEnd w:id="12456"/>
      <w:bookmarkEnd w:id="12457"/>
      <w:bookmarkEnd w:id="12458"/>
      <w:bookmarkEnd w:id="12459"/>
      <w:bookmarkEnd w:id="12460"/>
      <w:bookmarkEnd w:id="12461"/>
    </w:p>
    <w:p w14:paraId="29EED675" w14:textId="77777777" w:rsidR="00FA55A9" w:rsidRDefault="00FA55A9" w:rsidP="00FA55A9">
      <w:r>
        <w:rPr>
          <w:lang w:eastAsia="zh-CN"/>
        </w:rPr>
        <w:t xml:space="preserve">In this Release </w:t>
      </w:r>
      <w:r>
        <w:t>of the specification, there are no additional protocol errors applicable for the AEF_</w:t>
      </w:r>
      <w:r>
        <w:rPr>
          <w:lang w:val="en-IN"/>
        </w:rPr>
        <w:t>Security_</w:t>
      </w:r>
      <w:r>
        <w:t>API.</w:t>
      </w:r>
    </w:p>
    <w:p w14:paraId="4AA6212B" w14:textId="77777777" w:rsidR="00FA55A9" w:rsidRDefault="00FA55A9" w:rsidP="00FA55A9">
      <w:pPr>
        <w:pStyle w:val="Heading4"/>
      </w:pPr>
      <w:bookmarkStart w:id="12462" w:name="_Toc138681725"/>
      <w:bookmarkStart w:id="12463" w:name="_Toc151978164"/>
      <w:bookmarkStart w:id="12464" w:name="_Toc152148847"/>
      <w:bookmarkStart w:id="12465" w:name="_Toc161988632"/>
      <w:bookmarkStart w:id="12466" w:name="_Toc185509196"/>
      <w:bookmarkStart w:id="12467" w:name="_Toc192862314"/>
      <w:bookmarkStart w:id="12468" w:name="_Toc200747198"/>
      <w:bookmarkStart w:id="12469" w:name="_Toc209468620"/>
      <w:bookmarkStart w:id="12470" w:name="_Toc218844199"/>
      <w:bookmarkStart w:id="12471" w:name="_Toc222312816"/>
      <w:r>
        <w:t>9.1.</w:t>
      </w:r>
      <w:r>
        <w:rPr>
          <w:lang w:val="en-IN"/>
        </w:rPr>
        <w:t>5</w:t>
      </w:r>
      <w:r w:rsidRPr="007C1AFD">
        <w:rPr>
          <w:lang w:eastAsia="zh-CN"/>
        </w:rPr>
        <w:t>.</w:t>
      </w:r>
      <w:r w:rsidRPr="009303AB">
        <w:rPr>
          <w:lang w:eastAsia="zh-CN"/>
        </w:rPr>
        <w:t>3</w:t>
      </w:r>
      <w:r>
        <w:tab/>
        <w:t>Application Errors</w:t>
      </w:r>
      <w:bookmarkEnd w:id="12462"/>
      <w:bookmarkEnd w:id="12463"/>
      <w:bookmarkEnd w:id="12464"/>
      <w:bookmarkEnd w:id="12465"/>
      <w:bookmarkEnd w:id="12466"/>
      <w:bookmarkEnd w:id="12467"/>
      <w:bookmarkEnd w:id="12468"/>
      <w:bookmarkEnd w:id="12469"/>
      <w:bookmarkEnd w:id="12470"/>
      <w:bookmarkEnd w:id="12471"/>
    </w:p>
    <w:p w14:paraId="62534037" w14:textId="77777777" w:rsidR="00FA55A9" w:rsidRDefault="00FA55A9" w:rsidP="00FA55A9">
      <w:r>
        <w:t>The application errors defined for the AEF_</w:t>
      </w:r>
      <w:r>
        <w:rPr>
          <w:lang w:val="en-IN"/>
        </w:rPr>
        <w:t>Security_</w:t>
      </w:r>
      <w:r>
        <w:t>API are listed in table 9.1.</w:t>
      </w:r>
      <w:r>
        <w:rPr>
          <w:lang w:val="en-IN"/>
        </w:rPr>
        <w:t>5</w:t>
      </w:r>
      <w:r>
        <w:rPr>
          <w:lang w:eastAsia="zh-CN"/>
        </w:rPr>
        <w:t>.</w:t>
      </w:r>
      <w:r w:rsidRPr="009303AB">
        <w:rPr>
          <w:lang w:eastAsia="zh-CN"/>
        </w:rPr>
        <w:t>3</w:t>
      </w:r>
      <w:r>
        <w:t>-1.</w:t>
      </w:r>
    </w:p>
    <w:p w14:paraId="2ED376C4" w14:textId="77777777" w:rsidR="00FA55A9" w:rsidRDefault="00FA55A9" w:rsidP="00FA55A9">
      <w:pPr>
        <w:pStyle w:val="TH"/>
      </w:pPr>
      <w:r>
        <w:t>Table 9.1.</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3CF1A6E4" w14:textId="77777777" w:rsidTr="00E14A4D">
        <w:trPr>
          <w:jc w:val="center"/>
        </w:trPr>
        <w:tc>
          <w:tcPr>
            <w:tcW w:w="3697" w:type="dxa"/>
            <w:shd w:val="clear" w:color="auto" w:fill="C0C0C0"/>
            <w:hideMark/>
          </w:tcPr>
          <w:p w14:paraId="01800F8E" w14:textId="77777777" w:rsidR="00FA55A9" w:rsidRDefault="00FA55A9" w:rsidP="00E14A4D">
            <w:pPr>
              <w:pStyle w:val="TAH"/>
            </w:pPr>
            <w:r>
              <w:t>Application Error</w:t>
            </w:r>
          </w:p>
        </w:tc>
        <w:tc>
          <w:tcPr>
            <w:tcW w:w="1205" w:type="dxa"/>
            <w:shd w:val="clear" w:color="auto" w:fill="C0C0C0"/>
            <w:hideMark/>
          </w:tcPr>
          <w:p w14:paraId="28E15F9A" w14:textId="77777777" w:rsidR="00FA55A9" w:rsidRDefault="00FA55A9" w:rsidP="00E14A4D">
            <w:pPr>
              <w:pStyle w:val="TAH"/>
            </w:pPr>
            <w:r>
              <w:t>HTTP status code</w:t>
            </w:r>
          </w:p>
        </w:tc>
        <w:tc>
          <w:tcPr>
            <w:tcW w:w="3595" w:type="dxa"/>
            <w:shd w:val="clear" w:color="auto" w:fill="C0C0C0"/>
            <w:hideMark/>
          </w:tcPr>
          <w:p w14:paraId="691D6671" w14:textId="77777777" w:rsidR="00FA55A9" w:rsidRDefault="00FA55A9" w:rsidP="00E14A4D">
            <w:pPr>
              <w:pStyle w:val="TAH"/>
            </w:pPr>
            <w:r>
              <w:t>Description</w:t>
            </w:r>
          </w:p>
        </w:tc>
        <w:tc>
          <w:tcPr>
            <w:tcW w:w="1280" w:type="dxa"/>
            <w:shd w:val="clear" w:color="auto" w:fill="C0C0C0"/>
          </w:tcPr>
          <w:p w14:paraId="27EFFE0B" w14:textId="77777777" w:rsidR="00FA55A9" w:rsidRDefault="00FA55A9" w:rsidP="00E14A4D">
            <w:pPr>
              <w:pStyle w:val="TAH"/>
            </w:pPr>
            <w:r>
              <w:t>Applicability</w:t>
            </w:r>
          </w:p>
        </w:tc>
      </w:tr>
      <w:tr w:rsidR="00FA55A9" w14:paraId="56F353C3" w14:textId="77777777" w:rsidTr="00E14A4D">
        <w:trPr>
          <w:jc w:val="center"/>
        </w:trPr>
        <w:tc>
          <w:tcPr>
            <w:tcW w:w="3697" w:type="dxa"/>
          </w:tcPr>
          <w:p w14:paraId="1D9C49D4" w14:textId="77777777" w:rsidR="00FA55A9" w:rsidRDefault="00FA55A9" w:rsidP="00E14A4D">
            <w:pPr>
              <w:pStyle w:val="TAL"/>
              <w:rPr>
                <w:noProof/>
                <w:lang w:eastAsia="zh-CN"/>
              </w:rPr>
            </w:pPr>
          </w:p>
        </w:tc>
        <w:tc>
          <w:tcPr>
            <w:tcW w:w="1205" w:type="dxa"/>
          </w:tcPr>
          <w:p w14:paraId="0FC90B0F" w14:textId="77777777" w:rsidR="00FA55A9" w:rsidRDefault="00FA55A9" w:rsidP="00E14A4D">
            <w:pPr>
              <w:pStyle w:val="TAL"/>
              <w:rPr>
                <w:lang w:eastAsia="zh-CN"/>
              </w:rPr>
            </w:pPr>
          </w:p>
        </w:tc>
        <w:tc>
          <w:tcPr>
            <w:tcW w:w="3595" w:type="dxa"/>
          </w:tcPr>
          <w:p w14:paraId="2EB9E50A" w14:textId="77777777" w:rsidR="00FA55A9" w:rsidRDefault="00FA55A9" w:rsidP="00E14A4D">
            <w:pPr>
              <w:pStyle w:val="TAL"/>
            </w:pPr>
          </w:p>
        </w:tc>
        <w:tc>
          <w:tcPr>
            <w:tcW w:w="1280" w:type="dxa"/>
          </w:tcPr>
          <w:p w14:paraId="2C947904" w14:textId="77777777" w:rsidR="00FA55A9" w:rsidRDefault="00FA55A9" w:rsidP="00E14A4D">
            <w:pPr>
              <w:pStyle w:val="TAL"/>
            </w:pPr>
          </w:p>
        </w:tc>
      </w:tr>
    </w:tbl>
    <w:p w14:paraId="4FE13A5A" w14:textId="77777777" w:rsidR="00FA55A9" w:rsidRDefault="00FA55A9"/>
    <w:p w14:paraId="0E8878B9" w14:textId="77777777" w:rsidR="00C1742F" w:rsidRDefault="00C1742F">
      <w:pPr>
        <w:pStyle w:val="Heading3"/>
        <w:rPr>
          <w:lang w:eastAsia="zh-CN"/>
        </w:rPr>
      </w:pPr>
      <w:bookmarkStart w:id="12472" w:name="_Toc28010093"/>
      <w:bookmarkStart w:id="12473" w:name="_Toc34062213"/>
      <w:bookmarkStart w:id="12474" w:name="_Toc36036971"/>
      <w:bookmarkStart w:id="12475" w:name="_Toc43285240"/>
      <w:bookmarkStart w:id="12476" w:name="_Toc45133019"/>
      <w:bookmarkStart w:id="12477" w:name="_Toc51193713"/>
      <w:bookmarkStart w:id="12478" w:name="_Toc51760912"/>
      <w:bookmarkStart w:id="12479" w:name="_Toc59015362"/>
      <w:bookmarkStart w:id="12480" w:name="_Toc59015878"/>
      <w:bookmarkStart w:id="12481" w:name="_Toc68165920"/>
      <w:bookmarkStart w:id="12482" w:name="_Toc83230015"/>
      <w:bookmarkStart w:id="12483" w:name="_Toc90649215"/>
      <w:bookmarkStart w:id="12484" w:name="_Toc105594117"/>
      <w:bookmarkStart w:id="12485" w:name="_Toc114209831"/>
      <w:bookmarkStart w:id="12486" w:name="_Toc138681726"/>
      <w:bookmarkStart w:id="12487" w:name="_Toc151978165"/>
      <w:bookmarkStart w:id="12488" w:name="_Toc152148848"/>
      <w:bookmarkStart w:id="12489" w:name="_Toc161988633"/>
      <w:bookmarkStart w:id="12490" w:name="_Toc185509197"/>
      <w:bookmarkStart w:id="12491" w:name="_Toc192862315"/>
      <w:bookmarkStart w:id="12492" w:name="_Toc200747199"/>
      <w:bookmarkStart w:id="12493" w:name="_Toc209468621"/>
      <w:bookmarkStart w:id="12494" w:name="_Toc218844200"/>
      <w:bookmarkStart w:id="12495" w:name="_Toc222312817"/>
      <w:r>
        <w:rPr>
          <w:lang w:val="en-US"/>
        </w:rPr>
        <w:t>9.1.6</w:t>
      </w:r>
      <w:r>
        <w:rPr>
          <w:lang w:val="en-US"/>
        </w:rPr>
        <w:tab/>
        <w:t>Feature negotiation</w:t>
      </w:r>
      <w:bookmarkEnd w:id="12472"/>
      <w:bookmarkEnd w:id="12473"/>
      <w:bookmarkEnd w:id="12474"/>
      <w:bookmarkEnd w:id="12475"/>
      <w:bookmarkEnd w:id="12476"/>
      <w:bookmarkEnd w:id="12477"/>
      <w:bookmarkEnd w:id="12478"/>
      <w:bookmarkEnd w:id="12479"/>
      <w:bookmarkEnd w:id="12480"/>
      <w:bookmarkEnd w:id="12481"/>
      <w:bookmarkEnd w:id="12482"/>
      <w:bookmarkEnd w:id="12483"/>
      <w:bookmarkEnd w:id="12484"/>
      <w:bookmarkEnd w:id="12485"/>
      <w:bookmarkEnd w:id="12486"/>
      <w:bookmarkEnd w:id="12487"/>
      <w:bookmarkEnd w:id="12488"/>
      <w:bookmarkEnd w:id="12489"/>
      <w:bookmarkEnd w:id="12490"/>
      <w:bookmarkEnd w:id="12491"/>
      <w:bookmarkEnd w:id="12492"/>
      <w:bookmarkEnd w:id="12493"/>
      <w:bookmarkEnd w:id="12494"/>
      <w:bookmarkEnd w:id="12495"/>
    </w:p>
    <w:p w14:paraId="248C0582"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2ABC1DD3" w14:textId="77777777" w:rsidR="00C1742F" w:rsidRDefault="00C1742F">
      <w:pPr>
        <w:pStyle w:val="TH"/>
      </w:pPr>
      <w:r>
        <w:t>Table 9.1.6-1: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0C3AEFD" w14:textId="77777777" w:rsidTr="00DD73BD">
        <w:trPr>
          <w:jc w:val="center"/>
        </w:trPr>
        <w:tc>
          <w:tcPr>
            <w:tcW w:w="1529" w:type="dxa"/>
            <w:shd w:val="clear" w:color="auto" w:fill="C0C0C0"/>
            <w:hideMark/>
          </w:tcPr>
          <w:p w14:paraId="0DD0FA14" w14:textId="77777777" w:rsidR="00C1742F" w:rsidRDefault="00C1742F">
            <w:pPr>
              <w:keepNext/>
              <w:keepLines/>
              <w:spacing w:after="0"/>
              <w:jc w:val="center"/>
              <w:rPr>
                <w:rFonts w:ascii="Arial" w:hAnsi="Arial"/>
                <w:b/>
                <w:sz w:val="18"/>
              </w:rPr>
            </w:pPr>
            <w:r>
              <w:rPr>
                <w:rFonts w:ascii="Arial" w:hAnsi="Arial"/>
                <w:b/>
                <w:sz w:val="18"/>
              </w:rPr>
              <w:t>Feature number</w:t>
            </w:r>
          </w:p>
        </w:tc>
        <w:tc>
          <w:tcPr>
            <w:tcW w:w="2207" w:type="dxa"/>
            <w:shd w:val="clear" w:color="auto" w:fill="C0C0C0"/>
            <w:hideMark/>
          </w:tcPr>
          <w:p w14:paraId="25167D40" w14:textId="77777777" w:rsidR="00C1742F" w:rsidRDefault="00C1742F">
            <w:pPr>
              <w:keepNext/>
              <w:keepLines/>
              <w:spacing w:after="0"/>
              <w:jc w:val="center"/>
              <w:rPr>
                <w:rFonts w:ascii="Arial" w:hAnsi="Arial"/>
                <w:b/>
                <w:sz w:val="18"/>
              </w:rPr>
            </w:pPr>
            <w:r>
              <w:rPr>
                <w:rFonts w:ascii="Arial" w:hAnsi="Arial"/>
                <w:b/>
                <w:sz w:val="18"/>
              </w:rPr>
              <w:t>Feature Name</w:t>
            </w:r>
          </w:p>
        </w:tc>
        <w:tc>
          <w:tcPr>
            <w:tcW w:w="5758" w:type="dxa"/>
            <w:shd w:val="clear" w:color="auto" w:fill="C0C0C0"/>
            <w:hideMark/>
          </w:tcPr>
          <w:p w14:paraId="6ACFCBA0" w14:textId="77777777" w:rsidR="00C1742F" w:rsidRDefault="00C1742F">
            <w:pPr>
              <w:keepNext/>
              <w:keepLines/>
              <w:spacing w:after="0"/>
              <w:jc w:val="center"/>
              <w:rPr>
                <w:rFonts w:ascii="Arial" w:hAnsi="Arial"/>
                <w:b/>
                <w:sz w:val="18"/>
              </w:rPr>
            </w:pPr>
            <w:r>
              <w:rPr>
                <w:rFonts w:ascii="Arial" w:hAnsi="Arial"/>
                <w:b/>
                <w:sz w:val="18"/>
              </w:rPr>
              <w:t>Description</w:t>
            </w:r>
          </w:p>
        </w:tc>
      </w:tr>
      <w:tr w:rsidR="00586739" w14:paraId="64C79F8E" w14:textId="77777777" w:rsidTr="00DD73BD">
        <w:trPr>
          <w:jc w:val="center"/>
        </w:trPr>
        <w:tc>
          <w:tcPr>
            <w:tcW w:w="1529" w:type="dxa"/>
          </w:tcPr>
          <w:p w14:paraId="2E1CEF1C" w14:textId="5B02B683" w:rsidR="00586739" w:rsidRDefault="00586739" w:rsidP="00586739">
            <w:pPr>
              <w:keepNext/>
              <w:keepLines/>
              <w:spacing w:after="0"/>
              <w:rPr>
                <w:rFonts w:ascii="Arial" w:hAnsi="Arial"/>
                <w:sz w:val="18"/>
              </w:rPr>
            </w:pPr>
            <w:r>
              <w:rPr>
                <w:rFonts w:ascii="Arial" w:hAnsi="Arial"/>
                <w:sz w:val="18"/>
              </w:rPr>
              <w:t>1</w:t>
            </w:r>
          </w:p>
        </w:tc>
        <w:tc>
          <w:tcPr>
            <w:tcW w:w="2207" w:type="dxa"/>
          </w:tcPr>
          <w:p w14:paraId="270DDECA" w14:textId="4EB6D244" w:rsidR="00586739" w:rsidRDefault="00586739" w:rsidP="00586739">
            <w:pPr>
              <w:keepNext/>
              <w:keepLines/>
              <w:spacing w:after="0"/>
              <w:rPr>
                <w:rFonts w:ascii="Arial" w:hAnsi="Arial"/>
                <w:sz w:val="18"/>
              </w:rPr>
            </w:pPr>
            <w:r w:rsidRPr="007A7735">
              <w:rPr>
                <w:rFonts w:ascii="Arial" w:hAnsi="Arial"/>
                <w:sz w:val="18"/>
              </w:rPr>
              <w:t>CAPIF_Ext1</w:t>
            </w:r>
          </w:p>
        </w:tc>
        <w:tc>
          <w:tcPr>
            <w:tcW w:w="5758" w:type="dxa"/>
          </w:tcPr>
          <w:p w14:paraId="56AD6C5F" w14:textId="77777777" w:rsidR="00586739" w:rsidRDefault="00586739" w:rsidP="00586739">
            <w:pPr>
              <w:pStyle w:val="TAL"/>
              <w:rPr>
                <w:rFonts w:cs="Arial"/>
                <w:szCs w:val="18"/>
              </w:rPr>
            </w:pPr>
            <w:r>
              <w:rPr>
                <w:rFonts w:cs="Arial"/>
                <w:szCs w:val="18"/>
              </w:rPr>
              <w:t xml:space="preserve">Indicates the support of the </w:t>
            </w:r>
            <w:r w:rsidRPr="00AC319F">
              <w:rPr>
                <w:rFonts w:cs="Arial"/>
                <w:szCs w:val="18"/>
              </w:rPr>
              <w:t xml:space="preserve">enhancements </w:t>
            </w:r>
            <w:r>
              <w:rPr>
                <w:rFonts w:cs="Arial"/>
                <w:szCs w:val="18"/>
              </w:rPr>
              <w:t>for CAPIF functionality.</w:t>
            </w:r>
          </w:p>
          <w:p w14:paraId="5623580B" w14:textId="77777777" w:rsidR="00586739" w:rsidRDefault="00586739" w:rsidP="00586739">
            <w:pPr>
              <w:pStyle w:val="TAL"/>
              <w:rPr>
                <w:rFonts w:cs="Arial"/>
                <w:szCs w:val="18"/>
              </w:rPr>
            </w:pPr>
          </w:p>
          <w:p w14:paraId="24F58E8A" w14:textId="77777777" w:rsidR="00586739" w:rsidRDefault="00586739" w:rsidP="00586739">
            <w:pPr>
              <w:pStyle w:val="TAL"/>
              <w:rPr>
                <w:rFonts w:cs="Arial"/>
                <w:szCs w:val="18"/>
              </w:rPr>
            </w:pPr>
            <w:r w:rsidRPr="00AC319F">
              <w:rPr>
                <w:rFonts w:cs="Arial"/>
                <w:szCs w:val="18"/>
              </w:rPr>
              <w:t>Within this feature, the following enhancements are covered:</w:t>
            </w:r>
          </w:p>
          <w:p w14:paraId="5A28A826" w14:textId="7B6A173A" w:rsidR="00586739" w:rsidRDefault="00586739" w:rsidP="007848BC">
            <w:pPr>
              <w:keepNext/>
              <w:keepLines/>
              <w:spacing w:after="0"/>
              <w:ind w:left="284" w:hanging="284"/>
              <w:rPr>
                <w:rFonts w:ascii="Arial" w:hAnsi="Arial" w:cs="Arial"/>
                <w:sz w:val="18"/>
                <w:szCs w:val="18"/>
              </w:rPr>
            </w:pPr>
            <w:r w:rsidRPr="00347EED">
              <w:t>-</w:t>
            </w:r>
            <w:r w:rsidRPr="00347EED">
              <w:tab/>
              <w:t xml:space="preserve">Support to communicate the </w:t>
            </w:r>
            <w:r>
              <w:t>access token</w:t>
            </w:r>
            <w:r w:rsidRPr="00347EED">
              <w:t xml:space="preserve"> </w:t>
            </w:r>
            <w:r>
              <w:t>during the revocation of</w:t>
            </w:r>
            <w:r>
              <w:rPr>
                <w:rFonts w:hint="eastAsia"/>
                <w:lang w:val="en-US" w:eastAsia="zh-CN"/>
              </w:rPr>
              <w:t xml:space="preserve"> </w:t>
            </w:r>
            <w:r>
              <w:rPr>
                <w:lang w:val="en-US" w:eastAsia="zh-CN"/>
              </w:rPr>
              <w:t xml:space="preserve">the </w:t>
            </w:r>
            <w:r>
              <w:rPr>
                <w:rFonts w:hint="eastAsia"/>
                <w:lang w:val="en-US" w:eastAsia="zh-CN"/>
              </w:rPr>
              <w:t>authorization</w:t>
            </w:r>
            <w:r>
              <w:rPr>
                <w:lang w:val="en-US" w:eastAsia="zh-CN"/>
              </w:rPr>
              <w:t xml:space="preserve"> of the API Invoker initiated by CCF</w:t>
            </w:r>
            <w:r w:rsidRPr="008B5272">
              <w:t>.</w:t>
            </w:r>
          </w:p>
        </w:tc>
      </w:tr>
    </w:tbl>
    <w:p w14:paraId="5940FE0D" w14:textId="77777777" w:rsidR="00C1742F" w:rsidRDefault="00C1742F"/>
    <w:p w14:paraId="2D5F0F0B" w14:textId="77777777" w:rsidR="00C1742F" w:rsidRDefault="00C1742F">
      <w:pPr>
        <w:pStyle w:val="Heading1"/>
      </w:pPr>
      <w:bookmarkStart w:id="12496" w:name="_Toc28010094"/>
      <w:bookmarkStart w:id="12497" w:name="_Toc34062214"/>
      <w:bookmarkStart w:id="12498" w:name="_Toc36036972"/>
      <w:bookmarkStart w:id="12499" w:name="_Toc43285241"/>
      <w:bookmarkStart w:id="12500" w:name="_Toc45133020"/>
      <w:bookmarkStart w:id="12501" w:name="_Toc51193714"/>
      <w:bookmarkStart w:id="12502" w:name="_Toc51760913"/>
      <w:bookmarkStart w:id="12503" w:name="_Toc59015363"/>
      <w:bookmarkStart w:id="12504" w:name="_Toc59015879"/>
      <w:bookmarkStart w:id="12505" w:name="_Toc68165921"/>
      <w:bookmarkStart w:id="12506" w:name="_Toc83230016"/>
      <w:bookmarkStart w:id="12507" w:name="_Toc90649216"/>
      <w:bookmarkStart w:id="12508" w:name="_Toc105594118"/>
      <w:bookmarkStart w:id="12509" w:name="_Toc114209832"/>
      <w:bookmarkStart w:id="12510" w:name="_Toc138681727"/>
      <w:bookmarkStart w:id="12511" w:name="_Toc151978166"/>
      <w:bookmarkStart w:id="12512" w:name="_Toc152148849"/>
      <w:bookmarkStart w:id="12513" w:name="_Toc161988634"/>
      <w:bookmarkStart w:id="12514" w:name="_Toc185509198"/>
      <w:bookmarkStart w:id="12515" w:name="_Toc192862316"/>
      <w:bookmarkStart w:id="12516" w:name="_Toc200747200"/>
      <w:bookmarkStart w:id="12517" w:name="_Toc209468622"/>
      <w:bookmarkStart w:id="12518" w:name="_Toc218844201"/>
      <w:bookmarkStart w:id="12519" w:name="_Toc222312818"/>
      <w:r>
        <w:t>10</w:t>
      </w:r>
      <w:r>
        <w:tab/>
        <w:t>Security</w:t>
      </w:r>
      <w:bookmarkEnd w:id="12496"/>
      <w:bookmarkEnd w:id="12497"/>
      <w:bookmarkEnd w:id="12498"/>
      <w:bookmarkEnd w:id="12499"/>
      <w:bookmarkEnd w:id="12500"/>
      <w:bookmarkEnd w:id="12501"/>
      <w:bookmarkEnd w:id="12502"/>
      <w:bookmarkEnd w:id="12503"/>
      <w:bookmarkEnd w:id="12504"/>
      <w:bookmarkEnd w:id="12505"/>
      <w:bookmarkEnd w:id="12506"/>
      <w:bookmarkEnd w:id="12507"/>
      <w:bookmarkEnd w:id="12508"/>
      <w:bookmarkEnd w:id="12509"/>
      <w:bookmarkEnd w:id="12510"/>
      <w:bookmarkEnd w:id="12511"/>
      <w:bookmarkEnd w:id="12512"/>
      <w:bookmarkEnd w:id="12513"/>
      <w:bookmarkEnd w:id="12514"/>
      <w:bookmarkEnd w:id="12515"/>
      <w:bookmarkEnd w:id="12516"/>
      <w:bookmarkEnd w:id="12517"/>
      <w:bookmarkEnd w:id="12518"/>
      <w:bookmarkEnd w:id="12519"/>
    </w:p>
    <w:p w14:paraId="32D0D610" w14:textId="77777777" w:rsidR="00C1742F" w:rsidRDefault="00C1742F">
      <w:pPr>
        <w:pStyle w:val="Heading2"/>
      </w:pPr>
      <w:bookmarkStart w:id="12520" w:name="_Toc28010095"/>
      <w:bookmarkStart w:id="12521" w:name="_Toc34062215"/>
      <w:bookmarkStart w:id="12522" w:name="_Toc36036973"/>
      <w:bookmarkStart w:id="12523" w:name="_Toc43285242"/>
      <w:bookmarkStart w:id="12524" w:name="_Toc45133021"/>
      <w:bookmarkStart w:id="12525" w:name="_Toc51193715"/>
      <w:bookmarkStart w:id="12526" w:name="_Toc51760914"/>
      <w:bookmarkStart w:id="12527" w:name="_Toc59015364"/>
      <w:bookmarkStart w:id="12528" w:name="_Toc59015880"/>
      <w:bookmarkStart w:id="12529" w:name="_Toc68165922"/>
      <w:bookmarkStart w:id="12530" w:name="_Toc83230017"/>
      <w:bookmarkStart w:id="12531" w:name="_Toc90649217"/>
      <w:bookmarkStart w:id="12532" w:name="_Toc105594119"/>
      <w:bookmarkStart w:id="12533" w:name="_Toc114209833"/>
      <w:bookmarkStart w:id="12534" w:name="_Toc138681728"/>
      <w:bookmarkStart w:id="12535" w:name="_Toc151978167"/>
      <w:bookmarkStart w:id="12536" w:name="_Toc152148850"/>
      <w:bookmarkStart w:id="12537" w:name="_Toc161988635"/>
      <w:bookmarkStart w:id="12538" w:name="_Toc185509199"/>
      <w:bookmarkStart w:id="12539" w:name="_Toc192862317"/>
      <w:bookmarkStart w:id="12540" w:name="_Toc200747201"/>
      <w:bookmarkStart w:id="12541" w:name="_Toc209468623"/>
      <w:bookmarkStart w:id="12542" w:name="_Toc218844202"/>
      <w:bookmarkStart w:id="12543" w:name="_Toc222312819"/>
      <w:r>
        <w:rPr>
          <w:lang w:val="en-IN"/>
        </w:rPr>
        <w:t>10</w:t>
      </w:r>
      <w:r>
        <w:t>.1</w:t>
      </w:r>
      <w:r>
        <w:tab/>
        <w:t>General</w:t>
      </w:r>
      <w:bookmarkEnd w:id="12520"/>
      <w:bookmarkEnd w:id="12521"/>
      <w:bookmarkEnd w:id="12522"/>
      <w:bookmarkEnd w:id="12523"/>
      <w:bookmarkEnd w:id="12524"/>
      <w:bookmarkEnd w:id="12525"/>
      <w:bookmarkEnd w:id="12526"/>
      <w:bookmarkEnd w:id="12527"/>
      <w:bookmarkEnd w:id="12528"/>
      <w:bookmarkEnd w:id="12529"/>
      <w:bookmarkEnd w:id="12530"/>
      <w:bookmarkEnd w:id="12531"/>
      <w:bookmarkEnd w:id="12532"/>
      <w:bookmarkEnd w:id="12533"/>
      <w:bookmarkEnd w:id="12534"/>
      <w:bookmarkEnd w:id="12535"/>
      <w:bookmarkEnd w:id="12536"/>
      <w:bookmarkEnd w:id="12537"/>
      <w:bookmarkEnd w:id="12538"/>
      <w:bookmarkEnd w:id="12539"/>
      <w:bookmarkEnd w:id="12540"/>
      <w:bookmarkEnd w:id="12541"/>
      <w:bookmarkEnd w:id="12542"/>
      <w:bookmarkEnd w:id="12543"/>
    </w:p>
    <w:p w14:paraId="10B0FF14" w14:textId="77777777" w:rsidR="00C1742F" w:rsidRDefault="00C1742F">
      <w:r>
        <w:t xml:space="preserve">Security methods for CAPIF are specified in 3GPP TS 33.122 [16]. </w:t>
      </w:r>
    </w:p>
    <w:p w14:paraId="71365EE1" w14:textId="77777777" w:rsidR="00C1742F" w:rsidRDefault="00C1742F">
      <w:pPr>
        <w:pStyle w:val="Heading2"/>
      </w:pPr>
      <w:bookmarkStart w:id="12544" w:name="_Toc28010096"/>
      <w:bookmarkStart w:id="12545" w:name="_Toc34062216"/>
      <w:bookmarkStart w:id="12546" w:name="_Toc36036974"/>
      <w:bookmarkStart w:id="12547" w:name="_Toc43285243"/>
      <w:bookmarkStart w:id="12548" w:name="_Toc45133022"/>
      <w:bookmarkStart w:id="12549" w:name="_Toc51193716"/>
      <w:bookmarkStart w:id="12550" w:name="_Toc51760915"/>
      <w:bookmarkStart w:id="12551" w:name="_Toc59015365"/>
      <w:bookmarkStart w:id="12552" w:name="_Toc59015881"/>
      <w:bookmarkStart w:id="12553" w:name="_Toc68165923"/>
      <w:bookmarkStart w:id="12554" w:name="_Toc83230018"/>
      <w:bookmarkStart w:id="12555" w:name="_Toc90649218"/>
      <w:bookmarkStart w:id="12556" w:name="_Toc105594120"/>
      <w:bookmarkStart w:id="12557" w:name="_Toc114209834"/>
      <w:bookmarkStart w:id="12558" w:name="_Toc138681729"/>
      <w:bookmarkStart w:id="12559" w:name="_Toc151978168"/>
      <w:bookmarkStart w:id="12560" w:name="_Toc152148851"/>
      <w:bookmarkStart w:id="12561" w:name="_Toc161988636"/>
      <w:bookmarkStart w:id="12562" w:name="_Toc185509200"/>
      <w:bookmarkStart w:id="12563" w:name="_Toc192862318"/>
      <w:bookmarkStart w:id="12564" w:name="_Toc200747202"/>
      <w:bookmarkStart w:id="12565" w:name="_Toc209468624"/>
      <w:bookmarkStart w:id="12566" w:name="_Toc218844203"/>
      <w:bookmarkStart w:id="12567" w:name="_Toc222312820"/>
      <w:r>
        <w:rPr>
          <w:lang w:val="en-IN"/>
        </w:rPr>
        <w:t>10</w:t>
      </w:r>
      <w:r>
        <w:t>.</w:t>
      </w:r>
      <w:r>
        <w:rPr>
          <w:lang w:val="en-IN"/>
        </w:rPr>
        <w:t>2</w:t>
      </w:r>
      <w:r>
        <w:tab/>
        <w:t>CAPIF-1/1e security</w:t>
      </w:r>
      <w:bookmarkEnd w:id="12544"/>
      <w:bookmarkEnd w:id="12545"/>
      <w:bookmarkEnd w:id="12546"/>
      <w:bookmarkEnd w:id="12547"/>
      <w:bookmarkEnd w:id="12548"/>
      <w:bookmarkEnd w:id="12549"/>
      <w:bookmarkEnd w:id="12550"/>
      <w:bookmarkEnd w:id="12551"/>
      <w:bookmarkEnd w:id="12552"/>
      <w:bookmarkEnd w:id="12553"/>
      <w:bookmarkEnd w:id="12554"/>
      <w:bookmarkEnd w:id="12555"/>
      <w:bookmarkEnd w:id="12556"/>
      <w:bookmarkEnd w:id="12557"/>
      <w:bookmarkEnd w:id="12558"/>
      <w:bookmarkEnd w:id="12559"/>
      <w:bookmarkEnd w:id="12560"/>
      <w:bookmarkEnd w:id="12561"/>
      <w:bookmarkEnd w:id="12562"/>
      <w:bookmarkEnd w:id="12563"/>
      <w:bookmarkEnd w:id="12564"/>
      <w:bookmarkEnd w:id="12565"/>
      <w:bookmarkEnd w:id="12566"/>
      <w:bookmarkEnd w:id="12567"/>
    </w:p>
    <w:p w14:paraId="4DE2DBEB" w14:textId="77777777" w:rsidR="00C1742F" w:rsidRDefault="00C1742F">
      <w:pPr>
        <w:rPr>
          <w:lang w:val="en-US" w:eastAsia="zh-CN"/>
        </w:rPr>
      </w:pPr>
      <w:r>
        <w:rPr>
          <w:lang w:val="en-US" w:eastAsia="zh-CN"/>
        </w:rPr>
        <w:t>Secure communication between API invoker and CAPIF core function over CAPIF-1/1e reference points, using a TLS protocol based connection is defined in 3GPP TS 33.122 [16].</w:t>
      </w:r>
    </w:p>
    <w:p w14:paraId="131B9BB8" w14:textId="77777777" w:rsidR="00C1742F" w:rsidRDefault="00C1742F">
      <w:pPr>
        <w:rPr>
          <w:lang w:val="en-US" w:eastAsia="zh-CN"/>
        </w:rPr>
      </w:pPr>
      <w:r>
        <w:rPr>
          <w:lang w:val="en-US" w:eastAsia="zh-CN"/>
        </w:rPr>
        <w:t>For Onboard_API_Invoker service operation of the CAPIF_API_Invoker_Management_API, the TLS protocol based connection shall be established using server certificate as defined in 3GPP TS 33.122 [16].</w:t>
      </w:r>
    </w:p>
    <w:p w14:paraId="2531910D" w14:textId="77777777" w:rsidR="00C1742F" w:rsidRDefault="00C1742F">
      <w:pPr>
        <w:rPr>
          <w:lang w:val="en-US" w:eastAsia="zh-CN"/>
        </w:rPr>
      </w:pPr>
      <w:r>
        <w:rPr>
          <w:lang w:val="en-US" w:eastAsia="zh-CN"/>
        </w:rPr>
        <w:t>For rest of the CAPIF APIs, the TLS protocol based connection shall be established with certificate based mutual authentication as defined in 3GPP TS 33.122 [16].</w:t>
      </w:r>
    </w:p>
    <w:p w14:paraId="799663D4" w14:textId="77777777" w:rsidR="00C1742F" w:rsidRDefault="00C1742F">
      <w:pPr>
        <w:pStyle w:val="Heading2"/>
      </w:pPr>
      <w:bookmarkStart w:id="12568" w:name="_Toc28010097"/>
      <w:bookmarkStart w:id="12569" w:name="_Toc34062217"/>
      <w:bookmarkStart w:id="12570" w:name="_Toc36036975"/>
      <w:bookmarkStart w:id="12571" w:name="_Toc43285244"/>
      <w:bookmarkStart w:id="12572" w:name="_Toc45133023"/>
      <w:bookmarkStart w:id="12573" w:name="_Toc51193717"/>
      <w:bookmarkStart w:id="12574" w:name="_Toc51760916"/>
      <w:bookmarkStart w:id="12575" w:name="_Toc59015366"/>
      <w:bookmarkStart w:id="12576" w:name="_Toc59015882"/>
      <w:bookmarkStart w:id="12577" w:name="_Toc68165924"/>
      <w:bookmarkStart w:id="12578" w:name="_Toc83230019"/>
      <w:bookmarkStart w:id="12579" w:name="_Toc90649219"/>
      <w:bookmarkStart w:id="12580" w:name="_Toc105594121"/>
      <w:bookmarkStart w:id="12581" w:name="_Toc114209835"/>
      <w:bookmarkStart w:id="12582" w:name="_Toc138681730"/>
      <w:bookmarkStart w:id="12583" w:name="_Toc151978169"/>
      <w:bookmarkStart w:id="12584" w:name="_Toc152148852"/>
      <w:bookmarkStart w:id="12585" w:name="_Toc161988637"/>
      <w:bookmarkStart w:id="12586" w:name="_Toc185509201"/>
      <w:bookmarkStart w:id="12587" w:name="_Toc192862319"/>
      <w:bookmarkStart w:id="12588" w:name="_Toc200747203"/>
      <w:bookmarkStart w:id="12589" w:name="_Toc209468625"/>
      <w:bookmarkStart w:id="12590" w:name="_Toc218844204"/>
      <w:bookmarkStart w:id="12591" w:name="_Toc222312821"/>
      <w:r>
        <w:rPr>
          <w:lang w:val="en-IN"/>
        </w:rPr>
        <w:t>10</w:t>
      </w:r>
      <w:r>
        <w:t>.</w:t>
      </w:r>
      <w:r>
        <w:rPr>
          <w:lang w:val="en-IN"/>
        </w:rPr>
        <w:t>3</w:t>
      </w:r>
      <w:r>
        <w:tab/>
        <w:t>CAPIF-2/2e security and securely invoking service APIs</w:t>
      </w:r>
      <w:bookmarkEnd w:id="12568"/>
      <w:bookmarkEnd w:id="12569"/>
      <w:bookmarkEnd w:id="12570"/>
      <w:bookmarkEnd w:id="12571"/>
      <w:bookmarkEnd w:id="12572"/>
      <w:bookmarkEnd w:id="12573"/>
      <w:bookmarkEnd w:id="12574"/>
      <w:bookmarkEnd w:id="12575"/>
      <w:bookmarkEnd w:id="12576"/>
      <w:bookmarkEnd w:id="12577"/>
      <w:bookmarkEnd w:id="12578"/>
      <w:bookmarkEnd w:id="12579"/>
      <w:bookmarkEnd w:id="12580"/>
      <w:bookmarkEnd w:id="12581"/>
      <w:bookmarkEnd w:id="12582"/>
      <w:bookmarkEnd w:id="12583"/>
      <w:bookmarkEnd w:id="12584"/>
      <w:bookmarkEnd w:id="12585"/>
      <w:bookmarkEnd w:id="12586"/>
      <w:bookmarkEnd w:id="12587"/>
      <w:bookmarkEnd w:id="12588"/>
      <w:bookmarkEnd w:id="12589"/>
      <w:bookmarkEnd w:id="12590"/>
      <w:bookmarkEnd w:id="12591"/>
    </w:p>
    <w:p w14:paraId="1980C07E" w14:textId="77777777" w:rsidR="00C1742F" w:rsidRDefault="00C1742F">
      <w:pPr>
        <w:rPr>
          <w:lang w:val="en-US" w:eastAsia="zh-CN"/>
        </w:rPr>
      </w:pPr>
      <w:r>
        <w:rPr>
          <w:lang w:val="en-US" w:eastAsia="zh-CN"/>
        </w:rPr>
        <w:t xml:space="preserve">For secure communication between API invoker and API exposing function and ensuring secure invocations of service APIs, the API invoker: </w:t>
      </w:r>
    </w:p>
    <w:p w14:paraId="7B655AA4" w14:textId="18FC7DB9" w:rsidR="00C1742F" w:rsidRDefault="00C1742F">
      <w:pPr>
        <w:pStyle w:val="B10"/>
        <w:rPr>
          <w:lang w:val="en-US" w:eastAsia="zh-CN"/>
        </w:rPr>
      </w:pPr>
      <w:r>
        <w:rPr>
          <w:lang w:val="en-US" w:eastAsia="zh-CN"/>
        </w:rPr>
        <w:t>-</w:t>
      </w:r>
      <w:r>
        <w:rPr>
          <w:lang w:val="en-US" w:eastAsia="zh-CN"/>
        </w:rPr>
        <w:tab/>
        <w:t xml:space="preserve">shall negotiate the security method with the CAPIF core function using the </w:t>
      </w:r>
      <w:r>
        <w:t>Obtain_Security_Method</w:t>
      </w:r>
      <w:r>
        <w:rPr>
          <w:lang w:val="en-US" w:eastAsia="zh-CN"/>
        </w:rPr>
        <w:t xml:space="preserve"> service operation of the CAPIF_Security_API;</w:t>
      </w:r>
    </w:p>
    <w:p w14:paraId="7A53409B" w14:textId="30F097CE" w:rsidR="00C1742F" w:rsidRDefault="00C1742F">
      <w:pPr>
        <w:pStyle w:val="B10"/>
        <w:rPr>
          <w:lang w:val="en-US" w:eastAsia="zh-CN"/>
        </w:rPr>
      </w:pPr>
      <w:r>
        <w:rPr>
          <w:lang w:val="en-US" w:eastAsia="zh-CN"/>
        </w:rPr>
        <w:t>-</w:t>
      </w:r>
      <w:r>
        <w:rPr>
          <w:lang w:val="en-US" w:eastAsia="zh-CN"/>
        </w:rPr>
        <w:tab/>
        <w:t>shall initiate the authentication with the A</w:t>
      </w:r>
      <w:r>
        <w:t>PI exposing function</w:t>
      </w:r>
      <w:r>
        <w:rPr>
          <w:lang w:val="en-US" w:eastAsia="zh-CN"/>
        </w:rPr>
        <w:t xml:space="preserve"> using the Initiate_Authentication service operation of the AEF_Security_API; and</w:t>
      </w:r>
    </w:p>
    <w:p w14:paraId="66E28466" w14:textId="77777777" w:rsidR="00C1742F" w:rsidRDefault="00C1742F">
      <w:pPr>
        <w:pStyle w:val="B10"/>
      </w:pPr>
      <w:r>
        <w:rPr>
          <w:lang w:val="en-US" w:eastAsia="zh-CN"/>
        </w:rPr>
        <w:t>-</w:t>
      </w:r>
      <w:r>
        <w:rPr>
          <w:lang w:val="en-US" w:eastAsia="zh-CN"/>
        </w:rPr>
        <w:tab/>
        <w:t>shall establish a secure connection with the API exposing function as defined in 3GPP TS 33.122 [16], using the method negotiated with the CAPIF core function.</w:t>
      </w:r>
      <w:r>
        <w:t xml:space="preserve"> </w:t>
      </w:r>
    </w:p>
    <w:p w14:paraId="1AFE3445" w14:textId="77777777" w:rsidR="00C1742F" w:rsidRDefault="00C1742F" w:rsidP="00F87FFE">
      <w:pPr>
        <w:pStyle w:val="Heading8"/>
      </w:pPr>
      <w:bookmarkStart w:id="12592" w:name="_Toc28010098"/>
      <w:bookmarkStart w:id="12593" w:name="_Toc34062218"/>
      <w:bookmarkStart w:id="12594" w:name="_Toc36036976"/>
      <w:bookmarkStart w:id="12595" w:name="_Toc43285245"/>
      <w:bookmarkStart w:id="12596" w:name="_Toc45133024"/>
      <w:bookmarkStart w:id="12597" w:name="_Toc51193718"/>
      <w:bookmarkStart w:id="12598" w:name="_Toc51760917"/>
      <w:bookmarkStart w:id="12599" w:name="_Toc59015367"/>
      <w:bookmarkStart w:id="12600" w:name="_Toc59015883"/>
      <w:bookmarkStart w:id="12601" w:name="_Toc68165925"/>
      <w:bookmarkStart w:id="12602" w:name="_Toc83230020"/>
      <w:bookmarkStart w:id="12603" w:name="_Toc90649220"/>
      <w:bookmarkStart w:id="12604" w:name="_Toc105594122"/>
      <w:bookmarkStart w:id="12605" w:name="_Toc114209836"/>
      <w:bookmarkStart w:id="12606" w:name="_Toc138681731"/>
      <w:bookmarkStart w:id="12607" w:name="_Toc151978170"/>
      <w:bookmarkStart w:id="12608" w:name="_Toc152148853"/>
      <w:bookmarkStart w:id="12609" w:name="_Toc161988638"/>
      <w:bookmarkStart w:id="12610" w:name="_Toc185509202"/>
      <w:bookmarkStart w:id="12611" w:name="_Toc192862320"/>
      <w:bookmarkStart w:id="12612" w:name="_Toc200747204"/>
      <w:bookmarkStart w:id="12613" w:name="_Toc209468626"/>
      <w:bookmarkStart w:id="12614" w:name="_Toc218844205"/>
      <w:bookmarkStart w:id="12615" w:name="_Toc222312822"/>
      <w:r>
        <w:t>Annex A (normative):</w:t>
      </w:r>
      <w:r w:rsidR="00423AF5">
        <w:br/>
      </w:r>
      <w:r>
        <w:t>OpenAPI specification</w:t>
      </w:r>
      <w:bookmarkEnd w:id="12592"/>
      <w:bookmarkEnd w:id="12593"/>
      <w:bookmarkEnd w:id="12594"/>
      <w:bookmarkEnd w:id="12595"/>
      <w:bookmarkEnd w:id="12596"/>
      <w:bookmarkEnd w:id="12597"/>
      <w:bookmarkEnd w:id="12598"/>
      <w:bookmarkEnd w:id="12599"/>
      <w:bookmarkEnd w:id="12600"/>
      <w:bookmarkEnd w:id="12601"/>
      <w:bookmarkEnd w:id="12602"/>
      <w:bookmarkEnd w:id="12603"/>
      <w:bookmarkEnd w:id="12604"/>
      <w:bookmarkEnd w:id="12605"/>
      <w:bookmarkEnd w:id="12606"/>
      <w:bookmarkEnd w:id="12607"/>
      <w:bookmarkEnd w:id="12608"/>
      <w:bookmarkEnd w:id="12609"/>
      <w:bookmarkEnd w:id="12610"/>
      <w:bookmarkEnd w:id="12611"/>
      <w:bookmarkEnd w:id="12612"/>
      <w:bookmarkEnd w:id="12613"/>
      <w:bookmarkEnd w:id="12614"/>
      <w:bookmarkEnd w:id="12615"/>
    </w:p>
    <w:p w14:paraId="2527EE2B" w14:textId="77777777" w:rsidR="00C1742F" w:rsidRDefault="00C1742F" w:rsidP="00F87FFE">
      <w:pPr>
        <w:pStyle w:val="Heading1"/>
      </w:pPr>
      <w:bookmarkStart w:id="12616" w:name="_Toc28010099"/>
      <w:bookmarkStart w:id="12617" w:name="_Toc34062219"/>
      <w:bookmarkStart w:id="12618" w:name="_Toc36036977"/>
      <w:bookmarkStart w:id="12619" w:name="_Toc43285246"/>
      <w:bookmarkStart w:id="12620" w:name="_Toc45133025"/>
      <w:bookmarkStart w:id="12621" w:name="_Toc51193719"/>
      <w:bookmarkStart w:id="12622" w:name="_Toc51760918"/>
      <w:bookmarkStart w:id="12623" w:name="_Toc59015368"/>
      <w:bookmarkStart w:id="12624" w:name="_Toc59015884"/>
      <w:bookmarkStart w:id="12625" w:name="_Toc68165926"/>
      <w:bookmarkStart w:id="12626" w:name="_Toc83230021"/>
      <w:bookmarkStart w:id="12627" w:name="_Toc90649221"/>
      <w:bookmarkStart w:id="12628" w:name="_Toc105594123"/>
      <w:bookmarkStart w:id="12629" w:name="_Toc114209837"/>
      <w:bookmarkStart w:id="12630" w:name="_Toc138681732"/>
      <w:bookmarkStart w:id="12631" w:name="_Toc151978171"/>
      <w:bookmarkStart w:id="12632" w:name="_Toc152148854"/>
      <w:bookmarkStart w:id="12633" w:name="_Toc161988639"/>
      <w:bookmarkStart w:id="12634" w:name="_Toc185509203"/>
      <w:bookmarkStart w:id="12635" w:name="_Toc192862321"/>
      <w:bookmarkStart w:id="12636" w:name="_Toc200747205"/>
      <w:bookmarkStart w:id="12637" w:name="_Toc209468627"/>
      <w:bookmarkStart w:id="12638" w:name="_Toc218844206"/>
      <w:bookmarkStart w:id="12639" w:name="_Toc222312823"/>
      <w:r>
        <w:t>A.1</w:t>
      </w:r>
      <w:r>
        <w:tab/>
        <w:t>General</w:t>
      </w:r>
      <w:bookmarkEnd w:id="12616"/>
      <w:bookmarkEnd w:id="12617"/>
      <w:bookmarkEnd w:id="12618"/>
      <w:bookmarkEnd w:id="12619"/>
      <w:bookmarkEnd w:id="12620"/>
      <w:bookmarkEnd w:id="12621"/>
      <w:bookmarkEnd w:id="12622"/>
      <w:bookmarkEnd w:id="12623"/>
      <w:bookmarkEnd w:id="12624"/>
      <w:bookmarkEnd w:id="12625"/>
      <w:bookmarkEnd w:id="12626"/>
      <w:bookmarkEnd w:id="12627"/>
      <w:bookmarkEnd w:id="12628"/>
      <w:bookmarkEnd w:id="12629"/>
      <w:bookmarkEnd w:id="12630"/>
      <w:bookmarkEnd w:id="12631"/>
      <w:bookmarkEnd w:id="12632"/>
      <w:bookmarkEnd w:id="12633"/>
      <w:bookmarkEnd w:id="12634"/>
      <w:bookmarkEnd w:id="12635"/>
      <w:bookmarkEnd w:id="12636"/>
      <w:bookmarkEnd w:id="12637"/>
      <w:bookmarkEnd w:id="12638"/>
      <w:bookmarkEnd w:id="12639"/>
    </w:p>
    <w:p w14:paraId="07E8BCD1" w14:textId="77777777" w:rsidR="00C1742F" w:rsidRDefault="00C1742F">
      <w:pPr>
        <w:rPr>
          <w:rFonts w:eastAsia="DengXian"/>
          <w:lang w:val="en-US"/>
        </w:rPr>
      </w:pPr>
      <w:r>
        <w:rPr>
          <w:rFonts w:eastAsia="DengXian"/>
          <w:noProof/>
        </w:rPr>
        <w:t>This Annex is based on the OpenAPI Specification [3] and provides corresponding representations of all APIs defined in the present specification</w:t>
      </w:r>
      <w:r>
        <w:rPr>
          <w:rFonts w:eastAsia="DengXian"/>
          <w:lang w:val="en-US"/>
        </w:rPr>
        <w:t>, in YAML format.</w:t>
      </w:r>
    </w:p>
    <w:p w14:paraId="06A06590" w14:textId="77777777" w:rsidR="00C1742F" w:rsidRDefault="00C1742F">
      <w:r>
        <w:t>This Annex shall take precedence when being discrepant to other parts of the specification with respect to the encoding of information elements and methods within the API.</w:t>
      </w:r>
    </w:p>
    <w:p w14:paraId="5264EB4D" w14:textId="77777777" w:rsidR="00C1742F" w:rsidRDefault="00C1742F">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4A3C656" w14:textId="77777777" w:rsidR="00C1742F" w:rsidRDefault="00C1742F">
      <w:pPr>
        <w:rPr>
          <w:rFonts w:eastAsia="DengXian"/>
          <w:noProof/>
        </w:rPr>
      </w:pPr>
      <w:r>
        <w:t xml:space="preserve">Informative copies </w:t>
      </w:r>
      <w:bookmarkStart w:id="12640" w:name="_Hlk3294506"/>
      <w:r>
        <w:t>of the OpenAPI specification file</w:t>
      </w:r>
      <w:bookmarkEnd w:id="12640"/>
      <w:r>
        <w:t xml:space="preserve"> contained in this 3GPP Technical Specification are available on a Git-based repository that uses the GitLab software version control system (see clause 5B of 3GPP TR 21.900 [27] </w:t>
      </w:r>
      <w:r>
        <w:rPr>
          <w:lang w:eastAsia="zh-CN"/>
        </w:rPr>
        <w:t xml:space="preserve">and </w:t>
      </w:r>
      <w:r w:rsidR="00F87FFE">
        <w:rPr>
          <w:lang w:eastAsia="zh-CN"/>
        </w:rPr>
        <w:t>clause</w:t>
      </w:r>
      <w:r>
        <w:t> 5.3.1 of 3GPP TS 29.501 [18]</w:t>
      </w:r>
      <w:r>
        <w:rPr>
          <w:lang w:eastAsia="zh-CN"/>
        </w:rPr>
        <w:t xml:space="preserve"> </w:t>
      </w:r>
      <w:r>
        <w:t>for further information).</w:t>
      </w:r>
    </w:p>
    <w:p w14:paraId="19FC9129" w14:textId="77777777" w:rsidR="00C1742F" w:rsidRDefault="00C1742F" w:rsidP="00F87FFE">
      <w:pPr>
        <w:pStyle w:val="Heading1"/>
      </w:pPr>
      <w:bookmarkStart w:id="12641" w:name="_Toc28010100"/>
      <w:bookmarkStart w:id="12642" w:name="_Toc34062220"/>
      <w:bookmarkStart w:id="12643" w:name="_Toc36036978"/>
      <w:bookmarkStart w:id="12644" w:name="_Toc43285247"/>
      <w:bookmarkStart w:id="12645" w:name="_Toc45133026"/>
      <w:bookmarkStart w:id="12646" w:name="_Toc51193720"/>
      <w:bookmarkStart w:id="12647" w:name="_Toc51760919"/>
      <w:bookmarkStart w:id="12648" w:name="_Toc59015369"/>
      <w:bookmarkStart w:id="12649" w:name="_Toc59015885"/>
      <w:bookmarkStart w:id="12650" w:name="_Toc68165927"/>
      <w:bookmarkStart w:id="12651" w:name="_Toc83230022"/>
      <w:bookmarkStart w:id="12652" w:name="_Toc90649222"/>
      <w:bookmarkStart w:id="12653" w:name="_Toc105594124"/>
      <w:bookmarkStart w:id="12654" w:name="_Toc114209838"/>
      <w:bookmarkStart w:id="12655" w:name="_Toc138681733"/>
      <w:bookmarkStart w:id="12656" w:name="_Toc151978172"/>
      <w:bookmarkStart w:id="12657" w:name="_Toc152148855"/>
      <w:bookmarkStart w:id="12658" w:name="_Toc161988640"/>
      <w:bookmarkStart w:id="12659" w:name="_Toc185509204"/>
      <w:bookmarkStart w:id="12660" w:name="_Toc192862322"/>
      <w:bookmarkStart w:id="12661" w:name="_Toc200747206"/>
      <w:bookmarkStart w:id="12662" w:name="_Toc209468628"/>
      <w:bookmarkStart w:id="12663" w:name="_Toc218844207"/>
      <w:bookmarkStart w:id="12664" w:name="_Toc222312824"/>
      <w:r>
        <w:t>A.2</w:t>
      </w:r>
      <w:r>
        <w:tab/>
        <w:t>CAPIF_Discover_Service_API</w:t>
      </w:r>
      <w:bookmarkEnd w:id="12641"/>
      <w:bookmarkEnd w:id="12642"/>
      <w:bookmarkEnd w:id="12643"/>
      <w:bookmarkEnd w:id="12644"/>
      <w:bookmarkEnd w:id="12645"/>
      <w:bookmarkEnd w:id="12646"/>
      <w:bookmarkEnd w:id="12647"/>
      <w:bookmarkEnd w:id="12648"/>
      <w:bookmarkEnd w:id="12649"/>
      <w:bookmarkEnd w:id="12650"/>
      <w:bookmarkEnd w:id="12651"/>
      <w:bookmarkEnd w:id="12652"/>
      <w:bookmarkEnd w:id="12653"/>
      <w:bookmarkEnd w:id="12654"/>
      <w:bookmarkEnd w:id="12655"/>
      <w:bookmarkEnd w:id="12656"/>
      <w:bookmarkEnd w:id="12657"/>
      <w:bookmarkEnd w:id="12658"/>
      <w:bookmarkEnd w:id="12659"/>
      <w:bookmarkEnd w:id="12660"/>
      <w:bookmarkEnd w:id="12661"/>
      <w:bookmarkEnd w:id="12662"/>
      <w:bookmarkEnd w:id="12663"/>
      <w:bookmarkEnd w:id="12664"/>
    </w:p>
    <w:p w14:paraId="0959830D" w14:textId="77777777" w:rsidR="00C1742F" w:rsidRDefault="00C1742F">
      <w:pPr>
        <w:pStyle w:val="PL"/>
      </w:pPr>
      <w:r>
        <w:t>openapi: 3.0.0</w:t>
      </w:r>
    </w:p>
    <w:p w14:paraId="4A054331" w14:textId="77777777" w:rsidR="004D6AD5" w:rsidRDefault="004D6AD5">
      <w:pPr>
        <w:pStyle w:val="PL"/>
      </w:pPr>
    </w:p>
    <w:p w14:paraId="46EF94DA" w14:textId="77777777" w:rsidR="00C1742F" w:rsidRDefault="00C1742F">
      <w:pPr>
        <w:pStyle w:val="PL"/>
      </w:pPr>
      <w:r>
        <w:t>info:</w:t>
      </w:r>
    </w:p>
    <w:p w14:paraId="702E582B" w14:textId="77777777" w:rsidR="00C1742F" w:rsidRDefault="00C1742F">
      <w:pPr>
        <w:pStyle w:val="PL"/>
      </w:pPr>
      <w:r>
        <w:t xml:space="preserve">  title: CAPIF_Discover_Service_API</w:t>
      </w:r>
    </w:p>
    <w:p w14:paraId="3CF955D1" w14:textId="77777777" w:rsidR="00C1742F" w:rsidRDefault="00C1742F">
      <w:pPr>
        <w:pStyle w:val="PL"/>
      </w:pPr>
      <w:r>
        <w:t xml:space="preserve">  description: |</w:t>
      </w:r>
    </w:p>
    <w:p w14:paraId="445E17DB" w14:textId="77777777" w:rsidR="00C1742F" w:rsidRDefault="00C1742F">
      <w:pPr>
        <w:pStyle w:val="PL"/>
      </w:pPr>
      <w:r>
        <w:t xml:space="preserve">    API for discovering service APIs.</w:t>
      </w:r>
      <w:r w:rsidR="00733532">
        <w:t xml:space="preserve">  </w:t>
      </w:r>
    </w:p>
    <w:p w14:paraId="68C5F9BC" w14:textId="77777777" w:rsidR="00C1742F" w:rsidRDefault="00C1742F">
      <w:pPr>
        <w:pStyle w:val="PL"/>
        <w:rPr>
          <w:lang w:val="en-IN"/>
        </w:rPr>
      </w:pPr>
      <w:r>
        <w:rPr>
          <w:lang w:val="en-IN"/>
        </w:rPr>
        <w:t xml:space="preserve">    © 202</w:t>
      </w:r>
      <w:r w:rsidR="003972C0">
        <w:rPr>
          <w:lang w:val="en-IN"/>
        </w:rPr>
        <w:t>5</w:t>
      </w:r>
      <w:r>
        <w:rPr>
          <w:lang w:val="en-IN"/>
        </w:rPr>
        <w:t>, 3GPP Organizational Partners (ARIB, ATIS, CCSA, ETSI, TSDSI, TTA, TTC).</w:t>
      </w:r>
      <w:r w:rsidR="00733532">
        <w:rPr>
          <w:lang w:val="en-IN"/>
        </w:rPr>
        <w:t xml:space="preserve">  </w:t>
      </w:r>
    </w:p>
    <w:p w14:paraId="0E0A7E96" w14:textId="77777777" w:rsidR="00C1742F" w:rsidRDefault="00C1742F">
      <w:pPr>
        <w:pStyle w:val="PL"/>
        <w:rPr>
          <w:lang w:val="en-IN"/>
        </w:rPr>
      </w:pPr>
      <w:r>
        <w:rPr>
          <w:lang w:val="en-IN"/>
        </w:rPr>
        <w:t xml:space="preserve">    All rights reserved.</w:t>
      </w:r>
    </w:p>
    <w:p w14:paraId="43A6F970" w14:textId="0B065BF8" w:rsidR="00C1742F" w:rsidRDefault="00C1742F">
      <w:pPr>
        <w:pStyle w:val="PL"/>
      </w:pPr>
      <w:r>
        <w:t xml:space="preserve">  version: "1.</w:t>
      </w:r>
      <w:r w:rsidR="002542DD">
        <w:t>4</w:t>
      </w:r>
      <w:r>
        <w:t>.</w:t>
      </w:r>
      <w:r w:rsidR="005B63CF">
        <w:t>0</w:t>
      </w:r>
      <w:r>
        <w:t>"</w:t>
      </w:r>
    </w:p>
    <w:p w14:paraId="77BC1952" w14:textId="77777777" w:rsidR="004D6AD5" w:rsidRDefault="004D6AD5">
      <w:pPr>
        <w:pStyle w:val="PL"/>
      </w:pPr>
    </w:p>
    <w:p w14:paraId="0624649D" w14:textId="77777777" w:rsidR="00C1742F" w:rsidRDefault="00C1742F">
      <w:pPr>
        <w:pStyle w:val="PL"/>
      </w:pPr>
      <w:r>
        <w:t>externalDocs:</w:t>
      </w:r>
    </w:p>
    <w:p w14:paraId="3D349E65" w14:textId="0E02E78D" w:rsidR="00C1742F" w:rsidRDefault="00C1742F">
      <w:pPr>
        <w:pStyle w:val="PL"/>
      </w:pPr>
      <w:r>
        <w:t xml:space="preserve">  description: 3GPP TS 29.222 V1</w:t>
      </w:r>
      <w:r w:rsidR="002542DD">
        <w:t>9</w:t>
      </w:r>
      <w:r>
        <w:t>.</w:t>
      </w:r>
      <w:r w:rsidR="00603A22">
        <w:t>5</w:t>
      </w:r>
      <w:r>
        <w:t>.0 Common API Framework for 3GPP Northbound APIs</w:t>
      </w:r>
    </w:p>
    <w:p w14:paraId="26AD6DD9" w14:textId="77777777" w:rsidR="00C1742F" w:rsidRDefault="00C1742F">
      <w:pPr>
        <w:pStyle w:val="PL"/>
      </w:pPr>
      <w:r>
        <w:t xml:space="preserve">  url: http</w:t>
      </w:r>
      <w:r w:rsidR="00733532">
        <w:t>s</w:t>
      </w:r>
      <w:r>
        <w:t>://www.3gpp.org/ftp/Specs/archive/29_series/29.222/</w:t>
      </w:r>
    </w:p>
    <w:p w14:paraId="665BD98C" w14:textId="77777777" w:rsidR="004D6AD5" w:rsidRDefault="004D6AD5">
      <w:pPr>
        <w:pStyle w:val="PL"/>
      </w:pPr>
    </w:p>
    <w:p w14:paraId="6CB5C725" w14:textId="77777777" w:rsidR="00C1742F" w:rsidRDefault="00C1742F">
      <w:pPr>
        <w:pStyle w:val="PL"/>
      </w:pPr>
      <w:r>
        <w:t>servers:</w:t>
      </w:r>
    </w:p>
    <w:p w14:paraId="14A5B6E1" w14:textId="77777777" w:rsidR="00C1742F" w:rsidRDefault="00C1742F">
      <w:pPr>
        <w:pStyle w:val="PL"/>
      </w:pPr>
      <w:r>
        <w:t xml:space="preserve">  - url: '{apiRoot}/service-apis/v1'</w:t>
      </w:r>
    </w:p>
    <w:p w14:paraId="34658086" w14:textId="77777777" w:rsidR="00C1742F" w:rsidRDefault="00C1742F">
      <w:pPr>
        <w:pStyle w:val="PL"/>
      </w:pPr>
      <w:r>
        <w:t xml:space="preserve">    variables:</w:t>
      </w:r>
    </w:p>
    <w:p w14:paraId="350063A8" w14:textId="77777777" w:rsidR="00C1742F" w:rsidRDefault="00C1742F">
      <w:pPr>
        <w:pStyle w:val="PL"/>
      </w:pPr>
      <w:r>
        <w:t xml:space="preserve">      apiRoot:</w:t>
      </w:r>
    </w:p>
    <w:p w14:paraId="6AFBE8BD" w14:textId="77777777" w:rsidR="00C1742F" w:rsidRDefault="00C1742F">
      <w:pPr>
        <w:pStyle w:val="PL"/>
      </w:pPr>
      <w:r>
        <w:t xml:space="preserve">        default: https://example.com</w:t>
      </w:r>
    </w:p>
    <w:p w14:paraId="5D1C8A27" w14:textId="77777777" w:rsidR="00C1742F" w:rsidRDefault="00C1742F">
      <w:pPr>
        <w:pStyle w:val="PL"/>
      </w:pPr>
      <w:r>
        <w:t xml:space="preserve">        description: apiRoot as defined in </w:t>
      </w:r>
      <w:r w:rsidR="00F87FFE">
        <w:t>clause</w:t>
      </w:r>
      <w:r>
        <w:t xml:space="preserve"> 7.5 of 3GPP TS 29.222.</w:t>
      </w:r>
    </w:p>
    <w:p w14:paraId="2AECDECC" w14:textId="77777777" w:rsidR="004D6AD5" w:rsidRDefault="004D6AD5">
      <w:pPr>
        <w:pStyle w:val="PL"/>
      </w:pPr>
    </w:p>
    <w:p w14:paraId="5C2C0FC6" w14:textId="77777777" w:rsidR="00C1742F" w:rsidRDefault="00C1742F">
      <w:pPr>
        <w:pStyle w:val="PL"/>
      </w:pPr>
      <w:r>
        <w:t>paths:</w:t>
      </w:r>
    </w:p>
    <w:p w14:paraId="21660CB4" w14:textId="77777777" w:rsidR="00C1742F" w:rsidRDefault="00C1742F">
      <w:pPr>
        <w:pStyle w:val="PL"/>
      </w:pPr>
      <w:r>
        <w:t xml:space="preserve">  /allServiceAPIs:</w:t>
      </w:r>
    </w:p>
    <w:p w14:paraId="63020CD6" w14:textId="77777777" w:rsidR="00C1742F" w:rsidRDefault="00C1742F">
      <w:pPr>
        <w:pStyle w:val="PL"/>
      </w:pPr>
      <w:r>
        <w:t xml:space="preserve">    get:</w:t>
      </w:r>
    </w:p>
    <w:p w14:paraId="23EB7AE2" w14:textId="77777777" w:rsidR="00CF065D" w:rsidRPr="00051C49" w:rsidRDefault="00CF065D" w:rsidP="00CF065D">
      <w:pPr>
        <w:pStyle w:val="PL"/>
      </w:pPr>
      <w:r w:rsidRPr="00051C49">
        <w:t xml:space="preserve">      description: &gt;</w:t>
      </w:r>
    </w:p>
    <w:p w14:paraId="1BD5F7A9" w14:textId="77777777" w:rsidR="00CF065D" w:rsidRPr="00051C49" w:rsidRDefault="00CF065D" w:rsidP="00CF065D">
      <w:pPr>
        <w:pStyle w:val="PL"/>
      </w:pPr>
      <w:r w:rsidRPr="00051C49">
        <w:t xml:space="preserve">        Discover published service APIs and retrieve a collection of APIs according</w:t>
      </w:r>
    </w:p>
    <w:p w14:paraId="7A8AD3C6" w14:textId="77777777" w:rsidR="00CF065D" w:rsidRDefault="00CF065D" w:rsidP="00CF065D">
      <w:pPr>
        <w:pStyle w:val="PL"/>
      </w:pPr>
      <w:r w:rsidRPr="00051C49">
        <w:t xml:space="preserve">        to certain filter criteria.</w:t>
      </w:r>
    </w:p>
    <w:p w14:paraId="3AEB5AC6" w14:textId="77777777" w:rsidR="00CF065D" w:rsidRDefault="00CF065D" w:rsidP="00CF065D">
      <w:pPr>
        <w:pStyle w:val="PL"/>
      </w:pPr>
      <w:r>
        <w:t xml:space="preserve">      operationId: GetPubServAPIs</w:t>
      </w:r>
    </w:p>
    <w:p w14:paraId="720643E8" w14:textId="77777777" w:rsidR="00CF065D" w:rsidRDefault="00CF065D" w:rsidP="00CF065D">
      <w:pPr>
        <w:pStyle w:val="PL"/>
      </w:pPr>
      <w:r>
        <w:t xml:space="preserve">      tags:</w:t>
      </w:r>
    </w:p>
    <w:p w14:paraId="7567FD49" w14:textId="77777777" w:rsidR="00CF065D" w:rsidRPr="00051C49" w:rsidRDefault="00CF065D" w:rsidP="00CF065D">
      <w:pPr>
        <w:pStyle w:val="PL"/>
      </w:pPr>
      <w:r>
        <w:t xml:space="preserve">        - All published service APIs (Collection)</w:t>
      </w:r>
    </w:p>
    <w:p w14:paraId="316CC9D7" w14:textId="77777777" w:rsidR="00CF065D" w:rsidRPr="00051C49" w:rsidRDefault="00CF065D" w:rsidP="00CF065D">
      <w:pPr>
        <w:pStyle w:val="PL"/>
      </w:pPr>
      <w:r w:rsidRPr="00051C49">
        <w:t xml:space="preserve">      parameters:</w:t>
      </w:r>
    </w:p>
    <w:p w14:paraId="66D10C91" w14:textId="77777777" w:rsidR="00C1742F" w:rsidRDefault="00C1742F">
      <w:pPr>
        <w:pStyle w:val="PL"/>
      </w:pPr>
      <w:r>
        <w:t xml:space="preserve">        - name: api-invoker-id</w:t>
      </w:r>
    </w:p>
    <w:p w14:paraId="7CDC0E1C" w14:textId="77777777" w:rsidR="00C1742F" w:rsidRDefault="00C1742F">
      <w:pPr>
        <w:pStyle w:val="PL"/>
      </w:pPr>
      <w:r>
        <w:t xml:space="preserve">          in: query</w:t>
      </w:r>
    </w:p>
    <w:p w14:paraId="21164202" w14:textId="77777777" w:rsidR="00B8295B" w:rsidRDefault="00C1742F">
      <w:pPr>
        <w:pStyle w:val="PL"/>
      </w:pPr>
      <w:r>
        <w:t xml:space="preserve">          description: </w:t>
      </w:r>
      <w:r w:rsidR="00B8295B">
        <w:t>&gt;</w:t>
      </w:r>
    </w:p>
    <w:p w14:paraId="6DEF07B0" w14:textId="77777777" w:rsidR="00B8295B" w:rsidRDefault="00B8295B">
      <w:pPr>
        <w:pStyle w:val="PL"/>
      </w:pPr>
      <w:r>
        <w:t xml:space="preserve">             </w:t>
      </w:r>
      <w:r w:rsidR="00C1742F">
        <w:t>String identifying the API invoker assigned by the CAPIF core function.</w:t>
      </w:r>
    </w:p>
    <w:p w14:paraId="0606D74A" w14:textId="77777777" w:rsidR="00C1742F" w:rsidRDefault="00B8295B">
      <w:pPr>
        <w:pStyle w:val="PL"/>
      </w:pPr>
      <w:r>
        <w:t xml:space="preserve">            </w:t>
      </w:r>
      <w:r w:rsidR="00C1742F">
        <w:t xml:space="preserve"> It also represents the CCF identifier in the CAPIF-6/6e interface.</w:t>
      </w:r>
    </w:p>
    <w:p w14:paraId="4F7DD82C" w14:textId="77777777" w:rsidR="00C1742F" w:rsidRDefault="00C1742F">
      <w:pPr>
        <w:pStyle w:val="PL"/>
      </w:pPr>
      <w:r>
        <w:t xml:space="preserve">          required: true</w:t>
      </w:r>
    </w:p>
    <w:p w14:paraId="29DAE2DB" w14:textId="77777777" w:rsidR="00C1742F" w:rsidRDefault="00C1742F">
      <w:pPr>
        <w:pStyle w:val="PL"/>
      </w:pPr>
      <w:r>
        <w:t xml:space="preserve">          schema:</w:t>
      </w:r>
    </w:p>
    <w:p w14:paraId="4D3DC15A" w14:textId="77777777" w:rsidR="00C1742F" w:rsidRDefault="00C1742F">
      <w:pPr>
        <w:pStyle w:val="PL"/>
      </w:pPr>
      <w:r>
        <w:t xml:space="preserve">            type: string</w:t>
      </w:r>
    </w:p>
    <w:p w14:paraId="552F72B6" w14:textId="77777777" w:rsidR="00C1742F" w:rsidRDefault="00C1742F">
      <w:pPr>
        <w:pStyle w:val="PL"/>
      </w:pPr>
      <w:r>
        <w:t xml:space="preserve">        - name: api-name</w:t>
      </w:r>
    </w:p>
    <w:p w14:paraId="185081DE" w14:textId="77777777" w:rsidR="00C1742F" w:rsidRDefault="00C1742F">
      <w:pPr>
        <w:pStyle w:val="PL"/>
      </w:pPr>
      <w:r>
        <w:t xml:space="preserve">          in: query</w:t>
      </w:r>
    </w:p>
    <w:p w14:paraId="6392DBA4" w14:textId="77777777" w:rsidR="009B4CD1" w:rsidRDefault="009B4CD1" w:rsidP="009B4CD1">
      <w:pPr>
        <w:pStyle w:val="PL"/>
      </w:pPr>
      <w:r>
        <w:t xml:space="preserve">          description: &gt;</w:t>
      </w:r>
    </w:p>
    <w:p w14:paraId="1401130C" w14:textId="77777777" w:rsidR="009B4CD1" w:rsidRDefault="009B4CD1" w:rsidP="009B4CD1">
      <w:pPr>
        <w:pStyle w:val="PL"/>
        <w:rPr>
          <w:rFonts w:cs="Arial"/>
          <w:szCs w:val="18"/>
        </w:rPr>
      </w:pPr>
      <w:r>
        <w:t xml:space="preserve">            Contains the API name</w:t>
      </w:r>
      <w:r>
        <w:rPr>
          <w:rFonts w:cs="Arial"/>
          <w:szCs w:val="18"/>
        </w:rPr>
        <w:t xml:space="preserve"> set to the value of the "&lt;apiName&gt;" </w:t>
      </w:r>
      <w:r>
        <w:t xml:space="preserve">placeholder of the API URI </w:t>
      </w:r>
      <w:r>
        <w:rPr>
          <w:rFonts w:cs="Arial"/>
          <w:szCs w:val="18"/>
        </w:rPr>
        <w:t>as</w:t>
      </w:r>
    </w:p>
    <w:p w14:paraId="08447F7E" w14:textId="77777777" w:rsidR="009B4CD1" w:rsidRDefault="009B4CD1" w:rsidP="009B4CD1">
      <w:pPr>
        <w:pStyle w:val="PL"/>
      </w:pPr>
      <w:r>
        <w:rPr>
          <w:rFonts w:cs="Arial"/>
          <w:szCs w:val="18"/>
        </w:rPr>
        <w:t xml:space="preserve">            defined in clause </w:t>
      </w:r>
      <w:r>
        <w:t>5.2.4 of 3GPP</w:t>
      </w:r>
      <w:r>
        <w:rPr>
          <w:lang w:eastAsia="en-GB"/>
        </w:rPr>
        <w:t xml:space="preserve"> </w:t>
      </w:r>
      <w:r>
        <w:t>TS</w:t>
      </w:r>
      <w:r>
        <w:rPr>
          <w:lang w:eastAsia="en-GB"/>
        </w:rPr>
        <w:t xml:space="preserve"> </w:t>
      </w:r>
      <w:r>
        <w:t>29.122</w:t>
      </w:r>
      <w:r>
        <w:rPr>
          <w:lang w:eastAsia="en-GB"/>
        </w:rPr>
        <w:t xml:space="preserve"> </w:t>
      </w:r>
      <w:r>
        <w:t>[14].</w:t>
      </w:r>
    </w:p>
    <w:p w14:paraId="46DBA6DE" w14:textId="77777777" w:rsidR="00C1742F" w:rsidRDefault="00C1742F">
      <w:pPr>
        <w:pStyle w:val="PL"/>
      </w:pPr>
      <w:r>
        <w:t xml:space="preserve">          schema:</w:t>
      </w:r>
    </w:p>
    <w:p w14:paraId="739D5EEC" w14:textId="77777777" w:rsidR="00C1742F" w:rsidRDefault="00C1742F">
      <w:pPr>
        <w:pStyle w:val="PL"/>
      </w:pPr>
      <w:r>
        <w:t xml:space="preserve">            type: string</w:t>
      </w:r>
    </w:p>
    <w:p w14:paraId="774F807D" w14:textId="77777777" w:rsidR="00C1742F" w:rsidRDefault="00C1742F">
      <w:pPr>
        <w:pStyle w:val="PL"/>
      </w:pPr>
      <w:r>
        <w:t xml:space="preserve">        - name: api-version</w:t>
      </w:r>
    </w:p>
    <w:p w14:paraId="400125E2" w14:textId="77777777" w:rsidR="00C1742F" w:rsidRDefault="00C1742F">
      <w:pPr>
        <w:pStyle w:val="PL"/>
      </w:pPr>
      <w:r>
        <w:t xml:space="preserve">          in: query</w:t>
      </w:r>
    </w:p>
    <w:p w14:paraId="07172D4A" w14:textId="77777777" w:rsidR="00C1742F" w:rsidRDefault="00C1742F">
      <w:pPr>
        <w:pStyle w:val="PL"/>
      </w:pPr>
      <w:r>
        <w:t xml:space="preserve">          description: API major version the URI (e.g. v1).</w:t>
      </w:r>
    </w:p>
    <w:p w14:paraId="1F312FB9" w14:textId="77777777" w:rsidR="00C1742F" w:rsidRDefault="00C1742F">
      <w:pPr>
        <w:pStyle w:val="PL"/>
      </w:pPr>
      <w:r>
        <w:t xml:space="preserve">          schema:</w:t>
      </w:r>
    </w:p>
    <w:p w14:paraId="3D009CC1" w14:textId="77777777" w:rsidR="00C1742F" w:rsidRDefault="00C1742F">
      <w:pPr>
        <w:pStyle w:val="PL"/>
      </w:pPr>
      <w:r>
        <w:t xml:space="preserve">            type: string</w:t>
      </w:r>
    </w:p>
    <w:p w14:paraId="5B8A7C11" w14:textId="77777777" w:rsidR="00C1742F" w:rsidRDefault="00C1742F">
      <w:pPr>
        <w:pStyle w:val="PL"/>
        <w:rPr>
          <w:lang w:val="en-US"/>
        </w:rPr>
      </w:pPr>
      <w:r>
        <w:rPr>
          <w:lang w:val="en-US"/>
        </w:rPr>
        <w:t xml:space="preserve">        - name: comm-type</w:t>
      </w:r>
    </w:p>
    <w:p w14:paraId="6AC67DDA" w14:textId="77777777" w:rsidR="00C1742F" w:rsidRDefault="00C1742F">
      <w:pPr>
        <w:pStyle w:val="PL"/>
        <w:rPr>
          <w:lang w:val="en-US"/>
        </w:rPr>
      </w:pPr>
      <w:r>
        <w:rPr>
          <w:lang w:val="en-US"/>
        </w:rPr>
        <w:t xml:space="preserve">          in: query</w:t>
      </w:r>
    </w:p>
    <w:p w14:paraId="5BD700B1" w14:textId="77777777" w:rsidR="00C1742F" w:rsidRDefault="00C1742F">
      <w:pPr>
        <w:pStyle w:val="PL"/>
        <w:rPr>
          <w:lang w:val="en-US"/>
        </w:rPr>
      </w:pPr>
      <w:r>
        <w:rPr>
          <w:lang w:val="en-US"/>
        </w:rPr>
        <w:t xml:space="preserve">          description: Communication type used by the API (e.g. REQUEST_RESPONSE).</w:t>
      </w:r>
    </w:p>
    <w:p w14:paraId="624260BD" w14:textId="77777777" w:rsidR="00C1742F" w:rsidRDefault="00C1742F">
      <w:pPr>
        <w:pStyle w:val="PL"/>
        <w:rPr>
          <w:lang w:val="en-US"/>
        </w:rPr>
      </w:pPr>
      <w:r>
        <w:rPr>
          <w:lang w:val="en-US"/>
        </w:rPr>
        <w:t xml:space="preserve">          schema:</w:t>
      </w:r>
    </w:p>
    <w:p w14:paraId="278615B8" w14:textId="77777777" w:rsidR="00C1742F" w:rsidRDefault="00C1742F">
      <w:pPr>
        <w:pStyle w:val="PL"/>
      </w:pPr>
      <w:r>
        <w:t xml:space="preserve">            $ref: 'TS29222_CAPIF_Publish_Service_API.yaml#/components/schemas/CommunicationType'</w:t>
      </w:r>
    </w:p>
    <w:p w14:paraId="5DFBEC43" w14:textId="77777777" w:rsidR="00C1742F" w:rsidRDefault="00C1742F">
      <w:pPr>
        <w:pStyle w:val="PL"/>
        <w:rPr>
          <w:rFonts w:eastAsia="DengXian"/>
          <w:lang w:val="en-US"/>
        </w:rPr>
      </w:pPr>
      <w:r>
        <w:rPr>
          <w:rFonts w:eastAsia="DengXian"/>
          <w:lang w:val="en-US"/>
        </w:rPr>
        <w:t xml:space="preserve">        - name: protocol</w:t>
      </w:r>
    </w:p>
    <w:p w14:paraId="24A3BDED" w14:textId="77777777" w:rsidR="00C1742F" w:rsidRDefault="00C1742F">
      <w:pPr>
        <w:pStyle w:val="PL"/>
        <w:rPr>
          <w:rFonts w:eastAsia="DengXian"/>
          <w:lang w:val="en-US"/>
        </w:rPr>
      </w:pPr>
      <w:r>
        <w:rPr>
          <w:rFonts w:eastAsia="DengXian"/>
          <w:lang w:val="en-US"/>
        </w:rPr>
        <w:t xml:space="preserve">          in: query</w:t>
      </w:r>
    </w:p>
    <w:p w14:paraId="38BA030B" w14:textId="77777777" w:rsidR="00C1742F" w:rsidRDefault="00C1742F">
      <w:pPr>
        <w:pStyle w:val="PL"/>
        <w:rPr>
          <w:rFonts w:eastAsia="DengXian"/>
          <w:lang w:val="en-US"/>
        </w:rPr>
      </w:pPr>
      <w:r>
        <w:rPr>
          <w:rFonts w:eastAsia="DengXian"/>
          <w:lang w:val="en-US"/>
        </w:rPr>
        <w:t xml:space="preserve">          description: </w:t>
      </w:r>
      <w:r>
        <w:rPr>
          <w:rFonts w:eastAsia="DengXian" w:cs="Arial"/>
          <w:szCs w:val="18"/>
        </w:rPr>
        <w:t>Protocol used by the API.</w:t>
      </w:r>
    </w:p>
    <w:p w14:paraId="53137D95" w14:textId="77777777" w:rsidR="00C1742F" w:rsidRDefault="00C1742F">
      <w:pPr>
        <w:pStyle w:val="PL"/>
        <w:rPr>
          <w:rFonts w:eastAsia="DengXian"/>
          <w:lang w:val="en-US"/>
        </w:rPr>
      </w:pPr>
      <w:r>
        <w:rPr>
          <w:rFonts w:eastAsia="DengXian"/>
          <w:lang w:val="en-US"/>
        </w:rPr>
        <w:t xml:space="preserve">          schema:</w:t>
      </w:r>
    </w:p>
    <w:p w14:paraId="2DC5AD00" w14:textId="77777777" w:rsidR="00C1742F" w:rsidRDefault="00C1742F">
      <w:pPr>
        <w:pStyle w:val="PL"/>
        <w:rPr>
          <w:rFonts w:eastAsia="DengXian"/>
        </w:rPr>
      </w:pPr>
      <w:r>
        <w:rPr>
          <w:rFonts w:eastAsia="DengXian"/>
        </w:rPr>
        <w:t xml:space="preserve">            $ref: 'TS29222_CAPIF_Publish_Service_API.yaml#/components/schemas/Protocol'</w:t>
      </w:r>
    </w:p>
    <w:p w14:paraId="138A93BF" w14:textId="77777777" w:rsidR="00C1742F" w:rsidRDefault="00C1742F">
      <w:pPr>
        <w:pStyle w:val="PL"/>
        <w:rPr>
          <w:rFonts w:eastAsia="DengXian"/>
        </w:rPr>
      </w:pPr>
      <w:r>
        <w:rPr>
          <w:rFonts w:eastAsia="DengXian"/>
        </w:rPr>
        <w:t xml:space="preserve">        - name: aef-id</w:t>
      </w:r>
    </w:p>
    <w:p w14:paraId="4652C973" w14:textId="77777777" w:rsidR="00C1742F" w:rsidRDefault="00C1742F">
      <w:pPr>
        <w:pStyle w:val="PL"/>
        <w:rPr>
          <w:rFonts w:eastAsia="DengXian"/>
        </w:rPr>
      </w:pPr>
      <w:r>
        <w:rPr>
          <w:rFonts w:eastAsia="DengXian"/>
        </w:rPr>
        <w:t xml:space="preserve">          in: query</w:t>
      </w:r>
    </w:p>
    <w:p w14:paraId="71070A0E" w14:textId="77777777" w:rsidR="00C1742F" w:rsidRDefault="00C1742F">
      <w:pPr>
        <w:pStyle w:val="PL"/>
        <w:rPr>
          <w:rFonts w:eastAsia="DengXian"/>
        </w:rPr>
      </w:pPr>
      <w:r>
        <w:rPr>
          <w:rFonts w:eastAsia="DengXian"/>
        </w:rPr>
        <w:t xml:space="preserve">          description: AEF identifer.</w:t>
      </w:r>
    </w:p>
    <w:p w14:paraId="3619ADA7" w14:textId="77777777" w:rsidR="00C1742F" w:rsidRDefault="00C1742F">
      <w:pPr>
        <w:pStyle w:val="PL"/>
        <w:rPr>
          <w:rFonts w:eastAsia="DengXian"/>
        </w:rPr>
      </w:pPr>
      <w:r>
        <w:rPr>
          <w:rFonts w:eastAsia="DengXian"/>
        </w:rPr>
        <w:t xml:space="preserve">          schema:</w:t>
      </w:r>
    </w:p>
    <w:p w14:paraId="1227AF2C" w14:textId="77777777" w:rsidR="00C1742F" w:rsidRDefault="00C1742F">
      <w:pPr>
        <w:pStyle w:val="PL"/>
        <w:rPr>
          <w:rFonts w:eastAsia="DengXian"/>
        </w:rPr>
      </w:pPr>
      <w:r>
        <w:rPr>
          <w:rFonts w:eastAsia="DengXian"/>
        </w:rPr>
        <w:t xml:space="preserve">            type: string</w:t>
      </w:r>
    </w:p>
    <w:p w14:paraId="1777D3C0" w14:textId="77777777" w:rsidR="00C1742F" w:rsidRDefault="00C1742F">
      <w:pPr>
        <w:pStyle w:val="PL"/>
        <w:rPr>
          <w:lang w:val="en-US"/>
        </w:rPr>
      </w:pPr>
      <w:r>
        <w:rPr>
          <w:lang w:val="en-US"/>
        </w:rPr>
        <w:t xml:space="preserve">        - name: data-format</w:t>
      </w:r>
    </w:p>
    <w:p w14:paraId="6B031908" w14:textId="77777777" w:rsidR="00C1742F" w:rsidRDefault="00C1742F">
      <w:pPr>
        <w:pStyle w:val="PL"/>
        <w:rPr>
          <w:lang w:val="en-US"/>
        </w:rPr>
      </w:pPr>
      <w:r>
        <w:rPr>
          <w:lang w:val="en-US"/>
        </w:rPr>
        <w:t xml:space="preserve">          in: query</w:t>
      </w:r>
    </w:p>
    <w:p w14:paraId="70E42F28" w14:textId="77777777" w:rsidR="00C1742F" w:rsidRDefault="00C1742F">
      <w:pPr>
        <w:pStyle w:val="PL"/>
        <w:rPr>
          <w:lang w:val="en-US"/>
        </w:rPr>
      </w:pPr>
      <w:r>
        <w:rPr>
          <w:lang w:val="en-US"/>
        </w:rPr>
        <w:t xml:space="preserve">          description: Data formats used by the API (e.g. serialization protocol JSON used).</w:t>
      </w:r>
    </w:p>
    <w:p w14:paraId="7CF1F70E" w14:textId="77777777" w:rsidR="00C1742F" w:rsidRDefault="00C1742F">
      <w:pPr>
        <w:pStyle w:val="PL"/>
        <w:rPr>
          <w:lang w:val="en-US"/>
        </w:rPr>
      </w:pPr>
      <w:r>
        <w:rPr>
          <w:lang w:val="en-US"/>
        </w:rPr>
        <w:t xml:space="preserve">          schema:</w:t>
      </w:r>
    </w:p>
    <w:p w14:paraId="699FD915" w14:textId="77777777" w:rsidR="00C1742F" w:rsidRDefault="00C1742F">
      <w:pPr>
        <w:pStyle w:val="PL"/>
      </w:pPr>
      <w:r>
        <w:t xml:space="preserve">            $ref: 'TS29222_CAPIF_Publish_Service_API.yaml#/components/schemas/DataFormat'</w:t>
      </w:r>
    </w:p>
    <w:p w14:paraId="3457E45B" w14:textId="77777777" w:rsidR="00C1742F" w:rsidRDefault="00C1742F">
      <w:pPr>
        <w:pStyle w:val="PL"/>
      </w:pPr>
      <w:r>
        <w:t xml:space="preserve">        - name: api-cat</w:t>
      </w:r>
    </w:p>
    <w:p w14:paraId="2AE035DA" w14:textId="77777777" w:rsidR="00C1742F" w:rsidRDefault="00C1742F">
      <w:pPr>
        <w:pStyle w:val="PL"/>
      </w:pPr>
      <w:r>
        <w:t xml:space="preserve">          in: query</w:t>
      </w:r>
    </w:p>
    <w:p w14:paraId="767EA7E9" w14:textId="77777777" w:rsidR="00BE4154" w:rsidRDefault="00C1742F" w:rsidP="00BE4154">
      <w:pPr>
        <w:pStyle w:val="PL"/>
      </w:pPr>
      <w:r>
        <w:t xml:space="preserve">          description: </w:t>
      </w:r>
      <w:r>
        <w:rPr>
          <w:rFonts w:cs="Arial"/>
          <w:szCs w:val="18"/>
        </w:rPr>
        <w:t>The service API category to which the service API belongs to</w:t>
      </w:r>
      <w:r>
        <w:t>.</w:t>
      </w:r>
    </w:p>
    <w:p w14:paraId="73FC8CED" w14:textId="77777777" w:rsidR="00C1742F" w:rsidRDefault="00C1742F">
      <w:pPr>
        <w:pStyle w:val="PL"/>
      </w:pPr>
      <w:r>
        <w:t xml:space="preserve">          schema:</w:t>
      </w:r>
    </w:p>
    <w:p w14:paraId="3AB766E5" w14:textId="77777777" w:rsidR="00C1742F" w:rsidRDefault="00C1742F">
      <w:pPr>
        <w:pStyle w:val="PL"/>
      </w:pPr>
      <w:r>
        <w:t xml:space="preserve">            type: string</w:t>
      </w:r>
    </w:p>
    <w:p w14:paraId="28F33057" w14:textId="77777777" w:rsidR="00467041" w:rsidRDefault="00467041" w:rsidP="00467041">
      <w:pPr>
        <w:pStyle w:val="PL"/>
      </w:pPr>
      <w:r>
        <w:t xml:space="preserve">        - name: preferred-aef-loc</w:t>
      </w:r>
    </w:p>
    <w:p w14:paraId="14924895" w14:textId="77777777" w:rsidR="00467041" w:rsidRDefault="00467041" w:rsidP="00467041">
      <w:pPr>
        <w:pStyle w:val="PL"/>
      </w:pPr>
      <w:r>
        <w:t xml:space="preserve">          in: query</w:t>
      </w:r>
    </w:p>
    <w:p w14:paraId="4AF740D6" w14:textId="77777777" w:rsidR="00467041" w:rsidRDefault="00467041" w:rsidP="00467041">
      <w:pPr>
        <w:pStyle w:val="PL"/>
      </w:pPr>
      <w:r>
        <w:t xml:space="preserve">          description: </w:t>
      </w:r>
      <w:r>
        <w:rPr>
          <w:rFonts w:cs="Arial"/>
          <w:szCs w:val="18"/>
        </w:rPr>
        <w:t>The preferred AEF location</w:t>
      </w:r>
      <w:r>
        <w:t>.</w:t>
      </w:r>
    </w:p>
    <w:p w14:paraId="0A7F413D" w14:textId="77777777" w:rsidR="00821EBE" w:rsidRPr="00577818" w:rsidRDefault="00821EBE" w:rsidP="00821EBE">
      <w:pPr>
        <w:pStyle w:val="PL"/>
      </w:pPr>
      <w:r>
        <w:t xml:space="preserve">          </w:t>
      </w:r>
      <w:r w:rsidRPr="00577818">
        <w:t>content:</w:t>
      </w:r>
    </w:p>
    <w:p w14:paraId="4EF67F6D" w14:textId="77777777" w:rsidR="00821EBE" w:rsidRDefault="00821EBE" w:rsidP="00821EBE">
      <w:pPr>
        <w:pStyle w:val="PL"/>
      </w:pPr>
      <w:r>
        <w:t xml:space="preserve">            </w:t>
      </w:r>
      <w:r w:rsidRPr="00577818">
        <w:t>application/json:</w:t>
      </w:r>
    </w:p>
    <w:p w14:paraId="61835043" w14:textId="77777777" w:rsidR="00467041" w:rsidRDefault="00467041" w:rsidP="00467041">
      <w:pPr>
        <w:pStyle w:val="PL"/>
      </w:pPr>
      <w:r>
        <w:t xml:space="preserve">          </w:t>
      </w:r>
      <w:r w:rsidR="00821EBE">
        <w:t xml:space="preserve">    </w:t>
      </w:r>
      <w:r>
        <w:t>schema:</w:t>
      </w:r>
    </w:p>
    <w:p w14:paraId="05AB081D" w14:textId="77777777" w:rsidR="00467041" w:rsidRDefault="00467041" w:rsidP="00467041">
      <w:pPr>
        <w:pStyle w:val="PL"/>
      </w:pPr>
      <w:r>
        <w:t xml:space="preserve">            </w:t>
      </w:r>
      <w:r w:rsidR="00821EBE">
        <w:t xml:space="preserve">    </w:t>
      </w:r>
      <w:r>
        <w:t>$ref: 'TS29222_CAPIF_Publish_Service_API.yaml#/components/schemas/AefLocation'</w:t>
      </w:r>
    </w:p>
    <w:p w14:paraId="0D62F7FC" w14:textId="77777777" w:rsidR="002A4EE4" w:rsidRDefault="002A4EE4" w:rsidP="002A4EE4">
      <w:pPr>
        <w:pStyle w:val="PL"/>
      </w:pPr>
      <w:r>
        <w:t xml:space="preserve">        - name: req-api-prov-name</w:t>
      </w:r>
    </w:p>
    <w:p w14:paraId="28D041E9" w14:textId="77777777" w:rsidR="002A4EE4" w:rsidRDefault="002A4EE4" w:rsidP="002A4EE4">
      <w:pPr>
        <w:pStyle w:val="PL"/>
      </w:pPr>
      <w:r>
        <w:t xml:space="preserve">          in: query</w:t>
      </w:r>
    </w:p>
    <w:p w14:paraId="587D466F" w14:textId="77777777" w:rsidR="002A4EE4" w:rsidRDefault="002A4EE4" w:rsidP="002A4EE4">
      <w:pPr>
        <w:pStyle w:val="PL"/>
        <w:rPr>
          <w:rFonts w:cs="Arial"/>
          <w:szCs w:val="18"/>
        </w:rPr>
      </w:pPr>
      <w:r>
        <w:t xml:space="preserve">          description: </w:t>
      </w:r>
      <w:r>
        <w:rPr>
          <w:rFonts w:cs="Arial"/>
          <w:szCs w:val="18"/>
        </w:rPr>
        <w:t>Represents the required API provider name.</w:t>
      </w:r>
    </w:p>
    <w:p w14:paraId="5903F267" w14:textId="77777777" w:rsidR="002A4EE4" w:rsidRDefault="002A4EE4" w:rsidP="002A4EE4">
      <w:pPr>
        <w:pStyle w:val="PL"/>
      </w:pPr>
      <w:r>
        <w:t xml:space="preserve">          schema:</w:t>
      </w:r>
    </w:p>
    <w:p w14:paraId="077750B5" w14:textId="77777777" w:rsidR="002A4EE4" w:rsidRDefault="002A4EE4" w:rsidP="002A4EE4">
      <w:pPr>
        <w:pStyle w:val="PL"/>
      </w:pPr>
      <w:r>
        <w:t xml:space="preserve">            type: string</w:t>
      </w:r>
    </w:p>
    <w:p w14:paraId="075FE9D4" w14:textId="77777777" w:rsidR="00C1742F" w:rsidRDefault="00C1742F">
      <w:pPr>
        <w:pStyle w:val="PL"/>
      </w:pPr>
      <w:r>
        <w:t xml:space="preserve">        - name: api-supported-features</w:t>
      </w:r>
    </w:p>
    <w:p w14:paraId="059A14BB" w14:textId="77777777" w:rsidR="00C1742F" w:rsidRDefault="00C1742F">
      <w:pPr>
        <w:pStyle w:val="PL"/>
      </w:pPr>
      <w:r>
        <w:t xml:space="preserve">          in: query</w:t>
      </w:r>
    </w:p>
    <w:p w14:paraId="0319EB95" w14:textId="77777777" w:rsidR="00B8295B" w:rsidRDefault="00C1742F">
      <w:pPr>
        <w:pStyle w:val="PL"/>
      </w:pPr>
      <w:r>
        <w:t xml:space="preserve">          description: </w:t>
      </w:r>
      <w:r w:rsidR="00B8295B">
        <w:t>&gt;</w:t>
      </w:r>
    </w:p>
    <w:p w14:paraId="146F5599" w14:textId="77777777" w:rsidR="00B8295B" w:rsidRDefault="00B8295B">
      <w:pPr>
        <w:pStyle w:val="PL"/>
      </w:pPr>
      <w:r>
        <w:t xml:space="preserve">            </w:t>
      </w:r>
      <w:r w:rsidR="00C1742F">
        <w:t>Features supported by the discovered service API indicated by api-name parameter.</w:t>
      </w:r>
    </w:p>
    <w:p w14:paraId="0E339758" w14:textId="77777777" w:rsidR="00C1742F" w:rsidRDefault="00B8295B">
      <w:pPr>
        <w:pStyle w:val="PL"/>
      </w:pPr>
      <w:r>
        <w:t xml:space="preserve">           </w:t>
      </w:r>
      <w:r w:rsidR="00C1742F">
        <w:t xml:space="preserve"> This may only be present if api-name query parameter is present.</w:t>
      </w:r>
    </w:p>
    <w:p w14:paraId="6C41BD65" w14:textId="77777777" w:rsidR="00C1742F" w:rsidRDefault="00C1742F">
      <w:pPr>
        <w:pStyle w:val="PL"/>
      </w:pPr>
      <w:r>
        <w:t xml:space="preserve">          schema:</w:t>
      </w:r>
    </w:p>
    <w:p w14:paraId="310BAEE6" w14:textId="77777777" w:rsidR="00C1742F" w:rsidRDefault="00C1742F">
      <w:pPr>
        <w:pStyle w:val="PL"/>
      </w:pPr>
      <w:r>
        <w:t xml:space="preserve">            $ref: 'TS29571_CommonData.yaml#/components/schemas/SupportedFeatures'</w:t>
      </w:r>
    </w:p>
    <w:p w14:paraId="284173EA" w14:textId="77777777" w:rsidR="00A62F46" w:rsidRDefault="00A62F46" w:rsidP="00A62F46">
      <w:pPr>
        <w:pStyle w:val="PL"/>
      </w:pPr>
      <w:r>
        <w:t xml:space="preserve">        - name: </w:t>
      </w:r>
      <w:r>
        <w:rPr>
          <w:rFonts w:eastAsia="Yu Mincho"/>
        </w:rPr>
        <w:t>ue-ip-addr</w:t>
      </w:r>
    </w:p>
    <w:p w14:paraId="7208A0FC" w14:textId="77777777" w:rsidR="00A62F46" w:rsidRDefault="00A62F46" w:rsidP="00A62F46">
      <w:pPr>
        <w:pStyle w:val="PL"/>
      </w:pPr>
      <w:r>
        <w:t xml:space="preserve">          in: query</w:t>
      </w:r>
    </w:p>
    <w:p w14:paraId="5014E09A" w14:textId="77777777" w:rsidR="00A62F46" w:rsidRDefault="00A62F46" w:rsidP="00A62F46">
      <w:pPr>
        <w:pStyle w:val="PL"/>
      </w:pPr>
      <w:r>
        <w:t xml:space="preserve">          description: Represents the UE </w:t>
      </w:r>
      <w:r w:rsidRPr="00411D62">
        <w:t>I</w:t>
      </w:r>
      <w:r>
        <w:t>P</w:t>
      </w:r>
      <w:r w:rsidRPr="00411D62">
        <w:t xml:space="preserve"> address</w:t>
      </w:r>
      <w:r>
        <w:t xml:space="preserve"> information</w:t>
      </w:r>
      <w:r w:rsidRPr="00411D62">
        <w:t>.</w:t>
      </w:r>
    </w:p>
    <w:p w14:paraId="4BF953EE" w14:textId="77777777" w:rsidR="000A3003" w:rsidRPr="00577818" w:rsidRDefault="000A3003" w:rsidP="000A3003">
      <w:pPr>
        <w:pStyle w:val="PL"/>
      </w:pPr>
      <w:r>
        <w:t xml:space="preserve">          </w:t>
      </w:r>
      <w:r w:rsidRPr="00577818">
        <w:t>content:</w:t>
      </w:r>
    </w:p>
    <w:p w14:paraId="37159F16" w14:textId="77777777" w:rsidR="000A3003" w:rsidRDefault="000A3003" w:rsidP="000A3003">
      <w:pPr>
        <w:pStyle w:val="PL"/>
      </w:pPr>
      <w:r>
        <w:t xml:space="preserve">            </w:t>
      </w:r>
      <w:r w:rsidRPr="00577818">
        <w:t>application/json:</w:t>
      </w:r>
    </w:p>
    <w:p w14:paraId="5384EFB9" w14:textId="77777777" w:rsidR="00A62F46" w:rsidRDefault="00A62F46" w:rsidP="00A62F46">
      <w:pPr>
        <w:pStyle w:val="PL"/>
      </w:pPr>
      <w:r>
        <w:t xml:space="preserve">          </w:t>
      </w:r>
      <w:r w:rsidR="000A3003">
        <w:t xml:space="preserve">    </w:t>
      </w:r>
      <w:r>
        <w:t>schema:</w:t>
      </w:r>
    </w:p>
    <w:p w14:paraId="2DED7927" w14:textId="77777777" w:rsidR="00891226" w:rsidRDefault="00A62F46" w:rsidP="00891226">
      <w:pPr>
        <w:pStyle w:val="PL"/>
      </w:pPr>
      <w:r w:rsidRPr="0093141E">
        <w:t xml:space="preserve">            </w:t>
      </w:r>
      <w:r w:rsidR="000A3003">
        <w:t xml:space="preserve">    </w:t>
      </w:r>
      <w:r w:rsidRPr="0093141E">
        <w:t>$ref: '#/components/schemas/IpAddrInfo'</w:t>
      </w:r>
    </w:p>
    <w:p w14:paraId="0A4DAB0F" w14:textId="77777777" w:rsidR="00891226" w:rsidRDefault="00891226" w:rsidP="00891226">
      <w:pPr>
        <w:pStyle w:val="PL"/>
      </w:pPr>
      <w:r>
        <w:t xml:space="preserve">        - name: </w:t>
      </w:r>
      <w:r>
        <w:rPr>
          <w:lang w:eastAsia="zh-CN"/>
        </w:rPr>
        <w:t>service-kpis</w:t>
      </w:r>
    </w:p>
    <w:p w14:paraId="60A8026A" w14:textId="77777777" w:rsidR="00891226" w:rsidRDefault="00891226" w:rsidP="00891226">
      <w:pPr>
        <w:pStyle w:val="PL"/>
      </w:pPr>
      <w:r>
        <w:t xml:space="preserve">          in: query</w:t>
      </w:r>
    </w:p>
    <w:p w14:paraId="28717D8B" w14:textId="77777777" w:rsidR="00891226" w:rsidRDefault="00891226" w:rsidP="00891226">
      <w:pPr>
        <w:pStyle w:val="PL"/>
      </w:pPr>
      <w:r>
        <w:t xml:space="preserve">          description: &gt;</w:t>
      </w:r>
    </w:p>
    <w:p w14:paraId="24E9F997" w14:textId="77777777" w:rsidR="00891226" w:rsidRDefault="00891226" w:rsidP="00891226">
      <w:pPr>
        <w:pStyle w:val="PL"/>
      </w:pPr>
      <w:r>
        <w:t xml:space="preserve">            </w:t>
      </w:r>
      <w:r w:rsidRPr="006F582E">
        <w:t xml:space="preserve">Contains iInformation about service characteristics provided by the targeted </w:t>
      </w:r>
    </w:p>
    <w:p w14:paraId="3F18E342" w14:textId="77777777" w:rsidR="00891226" w:rsidRDefault="00891226" w:rsidP="00891226">
      <w:pPr>
        <w:pStyle w:val="PL"/>
      </w:pPr>
      <w:r>
        <w:t xml:space="preserve">            </w:t>
      </w:r>
      <w:r w:rsidRPr="006F582E">
        <w:t>service API(s)</w:t>
      </w:r>
      <w:r w:rsidRPr="002B6EE5">
        <w:t>.</w:t>
      </w:r>
    </w:p>
    <w:p w14:paraId="38D326CE" w14:textId="77777777" w:rsidR="000A3003" w:rsidRPr="00577818" w:rsidRDefault="000A3003" w:rsidP="000A3003">
      <w:pPr>
        <w:pStyle w:val="PL"/>
      </w:pPr>
      <w:r>
        <w:t xml:space="preserve">          </w:t>
      </w:r>
      <w:r w:rsidRPr="00577818">
        <w:t>content:</w:t>
      </w:r>
    </w:p>
    <w:p w14:paraId="17847FC9" w14:textId="77777777" w:rsidR="000A3003" w:rsidRDefault="000A3003" w:rsidP="000A3003">
      <w:pPr>
        <w:pStyle w:val="PL"/>
      </w:pPr>
      <w:r>
        <w:t xml:space="preserve">            </w:t>
      </w:r>
      <w:r w:rsidRPr="00577818">
        <w:t>application/json:</w:t>
      </w:r>
    </w:p>
    <w:p w14:paraId="5126F86B" w14:textId="77777777" w:rsidR="00891226" w:rsidRDefault="00891226" w:rsidP="00891226">
      <w:pPr>
        <w:pStyle w:val="PL"/>
      </w:pPr>
      <w:r>
        <w:t xml:space="preserve">          </w:t>
      </w:r>
      <w:r w:rsidR="000A3003">
        <w:t xml:space="preserve">    </w:t>
      </w:r>
      <w:r>
        <w:t>schema:</w:t>
      </w:r>
    </w:p>
    <w:p w14:paraId="5F14F5C3" w14:textId="77777777" w:rsidR="00891226" w:rsidRDefault="00891226" w:rsidP="00891226">
      <w:pPr>
        <w:pStyle w:val="PL"/>
      </w:pPr>
      <w:r>
        <w:t xml:space="preserve">            </w:t>
      </w:r>
      <w:r w:rsidR="000A3003">
        <w:t xml:space="preserve">    </w:t>
      </w:r>
      <w:r>
        <w:t>$ref: 'TS29222_CAPIF_Publish_Service_API.yaml#/components/schemas/ServiceKpi</w:t>
      </w:r>
      <w:r>
        <w:rPr>
          <w:lang w:val="en-US"/>
        </w:rPr>
        <w:t>s</w:t>
      </w:r>
      <w:r>
        <w:t>'</w:t>
      </w:r>
    </w:p>
    <w:p w14:paraId="42253253" w14:textId="77777777" w:rsidR="008E396B" w:rsidRDefault="008E396B" w:rsidP="008E396B">
      <w:pPr>
        <w:pStyle w:val="PL"/>
        <w:rPr>
          <w:lang w:val="en-US"/>
        </w:rPr>
      </w:pPr>
      <w:r>
        <w:rPr>
          <w:lang w:val="en-US"/>
        </w:rPr>
        <w:t xml:space="preserve">        - name: </w:t>
      </w:r>
      <w:r>
        <w:rPr>
          <w:lang w:eastAsia="zh-CN"/>
        </w:rPr>
        <w:t>net-slice-info</w:t>
      </w:r>
    </w:p>
    <w:p w14:paraId="280876FE" w14:textId="77777777" w:rsidR="008E396B" w:rsidRDefault="008E396B" w:rsidP="008E396B">
      <w:pPr>
        <w:pStyle w:val="PL"/>
        <w:rPr>
          <w:lang w:val="en-US"/>
        </w:rPr>
      </w:pPr>
      <w:r>
        <w:rPr>
          <w:lang w:val="en-US"/>
        </w:rPr>
        <w:t xml:space="preserve">          in: query</w:t>
      </w:r>
    </w:p>
    <w:p w14:paraId="67C9A3C5" w14:textId="77777777" w:rsidR="008E396B" w:rsidRDefault="008E396B" w:rsidP="008E396B">
      <w:pPr>
        <w:pStyle w:val="PL"/>
        <w:rPr>
          <w:lang w:val="en-US"/>
        </w:rPr>
      </w:pPr>
      <w:r>
        <w:rPr>
          <w:lang w:val="en-US"/>
        </w:rPr>
        <w:t xml:space="preserve">          description: &gt;</w:t>
      </w:r>
    </w:p>
    <w:p w14:paraId="3D9CB0EE" w14:textId="77777777" w:rsidR="008E396B" w:rsidRDefault="008E396B" w:rsidP="008E396B">
      <w:pPr>
        <w:pStyle w:val="PL"/>
        <w:rPr>
          <w:lang w:eastAsia="zh-CN"/>
        </w:rPr>
      </w:pPr>
      <w:r>
        <w:rPr>
          <w:lang w:val="en-US"/>
        </w:rPr>
        <w:t xml:space="preserve">            </w:t>
      </w:r>
      <w:r>
        <w:rPr>
          <w:lang w:eastAsia="zh-CN"/>
        </w:rPr>
        <w:t>Contains the identifier</w:t>
      </w:r>
      <w:r>
        <w:rPr>
          <w:color w:val="C00000"/>
          <w:lang w:eastAsia="zh-CN"/>
        </w:rPr>
        <w:t>(</w:t>
      </w:r>
      <w:r>
        <w:rPr>
          <w:lang w:eastAsia="zh-CN"/>
        </w:rPr>
        <w:t>s</w:t>
      </w:r>
      <w:r>
        <w:rPr>
          <w:color w:val="C00000"/>
          <w:lang w:eastAsia="zh-CN"/>
        </w:rPr>
        <w:t>)</w:t>
      </w:r>
      <w:r>
        <w:rPr>
          <w:lang w:eastAsia="zh-CN"/>
        </w:rPr>
        <w:t xml:space="preserve"> of the network slice</w:t>
      </w:r>
      <w:r>
        <w:rPr>
          <w:color w:val="C00000"/>
          <w:lang w:eastAsia="zh-CN"/>
        </w:rPr>
        <w:t>(</w:t>
      </w:r>
      <w:r>
        <w:rPr>
          <w:lang w:eastAsia="zh-CN"/>
        </w:rPr>
        <w:t>s</w:t>
      </w:r>
      <w:r>
        <w:rPr>
          <w:color w:val="C00000"/>
          <w:lang w:eastAsia="zh-CN"/>
        </w:rPr>
        <w:t>)</w:t>
      </w:r>
      <w:r>
        <w:rPr>
          <w:lang w:eastAsia="zh-CN"/>
        </w:rPr>
        <w:t xml:space="preserve"> within which the API</w:t>
      </w:r>
    </w:p>
    <w:p w14:paraId="3F3C77AC" w14:textId="77777777" w:rsidR="008E396B" w:rsidRDefault="008E396B" w:rsidP="008E396B">
      <w:pPr>
        <w:pStyle w:val="PL"/>
        <w:rPr>
          <w:rFonts w:cs="Arial"/>
          <w:szCs w:val="18"/>
          <w:lang w:eastAsia="zh-CN"/>
        </w:rPr>
      </w:pPr>
      <w:r>
        <w:rPr>
          <w:lang w:eastAsia="zh-CN"/>
        </w:rPr>
        <w:t xml:space="preserve">            shall be availab</w:t>
      </w:r>
      <w:r>
        <w:rPr>
          <w:color w:val="C00000"/>
          <w:lang w:eastAsia="zh-CN"/>
        </w:rPr>
        <w:t>l</w:t>
      </w:r>
      <w:r>
        <w:rPr>
          <w:lang w:eastAsia="zh-CN"/>
        </w:rPr>
        <w:t>e.</w:t>
      </w:r>
    </w:p>
    <w:p w14:paraId="0DC7D9D4" w14:textId="77777777" w:rsidR="008E396B" w:rsidRDefault="008E396B" w:rsidP="008E396B">
      <w:pPr>
        <w:pStyle w:val="PL"/>
        <w:rPr>
          <w:rFonts w:eastAsia="DengXian"/>
          <w:lang w:val="en-US"/>
        </w:rPr>
      </w:pPr>
      <w:r>
        <w:rPr>
          <w:rFonts w:eastAsia="DengXian"/>
          <w:lang w:val="en-US"/>
        </w:rPr>
        <w:t xml:space="preserve">          content:</w:t>
      </w:r>
    </w:p>
    <w:p w14:paraId="46FC5369" w14:textId="77777777" w:rsidR="008E396B" w:rsidRDefault="008E396B" w:rsidP="008E396B">
      <w:pPr>
        <w:pStyle w:val="PL"/>
        <w:rPr>
          <w:rFonts w:eastAsia="DengXian"/>
          <w:lang w:val="en-US"/>
        </w:rPr>
      </w:pPr>
      <w:r>
        <w:rPr>
          <w:rFonts w:eastAsia="DengXian"/>
          <w:lang w:val="en-US"/>
        </w:rPr>
        <w:t xml:space="preserve">            application/json:</w:t>
      </w:r>
    </w:p>
    <w:p w14:paraId="5918C23A" w14:textId="77777777" w:rsidR="008E396B" w:rsidRDefault="008E396B" w:rsidP="008E396B">
      <w:pPr>
        <w:pStyle w:val="PL"/>
        <w:rPr>
          <w:lang w:val="en-US"/>
        </w:rPr>
      </w:pPr>
      <w:r>
        <w:rPr>
          <w:lang w:val="en-US"/>
        </w:rPr>
        <w:t xml:space="preserve">              schema:</w:t>
      </w:r>
    </w:p>
    <w:p w14:paraId="25E0182B" w14:textId="77777777" w:rsidR="008E396B" w:rsidRDefault="008E396B" w:rsidP="008E396B">
      <w:pPr>
        <w:pStyle w:val="PL"/>
      </w:pPr>
      <w:r>
        <w:t xml:space="preserve">                type: array</w:t>
      </w:r>
    </w:p>
    <w:p w14:paraId="210BEF15" w14:textId="77777777" w:rsidR="008E396B" w:rsidRDefault="008E396B" w:rsidP="008E396B">
      <w:pPr>
        <w:pStyle w:val="PL"/>
      </w:pPr>
      <w:r>
        <w:t xml:space="preserve">                items:</w:t>
      </w:r>
    </w:p>
    <w:p w14:paraId="61DFBAB7" w14:textId="77777777" w:rsidR="008E396B" w:rsidRDefault="008E396B" w:rsidP="008E396B">
      <w:pPr>
        <w:pStyle w:val="PL"/>
      </w:pPr>
      <w:r>
        <w:t xml:space="preserve">                  $ref: 'TS29435_NSCE_PolicyManagement.yaml#/components/schemas/NetSliceId'</w:t>
      </w:r>
    </w:p>
    <w:p w14:paraId="5F0AE043" w14:textId="77777777" w:rsidR="008E396B" w:rsidRDefault="008E396B" w:rsidP="00891226">
      <w:pPr>
        <w:pStyle w:val="PL"/>
      </w:pPr>
      <w:r>
        <w:t xml:space="preserve">                minItems: 1</w:t>
      </w:r>
    </w:p>
    <w:p w14:paraId="3F4A45C1" w14:textId="77777777" w:rsidR="00442A40" w:rsidRDefault="00442A40" w:rsidP="00442A40">
      <w:pPr>
        <w:pStyle w:val="PL"/>
      </w:pPr>
      <w:r>
        <w:t xml:space="preserve">        - name: </w:t>
      </w:r>
      <w:r>
        <w:rPr>
          <w:rFonts w:eastAsia="Yu Mincho"/>
        </w:rPr>
        <w:t>grant-types</w:t>
      </w:r>
    </w:p>
    <w:p w14:paraId="1F62C7AB" w14:textId="77777777" w:rsidR="00442A40" w:rsidRDefault="00442A40" w:rsidP="00442A40">
      <w:pPr>
        <w:pStyle w:val="PL"/>
      </w:pPr>
      <w:r>
        <w:t xml:space="preserve">          in: query</w:t>
      </w:r>
    </w:p>
    <w:p w14:paraId="2B92BAB2" w14:textId="77777777" w:rsidR="00442A40" w:rsidRDefault="00442A40" w:rsidP="00442A40">
      <w:pPr>
        <w:pStyle w:val="PL"/>
      </w:pPr>
      <w:r>
        <w:t xml:space="preserve">          description: Contains</w:t>
      </w:r>
      <w:r w:rsidRPr="00C044C1">
        <w:t xml:space="preserve"> the </w:t>
      </w:r>
      <w:r>
        <w:t>OAuth grant types that need to be supported.</w:t>
      </w:r>
    </w:p>
    <w:p w14:paraId="371114C2" w14:textId="77777777" w:rsidR="00442A40" w:rsidRPr="00C502B6" w:rsidRDefault="00442A40" w:rsidP="00442A40">
      <w:pPr>
        <w:pStyle w:val="PL"/>
      </w:pPr>
      <w:r w:rsidRPr="00C502B6">
        <w:t xml:space="preserve">          </w:t>
      </w:r>
      <w:r w:rsidRPr="00FE783F">
        <w:rPr>
          <w:lang w:val="en-US"/>
        </w:rPr>
        <w:t>required</w:t>
      </w:r>
      <w:r w:rsidRPr="00C502B6">
        <w:t>:</w:t>
      </w:r>
      <w:r w:rsidRPr="00FE783F">
        <w:rPr>
          <w:lang w:val="en-US"/>
        </w:rPr>
        <w:t xml:space="preserve"> false</w:t>
      </w:r>
    </w:p>
    <w:p w14:paraId="25562501" w14:textId="77777777" w:rsidR="00442A40" w:rsidRPr="00C502B6" w:rsidRDefault="00442A40" w:rsidP="00442A40">
      <w:pPr>
        <w:pStyle w:val="PL"/>
      </w:pPr>
      <w:r w:rsidRPr="00C502B6">
        <w:t xml:space="preserve">          content:</w:t>
      </w:r>
    </w:p>
    <w:p w14:paraId="74D6589F" w14:textId="77777777" w:rsidR="00442A40" w:rsidRPr="00C502B6" w:rsidRDefault="00442A40" w:rsidP="00442A40">
      <w:pPr>
        <w:pStyle w:val="PL"/>
      </w:pPr>
      <w:r w:rsidRPr="00C502B6">
        <w:t xml:space="preserve">            application/json:</w:t>
      </w:r>
    </w:p>
    <w:p w14:paraId="5E12D3FB" w14:textId="77777777" w:rsidR="00442A40" w:rsidRPr="00C502B6" w:rsidRDefault="00442A40" w:rsidP="00442A40">
      <w:pPr>
        <w:pStyle w:val="PL"/>
      </w:pPr>
      <w:r w:rsidRPr="00C502B6">
        <w:t xml:space="preserve">              schema:</w:t>
      </w:r>
    </w:p>
    <w:p w14:paraId="135B26B8" w14:textId="77777777" w:rsidR="00442A40" w:rsidRDefault="00442A40" w:rsidP="00442A40">
      <w:pPr>
        <w:pStyle w:val="PL"/>
      </w:pPr>
      <w:r w:rsidRPr="00C502B6">
        <w:t xml:space="preserve">                </w:t>
      </w:r>
      <w:r>
        <w:t>type: array</w:t>
      </w:r>
    </w:p>
    <w:p w14:paraId="2AE90EDA" w14:textId="77777777" w:rsidR="00442A40" w:rsidRDefault="00442A40" w:rsidP="00442A40">
      <w:pPr>
        <w:pStyle w:val="PL"/>
      </w:pPr>
      <w:r>
        <w:t xml:space="preserve">                items:</w:t>
      </w:r>
    </w:p>
    <w:p w14:paraId="49EB88E7" w14:textId="77777777" w:rsidR="00442A40" w:rsidRDefault="00442A40" w:rsidP="00442A40">
      <w:pPr>
        <w:pStyle w:val="PL"/>
      </w:pPr>
      <w:r>
        <w:t xml:space="preserve">                  $ref: 'TS29222_CAPIF_</w:t>
      </w:r>
      <w:r>
        <w:rPr>
          <w:lang w:val="en-IN"/>
        </w:rPr>
        <w:t>Security</w:t>
      </w:r>
      <w:r>
        <w:t>_API.yaml#/components/schemas/OAuthGrantType'</w:t>
      </w:r>
    </w:p>
    <w:p w14:paraId="6BEFD93C" w14:textId="77777777" w:rsidR="00442A40" w:rsidRDefault="00442A40" w:rsidP="00891226">
      <w:pPr>
        <w:pStyle w:val="PL"/>
      </w:pPr>
      <w:r>
        <w:t xml:space="preserve">                minItems: 1</w:t>
      </w:r>
    </w:p>
    <w:p w14:paraId="6B6DD266" w14:textId="77777777" w:rsidR="00AB2B37" w:rsidRDefault="00AB2B37" w:rsidP="00AB2B37">
      <w:pPr>
        <w:pStyle w:val="PL"/>
      </w:pPr>
      <w:r>
        <w:t xml:space="preserve">        - name: api-ids</w:t>
      </w:r>
    </w:p>
    <w:p w14:paraId="6F2D79C7" w14:textId="77777777" w:rsidR="00AB2B37" w:rsidRDefault="00AB2B37" w:rsidP="00AB2B37">
      <w:pPr>
        <w:pStyle w:val="PL"/>
      </w:pPr>
      <w:r>
        <w:t xml:space="preserve">          in: query</w:t>
      </w:r>
    </w:p>
    <w:p w14:paraId="3EA5C8B2" w14:textId="77777777" w:rsidR="00AB2B37" w:rsidRDefault="00AB2B37" w:rsidP="00AB2B37">
      <w:pPr>
        <w:pStyle w:val="PL"/>
      </w:pPr>
      <w:r>
        <w:t xml:space="preserve">          description: &gt;</w:t>
      </w:r>
    </w:p>
    <w:p w14:paraId="791122D0" w14:textId="77777777" w:rsidR="00AB2B37" w:rsidRDefault="00AB2B37" w:rsidP="00AB2B37">
      <w:pPr>
        <w:pStyle w:val="PL"/>
      </w:pPr>
      <w:r>
        <w:t xml:space="preserve">            Contains the identifier(s) of the targeted service APIs.</w:t>
      </w:r>
    </w:p>
    <w:p w14:paraId="217170B6" w14:textId="77777777" w:rsidR="00AB2B37" w:rsidRDefault="00AB2B37" w:rsidP="00AB2B37">
      <w:pPr>
        <w:pStyle w:val="PL"/>
      </w:pPr>
      <w:r>
        <w:t xml:space="preserve">            When this query parameter is present, then all the other query parameters shall be</w:t>
      </w:r>
    </w:p>
    <w:p w14:paraId="17FDC65E" w14:textId="77777777" w:rsidR="00AB2B37" w:rsidRDefault="00AB2B37" w:rsidP="00AB2B37">
      <w:pPr>
        <w:pStyle w:val="PL"/>
      </w:pPr>
      <w:r>
        <w:t xml:space="preserve">            absent except the supported-features and api-invoker-id query parameters.</w:t>
      </w:r>
    </w:p>
    <w:p w14:paraId="7DAFCC3A" w14:textId="77777777" w:rsidR="00AB2B37" w:rsidRDefault="00AB2B37" w:rsidP="00AB2B37">
      <w:pPr>
        <w:pStyle w:val="PL"/>
      </w:pPr>
      <w:r>
        <w:t xml:space="preserve">          required: false</w:t>
      </w:r>
    </w:p>
    <w:p w14:paraId="5C3AC33B" w14:textId="77777777" w:rsidR="00AB2B37" w:rsidRDefault="00AB2B37" w:rsidP="00AB2B37">
      <w:pPr>
        <w:pStyle w:val="PL"/>
        <w:rPr>
          <w:lang w:val="en-US"/>
        </w:rPr>
      </w:pPr>
      <w:r>
        <w:rPr>
          <w:lang w:val="en-US"/>
        </w:rPr>
        <w:t xml:space="preserve">          style: form</w:t>
      </w:r>
    </w:p>
    <w:p w14:paraId="55609981" w14:textId="77777777" w:rsidR="00AB2B37" w:rsidRPr="005D2D31" w:rsidRDefault="00AB2B37" w:rsidP="00AB2B37">
      <w:pPr>
        <w:pStyle w:val="PL"/>
        <w:rPr>
          <w:lang w:val="en-US"/>
        </w:rPr>
      </w:pPr>
      <w:r>
        <w:rPr>
          <w:lang w:val="en-US"/>
        </w:rPr>
        <w:t xml:space="preserve">          explode: false</w:t>
      </w:r>
    </w:p>
    <w:p w14:paraId="75EDD95B" w14:textId="77777777" w:rsidR="00AB2B37" w:rsidRPr="00962A0C" w:rsidRDefault="00AB2B37" w:rsidP="00AB2B37">
      <w:pPr>
        <w:pStyle w:val="PL"/>
        <w:rPr>
          <w:lang w:val="en-US"/>
        </w:rPr>
      </w:pPr>
      <w:r w:rsidRPr="00962A0C">
        <w:rPr>
          <w:lang w:val="en-US"/>
        </w:rPr>
        <w:t xml:space="preserve">          schema:</w:t>
      </w:r>
    </w:p>
    <w:p w14:paraId="40B85CB0" w14:textId="77777777" w:rsidR="00AB2B37" w:rsidRDefault="00AB2B37" w:rsidP="00AB2B37">
      <w:pPr>
        <w:pStyle w:val="PL"/>
        <w:rPr>
          <w:lang w:val="en-US"/>
        </w:rPr>
      </w:pPr>
      <w:r w:rsidRPr="00962A0C">
        <w:rPr>
          <w:lang w:val="en-US"/>
        </w:rPr>
        <w:t xml:space="preserve">            </w:t>
      </w:r>
      <w:r>
        <w:rPr>
          <w:lang w:val="en-US"/>
        </w:rPr>
        <w:t>type: array</w:t>
      </w:r>
    </w:p>
    <w:p w14:paraId="7BC8A3AD" w14:textId="77777777" w:rsidR="00AB2B37" w:rsidRDefault="00AB2B37" w:rsidP="00AB2B37">
      <w:pPr>
        <w:pStyle w:val="PL"/>
        <w:rPr>
          <w:lang w:val="en-US"/>
        </w:rPr>
      </w:pPr>
      <w:r>
        <w:rPr>
          <w:lang w:val="en-US"/>
        </w:rPr>
        <w:t xml:space="preserve">            items:</w:t>
      </w:r>
    </w:p>
    <w:p w14:paraId="5B3C1896" w14:textId="77777777" w:rsidR="00AB2B37" w:rsidRDefault="00AB2B37" w:rsidP="00AB2B37">
      <w:pPr>
        <w:pStyle w:val="PL"/>
        <w:rPr>
          <w:lang w:val="en-US"/>
        </w:rPr>
      </w:pPr>
      <w:r>
        <w:rPr>
          <w:lang w:val="en-US"/>
        </w:rPr>
        <w:t xml:space="preserve">              type: string</w:t>
      </w:r>
    </w:p>
    <w:p w14:paraId="2B880C55" w14:textId="77777777" w:rsidR="00AB2B37" w:rsidRDefault="00AB2B37" w:rsidP="00AB2B37">
      <w:pPr>
        <w:pStyle w:val="PL"/>
        <w:rPr>
          <w:lang w:val="en-US"/>
        </w:rPr>
      </w:pPr>
      <w:r>
        <w:rPr>
          <w:lang w:val="en-US"/>
        </w:rPr>
        <w:t xml:space="preserve">            minItems: 1</w:t>
      </w:r>
    </w:p>
    <w:p w14:paraId="1D4DEA8E" w14:textId="77777777" w:rsidR="00013EB6" w:rsidRDefault="00013EB6" w:rsidP="00013EB6">
      <w:pPr>
        <w:pStyle w:val="PL"/>
      </w:pPr>
      <w:r>
        <w:t xml:space="preserve">        - name: </w:t>
      </w:r>
      <w:r>
        <w:rPr>
          <w:rFonts w:eastAsia="Yu Mincho"/>
        </w:rPr>
        <w:t>res-ops</w:t>
      </w:r>
    </w:p>
    <w:p w14:paraId="512BFC9D" w14:textId="77777777" w:rsidR="00013EB6" w:rsidRDefault="00013EB6" w:rsidP="00013EB6">
      <w:pPr>
        <w:pStyle w:val="PL"/>
      </w:pPr>
      <w:r>
        <w:t xml:space="preserve">          in: query</w:t>
      </w:r>
    </w:p>
    <w:p w14:paraId="1F86E143" w14:textId="77777777" w:rsidR="00013EB6" w:rsidRDefault="00013EB6" w:rsidP="00013EB6">
      <w:pPr>
        <w:pStyle w:val="PL"/>
      </w:pPr>
      <w:r>
        <w:t xml:space="preserve">          description: &gt;</w:t>
      </w:r>
    </w:p>
    <w:p w14:paraId="147C9318" w14:textId="77777777" w:rsidR="00013EB6" w:rsidRDefault="00013EB6" w:rsidP="00013EB6">
      <w:pPr>
        <w:pStyle w:val="PL"/>
      </w:pPr>
      <w:r>
        <w:t xml:space="preserve">            </w:t>
      </w:r>
      <w:r w:rsidRPr="00B835BF">
        <w:t>Contains the list of supported API resource(s) and service operation(s).</w:t>
      </w:r>
    </w:p>
    <w:p w14:paraId="0A23CBB3" w14:textId="77777777" w:rsidR="00013EB6" w:rsidRDefault="00013EB6" w:rsidP="00013EB6">
      <w:pPr>
        <w:pStyle w:val="PL"/>
      </w:pPr>
      <w:r>
        <w:t xml:space="preserve">          required: false</w:t>
      </w:r>
    </w:p>
    <w:p w14:paraId="1A4A4C8D" w14:textId="77777777" w:rsidR="00013EB6" w:rsidRDefault="00013EB6" w:rsidP="00013EB6">
      <w:pPr>
        <w:pStyle w:val="PL"/>
        <w:rPr>
          <w:lang w:val="en-US"/>
        </w:rPr>
      </w:pPr>
      <w:r>
        <w:rPr>
          <w:lang w:val="en-US"/>
        </w:rPr>
        <w:t xml:space="preserve">          style: form</w:t>
      </w:r>
    </w:p>
    <w:p w14:paraId="2F676B61" w14:textId="77777777" w:rsidR="00013EB6" w:rsidRPr="005D2D31" w:rsidRDefault="00013EB6" w:rsidP="00013EB6">
      <w:pPr>
        <w:pStyle w:val="PL"/>
        <w:rPr>
          <w:lang w:val="en-US"/>
        </w:rPr>
      </w:pPr>
      <w:r>
        <w:rPr>
          <w:lang w:val="en-US"/>
        </w:rPr>
        <w:t xml:space="preserve">          explode: false</w:t>
      </w:r>
    </w:p>
    <w:p w14:paraId="2D8F3DE2" w14:textId="77777777" w:rsidR="00013EB6" w:rsidRPr="00962A0C" w:rsidRDefault="00013EB6" w:rsidP="00013EB6">
      <w:pPr>
        <w:pStyle w:val="PL"/>
        <w:rPr>
          <w:lang w:val="en-US"/>
        </w:rPr>
      </w:pPr>
      <w:r w:rsidRPr="00962A0C">
        <w:rPr>
          <w:lang w:val="en-US"/>
        </w:rPr>
        <w:t xml:space="preserve">          schema:</w:t>
      </w:r>
    </w:p>
    <w:p w14:paraId="6B45D22D" w14:textId="77777777" w:rsidR="00013EB6" w:rsidRDefault="00013EB6" w:rsidP="00013EB6">
      <w:pPr>
        <w:pStyle w:val="PL"/>
        <w:rPr>
          <w:lang w:val="en-US"/>
        </w:rPr>
      </w:pPr>
      <w:r w:rsidRPr="00962A0C">
        <w:rPr>
          <w:lang w:val="en-US"/>
        </w:rPr>
        <w:t xml:space="preserve">            </w:t>
      </w:r>
      <w:r>
        <w:rPr>
          <w:lang w:val="en-US"/>
        </w:rPr>
        <w:t>type: array</w:t>
      </w:r>
    </w:p>
    <w:p w14:paraId="709D08B2" w14:textId="77777777" w:rsidR="00013EB6" w:rsidRDefault="00013EB6" w:rsidP="00013EB6">
      <w:pPr>
        <w:pStyle w:val="PL"/>
        <w:rPr>
          <w:lang w:val="en-US"/>
        </w:rPr>
      </w:pPr>
      <w:r>
        <w:rPr>
          <w:lang w:val="en-US"/>
        </w:rPr>
        <w:t xml:space="preserve">            items:</w:t>
      </w:r>
    </w:p>
    <w:p w14:paraId="53639AB6" w14:textId="77777777" w:rsidR="00013EB6" w:rsidRDefault="00013EB6" w:rsidP="00013EB6">
      <w:pPr>
        <w:pStyle w:val="PL"/>
        <w:rPr>
          <w:lang w:val="en-US"/>
        </w:rPr>
      </w:pPr>
      <w:r>
        <w:rPr>
          <w:lang w:val="en-US"/>
        </w:rPr>
        <w:t xml:space="preserve">              </w:t>
      </w:r>
      <w:r>
        <w:t>$ref: '#/components/schemas/</w:t>
      </w:r>
      <w:r>
        <w:rPr>
          <w:rFonts w:eastAsia="DengXian"/>
        </w:rPr>
        <w:t>ResOperInfo</w:t>
      </w:r>
      <w:r>
        <w:t>'</w:t>
      </w:r>
    </w:p>
    <w:p w14:paraId="2F33104F" w14:textId="77777777" w:rsidR="00013EB6" w:rsidRDefault="00013EB6" w:rsidP="00013EB6">
      <w:pPr>
        <w:pStyle w:val="PL"/>
        <w:rPr>
          <w:lang w:val="en-US"/>
        </w:rPr>
      </w:pPr>
      <w:r>
        <w:rPr>
          <w:lang w:val="en-US"/>
        </w:rPr>
        <w:t xml:space="preserve">            minItems: 1</w:t>
      </w:r>
    </w:p>
    <w:p w14:paraId="55057885" w14:textId="77777777" w:rsidR="00AB2B37" w:rsidRDefault="00AB2B37" w:rsidP="00AB2B37">
      <w:pPr>
        <w:pStyle w:val="PL"/>
      </w:pPr>
      <w:r>
        <w:t xml:space="preserve">        - name: supported-features</w:t>
      </w:r>
    </w:p>
    <w:p w14:paraId="4DED6DA4" w14:textId="77777777" w:rsidR="00AB2B37" w:rsidRDefault="00AB2B37" w:rsidP="00AB2B37">
      <w:pPr>
        <w:pStyle w:val="PL"/>
      </w:pPr>
      <w:r>
        <w:t xml:space="preserve">          in: query</w:t>
      </w:r>
    </w:p>
    <w:p w14:paraId="289418ED" w14:textId="77777777" w:rsidR="00AB2B37" w:rsidRDefault="00AB2B37" w:rsidP="00AB2B37">
      <w:pPr>
        <w:pStyle w:val="PL"/>
      </w:pPr>
      <w:r>
        <w:t xml:space="preserve">          description: Features supported by the NF consumer for the CAPIF Discover Service API.</w:t>
      </w:r>
    </w:p>
    <w:p w14:paraId="548D0899" w14:textId="77777777" w:rsidR="00AB2B37" w:rsidRDefault="00AB2B37" w:rsidP="00AB2B37">
      <w:pPr>
        <w:pStyle w:val="PL"/>
      </w:pPr>
      <w:r>
        <w:t xml:space="preserve">          schema:</w:t>
      </w:r>
    </w:p>
    <w:p w14:paraId="418FC0E1" w14:textId="77777777" w:rsidR="00AB2B37" w:rsidRDefault="00AB2B37" w:rsidP="00AB2B37">
      <w:pPr>
        <w:pStyle w:val="PL"/>
      </w:pPr>
      <w:r>
        <w:t xml:space="preserve">            $ref: 'TS29571_CommonData.yaml#/components/schemas/SupportedFeatures'</w:t>
      </w:r>
    </w:p>
    <w:p w14:paraId="42E755C6" w14:textId="77777777" w:rsidR="00C1742F" w:rsidRDefault="00C1742F">
      <w:pPr>
        <w:pStyle w:val="PL"/>
      </w:pPr>
      <w:r>
        <w:t xml:space="preserve">      responses:</w:t>
      </w:r>
    </w:p>
    <w:p w14:paraId="3FD26532" w14:textId="77777777" w:rsidR="00C1742F" w:rsidRDefault="00C1742F">
      <w:pPr>
        <w:pStyle w:val="PL"/>
      </w:pPr>
      <w:r>
        <w:t xml:space="preserve">        '200':</w:t>
      </w:r>
    </w:p>
    <w:p w14:paraId="058107F5" w14:textId="77777777" w:rsidR="00B8295B" w:rsidRDefault="00C1742F">
      <w:pPr>
        <w:pStyle w:val="PL"/>
      </w:pPr>
      <w:r>
        <w:t xml:space="preserve">          description: </w:t>
      </w:r>
      <w:r w:rsidR="00B8295B">
        <w:t>&gt;</w:t>
      </w:r>
    </w:p>
    <w:p w14:paraId="421AFED9" w14:textId="77777777" w:rsidR="00C1742F" w:rsidRDefault="00B8295B">
      <w:pPr>
        <w:pStyle w:val="PL"/>
      </w:pPr>
      <w:r>
        <w:t xml:space="preserve">            </w:t>
      </w:r>
      <w:r w:rsidR="00C1742F">
        <w:rPr>
          <w:rFonts w:cs="Arial"/>
          <w:szCs w:val="18"/>
          <w:lang w:val="en-US"/>
        </w:rPr>
        <w:t>The response body contains the result of the search over the list of registered APIs</w:t>
      </w:r>
      <w:r w:rsidR="00C1742F">
        <w:t>.</w:t>
      </w:r>
    </w:p>
    <w:p w14:paraId="20AF9131" w14:textId="77777777" w:rsidR="00C1742F" w:rsidRDefault="00C1742F">
      <w:pPr>
        <w:pStyle w:val="PL"/>
      </w:pPr>
      <w:r>
        <w:t xml:space="preserve">          content:</w:t>
      </w:r>
    </w:p>
    <w:p w14:paraId="0A61CDC9" w14:textId="77777777" w:rsidR="00C1742F" w:rsidRDefault="00C1742F">
      <w:pPr>
        <w:pStyle w:val="PL"/>
      </w:pPr>
      <w:r>
        <w:t xml:space="preserve">            application/json:</w:t>
      </w:r>
    </w:p>
    <w:p w14:paraId="65204859" w14:textId="77777777" w:rsidR="00C1742F" w:rsidRDefault="00C1742F">
      <w:pPr>
        <w:pStyle w:val="PL"/>
      </w:pPr>
      <w:r>
        <w:t xml:space="preserve">              schema:</w:t>
      </w:r>
    </w:p>
    <w:p w14:paraId="22845E3E" w14:textId="77777777" w:rsidR="00C1742F" w:rsidRDefault="00C1742F">
      <w:pPr>
        <w:pStyle w:val="PL"/>
      </w:pPr>
      <w:r>
        <w:t xml:space="preserve">                $ref: '#/components/schemas/DiscoveredAPIs'</w:t>
      </w:r>
    </w:p>
    <w:p w14:paraId="4B20372E" w14:textId="77777777" w:rsidR="00C1742F" w:rsidRDefault="00C1742F">
      <w:pPr>
        <w:pStyle w:val="PL"/>
      </w:pPr>
      <w:r>
        <w:t xml:space="preserve">        '307':</w:t>
      </w:r>
    </w:p>
    <w:p w14:paraId="2DF1C491" w14:textId="77777777" w:rsidR="00C1742F" w:rsidRDefault="00C1742F">
      <w:pPr>
        <w:pStyle w:val="PL"/>
      </w:pPr>
      <w:r>
        <w:t xml:space="preserve">          $ref: 'TS29122_CommonData.yaml#/components/responses/307'</w:t>
      </w:r>
    </w:p>
    <w:p w14:paraId="2F0EB4E3" w14:textId="77777777" w:rsidR="00C1742F" w:rsidRDefault="00C1742F">
      <w:pPr>
        <w:pStyle w:val="PL"/>
      </w:pPr>
      <w:r>
        <w:t xml:space="preserve">        '308':</w:t>
      </w:r>
    </w:p>
    <w:p w14:paraId="623E2382" w14:textId="77777777" w:rsidR="00C1742F" w:rsidRDefault="00C1742F">
      <w:pPr>
        <w:pStyle w:val="PL"/>
      </w:pPr>
      <w:r>
        <w:t xml:space="preserve">          $ref: 'TS29122_CommonData.yaml#/components/responses/308'</w:t>
      </w:r>
    </w:p>
    <w:p w14:paraId="04E5112A" w14:textId="77777777" w:rsidR="00C1742F" w:rsidRDefault="00C1742F">
      <w:pPr>
        <w:pStyle w:val="PL"/>
      </w:pPr>
      <w:r>
        <w:t xml:space="preserve">        '400':</w:t>
      </w:r>
    </w:p>
    <w:p w14:paraId="62D0310D" w14:textId="77777777" w:rsidR="00C1742F" w:rsidRDefault="00C1742F">
      <w:pPr>
        <w:pStyle w:val="PL"/>
      </w:pPr>
      <w:r>
        <w:t xml:space="preserve">          $ref: 'TS29122_CommonData.yaml#/components/responses/400'</w:t>
      </w:r>
    </w:p>
    <w:p w14:paraId="67F6B3C9" w14:textId="77777777" w:rsidR="00C1742F" w:rsidRDefault="00C1742F">
      <w:pPr>
        <w:pStyle w:val="PL"/>
      </w:pPr>
      <w:r>
        <w:t xml:space="preserve">        '401':</w:t>
      </w:r>
    </w:p>
    <w:p w14:paraId="7E5C0DB8" w14:textId="77777777" w:rsidR="00C1742F" w:rsidRDefault="00C1742F">
      <w:pPr>
        <w:pStyle w:val="PL"/>
      </w:pPr>
      <w:r>
        <w:t xml:space="preserve">          $ref: 'TS29122_CommonData.yaml#/components/responses/401'</w:t>
      </w:r>
    </w:p>
    <w:p w14:paraId="2C8734AC" w14:textId="77777777" w:rsidR="00C1742F" w:rsidRDefault="00C1742F">
      <w:pPr>
        <w:pStyle w:val="PL"/>
      </w:pPr>
      <w:r>
        <w:t xml:space="preserve">        '403':</w:t>
      </w:r>
    </w:p>
    <w:p w14:paraId="59FC6274" w14:textId="77777777" w:rsidR="00C1742F" w:rsidRDefault="00C1742F">
      <w:pPr>
        <w:pStyle w:val="PL"/>
      </w:pPr>
      <w:r>
        <w:t xml:space="preserve">          $ref: 'TS29122_CommonData.yaml#/components/responses/403'</w:t>
      </w:r>
    </w:p>
    <w:p w14:paraId="4259F048" w14:textId="77777777" w:rsidR="00C1742F" w:rsidRDefault="00C1742F">
      <w:pPr>
        <w:pStyle w:val="PL"/>
        <w:rPr>
          <w:rFonts w:eastAsia="DengXian"/>
        </w:rPr>
      </w:pPr>
      <w:r>
        <w:rPr>
          <w:rFonts w:eastAsia="DengXian"/>
        </w:rPr>
        <w:t xml:space="preserve">        '404':</w:t>
      </w:r>
    </w:p>
    <w:p w14:paraId="0F63C277" w14:textId="77777777" w:rsidR="00C1742F" w:rsidRDefault="00C1742F">
      <w:pPr>
        <w:pStyle w:val="PL"/>
        <w:rPr>
          <w:rFonts w:eastAsia="DengXian"/>
        </w:rPr>
      </w:pPr>
      <w:r>
        <w:rPr>
          <w:rFonts w:eastAsia="DengXian"/>
        </w:rPr>
        <w:t xml:space="preserve">          $ref: 'TS29122_CommonData.yaml#/components/responses/404'</w:t>
      </w:r>
    </w:p>
    <w:p w14:paraId="01280D93" w14:textId="77777777" w:rsidR="00C1742F" w:rsidRDefault="00C1742F">
      <w:pPr>
        <w:pStyle w:val="PL"/>
        <w:rPr>
          <w:rFonts w:eastAsia="DengXian"/>
        </w:rPr>
      </w:pPr>
      <w:r>
        <w:rPr>
          <w:rFonts w:eastAsia="DengXian"/>
        </w:rPr>
        <w:t xml:space="preserve">        '406':</w:t>
      </w:r>
    </w:p>
    <w:p w14:paraId="789D78AC" w14:textId="77777777" w:rsidR="00C1742F" w:rsidRDefault="00C1742F">
      <w:pPr>
        <w:pStyle w:val="PL"/>
        <w:rPr>
          <w:rFonts w:eastAsia="DengXian"/>
        </w:rPr>
      </w:pPr>
      <w:r>
        <w:rPr>
          <w:rFonts w:eastAsia="DengXian"/>
        </w:rPr>
        <w:t xml:space="preserve">          $ref: 'TS29122_CommonData.yaml#/components/responses/406'</w:t>
      </w:r>
    </w:p>
    <w:p w14:paraId="4C2B4822" w14:textId="77777777" w:rsidR="00C1742F" w:rsidRPr="00F87FFE" w:rsidRDefault="00C1742F">
      <w:pPr>
        <w:pStyle w:val="PL"/>
      </w:pPr>
      <w:r>
        <w:t xml:space="preserve">        '414':</w:t>
      </w:r>
    </w:p>
    <w:p w14:paraId="337B2A14" w14:textId="77777777" w:rsidR="00C1742F" w:rsidRPr="00F87FFE" w:rsidRDefault="00C1742F">
      <w:pPr>
        <w:pStyle w:val="PL"/>
        <w:rPr>
          <w:rFonts w:eastAsia="DengXian"/>
        </w:rPr>
      </w:pPr>
      <w:r>
        <w:rPr>
          <w:rFonts w:eastAsia="DengXian"/>
        </w:rPr>
        <w:t xml:space="preserve">          $ref: 'TS29122_CommonData.yaml#/components/responses/414'</w:t>
      </w:r>
    </w:p>
    <w:p w14:paraId="170A000F" w14:textId="77777777" w:rsidR="00C1742F" w:rsidRDefault="00C1742F">
      <w:pPr>
        <w:pStyle w:val="PL"/>
        <w:rPr>
          <w:rFonts w:eastAsia="DengXian"/>
        </w:rPr>
      </w:pPr>
      <w:r>
        <w:rPr>
          <w:rFonts w:eastAsia="DengXian"/>
        </w:rPr>
        <w:t xml:space="preserve">        '429':</w:t>
      </w:r>
    </w:p>
    <w:p w14:paraId="75B0FB2A" w14:textId="77777777" w:rsidR="00C1742F" w:rsidRDefault="00C1742F">
      <w:pPr>
        <w:pStyle w:val="PL"/>
        <w:rPr>
          <w:rFonts w:eastAsia="DengXian"/>
        </w:rPr>
      </w:pPr>
      <w:r>
        <w:rPr>
          <w:rFonts w:eastAsia="DengXian"/>
        </w:rPr>
        <w:t xml:space="preserve">          $ref: 'TS29122_CommonData.yaml#/components/responses/429'</w:t>
      </w:r>
    </w:p>
    <w:p w14:paraId="21A0718C" w14:textId="77777777" w:rsidR="00C1742F" w:rsidRDefault="00C1742F">
      <w:pPr>
        <w:pStyle w:val="PL"/>
      </w:pPr>
      <w:r>
        <w:t xml:space="preserve">        '500':</w:t>
      </w:r>
    </w:p>
    <w:p w14:paraId="2330C1EE" w14:textId="77777777" w:rsidR="00C1742F" w:rsidRDefault="00C1742F">
      <w:pPr>
        <w:pStyle w:val="PL"/>
      </w:pPr>
      <w:r>
        <w:t xml:space="preserve">          $ref: 'TS29122_CommonData.yaml#/components/responses/500'</w:t>
      </w:r>
    </w:p>
    <w:p w14:paraId="208C9889" w14:textId="77777777" w:rsidR="00C1742F" w:rsidRDefault="00C1742F">
      <w:pPr>
        <w:pStyle w:val="PL"/>
      </w:pPr>
      <w:r>
        <w:t xml:space="preserve">        '503':</w:t>
      </w:r>
    </w:p>
    <w:p w14:paraId="4CC487C6" w14:textId="77777777" w:rsidR="00C1742F" w:rsidRDefault="00C1742F">
      <w:pPr>
        <w:pStyle w:val="PL"/>
      </w:pPr>
      <w:r>
        <w:t xml:space="preserve">          $ref: 'TS29122_CommonData.yaml#/components/responses/503'</w:t>
      </w:r>
    </w:p>
    <w:p w14:paraId="2A99A620" w14:textId="77777777" w:rsidR="00C1742F" w:rsidRDefault="00C1742F">
      <w:pPr>
        <w:pStyle w:val="PL"/>
      </w:pPr>
      <w:r>
        <w:t xml:space="preserve">        default:</w:t>
      </w:r>
    </w:p>
    <w:p w14:paraId="6386E261" w14:textId="77777777" w:rsidR="00C1742F" w:rsidRDefault="00C1742F">
      <w:pPr>
        <w:pStyle w:val="PL"/>
      </w:pPr>
      <w:r>
        <w:t xml:space="preserve">          $ref: 'TS29122_CommonData.yaml#/components/responses/default'</w:t>
      </w:r>
    </w:p>
    <w:p w14:paraId="48A78B63" w14:textId="77777777" w:rsidR="004D6AD5" w:rsidRDefault="004D6AD5">
      <w:pPr>
        <w:pStyle w:val="PL"/>
      </w:pPr>
    </w:p>
    <w:p w14:paraId="5E9B413C" w14:textId="77777777" w:rsidR="00C1742F" w:rsidRDefault="00C1742F">
      <w:pPr>
        <w:pStyle w:val="PL"/>
      </w:pPr>
      <w:r>
        <w:t>components:</w:t>
      </w:r>
    </w:p>
    <w:p w14:paraId="052286B3" w14:textId="77777777" w:rsidR="00C1742F" w:rsidRDefault="00C1742F">
      <w:pPr>
        <w:pStyle w:val="PL"/>
      </w:pPr>
      <w:r>
        <w:t xml:space="preserve">  schemas:</w:t>
      </w:r>
    </w:p>
    <w:p w14:paraId="189623B9" w14:textId="77777777" w:rsidR="00C1742F" w:rsidRDefault="00C1742F">
      <w:pPr>
        <w:pStyle w:val="PL"/>
      </w:pPr>
      <w:r>
        <w:t xml:space="preserve">    DiscoveredAPIs:</w:t>
      </w:r>
    </w:p>
    <w:p w14:paraId="52E52781" w14:textId="77777777" w:rsidR="00C1742F" w:rsidRDefault="00C1742F">
      <w:pPr>
        <w:pStyle w:val="PL"/>
      </w:pPr>
      <w:r>
        <w:t xml:space="preserve">      type: object</w:t>
      </w:r>
    </w:p>
    <w:p w14:paraId="3C295BA7" w14:textId="77777777" w:rsidR="00B8295B" w:rsidRDefault="00C1742F">
      <w:pPr>
        <w:pStyle w:val="PL"/>
        <w:rPr>
          <w:rFonts w:eastAsia="DengXian"/>
        </w:rPr>
      </w:pPr>
      <w:r>
        <w:t xml:space="preserve">      </w:t>
      </w:r>
      <w:r>
        <w:rPr>
          <w:rFonts w:eastAsia="DengXian"/>
        </w:rPr>
        <w:t xml:space="preserve">description: </w:t>
      </w:r>
      <w:r w:rsidR="00B8295B">
        <w:rPr>
          <w:rFonts w:eastAsia="DengXian"/>
        </w:rPr>
        <w:t>&gt;</w:t>
      </w:r>
    </w:p>
    <w:p w14:paraId="19ADDCB4" w14:textId="77777777" w:rsidR="00B8295B" w:rsidRDefault="00B8295B">
      <w:pPr>
        <w:pStyle w:val="PL"/>
      </w:pPr>
      <w:r>
        <w:rPr>
          <w:rFonts w:eastAsia="DengXian"/>
        </w:rPr>
        <w:t xml:space="preserve">        </w:t>
      </w:r>
      <w:r w:rsidR="00C1742F">
        <w:t>Represents a list of APIs currently registered in the CAPIF core function</w:t>
      </w:r>
    </w:p>
    <w:p w14:paraId="3DF8A05C" w14:textId="77777777" w:rsidR="00C1742F" w:rsidRDefault="00B8295B">
      <w:pPr>
        <w:pStyle w:val="PL"/>
      </w:pPr>
      <w:r>
        <w:t xml:space="preserve">       </w:t>
      </w:r>
      <w:r w:rsidR="00C1742F">
        <w:t xml:space="preserve"> and satisfying a number of filter criteria provided by the API consumer.</w:t>
      </w:r>
    </w:p>
    <w:p w14:paraId="062CC164" w14:textId="77777777" w:rsidR="00C1742F" w:rsidRDefault="00C1742F">
      <w:pPr>
        <w:pStyle w:val="PL"/>
      </w:pPr>
      <w:r>
        <w:t xml:space="preserve">      properties:</w:t>
      </w:r>
    </w:p>
    <w:p w14:paraId="7E03D63E" w14:textId="77777777" w:rsidR="00C1742F" w:rsidRDefault="00C1742F">
      <w:pPr>
        <w:pStyle w:val="PL"/>
      </w:pPr>
      <w:r>
        <w:t xml:space="preserve">        serviceAPIDescriptions:</w:t>
      </w:r>
    </w:p>
    <w:p w14:paraId="743EFC36" w14:textId="77777777" w:rsidR="00C1742F" w:rsidRDefault="00C1742F">
      <w:pPr>
        <w:pStyle w:val="PL"/>
        <w:rPr>
          <w:rFonts w:eastAsia="DengXian"/>
        </w:rPr>
      </w:pPr>
      <w:r>
        <w:rPr>
          <w:rFonts w:eastAsia="DengXian"/>
        </w:rPr>
        <w:t xml:space="preserve">          type: array</w:t>
      </w:r>
    </w:p>
    <w:p w14:paraId="2F5E8ED7" w14:textId="77777777" w:rsidR="00C1742F" w:rsidRDefault="00C1742F">
      <w:pPr>
        <w:pStyle w:val="PL"/>
        <w:rPr>
          <w:rFonts w:eastAsia="DengXian"/>
        </w:rPr>
      </w:pPr>
      <w:r>
        <w:rPr>
          <w:rFonts w:eastAsia="DengXian"/>
        </w:rPr>
        <w:t xml:space="preserve">          items:</w:t>
      </w:r>
    </w:p>
    <w:p w14:paraId="599AA53F" w14:textId="77777777" w:rsidR="00C1742F" w:rsidRDefault="00C1742F">
      <w:pPr>
        <w:pStyle w:val="PL"/>
      </w:pPr>
      <w:r>
        <w:t xml:space="preserve">            $ref: 'TS29222_CAPIF_Publish_Service_API.yaml#/components/schemas/ServiceAPIDescription'</w:t>
      </w:r>
    </w:p>
    <w:p w14:paraId="1CC2453E" w14:textId="77777777" w:rsidR="00C1742F" w:rsidRDefault="00C1742F">
      <w:pPr>
        <w:pStyle w:val="PL"/>
        <w:rPr>
          <w:rFonts w:eastAsia="DengXian"/>
        </w:rPr>
      </w:pPr>
      <w:r>
        <w:rPr>
          <w:rFonts w:eastAsia="DengXian"/>
        </w:rPr>
        <w:t xml:space="preserve">          minItems: 1</w:t>
      </w:r>
    </w:p>
    <w:p w14:paraId="63E72FD1" w14:textId="77777777" w:rsidR="00B8295B" w:rsidRDefault="00C1742F">
      <w:pPr>
        <w:pStyle w:val="PL"/>
        <w:rPr>
          <w:rFonts w:eastAsia="DengXian"/>
        </w:rPr>
      </w:pPr>
      <w:r>
        <w:rPr>
          <w:rFonts w:eastAsia="DengXian"/>
        </w:rPr>
        <w:t xml:space="preserve">          description: </w:t>
      </w:r>
      <w:r w:rsidR="00B8295B">
        <w:rPr>
          <w:rFonts w:eastAsia="DengXian"/>
        </w:rPr>
        <w:t>&gt;</w:t>
      </w:r>
    </w:p>
    <w:p w14:paraId="37224C07" w14:textId="77777777" w:rsidR="00B8295B" w:rsidRDefault="00B8295B">
      <w:pPr>
        <w:pStyle w:val="PL"/>
        <w:rPr>
          <w:rFonts w:eastAsia="DengXian" w:cs="Arial"/>
          <w:szCs w:val="18"/>
        </w:rPr>
      </w:pPr>
      <w:r>
        <w:rPr>
          <w:rFonts w:eastAsia="DengXian"/>
        </w:rPr>
        <w:t xml:space="preserve">            </w:t>
      </w:r>
      <w:r w:rsidR="00C1742F">
        <w:rPr>
          <w:rFonts w:eastAsia="DengXian" w:cs="Arial"/>
          <w:szCs w:val="18"/>
        </w:rPr>
        <w:t>Description of the service API as published by the service. Each service</w:t>
      </w:r>
    </w:p>
    <w:p w14:paraId="39CB7FFC" w14:textId="77777777" w:rsidR="00C1742F" w:rsidRDefault="00B8295B">
      <w:pPr>
        <w:pStyle w:val="PL"/>
        <w:rPr>
          <w:rFonts w:eastAsia="DengXian" w:cs="Arial"/>
          <w:szCs w:val="18"/>
        </w:rPr>
      </w:pPr>
      <w:r>
        <w:rPr>
          <w:rFonts w:eastAsia="DengXian" w:cs="Arial"/>
          <w:szCs w:val="18"/>
        </w:rPr>
        <w:t xml:space="preserve">           </w:t>
      </w:r>
      <w:r w:rsidR="00C1742F">
        <w:rPr>
          <w:rFonts w:eastAsia="DengXian" w:cs="Arial"/>
          <w:szCs w:val="18"/>
        </w:rPr>
        <w:t xml:space="preserve"> API </w:t>
      </w:r>
      <w:r w:rsidR="00127E8A">
        <w:rPr>
          <w:rFonts w:eastAsia="DengXian" w:cs="Arial"/>
          <w:szCs w:val="18"/>
        </w:rPr>
        <w:t xml:space="preserve">information </w:t>
      </w:r>
      <w:r w:rsidR="00C1742F">
        <w:rPr>
          <w:rFonts w:eastAsia="DengXian" w:cs="Arial"/>
          <w:szCs w:val="18"/>
        </w:rPr>
        <w:t>shall include AEF profiles matching the filter criteria.</w:t>
      </w:r>
    </w:p>
    <w:p w14:paraId="4EF9BF69" w14:textId="77777777" w:rsidR="00442A40" w:rsidRDefault="00442A40" w:rsidP="00442A40">
      <w:pPr>
        <w:pStyle w:val="PL"/>
      </w:pPr>
      <w:r>
        <w:t xml:space="preserve">        suppFeat:</w:t>
      </w:r>
    </w:p>
    <w:p w14:paraId="5E310951" w14:textId="77777777" w:rsidR="00442A40" w:rsidRDefault="00442A40">
      <w:pPr>
        <w:pStyle w:val="PL"/>
        <w:rPr>
          <w:rFonts w:eastAsia="DengXian" w:cs="Arial"/>
          <w:szCs w:val="18"/>
        </w:rPr>
      </w:pPr>
      <w:r>
        <w:t xml:space="preserve">          $ref: 'TS29571_CommonData.yaml#/components/schemas/SupportedFeatures'</w:t>
      </w:r>
    </w:p>
    <w:p w14:paraId="1A3F5107" w14:textId="77777777" w:rsidR="00A62F46" w:rsidRDefault="00A62F46" w:rsidP="00A62F46">
      <w:pPr>
        <w:pStyle w:val="PL"/>
        <w:rPr>
          <w:rFonts w:eastAsia="DengXian" w:cs="Arial"/>
          <w:szCs w:val="18"/>
        </w:rPr>
      </w:pPr>
    </w:p>
    <w:p w14:paraId="0A1442E7" w14:textId="77777777" w:rsidR="00A62F46" w:rsidRDefault="00A62F46" w:rsidP="00A62F46">
      <w:pPr>
        <w:pStyle w:val="PL"/>
      </w:pPr>
      <w:r>
        <w:t xml:space="preserve">    </w:t>
      </w:r>
      <w:r w:rsidRPr="00445D0A">
        <w:t>IpAddrInfo</w:t>
      </w:r>
      <w:r>
        <w:t>:</w:t>
      </w:r>
    </w:p>
    <w:p w14:paraId="465744BA" w14:textId="77777777" w:rsidR="00A62F46" w:rsidRDefault="00A62F46" w:rsidP="00A62F46">
      <w:pPr>
        <w:pStyle w:val="PL"/>
      </w:pPr>
      <w:r>
        <w:t xml:space="preserve">      type: object</w:t>
      </w:r>
    </w:p>
    <w:p w14:paraId="1CF45EE0" w14:textId="77777777" w:rsidR="00A62F46" w:rsidRDefault="00A62F46" w:rsidP="00A62F46">
      <w:pPr>
        <w:pStyle w:val="PL"/>
      </w:pPr>
      <w:r>
        <w:t xml:space="preserve">      description: Represents the </w:t>
      </w:r>
      <w:r>
        <w:rPr>
          <w:rFonts w:cs="Arial"/>
          <w:szCs w:val="18"/>
        </w:rPr>
        <w:t>UE IP address information</w:t>
      </w:r>
      <w:r>
        <w:t>.</w:t>
      </w:r>
    </w:p>
    <w:p w14:paraId="65E87FE7" w14:textId="77777777" w:rsidR="00A62F46" w:rsidRDefault="00A62F46" w:rsidP="00A62F46">
      <w:pPr>
        <w:pStyle w:val="PL"/>
      </w:pPr>
      <w:r>
        <w:t xml:space="preserve">      properties:</w:t>
      </w:r>
    </w:p>
    <w:p w14:paraId="237FBA87" w14:textId="77777777" w:rsidR="00A62F46" w:rsidRDefault="00A62F46" w:rsidP="00A62F46">
      <w:pPr>
        <w:pStyle w:val="PL"/>
      </w:pPr>
      <w:r>
        <w:t xml:space="preserve">        ipv4Addr:</w:t>
      </w:r>
    </w:p>
    <w:p w14:paraId="76239F50" w14:textId="77777777" w:rsidR="00A62F46" w:rsidRDefault="00A62F46" w:rsidP="00A62F46">
      <w:pPr>
        <w:pStyle w:val="PL"/>
      </w:pPr>
      <w:r>
        <w:t xml:space="preserve">          $ref: 'TS29122_CommonData.yaml#/components/schemas/Ipv4Addr'</w:t>
      </w:r>
    </w:p>
    <w:p w14:paraId="4FA3AAD6" w14:textId="77777777" w:rsidR="00A62F46" w:rsidRDefault="00A62F46" w:rsidP="00A62F46">
      <w:pPr>
        <w:pStyle w:val="PL"/>
      </w:pPr>
      <w:r>
        <w:t xml:space="preserve">        ipv6Addr:</w:t>
      </w:r>
    </w:p>
    <w:p w14:paraId="54DDA770" w14:textId="77777777" w:rsidR="00A62F46" w:rsidRDefault="00A62F46" w:rsidP="00A62F46">
      <w:pPr>
        <w:pStyle w:val="PL"/>
        <w:rPr>
          <w:rFonts w:eastAsia="DengXian"/>
        </w:rPr>
      </w:pPr>
      <w:r>
        <w:t xml:space="preserve">          $ref: 'TS29122_CommonData.yaml#/components/schemas/Ipv6Addr'</w:t>
      </w:r>
    </w:p>
    <w:p w14:paraId="566D4968" w14:textId="77777777" w:rsidR="00A62F46" w:rsidRDefault="00A62F46" w:rsidP="00A62F46">
      <w:pPr>
        <w:pStyle w:val="PL"/>
        <w:rPr>
          <w:rFonts w:eastAsia="DengXian" w:cs="Courier New"/>
          <w:szCs w:val="16"/>
        </w:rPr>
      </w:pPr>
      <w:r>
        <w:rPr>
          <w:rFonts w:eastAsia="DengXian" w:cs="Courier New"/>
          <w:szCs w:val="16"/>
        </w:rPr>
        <w:t xml:space="preserve">      oneOf:</w:t>
      </w:r>
    </w:p>
    <w:p w14:paraId="39A5ECD4" w14:textId="77777777" w:rsidR="00A62F46" w:rsidRDefault="00A62F46" w:rsidP="00A62F46">
      <w:pPr>
        <w:pStyle w:val="PL"/>
        <w:rPr>
          <w:rFonts w:eastAsia="DengXian" w:cs="Courier New"/>
          <w:szCs w:val="16"/>
        </w:rPr>
      </w:pPr>
      <w:r>
        <w:rPr>
          <w:rFonts w:eastAsia="DengXian" w:cs="Courier New"/>
          <w:szCs w:val="16"/>
        </w:rPr>
        <w:t xml:space="preserve">        - required: [ipv4Addr]</w:t>
      </w:r>
    </w:p>
    <w:p w14:paraId="2D7B56E3" w14:textId="77777777" w:rsidR="00013EB6" w:rsidRDefault="00A62F46" w:rsidP="00013EB6">
      <w:pPr>
        <w:pStyle w:val="PL"/>
        <w:rPr>
          <w:rFonts w:eastAsia="DengXian"/>
        </w:rPr>
      </w:pPr>
      <w:r>
        <w:rPr>
          <w:rFonts w:eastAsia="DengXian" w:cs="Courier New"/>
          <w:szCs w:val="16"/>
        </w:rPr>
        <w:t xml:space="preserve">        - required: [ipv6Addr]</w:t>
      </w:r>
      <w:r w:rsidR="00013EB6" w:rsidRPr="00013EB6">
        <w:rPr>
          <w:rFonts w:eastAsia="DengXian"/>
        </w:rPr>
        <w:t xml:space="preserve"> </w:t>
      </w:r>
    </w:p>
    <w:p w14:paraId="6FC0FC15" w14:textId="77777777" w:rsidR="00013EB6" w:rsidRDefault="00013EB6" w:rsidP="00013EB6">
      <w:pPr>
        <w:pStyle w:val="PL"/>
        <w:rPr>
          <w:rFonts w:eastAsia="DengXian"/>
        </w:rPr>
      </w:pPr>
    </w:p>
    <w:p w14:paraId="5993A59E" w14:textId="77777777" w:rsidR="00013EB6" w:rsidRDefault="00013EB6" w:rsidP="00013EB6">
      <w:pPr>
        <w:pStyle w:val="PL"/>
      </w:pPr>
      <w:r>
        <w:t xml:space="preserve">    </w:t>
      </w:r>
      <w:r>
        <w:rPr>
          <w:rFonts w:eastAsia="DengXian"/>
        </w:rPr>
        <w:t>ResOperInfo</w:t>
      </w:r>
      <w:r>
        <w:t>:</w:t>
      </w:r>
    </w:p>
    <w:p w14:paraId="10457F22" w14:textId="77777777" w:rsidR="00013EB6" w:rsidRDefault="00013EB6" w:rsidP="00013EB6">
      <w:pPr>
        <w:pStyle w:val="PL"/>
      </w:pPr>
      <w:r>
        <w:t xml:space="preserve">      type: object</w:t>
      </w:r>
    </w:p>
    <w:p w14:paraId="552B01EF" w14:textId="77777777" w:rsidR="00013EB6" w:rsidRDefault="00013EB6" w:rsidP="00013EB6">
      <w:pPr>
        <w:pStyle w:val="PL"/>
        <w:rPr>
          <w:rFonts w:eastAsia="DengXian"/>
        </w:rPr>
      </w:pPr>
      <w:r>
        <w:t xml:space="preserve">      </w:t>
      </w:r>
      <w:r>
        <w:rPr>
          <w:rFonts w:eastAsia="DengXian"/>
        </w:rPr>
        <w:t>description: &gt;</w:t>
      </w:r>
    </w:p>
    <w:p w14:paraId="6DF60BB5" w14:textId="77777777" w:rsidR="00013EB6" w:rsidRDefault="00013EB6" w:rsidP="00013EB6">
      <w:pPr>
        <w:pStyle w:val="PL"/>
      </w:pPr>
      <w:r>
        <w:rPr>
          <w:rFonts w:eastAsia="DengXian"/>
        </w:rPr>
        <w:t xml:space="preserve">        </w:t>
      </w:r>
      <w:r>
        <w:t>Represents the resourse and/or service operation.</w:t>
      </w:r>
    </w:p>
    <w:p w14:paraId="132C0F73" w14:textId="77777777" w:rsidR="00013EB6" w:rsidRDefault="00013EB6" w:rsidP="00013EB6">
      <w:pPr>
        <w:pStyle w:val="PL"/>
      </w:pPr>
      <w:r>
        <w:t xml:space="preserve">      properties:</w:t>
      </w:r>
    </w:p>
    <w:p w14:paraId="1C596973" w14:textId="77777777" w:rsidR="00013EB6" w:rsidRDefault="00013EB6" w:rsidP="00013EB6">
      <w:pPr>
        <w:pStyle w:val="PL"/>
      </w:pPr>
      <w:r>
        <w:t xml:space="preserve">        resource:</w:t>
      </w:r>
    </w:p>
    <w:p w14:paraId="2D2F1CDF" w14:textId="77777777" w:rsidR="00013EB6" w:rsidRDefault="00013EB6" w:rsidP="00013EB6">
      <w:pPr>
        <w:pStyle w:val="PL"/>
        <w:rPr>
          <w:rFonts w:eastAsia="DengXian"/>
        </w:rPr>
      </w:pPr>
      <w:r>
        <w:rPr>
          <w:rFonts w:eastAsia="DengXian"/>
        </w:rPr>
        <w:t xml:space="preserve">          </w:t>
      </w:r>
      <w:r>
        <w:t>$ref: 'TS29122_CommonData.yaml#/components/schemas/Uri'</w:t>
      </w:r>
    </w:p>
    <w:p w14:paraId="0373646B" w14:textId="77777777" w:rsidR="00013EB6" w:rsidRDefault="00013EB6" w:rsidP="00013EB6">
      <w:pPr>
        <w:pStyle w:val="PL"/>
      </w:pPr>
      <w:r>
        <w:t xml:space="preserve">        operations:</w:t>
      </w:r>
    </w:p>
    <w:p w14:paraId="7CE00255" w14:textId="77777777" w:rsidR="00013EB6" w:rsidRDefault="00013EB6" w:rsidP="00013EB6">
      <w:pPr>
        <w:pStyle w:val="PL"/>
        <w:rPr>
          <w:rFonts w:eastAsia="DengXian"/>
        </w:rPr>
      </w:pPr>
      <w:r>
        <w:rPr>
          <w:rFonts w:eastAsia="DengXian"/>
        </w:rPr>
        <w:t xml:space="preserve">          type: array</w:t>
      </w:r>
    </w:p>
    <w:p w14:paraId="38C67030" w14:textId="77777777" w:rsidR="00013EB6" w:rsidRDefault="00013EB6" w:rsidP="00013EB6">
      <w:pPr>
        <w:pStyle w:val="PL"/>
        <w:rPr>
          <w:rFonts w:eastAsia="DengXian"/>
        </w:rPr>
      </w:pPr>
      <w:r>
        <w:rPr>
          <w:rFonts w:eastAsia="DengXian"/>
        </w:rPr>
        <w:t xml:space="preserve">          items:</w:t>
      </w:r>
    </w:p>
    <w:p w14:paraId="2FCABE46" w14:textId="77777777" w:rsidR="00013EB6" w:rsidRDefault="00013EB6" w:rsidP="00013EB6">
      <w:pPr>
        <w:pStyle w:val="PL"/>
      </w:pPr>
      <w:r>
        <w:t xml:space="preserve">            $ref: 'TS29222_CAPIF_Publish_Service_API.yaml#/components/schemas/</w:t>
      </w:r>
      <w:r>
        <w:rPr>
          <w:rFonts w:eastAsia="DengXian"/>
        </w:rPr>
        <w:t>Operation</w:t>
      </w:r>
      <w:r>
        <w:t>'</w:t>
      </w:r>
    </w:p>
    <w:p w14:paraId="0FF25F4C" w14:textId="77777777" w:rsidR="00013EB6" w:rsidRDefault="00013EB6" w:rsidP="00013EB6">
      <w:pPr>
        <w:pStyle w:val="PL"/>
        <w:rPr>
          <w:rFonts w:eastAsia="DengXian"/>
        </w:rPr>
      </w:pPr>
      <w:r>
        <w:rPr>
          <w:rFonts w:eastAsia="DengXian"/>
        </w:rPr>
        <w:t xml:space="preserve">          minItems: 1</w:t>
      </w:r>
    </w:p>
    <w:p w14:paraId="603E8E3F" w14:textId="77777777" w:rsidR="00013EB6" w:rsidRDefault="00013EB6" w:rsidP="00013EB6">
      <w:pPr>
        <w:pStyle w:val="PL"/>
      </w:pPr>
      <w:r>
        <w:t xml:space="preserve">        customServOpers:</w:t>
      </w:r>
    </w:p>
    <w:p w14:paraId="5AE3E419" w14:textId="77777777" w:rsidR="00013EB6" w:rsidRDefault="00013EB6" w:rsidP="00013EB6">
      <w:pPr>
        <w:pStyle w:val="PL"/>
        <w:rPr>
          <w:rFonts w:eastAsia="DengXian"/>
        </w:rPr>
      </w:pPr>
      <w:r>
        <w:rPr>
          <w:rFonts w:eastAsia="DengXian"/>
        </w:rPr>
        <w:t xml:space="preserve">          type: array</w:t>
      </w:r>
    </w:p>
    <w:p w14:paraId="73B26B6B" w14:textId="77777777" w:rsidR="00013EB6" w:rsidRDefault="00013EB6" w:rsidP="00013EB6">
      <w:pPr>
        <w:pStyle w:val="PL"/>
        <w:rPr>
          <w:rFonts w:eastAsia="DengXian"/>
        </w:rPr>
      </w:pPr>
      <w:r>
        <w:rPr>
          <w:rFonts w:eastAsia="DengXian"/>
        </w:rPr>
        <w:t xml:space="preserve">          items:</w:t>
      </w:r>
    </w:p>
    <w:p w14:paraId="1ECFEDFF" w14:textId="77777777" w:rsidR="00013EB6" w:rsidRDefault="00013EB6" w:rsidP="00013EB6">
      <w:pPr>
        <w:pStyle w:val="PL"/>
      </w:pPr>
      <w:r>
        <w:t xml:space="preserve">            </w:t>
      </w:r>
      <w:r>
        <w:rPr>
          <w:rFonts w:eastAsia="DengXian"/>
        </w:rPr>
        <w:t>type: string</w:t>
      </w:r>
    </w:p>
    <w:p w14:paraId="29EA0882" w14:textId="77777777" w:rsidR="00013EB6" w:rsidRDefault="00013EB6" w:rsidP="00013EB6">
      <w:pPr>
        <w:pStyle w:val="PL"/>
        <w:rPr>
          <w:rFonts w:eastAsia="DengXian"/>
        </w:rPr>
      </w:pPr>
      <w:r>
        <w:rPr>
          <w:rFonts w:eastAsia="DengXian"/>
        </w:rPr>
        <w:t xml:space="preserve">          minItems: 1</w:t>
      </w:r>
    </w:p>
    <w:p w14:paraId="125537E6" w14:textId="77777777" w:rsidR="00A62F46" w:rsidRDefault="00A62F46" w:rsidP="00A62F46">
      <w:pPr>
        <w:pStyle w:val="PL"/>
      </w:pPr>
    </w:p>
    <w:p w14:paraId="6A4E2FC5" w14:textId="77777777" w:rsidR="00C1742F" w:rsidRDefault="00C1742F" w:rsidP="00F87FFE">
      <w:pPr>
        <w:pStyle w:val="Heading1"/>
      </w:pPr>
      <w:bookmarkStart w:id="12665" w:name="_Toc28010101"/>
      <w:bookmarkStart w:id="12666" w:name="_Toc34062221"/>
      <w:bookmarkStart w:id="12667" w:name="_Toc36036979"/>
      <w:bookmarkStart w:id="12668" w:name="_Toc43285248"/>
      <w:bookmarkStart w:id="12669" w:name="_Toc45133027"/>
      <w:bookmarkStart w:id="12670" w:name="_Toc51193721"/>
      <w:bookmarkStart w:id="12671" w:name="_Toc51760920"/>
      <w:bookmarkStart w:id="12672" w:name="_Toc59015370"/>
      <w:bookmarkStart w:id="12673" w:name="_Toc59015886"/>
      <w:bookmarkStart w:id="12674" w:name="_Toc68165928"/>
      <w:bookmarkStart w:id="12675" w:name="_Toc83230023"/>
      <w:bookmarkStart w:id="12676" w:name="_Toc90649223"/>
      <w:bookmarkStart w:id="12677" w:name="_Toc105594125"/>
      <w:bookmarkStart w:id="12678" w:name="_Toc114209839"/>
      <w:bookmarkStart w:id="12679" w:name="_Toc138681734"/>
      <w:bookmarkStart w:id="12680" w:name="_Toc151978173"/>
      <w:bookmarkStart w:id="12681" w:name="_Toc152148856"/>
      <w:bookmarkStart w:id="12682" w:name="_Toc161988641"/>
      <w:bookmarkStart w:id="12683" w:name="_Toc185509205"/>
      <w:bookmarkStart w:id="12684" w:name="_Toc192862323"/>
      <w:bookmarkStart w:id="12685" w:name="_Toc200747207"/>
      <w:bookmarkStart w:id="12686" w:name="_Toc209468629"/>
      <w:bookmarkStart w:id="12687" w:name="_Toc218844208"/>
      <w:bookmarkStart w:id="12688" w:name="_Toc222312825"/>
      <w:r>
        <w:t>A.3</w:t>
      </w:r>
      <w:r>
        <w:tab/>
      </w:r>
      <w:bookmarkStart w:id="12689" w:name="_Hlk506371227"/>
      <w:r>
        <w:t>CAPIF_Publish_Service_API</w:t>
      </w:r>
      <w:bookmarkEnd w:id="12665"/>
      <w:bookmarkEnd w:id="12666"/>
      <w:bookmarkEnd w:id="12667"/>
      <w:bookmarkEnd w:id="12668"/>
      <w:bookmarkEnd w:id="12669"/>
      <w:bookmarkEnd w:id="12670"/>
      <w:bookmarkEnd w:id="12671"/>
      <w:bookmarkEnd w:id="12672"/>
      <w:bookmarkEnd w:id="12673"/>
      <w:bookmarkEnd w:id="12674"/>
      <w:bookmarkEnd w:id="12675"/>
      <w:bookmarkEnd w:id="12676"/>
      <w:bookmarkEnd w:id="12677"/>
      <w:bookmarkEnd w:id="12678"/>
      <w:bookmarkEnd w:id="12679"/>
      <w:bookmarkEnd w:id="12680"/>
      <w:bookmarkEnd w:id="12681"/>
      <w:bookmarkEnd w:id="12682"/>
      <w:bookmarkEnd w:id="12683"/>
      <w:bookmarkEnd w:id="12684"/>
      <w:bookmarkEnd w:id="12685"/>
      <w:bookmarkEnd w:id="12686"/>
      <w:bookmarkEnd w:id="12687"/>
      <w:bookmarkEnd w:id="12688"/>
      <w:bookmarkEnd w:id="12689"/>
    </w:p>
    <w:p w14:paraId="548B81C4" w14:textId="77777777" w:rsidR="002667E1" w:rsidRDefault="002667E1" w:rsidP="002667E1">
      <w:pPr>
        <w:pStyle w:val="PL"/>
      </w:pPr>
      <w:r>
        <w:t>openapi: 3.0.0</w:t>
      </w:r>
    </w:p>
    <w:p w14:paraId="06FE16F2" w14:textId="77777777" w:rsidR="002667E1" w:rsidRDefault="002667E1" w:rsidP="002667E1">
      <w:pPr>
        <w:pStyle w:val="PL"/>
      </w:pPr>
    </w:p>
    <w:p w14:paraId="5CC2F41D" w14:textId="77777777" w:rsidR="002667E1" w:rsidRDefault="002667E1" w:rsidP="002667E1">
      <w:pPr>
        <w:pStyle w:val="PL"/>
      </w:pPr>
      <w:r>
        <w:t>info:</w:t>
      </w:r>
    </w:p>
    <w:p w14:paraId="3E1BF133" w14:textId="77777777" w:rsidR="002667E1" w:rsidRDefault="002667E1" w:rsidP="002667E1">
      <w:pPr>
        <w:pStyle w:val="PL"/>
      </w:pPr>
      <w:r>
        <w:t xml:space="preserve">  title: CAPIF_Publish_Service_API</w:t>
      </w:r>
    </w:p>
    <w:p w14:paraId="5101043F" w14:textId="77777777" w:rsidR="002667E1" w:rsidRDefault="002667E1" w:rsidP="002667E1">
      <w:pPr>
        <w:pStyle w:val="PL"/>
      </w:pPr>
      <w:r>
        <w:t xml:space="preserve">  description: |</w:t>
      </w:r>
    </w:p>
    <w:p w14:paraId="2F0CD31C" w14:textId="77777777" w:rsidR="002667E1" w:rsidRDefault="002667E1" w:rsidP="002667E1">
      <w:pPr>
        <w:pStyle w:val="PL"/>
      </w:pPr>
      <w:r>
        <w:t xml:space="preserve">    API for publishing service APIs.  </w:t>
      </w:r>
    </w:p>
    <w:p w14:paraId="1A0B9411" w14:textId="77777777" w:rsidR="002667E1" w:rsidRDefault="002667E1" w:rsidP="002667E1">
      <w:pPr>
        <w:pStyle w:val="PL"/>
        <w:rPr>
          <w:lang w:val="en-IN"/>
        </w:rPr>
      </w:pPr>
      <w:r>
        <w:rPr>
          <w:lang w:val="en-IN"/>
        </w:rPr>
        <w:t xml:space="preserve">    © 202</w:t>
      </w:r>
      <w:r w:rsidR="003972C0">
        <w:rPr>
          <w:lang w:val="en-IN"/>
        </w:rPr>
        <w:t>5</w:t>
      </w:r>
      <w:r>
        <w:rPr>
          <w:lang w:val="en-IN"/>
        </w:rPr>
        <w:t xml:space="preserve">, 3GPP Organizational Partners (ARIB, ATIS, CCSA, ETSI, TSDSI, TTA, TTC).  </w:t>
      </w:r>
    </w:p>
    <w:p w14:paraId="493C212C" w14:textId="77777777" w:rsidR="002667E1" w:rsidRDefault="002667E1" w:rsidP="002667E1">
      <w:pPr>
        <w:pStyle w:val="PL"/>
        <w:rPr>
          <w:lang w:val="en-IN"/>
        </w:rPr>
      </w:pPr>
      <w:r>
        <w:rPr>
          <w:lang w:val="en-IN"/>
        </w:rPr>
        <w:t xml:space="preserve">    All rights reserved.</w:t>
      </w:r>
    </w:p>
    <w:p w14:paraId="22D17C63" w14:textId="7D485ED4" w:rsidR="002667E1" w:rsidRDefault="002667E1" w:rsidP="002667E1">
      <w:pPr>
        <w:pStyle w:val="PL"/>
      </w:pPr>
      <w:r>
        <w:t xml:space="preserve">  version: "1.</w:t>
      </w:r>
      <w:r w:rsidR="006A7425">
        <w:t>4</w:t>
      </w:r>
      <w:r>
        <w:t>.0"</w:t>
      </w:r>
    </w:p>
    <w:p w14:paraId="599DAEEA" w14:textId="77777777" w:rsidR="002667E1" w:rsidRDefault="002667E1" w:rsidP="002667E1">
      <w:pPr>
        <w:pStyle w:val="PL"/>
      </w:pPr>
    </w:p>
    <w:p w14:paraId="114C35C1" w14:textId="77777777" w:rsidR="002667E1" w:rsidRDefault="002667E1" w:rsidP="002667E1">
      <w:pPr>
        <w:pStyle w:val="PL"/>
      </w:pPr>
      <w:r>
        <w:t>externalDocs:</w:t>
      </w:r>
    </w:p>
    <w:p w14:paraId="33B6F26C" w14:textId="5C6AECDD" w:rsidR="002667E1" w:rsidRDefault="002667E1" w:rsidP="002667E1">
      <w:pPr>
        <w:pStyle w:val="PL"/>
      </w:pPr>
      <w:r>
        <w:t xml:space="preserve">  description: 3GPP TS 29.222 V1</w:t>
      </w:r>
      <w:r w:rsidR="006A7425">
        <w:t>9</w:t>
      </w:r>
      <w:r>
        <w:t>.</w:t>
      </w:r>
      <w:r w:rsidR="00603A22">
        <w:t>5</w:t>
      </w:r>
      <w:r>
        <w:t>.0 Common API Framework for 3GPP Northbound APIs</w:t>
      </w:r>
    </w:p>
    <w:p w14:paraId="0C7EF3C0" w14:textId="77777777" w:rsidR="002667E1" w:rsidRDefault="002667E1" w:rsidP="002667E1">
      <w:pPr>
        <w:pStyle w:val="PL"/>
      </w:pPr>
      <w:r>
        <w:t xml:space="preserve">  url: https://www.3gpp.org/ftp/Specs/archive/29_series/29.222/</w:t>
      </w:r>
    </w:p>
    <w:p w14:paraId="7D59D068" w14:textId="77777777" w:rsidR="002667E1" w:rsidRDefault="002667E1" w:rsidP="002667E1">
      <w:pPr>
        <w:pStyle w:val="PL"/>
      </w:pPr>
    </w:p>
    <w:p w14:paraId="799D26CE" w14:textId="77777777" w:rsidR="002667E1" w:rsidRDefault="002667E1" w:rsidP="002667E1">
      <w:pPr>
        <w:pStyle w:val="PL"/>
      </w:pPr>
      <w:r>
        <w:t>servers:</w:t>
      </w:r>
    </w:p>
    <w:p w14:paraId="1CE6A4F3" w14:textId="77777777" w:rsidR="002667E1" w:rsidRDefault="002667E1" w:rsidP="002667E1">
      <w:pPr>
        <w:pStyle w:val="PL"/>
      </w:pPr>
      <w:r>
        <w:t xml:space="preserve">  - url: '{apiRoot}/published-apis/v1'</w:t>
      </w:r>
    </w:p>
    <w:p w14:paraId="5752B858" w14:textId="77777777" w:rsidR="002667E1" w:rsidRDefault="002667E1" w:rsidP="002667E1">
      <w:pPr>
        <w:pStyle w:val="PL"/>
      </w:pPr>
      <w:r>
        <w:t xml:space="preserve">    variables:</w:t>
      </w:r>
    </w:p>
    <w:p w14:paraId="1B76FF68" w14:textId="77777777" w:rsidR="002667E1" w:rsidRDefault="002667E1" w:rsidP="002667E1">
      <w:pPr>
        <w:pStyle w:val="PL"/>
      </w:pPr>
      <w:r>
        <w:t xml:space="preserve">      apiRoot:</w:t>
      </w:r>
    </w:p>
    <w:p w14:paraId="3F3100CA" w14:textId="77777777" w:rsidR="002667E1" w:rsidRDefault="002667E1" w:rsidP="002667E1">
      <w:pPr>
        <w:pStyle w:val="PL"/>
      </w:pPr>
      <w:r>
        <w:t xml:space="preserve">        default: https://example.com</w:t>
      </w:r>
    </w:p>
    <w:p w14:paraId="55F80E36" w14:textId="77777777" w:rsidR="002667E1" w:rsidRDefault="002667E1" w:rsidP="002667E1">
      <w:pPr>
        <w:pStyle w:val="PL"/>
      </w:pPr>
      <w:r>
        <w:t xml:space="preserve">        description: apiRoot as defined in clause 7.5 of 3GPP TS 29.222.</w:t>
      </w:r>
    </w:p>
    <w:p w14:paraId="28461CBD" w14:textId="77777777" w:rsidR="002667E1" w:rsidRDefault="002667E1" w:rsidP="002667E1">
      <w:pPr>
        <w:pStyle w:val="PL"/>
      </w:pPr>
    </w:p>
    <w:p w14:paraId="24C94073" w14:textId="77777777" w:rsidR="002667E1" w:rsidRDefault="002667E1" w:rsidP="002667E1">
      <w:pPr>
        <w:pStyle w:val="PL"/>
      </w:pPr>
      <w:r>
        <w:t>paths:</w:t>
      </w:r>
    </w:p>
    <w:p w14:paraId="57BA41AF" w14:textId="77777777" w:rsidR="002667E1" w:rsidRDefault="002667E1" w:rsidP="002667E1">
      <w:pPr>
        <w:pStyle w:val="PL"/>
      </w:pPr>
      <w:r>
        <w:t># APF published API</w:t>
      </w:r>
    </w:p>
    <w:p w14:paraId="1F76C279" w14:textId="77777777" w:rsidR="002667E1" w:rsidRDefault="002667E1" w:rsidP="002667E1">
      <w:pPr>
        <w:pStyle w:val="PL"/>
      </w:pPr>
      <w:r>
        <w:t xml:space="preserve">  /{apfId}/service-apis:</w:t>
      </w:r>
    </w:p>
    <w:p w14:paraId="2A0F6504" w14:textId="77777777" w:rsidR="002667E1" w:rsidRDefault="002667E1" w:rsidP="002667E1">
      <w:pPr>
        <w:pStyle w:val="PL"/>
      </w:pPr>
      <w:r>
        <w:t xml:space="preserve">    post:</w:t>
      </w:r>
    </w:p>
    <w:p w14:paraId="643A84A6" w14:textId="77777777" w:rsidR="00A45AB2" w:rsidRPr="00051C49" w:rsidRDefault="00A45AB2" w:rsidP="00A45AB2">
      <w:pPr>
        <w:pStyle w:val="PL"/>
      </w:pPr>
      <w:r w:rsidRPr="00051C49">
        <w:t xml:space="preserve">      description: Publish a new API.</w:t>
      </w:r>
    </w:p>
    <w:p w14:paraId="33FFCA78" w14:textId="77777777" w:rsidR="00A45AB2" w:rsidRDefault="00A45AB2" w:rsidP="00A45AB2">
      <w:pPr>
        <w:pStyle w:val="PL"/>
      </w:pPr>
      <w:r>
        <w:t xml:space="preserve">      operationId: CreateAPFPubAPIs</w:t>
      </w:r>
    </w:p>
    <w:p w14:paraId="7707223A" w14:textId="77777777" w:rsidR="00A45AB2" w:rsidRDefault="00A45AB2" w:rsidP="00A45AB2">
      <w:pPr>
        <w:pStyle w:val="PL"/>
      </w:pPr>
      <w:r>
        <w:t xml:space="preserve">      tags:</w:t>
      </w:r>
    </w:p>
    <w:p w14:paraId="67B8F398" w14:textId="77777777" w:rsidR="00A45AB2" w:rsidRDefault="00A45AB2" w:rsidP="00A45AB2">
      <w:pPr>
        <w:pStyle w:val="PL"/>
      </w:pPr>
      <w:r>
        <w:t xml:space="preserve">        - APF published APIs (Collection)</w:t>
      </w:r>
    </w:p>
    <w:p w14:paraId="3D65F70B" w14:textId="77777777" w:rsidR="00A45AB2" w:rsidRPr="00051C49" w:rsidRDefault="00A45AB2" w:rsidP="00A45AB2">
      <w:pPr>
        <w:pStyle w:val="PL"/>
      </w:pPr>
      <w:r w:rsidRPr="00051C49">
        <w:t xml:space="preserve">      parameters:</w:t>
      </w:r>
    </w:p>
    <w:p w14:paraId="00DFBB2B" w14:textId="77777777" w:rsidR="002667E1" w:rsidRDefault="002667E1" w:rsidP="002667E1">
      <w:pPr>
        <w:pStyle w:val="PL"/>
      </w:pPr>
      <w:r>
        <w:t xml:space="preserve">        - name: apfId</w:t>
      </w:r>
    </w:p>
    <w:p w14:paraId="221C1B98" w14:textId="77777777" w:rsidR="002667E1" w:rsidRDefault="002667E1" w:rsidP="002667E1">
      <w:pPr>
        <w:pStyle w:val="PL"/>
      </w:pPr>
      <w:r>
        <w:t xml:space="preserve">          in: path</w:t>
      </w:r>
    </w:p>
    <w:p w14:paraId="2B5B47D3" w14:textId="77777777" w:rsidR="002667E1" w:rsidRDefault="002667E1" w:rsidP="002667E1">
      <w:pPr>
        <w:pStyle w:val="PL"/>
      </w:pPr>
      <w:r>
        <w:t xml:space="preserve">          required: true</w:t>
      </w:r>
    </w:p>
    <w:p w14:paraId="67DF3212" w14:textId="77777777" w:rsidR="002667E1" w:rsidRDefault="002667E1" w:rsidP="002667E1">
      <w:pPr>
        <w:pStyle w:val="PL"/>
      </w:pPr>
      <w:r>
        <w:t xml:space="preserve">          schema:</w:t>
      </w:r>
    </w:p>
    <w:p w14:paraId="7890B883" w14:textId="77777777" w:rsidR="002667E1" w:rsidRDefault="002667E1" w:rsidP="002667E1">
      <w:pPr>
        <w:pStyle w:val="PL"/>
      </w:pPr>
      <w:r>
        <w:t xml:space="preserve">            type: string</w:t>
      </w:r>
    </w:p>
    <w:p w14:paraId="6303652F" w14:textId="77777777" w:rsidR="002667E1" w:rsidRDefault="002667E1" w:rsidP="002667E1">
      <w:pPr>
        <w:pStyle w:val="PL"/>
      </w:pPr>
      <w:r>
        <w:t xml:space="preserve">      requestBody:</w:t>
      </w:r>
    </w:p>
    <w:p w14:paraId="144DB5FC" w14:textId="77777777" w:rsidR="002667E1" w:rsidRDefault="002667E1" w:rsidP="002667E1">
      <w:pPr>
        <w:pStyle w:val="PL"/>
      </w:pPr>
      <w:r>
        <w:t xml:space="preserve">        required: true</w:t>
      </w:r>
    </w:p>
    <w:p w14:paraId="044B4C55" w14:textId="77777777" w:rsidR="002667E1" w:rsidRDefault="002667E1" w:rsidP="002667E1">
      <w:pPr>
        <w:pStyle w:val="PL"/>
      </w:pPr>
      <w:r>
        <w:t xml:space="preserve">        content:</w:t>
      </w:r>
    </w:p>
    <w:p w14:paraId="57BC0CCE" w14:textId="77777777" w:rsidR="002667E1" w:rsidRDefault="002667E1" w:rsidP="002667E1">
      <w:pPr>
        <w:pStyle w:val="PL"/>
      </w:pPr>
      <w:r>
        <w:t xml:space="preserve">          application/json:</w:t>
      </w:r>
    </w:p>
    <w:p w14:paraId="64440FF4" w14:textId="77777777" w:rsidR="002667E1" w:rsidRDefault="002667E1" w:rsidP="002667E1">
      <w:pPr>
        <w:pStyle w:val="PL"/>
      </w:pPr>
      <w:r>
        <w:t xml:space="preserve">            schema:</w:t>
      </w:r>
    </w:p>
    <w:p w14:paraId="2224EAAB" w14:textId="77777777" w:rsidR="002667E1" w:rsidRDefault="002667E1" w:rsidP="002667E1">
      <w:pPr>
        <w:pStyle w:val="PL"/>
      </w:pPr>
      <w:r>
        <w:t xml:space="preserve">              $ref: '#/components/schemas/ServiceAPIDescription'</w:t>
      </w:r>
    </w:p>
    <w:p w14:paraId="7D4B7297" w14:textId="77777777" w:rsidR="002667E1" w:rsidRDefault="002667E1" w:rsidP="002667E1">
      <w:pPr>
        <w:pStyle w:val="PL"/>
      </w:pPr>
      <w:r>
        <w:t xml:space="preserve">      responses:</w:t>
      </w:r>
    </w:p>
    <w:p w14:paraId="52780E34" w14:textId="77777777" w:rsidR="002667E1" w:rsidRDefault="002667E1" w:rsidP="002667E1">
      <w:pPr>
        <w:pStyle w:val="PL"/>
      </w:pPr>
      <w:r>
        <w:t xml:space="preserve">        '201':</w:t>
      </w:r>
    </w:p>
    <w:p w14:paraId="62C5CAC3" w14:textId="77777777" w:rsidR="002667E1" w:rsidRDefault="002667E1" w:rsidP="002667E1">
      <w:pPr>
        <w:pStyle w:val="PL"/>
      </w:pPr>
      <w:r>
        <w:t xml:space="preserve">          description: &gt;</w:t>
      </w:r>
    </w:p>
    <w:p w14:paraId="59008DEE" w14:textId="77777777" w:rsidR="002667E1" w:rsidRDefault="002667E1" w:rsidP="002667E1">
      <w:pPr>
        <w:pStyle w:val="PL"/>
      </w:pPr>
      <w:r>
        <w:t xml:space="preserve">            Service API published successfully The URI of the created resource</w:t>
      </w:r>
    </w:p>
    <w:p w14:paraId="0551BD4E" w14:textId="77777777" w:rsidR="002667E1" w:rsidRDefault="002667E1" w:rsidP="002667E1">
      <w:pPr>
        <w:pStyle w:val="PL"/>
      </w:pPr>
      <w:r>
        <w:t xml:space="preserve">            shall be returned in the </w:t>
      </w:r>
      <w:r>
        <w:rPr>
          <w:rFonts w:cs="Courier New"/>
        </w:rPr>
        <w:t>"Location" HTTP header</w:t>
      </w:r>
      <w:r>
        <w:t>.</w:t>
      </w:r>
    </w:p>
    <w:p w14:paraId="2BD804A5" w14:textId="77777777" w:rsidR="002667E1" w:rsidRDefault="002667E1" w:rsidP="002667E1">
      <w:pPr>
        <w:pStyle w:val="PL"/>
      </w:pPr>
      <w:r>
        <w:t xml:space="preserve">          content:</w:t>
      </w:r>
    </w:p>
    <w:p w14:paraId="19370755" w14:textId="77777777" w:rsidR="002667E1" w:rsidRDefault="002667E1" w:rsidP="002667E1">
      <w:pPr>
        <w:pStyle w:val="PL"/>
      </w:pPr>
      <w:r>
        <w:t xml:space="preserve">            application/json:</w:t>
      </w:r>
    </w:p>
    <w:p w14:paraId="6F21161A" w14:textId="77777777" w:rsidR="002667E1" w:rsidRDefault="002667E1" w:rsidP="002667E1">
      <w:pPr>
        <w:pStyle w:val="PL"/>
      </w:pPr>
      <w:r>
        <w:t xml:space="preserve">              schema:</w:t>
      </w:r>
    </w:p>
    <w:p w14:paraId="6359D58F" w14:textId="77777777" w:rsidR="002667E1" w:rsidRDefault="002667E1" w:rsidP="002667E1">
      <w:pPr>
        <w:pStyle w:val="PL"/>
      </w:pPr>
      <w:r>
        <w:t xml:space="preserve">                $ref: '#/components/schemas/ServiceAPIDescription'</w:t>
      </w:r>
    </w:p>
    <w:p w14:paraId="0862C15E" w14:textId="77777777" w:rsidR="002667E1" w:rsidRDefault="002667E1" w:rsidP="002667E1">
      <w:pPr>
        <w:pStyle w:val="PL"/>
      </w:pPr>
      <w:r>
        <w:t xml:space="preserve">          headers:</w:t>
      </w:r>
    </w:p>
    <w:p w14:paraId="4FA0F4A3" w14:textId="77777777" w:rsidR="002667E1" w:rsidRDefault="002667E1" w:rsidP="002667E1">
      <w:pPr>
        <w:pStyle w:val="PL"/>
      </w:pPr>
      <w:r>
        <w:t xml:space="preserve">            Location:</w:t>
      </w:r>
    </w:p>
    <w:p w14:paraId="6CD5E19C" w14:textId="77777777" w:rsidR="002667E1" w:rsidRDefault="002667E1" w:rsidP="002667E1">
      <w:pPr>
        <w:pStyle w:val="PL"/>
      </w:pPr>
      <w:r>
        <w:t xml:space="preserve">              description: &gt;</w:t>
      </w:r>
    </w:p>
    <w:p w14:paraId="643D1A0D" w14:textId="77777777" w:rsidR="002667E1" w:rsidRDefault="002667E1" w:rsidP="002667E1">
      <w:pPr>
        <w:pStyle w:val="PL"/>
      </w:pPr>
      <w:r>
        <w:t xml:space="preserve">                Contains the URI of the newly created resource, according to the structure </w:t>
      </w:r>
    </w:p>
    <w:p w14:paraId="171D52A5" w14:textId="77777777" w:rsidR="002667E1" w:rsidRDefault="002667E1" w:rsidP="002667E1">
      <w:pPr>
        <w:pStyle w:val="PL"/>
      </w:pPr>
      <w:r>
        <w:t xml:space="preserve">                {apiRoot}/published-apis/v1/{apfId}/service-apis/{serviceApiId}</w:t>
      </w:r>
    </w:p>
    <w:p w14:paraId="5AF84953" w14:textId="77777777" w:rsidR="002667E1" w:rsidRDefault="002667E1" w:rsidP="002667E1">
      <w:pPr>
        <w:pStyle w:val="PL"/>
      </w:pPr>
      <w:r>
        <w:t xml:space="preserve">              required: true</w:t>
      </w:r>
    </w:p>
    <w:p w14:paraId="0221D6A3" w14:textId="77777777" w:rsidR="002667E1" w:rsidRDefault="002667E1" w:rsidP="002667E1">
      <w:pPr>
        <w:pStyle w:val="PL"/>
      </w:pPr>
      <w:r>
        <w:t xml:space="preserve">              schema:</w:t>
      </w:r>
    </w:p>
    <w:p w14:paraId="6733EAC1" w14:textId="77777777" w:rsidR="002667E1" w:rsidRDefault="002667E1" w:rsidP="002667E1">
      <w:pPr>
        <w:pStyle w:val="PL"/>
      </w:pPr>
      <w:r>
        <w:t xml:space="preserve">                type: string</w:t>
      </w:r>
    </w:p>
    <w:p w14:paraId="4DC1C927" w14:textId="77777777" w:rsidR="002667E1" w:rsidRDefault="002667E1" w:rsidP="002667E1">
      <w:pPr>
        <w:pStyle w:val="PL"/>
      </w:pPr>
      <w:r>
        <w:t xml:space="preserve">        '400':</w:t>
      </w:r>
    </w:p>
    <w:p w14:paraId="1E4EC240" w14:textId="77777777" w:rsidR="002667E1" w:rsidRDefault="002667E1" w:rsidP="002667E1">
      <w:pPr>
        <w:pStyle w:val="PL"/>
      </w:pPr>
      <w:r>
        <w:t xml:space="preserve">          $ref: 'TS29122_CommonData.yaml#/components/responses/400'</w:t>
      </w:r>
    </w:p>
    <w:p w14:paraId="4E7EC600" w14:textId="77777777" w:rsidR="002667E1" w:rsidRDefault="002667E1" w:rsidP="002667E1">
      <w:pPr>
        <w:pStyle w:val="PL"/>
      </w:pPr>
      <w:r>
        <w:t xml:space="preserve">        '401':</w:t>
      </w:r>
    </w:p>
    <w:p w14:paraId="707EC30A" w14:textId="77777777" w:rsidR="002667E1" w:rsidRDefault="002667E1" w:rsidP="002667E1">
      <w:pPr>
        <w:pStyle w:val="PL"/>
      </w:pPr>
      <w:r>
        <w:t xml:space="preserve">          $ref: 'TS29122_CommonData.yaml#/components/responses/401'</w:t>
      </w:r>
    </w:p>
    <w:p w14:paraId="4A0D5D0E" w14:textId="77777777" w:rsidR="002667E1" w:rsidRDefault="002667E1" w:rsidP="002667E1">
      <w:pPr>
        <w:pStyle w:val="PL"/>
      </w:pPr>
      <w:r>
        <w:t xml:space="preserve">        '403':</w:t>
      </w:r>
    </w:p>
    <w:p w14:paraId="7DB7B6D4" w14:textId="77777777" w:rsidR="002667E1" w:rsidRDefault="002667E1" w:rsidP="002667E1">
      <w:pPr>
        <w:pStyle w:val="PL"/>
      </w:pPr>
      <w:r>
        <w:t xml:space="preserve">          $ref: 'TS29122_CommonData.yaml#/components/responses/403'</w:t>
      </w:r>
    </w:p>
    <w:p w14:paraId="0BEDCD91" w14:textId="77777777" w:rsidR="002667E1" w:rsidRDefault="002667E1" w:rsidP="002667E1">
      <w:pPr>
        <w:pStyle w:val="PL"/>
        <w:rPr>
          <w:rFonts w:eastAsia="DengXian"/>
        </w:rPr>
      </w:pPr>
      <w:r>
        <w:rPr>
          <w:rFonts w:eastAsia="DengXian"/>
        </w:rPr>
        <w:t xml:space="preserve">        '404':</w:t>
      </w:r>
    </w:p>
    <w:p w14:paraId="3CF3F28B" w14:textId="77777777" w:rsidR="002667E1" w:rsidRDefault="002667E1" w:rsidP="002667E1">
      <w:pPr>
        <w:pStyle w:val="PL"/>
        <w:rPr>
          <w:rFonts w:eastAsia="DengXian"/>
        </w:rPr>
      </w:pPr>
      <w:r>
        <w:rPr>
          <w:rFonts w:eastAsia="DengXian"/>
        </w:rPr>
        <w:t xml:space="preserve">          $ref: 'TS29122_CommonData.yaml#/components/responses/404'</w:t>
      </w:r>
    </w:p>
    <w:p w14:paraId="75AC812E" w14:textId="77777777" w:rsidR="002667E1" w:rsidRDefault="002667E1" w:rsidP="002667E1">
      <w:pPr>
        <w:pStyle w:val="PL"/>
        <w:rPr>
          <w:rFonts w:eastAsia="DengXian"/>
        </w:rPr>
      </w:pPr>
      <w:r>
        <w:rPr>
          <w:rFonts w:eastAsia="DengXian"/>
        </w:rPr>
        <w:t xml:space="preserve">        '411':</w:t>
      </w:r>
    </w:p>
    <w:p w14:paraId="75E4B4DF" w14:textId="77777777" w:rsidR="002667E1" w:rsidRDefault="002667E1" w:rsidP="002667E1">
      <w:pPr>
        <w:pStyle w:val="PL"/>
        <w:rPr>
          <w:rFonts w:eastAsia="DengXian"/>
        </w:rPr>
      </w:pPr>
      <w:r>
        <w:rPr>
          <w:rFonts w:eastAsia="DengXian"/>
        </w:rPr>
        <w:t xml:space="preserve">          $ref: 'TS29122_CommonData.yaml#/components/responses/411'</w:t>
      </w:r>
    </w:p>
    <w:p w14:paraId="61FBD641" w14:textId="77777777" w:rsidR="002667E1" w:rsidRDefault="002667E1" w:rsidP="002667E1">
      <w:pPr>
        <w:pStyle w:val="PL"/>
        <w:rPr>
          <w:rFonts w:eastAsia="DengXian"/>
        </w:rPr>
      </w:pPr>
      <w:r>
        <w:rPr>
          <w:rFonts w:eastAsia="DengXian"/>
        </w:rPr>
        <w:t xml:space="preserve">        '413':</w:t>
      </w:r>
    </w:p>
    <w:p w14:paraId="15577693" w14:textId="77777777" w:rsidR="002667E1" w:rsidRDefault="002667E1" w:rsidP="002667E1">
      <w:pPr>
        <w:pStyle w:val="PL"/>
        <w:rPr>
          <w:rFonts w:eastAsia="DengXian"/>
        </w:rPr>
      </w:pPr>
      <w:r>
        <w:rPr>
          <w:rFonts w:eastAsia="DengXian"/>
        </w:rPr>
        <w:t xml:space="preserve">          $ref: 'TS29122_CommonData.yaml#/components/responses/413'</w:t>
      </w:r>
    </w:p>
    <w:p w14:paraId="576C9BA6" w14:textId="77777777" w:rsidR="002667E1" w:rsidRDefault="002667E1" w:rsidP="002667E1">
      <w:pPr>
        <w:pStyle w:val="PL"/>
        <w:rPr>
          <w:rFonts w:eastAsia="DengXian"/>
        </w:rPr>
      </w:pPr>
      <w:r>
        <w:rPr>
          <w:rFonts w:eastAsia="DengXian"/>
        </w:rPr>
        <w:t xml:space="preserve">        '415':</w:t>
      </w:r>
    </w:p>
    <w:p w14:paraId="7C9C1C9F" w14:textId="77777777" w:rsidR="002667E1" w:rsidRDefault="002667E1" w:rsidP="002667E1">
      <w:pPr>
        <w:pStyle w:val="PL"/>
        <w:rPr>
          <w:rFonts w:eastAsia="DengXian"/>
        </w:rPr>
      </w:pPr>
      <w:r>
        <w:rPr>
          <w:rFonts w:eastAsia="DengXian"/>
        </w:rPr>
        <w:t xml:space="preserve">          $ref: 'TS29122_CommonData.yaml#/components/responses/415'</w:t>
      </w:r>
    </w:p>
    <w:p w14:paraId="0C03007E" w14:textId="77777777" w:rsidR="002667E1" w:rsidRDefault="002667E1" w:rsidP="002667E1">
      <w:pPr>
        <w:pStyle w:val="PL"/>
        <w:rPr>
          <w:rFonts w:eastAsia="DengXian"/>
        </w:rPr>
      </w:pPr>
      <w:r>
        <w:rPr>
          <w:rFonts w:eastAsia="DengXian"/>
        </w:rPr>
        <w:t xml:space="preserve">        '429':</w:t>
      </w:r>
    </w:p>
    <w:p w14:paraId="6A3697A5" w14:textId="77777777" w:rsidR="002667E1" w:rsidRDefault="002667E1" w:rsidP="002667E1">
      <w:pPr>
        <w:pStyle w:val="PL"/>
        <w:rPr>
          <w:rFonts w:eastAsia="DengXian"/>
        </w:rPr>
      </w:pPr>
      <w:r>
        <w:rPr>
          <w:rFonts w:eastAsia="DengXian"/>
        </w:rPr>
        <w:t xml:space="preserve">          $ref: 'TS29122_CommonData.yaml#/components/responses/429'</w:t>
      </w:r>
    </w:p>
    <w:p w14:paraId="4B6485C8" w14:textId="77777777" w:rsidR="002667E1" w:rsidRDefault="002667E1" w:rsidP="002667E1">
      <w:pPr>
        <w:pStyle w:val="PL"/>
      </w:pPr>
      <w:r>
        <w:t xml:space="preserve">        '500':</w:t>
      </w:r>
    </w:p>
    <w:p w14:paraId="6A6D389F" w14:textId="77777777" w:rsidR="002667E1" w:rsidRDefault="002667E1" w:rsidP="002667E1">
      <w:pPr>
        <w:pStyle w:val="PL"/>
      </w:pPr>
      <w:r>
        <w:t xml:space="preserve">          $ref: 'TS29122_CommonData.yaml#/components/responses/500'</w:t>
      </w:r>
    </w:p>
    <w:p w14:paraId="7B222C56" w14:textId="77777777" w:rsidR="002667E1" w:rsidRDefault="002667E1" w:rsidP="002667E1">
      <w:pPr>
        <w:pStyle w:val="PL"/>
      </w:pPr>
      <w:r>
        <w:t xml:space="preserve">        '503':</w:t>
      </w:r>
    </w:p>
    <w:p w14:paraId="690BD3C1" w14:textId="77777777" w:rsidR="002667E1" w:rsidRDefault="002667E1" w:rsidP="002667E1">
      <w:pPr>
        <w:pStyle w:val="PL"/>
      </w:pPr>
      <w:r>
        <w:t xml:space="preserve">          $ref: 'TS29122_CommonData.yaml#/components/responses/503'</w:t>
      </w:r>
    </w:p>
    <w:p w14:paraId="05C77E57" w14:textId="77777777" w:rsidR="002667E1" w:rsidRDefault="002667E1" w:rsidP="002667E1">
      <w:pPr>
        <w:pStyle w:val="PL"/>
      </w:pPr>
      <w:r>
        <w:t xml:space="preserve">        default:</w:t>
      </w:r>
    </w:p>
    <w:p w14:paraId="5146804F" w14:textId="77777777" w:rsidR="002667E1" w:rsidRDefault="002667E1" w:rsidP="002667E1">
      <w:pPr>
        <w:pStyle w:val="PL"/>
      </w:pPr>
      <w:r>
        <w:t xml:space="preserve">          $ref: 'TS29122_CommonData.yaml#/components/responses/default'</w:t>
      </w:r>
    </w:p>
    <w:p w14:paraId="18B53317" w14:textId="77777777" w:rsidR="002667E1" w:rsidRDefault="002667E1" w:rsidP="002667E1">
      <w:pPr>
        <w:pStyle w:val="PL"/>
      </w:pPr>
      <w:r>
        <w:t xml:space="preserve">    get:</w:t>
      </w:r>
    </w:p>
    <w:p w14:paraId="7A75AB68" w14:textId="4B3F7695" w:rsidR="002667E1" w:rsidRDefault="002667E1" w:rsidP="002667E1">
      <w:pPr>
        <w:pStyle w:val="PL"/>
      </w:pPr>
      <w:r>
        <w:t xml:space="preserve">      description: Retrieve all published APIs.</w:t>
      </w:r>
    </w:p>
    <w:p w14:paraId="388252A4" w14:textId="77777777" w:rsidR="00CB406B" w:rsidRDefault="00CB406B" w:rsidP="00CB406B">
      <w:pPr>
        <w:pStyle w:val="PL"/>
      </w:pPr>
      <w:r>
        <w:t xml:space="preserve">      operationId: GetAPFPubAPIs</w:t>
      </w:r>
    </w:p>
    <w:p w14:paraId="7AA9213C" w14:textId="77777777" w:rsidR="00CB406B" w:rsidRDefault="00CB406B" w:rsidP="00CB406B">
      <w:pPr>
        <w:pStyle w:val="PL"/>
      </w:pPr>
      <w:r>
        <w:t xml:space="preserve">      tags:</w:t>
      </w:r>
    </w:p>
    <w:p w14:paraId="5CB50A51" w14:textId="456CFBD3" w:rsidR="00CB406B" w:rsidRDefault="00CB406B" w:rsidP="00CB406B">
      <w:pPr>
        <w:pStyle w:val="PL"/>
      </w:pPr>
      <w:r>
        <w:t xml:space="preserve">        - APF published APIs (Collection)</w:t>
      </w:r>
    </w:p>
    <w:p w14:paraId="0F3D9B83" w14:textId="77777777" w:rsidR="002667E1" w:rsidRDefault="002667E1" w:rsidP="002667E1">
      <w:pPr>
        <w:pStyle w:val="PL"/>
      </w:pPr>
      <w:bookmarkStart w:id="12690" w:name="_Hlk517943940"/>
      <w:r>
        <w:t xml:space="preserve">      parameters:</w:t>
      </w:r>
      <w:bookmarkEnd w:id="12690"/>
    </w:p>
    <w:p w14:paraId="4983A544" w14:textId="77777777" w:rsidR="002667E1" w:rsidRDefault="002667E1" w:rsidP="002667E1">
      <w:pPr>
        <w:pStyle w:val="PL"/>
      </w:pPr>
      <w:r>
        <w:t xml:space="preserve">        - name: apfId</w:t>
      </w:r>
    </w:p>
    <w:p w14:paraId="5A67EFC7" w14:textId="77777777" w:rsidR="002667E1" w:rsidRDefault="002667E1" w:rsidP="002667E1">
      <w:pPr>
        <w:pStyle w:val="PL"/>
      </w:pPr>
      <w:r>
        <w:t xml:space="preserve">          in: path</w:t>
      </w:r>
    </w:p>
    <w:p w14:paraId="60668978" w14:textId="77777777" w:rsidR="002667E1" w:rsidRDefault="002667E1" w:rsidP="002667E1">
      <w:pPr>
        <w:pStyle w:val="PL"/>
      </w:pPr>
      <w:r>
        <w:t xml:space="preserve">          required: true</w:t>
      </w:r>
    </w:p>
    <w:p w14:paraId="58B4BB2D" w14:textId="77777777" w:rsidR="002667E1" w:rsidRDefault="002667E1" w:rsidP="002667E1">
      <w:pPr>
        <w:pStyle w:val="PL"/>
      </w:pPr>
      <w:r>
        <w:t xml:space="preserve">          schema:</w:t>
      </w:r>
    </w:p>
    <w:p w14:paraId="287D8D7B" w14:textId="77777777" w:rsidR="002667E1" w:rsidRDefault="002667E1" w:rsidP="002667E1">
      <w:pPr>
        <w:pStyle w:val="PL"/>
      </w:pPr>
      <w:r>
        <w:t xml:space="preserve">            type: string</w:t>
      </w:r>
    </w:p>
    <w:p w14:paraId="73A9833E" w14:textId="77777777" w:rsidR="002667E1" w:rsidRPr="00647719" w:rsidRDefault="002667E1" w:rsidP="002667E1">
      <w:pPr>
        <w:pStyle w:val="PL"/>
      </w:pPr>
      <w:r>
        <w:rPr>
          <w:lang w:val="en-US"/>
        </w:rPr>
        <w:t xml:space="preserve">      response</w:t>
      </w:r>
      <w:r w:rsidRPr="00647719">
        <w:t>s:</w:t>
      </w:r>
    </w:p>
    <w:p w14:paraId="491CE060" w14:textId="77777777" w:rsidR="002667E1" w:rsidRPr="00647719" w:rsidRDefault="002667E1" w:rsidP="002667E1">
      <w:pPr>
        <w:pStyle w:val="PL"/>
      </w:pPr>
      <w:r w:rsidRPr="00647719">
        <w:t xml:space="preserve">        '200':</w:t>
      </w:r>
    </w:p>
    <w:p w14:paraId="73D8B0A4" w14:textId="77777777" w:rsidR="009D466E" w:rsidRDefault="009D466E" w:rsidP="009D466E">
      <w:pPr>
        <w:pStyle w:val="PL"/>
      </w:pPr>
      <w:r>
        <w:rPr>
          <w:lang w:val="en-US"/>
        </w:rPr>
        <w:t xml:space="preserve">          </w:t>
      </w:r>
      <w:r>
        <w:t>description: &gt;</w:t>
      </w:r>
    </w:p>
    <w:p w14:paraId="5AFD87C0" w14:textId="77777777" w:rsidR="009D466E" w:rsidRDefault="009D466E" w:rsidP="009D466E">
      <w:pPr>
        <w:pStyle w:val="PL"/>
      </w:pPr>
      <w:r>
        <w:t xml:space="preserve">            Definition of all service API(s) published by the API publishing function.</w:t>
      </w:r>
    </w:p>
    <w:p w14:paraId="4B4DBA79" w14:textId="77777777" w:rsidR="009D466E" w:rsidRDefault="009D466E" w:rsidP="009D466E">
      <w:pPr>
        <w:pStyle w:val="PL"/>
        <w:rPr>
          <w:rFonts w:eastAsia="DengXian" w:cs="Arial"/>
          <w:szCs w:val="18"/>
        </w:rPr>
      </w:pPr>
      <w:r>
        <w:rPr>
          <w:rFonts w:eastAsia="DengXian" w:cs="Arial"/>
          <w:szCs w:val="18"/>
        </w:rPr>
        <w:t xml:space="preserve">            If an empty array is provided, it indicates that there is no active published API at the</w:t>
      </w:r>
    </w:p>
    <w:p w14:paraId="7FF7991B" w14:textId="77777777" w:rsidR="009D466E" w:rsidRPr="00A32753" w:rsidRDefault="009D466E" w:rsidP="009D466E">
      <w:pPr>
        <w:pStyle w:val="PL"/>
        <w:rPr>
          <w:rFonts w:eastAsia="DengXian" w:cs="Arial"/>
          <w:szCs w:val="18"/>
        </w:rPr>
      </w:pPr>
      <w:r>
        <w:rPr>
          <w:rFonts w:eastAsia="DengXian" w:cs="Arial"/>
          <w:szCs w:val="18"/>
        </w:rPr>
        <w:t xml:space="preserve">            CCF.</w:t>
      </w:r>
    </w:p>
    <w:p w14:paraId="58B9A940" w14:textId="77777777" w:rsidR="002667E1" w:rsidRDefault="002667E1" w:rsidP="002667E1">
      <w:pPr>
        <w:pStyle w:val="PL"/>
      </w:pPr>
      <w:r>
        <w:t xml:space="preserve">          content:</w:t>
      </w:r>
    </w:p>
    <w:p w14:paraId="659EF39C" w14:textId="77777777" w:rsidR="002667E1" w:rsidRDefault="002667E1" w:rsidP="002667E1">
      <w:pPr>
        <w:pStyle w:val="PL"/>
      </w:pPr>
      <w:r>
        <w:t xml:space="preserve">            application/json:</w:t>
      </w:r>
    </w:p>
    <w:p w14:paraId="1DF48F13" w14:textId="77777777" w:rsidR="002667E1" w:rsidRDefault="002667E1" w:rsidP="002667E1">
      <w:pPr>
        <w:pStyle w:val="PL"/>
      </w:pPr>
      <w:r>
        <w:t xml:space="preserve">              schema:</w:t>
      </w:r>
    </w:p>
    <w:p w14:paraId="4A2198DA" w14:textId="77777777" w:rsidR="002667E1" w:rsidRDefault="002667E1" w:rsidP="002667E1">
      <w:pPr>
        <w:pStyle w:val="PL"/>
      </w:pPr>
      <w:r>
        <w:rPr>
          <w:lang w:val="en-US"/>
        </w:rPr>
        <w:t xml:space="preserve">                </w:t>
      </w:r>
      <w:r>
        <w:t>type: array</w:t>
      </w:r>
    </w:p>
    <w:p w14:paraId="05F1D1F1" w14:textId="77777777" w:rsidR="002667E1" w:rsidRDefault="002667E1" w:rsidP="002667E1">
      <w:pPr>
        <w:pStyle w:val="PL"/>
      </w:pPr>
      <w:r>
        <w:t xml:space="preserve">                items:</w:t>
      </w:r>
    </w:p>
    <w:p w14:paraId="290FCFDC" w14:textId="77777777" w:rsidR="002667E1" w:rsidRDefault="002667E1" w:rsidP="002667E1">
      <w:pPr>
        <w:pStyle w:val="PL"/>
      </w:pPr>
      <w:r>
        <w:t xml:space="preserve">                  $ref: '#/components/schemas/ServiceAPIDescription'</w:t>
      </w:r>
    </w:p>
    <w:p w14:paraId="5EA6056F" w14:textId="77777777" w:rsidR="002667E1" w:rsidRDefault="002667E1" w:rsidP="002667E1">
      <w:pPr>
        <w:pStyle w:val="PL"/>
      </w:pPr>
      <w:r>
        <w:t xml:space="preserve">                minItems: 0</w:t>
      </w:r>
    </w:p>
    <w:p w14:paraId="222B5D5A" w14:textId="77777777" w:rsidR="002667E1" w:rsidRDefault="002667E1" w:rsidP="002667E1">
      <w:pPr>
        <w:pStyle w:val="PL"/>
      </w:pPr>
      <w:r>
        <w:t xml:space="preserve">        '307':</w:t>
      </w:r>
    </w:p>
    <w:p w14:paraId="74A8F9FE" w14:textId="77777777" w:rsidR="002667E1" w:rsidRDefault="002667E1" w:rsidP="002667E1">
      <w:pPr>
        <w:pStyle w:val="PL"/>
      </w:pPr>
      <w:r>
        <w:t xml:space="preserve">          $ref: 'TS29122_CommonData.yaml#/components/responses/307'</w:t>
      </w:r>
    </w:p>
    <w:p w14:paraId="118B7D3D" w14:textId="77777777" w:rsidR="002667E1" w:rsidRDefault="002667E1" w:rsidP="002667E1">
      <w:pPr>
        <w:pStyle w:val="PL"/>
      </w:pPr>
      <w:r>
        <w:t xml:space="preserve">        '308':</w:t>
      </w:r>
    </w:p>
    <w:p w14:paraId="2F50394B" w14:textId="77777777" w:rsidR="002667E1" w:rsidRDefault="002667E1" w:rsidP="002667E1">
      <w:pPr>
        <w:pStyle w:val="PL"/>
      </w:pPr>
      <w:r>
        <w:t xml:space="preserve">          $ref: 'TS29122_CommonData.yaml#/components/responses/308'</w:t>
      </w:r>
    </w:p>
    <w:p w14:paraId="33B2CB90" w14:textId="77777777" w:rsidR="002667E1" w:rsidRDefault="002667E1" w:rsidP="002667E1">
      <w:pPr>
        <w:pStyle w:val="PL"/>
      </w:pPr>
      <w:r>
        <w:t xml:space="preserve">        '400':</w:t>
      </w:r>
    </w:p>
    <w:p w14:paraId="6D381A91" w14:textId="77777777" w:rsidR="002667E1" w:rsidRDefault="002667E1" w:rsidP="002667E1">
      <w:pPr>
        <w:pStyle w:val="PL"/>
      </w:pPr>
      <w:r>
        <w:t xml:space="preserve">          $ref: 'TS29122_CommonData.yaml#/components/responses/400'</w:t>
      </w:r>
    </w:p>
    <w:p w14:paraId="1C6022EA" w14:textId="77777777" w:rsidR="002667E1" w:rsidRDefault="002667E1" w:rsidP="002667E1">
      <w:pPr>
        <w:pStyle w:val="PL"/>
      </w:pPr>
      <w:r>
        <w:t xml:space="preserve">        '401':</w:t>
      </w:r>
    </w:p>
    <w:p w14:paraId="2F2836C3" w14:textId="77777777" w:rsidR="002667E1" w:rsidRDefault="002667E1" w:rsidP="002667E1">
      <w:pPr>
        <w:pStyle w:val="PL"/>
      </w:pPr>
      <w:r>
        <w:t xml:space="preserve">          $ref: 'TS29122_CommonData.yaml#/components/responses/401'</w:t>
      </w:r>
    </w:p>
    <w:p w14:paraId="34C9A2D1" w14:textId="77777777" w:rsidR="002667E1" w:rsidRDefault="002667E1" w:rsidP="002667E1">
      <w:pPr>
        <w:pStyle w:val="PL"/>
        <w:rPr>
          <w:rFonts w:eastAsia="DengXian"/>
        </w:rPr>
      </w:pPr>
      <w:r>
        <w:rPr>
          <w:rFonts w:eastAsia="DengXian"/>
        </w:rPr>
        <w:t xml:space="preserve">        '403':</w:t>
      </w:r>
    </w:p>
    <w:p w14:paraId="36780CCF" w14:textId="77777777" w:rsidR="002667E1" w:rsidRDefault="002667E1" w:rsidP="002667E1">
      <w:pPr>
        <w:pStyle w:val="PL"/>
        <w:rPr>
          <w:rFonts w:eastAsia="DengXian"/>
        </w:rPr>
      </w:pPr>
      <w:r>
        <w:rPr>
          <w:rFonts w:eastAsia="DengXian"/>
        </w:rPr>
        <w:t xml:space="preserve">          $ref: 'TS29122_CommonData.yaml#/components/responses/403'</w:t>
      </w:r>
    </w:p>
    <w:p w14:paraId="369035B8" w14:textId="77777777" w:rsidR="002667E1" w:rsidRDefault="002667E1" w:rsidP="002667E1">
      <w:pPr>
        <w:pStyle w:val="PL"/>
      </w:pPr>
      <w:r>
        <w:t xml:space="preserve">        '404':</w:t>
      </w:r>
    </w:p>
    <w:p w14:paraId="5569A97C" w14:textId="77777777" w:rsidR="002667E1" w:rsidRDefault="002667E1" w:rsidP="002667E1">
      <w:pPr>
        <w:pStyle w:val="PL"/>
      </w:pPr>
      <w:r>
        <w:t xml:space="preserve">          $ref: 'TS29122_CommonData.yaml#/components/responses/404'</w:t>
      </w:r>
    </w:p>
    <w:p w14:paraId="5197EB7D" w14:textId="77777777" w:rsidR="002667E1" w:rsidRDefault="002667E1" w:rsidP="002667E1">
      <w:pPr>
        <w:pStyle w:val="PL"/>
        <w:rPr>
          <w:rFonts w:eastAsia="DengXian"/>
        </w:rPr>
      </w:pPr>
      <w:r>
        <w:rPr>
          <w:rFonts w:eastAsia="DengXian"/>
        </w:rPr>
        <w:t xml:space="preserve">        '406':</w:t>
      </w:r>
    </w:p>
    <w:p w14:paraId="4C31F466" w14:textId="77777777" w:rsidR="002667E1" w:rsidRDefault="002667E1" w:rsidP="002667E1">
      <w:pPr>
        <w:pStyle w:val="PL"/>
        <w:rPr>
          <w:rFonts w:eastAsia="DengXian"/>
        </w:rPr>
      </w:pPr>
      <w:r>
        <w:rPr>
          <w:rFonts w:eastAsia="DengXian"/>
        </w:rPr>
        <w:t xml:space="preserve">          $ref: 'TS29122_CommonData.yaml#/components/responses/406'</w:t>
      </w:r>
    </w:p>
    <w:p w14:paraId="3379CCAA" w14:textId="77777777" w:rsidR="002667E1" w:rsidRDefault="002667E1" w:rsidP="002667E1">
      <w:pPr>
        <w:pStyle w:val="PL"/>
        <w:rPr>
          <w:rFonts w:eastAsia="DengXian"/>
        </w:rPr>
      </w:pPr>
      <w:r>
        <w:rPr>
          <w:rFonts w:eastAsia="DengXian"/>
        </w:rPr>
        <w:t xml:space="preserve">        '429':</w:t>
      </w:r>
    </w:p>
    <w:p w14:paraId="62AD66E7" w14:textId="77777777" w:rsidR="002667E1" w:rsidRDefault="002667E1" w:rsidP="002667E1">
      <w:pPr>
        <w:pStyle w:val="PL"/>
        <w:rPr>
          <w:rFonts w:eastAsia="DengXian"/>
        </w:rPr>
      </w:pPr>
      <w:r>
        <w:rPr>
          <w:rFonts w:eastAsia="DengXian"/>
        </w:rPr>
        <w:t xml:space="preserve">          $ref: 'TS29122_CommonData.yaml#/components/responses/429'</w:t>
      </w:r>
    </w:p>
    <w:p w14:paraId="3151A142" w14:textId="77777777" w:rsidR="002667E1" w:rsidRDefault="002667E1" w:rsidP="002667E1">
      <w:pPr>
        <w:pStyle w:val="PL"/>
      </w:pPr>
      <w:r>
        <w:t xml:space="preserve">        '500':</w:t>
      </w:r>
    </w:p>
    <w:p w14:paraId="23A425B0" w14:textId="77777777" w:rsidR="002667E1" w:rsidRDefault="002667E1" w:rsidP="002667E1">
      <w:pPr>
        <w:pStyle w:val="PL"/>
      </w:pPr>
      <w:r>
        <w:t xml:space="preserve">          $ref: 'TS29122_CommonData.yaml#/components/responses/500'</w:t>
      </w:r>
    </w:p>
    <w:p w14:paraId="6B469A11" w14:textId="77777777" w:rsidR="002667E1" w:rsidRDefault="002667E1" w:rsidP="002667E1">
      <w:pPr>
        <w:pStyle w:val="PL"/>
      </w:pPr>
      <w:r>
        <w:t xml:space="preserve">        '503':</w:t>
      </w:r>
    </w:p>
    <w:p w14:paraId="0E9162CF" w14:textId="77777777" w:rsidR="002667E1" w:rsidRDefault="002667E1" w:rsidP="002667E1">
      <w:pPr>
        <w:pStyle w:val="PL"/>
      </w:pPr>
      <w:r>
        <w:t xml:space="preserve">          $ref: 'TS29122_CommonData.yaml#/components/responses/503'</w:t>
      </w:r>
    </w:p>
    <w:p w14:paraId="7A885093" w14:textId="77777777" w:rsidR="002667E1" w:rsidRDefault="002667E1" w:rsidP="002667E1">
      <w:pPr>
        <w:pStyle w:val="PL"/>
      </w:pPr>
      <w:r>
        <w:t xml:space="preserve">        default:</w:t>
      </w:r>
    </w:p>
    <w:p w14:paraId="5A880C24" w14:textId="77777777" w:rsidR="002667E1" w:rsidRDefault="002667E1" w:rsidP="002667E1">
      <w:pPr>
        <w:pStyle w:val="PL"/>
      </w:pPr>
      <w:r>
        <w:t xml:space="preserve">          $ref: 'TS29122_CommonData.yaml#/components/responses/default'</w:t>
      </w:r>
    </w:p>
    <w:p w14:paraId="30469AEB" w14:textId="77777777" w:rsidR="002667E1" w:rsidRDefault="002667E1" w:rsidP="002667E1">
      <w:pPr>
        <w:pStyle w:val="PL"/>
      </w:pPr>
    </w:p>
    <w:p w14:paraId="1FB1FB0C" w14:textId="77777777" w:rsidR="002667E1" w:rsidRDefault="002667E1" w:rsidP="002667E1">
      <w:pPr>
        <w:pStyle w:val="PL"/>
      </w:pPr>
      <w:r>
        <w:t># Individual APF published API</w:t>
      </w:r>
    </w:p>
    <w:p w14:paraId="09F8AE64" w14:textId="77777777" w:rsidR="002667E1" w:rsidRDefault="002667E1" w:rsidP="002667E1">
      <w:pPr>
        <w:pStyle w:val="PL"/>
      </w:pPr>
      <w:r>
        <w:t xml:space="preserve">  /{apfId}/service-apis/{serviceApiId}:</w:t>
      </w:r>
    </w:p>
    <w:p w14:paraId="2446DA31" w14:textId="77777777" w:rsidR="002667E1" w:rsidRDefault="002667E1" w:rsidP="002667E1">
      <w:pPr>
        <w:pStyle w:val="PL"/>
      </w:pPr>
      <w:r>
        <w:t xml:space="preserve">    get:</w:t>
      </w:r>
    </w:p>
    <w:p w14:paraId="4D2D558E" w14:textId="7AF3052B" w:rsidR="002667E1" w:rsidRDefault="002667E1" w:rsidP="002667E1">
      <w:pPr>
        <w:pStyle w:val="PL"/>
      </w:pPr>
      <w:r>
        <w:t xml:space="preserve">      description: Retrieve a published service API.</w:t>
      </w:r>
    </w:p>
    <w:p w14:paraId="427EDF27" w14:textId="77777777" w:rsidR="000A5257" w:rsidRDefault="000A5257" w:rsidP="000A5257">
      <w:pPr>
        <w:pStyle w:val="PL"/>
      </w:pPr>
      <w:r>
        <w:t xml:space="preserve">      operationId: </w:t>
      </w:r>
      <w:r>
        <w:rPr>
          <w:szCs w:val="16"/>
        </w:rPr>
        <w:t>Get</w:t>
      </w:r>
      <w:r w:rsidRPr="00051C49">
        <w:rPr>
          <w:szCs w:val="16"/>
        </w:rPr>
        <w:t>Ind</w:t>
      </w:r>
      <w:r w:rsidRPr="00051C49">
        <w:t>APFPubAPI</w:t>
      </w:r>
    </w:p>
    <w:p w14:paraId="1843AF8A" w14:textId="77777777" w:rsidR="000A5257" w:rsidRDefault="000A5257" w:rsidP="000A5257">
      <w:pPr>
        <w:pStyle w:val="PL"/>
      </w:pPr>
      <w:r>
        <w:t xml:space="preserve">      tags:</w:t>
      </w:r>
    </w:p>
    <w:p w14:paraId="581A2CF1" w14:textId="77B208D6" w:rsidR="000A5257" w:rsidRDefault="000A5257" w:rsidP="000A5257">
      <w:pPr>
        <w:pStyle w:val="PL"/>
      </w:pPr>
      <w:r>
        <w:t xml:space="preserve">        - Individual APF published API (Document)</w:t>
      </w:r>
    </w:p>
    <w:p w14:paraId="5F37F490" w14:textId="77777777" w:rsidR="002667E1" w:rsidRDefault="002667E1" w:rsidP="002667E1">
      <w:pPr>
        <w:pStyle w:val="PL"/>
      </w:pPr>
      <w:r>
        <w:t xml:space="preserve">      parameters:</w:t>
      </w:r>
    </w:p>
    <w:p w14:paraId="00AE1933" w14:textId="77777777" w:rsidR="002667E1" w:rsidRDefault="002667E1" w:rsidP="002667E1">
      <w:pPr>
        <w:pStyle w:val="PL"/>
      </w:pPr>
      <w:r>
        <w:t xml:space="preserve">        - name: serviceApiId</w:t>
      </w:r>
    </w:p>
    <w:p w14:paraId="320967AF" w14:textId="77777777" w:rsidR="002667E1" w:rsidRDefault="002667E1" w:rsidP="002667E1">
      <w:pPr>
        <w:pStyle w:val="PL"/>
      </w:pPr>
      <w:r>
        <w:t xml:space="preserve">          in: path</w:t>
      </w:r>
    </w:p>
    <w:p w14:paraId="2DDB7A38" w14:textId="77777777" w:rsidR="002667E1" w:rsidRDefault="002667E1" w:rsidP="002667E1">
      <w:pPr>
        <w:pStyle w:val="PL"/>
      </w:pPr>
      <w:r>
        <w:t xml:space="preserve">          required: true</w:t>
      </w:r>
    </w:p>
    <w:p w14:paraId="57EC8CEC" w14:textId="77777777" w:rsidR="002667E1" w:rsidRDefault="002667E1" w:rsidP="002667E1">
      <w:pPr>
        <w:pStyle w:val="PL"/>
      </w:pPr>
      <w:r>
        <w:t xml:space="preserve">          schema:</w:t>
      </w:r>
    </w:p>
    <w:p w14:paraId="28E72260" w14:textId="77777777" w:rsidR="002667E1" w:rsidRDefault="002667E1" w:rsidP="002667E1">
      <w:pPr>
        <w:pStyle w:val="PL"/>
      </w:pPr>
      <w:r>
        <w:t xml:space="preserve">            type: string</w:t>
      </w:r>
    </w:p>
    <w:p w14:paraId="461E7692" w14:textId="77777777" w:rsidR="002667E1" w:rsidRDefault="002667E1" w:rsidP="002667E1">
      <w:pPr>
        <w:pStyle w:val="PL"/>
      </w:pPr>
      <w:r>
        <w:t xml:space="preserve">        - name: apfId</w:t>
      </w:r>
    </w:p>
    <w:p w14:paraId="19B793A3" w14:textId="77777777" w:rsidR="002667E1" w:rsidRDefault="002667E1" w:rsidP="002667E1">
      <w:pPr>
        <w:pStyle w:val="PL"/>
      </w:pPr>
      <w:r>
        <w:t xml:space="preserve">          in: path</w:t>
      </w:r>
    </w:p>
    <w:p w14:paraId="32A78A77" w14:textId="77777777" w:rsidR="002667E1" w:rsidRDefault="002667E1" w:rsidP="002667E1">
      <w:pPr>
        <w:pStyle w:val="PL"/>
      </w:pPr>
      <w:r>
        <w:t xml:space="preserve">          required: true</w:t>
      </w:r>
    </w:p>
    <w:p w14:paraId="6077BE30" w14:textId="77777777" w:rsidR="002667E1" w:rsidRDefault="002667E1" w:rsidP="002667E1">
      <w:pPr>
        <w:pStyle w:val="PL"/>
      </w:pPr>
      <w:r>
        <w:t xml:space="preserve">          schema:</w:t>
      </w:r>
    </w:p>
    <w:p w14:paraId="6CC811CC" w14:textId="77777777" w:rsidR="002667E1" w:rsidRDefault="002667E1" w:rsidP="002667E1">
      <w:pPr>
        <w:pStyle w:val="PL"/>
      </w:pPr>
      <w:r>
        <w:t xml:space="preserve">            type: string</w:t>
      </w:r>
    </w:p>
    <w:p w14:paraId="525FC18F" w14:textId="77777777" w:rsidR="002667E1" w:rsidRDefault="002667E1" w:rsidP="002667E1">
      <w:pPr>
        <w:pStyle w:val="PL"/>
        <w:rPr>
          <w:lang w:val="en-US"/>
        </w:rPr>
      </w:pPr>
      <w:r>
        <w:rPr>
          <w:lang w:val="en-US"/>
        </w:rPr>
        <w:t xml:space="preserve">      responses:</w:t>
      </w:r>
    </w:p>
    <w:p w14:paraId="3E916DEE" w14:textId="77777777" w:rsidR="00732DBF" w:rsidRPr="00647719" w:rsidRDefault="00732DBF" w:rsidP="00732DBF">
      <w:pPr>
        <w:pStyle w:val="PL"/>
      </w:pPr>
      <w:r w:rsidRPr="00647719">
        <w:t xml:space="preserve">        '200':</w:t>
      </w:r>
    </w:p>
    <w:p w14:paraId="6C331B46" w14:textId="77777777" w:rsidR="00732DBF" w:rsidRPr="00A32753" w:rsidRDefault="00732DBF" w:rsidP="00732DBF">
      <w:pPr>
        <w:pStyle w:val="PL"/>
        <w:rPr>
          <w:rFonts w:eastAsia="DengXian" w:cs="Arial"/>
          <w:szCs w:val="18"/>
        </w:rPr>
      </w:pPr>
      <w:r>
        <w:rPr>
          <w:lang w:val="en-US"/>
        </w:rPr>
        <w:t xml:space="preserve">          </w:t>
      </w:r>
      <w:r>
        <w:t>description: Definition of all service API(s) published by the API publishing function.</w:t>
      </w:r>
    </w:p>
    <w:p w14:paraId="7FAA4822" w14:textId="77777777" w:rsidR="002667E1" w:rsidRDefault="002667E1" w:rsidP="002667E1">
      <w:pPr>
        <w:pStyle w:val="PL"/>
      </w:pPr>
      <w:r>
        <w:t xml:space="preserve">          content:</w:t>
      </w:r>
    </w:p>
    <w:p w14:paraId="429E3C5C" w14:textId="77777777" w:rsidR="002667E1" w:rsidRDefault="002667E1" w:rsidP="002667E1">
      <w:pPr>
        <w:pStyle w:val="PL"/>
      </w:pPr>
      <w:r>
        <w:t xml:space="preserve">            application/json:</w:t>
      </w:r>
    </w:p>
    <w:p w14:paraId="4B7E6093" w14:textId="77777777" w:rsidR="002667E1" w:rsidRDefault="002667E1" w:rsidP="002667E1">
      <w:pPr>
        <w:pStyle w:val="PL"/>
      </w:pPr>
      <w:r>
        <w:t xml:space="preserve">              schema:</w:t>
      </w:r>
    </w:p>
    <w:p w14:paraId="4A4BC85C" w14:textId="77777777" w:rsidR="002667E1" w:rsidRDefault="002667E1" w:rsidP="002667E1">
      <w:pPr>
        <w:pStyle w:val="PL"/>
      </w:pPr>
      <w:r>
        <w:t xml:space="preserve">                $ref: '#/components/schemas/ServiceAPIDescription'</w:t>
      </w:r>
    </w:p>
    <w:p w14:paraId="58524CE8" w14:textId="77777777" w:rsidR="002667E1" w:rsidRDefault="002667E1" w:rsidP="002667E1">
      <w:pPr>
        <w:pStyle w:val="PL"/>
      </w:pPr>
      <w:r>
        <w:t xml:space="preserve">        '307':</w:t>
      </w:r>
    </w:p>
    <w:p w14:paraId="685D582A" w14:textId="77777777" w:rsidR="002667E1" w:rsidRDefault="002667E1" w:rsidP="002667E1">
      <w:pPr>
        <w:pStyle w:val="PL"/>
      </w:pPr>
      <w:r>
        <w:t xml:space="preserve">          $ref: 'TS29122_CommonData.yaml#/components/responses/307'</w:t>
      </w:r>
    </w:p>
    <w:p w14:paraId="600C3512" w14:textId="77777777" w:rsidR="002667E1" w:rsidRDefault="002667E1" w:rsidP="002667E1">
      <w:pPr>
        <w:pStyle w:val="PL"/>
      </w:pPr>
      <w:r>
        <w:t xml:space="preserve">        '308':</w:t>
      </w:r>
    </w:p>
    <w:p w14:paraId="4F5CF05E" w14:textId="77777777" w:rsidR="002667E1" w:rsidRDefault="002667E1" w:rsidP="002667E1">
      <w:pPr>
        <w:pStyle w:val="PL"/>
      </w:pPr>
      <w:r>
        <w:t xml:space="preserve">          $ref: 'TS29122_CommonData.yaml#/components/responses/308'</w:t>
      </w:r>
    </w:p>
    <w:p w14:paraId="3B7E3784" w14:textId="77777777" w:rsidR="002667E1" w:rsidRDefault="002667E1" w:rsidP="002667E1">
      <w:pPr>
        <w:pStyle w:val="PL"/>
      </w:pPr>
      <w:r>
        <w:t xml:space="preserve">        '400':</w:t>
      </w:r>
    </w:p>
    <w:p w14:paraId="742495F9" w14:textId="77777777" w:rsidR="002667E1" w:rsidRDefault="002667E1" w:rsidP="002667E1">
      <w:pPr>
        <w:pStyle w:val="PL"/>
      </w:pPr>
      <w:r>
        <w:t xml:space="preserve">          $ref: 'TS29122_CommonData.yaml#/components/responses/400'</w:t>
      </w:r>
    </w:p>
    <w:p w14:paraId="3A9A5530" w14:textId="77777777" w:rsidR="002667E1" w:rsidRDefault="002667E1" w:rsidP="002667E1">
      <w:pPr>
        <w:pStyle w:val="PL"/>
      </w:pPr>
      <w:r>
        <w:t xml:space="preserve">        '401':</w:t>
      </w:r>
    </w:p>
    <w:p w14:paraId="4DC2E349" w14:textId="77777777" w:rsidR="002667E1" w:rsidRDefault="002667E1" w:rsidP="002667E1">
      <w:pPr>
        <w:pStyle w:val="PL"/>
      </w:pPr>
      <w:r>
        <w:t xml:space="preserve">          $ref: 'TS29122_CommonData.yaml#/components/responses/401'</w:t>
      </w:r>
    </w:p>
    <w:p w14:paraId="489640FC" w14:textId="77777777" w:rsidR="002667E1" w:rsidRDefault="002667E1" w:rsidP="002667E1">
      <w:pPr>
        <w:pStyle w:val="PL"/>
        <w:rPr>
          <w:rFonts w:eastAsia="DengXian"/>
        </w:rPr>
      </w:pPr>
      <w:r>
        <w:rPr>
          <w:rFonts w:eastAsia="DengXian"/>
        </w:rPr>
        <w:t xml:space="preserve">        '403':</w:t>
      </w:r>
    </w:p>
    <w:p w14:paraId="4747D8BD" w14:textId="77777777" w:rsidR="002667E1" w:rsidRDefault="002667E1" w:rsidP="002667E1">
      <w:pPr>
        <w:pStyle w:val="PL"/>
        <w:rPr>
          <w:rFonts w:eastAsia="DengXian"/>
        </w:rPr>
      </w:pPr>
      <w:r>
        <w:rPr>
          <w:rFonts w:eastAsia="DengXian"/>
        </w:rPr>
        <w:t xml:space="preserve">          $ref: 'TS29122_CommonData.yaml#/components/responses/403'</w:t>
      </w:r>
    </w:p>
    <w:p w14:paraId="2A52B8A8" w14:textId="77777777" w:rsidR="002667E1" w:rsidRDefault="002667E1" w:rsidP="002667E1">
      <w:pPr>
        <w:pStyle w:val="PL"/>
      </w:pPr>
      <w:r>
        <w:t xml:space="preserve">        '404':</w:t>
      </w:r>
    </w:p>
    <w:p w14:paraId="4282D162" w14:textId="77777777" w:rsidR="002667E1" w:rsidRDefault="002667E1" w:rsidP="002667E1">
      <w:pPr>
        <w:pStyle w:val="PL"/>
      </w:pPr>
      <w:r>
        <w:t xml:space="preserve">          $ref: 'TS29122_CommonData.yaml#/components/responses/404'</w:t>
      </w:r>
    </w:p>
    <w:p w14:paraId="2FA779F7" w14:textId="77777777" w:rsidR="002667E1" w:rsidRDefault="002667E1" w:rsidP="002667E1">
      <w:pPr>
        <w:pStyle w:val="PL"/>
        <w:rPr>
          <w:rFonts w:eastAsia="DengXian"/>
        </w:rPr>
      </w:pPr>
      <w:r>
        <w:rPr>
          <w:rFonts w:eastAsia="DengXian"/>
        </w:rPr>
        <w:t xml:space="preserve">        '406':</w:t>
      </w:r>
    </w:p>
    <w:p w14:paraId="46FEB8A5" w14:textId="77777777" w:rsidR="002667E1" w:rsidRDefault="002667E1" w:rsidP="002667E1">
      <w:pPr>
        <w:pStyle w:val="PL"/>
        <w:rPr>
          <w:rFonts w:eastAsia="DengXian"/>
        </w:rPr>
      </w:pPr>
      <w:r>
        <w:rPr>
          <w:rFonts w:eastAsia="DengXian"/>
        </w:rPr>
        <w:t xml:space="preserve">          $ref: 'TS29122_CommonData.yaml#/components/responses/406'</w:t>
      </w:r>
    </w:p>
    <w:p w14:paraId="34FE6975" w14:textId="77777777" w:rsidR="002667E1" w:rsidRDefault="002667E1" w:rsidP="002667E1">
      <w:pPr>
        <w:pStyle w:val="PL"/>
        <w:rPr>
          <w:rFonts w:eastAsia="DengXian"/>
        </w:rPr>
      </w:pPr>
      <w:r>
        <w:rPr>
          <w:rFonts w:eastAsia="DengXian"/>
        </w:rPr>
        <w:t xml:space="preserve">        '429':</w:t>
      </w:r>
    </w:p>
    <w:p w14:paraId="1F208D57" w14:textId="77777777" w:rsidR="002667E1" w:rsidRDefault="002667E1" w:rsidP="002667E1">
      <w:pPr>
        <w:pStyle w:val="PL"/>
        <w:rPr>
          <w:rFonts w:eastAsia="DengXian"/>
        </w:rPr>
      </w:pPr>
      <w:r>
        <w:rPr>
          <w:rFonts w:eastAsia="DengXian"/>
        </w:rPr>
        <w:t xml:space="preserve">          $ref: 'TS29122_CommonData.yaml#/components/responses/429'</w:t>
      </w:r>
    </w:p>
    <w:p w14:paraId="3EDB024B" w14:textId="77777777" w:rsidR="002667E1" w:rsidRDefault="002667E1" w:rsidP="002667E1">
      <w:pPr>
        <w:pStyle w:val="PL"/>
      </w:pPr>
      <w:r>
        <w:t xml:space="preserve">        '500':</w:t>
      </w:r>
    </w:p>
    <w:p w14:paraId="72F3E038" w14:textId="77777777" w:rsidR="002667E1" w:rsidRDefault="002667E1" w:rsidP="002667E1">
      <w:pPr>
        <w:pStyle w:val="PL"/>
      </w:pPr>
      <w:r>
        <w:t xml:space="preserve">          $ref: 'TS29122_CommonData.yaml#/components/responses/500'</w:t>
      </w:r>
    </w:p>
    <w:p w14:paraId="10EDB08B" w14:textId="77777777" w:rsidR="002667E1" w:rsidRDefault="002667E1" w:rsidP="002667E1">
      <w:pPr>
        <w:pStyle w:val="PL"/>
      </w:pPr>
      <w:r>
        <w:t xml:space="preserve">        '503':</w:t>
      </w:r>
    </w:p>
    <w:p w14:paraId="099A8311" w14:textId="77777777" w:rsidR="002667E1" w:rsidRDefault="002667E1" w:rsidP="002667E1">
      <w:pPr>
        <w:pStyle w:val="PL"/>
      </w:pPr>
      <w:r>
        <w:t xml:space="preserve">          $ref: 'TS29122_CommonData.yaml#/components/responses/503'</w:t>
      </w:r>
    </w:p>
    <w:p w14:paraId="07A2C9FE" w14:textId="77777777" w:rsidR="002667E1" w:rsidRDefault="002667E1" w:rsidP="002667E1">
      <w:pPr>
        <w:pStyle w:val="PL"/>
      </w:pPr>
      <w:r>
        <w:t xml:space="preserve">        default:</w:t>
      </w:r>
    </w:p>
    <w:p w14:paraId="0B2BCC33" w14:textId="77777777" w:rsidR="002667E1" w:rsidRDefault="002667E1" w:rsidP="002667E1">
      <w:pPr>
        <w:pStyle w:val="PL"/>
      </w:pPr>
      <w:r>
        <w:t xml:space="preserve">          $ref: 'TS29122_CommonData.yaml#/components/responses/default'</w:t>
      </w:r>
    </w:p>
    <w:p w14:paraId="2A457979" w14:textId="77777777" w:rsidR="002667E1" w:rsidRDefault="002667E1" w:rsidP="002667E1">
      <w:pPr>
        <w:pStyle w:val="PL"/>
      </w:pPr>
      <w:r>
        <w:t xml:space="preserve">    put:</w:t>
      </w:r>
    </w:p>
    <w:p w14:paraId="4651F298" w14:textId="6DB68989" w:rsidR="002667E1" w:rsidRDefault="002667E1" w:rsidP="002667E1">
      <w:pPr>
        <w:pStyle w:val="PL"/>
      </w:pPr>
      <w:r>
        <w:t xml:space="preserve">      description: Update a published service API.</w:t>
      </w:r>
    </w:p>
    <w:p w14:paraId="0D43716B" w14:textId="77777777" w:rsidR="000A5257" w:rsidRDefault="000A5257" w:rsidP="000A5257">
      <w:pPr>
        <w:pStyle w:val="PL"/>
      </w:pPr>
      <w:r>
        <w:t xml:space="preserve">      operationId: </w:t>
      </w:r>
      <w:r>
        <w:rPr>
          <w:szCs w:val="16"/>
        </w:rPr>
        <w:t>Update</w:t>
      </w:r>
      <w:r w:rsidRPr="00051C49">
        <w:rPr>
          <w:szCs w:val="16"/>
        </w:rPr>
        <w:t>Ind</w:t>
      </w:r>
      <w:r w:rsidRPr="00051C49">
        <w:t>APFPubAPI</w:t>
      </w:r>
    </w:p>
    <w:p w14:paraId="6F62BAF5" w14:textId="77777777" w:rsidR="000A5257" w:rsidRDefault="000A5257" w:rsidP="000A5257">
      <w:pPr>
        <w:pStyle w:val="PL"/>
      </w:pPr>
      <w:r>
        <w:t xml:space="preserve">      tags:</w:t>
      </w:r>
    </w:p>
    <w:p w14:paraId="0EC74CC0" w14:textId="39AB45D6" w:rsidR="000A5257" w:rsidRDefault="000A5257" w:rsidP="000A5257">
      <w:pPr>
        <w:pStyle w:val="PL"/>
      </w:pPr>
      <w:r>
        <w:t xml:space="preserve">        - Individual APF published API (Document)</w:t>
      </w:r>
    </w:p>
    <w:p w14:paraId="50D490AD" w14:textId="77777777" w:rsidR="002667E1" w:rsidRDefault="002667E1" w:rsidP="002667E1">
      <w:pPr>
        <w:pStyle w:val="PL"/>
      </w:pPr>
      <w:r>
        <w:t xml:space="preserve">      parameters:</w:t>
      </w:r>
    </w:p>
    <w:p w14:paraId="05BF266D" w14:textId="77777777" w:rsidR="002667E1" w:rsidRDefault="002667E1" w:rsidP="002667E1">
      <w:pPr>
        <w:pStyle w:val="PL"/>
      </w:pPr>
      <w:r>
        <w:t xml:space="preserve">        - name: serviceApiId</w:t>
      </w:r>
    </w:p>
    <w:p w14:paraId="1131D474" w14:textId="77777777" w:rsidR="002667E1" w:rsidRDefault="002667E1" w:rsidP="002667E1">
      <w:pPr>
        <w:pStyle w:val="PL"/>
      </w:pPr>
      <w:r>
        <w:t xml:space="preserve">          in: path</w:t>
      </w:r>
    </w:p>
    <w:p w14:paraId="3FB02A1A" w14:textId="77777777" w:rsidR="002667E1" w:rsidRDefault="002667E1" w:rsidP="002667E1">
      <w:pPr>
        <w:pStyle w:val="PL"/>
      </w:pPr>
      <w:r>
        <w:t xml:space="preserve">          required: true</w:t>
      </w:r>
    </w:p>
    <w:p w14:paraId="644BF79E" w14:textId="77777777" w:rsidR="002667E1" w:rsidRDefault="002667E1" w:rsidP="002667E1">
      <w:pPr>
        <w:pStyle w:val="PL"/>
      </w:pPr>
      <w:r>
        <w:t xml:space="preserve">          schema:</w:t>
      </w:r>
    </w:p>
    <w:p w14:paraId="51674FE0" w14:textId="77777777" w:rsidR="002667E1" w:rsidRDefault="002667E1" w:rsidP="002667E1">
      <w:pPr>
        <w:pStyle w:val="PL"/>
      </w:pPr>
      <w:r>
        <w:t xml:space="preserve">            type: string</w:t>
      </w:r>
    </w:p>
    <w:p w14:paraId="0370184C" w14:textId="77777777" w:rsidR="002667E1" w:rsidRDefault="002667E1" w:rsidP="002667E1">
      <w:pPr>
        <w:pStyle w:val="PL"/>
      </w:pPr>
      <w:r>
        <w:t xml:space="preserve">        - name: apfId</w:t>
      </w:r>
    </w:p>
    <w:p w14:paraId="7E60DFDE" w14:textId="77777777" w:rsidR="002667E1" w:rsidRDefault="002667E1" w:rsidP="002667E1">
      <w:pPr>
        <w:pStyle w:val="PL"/>
      </w:pPr>
      <w:r>
        <w:t xml:space="preserve">          in: path</w:t>
      </w:r>
    </w:p>
    <w:p w14:paraId="657933B1" w14:textId="77777777" w:rsidR="002667E1" w:rsidRDefault="002667E1" w:rsidP="002667E1">
      <w:pPr>
        <w:pStyle w:val="PL"/>
      </w:pPr>
      <w:r>
        <w:t xml:space="preserve">          required: true</w:t>
      </w:r>
    </w:p>
    <w:p w14:paraId="75C10ACD" w14:textId="77777777" w:rsidR="002667E1" w:rsidRDefault="002667E1" w:rsidP="002667E1">
      <w:pPr>
        <w:pStyle w:val="PL"/>
      </w:pPr>
      <w:r>
        <w:t xml:space="preserve">          schema:</w:t>
      </w:r>
    </w:p>
    <w:p w14:paraId="09C86432" w14:textId="77777777" w:rsidR="002667E1" w:rsidRDefault="002667E1" w:rsidP="002667E1">
      <w:pPr>
        <w:pStyle w:val="PL"/>
      </w:pPr>
      <w:r>
        <w:t xml:space="preserve">            type: string</w:t>
      </w:r>
    </w:p>
    <w:p w14:paraId="67B8803E" w14:textId="77777777" w:rsidR="002667E1" w:rsidRDefault="002667E1" w:rsidP="002667E1">
      <w:pPr>
        <w:pStyle w:val="PL"/>
      </w:pPr>
      <w:r>
        <w:t xml:space="preserve">      requestBody:</w:t>
      </w:r>
    </w:p>
    <w:p w14:paraId="2C1CBF90" w14:textId="77777777" w:rsidR="002667E1" w:rsidRDefault="002667E1" w:rsidP="002667E1">
      <w:pPr>
        <w:pStyle w:val="PL"/>
      </w:pPr>
      <w:r>
        <w:t xml:space="preserve">        required: true</w:t>
      </w:r>
    </w:p>
    <w:p w14:paraId="65EDC682" w14:textId="77777777" w:rsidR="002667E1" w:rsidRDefault="002667E1" w:rsidP="002667E1">
      <w:pPr>
        <w:pStyle w:val="PL"/>
      </w:pPr>
      <w:r>
        <w:t xml:space="preserve">        content:</w:t>
      </w:r>
    </w:p>
    <w:p w14:paraId="6DE56934" w14:textId="77777777" w:rsidR="002667E1" w:rsidRDefault="002667E1" w:rsidP="002667E1">
      <w:pPr>
        <w:pStyle w:val="PL"/>
      </w:pPr>
      <w:r>
        <w:t xml:space="preserve">          application/json:</w:t>
      </w:r>
    </w:p>
    <w:p w14:paraId="1501D306" w14:textId="77777777" w:rsidR="002667E1" w:rsidRDefault="002667E1" w:rsidP="002667E1">
      <w:pPr>
        <w:pStyle w:val="PL"/>
      </w:pPr>
      <w:r>
        <w:t xml:space="preserve">            schema:</w:t>
      </w:r>
    </w:p>
    <w:p w14:paraId="02094CA6" w14:textId="77777777" w:rsidR="002667E1" w:rsidRDefault="002667E1" w:rsidP="002667E1">
      <w:pPr>
        <w:pStyle w:val="PL"/>
      </w:pPr>
      <w:r>
        <w:t xml:space="preserve">              $ref: '#/components/schemas/ServiceAPIDescription'</w:t>
      </w:r>
    </w:p>
    <w:p w14:paraId="39CE2A03" w14:textId="77777777" w:rsidR="002667E1" w:rsidRDefault="002667E1" w:rsidP="002667E1">
      <w:pPr>
        <w:pStyle w:val="PL"/>
      </w:pPr>
      <w:r>
        <w:t xml:space="preserve">      responses:</w:t>
      </w:r>
    </w:p>
    <w:p w14:paraId="352E874A" w14:textId="77777777" w:rsidR="002667E1" w:rsidRDefault="002667E1" w:rsidP="002667E1">
      <w:pPr>
        <w:pStyle w:val="PL"/>
      </w:pPr>
      <w:r>
        <w:t xml:space="preserve">        '200':</w:t>
      </w:r>
    </w:p>
    <w:p w14:paraId="5508F653" w14:textId="77777777" w:rsidR="002667E1" w:rsidRDefault="002667E1" w:rsidP="002667E1">
      <w:pPr>
        <w:pStyle w:val="PL"/>
      </w:pPr>
      <w:r>
        <w:t xml:space="preserve">          description: Definition of service API updated successfully.</w:t>
      </w:r>
    </w:p>
    <w:p w14:paraId="53DEC330" w14:textId="77777777" w:rsidR="002667E1" w:rsidRDefault="002667E1" w:rsidP="002667E1">
      <w:pPr>
        <w:pStyle w:val="PL"/>
      </w:pPr>
      <w:r>
        <w:t xml:space="preserve">          content:</w:t>
      </w:r>
    </w:p>
    <w:p w14:paraId="23F2FE01" w14:textId="77777777" w:rsidR="002667E1" w:rsidRDefault="002667E1" w:rsidP="002667E1">
      <w:pPr>
        <w:pStyle w:val="PL"/>
      </w:pPr>
      <w:r>
        <w:t xml:space="preserve">            application/json:</w:t>
      </w:r>
    </w:p>
    <w:p w14:paraId="3C071F9D" w14:textId="77777777" w:rsidR="002667E1" w:rsidRDefault="002667E1" w:rsidP="002667E1">
      <w:pPr>
        <w:pStyle w:val="PL"/>
      </w:pPr>
      <w:r>
        <w:t xml:space="preserve">              schema:</w:t>
      </w:r>
    </w:p>
    <w:p w14:paraId="7854AD2A" w14:textId="77777777" w:rsidR="002667E1" w:rsidRDefault="002667E1" w:rsidP="002667E1">
      <w:pPr>
        <w:pStyle w:val="PL"/>
      </w:pPr>
      <w:r>
        <w:t xml:space="preserve">                $ref: '#/components/schemas/ServiceAPIDescription'</w:t>
      </w:r>
    </w:p>
    <w:p w14:paraId="63840A02" w14:textId="77777777" w:rsidR="002667E1" w:rsidRDefault="002667E1" w:rsidP="002667E1">
      <w:pPr>
        <w:pStyle w:val="PL"/>
      </w:pPr>
      <w:r>
        <w:t xml:space="preserve">        '204':</w:t>
      </w:r>
    </w:p>
    <w:p w14:paraId="5B80E257" w14:textId="77777777" w:rsidR="002667E1" w:rsidRDefault="002667E1" w:rsidP="002667E1">
      <w:pPr>
        <w:pStyle w:val="PL"/>
      </w:pPr>
      <w:r>
        <w:t xml:space="preserve">          description: No Content</w:t>
      </w:r>
    </w:p>
    <w:p w14:paraId="7A7807DB" w14:textId="77777777" w:rsidR="002667E1" w:rsidRDefault="002667E1" w:rsidP="002667E1">
      <w:pPr>
        <w:pStyle w:val="PL"/>
      </w:pPr>
      <w:r>
        <w:t xml:space="preserve">        '307':</w:t>
      </w:r>
    </w:p>
    <w:p w14:paraId="69D25E1B" w14:textId="77777777" w:rsidR="002667E1" w:rsidRDefault="002667E1" w:rsidP="002667E1">
      <w:pPr>
        <w:pStyle w:val="PL"/>
      </w:pPr>
      <w:r>
        <w:t xml:space="preserve">          $ref: 'TS29122_CommonData.yaml#/components/responses/307'</w:t>
      </w:r>
    </w:p>
    <w:p w14:paraId="46713442" w14:textId="77777777" w:rsidR="002667E1" w:rsidRDefault="002667E1" w:rsidP="002667E1">
      <w:pPr>
        <w:pStyle w:val="PL"/>
      </w:pPr>
      <w:r>
        <w:t xml:space="preserve">        '308':</w:t>
      </w:r>
    </w:p>
    <w:p w14:paraId="7FEEAAE1" w14:textId="77777777" w:rsidR="002667E1" w:rsidRDefault="002667E1" w:rsidP="002667E1">
      <w:pPr>
        <w:pStyle w:val="PL"/>
      </w:pPr>
      <w:r>
        <w:t xml:space="preserve">          $ref: 'TS29122_CommonData.yaml#/components/responses/308'</w:t>
      </w:r>
    </w:p>
    <w:p w14:paraId="021E70F4" w14:textId="77777777" w:rsidR="002667E1" w:rsidRDefault="002667E1" w:rsidP="002667E1">
      <w:pPr>
        <w:pStyle w:val="PL"/>
      </w:pPr>
      <w:r>
        <w:t xml:space="preserve">        '400':</w:t>
      </w:r>
    </w:p>
    <w:p w14:paraId="64DFF3D1" w14:textId="77777777" w:rsidR="002667E1" w:rsidRDefault="002667E1" w:rsidP="002667E1">
      <w:pPr>
        <w:pStyle w:val="PL"/>
      </w:pPr>
      <w:r>
        <w:t xml:space="preserve">          $ref: 'TS29122_CommonData.yaml#/components/responses/400'</w:t>
      </w:r>
    </w:p>
    <w:p w14:paraId="7E997516" w14:textId="77777777" w:rsidR="002667E1" w:rsidRDefault="002667E1" w:rsidP="002667E1">
      <w:pPr>
        <w:pStyle w:val="PL"/>
      </w:pPr>
      <w:r>
        <w:t xml:space="preserve">        '401':</w:t>
      </w:r>
    </w:p>
    <w:p w14:paraId="602DCDDE" w14:textId="77777777" w:rsidR="002667E1" w:rsidRDefault="002667E1" w:rsidP="002667E1">
      <w:pPr>
        <w:pStyle w:val="PL"/>
      </w:pPr>
      <w:r>
        <w:t xml:space="preserve">          $ref: 'TS29122_CommonData.yaml#/components/responses/401'</w:t>
      </w:r>
    </w:p>
    <w:p w14:paraId="583FA7AC" w14:textId="77777777" w:rsidR="002667E1" w:rsidRDefault="002667E1" w:rsidP="002667E1">
      <w:pPr>
        <w:pStyle w:val="PL"/>
      </w:pPr>
      <w:r>
        <w:t xml:space="preserve">        '403':</w:t>
      </w:r>
    </w:p>
    <w:p w14:paraId="1D104C26" w14:textId="77777777" w:rsidR="002667E1" w:rsidRDefault="002667E1" w:rsidP="002667E1">
      <w:pPr>
        <w:pStyle w:val="PL"/>
      </w:pPr>
      <w:r>
        <w:t xml:space="preserve">          $ref: 'TS29122_CommonData.yaml#/components/responses/403'</w:t>
      </w:r>
    </w:p>
    <w:p w14:paraId="15461F68" w14:textId="77777777" w:rsidR="002667E1" w:rsidRDefault="002667E1" w:rsidP="002667E1">
      <w:pPr>
        <w:pStyle w:val="PL"/>
      </w:pPr>
      <w:r>
        <w:t xml:space="preserve">        '404':</w:t>
      </w:r>
    </w:p>
    <w:p w14:paraId="3E2F84D7" w14:textId="77777777" w:rsidR="002667E1" w:rsidRDefault="002667E1" w:rsidP="002667E1">
      <w:pPr>
        <w:pStyle w:val="PL"/>
      </w:pPr>
      <w:r>
        <w:t xml:space="preserve">          $ref: 'TS29122_CommonData.yaml#/components/responses/404'</w:t>
      </w:r>
    </w:p>
    <w:p w14:paraId="4007FE74" w14:textId="77777777" w:rsidR="002667E1" w:rsidRDefault="002667E1" w:rsidP="002667E1">
      <w:pPr>
        <w:pStyle w:val="PL"/>
        <w:rPr>
          <w:rFonts w:eastAsia="DengXian"/>
        </w:rPr>
      </w:pPr>
      <w:r>
        <w:rPr>
          <w:rFonts w:eastAsia="DengXian"/>
        </w:rPr>
        <w:t xml:space="preserve">        '411':</w:t>
      </w:r>
    </w:p>
    <w:p w14:paraId="0DB97386" w14:textId="77777777" w:rsidR="002667E1" w:rsidRDefault="002667E1" w:rsidP="002667E1">
      <w:pPr>
        <w:pStyle w:val="PL"/>
        <w:rPr>
          <w:rFonts w:eastAsia="DengXian"/>
        </w:rPr>
      </w:pPr>
      <w:r>
        <w:rPr>
          <w:rFonts w:eastAsia="DengXian"/>
        </w:rPr>
        <w:t xml:space="preserve">          $ref: 'TS29122_CommonData.yaml#/components/responses/411'</w:t>
      </w:r>
    </w:p>
    <w:p w14:paraId="1E9184D1" w14:textId="77777777" w:rsidR="002667E1" w:rsidRDefault="002667E1" w:rsidP="002667E1">
      <w:pPr>
        <w:pStyle w:val="PL"/>
        <w:rPr>
          <w:rFonts w:eastAsia="DengXian"/>
        </w:rPr>
      </w:pPr>
      <w:r>
        <w:rPr>
          <w:rFonts w:eastAsia="DengXian"/>
        </w:rPr>
        <w:t xml:space="preserve">        '413':</w:t>
      </w:r>
    </w:p>
    <w:p w14:paraId="4FA1150D" w14:textId="77777777" w:rsidR="002667E1" w:rsidRDefault="002667E1" w:rsidP="002667E1">
      <w:pPr>
        <w:pStyle w:val="PL"/>
        <w:rPr>
          <w:rFonts w:eastAsia="DengXian"/>
        </w:rPr>
      </w:pPr>
      <w:r>
        <w:rPr>
          <w:rFonts w:eastAsia="DengXian"/>
        </w:rPr>
        <w:t xml:space="preserve">          $ref: 'TS29122_CommonData.yaml#/components/responses/413'</w:t>
      </w:r>
    </w:p>
    <w:p w14:paraId="71B1665E" w14:textId="77777777" w:rsidR="002667E1" w:rsidRDefault="002667E1" w:rsidP="002667E1">
      <w:pPr>
        <w:pStyle w:val="PL"/>
        <w:rPr>
          <w:rFonts w:eastAsia="DengXian"/>
        </w:rPr>
      </w:pPr>
      <w:r>
        <w:rPr>
          <w:rFonts w:eastAsia="DengXian"/>
        </w:rPr>
        <w:t xml:space="preserve">        '415':</w:t>
      </w:r>
    </w:p>
    <w:p w14:paraId="3DB10B66" w14:textId="77777777" w:rsidR="002667E1" w:rsidRDefault="002667E1" w:rsidP="002667E1">
      <w:pPr>
        <w:pStyle w:val="PL"/>
        <w:rPr>
          <w:rFonts w:eastAsia="DengXian"/>
        </w:rPr>
      </w:pPr>
      <w:r>
        <w:rPr>
          <w:rFonts w:eastAsia="DengXian"/>
        </w:rPr>
        <w:t xml:space="preserve">          $ref: 'TS29122_CommonData.yaml#/components/responses/415'</w:t>
      </w:r>
    </w:p>
    <w:p w14:paraId="4C0F2D95" w14:textId="77777777" w:rsidR="002667E1" w:rsidRDefault="002667E1" w:rsidP="002667E1">
      <w:pPr>
        <w:pStyle w:val="PL"/>
        <w:rPr>
          <w:rFonts w:eastAsia="DengXian"/>
        </w:rPr>
      </w:pPr>
      <w:r>
        <w:rPr>
          <w:rFonts w:eastAsia="DengXian"/>
        </w:rPr>
        <w:t xml:space="preserve">        '429':</w:t>
      </w:r>
    </w:p>
    <w:p w14:paraId="7D548BAF" w14:textId="77777777" w:rsidR="002667E1" w:rsidRDefault="002667E1" w:rsidP="002667E1">
      <w:pPr>
        <w:pStyle w:val="PL"/>
        <w:rPr>
          <w:rFonts w:eastAsia="DengXian"/>
        </w:rPr>
      </w:pPr>
      <w:r>
        <w:rPr>
          <w:rFonts w:eastAsia="DengXian"/>
        </w:rPr>
        <w:t xml:space="preserve">          $ref: 'TS29122_CommonData.yaml#/components/responses/429'</w:t>
      </w:r>
    </w:p>
    <w:p w14:paraId="2F7FC19F" w14:textId="77777777" w:rsidR="002667E1" w:rsidRDefault="002667E1" w:rsidP="002667E1">
      <w:pPr>
        <w:pStyle w:val="PL"/>
      </w:pPr>
      <w:r>
        <w:t xml:space="preserve">        '500':</w:t>
      </w:r>
    </w:p>
    <w:p w14:paraId="5333ACC7" w14:textId="77777777" w:rsidR="002667E1" w:rsidRDefault="002667E1" w:rsidP="002667E1">
      <w:pPr>
        <w:pStyle w:val="PL"/>
      </w:pPr>
      <w:r>
        <w:t xml:space="preserve">          $ref: 'TS29122_CommonData.yaml#/components/responses/500'</w:t>
      </w:r>
    </w:p>
    <w:p w14:paraId="00783B18" w14:textId="77777777" w:rsidR="002667E1" w:rsidRDefault="002667E1" w:rsidP="002667E1">
      <w:pPr>
        <w:pStyle w:val="PL"/>
      </w:pPr>
      <w:r>
        <w:t xml:space="preserve">        '503':</w:t>
      </w:r>
    </w:p>
    <w:p w14:paraId="1F7FB14E" w14:textId="77777777" w:rsidR="002667E1" w:rsidRDefault="002667E1" w:rsidP="002667E1">
      <w:pPr>
        <w:pStyle w:val="PL"/>
      </w:pPr>
      <w:r>
        <w:t xml:space="preserve">          $ref: 'TS29122_CommonData.yaml#/components/responses/503'</w:t>
      </w:r>
    </w:p>
    <w:p w14:paraId="00C1CFEA" w14:textId="77777777" w:rsidR="002667E1" w:rsidRDefault="002667E1" w:rsidP="002667E1">
      <w:pPr>
        <w:pStyle w:val="PL"/>
      </w:pPr>
      <w:r>
        <w:t xml:space="preserve">        default:</w:t>
      </w:r>
    </w:p>
    <w:p w14:paraId="2651E311" w14:textId="77777777" w:rsidR="002667E1" w:rsidRDefault="002667E1" w:rsidP="002667E1">
      <w:pPr>
        <w:pStyle w:val="PL"/>
      </w:pPr>
      <w:r>
        <w:t xml:space="preserve">          $ref: 'TS29122_CommonData.yaml#/components/responses/default'</w:t>
      </w:r>
    </w:p>
    <w:p w14:paraId="2E80D4F6" w14:textId="77777777" w:rsidR="002667E1" w:rsidRDefault="002667E1" w:rsidP="002667E1">
      <w:pPr>
        <w:pStyle w:val="PL"/>
      </w:pPr>
      <w:r>
        <w:t xml:space="preserve">    patch:</w:t>
      </w:r>
    </w:p>
    <w:p w14:paraId="1F76BD88" w14:textId="77777777" w:rsidR="002667E1" w:rsidRDefault="002667E1" w:rsidP="002667E1">
      <w:pPr>
        <w:pStyle w:val="PL"/>
      </w:pPr>
      <w:r>
        <w:t xml:space="preserve">      description: Modify an existing published service API.</w:t>
      </w:r>
    </w:p>
    <w:p w14:paraId="2951CDEB" w14:textId="77777777" w:rsidR="002667E1" w:rsidRDefault="002667E1" w:rsidP="002667E1">
      <w:pPr>
        <w:pStyle w:val="PL"/>
      </w:pPr>
      <w:r>
        <w:t xml:space="preserve">      </w:t>
      </w:r>
      <w:r>
        <w:rPr>
          <w:rFonts w:cs="Courier New"/>
          <w:szCs w:val="16"/>
        </w:rPr>
        <w:t>operationId: ModifyInd</w:t>
      </w:r>
      <w:r>
        <w:t>APFPubAPI</w:t>
      </w:r>
    </w:p>
    <w:p w14:paraId="42557D19" w14:textId="77777777" w:rsidR="002667E1" w:rsidRPr="004011B0" w:rsidRDefault="002667E1" w:rsidP="002667E1">
      <w:pPr>
        <w:pStyle w:val="PL"/>
      </w:pPr>
      <w:r w:rsidRPr="004011B0">
        <w:t xml:space="preserve">      tags:</w:t>
      </w:r>
    </w:p>
    <w:p w14:paraId="64AD01EB" w14:textId="2A8535B7" w:rsidR="002667E1" w:rsidRPr="004011B0" w:rsidRDefault="002667E1" w:rsidP="002667E1">
      <w:pPr>
        <w:pStyle w:val="PL"/>
      </w:pPr>
      <w:r w:rsidRPr="004011B0">
        <w:t xml:space="preserve">        - </w:t>
      </w:r>
      <w:r>
        <w:t>Individual APF published API</w:t>
      </w:r>
      <w:r w:rsidR="000A5257">
        <w:t xml:space="preserve"> (Document)</w:t>
      </w:r>
    </w:p>
    <w:p w14:paraId="5C2F8C68" w14:textId="77777777" w:rsidR="002667E1" w:rsidRDefault="002667E1" w:rsidP="002667E1">
      <w:pPr>
        <w:pStyle w:val="PL"/>
      </w:pPr>
      <w:r>
        <w:t xml:space="preserve">      parameters:</w:t>
      </w:r>
    </w:p>
    <w:p w14:paraId="272A4B2C" w14:textId="77777777" w:rsidR="002667E1" w:rsidRDefault="002667E1" w:rsidP="002667E1">
      <w:pPr>
        <w:pStyle w:val="PL"/>
      </w:pPr>
      <w:r>
        <w:t xml:space="preserve">        - name: serviceApiId</w:t>
      </w:r>
    </w:p>
    <w:p w14:paraId="1C92A536" w14:textId="77777777" w:rsidR="002667E1" w:rsidRDefault="002667E1" w:rsidP="002667E1">
      <w:pPr>
        <w:pStyle w:val="PL"/>
      </w:pPr>
      <w:r>
        <w:t xml:space="preserve">          in: path</w:t>
      </w:r>
    </w:p>
    <w:p w14:paraId="40D8D45F" w14:textId="77777777" w:rsidR="002667E1" w:rsidRDefault="002667E1" w:rsidP="002667E1">
      <w:pPr>
        <w:pStyle w:val="PL"/>
      </w:pPr>
      <w:r>
        <w:t xml:space="preserve">          required: true</w:t>
      </w:r>
    </w:p>
    <w:p w14:paraId="59580C7D" w14:textId="77777777" w:rsidR="002667E1" w:rsidRDefault="002667E1" w:rsidP="002667E1">
      <w:pPr>
        <w:pStyle w:val="PL"/>
      </w:pPr>
      <w:r>
        <w:t xml:space="preserve">          schema:</w:t>
      </w:r>
    </w:p>
    <w:p w14:paraId="21E3F84B" w14:textId="77777777" w:rsidR="002667E1" w:rsidRDefault="002667E1" w:rsidP="002667E1">
      <w:pPr>
        <w:pStyle w:val="PL"/>
      </w:pPr>
      <w:r>
        <w:t xml:space="preserve">            type: string</w:t>
      </w:r>
    </w:p>
    <w:p w14:paraId="41B929C4" w14:textId="77777777" w:rsidR="002667E1" w:rsidRDefault="002667E1" w:rsidP="002667E1">
      <w:pPr>
        <w:pStyle w:val="PL"/>
      </w:pPr>
      <w:r>
        <w:t xml:space="preserve">        - name: apfId</w:t>
      </w:r>
    </w:p>
    <w:p w14:paraId="778419D8" w14:textId="77777777" w:rsidR="002667E1" w:rsidRDefault="002667E1" w:rsidP="002667E1">
      <w:pPr>
        <w:pStyle w:val="PL"/>
      </w:pPr>
      <w:r>
        <w:t xml:space="preserve">          in: path</w:t>
      </w:r>
    </w:p>
    <w:p w14:paraId="21E064EA" w14:textId="77777777" w:rsidR="002667E1" w:rsidRDefault="002667E1" w:rsidP="002667E1">
      <w:pPr>
        <w:pStyle w:val="PL"/>
      </w:pPr>
      <w:r>
        <w:t xml:space="preserve">          required: true</w:t>
      </w:r>
    </w:p>
    <w:p w14:paraId="388C18C9" w14:textId="77777777" w:rsidR="002667E1" w:rsidRDefault="002667E1" w:rsidP="002667E1">
      <w:pPr>
        <w:pStyle w:val="PL"/>
      </w:pPr>
      <w:r>
        <w:t xml:space="preserve">          schema:</w:t>
      </w:r>
    </w:p>
    <w:p w14:paraId="719F9E33" w14:textId="77777777" w:rsidR="002667E1" w:rsidRDefault="002667E1" w:rsidP="002667E1">
      <w:pPr>
        <w:pStyle w:val="PL"/>
      </w:pPr>
      <w:r>
        <w:t xml:space="preserve">            type: string</w:t>
      </w:r>
    </w:p>
    <w:p w14:paraId="1384F9CD" w14:textId="77777777" w:rsidR="002667E1" w:rsidRDefault="002667E1" w:rsidP="002667E1">
      <w:pPr>
        <w:pStyle w:val="PL"/>
      </w:pPr>
      <w:r>
        <w:t xml:space="preserve">      requestBody:</w:t>
      </w:r>
    </w:p>
    <w:p w14:paraId="6F6FD6E8" w14:textId="77777777" w:rsidR="002667E1" w:rsidRDefault="002667E1" w:rsidP="002667E1">
      <w:pPr>
        <w:pStyle w:val="PL"/>
      </w:pPr>
      <w:r>
        <w:t xml:space="preserve">        required: true</w:t>
      </w:r>
    </w:p>
    <w:p w14:paraId="30946D48" w14:textId="77777777" w:rsidR="002667E1" w:rsidRDefault="002667E1" w:rsidP="002667E1">
      <w:pPr>
        <w:pStyle w:val="PL"/>
      </w:pPr>
      <w:r>
        <w:t xml:space="preserve">        content:</w:t>
      </w:r>
    </w:p>
    <w:p w14:paraId="49312551" w14:textId="77777777" w:rsidR="002667E1" w:rsidRDefault="002667E1" w:rsidP="002667E1">
      <w:pPr>
        <w:pStyle w:val="PL"/>
        <w:rPr>
          <w:lang w:val="en-US"/>
        </w:rPr>
      </w:pPr>
      <w:r>
        <w:rPr>
          <w:lang w:val="en-US"/>
        </w:rPr>
        <w:t xml:space="preserve">          application/merge-patch+json:</w:t>
      </w:r>
    </w:p>
    <w:p w14:paraId="7D717D2C" w14:textId="77777777" w:rsidR="002667E1" w:rsidRDefault="002667E1" w:rsidP="002667E1">
      <w:pPr>
        <w:pStyle w:val="PL"/>
      </w:pPr>
      <w:r>
        <w:t xml:space="preserve">            schema:</w:t>
      </w:r>
    </w:p>
    <w:p w14:paraId="05DBFEA5" w14:textId="77777777" w:rsidR="002667E1" w:rsidRDefault="002667E1" w:rsidP="002667E1">
      <w:pPr>
        <w:pStyle w:val="PL"/>
      </w:pPr>
      <w:r>
        <w:t xml:space="preserve">              $ref: '#/components/schemas/ServiceAPIDescriptionPatch'</w:t>
      </w:r>
    </w:p>
    <w:p w14:paraId="63C4A494" w14:textId="77777777" w:rsidR="002667E1" w:rsidRDefault="002667E1" w:rsidP="002667E1">
      <w:pPr>
        <w:pStyle w:val="PL"/>
      </w:pPr>
      <w:r>
        <w:t xml:space="preserve">      responses:</w:t>
      </w:r>
    </w:p>
    <w:p w14:paraId="09EABB27" w14:textId="77777777" w:rsidR="002667E1" w:rsidRDefault="002667E1" w:rsidP="002667E1">
      <w:pPr>
        <w:pStyle w:val="PL"/>
      </w:pPr>
      <w:r>
        <w:t xml:space="preserve">        '200':</w:t>
      </w:r>
    </w:p>
    <w:p w14:paraId="0D1A848A" w14:textId="77777777" w:rsidR="002667E1" w:rsidRDefault="002667E1" w:rsidP="002667E1">
      <w:pPr>
        <w:pStyle w:val="PL"/>
      </w:pPr>
      <w:r>
        <w:t xml:space="preserve">          description: &gt;</w:t>
      </w:r>
    </w:p>
    <w:p w14:paraId="4D5B4C8B" w14:textId="77777777" w:rsidR="002667E1" w:rsidRDefault="002667E1" w:rsidP="002667E1">
      <w:pPr>
        <w:pStyle w:val="PL"/>
      </w:pPr>
      <w:r>
        <w:t xml:space="preserve">            The definition of the service API is modified successfully and a</w:t>
      </w:r>
    </w:p>
    <w:p w14:paraId="429442FE" w14:textId="77777777" w:rsidR="002667E1" w:rsidRDefault="002667E1" w:rsidP="002667E1">
      <w:pPr>
        <w:pStyle w:val="PL"/>
      </w:pPr>
      <w:r>
        <w:t xml:space="preserve">            representation of the updated service API is returned in the request body.</w:t>
      </w:r>
    </w:p>
    <w:p w14:paraId="4CDAE396" w14:textId="77777777" w:rsidR="002667E1" w:rsidRDefault="002667E1" w:rsidP="002667E1">
      <w:pPr>
        <w:pStyle w:val="PL"/>
      </w:pPr>
      <w:r>
        <w:t xml:space="preserve">          content:</w:t>
      </w:r>
    </w:p>
    <w:p w14:paraId="0459DF1E" w14:textId="77777777" w:rsidR="002667E1" w:rsidRDefault="002667E1" w:rsidP="002667E1">
      <w:pPr>
        <w:pStyle w:val="PL"/>
      </w:pPr>
      <w:r>
        <w:t xml:space="preserve">            application/json:</w:t>
      </w:r>
    </w:p>
    <w:p w14:paraId="06D12B6A" w14:textId="77777777" w:rsidR="002667E1" w:rsidRDefault="002667E1" w:rsidP="002667E1">
      <w:pPr>
        <w:pStyle w:val="PL"/>
      </w:pPr>
      <w:r>
        <w:t xml:space="preserve">              schema:</w:t>
      </w:r>
    </w:p>
    <w:p w14:paraId="217B26C0" w14:textId="77777777" w:rsidR="002667E1" w:rsidRDefault="002667E1" w:rsidP="002667E1">
      <w:pPr>
        <w:pStyle w:val="PL"/>
      </w:pPr>
      <w:r>
        <w:t xml:space="preserve">                $ref: '#/components/schemas/ServiceAPIDescription'</w:t>
      </w:r>
    </w:p>
    <w:p w14:paraId="0C8A51CB" w14:textId="77777777" w:rsidR="002667E1" w:rsidRDefault="002667E1" w:rsidP="002667E1">
      <w:pPr>
        <w:pStyle w:val="PL"/>
      </w:pPr>
      <w:r>
        <w:t xml:space="preserve">        '204':</w:t>
      </w:r>
    </w:p>
    <w:p w14:paraId="31709B82" w14:textId="77777777" w:rsidR="002667E1" w:rsidRDefault="002667E1" w:rsidP="002667E1">
      <w:pPr>
        <w:pStyle w:val="PL"/>
      </w:pPr>
      <w:r>
        <w:t xml:space="preserve">          description: No Content. The definition of the service API is modified successfully.</w:t>
      </w:r>
    </w:p>
    <w:p w14:paraId="480A9DFF" w14:textId="77777777" w:rsidR="002667E1" w:rsidRDefault="002667E1" w:rsidP="002667E1">
      <w:pPr>
        <w:pStyle w:val="PL"/>
      </w:pPr>
      <w:r>
        <w:t xml:space="preserve">        '307':</w:t>
      </w:r>
    </w:p>
    <w:p w14:paraId="5A5C1C52" w14:textId="77777777" w:rsidR="002667E1" w:rsidRDefault="002667E1" w:rsidP="002667E1">
      <w:pPr>
        <w:pStyle w:val="PL"/>
      </w:pPr>
      <w:r>
        <w:t xml:space="preserve">          $ref: 'TS29122_CommonData.yaml#/components/responses/307'</w:t>
      </w:r>
    </w:p>
    <w:p w14:paraId="1AB76A15" w14:textId="77777777" w:rsidR="002667E1" w:rsidRDefault="002667E1" w:rsidP="002667E1">
      <w:pPr>
        <w:pStyle w:val="PL"/>
      </w:pPr>
      <w:r>
        <w:t xml:space="preserve">        '308':</w:t>
      </w:r>
    </w:p>
    <w:p w14:paraId="096D5783" w14:textId="77777777" w:rsidR="002667E1" w:rsidRDefault="002667E1" w:rsidP="002667E1">
      <w:pPr>
        <w:pStyle w:val="PL"/>
      </w:pPr>
      <w:r>
        <w:t xml:space="preserve">          $ref: 'TS29122_CommonData.yaml#/components/responses/308'</w:t>
      </w:r>
    </w:p>
    <w:p w14:paraId="42C2F2B0" w14:textId="77777777" w:rsidR="002667E1" w:rsidRDefault="002667E1" w:rsidP="002667E1">
      <w:pPr>
        <w:pStyle w:val="PL"/>
      </w:pPr>
      <w:r>
        <w:t xml:space="preserve">        '400':</w:t>
      </w:r>
    </w:p>
    <w:p w14:paraId="4BE52952" w14:textId="77777777" w:rsidR="002667E1" w:rsidRDefault="002667E1" w:rsidP="002667E1">
      <w:pPr>
        <w:pStyle w:val="PL"/>
      </w:pPr>
      <w:r>
        <w:t xml:space="preserve">          $ref: 'TS29122_CommonData.yaml#/components/responses/400'</w:t>
      </w:r>
    </w:p>
    <w:p w14:paraId="316F1165" w14:textId="77777777" w:rsidR="002667E1" w:rsidRDefault="002667E1" w:rsidP="002667E1">
      <w:pPr>
        <w:pStyle w:val="PL"/>
      </w:pPr>
      <w:r>
        <w:t xml:space="preserve">        '401':</w:t>
      </w:r>
    </w:p>
    <w:p w14:paraId="0CFB2B08" w14:textId="77777777" w:rsidR="002667E1" w:rsidRDefault="002667E1" w:rsidP="002667E1">
      <w:pPr>
        <w:pStyle w:val="PL"/>
      </w:pPr>
      <w:r>
        <w:t xml:space="preserve">          $ref: 'TS29122_CommonData.yaml#/components/responses/401'</w:t>
      </w:r>
    </w:p>
    <w:p w14:paraId="1AAE957F" w14:textId="77777777" w:rsidR="002667E1" w:rsidRDefault="002667E1" w:rsidP="002667E1">
      <w:pPr>
        <w:pStyle w:val="PL"/>
      </w:pPr>
      <w:r>
        <w:t xml:space="preserve">        '403':</w:t>
      </w:r>
    </w:p>
    <w:p w14:paraId="36A9D678" w14:textId="77777777" w:rsidR="002667E1" w:rsidRDefault="002667E1" w:rsidP="002667E1">
      <w:pPr>
        <w:pStyle w:val="PL"/>
      </w:pPr>
      <w:r>
        <w:t xml:space="preserve">          $ref: 'TS29122_CommonData.yaml#/components/responses/403'</w:t>
      </w:r>
    </w:p>
    <w:p w14:paraId="2C958F50" w14:textId="77777777" w:rsidR="002667E1" w:rsidRDefault="002667E1" w:rsidP="002667E1">
      <w:pPr>
        <w:pStyle w:val="PL"/>
      </w:pPr>
      <w:r>
        <w:t xml:space="preserve">        '404':</w:t>
      </w:r>
    </w:p>
    <w:p w14:paraId="00A7C21D" w14:textId="77777777" w:rsidR="002667E1" w:rsidRDefault="002667E1" w:rsidP="002667E1">
      <w:pPr>
        <w:pStyle w:val="PL"/>
      </w:pPr>
      <w:r>
        <w:t xml:space="preserve">          $ref: 'TS29122_CommonData.yaml#/components/responses/404'</w:t>
      </w:r>
    </w:p>
    <w:p w14:paraId="3ECE820A" w14:textId="77777777" w:rsidR="002667E1" w:rsidRDefault="002667E1" w:rsidP="002667E1">
      <w:pPr>
        <w:pStyle w:val="PL"/>
        <w:rPr>
          <w:rFonts w:eastAsia="DengXian"/>
        </w:rPr>
      </w:pPr>
      <w:r>
        <w:rPr>
          <w:rFonts w:eastAsia="DengXian"/>
        </w:rPr>
        <w:t xml:space="preserve">        '411':</w:t>
      </w:r>
    </w:p>
    <w:p w14:paraId="135F999F" w14:textId="77777777" w:rsidR="002667E1" w:rsidRDefault="002667E1" w:rsidP="002667E1">
      <w:pPr>
        <w:pStyle w:val="PL"/>
        <w:rPr>
          <w:rFonts w:eastAsia="DengXian"/>
        </w:rPr>
      </w:pPr>
      <w:r>
        <w:rPr>
          <w:rFonts w:eastAsia="DengXian"/>
        </w:rPr>
        <w:t xml:space="preserve">          $ref: 'TS29122_CommonData.yaml#/components/responses/411'</w:t>
      </w:r>
    </w:p>
    <w:p w14:paraId="55951B7D" w14:textId="77777777" w:rsidR="002667E1" w:rsidRDefault="002667E1" w:rsidP="002667E1">
      <w:pPr>
        <w:pStyle w:val="PL"/>
        <w:rPr>
          <w:rFonts w:eastAsia="DengXian"/>
        </w:rPr>
      </w:pPr>
      <w:r>
        <w:rPr>
          <w:rFonts w:eastAsia="DengXian"/>
        </w:rPr>
        <w:t xml:space="preserve">        '413':</w:t>
      </w:r>
    </w:p>
    <w:p w14:paraId="544C6320" w14:textId="77777777" w:rsidR="002667E1" w:rsidRDefault="002667E1" w:rsidP="002667E1">
      <w:pPr>
        <w:pStyle w:val="PL"/>
        <w:rPr>
          <w:rFonts w:eastAsia="DengXian"/>
        </w:rPr>
      </w:pPr>
      <w:r>
        <w:rPr>
          <w:rFonts w:eastAsia="DengXian"/>
        </w:rPr>
        <w:t xml:space="preserve">          $ref: 'TS29122_CommonData.yaml#/components/responses/413'</w:t>
      </w:r>
    </w:p>
    <w:p w14:paraId="11839EDD" w14:textId="77777777" w:rsidR="002667E1" w:rsidRDefault="002667E1" w:rsidP="002667E1">
      <w:pPr>
        <w:pStyle w:val="PL"/>
        <w:rPr>
          <w:rFonts w:eastAsia="DengXian"/>
        </w:rPr>
      </w:pPr>
      <w:r>
        <w:rPr>
          <w:rFonts w:eastAsia="DengXian"/>
        </w:rPr>
        <w:t xml:space="preserve">        '415':</w:t>
      </w:r>
    </w:p>
    <w:p w14:paraId="01724EC5" w14:textId="77777777" w:rsidR="002667E1" w:rsidRDefault="002667E1" w:rsidP="002667E1">
      <w:pPr>
        <w:pStyle w:val="PL"/>
        <w:rPr>
          <w:rFonts w:eastAsia="DengXian"/>
        </w:rPr>
      </w:pPr>
      <w:r>
        <w:rPr>
          <w:rFonts w:eastAsia="DengXian"/>
        </w:rPr>
        <w:t xml:space="preserve">          $ref: 'TS29122_CommonData.yaml#/components/responses/415'</w:t>
      </w:r>
    </w:p>
    <w:p w14:paraId="19447DD0" w14:textId="77777777" w:rsidR="002667E1" w:rsidRDefault="002667E1" w:rsidP="002667E1">
      <w:pPr>
        <w:pStyle w:val="PL"/>
        <w:rPr>
          <w:rFonts w:eastAsia="DengXian"/>
        </w:rPr>
      </w:pPr>
      <w:r>
        <w:rPr>
          <w:rFonts w:eastAsia="DengXian"/>
        </w:rPr>
        <w:t xml:space="preserve">        '429':</w:t>
      </w:r>
    </w:p>
    <w:p w14:paraId="739B4869" w14:textId="77777777" w:rsidR="002667E1" w:rsidRDefault="002667E1" w:rsidP="002667E1">
      <w:pPr>
        <w:pStyle w:val="PL"/>
        <w:rPr>
          <w:rFonts w:eastAsia="DengXian"/>
        </w:rPr>
      </w:pPr>
      <w:r>
        <w:rPr>
          <w:rFonts w:eastAsia="DengXian"/>
        </w:rPr>
        <w:t xml:space="preserve">          $ref: 'TS29122_CommonData.yaml#/components/responses/429'</w:t>
      </w:r>
    </w:p>
    <w:p w14:paraId="2735E429" w14:textId="77777777" w:rsidR="002667E1" w:rsidRDefault="002667E1" w:rsidP="002667E1">
      <w:pPr>
        <w:pStyle w:val="PL"/>
      </w:pPr>
      <w:r>
        <w:t xml:space="preserve">        '500':</w:t>
      </w:r>
    </w:p>
    <w:p w14:paraId="597ECC70" w14:textId="77777777" w:rsidR="002667E1" w:rsidRDefault="002667E1" w:rsidP="002667E1">
      <w:pPr>
        <w:pStyle w:val="PL"/>
      </w:pPr>
      <w:r>
        <w:t xml:space="preserve">          $ref: 'TS29122_CommonData.yaml#/components/responses/500'</w:t>
      </w:r>
    </w:p>
    <w:p w14:paraId="7075D2D4" w14:textId="77777777" w:rsidR="002667E1" w:rsidRDefault="002667E1" w:rsidP="002667E1">
      <w:pPr>
        <w:pStyle w:val="PL"/>
      </w:pPr>
      <w:r>
        <w:t xml:space="preserve">        '503':</w:t>
      </w:r>
    </w:p>
    <w:p w14:paraId="73260FAA" w14:textId="77777777" w:rsidR="002667E1" w:rsidRDefault="002667E1" w:rsidP="002667E1">
      <w:pPr>
        <w:pStyle w:val="PL"/>
      </w:pPr>
      <w:r>
        <w:t xml:space="preserve">          $ref: 'TS29122_CommonData.yaml#/components/responses/503'</w:t>
      </w:r>
    </w:p>
    <w:p w14:paraId="1633E851" w14:textId="77777777" w:rsidR="002667E1" w:rsidRDefault="002667E1" w:rsidP="002667E1">
      <w:pPr>
        <w:pStyle w:val="PL"/>
      </w:pPr>
      <w:r>
        <w:t xml:space="preserve">        default:</w:t>
      </w:r>
    </w:p>
    <w:p w14:paraId="60643321" w14:textId="77777777" w:rsidR="002667E1" w:rsidRDefault="002667E1" w:rsidP="002667E1">
      <w:pPr>
        <w:pStyle w:val="PL"/>
      </w:pPr>
      <w:r>
        <w:t xml:space="preserve">          $ref: 'TS29122_CommonData.yaml#/components/responses/default'</w:t>
      </w:r>
    </w:p>
    <w:p w14:paraId="7F0A72AB" w14:textId="77777777" w:rsidR="002667E1" w:rsidRDefault="002667E1" w:rsidP="002667E1">
      <w:pPr>
        <w:pStyle w:val="PL"/>
      </w:pPr>
      <w:r>
        <w:t xml:space="preserve">    delete:</w:t>
      </w:r>
    </w:p>
    <w:p w14:paraId="4EDE09B9" w14:textId="30E0344A" w:rsidR="002667E1" w:rsidRDefault="002667E1" w:rsidP="002667E1">
      <w:pPr>
        <w:pStyle w:val="PL"/>
      </w:pPr>
      <w:r>
        <w:t xml:space="preserve">      description: Unpublish a published service API.</w:t>
      </w:r>
    </w:p>
    <w:p w14:paraId="365439AE" w14:textId="77777777" w:rsidR="007A287F" w:rsidRPr="00051C49" w:rsidRDefault="007A287F" w:rsidP="007A287F">
      <w:pPr>
        <w:pStyle w:val="PL"/>
      </w:pPr>
      <w:r w:rsidRPr="00051C49">
        <w:t xml:space="preserve">      </w:t>
      </w:r>
      <w:r w:rsidRPr="00051C49">
        <w:rPr>
          <w:szCs w:val="16"/>
        </w:rPr>
        <w:t xml:space="preserve">operationId: </w:t>
      </w:r>
      <w:r>
        <w:rPr>
          <w:szCs w:val="16"/>
        </w:rPr>
        <w:t>Delete</w:t>
      </w:r>
      <w:r w:rsidRPr="00051C49">
        <w:rPr>
          <w:szCs w:val="16"/>
        </w:rPr>
        <w:t>Ind</w:t>
      </w:r>
      <w:r w:rsidRPr="00051C49">
        <w:t>APFPubAPI</w:t>
      </w:r>
    </w:p>
    <w:p w14:paraId="58359191" w14:textId="77777777" w:rsidR="007A287F" w:rsidRPr="00051C49" w:rsidRDefault="007A287F" w:rsidP="007A287F">
      <w:pPr>
        <w:pStyle w:val="PL"/>
      </w:pPr>
      <w:r w:rsidRPr="00051C49">
        <w:t xml:space="preserve">      tags:</w:t>
      </w:r>
    </w:p>
    <w:p w14:paraId="2442D699" w14:textId="1A1E3AD9" w:rsidR="007A287F" w:rsidRDefault="007A287F" w:rsidP="007A287F">
      <w:pPr>
        <w:pStyle w:val="PL"/>
      </w:pPr>
      <w:r w:rsidRPr="00051C49">
        <w:t xml:space="preserve">        - Individual APF published API</w:t>
      </w:r>
      <w:r>
        <w:t xml:space="preserve"> (Document)</w:t>
      </w:r>
    </w:p>
    <w:p w14:paraId="3727E4EF" w14:textId="77777777" w:rsidR="002667E1" w:rsidRDefault="002667E1" w:rsidP="002667E1">
      <w:pPr>
        <w:pStyle w:val="PL"/>
      </w:pPr>
      <w:r>
        <w:t xml:space="preserve">      parameters:</w:t>
      </w:r>
    </w:p>
    <w:p w14:paraId="10867FCA" w14:textId="77777777" w:rsidR="002667E1" w:rsidRDefault="002667E1" w:rsidP="002667E1">
      <w:pPr>
        <w:pStyle w:val="PL"/>
      </w:pPr>
      <w:r>
        <w:t xml:space="preserve">        - name: serviceApiId</w:t>
      </w:r>
    </w:p>
    <w:p w14:paraId="12E12F7E" w14:textId="77777777" w:rsidR="002667E1" w:rsidRDefault="002667E1" w:rsidP="002667E1">
      <w:pPr>
        <w:pStyle w:val="PL"/>
      </w:pPr>
      <w:r>
        <w:t xml:space="preserve">          in: path</w:t>
      </w:r>
    </w:p>
    <w:p w14:paraId="63E7B6B5" w14:textId="77777777" w:rsidR="002667E1" w:rsidRDefault="002667E1" w:rsidP="002667E1">
      <w:pPr>
        <w:pStyle w:val="PL"/>
      </w:pPr>
      <w:r>
        <w:t xml:space="preserve">          required: true</w:t>
      </w:r>
    </w:p>
    <w:p w14:paraId="4B5937F6" w14:textId="77777777" w:rsidR="002667E1" w:rsidRDefault="002667E1" w:rsidP="002667E1">
      <w:pPr>
        <w:pStyle w:val="PL"/>
      </w:pPr>
      <w:r>
        <w:t xml:space="preserve">          schema:</w:t>
      </w:r>
    </w:p>
    <w:p w14:paraId="38C4BC06" w14:textId="77777777" w:rsidR="002667E1" w:rsidRDefault="002667E1" w:rsidP="002667E1">
      <w:pPr>
        <w:pStyle w:val="PL"/>
      </w:pPr>
      <w:r>
        <w:t xml:space="preserve">            type: string</w:t>
      </w:r>
    </w:p>
    <w:p w14:paraId="6E6DFBFB" w14:textId="77777777" w:rsidR="002667E1" w:rsidRDefault="002667E1" w:rsidP="002667E1">
      <w:pPr>
        <w:pStyle w:val="PL"/>
      </w:pPr>
      <w:r>
        <w:t xml:space="preserve">        - name: apfId</w:t>
      </w:r>
    </w:p>
    <w:p w14:paraId="0C68C92B" w14:textId="77777777" w:rsidR="002667E1" w:rsidRDefault="002667E1" w:rsidP="002667E1">
      <w:pPr>
        <w:pStyle w:val="PL"/>
      </w:pPr>
      <w:r>
        <w:t xml:space="preserve">          in: path</w:t>
      </w:r>
    </w:p>
    <w:p w14:paraId="2AFA2933" w14:textId="77777777" w:rsidR="002667E1" w:rsidRDefault="002667E1" w:rsidP="002667E1">
      <w:pPr>
        <w:pStyle w:val="PL"/>
      </w:pPr>
      <w:r>
        <w:t xml:space="preserve">          required: true</w:t>
      </w:r>
    </w:p>
    <w:p w14:paraId="5A0B544E" w14:textId="77777777" w:rsidR="002667E1" w:rsidRDefault="002667E1" w:rsidP="002667E1">
      <w:pPr>
        <w:pStyle w:val="PL"/>
      </w:pPr>
      <w:r>
        <w:t xml:space="preserve">          schema:</w:t>
      </w:r>
    </w:p>
    <w:p w14:paraId="7FAE18D0" w14:textId="77777777" w:rsidR="002667E1" w:rsidRDefault="002667E1" w:rsidP="002667E1">
      <w:pPr>
        <w:pStyle w:val="PL"/>
      </w:pPr>
      <w:r>
        <w:t xml:space="preserve">            type: string</w:t>
      </w:r>
    </w:p>
    <w:p w14:paraId="54FAD3A7" w14:textId="77777777" w:rsidR="002667E1" w:rsidRDefault="002667E1" w:rsidP="002667E1">
      <w:pPr>
        <w:pStyle w:val="PL"/>
      </w:pPr>
      <w:r>
        <w:t xml:space="preserve">      responses:</w:t>
      </w:r>
    </w:p>
    <w:p w14:paraId="3596A3AE" w14:textId="77777777" w:rsidR="002667E1" w:rsidRDefault="002667E1" w:rsidP="002667E1">
      <w:pPr>
        <w:pStyle w:val="PL"/>
      </w:pPr>
      <w:r>
        <w:t xml:space="preserve">        '204':</w:t>
      </w:r>
    </w:p>
    <w:p w14:paraId="6F122745" w14:textId="77777777" w:rsidR="002667E1" w:rsidRDefault="002667E1" w:rsidP="002667E1">
      <w:pPr>
        <w:pStyle w:val="PL"/>
      </w:pPr>
      <w:r>
        <w:t xml:space="preserve">          description: The individual published service API matching the serviceAPiId is deleted.</w:t>
      </w:r>
    </w:p>
    <w:p w14:paraId="267972D6" w14:textId="77777777" w:rsidR="002667E1" w:rsidRDefault="002667E1" w:rsidP="002667E1">
      <w:pPr>
        <w:pStyle w:val="PL"/>
      </w:pPr>
      <w:r>
        <w:t xml:space="preserve">        '307':</w:t>
      </w:r>
    </w:p>
    <w:p w14:paraId="1C373D75" w14:textId="77777777" w:rsidR="002667E1" w:rsidRDefault="002667E1" w:rsidP="002667E1">
      <w:pPr>
        <w:pStyle w:val="PL"/>
      </w:pPr>
      <w:r>
        <w:t xml:space="preserve">          $ref: 'TS29122_CommonData.yaml#/components/responses/307'</w:t>
      </w:r>
    </w:p>
    <w:p w14:paraId="0E3D7072" w14:textId="77777777" w:rsidR="002667E1" w:rsidRDefault="002667E1" w:rsidP="002667E1">
      <w:pPr>
        <w:pStyle w:val="PL"/>
      </w:pPr>
      <w:r>
        <w:t xml:space="preserve">        '308':</w:t>
      </w:r>
    </w:p>
    <w:p w14:paraId="660F8F11" w14:textId="77777777" w:rsidR="002667E1" w:rsidRDefault="002667E1" w:rsidP="002667E1">
      <w:pPr>
        <w:pStyle w:val="PL"/>
      </w:pPr>
      <w:r>
        <w:t xml:space="preserve">          $ref: 'TS29122_CommonData.yaml#/components/responses/308'</w:t>
      </w:r>
    </w:p>
    <w:p w14:paraId="7DF06E37" w14:textId="77777777" w:rsidR="002667E1" w:rsidRDefault="002667E1" w:rsidP="002667E1">
      <w:pPr>
        <w:pStyle w:val="PL"/>
      </w:pPr>
      <w:r>
        <w:t xml:space="preserve">        '400':</w:t>
      </w:r>
    </w:p>
    <w:p w14:paraId="0BC13B87" w14:textId="77777777" w:rsidR="002667E1" w:rsidRDefault="002667E1" w:rsidP="002667E1">
      <w:pPr>
        <w:pStyle w:val="PL"/>
      </w:pPr>
      <w:r>
        <w:t xml:space="preserve">          $ref: 'TS29122_CommonData.yaml#/components/responses/400'</w:t>
      </w:r>
    </w:p>
    <w:p w14:paraId="0F157426" w14:textId="77777777" w:rsidR="002667E1" w:rsidRDefault="002667E1" w:rsidP="002667E1">
      <w:pPr>
        <w:pStyle w:val="PL"/>
      </w:pPr>
      <w:r>
        <w:t xml:space="preserve">        '401':</w:t>
      </w:r>
    </w:p>
    <w:p w14:paraId="4515A1EF" w14:textId="77777777" w:rsidR="002667E1" w:rsidRDefault="002667E1" w:rsidP="002667E1">
      <w:pPr>
        <w:pStyle w:val="PL"/>
      </w:pPr>
      <w:r>
        <w:t xml:space="preserve">          $ref: 'TS29122_CommonData.yaml#/components/responses/401'</w:t>
      </w:r>
    </w:p>
    <w:p w14:paraId="69F21647" w14:textId="77777777" w:rsidR="002667E1" w:rsidRDefault="002667E1" w:rsidP="002667E1">
      <w:pPr>
        <w:pStyle w:val="PL"/>
      </w:pPr>
      <w:r>
        <w:t xml:space="preserve">        '403':</w:t>
      </w:r>
    </w:p>
    <w:p w14:paraId="074D9470" w14:textId="77777777" w:rsidR="002667E1" w:rsidRDefault="002667E1" w:rsidP="002667E1">
      <w:pPr>
        <w:pStyle w:val="PL"/>
      </w:pPr>
      <w:r>
        <w:t xml:space="preserve">          $ref: 'TS29122_CommonData.yaml#/components/responses/403'</w:t>
      </w:r>
    </w:p>
    <w:p w14:paraId="46443CB7" w14:textId="77777777" w:rsidR="002667E1" w:rsidRDefault="002667E1" w:rsidP="002667E1">
      <w:pPr>
        <w:pStyle w:val="PL"/>
      </w:pPr>
      <w:r>
        <w:t xml:space="preserve">        '404':</w:t>
      </w:r>
    </w:p>
    <w:p w14:paraId="42DA22E1" w14:textId="77777777" w:rsidR="002667E1" w:rsidRDefault="002667E1" w:rsidP="002667E1">
      <w:pPr>
        <w:pStyle w:val="PL"/>
      </w:pPr>
      <w:r>
        <w:t xml:space="preserve">          $ref: 'TS29122_CommonData.yaml#/components/responses/404'</w:t>
      </w:r>
    </w:p>
    <w:p w14:paraId="4578E8E1" w14:textId="77777777" w:rsidR="002667E1" w:rsidRDefault="002667E1" w:rsidP="002667E1">
      <w:pPr>
        <w:pStyle w:val="PL"/>
        <w:rPr>
          <w:rFonts w:eastAsia="DengXian"/>
        </w:rPr>
      </w:pPr>
      <w:r>
        <w:rPr>
          <w:rFonts w:eastAsia="DengXian"/>
        </w:rPr>
        <w:t xml:space="preserve">        '429':</w:t>
      </w:r>
    </w:p>
    <w:p w14:paraId="4A8AE318" w14:textId="77777777" w:rsidR="002667E1" w:rsidRDefault="002667E1" w:rsidP="002667E1">
      <w:pPr>
        <w:pStyle w:val="PL"/>
        <w:rPr>
          <w:rFonts w:eastAsia="DengXian"/>
        </w:rPr>
      </w:pPr>
      <w:r>
        <w:rPr>
          <w:rFonts w:eastAsia="DengXian"/>
        </w:rPr>
        <w:t xml:space="preserve">          $ref: 'TS29122_CommonData.yaml#/components/responses/429'</w:t>
      </w:r>
    </w:p>
    <w:p w14:paraId="4D36E403" w14:textId="77777777" w:rsidR="002667E1" w:rsidRDefault="002667E1" w:rsidP="002667E1">
      <w:pPr>
        <w:pStyle w:val="PL"/>
      </w:pPr>
      <w:r>
        <w:t xml:space="preserve">        '500':</w:t>
      </w:r>
    </w:p>
    <w:p w14:paraId="4DD62E31" w14:textId="77777777" w:rsidR="002667E1" w:rsidRDefault="002667E1" w:rsidP="002667E1">
      <w:pPr>
        <w:pStyle w:val="PL"/>
      </w:pPr>
      <w:r>
        <w:t xml:space="preserve">          $ref: 'TS29122_CommonData.yaml#/components/responses/500'</w:t>
      </w:r>
    </w:p>
    <w:p w14:paraId="2CB6E53E" w14:textId="77777777" w:rsidR="002667E1" w:rsidRDefault="002667E1" w:rsidP="002667E1">
      <w:pPr>
        <w:pStyle w:val="PL"/>
      </w:pPr>
      <w:r>
        <w:t xml:space="preserve">        '503':</w:t>
      </w:r>
    </w:p>
    <w:p w14:paraId="7F855463" w14:textId="77777777" w:rsidR="002667E1" w:rsidRDefault="002667E1" w:rsidP="002667E1">
      <w:pPr>
        <w:pStyle w:val="PL"/>
      </w:pPr>
      <w:r>
        <w:t xml:space="preserve">          $ref: 'TS29122_CommonData.yaml#/components/responses/503'</w:t>
      </w:r>
    </w:p>
    <w:p w14:paraId="39034424" w14:textId="77777777" w:rsidR="002667E1" w:rsidRDefault="002667E1" w:rsidP="002667E1">
      <w:pPr>
        <w:pStyle w:val="PL"/>
      </w:pPr>
      <w:r>
        <w:t xml:space="preserve">        default:</w:t>
      </w:r>
    </w:p>
    <w:p w14:paraId="4D59DB64" w14:textId="77777777" w:rsidR="002667E1" w:rsidRDefault="002667E1" w:rsidP="002667E1">
      <w:pPr>
        <w:pStyle w:val="PL"/>
      </w:pPr>
      <w:r>
        <w:t xml:space="preserve">          $ref: 'TS29122_CommonData.yaml#/components/responses/default'</w:t>
      </w:r>
    </w:p>
    <w:p w14:paraId="0B425BA8" w14:textId="77777777" w:rsidR="002667E1" w:rsidRDefault="002667E1" w:rsidP="002667E1">
      <w:pPr>
        <w:pStyle w:val="PL"/>
      </w:pPr>
    </w:p>
    <w:p w14:paraId="0BC2E4B9" w14:textId="77777777" w:rsidR="002667E1" w:rsidRDefault="002667E1" w:rsidP="002667E1">
      <w:pPr>
        <w:pStyle w:val="PL"/>
      </w:pPr>
      <w:r>
        <w:t># Components</w:t>
      </w:r>
    </w:p>
    <w:p w14:paraId="4ECD3285" w14:textId="77777777" w:rsidR="002667E1" w:rsidRDefault="002667E1" w:rsidP="002667E1">
      <w:pPr>
        <w:pStyle w:val="PL"/>
      </w:pPr>
    </w:p>
    <w:p w14:paraId="311803B1" w14:textId="77777777" w:rsidR="002667E1" w:rsidRDefault="002667E1" w:rsidP="002667E1">
      <w:pPr>
        <w:pStyle w:val="PL"/>
      </w:pPr>
      <w:r>
        <w:t>components:</w:t>
      </w:r>
    </w:p>
    <w:p w14:paraId="01525BF2" w14:textId="77777777" w:rsidR="002667E1" w:rsidRDefault="002667E1" w:rsidP="002667E1">
      <w:pPr>
        <w:pStyle w:val="PL"/>
      </w:pPr>
      <w:r>
        <w:t xml:space="preserve">  schemas:</w:t>
      </w:r>
    </w:p>
    <w:p w14:paraId="4F9E00B2" w14:textId="77777777" w:rsidR="002667E1" w:rsidRDefault="002667E1" w:rsidP="002667E1">
      <w:pPr>
        <w:pStyle w:val="PL"/>
      </w:pPr>
      <w:r>
        <w:t># Data Type for representations</w:t>
      </w:r>
    </w:p>
    <w:p w14:paraId="7B8D85D4" w14:textId="77777777" w:rsidR="002667E1" w:rsidRDefault="002667E1" w:rsidP="002667E1">
      <w:pPr>
        <w:pStyle w:val="PL"/>
      </w:pPr>
      <w:r>
        <w:t xml:space="preserve">    ServiceAPIDescription:</w:t>
      </w:r>
    </w:p>
    <w:p w14:paraId="7F540129" w14:textId="77777777" w:rsidR="002667E1" w:rsidRDefault="002667E1" w:rsidP="002667E1">
      <w:pPr>
        <w:pStyle w:val="PL"/>
      </w:pPr>
      <w:r>
        <w:t xml:space="preserve">      type: object</w:t>
      </w:r>
    </w:p>
    <w:p w14:paraId="54BD7881" w14:textId="77777777" w:rsidR="002667E1" w:rsidRDefault="002667E1" w:rsidP="002667E1">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03C4DB63" w14:textId="77777777" w:rsidR="002667E1" w:rsidRDefault="002667E1" w:rsidP="002667E1">
      <w:pPr>
        <w:pStyle w:val="PL"/>
      </w:pPr>
      <w:r>
        <w:t xml:space="preserve">      properties:</w:t>
      </w:r>
    </w:p>
    <w:p w14:paraId="3221155F" w14:textId="77777777" w:rsidR="002667E1" w:rsidRDefault="002667E1" w:rsidP="002667E1">
      <w:pPr>
        <w:pStyle w:val="PL"/>
      </w:pPr>
      <w:r>
        <w:t xml:space="preserve">        apiName:</w:t>
      </w:r>
    </w:p>
    <w:p w14:paraId="3A3D9E07" w14:textId="77777777" w:rsidR="002667E1" w:rsidRDefault="002667E1" w:rsidP="002667E1">
      <w:pPr>
        <w:pStyle w:val="PL"/>
      </w:pPr>
      <w:r>
        <w:t xml:space="preserve">          type: string</w:t>
      </w:r>
    </w:p>
    <w:p w14:paraId="68E43514" w14:textId="77777777" w:rsidR="009B4CD1" w:rsidRDefault="009B4CD1" w:rsidP="009B4CD1">
      <w:pPr>
        <w:pStyle w:val="PL"/>
      </w:pPr>
      <w:r>
        <w:t xml:space="preserve">          description: &gt;</w:t>
      </w:r>
    </w:p>
    <w:p w14:paraId="15D5257F" w14:textId="77777777" w:rsidR="009B4CD1" w:rsidRDefault="009B4CD1" w:rsidP="009B4CD1">
      <w:pPr>
        <w:pStyle w:val="PL"/>
        <w:rPr>
          <w:rFonts w:cs="Arial"/>
          <w:szCs w:val="18"/>
        </w:rPr>
      </w:pPr>
      <w:r>
        <w:t xml:space="preserve">             </w:t>
      </w:r>
      <w:r>
        <w:rPr>
          <w:rFonts w:cs="Arial"/>
          <w:szCs w:val="18"/>
        </w:rPr>
        <w:t>Contains the API name set to the value of the "&lt;apiName&gt;" placeholder of the API URI as</w:t>
      </w:r>
    </w:p>
    <w:p w14:paraId="2D0C3BD3" w14:textId="77777777" w:rsidR="009B4CD1" w:rsidRDefault="009B4CD1" w:rsidP="009B4CD1">
      <w:pPr>
        <w:pStyle w:val="PL"/>
      </w:pPr>
      <w:r>
        <w:rPr>
          <w:rFonts w:cs="Arial"/>
          <w:szCs w:val="18"/>
        </w:rPr>
        <w:t xml:space="preserve">             defined in clause </w:t>
      </w:r>
      <w:r>
        <w:t>5.2.4 of 3GPP</w:t>
      </w:r>
      <w:r>
        <w:rPr>
          <w:lang w:eastAsia="en-GB"/>
        </w:rPr>
        <w:t xml:space="preserve"> </w:t>
      </w:r>
      <w:r>
        <w:t>TS</w:t>
      </w:r>
      <w:r>
        <w:rPr>
          <w:lang w:eastAsia="en-GB"/>
        </w:rPr>
        <w:t xml:space="preserve"> </w:t>
      </w:r>
      <w:r>
        <w:t>29.122</w:t>
      </w:r>
      <w:r>
        <w:rPr>
          <w:lang w:eastAsia="en-GB"/>
        </w:rPr>
        <w:t xml:space="preserve"> </w:t>
      </w:r>
      <w:r>
        <w:t>[14]</w:t>
      </w:r>
      <w:r>
        <w:rPr>
          <w:rFonts w:cs="Arial"/>
          <w:szCs w:val="18"/>
        </w:rPr>
        <w:t>.</w:t>
      </w:r>
    </w:p>
    <w:p w14:paraId="495FDA74" w14:textId="77777777" w:rsidR="002667E1" w:rsidRDefault="002667E1" w:rsidP="002667E1">
      <w:pPr>
        <w:pStyle w:val="PL"/>
      </w:pPr>
      <w:r>
        <w:t xml:space="preserve">        apiId:</w:t>
      </w:r>
    </w:p>
    <w:p w14:paraId="7D4C74F2" w14:textId="77777777" w:rsidR="002667E1" w:rsidRDefault="002667E1" w:rsidP="002667E1">
      <w:pPr>
        <w:pStyle w:val="PL"/>
      </w:pPr>
      <w:r>
        <w:t xml:space="preserve">          type: string</w:t>
      </w:r>
    </w:p>
    <w:p w14:paraId="792F5BD3" w14:textId="77777777" w:rsidR="002667E1" w:rsidRDefault="002667E1" w:rsidP="002667E1">
      <w:pPr>
        <w:pStyle w:val="PL"/>
      </w:pPr>
      <w:r>
        <w:t xml:space="preserve">          description: &gt;</w:t>
      </w:r>
    </w:p>
    <w:p w14:paraId="28E2ADDB" w14:textId="77777777" w:rsidR="002667E1" w:rsidRDefault="002667E1" w:rsidP="002667E1">
      <w:pPr>
        <w:pStyle w:val="PL"/>
      </w:pPr>
      <w:r>
        <w:t xml:space="preserve">            API identifier assigned by the CAPIF core function to the published service API.</w:t>
      </w:r>
    </w:p>
    <w:p w14:paraId="1B347C4F" w14:textId="77777777" w:rsidR="002667E1" w:rsidRDefault="002667E1" w:rsidP="002667E1">
      <w:pPr>
        <w:pStyle w:val="PL"/>
      </w:pPr>
      <w:r>
        <w:t xml:space="preserve">            Shall not be present in the HTTP POST request from the API publishing function</w:t>
      </w:r>
    </w:p>
    <w:p w14:paraId="47919CB2" w14:textId="77777777" w:rsidR="002667E1" w:rsidRDefault="002667E1" w:rsidP="002667E1">
      <w:pPr>
        <w:pStyle w:val="PL"/>
      </w:pPr>
      <w:r>
        <w:t xml:space="preserve">            to the CAPIF core function. Shall be present in the HTTP POST response from the</w:t>
      </w:r>
    </w:p>
    <w:p w14:paraId="383522C5" w14:textId="77777777" w:rsidR="002667E1" w:rsidRDefault="002667E1" w:rsidP="002667E1">
      <w:pPr>
        <w:pStyle w:val="PL"/>
        <w:rPr>
          <w:rFonts w:cs="Arial"/>
          <w:szCs w:val="18"/>
        </w:rPr>
      </w:pPr>
      <w:r>
        <w:t xml:space="preserve">            CAPIF core function to the API publishing function</w:t>
      </w:r>
      <w:r>
        <w:rPr>
          <w:rFonts w:cs="Arial"/>
          <w:szCs w:val="18"/>
        </w:rPr>
        <w:t xml:space="preserve"> and in the HTTP GET response</w:t>
      </w:r>
    </w:p>
    <w:p w14:paraId="6983ABB1" w14:textId="77777777" w:rsidR="002667E1" w:rsidRDefault="002667E1" w:rsidP="002667E1">
      <w:pPr>
        <w:pStyle w:val="PL"/>
      </w:pPr>
      <w:r>
        <w:rPr>
          <w:rFonts w:cs="Arial"/>
          <w:szCs w:val="18"/>
        </w:rPr>
        <w:t xml:space="preserve">            from the CAPIF core function to the API invoker (discovery API)</w:t>
      </w:r>
      <w:r>
        <w:t>.</w:t>
      </w:r>
    </w:p>
    <w:p w14:paraId="7B5E941E" w14:textId="77777777" w:rsidR="008D3818" w:rsidRDefault="008D3818" w:rsidP="008D3818">
      <w:pPr>
        <w:pStyle w:val="PL"/>
      </w:pPr>
      <w:r>
        <w:t xml:space="preserve">        apiStatus:</w:t>
      </w:r>
    </w:p>
    <w:p w14:paraId="76653589" w14:textId="77777777" w:rsidR="008D3818" w:rsidRDefault="008D3818" w:rsidP="008D3818">
      <w:pPr>
        <w:pStyle w:val="PL"/>
      </w:pPr>
      <w:r>
        <w:t xml:space="preserve">          $ref: '#/components/schemas/ApiStatus'</w:t>
      </w:r>
    </w:p>
    <w:p w14:paraId="23C3C5AD" w14:textId="77777777" w:rsidR="002667E1" w:rsidRDefault="002667E1" w:rsidP="002667E1">
      <w:pPr>
        <w:pStyle w:val="PL"/>
        <w:rPr>
          <w:rFonts w:eastAsia="DengXian"/>
        </w:rPr>
      </w:pPr>
      <w:r>
        <w:rPr>
          <w:rFonts w:eastAsia="DengXian"/>
        </w:rPr>
        <w:t xml:space="preserve">        aefProfiles:</w:t>
      </w:r>
    </w:p>
    <w:p w14:paraId="28834FE5" w14:textId="77777777" w:rsidR="002667E1" w:rsidRDefault="002667E1" w:rsidP="002667E1">
      <w:pPr>
        <w:pStyle w:val="PL"/>
        <w:rPr>
          <w:rFonts w:eastAsia="DengXian"/>
        </w:rPr>
      </w:pPr>
      <w:r>
        <w:rPr>
          <w:rFonts w:eastAsia="DengXian"/>
        </w:rPr>
        <w:t xml:space="preserve">          type: array</w:t>
      </w:r>
    </w:p>
    <w:p w14:paraId="509CDA0F" w14:textId="77777777" w:rsidR="002667E1" w:rsidRDefault="002667E1" w:rsidP="002667E1">
      <w:pPr>
        <w:pStyle w:val="PL"/>
        <w:rPr>
          <w:rFonts w:eastAsia="DengXian"/>
        </w:rPr>
      </w:pPr>
      <w:r>
        <w:rPr>
          <w:rFonts w:eastAsia="DengXian"/>
        </w:rPr>
        <w:t xml:space="preserve">          items:</w:t>
      </w:r>
    </w:p>
    <w:p w14:paraId="2C66516F" w14:textId="77777777" w:rsidR="002667E1" w:rsidRDefault="002667E1" w:rsidP="002667E1">
      <w:pPr>
        <w:pStyle w:val="PL"/>
        <w:rPr>
          <w:rFonts w:eastAsia="DengXian"/>
        </w:rPr>
      </w:pPr>
      <w:r>
        <w:rPr>
          <w:rFonts w:eastAsia="DengXian"/>
        </w:rPr>
        <w:t xml:space="preserve">            $ref: '#/components/schemas/AefProfile'</w:t>
      </w:r>
    </w:p>
    <w:p w14:paraId="6C4EDCF3" w14:textId="77777777" w:rsidR="002667E1" w:rsidRDefault="002667E1" w:rsidP="002667E1">
      <w:pPr>
        <w:pStyle w:val="PL"/>
        <w:rPr>
          <w:rFonts w:eastAsia="DengXian"/>
        </w:rPr>
      </w:pPr>
      <w:r>
        <w:rPr>
          <w:rFonts w:eastAsia="DengXian"/>
        </w:rPr>
        <w:t xml:space="preserve">          minItems: 1</w:t>
      </w:r>
    </w:p>
    <w:p w14:paraId="287F3703" w14:textId="77777777" w:rsidR="002667E1" w:rsidRDefault="002667E1" w:rsidP="002667E1">
      <w:pPr>
        <w:pStyle w:val="PL"/>
        <w:rPr>
          <w:rFonts w:eastAsia="DengXian"/>
        </w:rPr>
      </w:pPr>
      <w:r>
        <w:rPr>
          <w:rFonts w:eastAsia="DengXian"/>
        </w:rPr>
        <w:t xml:space="preserve">          description: &gt;</w:t>
      </w:r>
    </w:p>
    <w:p w14:paraId="336E34C0" w14:textId="77777777" w:rsidR="002667E1" w:rsidRDefault="002667E1" w:rsidP="002667E1">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25EA683E" w14:textId="77777777" w:rsidR="002667E1" w:rsidRDefault="002667E1" w:rsidP="002667E1">
      <w:pPr>
        <w:pStyle w:val="PL"/>
      </w:pPr>
      <w:r>
        <w:t xml:space="preserve">        description:</w:t>
      </w:r>
    </w:p>
    <w:p w14:paraId="2CADD8BC" w14:textId="77777777" w:rsidR="002667E1" w:rsidRDefault="002667E1" w:rsidP="002667E1">
      <w:pPr>
        <w:pStyle w:val="PL"/>
      </w:pPr>
      <w:r>
        <w:t xml:space="preserve">          type: string</w:t>
      </w:r>
    </w:p>
    <w:p w14:paraId="24605F58" w14:textId="77777777" w:rsidR="002667E1" w:rsidRDefault="002667E1" w:rsidP="002667E1">
      <w:pPr>
        <w:pStyle w:val="PL"/>
      </w:pPr>
      <w:r>
        <w:t xml:space="preserve">          description: Text description of the API</w:t>
      </w:r>
    </w:p>
    <w:p w14:paraId="20366B8B" w14:textId="77777777" w:rsidR="002667E1" w:rsidRDefault="002667E1" w:rsidP="002667E1">
      <w:pPr>
        <w:pStyle w:val="PL"/>
      </w:pPr>
      <w:r>
        <w:t xml:space="preserve">        </w:t>
      </w:r>
      <w:r>
        <w:rPr>
          <w:lang w:eastAsia="zh-CN"/>
        </w:rPr>
        <w:t>supportedFeatures</w:t>
      </w:r>
      <w:r>
        <w:t>:</w:t>
      </w:r>
    </w:p>
    <w:p w14:paraId="62C86C4A" w14:textId="77777777" w:rsidR="002667E1" w:rsidRDefault="002667E1" w:rsidP="002667E1">
      <w:pPr>
        <w:pStyle w:val="PL"/>
      </w:pPr>
      <w:r>
        <w:t xml:space="preserve">          $ref: 'TS29571_CommonData.yaml#/components/schemas/</w:t>
      </w:r>
      <w:r>
        <w:rPr>
          <w:lang w:eastAsia="zh-CN"/>
        </w:rPr>
        <w:t>SupportedFeatures</w:t>
      </w:r>
      <w:r>
        <w:t>'</w:t>
      </w:r>
    </w:p>
    <w:p w14:paraId="3DEF46F2" w14:textId="77777777" w:rsidR="002667E1" w:rsidRDefault="002667E1" w:rsidP="002667E1">
      <w:pPr>
        <w:pStyle w:val="PL"/>
      </w:pPr>
      <w:r>
        <w:t xml:space="preserve">        </w:t>
      </w:r>
      <w:r>
        <w:rPr>
          <w:lang w:eastAsia="zh-CN"/>
        </w:rPr>
        <w:t>shareableInfo</w:t>
      </w:r>
      <w:r>
        <w:t>:</w:t>
      </w:r>
    </w:p>
    <w:p w14:paraId="1F81999E" w14:textId="77777777" w:rsidR="002667E1" w:rsidRDefault="002667E1" w:rsidP="002667E1">
      <w:pPr>
        <w:pStyle w:val="PL"/>
      </w:pPr>
      <w:r>
        <w:t xml:space="preserve">          $ref: </w:t>
      </w:r>
      <w:r>
        <w:rPr>
          <w:rFonts w:eastAsia="DengXian"/>
        </w:rPr>
        <w:t>'#/components/schemas/ShareableInformation'</w:t>
      </w:r>
    </w:p>
    <w:p w14:paraId="49EF04DC" w14:textId="77777777" w:rsidR="002667E1" w:rsidRDefault="002667E1" w:rsidP="002667E1">
      <w:pPr>
        <w:pStyle w:val="PL"/>
      </w:pPr>
      <w:r>
        <w:t xml:space="preserve">        </w:t>
      </w:r>
      <w:r>
        <w:rPr>
          <w:lang w:eastAsia="zh-CN"/>
        </w:rPr>
        <w:t>serviceAPICategory</w:t>
      </w:r>
      <w:r>
        <w:t>:</w:t>
      </w:r>
    </w:p>
    <w:p w14:paraId="719A4A2E" w14:textId="77777777" w:rsidR="002667E1" w:rsidRDefault="002667E1" w:rsidP="002667E1">
      <w:pPr>
        <w:pStyle w:val="PL"/>
      </w:pPr>
      <w:r>
        <w:t xml:space="preserve">          type: string</w:t>
      </w:r>
    </w:p>
    <w:p w14:paraId="471CB3E2" w14:textId="77777777" w:rsidR="002667E1" w:rsidRDefault="002667E1" w:rsidP="002667E1">
      <w:pPr>
        <w:pStyle w:val="PL"/>
      </w:pPr>
      <w:r>
        <w:t xml:space="preserve">          description: </w:t>
      </w:r>
      <w:r>
        <w:rPr>
          <w:rFonts w:cs="Arial"/>
          <w:szCs w:val="18"/>
        </w:rPr>
        <w:t>The service API category to which the service API belongs to</w:t>
      </w:r>
      <w:r>
        <w:t>.</w:t>
      </w:r>
    </w:p>
    <w:p w14:paraId="332DB19B" w14:textId="77777777" w:rsidR="002667E1" w:rsidRDefault="002667E1" w:rsidP="002667E1">
      <w:pPr>
        <w:pStyle w:val="PL"/>
      </w:pPr>
      <w:r>
        <w:t xml:space="preserve">        apiS</w:t>
      </w:r>
      <w:r>
        <w:rPr>
          <w:lang w:eastAsia="zh-CN"/>
        </w:rPr>
        <w:t>uppFeats</w:t>
      </w:r>
      <w:r>
        <w:t>:</w:t>
      </w:r>
    </w:p>
    <w:p w14:paraId="7B034C3D" w14:textId="77777777" w:rsidR="002667E1" w:rsidRDefault="002667E1" w:rsidP="002667E1">
      <w:pPr>
        <w:pStyle w:val="PL"/>
      </w:pPr>
      <w:r>
        <w:t xml:space="preserve">          $ref: 'TS29571_CommonData.yaml#/components/schemas/</w:t>
      </w:r>
      <w:r>
        <w:rPr>
          <w:lang w:eastAsia="zh-CN"/>
        </w:rPr>
        <w:t>SupportedFeatures</w:t>
      </w:r>
      <w:r>
        <w:t>'</w:t>
      </w:r>
    </w:p>
    <w:p w14:paraId="4890C48F" w14:textId="77777777" w:rsidR="002667E1" w:rsidRDefault="002667E1" w:rsidP="002667E1">
      <w:pPr>
        <w:pStyle w:val="PL"/>
      </w:pPr>
      <w:r>
        <w:t xml:space="preserve">        pubApiPath:</w:t>
      </w:r>
    </w:p>
    <w:p w14:paraId="74D17A49" w14:textId="77777777" w:rsidR="002667E1" w:rsidRDefault="002667E1" w:rsidP="002667E1">
      <w:pPr>
        <w:pStyle w:val="PL"/>
      </w:pPr>
      <w:r>
        <w:t xml:space="preserve">          $ref: '#/components/schemas/PublishedApiPath'</w:t>
      </w:r>
    </w:p>
    <w:p w14:paraId="234D48A5" w14:textId="77777777" w:rsidR="002667E1" w:rsidRDefault="002667E1" w:rsidP="002667E1">
      <w:pPr>
        <w:pStyle w:val="PL"/>
      </w:pPr>
      <w:r>
        <w:t xml:space="preserve">        ccfId:</w:t>
      </w:r>
    </w:p>
    <w:p w14:paraId="66E89ACF" w14:textId="77777777" w:rsidR="002667E1" w:rsidRDefault="002667E1" w:rsidP="002667E1">
      <w:pPr>
        <w:pStyle w:val="PL"/>
      </w:pPr>
      <w:r>
        <w:t xml:space="preserve">          type: string</w:t>
      </w:r>
    </w:p>
    <w:p w14:paraId="0487F23C" w14:textId="77777777" w:rsidR="005D38B9" w:rsidRDefault="002667E1" w:rsidP="005D38B9">
      <w:pPr>
        <w:pStyle w:val="PL"/>
      </w:pPr>
      <w:r>
        <w:t xml:space="preserve">          description: CAPIF core function identifier.</w:t>
      </w:r>
    </w:p>
    <w:p w14:paraId="6E64A503" w14:textId="77777777" w:rsidR="005D38B9" w:rsidRDefault="005D38B9" w:rsidP="005D38B9">
      <w:pPr>
        <w:pStyle w:val="PL"/>
      </w:pPr>
      <w:r>
        <w:t xml:space="preserve">        apiProvName:</w:t>
      </w:r>
    </w:p>
    <w:p w14:paraId="261B4D4B" w14:textId="77777777" w:rsidR="005D38B9" w:rsidRDefault="005D38B9" w:rsidP="005D38B9">
      <w:pPr>
        <w:pStyle w:val="PL"/>
      </w:pPr>
      <w:r>
        <w:t xml:space="preserve">          type: string</w:t>
      </w:r>
    </w:p>
    <w:p w14:paraId="0070EAA0" w14:textId="77777777" w:rsidR="002667E1" w:rsidRDefault="005D38B9" w:rsidP="005D38B9">
      <w:pPr>
        <w:pStyle w:val="PL"/>
      </w:pPr>
      <w:r>
        <w:t xml:space="preserve">          description: Represents the API provider name.</w:t>
      </w:r>
    </w:p>
    <w:p w14:paraId="06E5AE55" w14:textId="77777777" w:rsidR="00577616" w:rsidRDefault="00577616" w:rsidP="00577616">
      <w:pPr>
        <w:pStyle w:val="PL"/>
      </w:pPr>
      <w:r>
        <w:t xml:space="preserve">        </w:t>
      </w:r>
      <w:r>
        <w:rPr>
          <w:rFonts w:eastAsia="Yu Mincho"/>
        </w:rPr>
        <w:t>netSliceInfo</w:t>
      </w:r>
      <w:r>
        <w:t>:</w:t>
      </w:r>
    </w:p>
    <w:p w14:paraId="345D9AD1" w14:textId="77777777" w:rsidR="00577616" w:rsidRDefault="00577616" w:rsidP="00577616">
      <w:pPr>
        <w:pStyle w:val="PL"/>
        <w:rPr>
          <w:rFonts w:eastAsia="DengXian"/>
        </w:rPr>
      </w:pPr>
      <w:r>
        <w:rPr>
          <w:rFonts w:eastAsia="DengXian"/>
        </w:rPr>
        <w:t xml:space="preserve">          type: array</w:t>
      </w:r>
    </w:p>
    <w:p w14:paraId="06092227" w14:textId="77777777" w:rsidR="00577616" w:rsidRDefault="00577616" w:rsidP="00577616">
      <w:pPr>
        <w:pStyle w:val="PL"/>
        <w:rPr>
          <w:rFonts w:eastAsia="DengXian"/>
        </w:rPr>
      </w:pPr>
      <w:r>
        <w:rPr>
          <w:rFonts w:eastAsia="DengXian"/>
        </w:rPr>
        <w:t xml:space="preserve">          items:</w:t>
      </w:r>
    </w:p>
    <w:p w14:paraId="276FE250" w14:textId="77777777" w:rsidR="00577616" w:rsidRDefault="00577616" w:rsidP="00577616">
      <w:pPr>
        <w:pStyle w:val="PL"/>
        <w:rPr>
          <w:rFonts w:eastAsia="DengXian"/>
        </w:rPr>
      </w:pPr>
      <w:r>
        <w:rPr>
          <w:rFonts w:eastAsia="DengXian"/>
        </w:rPr>
        <w:t xml:space="preserve">            </w:t>
      </w:r>
      <w:r>
        <w:t>$ref: 'TS29435_NSCE_PolicyManagement.yaml#/components/schemas/NetSliceId'</w:t>
      </w:r>
    </w:p>
    <w:p w14:paraId="0A49D25F" w14:textId="77777777" w:rsidR="00577616" w:rsidRDefault="00577616" w:rsidP="00577616">
      <w:pPr>
        <w:pStyle w:val="PL"/>
        <w:rPr>
          <w:rFonts w:eastAsia="DengXian"/>
        </w:rPr>
      </w:pPr>
      <w:r>
        <w:rPr>
          <w:rFonts w:eastAsia="DengXian"/>
        </w:rPr>
        <w:t xml:space="preserve">          minItems: 1</w:t>
      </w:r>
    </w:p>
    <w:p w14:paraId="4D18444A" w14:textId="77777777" w:rsidR="00577616" w:rsidRPr="00C7073B" w:rsidRDefault="00577616" w:rsidP="00577616">
      <w:pPr>
        <w:pStyle w:val="PL"/>
        <w:rPr>
          <w:rFonts w:eastAsia="DengXian"/>
        </w:rPr>
      </w:pPr>
      <w:r>
        <w:rPr>
          <w:rFonts w:eastAsia="DengXian"/>
        </w:rPr>
        <w:t xml:space="preserve">          description: </w:t>
      </w:r>
      <w:r>
        <w:rPr>
          <w:rFonts w:cs="Arial"/>
          <w:szCs w:val="18"/>
          <w:lang w:eastAsia="zh-CN"/>
        </w:rPr>
        <w:t>Represents the applicable network slice identifiers.</w:t>
      </w:r>
    </w:p>
    <w:p w14:paraId="3700AECD" w14:textId="77777777" w:rsidR="00577616" w:rsidRDefault="00577616" w:rsidP="00577616">
      <w:pPr>
        <w:pStyle w:val="PL"/>
      </w:pPr>
      <w:r>
        <w:t xml:space="preserve">      required:</w:t>
      </w:r>
    </w:p>
    <w:p w14:paraId="303EBD73" w14:textId="77777777" w:rsidR="00577616" w:rsidRDefault="00577616" w:rsidP="00577616">
      <w:pPr>
        <w:pStyle w:val="PL"/>
      </w:pPr>
      <w:r>
        <w:t xml:space="preserve">        - apiName</w:t>
      </w:r>
    </w:p>
    <w:p w14:paraId="71F6A97C" w14:textId="77777777" w:rsidR="002667E1" w:rsidRDefault="002667E1" w:rsidP="002667E1">
      <w:pPr>
        <w:pStyle w:val="PL"/>
      </w:pPr>
    </w:p>
    <w:p w14:paraId="1ED0E98B" w14:textId="77777777" w:rsidR="002667E1" w:rsidRDefault="002667E1" w:rsidP="002667E1">
      <w:pPr>
        <w:pStyle w:val="PL"/>
      </w:pPr>
      <w:r>
        <w:t xml:space="preserve">    InterfaceDescription:</w:t>
      </w:r>
    </w:p>
    <w:p w14:paraId="4F9C37C3" w14:textId="77777777" w:rsidR="002667E1" w:rsidRDefault="002667E1" w:rsidP="002667E1">
      <w:pPr>
        <w:pStyle w:val="PL"/>
      </w:pPr>
      <w:r>
        <w:t xml:space="preserve">      type: object</w:t>
      </w:r>
    </w:p>
    <w:p w14:paraId="37140B82" w14:textId="77777777" w:rsidR="002667E1" w:rsidRDefault="002667E1" w:rsidP="002667E1">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170A41A3" w14:textId="77777777" w:rsidR="002667E1" w:rsidRDefault="002667E1" w:rsidP="002667E1">
      <w:pPr>
        <w:pStyle w:val="PL"/>
      </w:pPr>
      <w:r>
        <w:t xml:space="preserve">      properties:</w:t>
      </w:r>
    </w:p>
    <w:p w14:paraId="7F84C1A9" w14:textId="77777777" w:rsidR="002667E1" w:rsidRDefault="002667E1" w:rsidP="002667E1">
      <w:pPr>
        <w:pStyle w:val="PL"/>
      </w:pPr>
      <w:r>
        <w:t xml:space="preserve">        ipv4Addr:</w:t>
      </w:r>
    </w:p>
    <w:p w14:paraId="23065A1F" w14:textId="77777777" w:rsidR="002667E1" w:rsidRDefault="002667E1" w:rsidP="002667E1">
      <w:pPr>
        <w:pStyle w:val="PL"/>
      </w:pPr>
      <w:r>
        <w:t xml:space="preserve">          $ref: 'TS29122_CommonData.yaml#/components/schemas/Ipv4Addr'</w:t>
      </w:r>
    </w:p>
    <w:p w14:paraId="45BC1620" w14:textId="77777777" w:rsidR="002667E1" w:rsidRDefault="002667E1" w:rsidP="002667E1">
      <w:pPr>
        <w:pStyle w:val="PL"/>
      </w:pPr>
      <w:r>
        <w:t xml:space="preserve">        ipv6Addr:</w:t>
      </w:r>
    </w:p>
    <w:p w14:paraId="5BA9B2AC" w14:textId="77777777" w:rsidR="002667E1" w:rsidRDefault="002667E1" w:rsidP="002667E1">
      <w:pPr>
        <w:pStyle w:val="PL"/>
      </w:pPr>
      <w:r>
        <w:t xml:space="preserve">          $ref: 'TS29122_CommonData.yaml#/components/schemas/Ipv6Addr'</w:t>
      </w:r>
    </w:p>
    <w:p w14:paraId="183863A7" w14:textId="77777777" w:rsidR="002667E1" w:rsidRDefault="002667E1" w:rsidP="002667E1">
      <w:pPr>
        <w:pStyle w:val="PL"/>
      </w:pPr>
      <w:r>
        <w:t xml:space="preserve">        fqdn:</w:t>
      </w:r>
    </w:p>
    <w:p w14:paraId="4653B81D" w14:textId="77777777" w:rsidR="002667E1" w:rsidRDefault="002667E1" w:rsidP="002667E1">
      <w:pPr>
        <w:pStyle w:val="PL"/>
      </w:pPr>
      <w:r>
        <w:t xml:space="preserve">          $ref: 'TS29571_CommonData.yaml#/components/schemas/Fqdn'</w:t>
      </w:r>
    </w:p>
    <w:p w14:paraId="14CAFE17" w14:textId="77777777" w:rsidR="002667E1" w:rsidRDefault="002667E1" w:rsidP="002667E1">
      <w:pPr>
        <w:pStyle w:val="PL"/>
      </w:pPr>
      <w:r>
        <w:t xml:space="preserve">        port:</w:t>
      </w:r>
    </w:p>
    <w:p w14:paraId="4A826BC2" w14:textId="77777777" w:rsidR="002667E1" w:rsidRDefault="002667E1" w:rsidP="002667E1">
      <w:pPr>
        <w:pStyle w:val="PL"/>
      </w:pPr>
      <w:r>
        <w:t xml:space="preserve">          $ref: 'TS29122_CommonData.yaml#/components/schemas/Port'</w:t>
      </w:r>
    </w:p>
    <w:p w14:paraId="086CBC2F" w14:textId="77777777" w:rsidR="002667E1" w:rsidRDefault="002667E1" w:rsidP="002667E1">
      <w:pPr>
        <w:pStyle w:val="PL"/>
      </w:pPr>
      <w:r>
        <w:t xml:space="preserve">        apiPrefix:</w:t>
      </w:r>
    </w:p>
    <w:p w14:paraId="4E7C0E39" w14:textId="77777777" w:rsidR="002667E1" w:rsidRDefault="002667E1" w:rsidP="002667E1">
      <w:pPr>
        <w:pStyle w:val="PL"/>
      </w:pPr>
      <w:r>
        <w:t xml:space="preserve">          type: string</w:t>
      </w:r>
    </w:p>
    <w:p w14:paraId="083A6E90" w14:textId="77777777" w:rsidR="002667E1" w:rsidRDefault="002667E1" w:rsidP="002667E1">
      <w:pPr>
        <w:pStyle w:val="PL"/>
      </w:pPr>
      <w:r>
        <w:t xml:space="preserve">          description: &gt;</w:t>
      </w:r>
    </w:p>
    <w:p w14:paraId="44B03339" w14:textId="77777777" w:rsidR="002667E1" w:rsidRDefault="002667E1" w:rsidP="002667E1">
      <w:pPr>
        <w:pStyle w:val="PL"/>
      </w:pPr>
      <w:r>
        <w:t xml:space="preserve">            A string </w:t>
      </w:r>
      <w:r w:rsidRPr="00421FC9">
        <w:t>representing a sequence of path segments that starts with the slash character.</w:t>
      </w:r>
    </w:p>
    <w:p w14:paraId="36A9F24A" w14:textId="77777777" w:rsidR="002667E1" w:rsidRDefault="002667E1" w:rsidP="002667E1">
      <w:pPr>
        <w:pStyle w:val="PL"/>
      </w:pPr>
      <w:r>
        <w:t xml:space="preserve">        securityMethods:</w:t>
      </w:r>
    </w:p>
    <w:p w14:paraId="30C0DFE5" w14:textId="77777777" w:rsidR="002667E1" w:rsidRDefault="002667E1" w:rsidP="002667E1">
      <w:pPr>
        <w:pStyle w:val="PL"/>
      </w:pPr>
      <w:r>
        <w:t xml:space="preserve">          type: array</w:t>
      </w:r>
    </w:p>
    <w:p w14:paraId="725A13F4" w14:textId="77777777" w:rsidR="002667E1" w:rsidRDefault="002667E1" w:rsidP="002667E1">
      <w:pPr>
        <w:pStyle w:val="PL"/>
      </w:pPr>
      <w:r>
        <w:t xml:space="preserve">          items:</w:t>
      </w:r>
    </w:p>
    <w:p w14:paraId="04BC6796" w14:textId="77777777" w:rsidR="002667E1" w:rsidRDefault="002667E1" w:rsidP="002667E1">
      <w:pPr>
        <w:pStyle w:val="PL"/>
      </w:pPr>
      <w:r>
        <w:t xml:space="preserve">            $ref: '#/components/schemas/SecurityMethod'</w:t>
      </w:r>
    </w:p>
    <w:p w14:paraId="4ADEA75B" w14:textId="77777777" w:rsidR="002667E1" w:rsidRDefault="002667E1" w:rsidP="002667E1">
      <w:pPr>
        <w:pStyle w:val="PL"/>
      </w:pPr>
      <w:r>
        <w:t xml:space="preserve">          minItems: 1</w:t>
      </w:r>
    </w:p>
    <w:p w14:paraId="5AC71AEF" w14:textId="77777777" w:rsidR="002667E1" w:rsidRDefault="002667E1" w:rsidP="002667E1">
      <w:pPr>
        <w:pStyle w:val="PL"/>
      </w:pPr>
      <w:r>
        <w:t xml:space="preserve">          description: &gt;</w:t>
      </w:r>
    </w:p>
    <w:p w14:paraId="23612A9A" w14:textId="77777777" w:rsidR="002667E1" w:rsidRDefault="002667E1" w:rsidP="002667E1">
      <w:pPr>
        <w:pStyle w:val="PL"/>
        <w:rPr>
          <w:rFonts w:eastAsia="DengXian"/>
        </w:rPr>
      </w:pPr>
      <w:r>
        <w:t xml:space="preserve">            Security methods supported by the interface</w:t>
      </w:r>
      <w:r>
        <w:rPr>
          <w:rFonts w:eastAsia="DengXian"/>
        </w:rPr>
        <w:t>, it take precedence over</w:t>
      </w:r>
    </w:p>
    <w:p w14:paraId="61AC1F60" w14:textId="77777777" w:rsidR="002667E1" w:rsidRDefault="002667E1" w:rsidP="002667E1">
      <w:pPr>
        <w:pStyle w:val="PL"/>
        <w:rPr>
          <w:rFonts w:eastAsia="DengXian"/>
        </w:rPr>
      </w:pPr>
      <w:r>
        <w:rPr>
          <w:rFonts w:eastAsia="DengXian"/>
        </w:rPr>
        <w:t xml:space="preserve">            the security methods provided in AefProfile, for this specific interface.</w:t>
      </w:r>
    </w:p>
    <w:p w14:paraId="233C8004" w14:textId="77777777" w:rsidR="0066707D" w:rsidRDefault="0066707D" w:rsidP="0066707D">
      <w:pPr>
        <w:pStyle w:val="PL"/>
      </w:pPr>
      <w:r>
        <w:t xml:space="preserve">        </w:t>
      </w:r>
      <w:r>
        <w:rPr>
          <w:rFonts w:eastAsia="DengXian"/>
        </w:rPr>
        <w:t>grantTypes</w:t>
      </w:r>
      <w:r>
        <w:t>:</w:t>
      </w:r>
    </w:p>
    <w:p w14:paraId="6307E0A2" w14:textId="77777777" w:rsidR="0066707D" w:rsidRDefault="0066707D" w:rsidP="0066707D">
      <w:pPr>
        <w:pStyle w:val="PL"/>
        <w:rPr>
          <w:rFonts w:eastAsia="DengXian"/>
        </w:rPr>
      </w:pPr>
      <w:r>
        <w:rPr>
          <w:rFonts w:eastAsia="DengXian"/>
        </w:rPr>
        <w:t xml:space="preserve">          type: array</w:t>
      </w:r>
    </w:p>
    <w:p w14:paraId="4041961F" w14:textId="77777777" w:rsidR="0066707D" w:rsidRDefault="0066707D" w:rsidP="0066707D">
      <w:pPr>
        <w:pStyle w:val="PL"/>
        <w:rPr>
          <w:rFonts w:eastAsia="DengXian"/>
        </w:rPr>
      </w:pPr>
      <w:r>
        <w:rPr>
          <w:rFonts w:eastAsia="DengXian"/>
        </w:rPr>
        <w:t xml:space="preserve">          items:</w:t>
      </w:r>
    </w:p>
    <w:p w14:paraId="2F28F2FD" w14:textId="77777777" w:rsidR="0066707D" w:rsidRDefault="0066707D" w:rsidP="0066707D">
      <w:pPr>
        <w:pStyle w:val="PL"/>
        <w:rPr>
          <w:rFonts w:eastAsia="DengXian"/>
        </w:rPr>
      </w:pPr>
      <w:r>
        <w:rPr>
          <w:rFonts w:eastAsia="DengXian"/>
        </w:rPr>
        <w:t xml:space="preserve">            </w:t>
      </w:r>
      <w:r>
        <w:t>$ref: '</w:t>
      </w:r>
      <w:r w:rsidRPr="00793F68">
        <w:t>TS29222_CAPIF_Security_API.yaml</w:t>
      </w:r>
      <w:r>
        <w:t>#/components/schemas/OAuthGrantType'</w:t>
      </w:r>
    </w:p>
    <w:p w14:paraId="50FE9193" w14:textId="77777777" w:rsidR="0066707D" w:rsidRDefault="0066707D" w:rsidP="002667E1">
      <w:pPr>
        <w:pStyle w:val="PL"/>
        <w:rPr>
          <w:rFonts w:eastAsia="DengXian"/>
        </w:rPr>
      </w:pPr>
      <w:r>
        <w:rPr>
          <w:rFonts w:eastAsia="DengXian"/>
        </w:rPr>
        <w:t xml:space="preserve">          minItems: 1</w:t>
      </w:r>
    </w:p>
    <w:p w14:paraId="5123A10C" w14:textId="77777777" w:rsidR="002667E1" w:rsidRDefault="002667E1" w:rsidP="002667E1">
      <w:pPr>
        <w:pStyle w:val="PL"/>
        <w:rPr>
          <w:rFonts w:eastAsia="DengXian" w:cs="Courier New"/>
          <w:szCs w:val="16"/>
        </w:rPr>
      </w:pPr>
      <w:r>
        <w:rPr>
          <w:rFonts w:eastAsia="DengXian" w:cs="Courier New"/>
          <w:szCs w:val="16"/>
        </w:rPr>
        <w:t xml:space="preserve">      oneOf:</w:t>
      </w:r>
    </w:p>
    <w:p w14:paraId="5EE631BC" w14:textId="77777777" w:rsidR="002667E1" w:rsidRDefault="002667E1" w:rsidP="002667E1">
      <w:pPr>
        <w:pStyle w:val="PL"/>
        <w:rPr>
          <w:rFonts w:eastAsia="DengXian" w:cs="Courier New"/>
          <w:szCs w:val="16"/>
        </w:rPr>
      </w:pPr>
      <w:r>
        <w:rPr>
          <w:rFonts w:eastAsia="DengXian" w:cs="Courier New"/>
          <w:szCs w:val="16"/>
        </w:rPr>
        <w:t xml:space="preserve">        - required: [ipv4Addr]</w:t>
      </w:r>
    </w:p>
    <w:p w14:paraId="400ED41C" w14:textId="77777777" w:rsidR="002667E1" w:rsidRDefault="002667E1" w:rsidP="002667E1">
      <w:pPr>
        <w:pStyle w:val="PL"/>
        <w:rPr>
          <w:rFonts w:eastAsia="DengXian" w:cs="Courier New"/>
          <w:szCs w:val="16"/>
        </w:rPr>
      </w:pPr>
      <w:r>
        <w:rPr>
          <w:rFonts w:eastAsia="DengXian" w:cs="Courier New"/>
          <w:szCs w:val="16"/>
        </w:rPr>
        <w:t xml:space="preserve">        - required: [ipv6Addr]</w:t>
      </w:r>
    </w:p>
    <w:p w14:paraId="13EC15B5" w14:textId="77777777" w:rsidR="002667E1" w:rsidRDefault="002667E1" w:rsidP="002667E1">
      <w:pPr>
        <w:pStyle w:val="PL"/>
        <w:rPr>
          <w:rFonts w:eastAsia="DengXian" w:cs="Courier New"/>
          <w:szCs w:val="16"/>
        </w:rPr>
      </w:pPr>
      <w:r>
        <w:rPr>
          <w:rFonts w:eastAsia="DengXian" w:cs="Courier New"/>
          <w:szCs w:val="16"/>
        </w:rPr>
        <w:t xml:space="preserve">        - required: [fqdn]</w:t>
      </w:r>
    </w:p>
    <w:p w14:paraId="63098AEE" w14:textId="77777777" w:rsidR="002667E1" w:rsidRDefault="002667E1" w:rsidP="002667E1">
      <w:pPr>
        <w:pStyle w:val="PL"/>
        <w:rPr>
          <w:rFonts w:eastAsia="DengXian"/>
        </w:rPr>
      </w:pPr>
    </w:p>
    <w:p w14:paraId="0023C5ED" w14:textId="77777777" w:rsidR="002667E1" w:rsidRDefault="002667E1" w:rsidP="002667E1">
      <w:pPr>
        <w:pStyle w:val="PL"/>
        <w:rPr>
          <w:rFonts w:eastAsia="DengXian"/>
        </w:rPr>
      </w:pPr>
      <w:r>
        <w:rPr>
          <w:rFonts w:eastAsia="DengXian"/>
        </w:rPr>
        <w:t xml:space="preserve">    AefProfile:</w:t>
      </w:r>
    </w:p>
    <w:p w14:paraId="776CB311" w14:textId="77777777" w:rsidR="002667E1" w:rsidRDefault="002667E1" w:rsidP="002667E1">
      <w:pPr>
        <w:pStyle w:val="PL"/>
        <w:rPr>
          <w:rFonts w:eastAsia="DengXian"/>
        </w:rPr>
      </w:pPr>
      <w:r>
        <w:rPr>
          <w:rFonts w:eastAsia="DengXian"/>
        </w:rPr>
        <w:t xml:space="preserve">      type: object</w:t>
      </w:r>
    </w:p>
    <w:p w14:paraId="201E8632" w14:textId="77777777" w:rsidR="002667E1" w:rsidRDefault="002667E1" w:rsidP="002667E1">
      <w:pPr>
        <w:pStyle w:val="PL"/>
        <w:rPr>
          <w:rFonts w:eastAsia="DengXian"/>
        </w:rPr>
      </w:pPr>
      <w:r>
        <w:t xml:space="preserve">      description: Represents the </w:t>
      </w:r>
      <w:r>
        <w:rPr>
          <w:rFonts w:cs="Arial"/>
          <w:szCs w:val="18"/>
        </w:rPr>
        <w:t>AEF profile data</w:t>
      </w:r>
      <w:r>
        <w:t>.</w:t>
      </w:r>
    </w:p>
    <w:p w14:paraId="4E0EE722" w14:textId="77777777" w:rsidR="002667E1" w:rsidRDefault="002667E1" w:rsidP="002667E1">
      <w:pPr>
        <w:pStyle w:val="PL"/>
        <w:rPr>
          <w:rFonts w:eastAsia="DengXian"/>
        </w:rPr>
      </w:pPr>
      <w:r>
        <w:rPr>
          <w:rFonts w:eastAsia="DengXian"/>
        </w:rPr>
        <w:t xml:space="preserve">      properties:</w:t>
      </w:r>
    </w:p>
    <w:p w14:paraId="2CC5DB52" w14:textId="77777777" w:rsidR="002667E1" w:rsidRDefault="002667E1" w:rsidP="002667E1">
      <w:pPr>
        <w:pStyle w:val="PL"/>
        <w:rPr>
          <w:rFonts w:eastAsia="DengXian"/>
        </w:rPr>
      </w:pPr>
      <w:bookmarkStart w:id="12691" w:name="_Hlk523839180"/>
      <w:r>
        <w:rPr>
          <w:rFonts w:eastAsia="DengXian"/>
        </w:rPr>
        <w:t xml:space="preserve">        aefId:</w:t>
      </w:r>
    </w:p>
    <w:p w14:paraId="3D7B95B5" w14:textId="77777777" w:rsidR="002667E1" w:rsidRDefault="002667E1" w:rsidP="002667E1">
      <w:pPr>
        <w:pStyle w:val="PL"/>
        <w:rPr>
          <w:rFonts w:eastAsia="DengXian"/>
        </w:rPr>
      </w:pPr>
      <w:r>
        <w:rPr>
          <w:rFonts w:eastAsia="DengXian"/>
        </w:rPr>
        <w:t xml:space="preserve">          type: string</w:t>
      </w:r>
    </w:p>
    <w:p w14:paraId="492B0E14" w14:textId="77777777" w:rsidR="002667E1" w:rsidRDefault="002667E1" w:rsidP="002667E1">
      <w:pPr>
        <w:pStyle w:val="PL"/>
        <w:rPr>
          <w:rFonts w:eastAsia="DengXian"/>
        </w:rPr>
      </w:pPr>
      <w:r>
        <w:rPr>
          <w:rFonts w:eastAsia="DengXian"/>
        </w:rPr>
        <w:t xml:space="preserve">          description: Identifier of the API exposing function</w:t>
      </w:r>
    </w:p>
    <w:bookmarkEnd w:id="12691"/>
    <w:p w14:paraId="13C8007E" w14:textId="77777777" w:rsidR="002667E1" w:rsidRDefault="002667E1" w:rsidP="002667E1">
      <w:pPr>
        <w:pStyle w:val="PL"/>
        <w:rPr>
          <w:rFonts w:eastAsia="DengXian"/>
        </w:rPr>
      </w:pPr>
      <w:r>
        <w:rPr>
          <w:rFonts w:eastAsia="DengXian"/>
        </w:rPr>
        <w:t xml:space="preserve">        versions:</w:t>
      </w:r>
    </w:p>
    <w:p w14:paraId="7AC79279" w14:textId="77777777" w:rsidR="002667E1" w:rsidRDefault="002667E1" w:rsidP="002667E1">
      <w:pPr>
        <w:pStyle w:val="PL"/>
        <w:rPr>
          <w:rFonts w:eastAsia="DengXian"/>
        </w:rPr>
      </w:pPr>
      <w:r>
        <w:rPr>
          <w:rFonts w:eastAsia="DengXian"/>
        </w:rPr>
        <w:t xml:space="preserve">          type: array</w:t>
      </w:r>
    </w:p>
    <w:p w14:paraId="554B2EB5" w14:textId="77777777" w:rsidR="002667E1" w:rsidRDefault="002667E1" w:rsidP="002667E1">
      <w:pPr>
        <w:pStyle w:val="PL"/>
        <w:rPr>
          <w:rFonts w:eastAsia="DengXian"/>
        </w:rPr>
      </w:pPr>
      <w:r>
        <w:rPr>
          <w:rFonts w:eastAsia="DengXian"/>
        </w:rPr>
        <w:t xml:space="preserve">          items:</w:t>
      </w:r>
    </w:p>
    <w:p w14:paraId="404BAE3F" w14:textId="77777777" w:rsidR="002667E1" w:rsidRDefault="002667E1" w:rsidP="002667E1">
      <w:pPr>
        <w:pStyle w:val="PL"/>
        <w:rPr>
          <w:rFonts w:eastAsia="DengXian"/>
        </w:rPr>
      </w:pPr>
      <w:r>
        <w:rPr>
          <w:rFonts w:eastAsia="DengXian"/>
        </w:rPr>
        <w:t xml:space="preserve">            $ref: '#/components/schemas/Version'</w:t>
      </w:r>
    </w:p>
    <w:p w14:paraId="32686E38" w14:textId="77777777" w:rsidR="002667E1" w:rsidRDefault="002667E1" w:rsidP="002667E1">
      <w:pPr>
        <w:pStyle w:val="PL"/>
        <w:rPr>
          <w:rFonts w:eastAsia="DengXian"/>
        </w:rPr>
      </w:pPr>
      <w:r>
        <w:rPr>
          <w:rFonts w:eastAsia="DengXian"/>
        </w:rPr>
        <w:t xml:space="preserve">          minItems: 1</w:t>
      </w:r>
    </w:p>
    <w:p w14:paraId="6B59312F" w14:textId="77777777" w:rsidR="002667E1" w:rsidRDefault="002667E1" w:rsidP="002667E1">
      <w:pPr>
        <w:pStyle w:val="PL"/>
        <w:rPr>
          <w:rFonts w:eastAsia="DengXian"/>
        </w:rPr>
      </w:pPr>
      <w:r>
        <w:rPr>
          <w:rFonts w:eastAsia="DengXian"/>
        </w:rPr>
        <w:t xml:space="preserve">          description: API version</w:t>
      </w:r>
    </w:p>
    <w:p w14:paraId="57C0C5EB" w14:textId="77777777" w:rsidR="002667E1" w:rsidRDefault="002667E1" w:rsidP="002667E1">
      <w:pPr>
        <w:pStyle w:val="PL"/>
        <w:rPr>
          <w:rFonts w:eastAsia="DengXian"/>
        </w:rPr>
      </w:pPr>
      <w:r>
        <w:rPr>
          <w:rFonts w:eastAsia="DengXian"/>
        </w:rPr>
        <w:t xml:space="preserve">        protocol:</w:t>
      </w:r>
    </w:p>
    <w:p w14:paraId="1975AD4D" w14:textId="77777777" w:rsidR="002667E1" w:rsidRDefault="002667E1" w:rsidP="002667E1">
      <w:pPr>
        <w:pStyle w:val="PL"/>
        <w:rPr>
          <w:rFonts w:eastAsia="DengXian"/>
        </w:rPr>
      </w:pPr>
      <w:r>
        <w:rPr>
          <w:rFonts w:eastAsia="DengXian"/>
        </w:rPr>
        <w:t xml:space="preserve">          $ref: '#/components/schemas/Protocol'</w:t>
      </w:r>
    </w:p>
    <w:p w14:paraId="52863026" w14:textId="77777777" w:rsidR="002667E1" w:rsidRDefault="002667E1" w:rsidP="002667E1">
      <w:pPr>
        <w:pStyle w:val="PL"/>
        <w:rPr>
          <w:rFonts w:eastAsia="DengXian"/>
        </w:rPr>
      </w:pPr>
      <w:r>
        <w:rPr>
          <w:rFonts w:eastAsia="DengXian"/>
        </w:rPr>
        <w:t xml:space="preserve">        dataFormat:</w:t>
      </w:r>
    </w:p>
    <w:p w14:paraId="00F1FF18" w14:textId="77777777" w:rsidR="002667E1" w:rsidRDefault="002667E1" w:rsidP="002667E1">
      <w:pPr>
        <w:pStyle w:val="PL"/>
        <w:rPr>
          <w:rFonts w:eastAsia="DengXian"/>
        </w:rPr>
      </w:pPr>
      <w:r>
        <w:rPr>
          <w:rFonts w:eastAsia="DengXian"/>
        </w:rPr>
        <w:t xml:space="preserve">          $ref: '#/components/schemas/DataFormat'</w:t>
      </w:r>
    </w:p>
    <w:p w14:paraId="5ED3F4AA" w14:textId="77777777" w:rsidR="002667E1" w:rsidRDefault="002667E1" w:rsidP="002667E1">
      <w:pPr>
        <w:pStyle w:val="PL"/>
        <w:rPr>
          <w:rFonts w:eastAsia="DengXian"/>
        </w:rPr>
      </w:pPr>
      <w:r>
        <w:rPr>
          <w:rFonts w:eastAsia="DengXian"/>
        </w:rPr>
        <w:t xml:space="preserve">        securityMethods:</w:t>
      </w:r>
    </w:p>
    <w:p w14:paraId="045DF966" w14:textId="77777777" w:rsidR="002667E1" w:rsidRDefault="002667E1" w:rsidP="002667E1">
      <w:pPr>
        <w:pStyle w:val="PL"/>
        <w:rPr>
          <w:rFonts w:eastAsia="DengXian"/>
        </w:rPr>
      </w:pPr>
      <w:r>
        <w:rPr>
          <w:rFonts w:eastAsia="DengXian"/>
        </w:rPr>
        <w:t xml:space="preserve">          type: array</w:t>
      </w:r>
    </w:p>
    <w:p w14:paraId="2435829E" w14:textId="77777777" w:rsidR="002667E1" w:rsidRDefault="002667E1" w:rsidP="002667E1">
      <w:pPr>
        <w:pStyle w:val="PL"/>
        <w:rPr>
          <w:rFonts w:eastAsia="DengXian"/>
        </w:rPr>
      </w:pPr>
      <w:r>
        <w:rPr>
          <w:rFonts w:eastAsia="DengXian"/>
        </w:rPr>
        <w:t xml:space="preserve">          items:</w:t>
      </w:r>
    </w:p>
    <w:p w14:paraId="33E0A298" w14:textId="77777777" w:rsidR="002667E1" w:rsidRDefault="002667E1" w:rsidP="002667E1">
      <w:pPr>
        <w:pStyle w:val="PL"/>
        <w:rPr>
          <w:rFonts w:eastAsia="DengXian"/>
        </w:rPr>
      </w:pPr>
      <w:r>
        <w:rPr>
          <w:rFonts w:eastAsia="DengXian"/>
        </w:rPr>
        <w:t xml:space="preserve">            $ref: '#/components/schemas/SecurityMethod'</w:t>
      </w:r>
    </w:p>
    <w:p w14:paraId="4BCA67BA" w14:textId="77777777" w:rsidR="002667E1" w:rsidRDefault="002667E1" w:rsidP="002667E1">
      <w:pPr>
        <w:pStyle w:val="PL"/>
        <w:rPr>
          <w:rFonts w:eastAsia="DengXian"/>
        </w:rPr>
      </w:pPr>
      <w:r>
        <w:rPr>
          <w:rFonts w:eastAsia="DengXian"/>
        </w:rPr>
        <w:t xml:space="preserve">          minItems: 1</w:t>
      </w:r>
    </w:p>
    <w:p w14:paraId="2EFA217D" w14:textId="77777777" w:rsidR="002667E1" w:rsidRDefault="002667E1" w:rsidP="002667E1">
      <w:pPr>
        <w:pStyle w:val="PL"/>
        <w:rPr>
          <w:rFonts w:eastAsia="DengXian"/>
        </w:rPr>
      </w:pPr>
      <w:r>
        <w:rPr>
          <w:rFonts w:eastAsia="DengXian"/>
        </w:rPr>
        <w:t xml:space="preserve">          description: Security methods supported by the AEF</w:t>
      </w:r>
    </w:p>
    <w:p w14:paraId="4CE386DC" w14:textId="77777777" w:rsidR="0089095A" w:rsidRDefault="0089095A" w:rsidP="0089095A">
      <w:pPr>
        <w:pStyle w:val="PL"/>
      </w:pPr>
      <w:r>
        <w:t xml:space="preserve">        </w:t>
      </w:r>
      <w:r>
        <w:rPr>
          <w:rFonts w:eastAsia="DengXian"/>
        </w:rPr>
        <w:t>grantTypes</w:t>
      </w:r>
      <w:r>
        <w:t>:</w:t>
      </w:r>
    </w:p>
    <w:p w14:paraId="4FB98694" w14:textId="77777777" w:rsidR="0089095A" w:rsidRDefault="0089095A" w:rsidP="0089095A">
      <w:pPr>
        <w:pStyle w:val="PL"/>
        <w:rPr>
          <w:rFonts w:eastAsia="DengXian"/>
        </w:rPr>
      </w:pPr>
      <w:r>
        <w:rPr>
          <w:rFonts w:eastAsia="DengXian"/>
        </w:rPr>
        <w:t xml:space="preserve">          type: array</w:t>
      </w:r>
    </w:p>
    <w:p w14:paraId="1B6CC1BF" w14:textId="77777777" w:rsidR="0089095A" w:rsidRDefault="0089095A" w:rsidP="0089095A">
      <w:pPr>
        <w:pStyle w:val="PL"/>
        <w:rPr>
          <w:rFonts w:eastAsia="DengXian"/>
        </w:rPr>
      </w:pPr>
      <w:r>
        <w:rPr>
          <w:rFonts w:eastAsia="DengXian"/>
        </w:rPr>
        <w:t xml:space="preserve">          items:</w:t>
      </w:r>
    </w:p>
    <w:p w14:paraId="36517808" w14:textId="77777777" w:rsidR="0089095A" w:rsidRDefault="0089095A" w:rsidP="0089095A">
      <w:pPr>
        <w:pStyle w:val="PL"/>
        <w:rPr>
          <w:rFonts w:eastAsia="DengXian"/>
        </w:rPr>
      </w:pPr>
      <w:r>
        <w:rPr>
          <w:rFonts w:eastAsia="DengXian"/>
        </w:rPr>
        <w:t xml:space="preserve">            </w:t>
      </w:r>
      <w:r>
        <w:t>$ref: '</w:t>
      </w:r>
      <w:r w:rsidRPr="00793F68">
        <w:t>TS29222_CAPIF_Security_API.yaml</w:t>
      </w:r>
      <w:r>
        <w:t>#/components/schemas/OAuthGrantType'</w:t>
      </w:r>
    </w:p>
    <w:p w14:paraId="6E7694DC" w14:textId="77777777" w:rsidR="0089095A" w:rsidRDefault="0089095A" w:rsidP="002667E1">
      <w:pPr>
        <w:pStyle w:val="PL"/>
        <w:rPr>
          <w:rFonts w:eastAsia="DengXian"/>
        </w:rPr>
      </w:pPr>
      <w:r>
        <w:rPr>
          <w:rFonts w:eastAsia="DengXian"/>
        </w:rPr>
        <w:t xml:space="preserve">          minItems: 1</w:t>
      </w:r>
    </w:p>
    <w:p w14:paraId="5639A07A" w14:textId="77777777" w:rsidR="002667E1" w:rsidRDefault="002667E1" w:rsidP="002667E1">
      <w:pPr>
        <w:pStyle w:val="PL"/>
        <w:rPr>
          <w:rFonts w:eastAsia="DengXian"/>
        </w:rPr>
      </w:pPr>
      <w:r>
        <w:rPr>
          <w:rFonts w:eastAsia="DengXian"/>
        </w:rPr>
        <w:t xml:space="preserve">        domainName:</w:t>
      </w:r>
    </w:p>
    <w:p w14:paraId="7BCE392A" w14:textId="77777777" w:rsidR="002667E1" w:rsidRDefault="002667E1" w:rsidP="002667E1">
      <w:pPr>
        <w:pStyle w:val="PL"/>
        <w:rPr>
          <w:rFonts w:eastAsia="DengXian"/>
        </w:rPr>
      </w:pPr>
      <w:r>
        <w:rPr>
          <w:rFonts w:eastAsia="DengXian"/>
        </w:rPr>
        <w:t xml:space="preserve">          type: string</w:t>
      </w:r>
    </w:p>
    <w:p w14:paraId="31740016" w14:textId="77777777" w:rsidR="002667E1" w:rsidRDefault="002667E1" w:rsidP="002667E1">
      <w:pPr>
        <w:pStyle w:val="PL"/>
        <w:rPr>
          <w:rFonts w:eastAsia="DengXian"/>
        </w:rPr>
      </w:pPr>
      <w:r>
        <w:rPr>
          <w:rFonts w:eastAsia="DengXian"/>
        </w:rPr>
        <w:t xml:space="preserve">          description: Domain to which API belongs to</w:t>
      </w:r>
    </w:p>
    <w:p w14:paraId="4A342156" w14:textId="77777777" w:rsidR="002667E1" w:rsidRDefault="002667E1" w:rsidP="002667E1">
      <w:pPr>
        <w:pStyle w:val="PL"/>
        <w:rPr>
          <w:rFonts w:eastAsia="DengXian"/>
        </w:rPr>
      </w:pPr>
      <w:r>
        <w:rPr>
          <w:rFonts w:eastAsia="DengXian"/>
        </w:rPr>
        <w:t xml:space="preserve">        interfaceDescriptions:</w:t>
      </w:r>
    </w:p>
    <w:p w14:paraId="4CEFB5CF" w14:textId="77777777" w:rsidR="002667E1" w:rsidRDefault="002667E1" w:rsidP="002667E1">
      <w:pPr>
        <w:pStyle w:val="PL"/>
        <w:rPr>
          <w:rFonts w:eastAsia="DengXian"/>
        </w:rPr>
      </w:pPr>
      <w:r>
        <w:rPr>
          <w:rFonts w:eastAsia="DengXian"/>
        </w:rPr>
        <w:t xml:space="preserve">          type: array</w:t>
      </w:r>
    </w:p>
    <w:p w14:paraId="231EB0AD" w14:textId="77777777" w:rsidR="002667E1" w:rsidRDefault="002667E1" w:rsidP="002667E1">
      <w:pPr>
        <w:pStyle w:val="PL"/>
        <w:rPr>
          <w:rFonts w:eastAsia="DengXian"/>
        </w:rPr>
      </w:pPr>
      <w:r>
        <w:rPr>
          <w:rFonts w:eastAsia="DengXian"/>
        </w:rPr>
        <w:t xml:space="preserve">          items:</w:t>
      </w:r>
    </w:p>
    <w:p w14:paraId="6B6C9498" w14:textId="77777777" w:rsidR="002667E1" w:rsidRDefault="002667E1" w:rsidP="002667E1">
      <w:pPr>
        <w:pStyle w:val="PL"/>
        <w:rPr>
          <w:rFonts w:eastAsia="DengXian"/>
        </w:rPr>
      </w:pPr>
      <w:r>
        <w:rPr>
          <w:rFonts w:eastAsia="DengXian"/>
        </w:rPr>
        <w:t xml:space="preserve">            $ref: '#/components/schemas/InterfaceDescription'</w:t>
      </w:r>
    </w:p>
    <w:p w14:paraId="3F8D6A74" w14:textId="77777777" w:rsidR="002667E1" w:rsidRDefault="002667E1" w:rsidP="002667E1">
      <w:pPr>
        <w:pStyle w:val="PL"/>
        <w:rPr>
          <w:rFonts w:eastAsia="DengXian"/>
        </w:rPr>
      </w:pPr>
      <w:r>
        <w:rPr>
          <w:rFonts w:eastAsia="DengXian"/>
        </w:rPr>
        <w:t xml:space="preserve">          minItems: 1</w:t>
      </w:r>
    </w:p>
    <w:p w14:paraId="2F39B8E3" w14:textId="77777777" w:rsidR="002667E1" w:rsidRDefault="002667E1" w:rsidP="002667E1">
      <w:pPr>
        <w:pStyle w:val="PL"/>
        <w:rPr>
          <w:rFonts w:eastAsia="DengXian"/>
        </w:rPr>
      </w:pPr>
      <w:r>
        <w:rPr>
          <w:rFonts w:eastAsia="DengXian"/>
        </w:rPr>
        <w:t xml:space="preserve">          description: Interface details</w:t>
      </w:r>
    </w:p>
    <w:p w14:paraId="5476A0A6" w14:textId="77777777" w:rsidR="002667E1" w:rsidRDefault="002667E1" w:rsidP="002667E1">
      <w:pPr>
        <w:pStyle w:val="PL"/>
      </w:pPr>
      <w:r>
        <w:t xml:space="preserve">        aefLocation:</w:t>
      </w:r>
    </w:p>
    <w:p w14:paraId="65FDE562" w14:textId="77777777" w:rsidR="002667E1" w:rsidRDefault="002667E1" w:rsidP="002667E1">
      <w:pPr>
        <w:pStyle w:val="PL"/>
      </w:pPr>
      <w:r>
        <w:t xml:space="preserve">          $ref: '#/components/schemas/AefLocation'</w:t>
      </w:r>
    </w:p>
    <w:p w14:paraId="5855BBB7" w14:textId="77777777" w:rsidR="00891226" w:rsidRDefault="00891226" w:rsidP="00891226">
      <w:pPr>
        <w:pStyle w:val="PL"/>
      </w:pPr>
      <w:r>
        <w:t xml:space="preserve">        </w:t>
      </w:r>
      <w:r>
        <w:rPr>
          <w:rFonts w:hint="eastAsia"/>
          <w:lang w:eastAsia="zh-CN"/>
        </w:rPr>
        <w:t>s</w:t>
      </w:r>
      <w:r>
        <w:rPr>
          <w:lang w:eastAsia="zh-CN"/>
        </w:rPr>
        <w:t>erviceKpis:</w:t>
      </w:r>
    </w:p>
    <w:p w14:paraId="6C0F3086" w14:textId="77777777" w:rsidR="00891226" w:rsidRDefault="00891226" w:rsidP="00891226">
      <w:pPr>
        <w:pStyle w:val="PL"/>
      </w:pPr>
      <w:r>
        <w:t xml:space="preserve">          $ref: '#/components/schemas/ServiceKpis'</w:t>
      </w:r>
    </w:p>
    <w:p w14:paraId="1DC564BD" w14:textId="77777777" w:rsidR="00D15AE5" w:rsidRDefault="00D15AE5" w:rsidP="00D15AE5">
      <w:pPr>
        <w:pStyle w:val="PL"/>
      </w:pPr>
      <w:r>
        <w:t xml:space="preserve">        ueIpRange:</w:t>
      </w:r>
    </w:p>
    <w:p w14:paraId="38B67B68" w14:textId="77777777" w:rsidR="00D15AE5" w:rsidRDefault="00D15AE5" w:rsidP="00D15AE5">
      <w:pPr>
        <w:pStyle w:val="PL"/>
        <w:rPr>
          <w:rFonts w:eastAsia="DengXian"/>
        </w:rPr>
      </w:pPr>
      <w:r>
        <w:t xml:space="preserve">          $ref: '#/components/schemas/IpAddrRange'</w:t>
      </w:r>
    </w:p>
    <w:p w14:paraId="4BA908F7" w14:textId="77777777" w:rsidR="002667E1" w:rsidRDefault="002667E1" w:rsidP="002667E1">
      <w:pPr>
        <w:pStyle w:val="PL"/>
        <w:rPr>
          <w:rFonts w:eastAsia="DengXian"/>
        </w:rPr>
      </w:pPr>
      <w:r>
        <w:rPr>
          <w:rFonts w:eastAsia="DengXian"/>
        </w:rPr>
        <w:t xml:space="preserve">      required:</w:t>
      </w:r>
    </w:p>
    <w:p w14:paraId="2EC9D0CF" w14:textId="77777777" w:rsidR="002667E1" w:rsidRDefault="002667E1" w:rsidP="002667E1">
      <w:pPr>
        <w:pStyle w:val="PL"/>
        <w:rPr>
          <w:rFonts w:eastAsia="DengXian"/>
        </w:rPr>
      </w:pPr>
      <w:r>
        <w:rPr>
          <w:rFonts w:eastAsia="DengXian"/>
        </w:rPr>
        <w:t xml:space="preserve">        - aefId</w:t>
      </w:r>
    </w:p>
    <w:p w14:paraId="0F5C7051" w14:textId="77777777" w:rsidR="002667E1" w:rsidRDefault="002667E1" w:rsidP="002667E1">
      <w:pPr>
        <w:pStyle w:val="PL"/>
        <w:rPr>
          <w:rFonts w:eastAsia="DengXian"/>
        </w:rPr>
      </w:pPr>
      <w:r>
        <w:rPr>
          <w:rFonts w:eastAsia="DengXian"/>
        </w:rPr>
        <w:t xml:space="preserve">        - versions</w:t>
      </w:r>
    </w:p>
    <w:p w14:paraId="684D821B" w14:textId="77777777" w:rsidR="002667E1" w:rsidRDefault="002667E1" w:rsidP="002667E1">
      <w:pPr>
        <w:pStyle w:val="PL"/>
        <w:rPr>
          <w:rFonts w:eastAsia="DengXian" w:cs="Courier New"/>
          <w:szCs w:val="16"/>
        </w:rPr>
      </w:pPr>
      <w:r>
        <w:rPr>
          <w:rFonts w:eastAsia="DengXian" w:cs="Courier New"/>
          <w:szCs w:val="16"/>
        </w:rPr>
        <w:t xml:space="preserve">      oneOf:</w:t>
      </w:r>
    </w:p>
    <w:p w14:paraId="008525DF" w14:textId="77777777" w:rsidR="002667E1" w:rsidRDefault="002667E1" w:rsidP="002667E1">
      <w:pPr>
        <w:pStyle w:val="PL"/>
        <w:rPr>
          <w:rFonts w:eastAsia="DengXian" w:cs="Courier New"/>
          <w:szCs w:val="16"/>
        </w:rPr>
      </w:pPr>
      <w:r>
        <w:rPr>
          <w:rFonts w:eastAsia="DengXian" w:cs="Courier New"/>
          <w:szCs w:val="16"/>
        </w:rPr>
        <w:t xml:space="preserve">        - required: [domainName]</w:t>
      </w:r>
    </w:p>
    <w:p w14:paraId="0F0A8A3F" w14:textId="77777777" w:rsidR="002667E1" w:rsidRDefault="002667E1" w:rsidP="002667E1">
      <w:pPr>
        <w:pStyle w:val="PL"/>
        <w:rPr>
          <w:rFonts w:eastAsia="DengXian" w:cs="Courier New"/>
          <w:szCs w:val="16"/>
        </w:rPr>
      </w:pPr>
      <w:r>
        <w:rPr>
          <w:rFonts w:eastAsia="DengXian" w:cs="Courier New"/>
          <w:szCs w:val="16"/>
        </w:rPr>
        <w:t xml:space="preserve">        - required: [interfaceDescriptions]</w:t>
      </w:r>
    </w:p>
    <w:p w14:paraId="22664923" w14:textId="77777777" w:rsidR="002667E1" w:rsidRDefault="002667E1" w:rsidP="002667E1">
      <w:pPr>
        <w:pStyle w:val="PL"/>
        <w:rPr>
          <w:rFonts w:eastAsia="DengXian"/>
        </w:rPr>
      </w:pPr>
    </w:p>
    <w:p w14:paraId="4910962C" w14:textId="77777777" w:rsidR="002667E1" w:rsidRDefault="002667E1" w:rsidP="002667E1">
      <w:pPr>
        <w:pStyle w:val="PL"/>
        <w:rPr>
          <w:rFonts w:eastAsia="DengXian"/>
        </w:rPr>
      </w:pPr>
      <w:r>
        <w:rPr>
          <w:rFonts w:eastAsia="DengXian"/>
        </w:rPr>
        <w:t xml:space="preserve">    Resource:</w:t>
      </w:r>
    </w:p>
    <w:p w14:paraId="1C5DFF00" w14:textId="77777777" w:rsidR="002667E1" w:rsidRDefault="002667E1" w:rsidP="002667E1">
      <w:pPr>
        <w:pStyle w:val="PL"/>
        <w:rPr>
          <w:rFonts w:eastAsia="DengXian"/>
        </w:rPr>
      </w:pPr>
      <w:r>
        <w:rPr>
          <w:rFonts w:eastAsia="DengXian"/>
        </w:rPr>
        <w:t xml:space="preserve">      type: object</w:t>
      </w:r>
    </w:p>
    <w:p w14:paraId="5D0C5919" w14:textId="77777777" w:rsidR="002667E1" w:rsidRDefault="002667E1" w:rsidP="002667E1">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3DC2F377" w14:textId="77777777" w:rsidR="002667E1" w:rsidRDefault="002667E1" w:rsidP="002667E1">
      <w:pPr>
        <w:pStyle w:val="PL"/>
        <w:rPr>
          <w:rFonts w:eastAsia="DengXian"/>
        </w:rPr>
      </w:pPr>
      <w:r>
        <w:rPr>
          <w:rFonts w:eastAsia="DengXian"/>
        </w:rPr>
        <w:t xml:space="preserve">      properties:</w:t>
      </w:r>
    </w:p>
    <w:p w14:paraId="7B02FED5" w14:textId="77777777" w:rsidR="002667E1" w:rsidRDefault="002667E1" w:rsidP="002667E1">
      <w:pPr>
        <w:pStyle w:val="PL"/>
        <w:rPr>
          <w:rFonts w:eastAsia="DengXian"/>
        </w:rPr>
      </w:pPr>
      <w:r>
        <w:rPr>
          <w:rFonts w:eastAsia="DengXian"/>
        </w:rPr>
        <w:t xml:space="preserve">        resourceName:</w:t>
      </w:r>
    </w:p>
    <w:p w14:paraId="3CF73315" w14:textId="77777777" w:rsidR="002667E1" w:rsidRDefault="002667E1" w:rsidP="002667E1">
      <w:pPr>
        <w:pStyle w:val="PL"/>
        <w:rPr>
          <w:rFonts w:eastAsia="DengXian"/>
        </w:rPr>
      </w:pPr>
      <w:r>
        <w:rPr>
          <w:rFonts w:eastAsia="DengXian"/>
        </w:rPr>
        <w:t xml:space="preserve">          type: string</w:t>
      </w:r>
    </w:p>
    <w:p w14:paraId="726F7049" w14:textId="77777777" w:rsidR="002667E1" w:rsidRDefault="002667E1" w:rsidP="002667E1">
      <w:pPr>
        <w:pStyle w:val="PL"/>
        <w:rPr>
          <w:rFonts w:eastAsia="DengXian"/>
        </w:rPr>
      </w:pPr>
      <w:r>
        <w:rPr>
          <w:rFonts w:eastAsia="DengXian"/>
        </w:rPr>
        <w:t xml:space="preserve">          description: Resource name</w:t>
      </w:r>
    </w:p>
    <w:p w14:paraId="3833A18C" w14:textId="77777777" w:rsidR="002667E1" w:rsidRDefault="002667E1" w:rsidP="002667E1">
      <w:pPr>
        <w:pStyle w:val="PL"/>
        <w:rPr>
          <w:rFonts w:eastAsia="DengXian"/>
        </w:rPr>
      </w:pPr>
      <w:r>
        <w:rPr>
          <w:rFonts w:eastAsia="DengXian"/>
        </w:rPr>
        <w:t xml:space="preserve">        commType:</w:t>
      </w:r>
    </w:p>
    <w:p w14:paraId="2FC9499C" w14:textId="77777777" w:rsidR="002667E1" w:rsidRDefault="002667E1" w:rsidP="002667E1">
      <w:pPr>
        <w:pStyle w:val="PL"/>
        <w:rPr>
          <w:rFonts w:eastAsia="DengXian"/>
        </w:rPr>
      </w:pPr>
      <w:r>
        <w:rPr>
          <w:rFonts w:eastAsia="DengXian"/>
        </w:rPr>
        <w:t xml:space="preserve">          $ref: '#/components/schemas/CommunicationType'</w:t>
      </w:r>
    </w:p>
    <w:p w14:paraId="58199FAA" w14:textId="77777777" w:rsidR="002667E1" w:rsidRDefault="002667E1" w:rsidP="002667E1">
      <w:pPr>
        <w:pStyle w:val="PL"/>
        <w:rPr>
          <w:rFonts w:eastAsia="DengXian"/>
        </w:rPr>
      </w:pPr>
      <w:r>
        <w:rPr>
          <w:rFonts w:eastAsia="DengXian"/>
        </w:rPr>
        <w:t xml:space="preserve">        uri:</w:t>
      </w:r>
    </w:p>
    <w:p w14:paraId="6A0F2D39" w14:textId="77777777" w:rsidR="002667E1" w:rsidRDefault="002667E1" w:rsidP="002667E1">
      <w:pPr>
        <w:pStyle w:val="PL"/>
        <w:rPr>
          <w:rFonts w:eastAsia="DengXian"/>
        </w:rPr>
      </w:pPr>
      <w:r>
        <w:rPr>
          <w:rFonts w:eastAsia="DengXian"/>
        </w:rPr>
        <w:t xml:space="preserve">          type: string</w:t>
      </w:r>
    </w:p>
    <w:p w14:paraId="6346D632" w14:textId="77777777" w:rsidR="002667E1" w:rsidRDefault="002667E1" w:rsidP="002667E1">
      <w:pPr>
        <w:pStyle w:val="PL"/>
        <w:rPr>
          <w:rFonts w:eastAsia="DengXian"/>
        </w:rPr>
      </w:pPr>
      <w:r>
        <w:rPr>
          <w:rFonts w:eastAsia="DengXian"/>
        </w:rPr>
        <w:t xml:space="preserve">          description: &gt;</w:t>
      </w:r>
    </w:p>
    <w:p w14:paraId="2F942AFC" w14:textId="77777777" w:rsidR="002667E1" w:rsidRDefault="002667E1" w:rsidP="002667E1">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6241D1D2" w14:textId="77777777" w:rsidR="002667E1" w:rsidRDefault="002667E1" w:rsidP="002667E1">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121B620C" w14:textId="77777777" w:rsidR="002667E1" w:rsidRDefault="002667E1" w:rsidP="002667E1">
      <w:pPr>
        <w:pStyle w:val="PL"/>
        <w:rPr>
          <w:rFonts w:eastAsia="DengXian"/>
        </w:rPr>
      </w:pPr>
      <w:r>
        <w:rPr>
          <w:rFonts w:eastAsia="DengXian"/>
        </w:rPr>
        <w:t xml:space="preserve">        custOpName:</w:t>
      </w:r>
    </w:p>
    <w:p w14:paraId="3F8D2A65" w14:textId="77777777" w:rsidR="002667E1" w:rsidRDefault="002667E1" w:rsidP="002667E1">
      <w:pPr>
        <w:pStyle w:val="PL"/>
        <w:rPr>
          <w:rFonts w:eastAsia="DengXian"/>
        </w:rPr>
      </w:pPr>
      <w:r>
        <w:rPr>
          <w:rFonts w:eastAsia="DengXian"/>
        </w:rPr>
        <w:t xml:space="preserve">          type: string</w:t>
      </w:r>
    </w:p>
    <w:p w14:paraId="25A03BD6" w14:textId="77777777" w:rsidR="002667E1" w:rsidRDefault="002667E1" w:rsidP="002667E1">
      <w:pPr>
        <w:pStyle w:val="PL"/>
        <w:rPr>
          <w:rFonts w:eastAsia="DengXian"/>
        </w:rPr>
      </w:pPr>
      <w:r>
        <w:rPr>
          <w:rFonts w:eastAsia="DengXian"/>
        </w:rPr>
        <w:t xml:space="preserve">          description: &gt;</w:t>
      </w:r>
    </w:p>
    <w:p w14:paraId="0F243DBD"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7C612996" w14:textId="77777777" w:rsidR="002667E1" w:rsidRDefault="002667E1" w:rsidP="002667E1">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36856CF5" w14:textId="77777777" w:rsidR="002667E1" w:rsidRDefault="002667E1" w:rsidP="002667E1">
      <w:pPr>
        <w:pStyle w:val="PL"/>
        <w:rPr>
          <w:rFonts w:eastAsia="DengXian"/>
        </w:rPr>
      </w:pPr>
      <w:r>
        <w:rPr>
          <w:rFonts w:eastAsia="DengXian"/>
        </w:rPr>
        <w:t xml:space="preserve">        custOperations:</w:t>
      </w:r>
    </w:p>
    <w:p w14:paraId="37B1CA72" w14:textId="77777777" w:rsidR="002667E1" w:rsidRDefault="002667E1" w:rsidP="002667E1">
      <w:pPr>
        <w:pStyle w:val="PL"/>
        <w:rPr>
          <w:rFonts w:eastAsia="DengXian"/>
        </w:rPr>
      </w:pPr>
      <w:r>
        <w:rPr>
          <w:rFonts w:eastAsia="DengXian"/>
        </w:rPr>
        <w:t xml:space="preserve">          type: array</w:t>
      </w:r>
    </w:p>
    <w:p w14:paraId="3AB05048" w14:textId="77777777" w:rsidR="002667E1" w:rsidRDefault="002667E1" w:rsidP="002667E1">
      <w:pPr>
        <w:pStyle w:val="PL"/>
        <w:rPr>
          <w:rFonts w:eastAsia="DengXian"/>
        </w:rPr>
      </w:pPr>
      <w:r>
        <w:rPr>
          <w:rFonts w:eastAsia="DengXian"/>
        </w:rPr>
        <w:t xml:space="preserve">          items:</w:t>
      </w:r>
    </w:p>
    <w:p w14:paraId="19049DF8" w14:textId="77777777" w:rsidR="002667E1" w:rsidRDefault="002667E1" w:rsidP="002667E1">
      <w:pPr>
        <w:pStyle w:val="PL"/>
        <w:rPr>
          <w:rFonts w:eastAsia="DengXian"/>
        </w:rPr>
      </w:pPr>
      <w:r>
        <w:rPr>
          <w:rFonts w:eastAsia="DengXian"/>
        </w:rPr>
        <w:t xml:space="preserve">            $ref: '#/components/schemas/CustomOperation'</w:t>
      </w:r>
    </w:p>
    <w:p w14:paraId="612CF554" w14:textId="77777777" w:rsidR="002667E1" w:rsidRDefault="002667E1" w:rsidP="002667E1">
      <w:pPr>
        <w:pStyle w:val="PL"/>
        <w:rPr>
          <w:rFonts w:eastAsia="DengXian"/>
        </w:rPr>
      </w:pPr>
      <w:r>
        <w:rPr>
          <w:rFonts w:eastAsia="DengXian"/>
        </w:rPr>
        <w:t xml:space="preserve">          minItems: 1</w:t>
      </w:r>
    </w:p>
    <w:p w14:paraId="14CC873D" w14:textId="77777777" w:rsidR="002667E1" w:rsidRDefault="002667E1" w:rsidP="002667E1">
      <w:pPr>
        <w:pStyle w:val="PL"/>
        <w:rPr>
          <w:rFonts w:eastAsia="DengXian"/>
        </w:rPr>
      </w:pPr>
      <w:r>
        <w:rPr>
          <w:rFonts w:eastAsia="DengXian"/>
        </w:rPr>
        <w:t xml:space="preserve">          description: &gt;</w:t>
      </w:r>
    </w:p>
    <w:p w14:paraId="056CDBF9" w14:textId="77777777" w:rsidR="002667E1" w:rsidRDefault="002667E1" w:rsidP="002667E1">
      <w:pPr>
        <w:pStyle w:val="PL"/>
        <w:rPr>
          <w:rFonts w:eastAsia="DengXian"/>
        </w:rPr>
      </w:pPr>
      <w:r>
        <w:rPr>
          <w:rFonts w:eastAsia="DengXian"/>
        </w:rPr>
        <w:t xml:space="preserve">            </w:t>
      </w:r>
      <w:r>
        <w:rPr>
          <w:rFonts w:eastAsia="DengXian" w:cs="Arial"/>
          <w:szCs w:val="18"/>
        </w:rPr>
        <w:t>Custom operations associated with this resource.</w:t>
      </w:r>
    </w:p>
    <w:p w14:paraId="3C3F8466" w14:textId="77777777" w:rsidR="002667E1" w:rsidRDefault="002667E1" w:rsidP="002667E1">
      <w:pPr>
        <w:pStyle w:val="PL"/>
        <w:rPr>
          <w:rFonts w:eastAsia="DengXian"/>
        </w:rPr>
      </w:pPr>
      <w:r>
        <w:rPr>
          <w:rFonts w:eastAsia="DengXian"/>
        </w:rPr>
        <w:t xml:space="preserve">        operations:</w:t>
      </w:r>
    </w:p>
    <w:p w14:paraId="6BC70595" w14:textId="77777777" w:rsidR="002667E1" w:rsidRDefault="002667E1" w:rsidP="002667E1">
      <w:pPr>
        <w:pStyle w:val="PL"/>
        <w:rPr>
          <w:rFonts w:eastAsia="DengXian"/>
        </w:rPr>
      </w:pPr>
      <w:r>
        <w:rPr>
          <w:rFonts w:eastAsia="DengXian"/>
        </w:rPr>
        <w:t xml:space="preserve">          type: array</w:t>
      </w:r>
    </w:p>
    <w:p w14:paraId="4D2E1EBD" w14:textId="77777777" w:rsidR="002667E1" w:rsidRDefault="002667E1" w:rsidP="002667E1">
      <w:pPr>
        <w:pStyle w:val="PL"/>
        <w:rPr>
          <w:rFonts w:eastAsia="DengXian"/>
        </w:rPr>
      </w:pPr>
      <w:r>
        <w:rPr>
          <w:rFonts w:eastAsia="DengXian"/>
        </w:rPr>
        <w:t xml:space="preserve">          items:</w:t>
      </w:r>
    </w:p>
    <w:p w14:paraId="7D5E0B01" w14:textId="77777777" w:rsidR="002667E1" w:rsidRDefault="002667E1" w:rsidP="002667E1">
      <w:pPr>
        <w:pStyle w:val="PL"/>
        <w:rPr>
          <w:rFonts w:eastAsia="DengXian"/>
        </w:rPr>
      </w:pPr>
      <w:r>
        <w:rPr>
          <w:rFonts w:eastAsia="DengXian"/>
        </w:rPr>
        <w:t xml:space="preserve">            $ref: '#/components/schemas/Operation'</w:t>
      </w:r>
    </w:p>
    <w:p w14:paraId="1BD9171B" w14:textId="77777777" w:rsidR="002667E1" w:rsidRDefault="002667E1" w:rsidP="002667E1">
      <w:pPr>
        <w:pStyle w:val="PL"/>
        <w:rPr>
          <w:rFonts w:eastAsia="DengXian"/>
        </w:rPr>
      </w:pPr>
      <w:r>
        <w:rPr>
          <w:rFonts w:eastAsia="DengXian"/>
        </w:rPr>
        <w:t xml:space="preserve">          minItems: 1</w:t>
      </w:r>
    </w:p>
    <w:p w14:paraId="72583674" w14:textId="77777777" w:rsidR="002667E1" w:rsidRDefault="002667E1" w:rsidP="002667E1">
      <w:pPr>
        <w:pStyle w:val="PL"/>
        <w:rPr>
          <w:rFonts w:eastAsia="DengXian"/>
        </w:rPr>
      </w:pPr>
      <w:r>
        <w:rPr>
          <w:rFonts w:eastAsia="DengXian"/>
        </w:rPr>
        <w:t xml:space="preserve">          description: &gt;</w:t>
      </w:r>
    </w:p>
    <w:p w14:paraId="3D2E0391"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294B9C3B"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4B55302" w14:textId="77777777" w:rsidR="002667E1" w:rsidRDefault="002667E1" w:rsidP="002667E1">
      <w:pPr>
        <w:pStyle w:val="PL"/>
        <w:rPr>
          <w:rFonts w:eastAsia="DengXian"/>
        </w:rPr>
      </w:pPr>
      <w:r>
        <w:rPr>
          <w:rFonts w:eastAsia="DengXian"/>
        </w:rPr>
        <w:t xml:space="preserve">        description:</w:t>
      </w:r>
    </w:p>
    <w:p w14:paraId="4B3E49D2" w14:textId="77777777" w:rsidR="002667E1" w:rsidRDefault="002667E1" w:rsidP="002667E1">
      <w:pPr>
        <w:pStyle w:val="PL"/>
        <w:rPr>
          <w:rFonts w:eastAsia="DengXian"/>
        </w:rPr>
      </w:pPr>
      <w:r>
        <w:rPr>
          <w:rFonts w:eastAsia="DengXian"/>
        </w:rPr>
        <w:t xml:space="preserve">          type: string</w:t>
      </w:r>
    </w:p>
    <w:p w14:paraId="2FA2CBD1" w14:textId="77777777" w:rsidR="002667E1" w:rsidRDefault="002667E1" w:rsidP="002667E1">
      <w:pPr>
        <w:pStyle w:val="PL"/>
        <w:rPr>
          <w:rFonts w:eastAsia="DengXian"/>
        </w:rPr>
      </w:pPr>
      <w:r>
        <w:rPr>
          <w:rFonts w:eastAsia="DengXian"/>
        </w:rPr>
        <w:t xml:space="preserve">          description: Text description of the API resource</w:t>
      </w:r>
    </w:p>
    <w:p w14:paraId="1371D231" w14:textId="77777777" w:rsidR="002667E1" w:rsidRDefault="002667E1" w:rsidP="002667E1">
      <w:pPr>
        <w:pStyle w:val="PL"/>
        <w:rPr>
          <w:rFonts w:eastAsia="DengXian"/>
        </w:rPr>
      </w:pPr>
      <w:r>
        <w:rPr>
          <w:rFonts w:eastAsia="DengXian"/>
        </w:rPr>
        <w:t xml:space="preserve">      required:</w:t>
      </w:r>
    </w:p>
    <w:p w14:paraId="10995D4C" w14:textId="77777777" w:rsidR="002667E1" w:rsidRDefault="002667E1" w:rsidP="002667E1">
      <w:pPr>
        <w:pStyle w:val="PL"/>
        <w:rPr>
          <w:rFonts w:eastAsia="DengXian"/>
        </w:rPr>
      </w:pPr>
      <w:r>
        <w:rPr>
          <w:rFonts w:eastAsia="DengXian"/>
        </w:rPr>
        <w:t xml:space="preserve">        - resourceName</w:t>
      </w:r>
    </w:p>
    <w:p w14:paraId="669CE8A0" w14:textId="77777777" w:rsidR="002667E1" w:rsidRDefault="002667E1" w:rsidP="002667E1">
      <w:pPr>
        <w:pStyle w:val="PL"/>
        <w:rPr>
          <w:rFonts w:eastAsia="DengXian"/>
        </w:rPr>
      </w:pPr>
      <w:r>
        <w:rPr>
          <w:rFonts w:eastAsia="DengXian"/>
        </w:rPr>
        <w:t xml:space="preserve">        - commType</w:t>
      </w:r>
    </w:p>
    <w:p w14:paraId="2C952EEC" w14:textId="77777777" w:rsidR="002667E1" w:rsidRDefault="002667E1" w:rsidP="002667E1">
      <w:pPr>
        <w:pStyle w:val="PL"/>
        <w:rPr>
          <w:rFonts w:eastAsia="DengXian"/>
        </w:rPr>
      </w:pPr>
      <w:r>
        <w:rPr>
          <w:rFonts w:eastAsia="DengXian"/>
        </w:rPr>
        <w:t xml:space="preserve">        - uri</w:t>
      </w:r>
    </w:p>
    <w:p w14:paraId="7235E3AE" w14:textId="77777777" w:rsidR="002667E1" w:rsidRDefault="002667E1" w:rsidP="002667E1">
      <w:pPr>
        <w:pStyle w:val="PL"/>
        <w:rPr>
          <w:rFonts w:eastAsia="DengXian"/>
        </w:rPr>
      </w:pPr>
    </w:p>
    <w:p w14:paraId="186C8326" w14:textId="77777777" w:rsidR="002667E1" w:rsidRDefault="002667E1" w:rsidP="002667E1">
      <w:pPr>
        <w:pStyle w:val="PL"/>
        <w:rPr>
          <w:rFonts w:eastAsia="DengXian"/>
        </w:rPr>
      </w:pPr>
      <w:r>
        <w:rPr>
          <w:rFonts w:eastAsia="DengXian"/>
        </w:rPr>
        <w:t xml:space="preserve">    CustomOperation:</w:t>
      </w:r>
    </w:p>
    <w:p w14:paraId="15F002E1" w14:textId="77777777" w:rsidR="002667E1" w:rsidRDefault="002667E1" w:rsidP="002667E1">
      <w:pPr>
        <w:pStyle w:val="PL"/>
        <w:rPr>
          <w:rFonts w:eastAsia="DengXian"/>
        </w:rPr>
      </w:pPr>
      <w:r>
        <w:rPr>
          <w:rFonts w:eastAsia="DengXian"/>
        </w:rPr>
        <w:t xml:space="preserve">      type: object</w:t>
      </w:r>
    </w:p>
    <w:p w14:paraId="33AB1C73" w14:textId="77777777" w:rsidR="002667E1" w:rsidRDefault="002667E1" w:rsidP="002667E1">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466F2FC9" w14:textId="77777777" w:rsidR="002667E1" w:rsidRDefault="002667E1" w:rsidP="002667E1">
      <w:pPr>
        <w:pStyle w:val="PL"/>
        <w:rPr>
          <w:rFonts w:eastAsia="DengXian"/>
        </w:rPr>
      </w:pPr>
      <w:r>
        <w:rPr>
          <w:rFonts w:eastAsia="DengXian"/>
        </w:rPr>
        <w:t xml:space="preserve">      properties:</w:t>
      </w:r>
    </w:p>
    <w:p w14:paraId="3288FADA" w14:textId="77777777" w:rsidR="002667E1" w:rsidRDefault="002667E1" w:rsidP="002667E1">
      <w:pPr>
        <w:pStyle w:val="PL"/>
        <w:rPr>
          <w:rFonts w:eastAsia="DengXian"/>
        </w:rPr>
      </w:pPr>
      <w:r>
        <w:rPr>
          <w:rFonts w:eastAsia="DengXian"/>
        </w:rPr>
        <w:t xml:space="preserve">        commType:</w:t>
      </w:r>
    </w:p>
    <w:p w14:paraId="4C0C45F3" w14:textId="77777777" w:rsidR="002667E1" w:rsidRDefault="002667E1" w:rsidP="002667E1">
      <w:pPr>
        <w:pStyle w:val="PL"/>
        <w:rPr>
          <w:rFonts w:eastAsia="DengXian"/>
        </w:rPr>
      </w:pPr>
      <w:r>
        <w:rPr>
          <w:rFonts w:eastAsia="DengXian"/>
        </w:rPr>
        <w:t xml:space="preserve">          $ref: '#/components/schemas/CommunicationType'</w:t>
      </w:r>
    </w:p>
    <w:p w14:paraId="0DE4636E" w14:textId="77777777" w:rsidR="002667E1" w:rsidRDefault="002667E1" w:rsidP="002667E1">
      <w:pPr>
        <w:pStyle w:val="PL"/>
        <w:rPr>
          <w:rFonts w:eastAsia="DengXian"/>
        </w:rPr>
      </w:pPr>
      <w:r>
        <w:rPr>
          <w:rFonts w:eastAsia="DengXian"/>
        </w:rPr>
        <w:t xml:space="preserve">        custOpName:</w:t>
      </w:r>
    </w:p>
    <w:p w14:paraId="0DC738DF" w14:textId="77777777" w:rsidR="002667E1" w:rsidRDefault="002667E1" w:rsidP="002667E1">
      <w:pPr>
        <w:pStyle w:val="PL"/>
        <w:rPr>
          <w:rFonts w:eastAsia="DengXian"/>
        </w:rPr>
      </w:pPr>
      <w:r>
        <w:rPr>
          <w:rFonts w:eastAsia="DengXian"/>
        </w:rPr>
        <w:t xml:space="preserve">          type: string</w:t>
      </w:r>
    </w:p>
    <w:p w14:paraId="2EDD888C" w14:textId="77777777" w:rsidR="002667E1" w:rsidRDefault="002667E1" w:rsidP="002667E1">
      <w:pPr>
        <w:pStyle w:val="PL"/>
        <w:rPr>
          <w:rFonts w:eastAsia="DengXian"/>
        </w:rPr>
      </w:pPr>
      <w:r>
        <w:rPr>
          <w:rFonts w:eastAsia="DengXian"/>
        </w:rPr>
        <w:t xml:space="preserve">          description: &gt;</w:t>
      </w:r>
    </w:p>
    <w:p w14:paraId="03CC2BEB"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4ABD8DAB" w14:textId="77777777" w:rsidR="002667E1" w:rsidRDefault="002667E1" w:rsidP="002667E1">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64F0B4E8" w14:textId="77777777" w:rsidR="002667E1" w:rsidRDefault="002667E1" w:rsidP="002667E1">
      <w:pPr>
        <w:pStyle w:val="PL"/>
        <w:rPr>
          <w:rFonts w:eastAsia="DengXian"/>
        </w:rPr>
      </w:pPr>
      <w:r>
        <w:rPr>
          <w:rFonts w:eastAsia="DengXian"/>
        </w:rPr>
        <w:t xml:space="preserve">        operations:</w:t>
      </w:r>
    </w:p>
    <w:p w14:paraId="015915AE" w14:textId="77777777" w:rsidR="002667E1" w:rsidRDefault="002667E1" w:rsidP="002667E1">
      <w:pPr>
        <w:pStyle w:val="PL"/>
        <w:rPr>
          <w:rFonts w:eastAsia="DengXian"/>
        </w:rPr>
      </w:pPr>
      <w:r>
        <w:rPr>
          <w:rFonts w:eastAsia="DengXian"/>
        </w:rPr>
        <w:t xml:space="preserve">          type: array</w:t>
      </w:r>
    </w:p>
    <w:p w14:paraId="51A16F2E" w14:textId="77777777" w:rsidR="002667E1" w:rsidRDefault="002667E1" w:rsidP="002667E1">
      <w:pPr>
        <w:pStyle w:val="PL"/>
        <w:rPr>
          <w:rFonts w:eastAsia="DengXian"/>
        </w:rPr>
      </w:pPr>
      <w:r>
        <w:rPr>
          <w:rFonts w:eastAsia="DengXian"/>
        </w:rPr>
        <w:t xml:space="preserve">          items:</w:t>
      </w:r>
    </w:p>
    <w:p w14:paraId="39330FAE" w14:textId="77777777" w:rsidR="002667E1" w:rsidRDefault="002667E1" w:rsidP="002667E1">
      <w:pPr>
        <w:pStyle w:val="PL"/>
        <w:rPr>
          <w:rFonts w:eastAsia="DengXian"/>
        </w:rPr>
      </w:pPr>
      <w:r>
        <w:rPr>
          <w:rFonts w:eastAsia="DengXian"/>
        </w:rPr>
        <w:t xml:space="preserve">            $ref: '#/components/schemas/Operation'</w:t>
      </w:r>
    </w:p>
    <w:p w14:paraId="76ED4E97" w14:textId="77777777" w:rsidR="002667E1" w:rsidRDefault="002667E1" w:rsidP="002667E1">
      <w:pPr>
        <w:pStyle w:val="PL"/>
        <w:rPr>
          <w:rFonts w:eastAsia="DengXian"/>
        </w:rPr>
      </w:pPr>
      <w:r>
        <w:rPr>
          <w:rFonts w:eastAsia="DengXian"/>
        </w:rPr>
        <w:t xml:space="preserve">          minItems: 1</w:t>
      </w:r>
    </w:p>
    <w:p w14:paraId="08ECE288" w14:textId="77777777" w:rsidR="002667E1" w:rsidRDefault="002667E1" w:rsidP="002667E1">
      <w:pPr>
        <w:pStyle w:val="PL"/>
        <w:rPr>
          <w:rFonts w:eastAsia="DengXian"/>
        </w:rPr>
      </w:pPr>
      <w:r>
        <w:rPr>
          <w:rFonts w:eastAsia="DengXian"/>
        </w:rPr>
        <w:t xml:space="preserve">          description: &gt;</w:t>
      </w:r>
    </w:p>
    <w:p w14:paraId="02BB2FA3"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621F247A"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FC7593A" w14:textId="77777777" w:rsidR="002667E1" w:rsidRDefault="002667E1" w:rsidP="002667E1">
      <w:pPr>
        <w:pStyle w:val="PL"/>
        <w:rPr>
          <w:rFonts w:eastAsia="DengXian"/>
        </w:rPr>
      </w:pPr>
      <w:r>
        <w:rPr>
          <w:rFonts w:eastAsia="DengXian"/>
        </w:rPr>
        <w:t xml:space="preserve">        description:</w:t>
      </w:r>
    </w:p>
    <w:p w14:paraId="7DB6EF0B" w14:textId="77777777" w:rsidR="002667E1" w:rsidRDefault="002667E1" w:rsidP="002667E1">
      <w:pPr>
        <w:pStyle w:val="PL"/>
        <w:rPr>
          <w:rFonts w:eastAsia="DengXian"/>
        </w:rPr>
      </w:pPr>
      <w:r>
        <w:rPr>
          <w:rFonts w:eastAsia="DengXian"/>
        </w:rPr>
        <w:t xml:space="preserve">          type: string</w:t>
      </w:r>
    </w:p>
    <w:p w14:paraId="6DFD6531" w14:textId="77777777" w:rsidR="002667E1" w:rsidRDefault="002667E1" w:rsidP="002667E1">
      <w:pPr>
        <w:pStyle w:val="PL"/>
        <w:rPr>
          <w:rFonts w:eastAsia="DengXian"/>
        </w:rPr>
      </w:pPr>
      <w:r>
        <w:rPr>
          <w:rFonts w:eastAsia="DengXian"/>
        </w:rPr>
        <w:t xml:space="preserve">          description: Text description of the custom operation</w:t>
      </w:r>
    </w:p>
    <w:p w14:paraId="2D1FEDBB" w14:textId="77777777" w:rsidR="002667E1" w:rsidRDefault="002667E1" w:rsidP="002667E1">
      <w:pPr>
        <w:pStyle w:val="PL"/>
        <w:rPr>
          <w:rFonts w:eastAsia="DengXian"/>
        </w:rPr>
      </w:pPr>
      <w:r>
        <w:rPr>
          <w:rFonts w:eastAsia="DengXian"/>
        </w:rPr>
        <w:t xml:space="preserve">      required:</w:t>
      </w:r>
    </w:p>
    <w:p w14:paraId="3CEFEC2F" w14:textId="77777777" w:rsidR="002667E1" w:rsidRDefault="002667E1" w:rsidP="002667E1">
      <w:pPr>
        <w:pStyle w:val="PL"/>
        <w:rPr>
          <w:rFonts w:eastAsia="DengXian"/>
        </w:rPr>
      </w:pPr>
      <w:r>
        <w:rPr>
          <w:rFonts w:eastAsia="DengXian"/>
        </w:rPr>
        <w:t xml:space="preserve">        - commType</w:t>
      </w:r>
    </w:p>
    <w:p w14:paraId="5B44AB54" w14:textId="77777777" w:rsidR="002667E1" w:rsidRDefault="002667E1" w:rsidP="002667E1">
      <w:pPr>
        <w:pStyle w:val="PL"/>
        <w:rPr>
          <w:rFonts w:eastAsia="DengXian"/>
        </w:rPr>
      </w:pPr>
      <w:r>
        <w:rPr>
          <w:rFonts w:eastAsia="DengXian"/>
        </w:rPr>
        <w:t xml:space="preserve">        - custOpName</w:t>
      </w:r>
    </w:p>
    <w:p w14:paraId="746D90B3" w14:textId="77777777" w:rsidR="002667E1" w:rsidRDefault="002667E1" w:rsidP="002667E1">
      <w:pPr>
        <w:pStyle w:val="PL"/>
        <w:rPr>
          <w:rFonts w:eastAsia="DengXian"/>
        </w:rPr>
      </w:pPr>
    </w:p>
    <w:p w14:paraId="2A552567" w14:textId="77777777" w:rsidR="002667E1" w:rsidRDefault="002667E1" w:rsidP="002667E1">
      <w:pPr>
        <w:pStyle w:val="PL"/>
        <w:rPr>
          <w:rFonts w:eastAsia="DengXian"/>
        </w:rPr>
      </w:pPr>
      <w:r>
        <w:rPr>
          <w:rFonts w:eastAsia="DengXian"/>
        </w:rPr>
        <w:t xml:space="preserve">    Version:</w:t>
      </w:r>
    </w:p>
    <w:p w14:paraId="1F88BC5B" w14:textId="77777777" w:rsidR="002667E1" w:rsidRDefault="002667E1" w:rsidP="002667E1">
      <w:pPr>
        <w:pStyle w:val="PL"/>
        <w:rPr>
          <w:rFonts w:eastAsia="DengXian"/>
        </w:rPr>
      </w:pPr>
      <w:r>
        <w:rPr>
          <w:rFonts w:eastAsia="DengXian"/>
        </w:rPr>
        <w:t xml:space="preserve">      type: object</w:t>
      </w:r>
    </w:p>
    <w:p w14:paraId="5BAEC407" w14:textId="77777777" w:rsidR="002667E1" w:rsidRDefault="002667E1" w:rsidP="002667E1">
      <w:pPr>
        <w:pStyle w:val="PL"/>
        <w:rPr>
          <w:rFonts w:eastAsia="DengXian"/>
        </w:rPr>
      </w:pPr>
      <w:r>
        <w:t xml:space="preserve">      description: Represents the </w:t>
      </w:r>
      <w:r>
        <w:rPr>
          <w:rFonts w:cs="Arial"/>
          <w:szCs w:val="18"/>
        </w:rPr>
        <w:t>API version information</w:t>
      </w:r>
      <w:r>
        <w:t>.</w:t>
      </w:r>
    </w:p>
    <w:p w14:paraId="5AA319A2" w14:textId="77777777" w:rsidR="002667E1" w:rsidRDefault="002667E1" w:rsidP="002667E1">
      <w:pPr>
        <w:pStyle w:val="PL"/>
        <w:rPr>
          <w:rFonts w:eastAsia="DengXian"/>
        </w:rPr>
      </w:pPr>
      <w:r>
        <w:rPr>
          <w:rFonts w:eastAsia="DengXian"/>
        </w:rPr>
        <w:t xml:space="preserve">      properties:</w:t>
      </w:r>
    </w:p>
    <w:p w14:paraId="3E1B3491" w14:textId="77777777" w:rsidR="002667E1" w:rsidRDefault="002667E1" w:rsidP="002667E1">
      <w:pPr>
        <w:pStyle w:val="PL"/>
        <w:rPr>
          <w:rFonts w:eastAsia="DengXian"/>
        </w:rPr>
      </w:pPr>
      <w:r>
        <w:rPr>
          <w:rFonts w:eastAsia="DengXian"/>
        </w:rPr>
        <w:t xml:space="preserve">        apiVersion:</w:t>
      </w:r>
    </w:p>
    <w:p w14:paraId="34BC7AEA" w14:textId="77777777" w:rsidR="002667E1" w:rsidRDefault="002667E1" w:rsidP="002667E1">
      <w:pPr>
        <w:pStyle w:val="PL"/>
        <w:rPr>
          <w:rFonts w:eastAsia="DengXian"/>
        </w:rPr>
      </w:pPr>
      <w:r>
        <w:rPr>
          <w:rFonts w:eastAsia="DengXian"/>
        </w:rPr>
        <w:t xml:space="preserve">          type: string</w:t>
      </w:r>
    </w:p>
    <w:p w14:paraId="3DC42D7D" w14:textId="77777777" w:rsidR="002667E1" w:rsidRDefault="002667E1" w:rsidP="002667E1">
      <w:pPr>
        <w:pStyle w:val="PL"/>
        <w:rPr>
          <w:rFonts w:eastAsia="DengXian"/>
        </w:rPr>
      </w:pPr>
      <w:r>
        <w:rPr>
          <w:rFonts w:eastAsia="DengXian"/>
        </w:rPr>
        <w:t xml:space="preserve">          description: </w:t>
      </w:r>
      <w:r>
        <w:rPr>
          <w:rFonts w:eastAsia="DengXian" w:cs="Arial"/>
          <w:szCs w:val="18"/>
        </w:rPr>
        <w:t>API major version in URI (e.g. v1)</w:t>
      </w:r>
    </w:p>
    <w:p w14:paraId="2A11DD04" w14:textId="77777777" w:rsidR="002667E1" w:rsidRDefault="002667E1" w:rsidP="002667E1">
      <w:pPr>
        <w:pStyle w:val="PL"/>
        <w:rPr>
          <w:rFonts w:eastAsia="DengXian"/>
        </w:rPr>
      </w:pPr>
      <w:r>
        <w:rPr>
          <w:rFonts w:eastAsia="DengXian"/>
        </w:rPr>
        <w:t xml:space="preserve">        expiry:</w:t>
      </w:r>
    </w:p>
    <w:p w14:paraId="0A58BCAC" w14:textId="77777777" w:rsidR="002667E1" w:rsidRDefault="002667E1" w:rsidP="002667E1">
      <w:pPr>
        <w:pStyle w:val="PL"/>
        <w:rPr>
          <w:rFonts w:eastAsia="DengXian"/>
          <w:lang w:val="en-US"/>
        </w:rPr>
      </w:pPr>
      <w:r>
        <w:rPr>
          <w:rFonts w:eastAsia="DengXian"/>
        </w:rPr>
        <w:t xml:space="preserve">          </w:t>
      </w:r>
      <w:r>
        <w:rPr>
          <w:rFonts w:eastAsia="DengXian"/>
          <w:lang w:val="en-US"/>
        </w:rPr>
        <w:t>$ref: 'TS29122_CommonData.yaml#/components/schemas/DateTime'</w:t>
      </w:r>
    </w:p>
    <w:p w14:paraId="094ABA46" w14:textId="77777777" w:rsidR="002667E1" w:rsidRDefault="002667E1" w:rsidP="002667E1">
      <w:pPr>
        <w:pStyle w:val="PL"/>
        <w:rPr>
          <w:rFonts w:eastAsia="DengXian"/>
        </w:rPr>
      </w:pPr>
      <w:r>
        <w:rPr>
          <w:rFonts w:eastAsia="DengXian"/>
        </w:rPr>
        <w:t xml:space="preserve">        resources:</w:t>
      </w:r>
    </w:p>
    <w:p w14:paraId="12D8D438" w14:textId="77777777" w:rsidR="002667E1" w:rsidRDefault="002667E1" w:rsidP="002667E1">
      <w:pPr>
        <w:pStyle w:val="PL"/>
        <w:rPr>
          <w:rFonts w:eastAsia="DengXian"/>
        </w:rPr>
      </w:pPr>
      <w:r>
        <w:rPr>
          <w:rFonts w:eastAsia="DengXian"/>
        </w:rPr>
        <w:t xml:space="preserve">          type: array</w:t>
      </w:r>
    </w:p>
    <w:p w14:paraId="23521215" w14:textId="77777777" w:rsidR="002667E1" w:rsidRDefault="002667E1" w:rsidP="002667E1">
      <w:pPr>
        <w:pStyle w:val="PL"/>
        <w:rPr>
          <w:rFonts w:eastAsia="DengXian"/>
        </w:rPr>
      </w:pPr>
      <w:r>
        <w:rPr>
          <w:rFonts w:eastAsia="DengXian"/>
        </w:rPr>
        <w:t xml:space="preserve">          items:</w:t>
      </w:r>
    </w:p>
    <w:p w14:paraId="1E8C69C7" w14:textId="77777777" w:rsidR="002667E1" w:rsidRDefault="002667E1" w:rsidP="002667E1">
      <w:pPr>
        <w:pStyle w:val="PL"/>
        <w:rPr>
          <w:rFonts w:eastAsia="DengXian"/>
        </w:rPr>
      </w:pPr>
      <w:r>
        <w:rPr>
          <w:rFonts w:eastAsia="DengXian"/>
        </w:rPr>
        <w:t xml:space="preserve">            $ref: '#/components/schemas/Resource'</w:t>
      </w:r>
    </w:p>
    <w:p w14:paraId="0BC2A8F9" w14:textId="77777777" w:rsidR="002667E1" w:rsidRDefault="002667E1" w:rsidP="002667E1">
      <w:pPr>
        <w:pStyle w:val="PL"/>
        <w:rPr>
          <w:rFonts w:eastAsia="DengXian"/>
        </w:rPr>
      </w:pPr>
      <w:r>
        <w:rPr>
          <w:rFonts w:eastAsia="DengXian"/>
        </w:rPr>
        <w:t xml:space="preserve">          minItems: 1</w:t>
      </w:r>
    </w:p>
    <w:p w14:paraId="45D91C58" w14:textId="77777777" w:rsidR="002667E1" w:rsidRDefault="002667E1" w:rsidP="002667E1">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3521252D" w14:textId="77777777" w:rsidR="002667E1" w:rsidRDefault="002667E1" w:rsidP="002667E1">
      <w:pPr>
        <w:pStyle w:val="PL"/>
        <w:rPr>
          <w:rFonts w:eastAsia="DengXian"/>
        </w:rPr>
      </w:pPr>
      <w:r>
        <w:rPr>
          <w:rFonts w:eastAsia="DengXian"/>
        </w:rPr>
        <w:t xml:space="preserve">        custOperations:</w:t>
      </w:r>
    </w:p>
    <w:p w14:paraId="539BF495" w14:textId="77777777" w:rsidR="002667E1" w:rsidRDefault="002667E1" w:rsidP="002667E1">
      <w:pPr>
        <w:pStyle w:val="PL"/>
        <w:rPr>
          <w:rFonts w:eastAsia="DengXian"/>
        </w:rPr>
      </w:pPr>
      <w:r>
        <w:rPr>
          <w:rFonts w:eastAsia="DengXian"/>
        </w:rPr>
        <w:t xml:space="preserve">          type: array</w:t>
      </w:r>
    </w:p>
    <w:p w14:paraId="2102CBAD" w14:textId="77777777" w:rsidR="002667E1" w:rsidRDefault="002667E1" w:rsidP="002667E1">
      <w:pPr>
        <w:pStyle w:val="PL"/>
        <w:rPr>
          <w:rFonts w:eastAsia="DengXian"/>
        </w:rPr>
      </w:pPr>
      <w:r>
        <w:rPr>
          <w:rFonts w:eastAsia="DengXian"/>
        </w:rPr>
        <w:t xml:space="preserve">          items:</w:t>
      </w:r>
    </w:p>
    <w:p w14:paraId="034C73A2" w14:textId="77777777" w:rsidR="002667E1" w:rsidRDefault="002667E1" w:rsidP="002667E1">
      <w:pPr>
        <w:pStyle w:val="PL"/>
        <w:rPr>
          <w:rFonts w:eastAsia="DengXian"/>
        </w:rPr>
      </w:pPr>
      <w:r>
        <w:rPr>
          <w:rFonts w:eastAsia="DengXian"/>
        </w:rPr>
        <w:t xml:space="preserve">            $ref: '#/components/schemas/CustomOperation'</w:t>
      </w:r>
    </w:p>
    <w:p w14:paraId="26FCC1C7" w14:textId="77777777" w:rsidR="002667E1" w:rsidRDefault="002667E1" w:rsidP="002667E1">
      <w:pPr>
        <w:pStyle w:val="PL"/>
        <w:rPr>
          <w:rFonts w:eastAsia="DengXian"/>
        </w:rPr>
      </w:pPr>
      <w:r>
        <w:rPr>
          <w:rFonts w:eastAsia="DengXian"/>
        </w:rPr>
        <w:t xml:space="preserve">          minItems: 1</w:t>
      </w:r>
    </w:p>
    <w:p w14:paraId="49A2C46A" w14:textId="77777777" w:rsidR="002667E1" w:rsidRDefault="002667E1" w:rsidP="002667E1">
      <w:pPr>
        <w:pStyle w:val="PL"/>
        <w:rPr>
          <w:rFonts w:eastAsia="DengXian"/>
        </w:rPr>
      </w:pPr>
      <w:r>
        <w:rPr>
          <w:rFonts w:eastAsia="DengXian"/>
        </w:rPr>
        <w:t xml:space="preserve">          description: </w:t>
      </w:r>
      <w:r>
        <w:rPr>
          <w:rFonts w:eastAsia="DengXian" w:cs="Arial"/>
          <w:szCs w:val="18"/>
        </w:rPr>
        <w:t>Custom operations without resource association.</w:t>
      </w:r>
    </w:p>
    <w:p w14:paraId="0455EE2E" w14:textId="77777777" w:rsidR="002667E1" w:rsidRDefault="002667E1" w:rsidP="002667E1">
      <w:pPr>
        <w:pStyle w:val="PL"/>
        <w:rPr>
          <w:rFonts w:eastAsia="DengXian"/>
        </w:rPr>
      </w:pPr>
      <w:r>
        <w:rPr>
          <w:rFonts w:eastAsia="DengXian"/>
        </w:rPr>
        <w:t xml:space="preserve">      required:</w:t>
      </w:r>
    </w:p>
    <w:p w14:paraId="6F9EFBC0" w14:textId="77777777" w:rsidR="002667E1" w:rsidRDefault="002667E1" w:rsidP="002667E1">
      <w:pPr>
        <w:pStyle w:val="PL"/>
        <w:rPr>
          <w:rFonts w:eastAsia="DengXian"/>
        </w:rPr>
      </w:pPr>
      <w:r>
        <w:rPr>
          <w:rFonts w:eastAsia="DengXian"/>
        </w:rPr>
        <w:t xml:space="preserve">        - apiVersion</w:t>
      </w:r>
    </w:p>
    <w:p w14:paraId="412CF8EC" w14:textId="77777777" w:rsidR="002667E1" w:rsidRDefault="002667E1" w:rsidP="002667E1">
      <w:pPr>
        <w:pStyle w:val="PL"/>
        <w:rPr>
          <w:rFonts w:eastAsia="DengXian"/>
        </w:rPr>
      </w:pPr>
    </w:p>
    <w:p w14:paraId="75565F75" w14:textId="77777777" w:rsidR="005B1AF7" w:rsidRDefault="005B1AF7" w:rsidP="005B1AF7">
      <w:pPr>
        <w:pStyle w:val="PL"/>
        <w:rPr>
          <w:rFonts w:eastAsia="DengXian"/>
        </w:rPr>
      </w:pPr>
    </w:p>
    <w:p w14:paraId="0D98F0A9" w14:textId="77777777" w:rsidR="005B1AF7" w:rsidRDefault="005B1AF7" w:rsidP="005B1AF7">
      <w:pPr>
        <w:pStyle w:val="PL"/>
      </w:pPr>
      <w:r>
        <w:t xml:space="preserve">    ShareableInformation:</w:t>
      </w:r>
    </w:p>
    <w:p w14:paraId="3F553F43" w14:textId="77777777" w:rsidR="005B1AF7" w:rsidRDefault="005B1AF7" w:rsidP="005B1AF7">
      <w:pPr>
        <w:pStyle w:val="PL"/>
      </w:pPr>
      <w:r>
        <w:t xml:space="preserve">      type: object</w:t>
      </w:r>
    </w:p>
    <w:p w14:paraId="4468CC33" w14:textId="77777777" w:rsidR="005B1AF7" w:rsidRDefault="005B1AF7" w:rsidP="005B1AF7">
      <w:pPr>
        <w:pStyle w:val="PL"/>
      </w:pPr>
      <w:r>
        <w:t xml:space="preserve">      description: &gt;</w:t>
      </w:r>
    </w:p>
    <w:p w14:paraId="036E98B9" w14:textId="77777777" w:rsidR="005B1AF7" w:rsidRDefault="005B1AF7" w:rsidP="005B1AF7">
      <w:pPr>
        <w:pStyle w:val="PL"/>
        <w:rPr>
          <w:rFonts w:cs="Arial"/>
          <w:szCs w:val="18"/>
        </w:rPr>
      </w:pPr>
      <w:r>
        <w:t xml:space="preserve">        </w:t>
      </w:r>
      <w:r>
        <w:rPr>
          <w:rFonts w:cs="Arial"/>
          <w:szCs w:val="18"/>
        </w:rPr>
        <w:t>Indicates whether the service API and/or the service API category can be shared</w:t>
      </w:r>
    </w:p>
    <w:p w14:paraId="44E59CAA" w14:textId="77777777" w:rsidR="005B1AF7" w:rsidRDefault="005B1AF7" w:rsidP="005B1AF7">
      <w:pPr>
        <w:pStyle w:val="PL"/>
      </w:pPr>
      <w:r>
        <w:rPr>
          <w:rFonts w:cs="Arial"/>
          <w:szCs w:val="18"/>
        </w:rPr>
        <w:t xml:space="preserve">        to the list of CAPIF provider domains</w:t>
      </w:r>
      <w:r>
        <w:t>.</w:t>
      </w:r>
    </w:p>
    <w:p w14:paraId="37B80D16" w14:textId="77777777" w:rsidR="005B1AF7" w:rsidRDefault="005B1AF7" w:rsidP="005B1AF7">
      <w:pPr>
        <w:pStyle w:val="PL"/>
      </w:pPr>
      <w:r>
        <w:t xml:space="preserve">      properties:</w:t>
      </w:r>
    </w:p>
    <w:p w14:paraId="2ADACAFA" w14:textId="77777777" w:rsidR="005B1AF7" w:rsidRDefault="005B1AF7" w:rsidP="005B1AF7">
      <w:pPr>
        <w:pStyle w:val="PL"/>
      </w:pPr>
      <w:r>
        <w:t xml:space="preserve">        isShareable:</w:t>
      </w:r>
    </w:p>
    <w:p w14:paraId="26A9A553" w14:textId="77777777" w:rsidR="005B1AF7" w:rsidRDefault="005B1AF7" w:rsidP="005B1AF7">
      <w:pPr>
        <w:pStyle w:val="PL"/>
      </w:pPr>
      <w:r>
        <w:t xml:space="preserve">          type: boolean</w:t>
      </w:r>
    </w:p>
    <w:p w14:paraId="55382616" w14:textId="77777777" w:rsidR="005B1AF7" w:rsidRDefault="005B1AF7" w:rsidP="005B1AF7">
      <w:pPr>
        <w:pStyle w:val="PL"/>
      </w:pPr>
      <w:r>
        <w:t xml:space="preserve">          description: &gt;</w:t>
      </w:r>
    </w:p>
    <w:p w14:paraId="6619F806" w14:textId="77777777" w:rsidR="005B1AF7" w:rsidRDefault="005B1AF7" w:rsidP="005B1AF7">
      <w:pPr>
        <w:pStyle w:val="PL"/>
      </w:pPr>
      <w:r>
        <w:t xml:space="preserve">            </w:t>
      </w:r>
      <w:r w:rsidRPr="0072534B">
        <w:t xml:space="preserve">Indicates whether </w:t>
      </w:r>
      <w:r>
        <w:t xml:space="preserve">the </w:t>
      </w:r>
      <w:r w:rsidRPr="0072534B">
        <w:t>service API and/or the service API category can be shared to the</w:t>
      </w:r>
    </w:p>
    <w:p w14:paraId="0D4CFCD0" w14:textId="77777777" w:rsidR="005B1AF7" w:rsidRDefault="005B1AF7" w:rsidP="005B1AF7">
      <w:pPr>
        <w:pStyle w:val="PL"/>
      </w:pPr>
      <w:r>
        <w:t xml:space="preserve">           </w:t>
      </w:r>
      <w:r w:rsidRPr="0072534B">
        <w:t xml:space="preserve"> list</w:t>
      </w:r>
      <w:r>
        <w:t xml:space="preserve"> </w:t>
      </w:r>
      <w:r w:rsidRPr="0072534B">
        <w:t>of CAPIF provider domain information</w:t>
      </w:r>
      <w:r>
        <w:t>.</w:t>
      </w:r>
    </w:p>
    <w:p w14:paraId="5D8B69FD" w14:textId="77777777" w:rsidR="005B1AF7" w:rsidRDefault="005B1AF7" w:rsidP="005B1AF7">
      <w:pPr>
        <w:pStyle w:val="PL"/>
        <w:rPr>
          <w:rFonts w:cs="Arial"/>
          <w:szCs w:val="18"/>
        </w:rPr>
      </w:pPr>
      <w:r>
        <w:t xml:space="preserve">            </w:t>
      </w:r>
      <w:r>
        <w:rPr>
          <w:rFonts w:cs="Arial"/>
          <w:szCs w:val="18"/>
        </w:rPr>
        <w:t>true indicates that the service API and/or the service API category can be shared to the</w:t>
      </w:r>
    </w:p>
    <w:p w14:paraId="486DF21D" w14:textId="77777777" w:rsidR="005B1AF7" w:rsidRDefault="005B1AF7" w:rsidP="005B1AF7">
      <w:pPr>
        <w:pStyle w:val="PL"/>
        <w:rPr>
          <w:rFonts w:cs="Arial"/>
          <w:szCs w:val="18"/>
        </w:rPr>
      </w:pPr>
      <w:r>
        <w:rPr>
          <w:rFonts w:cs="Arial"/>
          <w:szCs w:val="18"/>
        </w:rPr>
        <w:t xml:space="preserve">            list of CAPIF provider domain information.</w:t>
      </w:r>
    </w:p>
    <w:p w14:paraId="3CEE2F42" w14:textId="77777777" w:rsidR="005B1AF7" w:rsidRDefault="005B1AF7" w:rsidP="005B1AF7">
      <w:pPr>
        <w:pStyle w:val="PL"/>
        <w:rPr>
          <w:rFonts w:cs="Arial"/>
          <w:szCs w:val="18"/>
        </w:rPr>
      </w:pPr>
      <w:r>
        <w:rPr>
          <w:rFonts w:cs="Arial"/>
          <w:szCs w:val="18"/>
        </w:rPr>
        <w:t xml:space="preserve">            false </w:t>
      </w:r>
      <w:r w:rsidRPr="00E74F66">
        <w:rPr>
          <w:rFonts w:cs="Arial"/>
          <w:szCs w:val="18"/>
        </w:rPr>
        <w:t>indicates that the service API and/or the service API category</w:t>
      </w:r>
      <w:r>
        <w:rPr>
          <w:rFonts w:cs="Arial"/>
          <w:szCs w:val="18"/>
        </w:rPr>
        <w:t xml:space="preserve"> </w:t>
      </w:r>
      <w:r w:rsidRPr="00E74F66">
        <w:rPr>
          <w:rFonts w:cs="Arial"/>
          <w:szCs w:val="18"/>
        </w:rPr>
        <w:t>can not be shared</w:t>
      </w:r>
    </w:p>
    <w:p w14:paraId="1897BFF6" w14:textId="77777777" w:rsidR="005B1AF7" w:rsidRPr="00E74F66" w:rsidRDefault="005B1AF7" w:rsidP="005B1AF7">
      <w:pPr>
        <w:pStyle w:val="PL"/>
        <w:rPr>
          <w:rFonts w:cs="Arial"/>
          <w:szCs w:val="18"/>
        </w:rPr>
      </w:pPr>
      <w:r>
        <w:rPr>
          <w:rFonts w:cs="Arial"/>
          <w:szCs w:val="18"/>
        </w:rPr>
        <w:t xml:space="preserve">           </w:t>
      </w:r>
      <w:r w:rsidRPr="00E74F66">
        <w:rPr>
          <w:rFonts w:cs="Arial"/>
          <w:szCs w:val="18"/>
        </w:rPr>
        <w:t xml:space="preserve"> to the list of CAPIF provider domain information</w:t>
      </w:r>
      <w:r>
        <w:rPr>
          <w:rFonts w:cs="Arial"/>
          <w:szCs w:val="18"/>
        </w:rPr>
        <w:t>.</w:t>
      </w:r>
    </w:p>
    <w:p w14:paraId="10ABF0B3" w14:textId="77777777" w:rsidR="005B1AF7" w:rsidRDefault="005B1AF7" w:rsidP="005B1AF7">
      <w:pPr>
        <w:pStyle w:val="PL"/>
      </w:pPr>
      <w:r>
        <w:t xml:space="preserve">        capifProvDoms:</w:t>
      </w:r>
    </w:p>
    <w:p w14:paraId="2F3DBC93" w14:textId="77777777" w:rsidR="005B1AF7" w:rsidRDefault="005B1AF7" w:rsidP="005B1AF7">
      <w:pPr>
        <w:pStyle w:val="PL"/>
        <w:rPr>
          <w:rFonts w:eastAsia="DengXian"/>
        </w:rPr>
      </w:pPr>
      <w:r>
        <w:rPr>
          <w:rFonts w:eastAsia="DengXian"/>
        </w:rPr>
        <w:t xml:space="preserve">          type: array</w:t>
      </w:r>
    </w:p>
    <w:p w14:paraId="6E781A0F" w14:textId="77777777" w:rsidR="005B1AF7" w:rsidRDefault="005B1AF7" w:rsidP="005B1AF7">
      <w:pPr>
        <w:pStyle w:val="PL"/>
        <w:rPr>
          <w:rFonts w:eastAsia="DengXian"/>
        </w:rPr>
      </w:pPr>
      <w:r>
        <w:rPr>
          <w:rFonts w:eastAsia="DengXian"/>
        </w:rPr>
        <w:t xml:space="preserve">          items:</w:t>
      </w:r>
    </w:p>
    <w:p w14:paraId="108C964E" w14:textId="77777777" w:rsidR="005B1AF7" w:rsidRDefault="005B1AF7" w:rsidP="005B1AF7">
      <w:pPr>
        <w:pStyle w:val="PL"/>
        <w:rPr>
          <w:rFonts w:eastAsia="DengXian"/>
        </w:rPr>
      </w:pPr>
      <w:r>
        <w:rPr>
          <w:rFonts w:eastAsia="DengXian"/>
        </w:rPr>
        <w:t xml:space="preserve">            type: string</w:t>
      </w:r>
    </w:p>
    <w:p w14:paraId="7C6EF4B1" w14:textId="77777777" w:rsidR="005B1AF7" w:rsidRDefault="005B1AF7" w:rsidP="005B1AF7">
      <w:pPr>
        <w:pStyle w:val="PL"/>
        <w:rPr>
          <w:rFonts w:eastAsia="DengXian"/>
        </w:rPr>
      </w:pPr>
      <w:r>
        <w:rPr>
          <w:rFonts w:eastAsia="DengXian"/>
        </w:rPr>
        <w:t xml:space="preserve">          minItems: 1</w:t>
      </w:r>
    </w:p>
    <w:p w14:paraId="47AE19A5" w14:textId="77777777" w:rsidR="005B1AF7" w:rsidRDefault="005B1AF7" w:rsidP="005B1AF7">
      <w:pPr>
        <w:pStyle w:val="PL"/>
        <w:rPr>
          <w:rFonts w:eastAsia="DengXian"/>
        </w:rPr>
      </w:pPr>
      <w:r>
        <w:rPr>
          <w:rFonts w:eastAsia="DengXian"/>
        </w:rPr>
        <w:t xml:space="preserve">          description: &gt;</w:t>
      </w:r>
    </w:p>
    <w:p w14:paraId="7D1AA5C8" w14:textId="77777777" w:rsidR="005B1AF7" w:rsidRDefault="005B1AF7" w:rsidP="005B1AF7">
      <w:pPr>
        <w:pStyle w:val="PL"/>
        <w:rPr>
          <w:rFonts w:eastAsia="DengXian"/>
        </w:rPr>
      </w:pPr>
      <w:r>
        <w:rPr>
          <w:rFonts w:eastAsia="DengXian"/>
        </w:rPr>
        <w:t xml:space="preserve">            </w:t>
      </w:r>
      <w:r>
        <w:rPr>
          <w:rFonts w:cs="Arial"/>
          <w:szCs w:val="18"/>
        </w:rPr>
        <w:t>List of CAPIF provider domains to which the service API information to be shared.</w:t>
      </w:r>
    </w:p>
    <w:p w14:paraId="0256D781" w14:textId="77777777" w:rsidR="005B1AF7" w:rsidRDefault="005B1AF7" w:rsidP="005B1AF7">
      <w:pPr>
        <w:pStyle w:val="PL"/>
        <w:rPr>
          <w:rFonts w:eastAsia="DengXian"/>
        </w:rPr>
      </w:pPr>
      <w:r>
        <w:rPr>
          <w:rFonts w:eastAsia="DengXian"/>
        </w:rPr>
        <w:t xml:space="preserve">      required:</w:t>
      </w:r>
    </w:p>
    <w:p w14:paraId="58962E6D" w14:textId="77777777" w:rsidR="005B1AF7" w:rsidRDefault="005B1AF7" w:rsidP="005B1AF7">
      <w:pPr>
        <w:pStyle w:val="PL"/>
        <w:rPr>
          <w:rFonts w:eastAsia="DengXian"/>
        </w:rPr>
      </w:pPr>
      <w:r>
        <w:rPr>
          <w:rFonts w:eastAsia="DengXian"/>
        </w:rPr>
        <w:t xml:space="preserve">        - isShareable</w:t>
      </w:r>
    </w:p>
    <w:p w14:paraId="147FFF24" w14:textId="77777777" w:rsidR="002667E1" w:rsidRDefault="002667E1" w:rsidP="002667E1">
      <w:pPr>
        <w:pStyle w:val="PL"/>
        <w:rPr>
          <w:rFonts w:eastAsia="DengXian"/>
        </w:rPr>
      </w:pPr>
    </w:p>
    <w:p w14:paraId="0D6BD602" w14:textId="77777777" w:rsidR="002667E1" w:rsidRDefault="002667E1" w:rsidP="002667E1">
      <w:pPr>
        <w:pStyle w:val="PL"/>
      </w:pPr>
      <w:r>
        <w:t xml:space="preserve">    PublishedApiPath:</w:t>
      </w:r>
    </w:p>
    <w:p w14:paraId="7CFDBA9A" w14:textId="77777777" w:rsidR="002667E1" w:rsidRDefault="002667E1" w:rsidP="002667E1">
      <w:pPr>
        <w:pStyle w:val="PL"/>
      </w:pPr>
      <w:r>
        <w:t xml:space="preserve">      type: object</w:t>
      </w:r>
    </w:p>
    <w:p w14:paraId="2CECA8C6" w14:textId="77777777" w:rsidR="002667E1" w:rsidRDefault="002667E1" w:rsidP="002667E1">
      <w:pPr>
        <w:pStyle w:val="PL"/>
      </w:pPr>
      <w:r>
        <w:t xml:space="preserve">      description: Represents </w:t>
      </w:r>
      <w:r>
        <w:rPr>
          <w:rFonts w:cs="Arial"/>
          <w:szCs w:val="18"/>
        </w:rPr>
        <w:t>the published API path within the same CAPIF provider domain</w:t>
      </w:r>
      <w:r>
        <w:t>.</w:t>
      </w:r>
    </w:p>
    <w:p w14:paraId="0E136D1A" w14:textId="77777777" w:rsidR="002667E1" w:rsidRDefault="002667E1" w:rsidP="002667E1">
      <w:pPr>
        <w:pStyle w:val="PL"/>
      </w:pPr>
      <w:r>
        <w:t xml:space="preserve">      properties:</w:t>
      </w:r>
    </w:p>
    <w:p w14:paraId="1A4D48A0" w14:textId="77777777" w:rsidR="002667E1" w:rsidRDefault="002667E1" w:rsidP="002667E1">
      <w:pPr>
        <w:pStyle w:val="PL"/>
      </w:pPr>
      <w:r>
        <w:t xml:space="preserve">        ccfIds:</w:t>
      </w:r>
    </w:p>
    <w:p w14:paraId="21E7F539" w14:textId="77777777" w:rsidR="002667E1" w:rsidRDefault="002667E1" w:rsidP="002667E1">
      <w:pPr>
        <w:pStyle w:val="PL"/>
      </w:pPr>
      <w:r>
        <w:t xml:space="preserve">          type: array</w:t>
      </w:r>
    </w:p>
    <w:p w14:paraId="5AB7500A" w14:textId="77777777" w:rsidR="002667E1" w:rsidRDefault="002667E1" w:rsidP="002667E1">
      <w:pPr>
        <w:pStyle w:val="PL"/>
      </w:pPr>
      <w:r>
        <w:t xml:space="preserve">          items:</w:t>
      </w:r>
    </w:p>
    <w:p w14:paraId="458682A6" w14:textId="77777777" w:rsidR="002667E1" w:rsidRDefault="002667E1" w:rsidP="002667E1">
      <w:pPr>
        <w:pStyle w:val="PL"/>
      </w:pPr>
      <w:r>
        <w:t xml:space="preserve">            type: string</w:t>
      </w:r>
    </w:p>
    <w:p w14:paraId="544EED2D" w14:textId="77777777" w:rsidR="002667E1" w:rsidRDefault="002667E1" w:rsidP="002667E1">
      <w:pPr>
        <w:pStyle w:val="PL"/>
      </w:pPr>
      <w:r>
        <w:t xml:space="preserve">          minItems: 1</w:t>
      </w:r>
    </w:p>
    <w:p w14:paraId="72EDAD23" w14:textId="77777777" w:rsidR="002667E1" w:rsidRDefault="002667E1" w:rsidP="002667E1">
      <w:pPr>
        <w:pStyle w:val="PL"/>
        <w:rPr>
          <w:rFonts w:cs="Arial"/>
          <w:szCs w:val="18"/>
        </w:rPr>
      </w:pPr>
      <w:r>
        <w:t xml:space="preserve">          description: </w:t>
      </w:r>
      <w:r>
        <w:rPr>
          <w:rFonts w:cs="Arial"/>
          <w:szCs w:val="18"/>
        </w:rPr>
        <w:t>A list of CCF identifiers where the service API is already published.</w:t>
      </w:r>
    </w:p>
    <w:p w14:paraId="23181718" w14:textId="77777777" w:rsidR="002667E1" w:rsidRDefault="002667E1" w:rsidP="002667E1">
      <w:pPr>
        <w:pStyle w:val="PL"/>
        <w:rPr>
          <w:rFonts w:cs="Arial"/>
          <w:szCs w:val="18"/>
        </w:rPr>
      </w:pPr>
    </w:p>
    <w:p w14:paraId="6E3AC577" w14:textId="77777777" w:rsidR="002667E1" w:rsidRDefault="002667E1" w:rsidP="002667E1">
      <w:pPr>
        <w:pStyle w:val="PL"/>
      </w:pPr>
      <w:r>
        <w:t xml:space="preserve">    AefLocation:</w:t>
      </w:r>
    </w:p>
    <w:p w14:paraId="5FB64696" w14:textId="77777777" w:rsidR="002667E1" w:rsidRDefault="002667E1" w:rsidP="002667E1">
      <w:pPr>
        <w:pStyle w:val="PL"/>
      </w:pPr>
      <w:r>
        <w:t xml:space="preserve">      description: &gt;</w:t>
      </w:r>
    </w:p>
    <w:p w14:paraId="6EBED91B" w14:textId="77777777" w:rsidR="002667E1" w:rsidRDefault="002667E1" w:rsidP="002667E1">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2A9BE13D" w14:textId="77777777" w:rsidR="002667E1" w:rsidRDefault="002667E1" w:rsidP="002667E1">
      <w:pPr>
        <w:pStyle w:val="PL"/>
      </w:pPr>
      <w:r>
        <w:rPr>
          <w:lang w:val="en-US"/>
        </w:rPr>
        <w:t xml:space="preserve">        where the </w:t>
      </w:r>
      <w:r w:rsidRPr="004D6ABF">
        <w:rPr>
          <w:lang w:val="en-US"/>
        </w:rPr>
        <w:t>A</w:t>
      </w:r>
      <w:r>
        <w:rPr>
          <w:lang w:val="en-US"/>
        </w:rPr>
        <w:t>EF providing the service API is located.</w:t>
      </w:r>
    </w:p>
    <w:p w14:paraId="391CA186" w14:textId="77777777" w:rsidR="002667E1" w:rsidRDefault="002667E1" w:rsidP="002667E1">
      <w:pPr>
        <w:pStyle w:val="PL"/>
      </w:pPr>
      <w:r>
        <w:t xml:space="preserve">      type: object</w:t>
      </w:r>
    </w:p>
    <w:p w14:paraId="1A6D6CA5" w14:textId="77777777" w:rsidR="002667E1" w:rsidRDefault="002667E1" w:rsidP="002667E1">
      <w:pPr>
        <w:pStyle w:val="PL"/>
      </w:pPr>
      <w:r>
        <w:t xml:space="preserve">      properties:</w:t>
      </w:r>
    </w:p>
    <w:p w14:paraId="72EDBD0C" w14:textId="77777777" w:rsidR="002667E1" w:rsidRDefault="002667E1" w:rsidP="002667E1">
      <w:pPr>
        <w:pStyle w:val="PL"/>
      </w:pPr>
      <w:r>
        <w:t xml:space="preserve">        civicAddr:</w:t>
      </w:r>
    </w:p>
    <w:p w14:paraId="257A5DA9" w14:textId="77777777" w:rsidR="002667E1" w:rsidRDefault="002667E1" w:rsidP="002667E1">
      <w:pPr>
        <w:pStyle w:val="PL"/>
      </w:pPr>
      <w:r>
        <w:t xml:space="preserve">          $ref: 'TS29572_Nlmf_Location.yaml#/components/schemas/CivicAddress'</w:t>
      </w:r>
    </w:p>
    <w:p w14:paraId="6267F03D" w14:textId="77777777" w:rsidR="002667E1" w:rsidRDefault="002667E1" w:rsidP="002667E1">
      <w:pPr>
        <w:pStyle w:val="PL"/>
      </w:pPr>
      <w:r>
        <w:t xml:space="preserve">        geoArea:</w:t>
      </w:r>
    </w:p>
    <w:p w14:paraId="487837D1" w14:textId="77777777" w:rsidR="002667E1" w:rsidRDefault="002667E1" w:rsidP="002667E1">
      <w:pPr>
        <w:pStyle w:val="PL"/>
      </w:pPr>
      <w:r>
        <w:t xml:space="preserve">          $ref: 'TS29572_Nlmf_Location.yaml#/components/schemas/GeographicArea'</w:t>
      </w:r>
    </w:p>
    <w:p w14:paraId="470216BB" w14:textId="77777777" w:rsidR="002667E1" w:rsidRDefault="002667E1" w:rsidP="002667E1">
      <w:pPr>
        <w:pStyle w:val="PL"/>
      </w:pPr>
      <w:r>
        <w:t xml:space="preserve">        dcId:</w:t>
      </w:r>
    </w:p>
    <w:p w14:paraId="362EDA8D" w14:textId="77777777" w:rsidR="002667E1" w:rsidRDefault="002667E1" w:rsidP="002667E1">
      <w:pPr>
        <w:pStyle w:val="PL"/>
      </w:pPr>
      <w:r>
        <w:t xml:space="preserve">          type: string</w:t>
      </w:r>
    </w:p>
    <w:p w14:paraId="3E832C2A" w14:textId="77777777" w:rsidR="002667E1" w:rsidRDefault="002667E1" w:rsidP="002667E1">
      <w:pPr>
        <w:pStyle w:val="PL"/>
      </w:pPr>
      <w:r>
        <w:t xml:space="preserve">          description: &gt;</w:t>
      </w:r>
    </w:p>
    <w:p w14:paraId="49421209" w14:textId="77777777" w:rsidR="002667E1" w:rsidRDefault="002667E1" w:rsidP="002667E1">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06BAC7C1" w14:textId="77777777" w:rsidR="002667E1" w:rsidRDefault="002667E1" w:rsidP="002667E1">
      <w:pPr>
        <w:pStyle w:val="PL"/>
        <w:rPr>
          <w:lang w:val="en-US"/>
        </w:rPr>
      </w:pPr>
    </w:p>
    <w:p w14:paraId="468DDA7B" w14:textId="77777777" w:rsidR="002667E1" w:rsidRDefault="002667E1" w:rsidP="002667E1">
      <w:pPr>
        <w:pStyle w:val="PL"/>
      </w:pPr>
      <w:r>
        <w:t xml:space="preserve">    ServiceAPIDescriptionPatch:</w:t>
      </w:r>
    </w:p>
    <w:p w14:paraId="4B037055" w14:textId="77777777" w:rsidR="002667E1" w:rsidRDefault="002667E1" w:rsidP="002667E1">
      <w:pPr>
        <w:pStyle w:val="PL"/>
      </w:pPr>
      <w:r>
        <w:t xml:space="preserve">      type: object</w:t>
      </w:r>
    </w:p>
    <w:p w14:paraId="5DF949F0" w14:textId="77777777" w:rsidR="002667E1" w:rsidRDefault="002667E1" w:rsidP="002667E1">
      <w:pPr>
        <w:pStyle w:val="PL"/>
      </w:pPr>
      <w:r>
        <w:t xml:space="preserve">      description: &gt;</w:t>
      </w:r>
    </w:p>
    <w:p w14:paraId="3F966CF4" w14:textId="77777777" w:rsidR="002667E1" w:rsidRDefault="002667E1" w:rsidP="002667E1">
      <w:pPr>
        <w:pStyle w:val="PL"/>
      </w:pPr>
      <w:r>
        <w:t xml:space="preserve">        Represents the parameters to request the modification of an APF published API resource</w:t>
      </w:r>
      <w:r>
        <w:rPr>
          <w:rFonts w:cs="Arial"/>
          <w:szCs w:val="18"/>
        </w:rPr>
        <w:t>.</w:t>
      </w:r>
    </w:p>
    <w:p w14:paraId="08DEB4A5" w14:textId="77777777" w:rsidR="002667E1" w:rsidRDefault="002667E1" w:rsidP="002667E1">
      <w:pPr>
        <w:pStyle w:val="PL"/>
      </w:pPr>
      <w:r>
        <w:t xml:space="preserve">      properties:</w:t>
      </w:r>
    </w:p>
    <w:p w14:paraId="62C4D5E9" w14:textId="77777777" w:rsidR="008D3818" w:rsidRDefault="008D3818" w:rsidP="008D3818">
      <w:pPr>
        <w:pStyle w:val="PL"/>
      </w:pPr>
      <w:r>
        <w:t xml:space="preserve">        apiStatus:</w:t>
      </w:r>
    </w:p>
    <w:p w14:paraId="344F3FC9" w14:textId="77777777" w:rsidR="008D3818" w:rsidRDefault="008D3818" w:rsidP="008D3818">
      <w:pPr>
        <w:pStyle w:val="PL"/>
      </w:pPr>
      <w:r>
        <w:t xml:space="preserve">          $ref: '#/components/schemas/ApiStatus'</w:t>
      </w:r>
    </w:p>
    <w:p w14:paraId="5F4ECA53" w14:textId="77777777" w:rsidR="002667E1" w:rsidRDefault="002667E1" w:rsidP="002667E1">
      <w:pPr>
        <w:pStyle w:val="PL"/>
        <w:rPr>
          <w:rFonts w:eastAsia="DengXian"/>
        </w:rPr>
      </w:pPr>
      <w:r>
        <w:rPr>
          <w:rFonts w:eastAsia="DengXian"/>
        </w:rPr>
        <w:t xml:space="preserve">        aefProfiles:</w:t>
      </w:r>
    </w:p>
    <w:p w14:paraId="6CB4B6DB" w14:textId="77777777" w:rsidR="002667E1" w:rsidRDefault="002667E1" w:rsidP="002667E1">
      <w:pPr>
        <w:pStyle w:val="PL"/>
        <w:rPr>
          <w:rFonts w:eastAsia="DengXian"/>
        </w:rPr>
      </w:pPr>
      <w:r>
        <w:rPr>
          <w:rFonts w:eastAsia="DengXian"/>
        </w:rPr>
        <w:t xml:space="preserve">          type: array</w:t>
      </w:r>
    </w:p>
    <w:p w14:paraId="6BD7CE31" w14:textId="77777777" w:rsidR="002667E1" w:rsidRDefault="002667E1" w:rsidP="002667E1">
      <w:pPr>
        <w:pStyle w:val="PL"/>
        <w:rPr>
          <w:rFonts w:eastAsia="DengXian"/>
        </w:rPr>
      </w:pPr>
      <w:r>
        <w:rPr>
          <w:rFonts w:eastAsia="DengXian"/>
        </w:rPr>
        <w:t xml:space="preserve">          items:</w:t>
      </w:r>
    </w:p>
    <w:p w14:paraId="510E1786" w14:textId="77777777" w:rsidR="002667E1" w:rsidRDefault="002667E1" w:rsidP="002667E1">
      <w:pPr>
        <w:pStyle w:val="PL"/>
        <w:rPr>
          <w:rFonts w:eastAsia="DengXian"/>
        </w:rPr>
      </w:pPr>
      <w:r>
        <w:rPr>
          <w:rFonts w:eastAsia="DengXian"/>
        </w:rPr>
        <w:t xml:space="preserve">            $ref: '#/components/schemas/AefProfile'</w:t>
      </w:r>
    </w:p>
    <w:p w14:paraId="24A954E9" w14:textId="77777777" w:rsidR="002667E1" w:rsidRDefault="002667E1" w:rsidP="002667E1">
      <w:pPr>
        <w:pStyle w:val="PL"/>
        <w:rPr>
          <w:rFonts w:eastAsia="DengXian"/>
        </w:rPr>
      </w:pPr>
      <w:r>
        <w:t xml:space="preserve">          description: A</w:t>
      </w:r>
      <w:r>
        <w:rPr>
          <w:rFonts w:cs="Arial"/>
          <w:szCs w:val="18"/>
        </w:rPr>
        <w:t>EF profile information, which includes the exposed API details</w:t>
      </w:r>
      <w:r>
        <w:rPr>
          <w:lang w:val="en-US"/>
        </w:rPr>
        <w:t>.</w:t>
      </w:r>
    </w:p>
    <w:p w14:paraId="0F2B3156" w14:textId="77777777" w:rsidR="002667E1" w:rsidRDefault="002667E1" w:rsidP="002667E1">
      <w:pPr>
        <w:pStyle w:val="PL"/>
        <w:rPr>
          <w:rFonts w:eastAsia="DengXian"/>
        </w:rPr>
      </w:pPr>
      <w:r>
        <w:rPr>
          <w:rFonts w:eastAsia="DengXian"/>
        </w:rPr>
        <w:t xml:space="preserve">          minItems: 1</w:t>
      </w:r>
    </w:p>
    <w:p w14:paraId="071056AF" w14:textId="77777777" w:rsidR="002667E1" w:rsidRDefault="002667E1" w:rsidP="002667E1">
      <w:pPr>
        <w:pStyle w:val="PL"/>
      </w:pPr>
      <w:r>
        <w:t xml:space="preserve">        description:</w:t>
      </w:r>
    </w:p>
    <w:p w14:paraId="18DA3205" w14:textId="77777777" w:rsidR="002667E1" w:rsidRDefault="002667E1" w:rsidP="002667E1">
      <w:pPr>
        <w:pStyle w:val="PL"/>
      </w:pPr>
      <w:r>
        <w:t xml:space="preserve">          type: string</w:t>
      </w:r>
    </w:p>
    <w:p w14:paraId="05BDB75F" w14:textId="77777777" w:rsidR="002667E1" w:rsidRDefault="002667E1" w:rsidP="002667E1">
      <w:pPr>
        <w:pStyle w:val="PL"/>
      </w:pPr>
      <w:r>
        <w:t xml:space="preserve">          description: Text description of the API</w:t>
      </w:r>
    </w:p>
    <w:p w14:paraId="5A306AE9" w14:textId="77777777" w:rsidR="002667E1" w:rsidRDefault="002667E1" w:rsidP="002667E1">
      <w:pPr>
        <w:pStyle w:val="PL"/>
      </w:pPr>
      <w:r>
        <w:t xml:space="preserve">        </w:t>
      </w:r>
      <w:r>
        <w:rPr>
          <w:lang w:eastAsia="zh-CN"/>
        </w:rPr>
        <w:t>shareableInfo</w:t>
      </w:r>
      <w:r>
        <w:t>:</w:t>
      </w:r>
    </w:p>
    <w:p w14:paraId="0E825DB7" w14:textId="77777777" w:rsidR="002667E1" w:rsidRDefault="002667E1" w:rsidP="002667E1">
      <w:pPr>
        <w:pStyle w:val="PL"/>
      </w:pPr>
      <w:r>
        <w:t xml:space="preserve">          $ref: </w:t>
      </w:r>
      <w:r>
        <w:rPr>
          <w:rFonts w:eastAsia="DengXian"/>
        </w:rPr>
        <w:t>'#/components/schemas/ShareableInformation'</w:t>
      </w:r>
    </w:p>
    <w:p w14:paraId="3A51ECA1" w14:textId="77777777" w:rsidR="002667E1" w:rsidRDefault="002667E1" w:rsidP="002667E1">
      <w:pPr>
        <w:pStyle w:val="PL"/>
      </w:pPr>
      <w:r>
        <w:t xml:space="preserve">        </w:t>
      </w:r>
      <w:r>
        <w:rPr>
          <w:lang w:eastAsia="zh-CN"/>
        </w:rPr>
        <w:t>serviceAPICategory</w:t>
      </w:r>
      <w:r>
        <w:t>:</w:t>
      </w:r>
    </w:p>
    <w:p w14:paraId="73EFAA56" w14:textId="77777777" w:rsidR="002667E1" w:rsidRDefault="002667E1" w:rsidP="002667E1">
      <w:pPr>
        <w:pStyle w:val="PL"/>
      </w:pPr>
      <w:r>
        <w:t xml:space="preserve">          type: string</w:t>
      </w:r>
    </w:p>
    <w:p w14:paraId="4C669AE1" w14:textId="77777777" w:rsidR="002667E1" w:rsidRDefault="002667E1" w:rsidP="002667E1">
      <w:pPr>
        <w:pStyle w:val="PL"/>
      </w:pPr>
      <w:r>
        <w:t xml:space="preserve">          description: </w:t>
      </w:r>
      <w:r>
        <w:rPr>
          <w:rFonts w:cs="Arial"/>
          <w:szCs w:val="18"/>
        </w:rPr>
        <w:t>The service API category to which the service API belongs to.</w:t>
      </w:r>
    </w:p>
    <w:p w14:paraId="17508A79" w14:textId="77777777" w:rsidR="002667E1" w:rsidRDefault="002667E1" w:rsidP="002667E1">
      <w:pPr>
        <w:pStyle w:val="PL"/>
      </w:pPr>
      <w:r>
        <w:t xml:space="preserve">        apiS</w:t>
      </w:r>
      <w:r>
        <w:rPr>
          <w:lang w:eastAsia="zh-CN"/>
        </w:rPr>
        <w:t>uppFeats</w:t>
      </w:r>
      <w:r>
        <w:t>:</w:t>
      </w:r>
    </w:p>
    <w:p w14:paraId="07DD0A8B" w14:textId="77777777" w:rsidR="002667E1" w:rsidRDefault="002667E1" w:rsidP="002667E1">
      <w:pPr>
        <w:pStyle w:val="PL"/>
      </w:pPr>
      <w:r>
        <w:t xml:space="preserve">          $ref: 'TS29571_CommonData.yaml#/components/schemas/</w:t>
      </w:r>
      <w:r>
        <w:rPr>
          <w:lang w:eastAsia="zh-CN"/>
        </w:rPr>
        <w:t>SupportedFeatures</w:t>
      </w:r>
      <w:r>
        <w:t>'</w:t>
      </w:r>
    </w:p>
    <w:p w14:paraId="45EA2E05" w14:textId="77777777" w:rsidR="002667E1" w:rsidRDefault="002667E1" w:rsidP="002667E1">
      <w:pPr>
        <w:pStyle w:val="PL"/>
      </w:pPr>
      <w:r>
        <w:t xml:space="preserve">        pubApiPath:</w:t>
      </w:r>
    </w:p>
    <w:p w14:paraId="43F44025" w14:textId="77777777" w:rsidR="002667E1" w:rsidRDefault="002667E1" w:rsidP="002667E1">
      <w:pPr>
        <w:pStyle w:val="PL"/>
      </w:pPr>
      <w:r>
        <w:t xml:space="preserve">          $ref: '#/components/schemas/PublishedApiPath'</w:t>
      </w:r>
    </w:p>
    <w:p w14:paraId="0C4DAC7A" w14:textId="77777777" w:rsidR="002667E1" w:rsidRDefault="002667E1" w:rsidP="002667E1">
      <w:pPr>
        <w:pStyle w:val="PL"/>
      </w:pPr>
      <w:r>
        <w:t xml:space="preserve">        ccfId:</w:t>
      </w:r>
    </w:p>
    <w:p w14:paraId="1ADE806A" w14:textId="77777777" w:rsidR="002667E1" w:rsidRDefault="002667E1" w:rsidP="002667E1">
      <w:pPr>
        <w:pStyle w:val="PL"/>
      </w:pPr>
      <w:r>
        <w:t xml:space="preserve">          type: string</w:t>
      </w:r>
    </w:p>
    <w:p w14:paraId="64F12FE8" w14:textId="77777777" w:rsidR="002667E1" w:rsidRDefault="002667E1" w:rsidP="002667E1">
      <w:pPr>
        <w:pStyle w:val="PL"/>
      </w:pPr>
      <w:r>
        <w:t xml:space="preserve">          description: CAPIF core function identifier.</w:t>
      </w:r>
    </w:p>
    <w:p w14:paraId="13C7C97A" w14:textId="77777777" w:rsidR="002667E1" w:rsidRDefault="002667E1" w:rsidP="002667E1">
      <w:pPr>
        <w:pStyle w:val="PL"/>
        <w:rPr>
          <w:rFonts w:eastAsia="DengXian"/>
        </w:rPr>
      </w:pPr>
    </w:p>
    <w:p w14:paraId="7288F9E6" w14:textId="77777777" w:rsidR="008D3818" w:rsidRDefault="008D3818" w:rsidP="008D3818">
      <w:pPr>
        <w:pStyle w:val="PL"/>
      </w:pPr>
      <w:r>
        <w:t xml:space="preserve">    ApiStatus:</w:t>
      </w:r>
    </w:p>
    <w:p w14:paraId="0BE7EFAF" w14:textId="77777777" w:rsidR="008D3818" w:rsidRDefault="008D3818" w:rsidP="008D3818">
      <w:pPr>
        <w:pStyle w:val="PL"/>
      </w:pPr>
      <w:r>
        <w:t xml:space="preserve">      type: object</w:t>
      </w:r>
    </w:p>
    <w:p w14:paraId="5BE2BB41" w14:textId="77777777" w:rsidR="008D3818" w:rsidRDefault="008D3818" w:rsidP="008D3818">
      <w:pPr>
        <w:pStyle w:val="PL"/>
      </w:pPr>
      <w:r>
        <w:t xml:space="preserve">      description: &gt;</w:t>
      </w:r>
    </w:p>
    <w:p w14:paraId="24368CAC" w14:textId="77777777" w:rsidR="008D3818" w:rsidRDefault="008D3818" w:rsidP="008D3818">
      <w:pPr>
        <w:pStyle w:val="PL"/>
      </w:pPr>
      <w:r>
        <w:t xml:space="preserve">        </w:t>
      </w:r>
      <w:r>
        <w:rPr>
          <w:rFonts w:cs="Arial"/>
          <w:szCs w:val="18"/>
        </w:rPr>
        <w:t>Represents the API status.</w:t>
      </w:r>
    </w:p>
    <w:p w14:paraId="5BBF7714" w14:textId="77777777" w:rsidR="008D3818" w:rsidRDefault="008D3818" w:rsidP="008D3818">
      <w:pPr>
        <w:pStyle w:val="PL"/>
      </w:pPr>
      <w:r>
        <w:t xml:space="preserve">      properties:</w:t>
      </w:r>
    </w:p>
    <w:p w14:paraId="5B4816E0" w14:textId="77777777" w:rsidR="008D3818" w:rsidRDefault="008D3818" w:rsidP="008D3818">
      <w:pPr>
        <w:pStyle w:val="PL"/>
        <w:rPr>
          <w:rFonts w:eastAsia="DengXian"/>
        </w:rPr>
      </w:pPr>
      <w:r>
        <w:rPr>
          <w:rFonts w:eastAsia="DengXian"/>
        </w:rPr>
        <w:t xml:space="preserve">        aefIds:</w:t>
      </w:r>
    </w:p>
    <w:p w14:paraId="77A27CB1" w14:textId="77777777" w:rsidR="008D3818" w:rsidRDefault="008D3818" w:rsidP="008D3818">
      <w:pPr>
        <w:pStyle w:val="PL"/>
        <w:rPr>
          <w:rFonts w:eastAsia="DengXian"/>
        </w:rPr>
      </w:pPr>
      <w:r>
        <w:rPr>
          <w:rFonts w:eastAsia="DengXian"/>
        </w:rPr>
        <w:t xml:space="preserve">          type: array</w:t>
      </w:r>
    </w:p>
    <w:p w14:paraId="2F969307" w14:textId="77777777" w:rsidR="008D3818" w:rsidRDefault="008D3818" w:rsidP="008D3818">
      <w:pPr>
        <w:pStyle w:val="PL"/>
        <w:rPr>
          <w:rFonts w:eastAsia="DengXian"/>
        </w:rPr>
      </w:pPr>
      <w:r>
        <w:rPr>
          <w:rFonts w:eastAsia="DengXian"/>
        </w:rPr>
        <w:t xml:space="preserve">          items:</w:t>
      </w:r>
    </w:p>
    <w:p w14:paraId="3E934FC8" w14:textId="77777777" w:rsidR="008D3818" w:rsidRDefault="008D3818" w:rsidP="008D3818">
      <w:pPr>
        <w:pStyle w:val="PL"/>
        <w:rPr>
          <w:rFonts w:eastAsia="DengXian"/>
        </w:rPr>
      </w:pPr>
      <w:r>
        <w:rPr>
          <w:rFonts w:eastAsia="DengXian"/>
        </w:rPr>
        <w:t xml:space="preserve">            type: string</w:t>
      </w:r>
    </w:p>
    <w:p w14:paraId="34687623" w14:textId="77777777" w:rsidR="008D3818" w:rsidRDefault="008D3818" w:rsidP="008D3818">
      <w:pPr>
        <w:pStyle w:val="PL"/>
      </w:pPr>
      <w:r>
        <w:t xml:space="preserve">          description: &gt;</w:t>
      </w:r>
    </w:p>
    <w:p w14:paraId="2688E552" w14:textId="77777777" w:rsidR="008D3818" w:rsidRDefault="008D3818" w:rsidP="008D3818">
      <w:pPr>
        <w:pStyle w:val="PL"/>
        <w:rPr>
          <w:rFonts w:eastAsia="DengXian" w:cs="Arial"/>
          <w:szCs w:val="18"/>
        </w:rPr>
      </w:pPr>
      <w:r>
        <w:t xml:space="preserve">            </w:t>
      </w:r>
      <w:r>
        <w:rPr>
          <w:rFonts w:eastAsia="DengXian" w:cs="Arial"/>
          <w:szCs w:val="18"/>
        </w:rPr>
        <w:t>Indicates the list of AEF ID(s) where the API is active.</w:t>
      </w:r>
    </w:p>
    <w:p w14:paraId="6CD25500" w14:textId="77777777" w:rsidR="006D5F73" w:rsidRDefault="00D95343" w:rsidP="006D5F73">
      <w:pPr>
        <w:pStyle w:val="PL"/>
        <w:rPr>
          <w:rFonts w:eastAsia="DengXian"/>
        </w:rPr>
      </w:pPr>
      <w:r>
        <w:rPr>
          <w:rFonts w:eastAsia="DengXian" w:cs="Arial"/>
          <w:szCs w:val="18"/>
        </w:rPr>
        <w:t xml:space="preserve">            If an empty array is provided, it indicates that the API is inactive in all AEF(s).</w:t>
      </w:r>
      <w:r w:rsidR="006D5F73" w:rsidRPr="006D5F73" w:rsidDel="002421C7">
        <w:rPr>
          <w:rFonts w:eastAsia="DengXian" w:cs="Arial"/>
          <w:szCs w:val="18"/>
        </w:rPr>
        <w:t xml:space="preserve"> </w:t>
      </w:r>
    </w:p>
    <w:p w14:paraId="5C13D583" w14:textId="77777777" w:rsidR="008D3818" w:rsidRDefault="008D3818" w:rsidP="008D3818">
      <w:pPr>
        <w:pStyle w:val="PL"/>
        <w:rPr>
          <w:rFonts w:eastAsia="DengXian"/>
        </w:rPr>
      </w:pPr>
      <w:r>
        <w:rPr>
          <w:rFonts w:eastAsia="DengXian"/>
        </w:rPr>
        <w:t xml:space="preserve">      required:</w:t>
      </w:r>
    </w:p>
    <w:p w14:paraId="7FF2EDCF" w14:textId="77777777" w:rsidR="008D3818" w:rsidRDefault="008D3818" w:rsidP="008D3818">
      <w:pPr>
        <w:pStyle w:val="PL"/>
        <w:rPr>
          <w:rFonts w:eastAsia="DengXian"/>
        </w:rPr>
      </w:pPr>
      <w:r>
        <w:rPr>
          <w:rFonts w:eastAsia="DengXian"/>
        </w:rPr>
        <w:t xml:space="preserve">        - aefIds</w:t>
      </w:r>
    </w:p>
    <w:p w14:paraId="259A1BA2" w14:textId="77777777" w:rsidR="004A7DAD" w:rsidRDefault="004A7DAD" w:rsidP="004A7DAD">
      <w:pPr>
        <w:pStyle w:val="PL"/>
        <w:rPr>
          <w:rFonts w:eastAsia="DengXian"/>
        </w:rPr>
      </w:pPr>
    </w:p>
    <w:p w14:paraId="2422CC07" w14:textId="77777777" w:rsidR="004A7DAD" w:rsidRDefault="004A7DAD" w:rsidP="004A7DAD">
      <w:pPr>
        <w:pStyle w:val="PL"/>
      </w:pPr>
      <w:r>
        <w:t xml:space="preserve">    ServiceKpis:</w:t>
      </w:r>
    </w:p>
    <w:p w14:paraId="65F9E888" w14:textId="77777777" w:rsidR="004A7DAD" w:rsidRDefault="004A7DAD" w:rsidP="004A7DAD">
      <w:pPr>
        <w:pStyle w:val="PL"/>
      </w:pPr>
      <w:r>
        <w:t xml:space="preserve">      type: object</w:t>
      </w:r>
    </w:p>
    <w:p w14:paraId="3F5A87E4" w14:textId="77777777" w:rsidR="004A7DAD" w:rsidRDefault="004A7DAD" w:rsidP="004A7DAD">
      <w:pPr>
        <w:pStyle w:val="PL"/>
      </w:pPr>
      <w:r>
        <w:t xml:space="preserve">      description: &gt;</w:t>
      </w:r>
    </w:p>
    <w:p w14:paraId="0F1C118B" w14:textId="77777777" w:rsidR="004A7DAD" w:rsidRDefault="004A7DAD" w:rsidP="004A7DAD">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42D9C18F" w14:textId="77777777" w:rsidR="004A7DAD" w:rsidRDefault="004A7DAD" w:rsidP="004A7DAD">
      <w:pPr>
        <w:pStyle w:val="PL"/>
      </w:pPr>
      <w:r>
        <w:t xml:space="preserve">      properties:</w:t>
      </w:r>
    </w:p>
    <w:p w14:paraId="36E37067" w14:textId="77777777" w:rsidR="004A7DAD" w:rsidRDefault="004A7DAD" w:rsidP="004A7DAD">
      <w:pPr>
        <w:pStyle w:val="PL"/>
        <w:rPr>
          <w:rFonts w:eastAsia="DengXian"/>
        </w:rPr>
      </w:pPr>
      <w:r>
        <w:rPr>
          <w:rFonts w:eastAsia="DengXian"/>
        </w:rPr>
        <w:t xml:space="preserve">        </w:t>
      </w:r>
      <w:r>
        <w:t>maxReqRate</w:t>
      </w:r>
      <w:r>
        <w:rPr>
          <w:rFonts w:eastAsia="DengXian"/>
        </w:rPr>
        <w:t>:</w:t>
      </w:r>
    </w:p>
    <w:p w14:paraId="4E5BF702"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391FEE87" w14:textId="77777777" w:rsidR="004A7DAD" w:rsidRDefault="004A7DAD" w:rsidP="004A7DAD">
      <w:pPr>
        <w:pStyle w:val="PL"/>
        <w:rPr>
          <w:rFonts w:eastAsia="DengXian"/>
        </w:rPr>
      </w:pPr>
      <w:r>
        <w:rPr>
          <w:rFonts w:eastAsia="DengXian"/>
        </w:rPr>
        <w:t xml:space="preserve">        </w:t>
      </w:r>
      <w:r>
        <w:t>maxRestime</w:t>
      </w:r>
      <w:r>
        <w:rPr>
          <w:rFonts w:eastAsia="DengXian"/>
        </w:rPr>
        <w:t>:</w:t>
      </w:r>
    </w:p>
    <w:p w14:paraId="190E92FA" w14:textId="77777777" w:rsidR="004A7DAD" w:rsidRDefault="004A7DAD" w:rsidP="004A7DAD">
      <w:pPr>
        <w:pStyle w:val="PL"/>
        <w:rPr>
          <w:rFonts w:eastAsia="DengXian"/>
        </w:rPr>
      </w:pPr>
      <w:r>
        <w:rPr>
          <w:rFonts w:eastAsia="DengXian"/>
        </w:rPr>
        <w:t xml:space="preserve">          </w:t>
      </w:r>
      <w:r>
        <w:t>$ref: '</w:t>
      </w:r>
      <w:r>
        <w:rPr>
          <w:rFonts w:eastAsia="DengXian"/>
        </w:rPr>
        <w:t>TS29122_CommonData.yaml#/components/schemas/DurationSec'</w:t>
      </w:r>
    </w:p>
    <w:p w14:paraId="5F2943CE" w14:textId="77777777" w:rsidR="004A7DAD" w:rsidRDefault="004A7DAD" w:rsidP="004A7DAD">
      <w:pPr>
        <w:pStyle w:val="PL"/>
        <w:rPr>
          <w:rFonts w:eastAsia="DengXian"/>
        </w:rPr>
      </w:pPr>
      <w:r>
        <w:rPr>
          <w:rFonts w:eastAsia="DengXian"/>
        </w:rPr>
        <w:t xml:space="preserve">        </w:t>
      </w:r>
      <w:r>
        <w:t>a</w:t>
      </w:r>
      <w:r>
        <w:rPr>
          <w:rFonts w:hint="eastAsia"/>
        </w:rPr>
        <w:t>vailability</w:t>
      </w:r>
      <w:r>
        <w:rPr>
          <w:rFonts w:eastAsia="DengXian"/>
        </w:rPr>
        <w:t>:</w:t>
      </w:r>
    </w:p>
    <w:p w14:paraId="4D1B1E8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246E57EA" w14:textId="77777777" w:rsidR="004A7DAD" w:rsidRDefault="004A7DAD" w:rsidP="004A7DAD">
      <w:pPr>
        <w:pStyle w:val="PL"/>
        <w:rPr>
          <w:rFonts w:eastAsia="DengXian"/>
        </w:rPr>
      </w:pPr>
      <w:r>
        <w:rPr>
          <w:rFonts w:eastAsia="DengXian"/>
        </w:rPr>
        <w:t xml:space="preserve">        </w:t>
      </w:r>
      <w:r>
        <w:rPr>
          <w:lang w:eastAsia="zh-CN"/>
        </w:rPr>
        <w:t>avalComp</w:t>
      </w:r>
      <w:r>
        <w:rPr>
          <w:rFonts w:eastAsia="DengXian"/>
        </w:rPr>
        <w:t>:</w:t>
      </w:r>
    </w:p>
    <w:p w14:paraId="382F7B0F" w14:textId="77777777" w:rsidR="004A7DAD" w:rsidRDefault="004A7DAD" w:rsidP="004A7DAD">
      <w:pPr>
        <w:pStyle w:val="PL"/>
      </w:pPr>
      <w:r>
        <w:t xml:space="preserve">          type: string</w:t>
      </w:r>
    </w:p>
    <w:p w14:paraId="1090BA21" w14:textId="77777777" w:rsidR="004A7DAD" w:rsidRDefault="004A7DAD" w:rsidP="004A7DAD">
      <w:pPr>
        <w:pStyle w:val="PL"/>
        <w:rPr>
          <w:rFonts w:eastAsia="DengXian"/>
        </w:rPr>
      </w:pPr>
      <w:r>
        <w:t xml:space="preserve">          </w:t>
      </w:r>
      <w:r>
        <w:rPr>
          <w:lang w:val="en-US"/>
        </w:rPr>
        <w:t>pattern:</w:t>
      </w:r>
      <w:r w:rsidRPr="00C3477F">
        <w:t xml:space="preserve"> '^\d+(\.\d+)? (kFLOPS|MFLOPS|GFLOPS|TFLOPS|PFLOPS|EFLOPS|ZFLOPS)$'</w:t>
      </w:r>
    </w:p>
    <w:p w14:paraId="1B414900" w14:textId="77777777" w:rsidR="004A7DAD" w:rsidRDefault="004A7DAD" w:rsidP="004A7DAD">
      <w:pPr>
        <w:pStyle w:val="PL"/>
      </w:pPr>
      <w:r>
        <w:t xml:space="preserve">          description: &gt;</w:t>
      </w:r>
    </w:p>
    <w:p w14:paraId="329A43A4" w14:textId="77777777" w:rsidR="004A7DAD" w:rsidRDefault="004A7DAD" w:rsidP="004A7DAD">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6321BEB9" w14:textId="77777777" w:rsidR="004A7DAD" w:rsidRDefault="004A7DAD" w:rsidP="004A7DAD">
      <w:pPr>
        <w:pStyle w:val="PL"/>
        <w:rPr>
          <w:rFonts w:eastAsia="DengXian"/>
        </w:rPr>
      </w:pPr>
      <w:r>
        <w:rPr>
          <w:rFonts w:eastAsia="DengXian"/>
        </w:rPr>
        <w:t xml:space="preserve">        </w:t>
      </w:r>
      <w:r>
        <w:rPr>
          <w:lang w:eastAsia="zh-CN"/>
        </w:rPr>
        <w:t>avalGraComp</w:t>
      </w:r>
      <w:r>
        <w:rPr>
          <w:rFonts w:eastAsia="DengXian"/>
        </w:rPr>
        <w:t>:</w:t>
      </w:r>
    </w:p>
    <w:p w14:paraId="209E9860" w14:textId="77777777" w:rsidR="004A7DAD" w:rsidRDefault="004A7DAD" w:rsidP="004A7DAD">
      <w:pPr>
        <w:pStyle w:val="PL"/>
      </w:pPr>
      <w:r>
        <w:t xml:space="preserve">          type: string</w:t>
      </w:r>
    </w:p>
    <w:p w14:paraId="7F485431" w14:textId="77777777" w:rsidR="004A7DAD" w:rsidRDefault="004A7DAD" w:rsidP="004A7DAD">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14D2DA48" w14:textId="77777777" w:rsidR="004A7DAD" w:rsidRDefault="004A7DAD" w:rsidP="004A7DAD">
      <w:pPr>
        <w:pStyle w:val="PL"/>
      </w:pPr>
      <w:r>
        <w:t xml:space="preserve">          description: &gt;</w:t>
      </w:r>
    </w:p>
    <w:p w14:paraId="780CC702" w14:textId="77777777" w:rsidR="004A7DAD" w:rsidRDefault="004A7DAD" w:rsidP="004A7DAD">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1D3B832D" w14:textId="77777777" w:rsidR="004A7DAD" w:rsidRDefault="004A7DAD" w:rsidP="004A7DAD">
      <w:pPr>
        <w:pStyle w:val="PL"/>
        <w:rPr>
          <w:rFonts w:eastAsia="DengXian"/>
        </w:rPr>
      </w:pPr>
      <w:r>
        <w:rPr>
          <w:rFonts w:eastAsia="DengXian"/>
        </w:rPr>
        <w:t xml:space="preserve">        </w:t>
      </w:r>
      <w:r>
        <w:rPr>
          <w:lang w:eastAsia="zh-CN"/>
        </w:rPr>
        <w:t>avalMem</w:t>
      </w:r>
      <w:r>
        <w:rPr>
          <w:rFonts w:eastAsia="DengXian"/>
        </w:rPr>
        <w:t>:</w:t>
      </w:r>
    </w:p>
    <w:p w14:paraId="0F241B1C" w14:textId="77777777" w:rsidR="004A7DAD" w:rsidRDefault="004A7DAD" w:rsidP="004A7DAD">
      <w:pPr>
        <w:pStyle w:val="PL"/>
      </w:pPr>
      <w:r>
        <w:t xml:space="preserve">          type: string</w:t>
      </w:r>
    </w:p>
    <w:p w14:paraId="7730B8C4"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232D2EDE" w14:textId="77777777" w:rsidR="004A7DAD" w:rsidRDefault="004A7DAD" w:rsidP="004A7DAD">
      <w:pPr>
        <w:pStyle w:val="PL"/>
      </w:pPr>
      <w:r>
        <w:t xml:space="preserve">          description: &gt;</w:t>
      </w:r>
    </w:p>
    <w:p w14:paraId="176BB146" w14:textId="77777777" w:rsidR="004A7DAD" w:rsidRDefault="004A7DAD" w:rsidP="004A7DAD">
      <w:pPr>
        <w:pStyle w:val="PL"/>
        <w:rPr>
          <w:rFonts w:eastAsia="DengXian"/>
        </w:rPr>
      </w:pPr>
      <w:r>
        <w:t xml:space="preserve">            </w:t>
      </w:r>
      <w:r w:rsidRPr="00C3477F">
        <w:t>The maximum memory resource available for the API Invoker.</w:t>
      </w:r>
    </w:p>
    <w:p w14:paraId="197C8DDE" w14:textId="77777777" w:rsidR="004A7DAD" w:rsidRDefault="004A7DAD" w:rsidP="004A7DAD">
      <w:pPr>
        <w:pStyle w:val="PL"/>
        <w:rPr>
          <w:rFonts w:eastAsia="DengXian"/>
        </w:rPr>
      </w:pPr>
      <w:r>
        <w:rPr>
          <w:rFonts w:eastAsia="DengXian"/>
        </w:rPr>
        <w:t xml:space="preserve">        </w:t>
      </w:r>
      <w:r>
        <w:rPr>
          <w:lang w:eastAsia="zh-CN"/>
        </w:rPr>
        <w:t>avalStor</w:t>
      </w:r>
      <w:r>
        <w:rPr>
          <w:rFonts w:eastAsia="DengXian"/>
        </w:rPr>
        <w:t>:</w:t>
      </w:r>
    </w:p>
    <w:p w14:paraId="5A5B4368" w14:textId="77777777" w:rsidR="004A7DAD" w:rsidRDefault="004A7DAD" w:rsidP="004A7DAD">
      <w:pPr>
        <w:pStyle w:val="PL"/>
      </w:pPr>
      <w:r>
        <w:t xml:space="preserve">          type: string</w:t>
      </w:r>
    </w:p>
    <w:p w14:paraId="7A35CABD"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7CAFAC51" w14:textId="77777777" w:rsidR="004A7DAD" w:rsidRDefault="004A7DAD" w:rsidP="004A7DAD">
      <w:pPr>
        <w:pStyle w:val="PL"/>
      </w:pPr>
      <w:r>
        <w:t xml:space="preserve">          description: &gt;</w:t>
      </w:r>
    </w:p>
    <w:p w14:paraId="7A72A2C6" w14:textId="77777777" w:rsidR="004A7DAD" w:rsidRDefault="004A7DAD" w:rsidP="004A7DAD">
      <w:pPr>
        <w:pStyle w:val="PL"/>
        <w:rPr>
          <w:rFonts w:eastAsia="DengXian"/>
        </w:rPr>
      </w:pPr>
      <w:r>
        <w:t xml:space="preserve">            </w:t>
      </w:r>
      <w:r>
        <w:rPr>
          <w:rFonts w:hint="eastAsia"/>
        </w:rPr>
        <w:t>The maximum storage resource available for the API Invoker</w:t>
      </w:r>
      <w:r w:rsidRPr="00C3477F">
        <w:t>.</w:t>
      </w:r>
    </w:p>
    <w:p w14:paraId="1ADB6FCE" w14:textId="77777777" w:rsidR="004A7DAD" w:rsidRDefault="004A7DAD" w:rsidP="004A7DAD">
      <w:pPr>
        <w:pStyle w:val="PL"/>
        <w:rPr>
          <w:rFonts w:eastAsia="DengXian"/>
        </w:rPr>
      </w:pPr>
      <w:r>
        <w:rPr>
          <w:rFonts w:eastAsia="DengXian"/>
        </w:rPr>
        <w:t xml:space="preserve">        </w:t>
      </w:r>
      <w:r>
        <w:t>c</w:t>
      </w:r>
      <w:r>
        <w:rPr>
          <w:rFonts w:hint="eastAsia"/>
        </w:rPr>
        <w:t>onBand</w:t>
      </w:r>
      <w:r>
        <w:rPr>
          <w:rFonts w:eastAsia="DengXian"/>
        </w:rPr>
        <w:t>:</w:t>
      </w:r>
    </w:p>
    <w:p w14:paraId="6F5CFEA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5DA19405" w14:textId="77777777" w:rsidR="00D15AE5" w:rsidRDefault="00D15AE5" w:rsidP="00D15AE5">
      <w:pPr>
        <w:pStyle w:val="PL"/>
        <w:rPr>
          <w:rFonts w:eastAsia="DengXian"/>
        </w:rPr>
      </w:pPr>
    </w:p>
    <w:p w14:paraId="1AB877BC" w14:textId="77777777" w:rsidR="00D15AE5" w:rsidRDefault="00D15AE5" w:rsidP="00D15AE5">
      <w:pPr>
        <w:pStyle w:val="PL"/>
      </w:pPr>
      <w:r>
        <w:t xml:space="preserve">    IpAddrRange:</w:t>
      </w:r>
    </w:p>
    <w:p w14:paraId="31D61AB3" w14:textId="77777777" w:rsidR="00D15AE5" w:rsidRDefault="00D15AE5" w:rsidP="00D15AE5">
      <w:pPr>
        <w:pStyle w:val="PL"/>
        <w:rPr>
          <w:lang w:val="en-US"/>
        </w:rPr>
      </w:pPr>
      <w:r>
        <w:t xml:space="preserve">      description: Represents </w:t>
      </w:r>
      <w:r>
        <w:rPr>
          <w:lang w:val="en-US"/>
        </w:rPr>
        <w:t>the list of public IP ranges</w:t>
      </w:r>
    </w:p>
    <w:p w14:paraId="7DCB0FBA" w14:textId="77777777" w:rsidR="00D15AE5" w:rsidRDefault="00D15AE5" w:rsidP="00D15AE5">
      <w:pPr>
        <w:pStyle w:val="PL"/>
      </w:pPr>
      <w:r>
        <w:t xml:space="preserve">      type: object</w:t>
      </w:r>
    </w:p>
    <w:p w14:paraId="72275671" w14:textId="77777777" w:rsidR="00D15AE5" w:rsidRDefault="00D15AE5" w:rsidP="00D15AE5">
      <w:pPr>
        <w:pStyle w:val="PL"/>
      </w:pPr>
      <w:r>
        <w:t xml:space="preserve">      properties:</w:t>
      </w:r>
    </w:p>
    <w:p w14:paraId="6A2C2143" w14:textId="77777777" w:rsidR="00D15AE5" w:rsidRDefault="00D15AE5" w:rsidP="00D15AE5">
      <w:pPr>
        <w:pStyle w:val="PL"/>
      </w:pPr>
      <w:r>
        <w:t xml:space="preserve">        ueIpv4AddrRanges:</w:t>
      </w:r>
    </w:p>
    <w:p w14:paraId="3A04FD0E" w14:textId="77777777" w:rsidR="00D15AE5" w:rsidRDefault="00D15AE5" w:rsidP="00D15AE5">
      <w:pPr>
        <w:pStyle w:val="PL"/>
        <w:rPr>
          <w:rFonts w:eastAsia="DengXian"/>
        </w:rPr>
      </w:pPr>
      <w:r>
        <w:rPr>
          <w:rFonts w:eastAsia="DengXian"/>
        </w:rPr>
        <w:t xml:space="preserve">          type: array</w:t>
      </w:r>
    </w:p>
    <w:p w14:paraId="6C6CC345" w14:textId="77777777" w:rsidR="00D15AE5" w:rsidRDefault="00D15AE5" w:rsidP="00D15AE5">
      <w:pPr>
        <w:pStyle w:val="PL"/>
        <w:rPr>
          <w:rFonts w:eastAsia="DengXian"/>
        </w:rPr>
      </w:pPr>
      <w:r>
        <w:rPr>
          <w:rFonts w:eastAsia="DengXian"/>
        </w:rPr>
        <w:t xml:space="preserve">          items:</w:t>
      </w:r>
    </w:p>
    <w:p w14:paraId="238C2F52" w14:textId="77777777" w:rsidR="00D15AE5" w:rsidRDefault="00D15AE5" w:rsidP="00D15AE5">
      <w:pPr>
        <w:pStyle w:val="PL"/>
        <w:rPr>
          <w:rFonts w:eastAsia="DengXian"/>
        </w:rPr>
      </w:pPr>
      <w:r>
        <w:rPr>
          <w:rFonts w:eastAsia="DengXian"/>
        </w:rPr>
        <w:t xml:space="preserve">            $ref: '</w:t>
      </w:r>
      <w:r>
        <w:t>TS29571_CommonData.yaml#/components/schemas/Ipv4AddressRange</w:t>
      </w:r>
      <w:r>
        <w:rPr>
          <w:rFonts w:eastAsia="DengXian"/>
        </w:rPr>
        <w:t>'</w:t>
      </w:r>
    </w:p>
    <w:p w14:paraId="54001D00" w14:textId="77777777" w:rsidR="00D15AE5" w:rsidRDefault="00D15AE5" w:rsidP="00D15AE5">
      <w:pPr>
        <w:pStyle w:val="PL"/>
        <w:rPr>
          <w:rFonts w:eastAsia="DengXian"/>
        </w:rPr>
      </w:pPr>
      <w:r>
        <w:t xml:space="preserve">          description: Represents the IPv4 Address ranges of the UE(s).</w:t>
      </w:r>
    </w:p>
    <w:p w14:paraId="23657C64" w14:textId="77777777" w:rsidR="00D15AE5" w:rsidRDefault="00D15AE5" w:rsidP="00D15AE5">
      <w:pPr>
        <w:pStyle w:val="PL"/>
        <w:rPr>
          <w:rFonts w:eastAsia="DengXian"/>
        </w:rPr>
      </w:pPr>
      <w:r>
        <w:rPr>
          <w:rFonts w:eastAsia="DengXian"/>
        </w:rPr>
        <w:t xml:space="preserve">          minItems: 1</w:t>
      </w:r>
    </w:p>
    <w:p w14:paraId="0761D7AE" w14:textId="77777777" w:rsidR="00D15AE5" w:rsidRDefault="00D15AE5" w:rsidP="00D15AE5">
      <w:pPr>
        <w:pStyle w:val="PL"/>
      </w:pPr>
      <w:r>
        <w:t xml:space="preserve">        ueIpv6AddrRanges:</w:t>
      </w:r>
    </w:p>
    <w:p w14:paraId="4F9BEF66" w14:textId="77777777" w:rsidR="00D15AE5" w:rsidRDefault="00D15AE5" w:rsidP="00D15AE5">
      <w:pPr>
        <w:pStyle w:val="PL"/>
        <w:rPr>
          <w:rFonts w:eastAsia="DengXian"/>
        </w:rPr>
      </w:pPr>
      <w:r>
        <w:rPr>
          <w:rFonts w:eastAsia="DengXian"/>
        </w:rPr>
        <w:t xml:space="preserve">          type: array</w:t>
      </w:r>
    </w:p>
    <w:p w14:paraId="2C3BF6F2" w14:textId="77777777" w:rsidR="00D15AE5" w:rsidRDefault="00D15AE5" w:rsidP="00D15AE5">
      <w:pPr>
        <w:pStyle w:val="PL"/>
        <w:rPr>
          <w:rFonts w:eastAsia="DengXian"/>
        </w:rPr>
      </w:pPr>
      <w:r>
        <w:rPr>
          <w:rFonts w:eastAsia="DengXian"/>
        </w:rPr>
        <w:t xml:space="preserve">          items:</w:t>
      </w:r>
    </w:p>
    <w:p w14:paraId="137D620E" w14:textId="77777777" w:rsidR="00D15AE5" w:rsidRDefault="00D15AE5" w:rsidP="00D15AE5">
      <w:pPr>
        <w:pStyle w:val="PL"/>
        <w:rPr>
          <w:rFonts w:eastAsia="DengXian"/>
        </w:rPr>
      </w:pPr>
      <w:r>
        <w:rPr>
          <w:rFonts w:eastAsia="DengXian"/>
        </w:rPr>
        <w:t xml:space="preserve">            $ref: '</w:t>
      </w:r>
      <w:r>
        <w:t>TS29571_CommonData.yaml#/components/schemas/Ipv6AddressRange</w:t>
      </w:r>
      <w:r>
        <w:rPr>
          <w:rFonts w:eastAsia="DengXian"/>
        </w:rPr>
        <w:t>'</w:t>
      </w:r>
    </w:p>
    <w:p w14:paraId="4C277925" w14:textId="77777777" w:rsidR="00D15AE5" w:rsidRDefault="00D15AE5" w:rsidP="00D15AE5">
      <w:pPr>
        <w:pStyle w:val="PL"/>
        <w:rPr>
          <w:rFonts w:eastAsia="DengXian"/>
        </w:rPr>
      </w:pPr>
      <w:r>
        <w:t xml:space="preserve">          description: Represents the Ipv6 Address ranges of the UE(s).</w:t>
      </w:r>
    </w:p>
    <w:p w14:paraId="215F53EA" w14:textId="77777777" w:rsidR="00D15AE5" w:rsidRDefault="00D15AE5" w:rsidP="00D15AE5">
      <w:pPr>
        <w:pStyle w:val="PL"/>
        <w:rPr>
          <w:lang w:val="en-US"/>
        </w:rPr>
      </w:pPr>
      <w:r>
        <w:rPr>
          <w:rFonts w:eastAsia="DengXian"/>
        </w:rPr>
        <w:t xml:space="preserve">          minItems: 1</w:t>
      </w:r>
    </w:p>
    <w:p w14:paraId="6122F8D2" w14:textId="77777777" w:rsidR="00D15AE5" w:rsidRDefault="00D15AE5" w:rsidP="00D15AE5">
      <w:pPr>
        <w:pStyle w:val="PL"/>
        <w:rPr>
          <w:rFonts w:eastAsia="DengXian"/>
        </w:rPr>
      </w:pPr>
      <w:r>
        <w:rPr>
          <w:rFonts w:eastAsia="DengXian"/>
        </w:rPr>
        <w:t xml:space="preserve">      anyOf:</w:t>
      </w:r>
    </w:p>
    <w:p w14:paraId="15B06EB4" w14:textId="77777777" w:rsidR="00D15AE5" w:rsidRDefault="00D15AE5" w:rsidP="00D15AE5">
      <w:pPr>
        <w:pStyle w:val="PL"/>
        <w:rPr>
          <w:rFonts w:eastAsia="DengXian"/>
        </w:rPr>
      </w:pPr>
      <w:r>
        <w:rPr>
          <w:rFonts w:eastAsia="DengXian"/>
        </w:rPr>
        <w:t xml:space="preserve">        - required: [ueIpv4AddrRanges]</w:t>
      </w:r>
    </w:p>
    <w:p w14:paraId="2C939DC6" w14:textId="77777777" w:rsidR="00D15AE5" w:rsidRDefault="00D15AE5" w:rsidP="00D15AE5">
      <w:pPr>
        <w:pStyle w:val="PL"/>
        <w:rPr>
          <w:rFonts w:eastAsia="DengXian"/>
        </w:rPr>
      </w:pPr>
      <w:r>
        <w:rPr>
          <w:rFonts w:eastAsia="DengXian"/>
        </w:rPr>
        <w:t xml:space="preserve">        - required: [ueIpv6AddrRanges]</w:t>
      </w:r>
    </w:p>
    <w:p w14:paraId="3618791E" w14:textId="77777777" w:rsidR="008D3818" w:rsidRDefault="008D3818" w:rsidP="002667E1">
      <w:pPr>
        <w:pStyle w:val="PL"/>
        <w:rPr>
          <w:rFonts w:eastAsia="DengXian"/>
        </w:rPr>
      </w:pPr>
    </w:p>
    <w:p w14:paraId="63EB329D" w14:textId="77777777" w:rsidR="002667E1" w:rsidRDefault="002667E1" w:rsidP="002667E1">
      <w:pPr>
        <w:pStyle w:val="PL"/>
      </w:pPr>
      <w:r>
        <w:t xml:space="preserve">    Protocol:</w:t>
      </w:r>
    </w:p>
    <w:p w14:paraId="51018C26" w14:textId="77777777" w:rsidR="002667E1" w:rsidRDefault="002667E1" w:rsidP="002667E1">
      <w:pPr>
        <w:pStyle w:val="PL"/>
      </w:pPr>
      <w:r>
        <w:t xml:space="preserve">      anyOf:</w:t>
      </w:r>
    </w:p>
    <w:p w14:paraId="436A62D9" w14:textId="77777777" w:rsidR="002667E1" w:rsidRDefault="002667E1" w:rsidP="002667E1">
      <w:pPr>
        <w:pStyle w:val="PL"/>
      </w:pPr>
      <w:r>
        <w:t xml:space="preserve">      - type: string</w:t>
      </w:r>
    </w:p>
    <w:p w14:paraId="635EFEE3" w14:textId="77777777" w:rsidR="002667E1" w:rsidRDefault="002667E1" w:rsidP="002667E1">
      <w:pPr>
        <w:pStyle w:val="PL"/>
      </w:pPr>
      <w:r>
        <w:t xml:space="preserve">        enum:</w:t>
      </w:r>
    </w:p>
    <w:p w14:paraId="4E65456C" w14:textId="77777777" w:rsidR="002667E1" w:rsidRDefault="002667E1" w:rsidP="002667E1">
      <w:pPr>
        <w:pStyle w:val="PL"/>
      </w:pPr>
      <w:r>
        <w:t xml:space="preserve">          - HTTP_1_1</w:t>
      </w:r>
    </w:p>
    <w:p w14:paraId="1E251CD9" w14:textId="77777777" w:rsidR="002667E1" w:rsidRDefault="002667E1" w:rsidP="002667E1">
      <w:pPr>
        <w:pStyle w:val="PL"/>
      </w:pPr>
      <w:r>
        <w:t xml:space="preserve">          - HTTP_2</w:t>
      </w:r>
    </w:p>
    <w:p w14:paraId="10D077CB" w14:textId="77777777" w:rsidR="002667E1" w:rsidRDefault="002667E1" w:rsidP="002667E1">
      <w:pPr>
        <w:pStyle w:val="PL"/>
      </w:pPr>
      <w:r>
        <w:t xml:space="preserve">          - MQTT</w:t>
      </w:r>
    </w:p>
    <w:p w14:paraId="28905AC0" w14:textId="77777777" w:rsidR="002667E1" w:rsidRDefault="002667E1" w:rsidP="002667E1">
      <w:pPr>
        <w:pStyle w:val="PL"/>
      </w:pPr>
      <w:r>
        <w:t xml:space="preserve">          - WEBSOCKET</w:t>
      </w:r>
    </w:p>
    <w:p w14:paraId="44F62D79" w14:textId="77777777" w:rsidR="002667E1" w:rsidRDefault="002667E1" w:rsidP="002667E1">
      <w:pPr>
        <w:pStyle w:val="PL"/>
      </w:pPr>
      <w:r>
        <w:t xml:space="preserve">      - type: string</w:t>
      </w:r>
    </w:p>
    <w:p w14:paraId="333B5DDD" w14:textId="77777777" w:rsidR="002667E1" w:rsidRDefault="002667E1" w:rsidP="002667E1">
      <w:pPr>
        <w:pStyle w:val="PL"/>
      </w:pPr>
      <w:r>
        <w:t xml:space="preserve">        description: &gt;</w:t>
      </w:r>
    </w:p>
    <w:p w14:paraId="078CB823" w14:textId="77777777" w:rsidR="002667E1" w:rsidRDefault="002667E1" w:rsidP="002667E1">
      <w:pPr>
        <w:pStyle w:val="PL"/>
      </w:pPr>
      <w:r>
        <w:t xml:space="preserve">          This string provides forward-compatibility with future</w:t>
      </w:r>
    </w:p>
    <w:p w14:paraId="3C80C9D1" w14:textId="77777777" w:rsidR="002667E1" w:rsidRDefault="002667E1" w:rsidP="002667E1">
      <w:pPr>
        <w:pStyle w:val="PL"/>
      </w:pPr>
      <w:r>
        <w:t xml:space="preserve">          extensions to the enumeration but is not used to encode</w:t>
      </w:r>
    </w:p>
    <w:p w14:paraId="33CB2C1F" w14:textId="77777777" w:rsidR="002667E1" w:rsidRDefault="002667E1" w:rsidP="002667E1">
      <w:pPr>
        <w:pStyle w:val="PL"/>
      </w:pPr>
      <w:r>
        <w:t xml:space="preserve">          content defined in the present version of this API.</w:t>
      </w:r>
    </w:p>
    <w:p w14:paraId="146868E5" w14:textId="77777777" w:rsidR="002667E1" w:rsidRDefault="002667E1" w:rsidP="002667E1">
      <w:pPr>
        <w:pStyle w:val="PL"/>
      </w:pPr>
      <w:r>
        <w:t xml:space="preserve">      description: |</w:t>
      </w:r>
    </w:p>
    <w:p w14:paraId="048CE58C" w14:textId="77777777" w:rsidR="002667E1" w:rsidRDefault="002667E1" w:rsidP="002667E1">
      <w:pPr>
        <w:pStyle w:val="PL"/>
      </w:pPr>
      <w:r>
        <w:t xml:space="preserve">        </w:t>
      </w:r>
      <w:r>
        <w:rPr>
          <w:rFonts w:cs="Arial"/>
          <w:szCs w:val="18"/>
        </w:rPr>
        <w:t xml:space="preserve">Indicates a protocol and protocol version used by the API.  </w:t>
      </w:r>
    </w:p>
    <w:p w14:paraId="2C4EE2DC" w14:textId="77777777" w:rsidR="002667E1" w:rsidRDefault="002667E1" w:rsidP="002667E1">
      <w:pPr>
        <w:pStyle w:val="PL"/>
      </w:pPr>
      <w:r>
        <w:t xml:space="preserve">        Possible values are:</w:t>
      </w:r>
    </w:p>
    <w:p w14:paraId="6961D1D5" w14:textId="77777777" w:rsidR="002667E1" w:rsidRDefault="002667E1" w:rsidP="002667E1">
      <w:pPr>
        <w:pStyle w:val="PL"/>
      </w:pPr>
      <w:r>
        <w:t xml:space="preserve">        - HTTP_1_1: Indicates that the protocol is HTTP version 1.1.</w:t>
      </w:r>
    </w:p>
    <w:p w14:paraId="68BBD642" w14:textId="77777777" w:rsidR="002667E1" w:rsidRDefault="002667E1" w:rsidP="002667E1">
      <w:pPr>
        <w:pStyle w:val="PL"/>
      </w:pPr>
      <w:r>
        <w:t xml:space="preserve">        - HTTP_2: Indicates that the protocol is HTTP version 2.</w:t>
      </w:r>
    </w:p>
    <w:p w14:paraId="091781D0" w14:textId="77777777" w:rsidR="002667E1" w:rsidRDefault="002667E1" w:rsidP="002667E1">
      <w:pPr>
        <w:pStyle w:val="PL"/>
      </w:pPr>
      <w:r>
        <w:t xml:space="preserve">        - MQTT: Indicates that the protocol is </w:t>
      </w:r>
      <w:r w:rsidRPr="00CB44C4">
        <w:t>Message Queuing Telemetry Transpor</w:t>
      </w:r>
      <w:r>
        <w:t>t.</w:t>
      </w:r>
    </w:p>
    <w:p w14:paraId="65DBC840" w14:textId="77777777" w:rsidR="002667E1" w:rsidRDefault="002667E1" w:rsidP="002667E1">
      <w:pPr>
        <w:pStyle w:val="PL"/>
      </w:pPr>
      <w:r>
        <w:t xml:space="preserve">        - WEBSOCKET: Indicates that the protocol is Websocket.</w:t>
      </w:r>
    </w:p>
    <w:p w14:paraId="3B9E283A" w14:textId="77777777" w:rsidR="002667E1" w:rsidRDefault="002667E1" w:rsidP="002667E1">
      <w:pPr>
        <w:pStyle w:val="PL"/>
      </w:pPr>
    </w:p>
    <w:p w14:paraId="3D79FEE7" w14:textId="77777777" w:rsidR="002667E1" w:rsidRDefault="002667E1" w:rsidP="002667E1">
      <w:pPr>
        <w:pStyle w:val="PL"/>
      </w:pPr>
      <w:r>
        <w:t xml:space="preserve">    CommunicationType:</w:t>
      </w:r>
    </w:p>
    <w:p w14:paraId="0C34C8DA" w14:textId="77777777" w:rsidR="002667E1" w:rsidRDefault="002667E1" w:rsidP="002667E1">
      <w:pPr>
        <w:pStyle w:val="PL"/>
      </w:pPr>
      <w:r>
        <w:t xml:space="preserve">      anyOf:</w:t>
      </w:r>
    </w:p>
    <w:p w14:paraId="6009FA02" w14:textId="77777777" w:rsidR="002667E1" w:rsidRDefault="002667E1" w:rsidP="002667E1">
      <w:pPr>
        <w:pStyle w:val="PL"/>
      </w:pPr>
      <w:r>
        <w:t xml:space="preserve">      - type: string</w:t>
      </w:r>
    </w:p>
    <w:p w14:paraId="79C8FC02" w14:textId="77777777" w:rsidR="002667E1" w:rsidRDefault="002667E1" w:rsidP="002667E1">
      <w:pPr>
        <w:pStyle w:val="PL"/>
      </w:pPr>
      <w:r>
        <w:t xml:space="preserve">        enum:</w:t>
      </w:r>
    </w:p>
    <w:p w14:paraId="2E78DE66" w14:textId="77777777" w:rsidR="002667E1" w:rsidRDefault="002667E1" w:rsidP="002667E1">
      <w:pPr>
        <w:pStyle w:val="PL"/>
      </w:pPr>
      <w:r>
        <w:t xml:space="preserve">          - REQUEST_RESPONSE</w:t>
      </w:r>
    </w:p>
    <w:p w14:paraId="6DF8CAB1" w14:textId="77777777" w:rsidR="002667E1" w:rsidRDefault="002667E1" w:rsidP="002667E1">
      <w:pPr>
        <w:pStyle w:val="PL"/>
      </w:pPr>
      <w:r>
        <w:t xml:space="preserve">          - SUBSCRIBE_NOTIFY</w:t>
      </w:r>
    </w:p>
    <w:p w14:paraId="7C84C7C2" w14:textId="77777777" w:rsidR="002667E1" w:rsidRDefault="002667E1" w:rsidP="002667E1">
      <w:pPr>
        <w:pStyle w:val="PL"/>
      </w:pPr>
      <w:r>
        <w:t xml:space="preserve">      - type: string</w:t>
      </w:r>
    </w:p>
    <w:p w14:paraId="0CF04734" w14:textId="77777777" w:rsidR="002667E1" w:rsidRDefault="002667E1" w:rsidP="002667E1">
      <w:pPr>
        <w:pStyle w:val="PL"/>
      </w:pPr>
      <w:r>
        <w:t xml:space="preserve">        description: &gt;</w:t>
      </w:r>
    </w:p>
    <w:p w14:paraId="78E854C1" w14:textId="77777777" w:rsidR="002667E1" w:rsidRDefault="002667E1" w:rsidP="002667E1">
      <w:pPr>
        <w:pStyle w:val="PL"/>
      </w:pPr>
      <w:r>
        <w:t xml:space="preserve">          This string provides forward-compatibility with future</w:t>
      </w:r>
    </w:p>
    <w:p w14:paraId="0408592B" w14:textId="77777777" w:rsidR="002667E1" w:rsidRDefault="002667E1" w:rsidP="002667E1">
      <w:pPr>
        <w:pStyle w:val="PL"/>
      </w:pPr>
      <w:r>
        <w:t xml:space="preserve">          extensions to the enumeration but is not used to encode</w:t>
      </w:r>
    </w:p>
    <w:p w14:paraId="4F516D35" w14:textId="77777777" w:rsidR="002667E1" w:rsidRDefault="002667E1" w:rsidP="002667E1">
      <w:pPr>
        <w:pStyle w:val="PL"/>
      </w:pPr>
      <w:r>
        <w:t xml:space="preserve">          content defined in the present version of this API.</w:t>
      </w:r>
    </w:p>
    <w:p w14:paraId="01D77901" w14:textId="77777777" w:rsidR="002667E1" w:rsidRDefault="002667E1" w:rsidP="002667E1">
      <w:pPr>
        <w:pStyle w:val="PL"/>
      </w:pPr>
      <w:r>
        <w:t xml:space="preserve">      description: |</w:t>
      </w:r>
    </w:p>
    <w:p w14:paraId="4249BA4F" w14:textId="77777777" w:rsidR="002667E1" w:rsidRDefault="002667E1" w:rsidP="002667E1">
      <w:pPr>
        <w:pStyle w:val="PL"/>
      </w:pPr>
      <w:r>
        <w:t xml:space="preserve">        </w:t>
      </w:r>
      <w:r>
        <w:rPr>
          <w:rFonts w:cs="Arial"/>
          <w:szCs w:val="18"/>
        </w:rPr>
        <w:t xml:space="preserve">Indicates a communication type of the resource or the custom operation.  </w:t>
      </w:r>
    </w:p>
    <w:p w14:paraId="217D4338" w14:textId="77777777" w:rsidR="002667E1" w:rsidRDefault="002667E1" w:rsidP="002667E1">
      <w:pPr>
        <w:pStyle w:val="PL"/>
      </w:pPr>
      <w:r>
        <w:t xml:space="preserve">        Possible values are:</w:t>
      </w:r>
    </w:p>
    <w:p w14:paraId="5D886FA4" w14:textId="77777777" w:rsidR="002667E1" w:rsidRDefault="002667E1" w:rsidP="002667E1">
      <w:pPr>
        <w:pStyle w:val="PL"/>
      </w:pPr>
      <w:r>
        <w:t xml:space="preserve">        - REQUEST_RESPONSE: The communication is of the type request-response.</w:t>
      </w:r>
    </w:p>
    <w:p w14:paraId="562FDE8A" w14:textId="77777777" w:rsidR="002667E1" w:rsidRDefault="002667E1" w:rsidP="002667E1">
      <w:pPr>
        <w:pStyle w:val="PL"/>
      </w:pPr>
      <w:r>
        <w:t xml:space="preserve">        - SUBSCRIBE_NOTIFY: The communication is of the type subscribe-notify.</w:t>
      </w:r>
    </w:p>
    <w:p w14:paraId="0579268F" w14:textId="77777777" w:rsidR="002667E1" w:rsidRDefault="002667E1" w:rsidP="002667E1">
      <w:pPr>
        <w:pStyle w:val="PL"/>
      </w:pPr>
    </w:p>
    <w:p w14:paraId="13C8E7EF" w14:textId="77777777" w:rsidR="002667E1" w:rsidRDefault="002667E1" w:rsidP="002667E1">
      <w:pPr>
        <w:pStyle w:val="PL"/>
      </w:pPr>
      <w:r>
        <w:t xml:space="preserve">    DataFormat:</w:t>
      </w:r>
    </w:p>
    <w:p w14:paraId="1D768734" w14:textId="77777777" w:rsidR="002667E1" w:rsidRDefault="002667E1" w:rsidP="002667E1">
      <w:pPr>
        <w:pStyle w:val="PL"/>
      </w:pPr>
      <w:r>
        <w:t xml:space="preserve">      anyOf:</w:t>
      </w:r>
    </w:p>
    <w:p w14:paraId="672DA563" w14:textId="77777777" w:rsidR="002667E1" w:rsidRDefault="002667E1" w:rsidP="002667E1">
      <w:pPr>
        <w:pStyle w:val="PL"/>
      </w:pPr>
      <w:r>
        <w:t xml:space="preserve">      - type: string</w:t>
      </w:r>
    </w:p>
    <w:p w14:paraId="5D2EBC73" w14:textId="77777777" w:rsidR="002667E1" w:rsidRDefault="002667E1" w:rsidP="002667E1">
      <w:pPr>
        <w:pStyle w:val="PL"/>
      </w:pPr>
      <w:r>
        <w:t xml:space="preserve">        enum:</w:t>
      </w:r>
    </w:p>
    <w:p w14:paraId="650080C9" w14:textId="77777777" w:rsidR="002667E1" w:rsidRDefault="002667E1" w:rsidP="002667E1">
      <w:pPr>
        <w:pStyle w:val="PL"/>
      </w:pPr>
      <w:r>
        <w:t xml:space="preserve">          - JSON</w:t>
      </w:r>
    </w:p>
    <w:p w14:paraId="5F598645" w14:textId="77777777" w:rsidR="002667E1" w:rsidRDefault="002667E1" w:rsidP="002667E1">
      <w:pPr>
        <w:pStyle w:val="PL"/>
      </w:pPr>
      <w:r>
        <w:t xml:space="preserve">          - XML</w:t>
      </w:r>
    </w:p>
    <w:p w14:paraId="0880EA73" w14:textId="77777777" w:rsidR="002667E1" w:rsidRPr="00EC50C2" w:rsidRDefault="002667E1" w:rsidP="002667E1">
      <w:pPr>
        <w:pStyle w:val="PL"/>
      </w:pPr>
      <w:r>
        <w:t xml:space="preserve">          - PROTOBUF3</w:t>
      </w:r>
    </w:p>
    <w:p w14:paraId="54AEE809" w14:textId="77777777" w:rsidR="002667E1" w:rsidRDefault="002667E1" w:rsidP="002667E1">
      <w:pPr>
        <w:pStyle w:val="PL"/>
      </w:pPr>
      <w:r>
        <w:t xml:space="preserve">      - type: string</w:t>
      </w:r>
    </w:p>
    <w:p w14:paraId="55088C31" w14:textId="77777777" w:rsidR="002667E1" w:rsidRDefault="002667E1" w:rsidP="002667E1">
      <w:pPr>
        <w:pStyle w:val="PL"/>
      </w:pPr>
      <w:r>
        <w:t xml:space="preserve">        description: &gt;</w:t>
      </w:r>
    </w:p>
    <w:p w14:paraId="43F7155C" w14:textId="77777777" w:rsidR="002667E1" w:rsidRDefault="002667E1" w:rsidP="002667E1">
      <w:pPr>
        <w:pStyle w:val="PL"/>
      </w:pPr>
      <w:r>
        <w:t xml:space="preserve">          This string provides forward-compatibility with future</w:t>
      </w:r>
    </w:p>
    <w:p w14:paraId="78FB30ED" w14:textId="77777777" w:rsidR="002667E1" w:rsidRDefault="002667E1" w:rsidP="002667E1">
      <w:pPr>
        <w:pStyle w:val="PL"/>
      </w:pPr>
      <w:r>
        <w:t xml:space="preserve">          extensions to the enumeration but is not used to encode</w:t>
      </w:r>
    </w:p>
    <w:p w14:paraId="5790F160" w14:textId="77777777" w:rsidR="002667E1" w:rsidRDefault="002667E1" w:rsidP="002667E1">
      <w:pPr>
        <w:pStyle w:val="PL"/>
      </w:pPr>
      <w:r>
        <w:t xml:space="preserve">          content defined in the present version of this API.</w:t>
      </w:r>
    </w:p>
    <w:p w14:paraId="6E88E4B0" w14:textId="77777777" w:rsidR="002667E1" w:rsidRDefault="002667E1" w:rsidP="002667E1">
      <w:pPr>
        <w:pStyle w:val="PL"/>
      </w:pPr>
      <w:r>
        <w:t xml:space="preserve">      description: |</w:t>
      </w:r>
    </w:p>
    <w:p w14:paraId="14BA1499" w14:textId="77777777" w:rsidR="002667E1" w:rsidRDefault="002667E1" w:rsidP="002667E1">
      <w:pPr>
        <w:pStyle w:val="PL"/>
      </w:pPr>
      <w:r>
        <w:t xml:space="preserve">        </w:t>
      </w:r>
      <w:r>
        <w:rPr>
          <w:rFonts w:cs="Arial"/>
          <w:szCs w:val="18"/>
        </w:rPr>
        <w:t xml:space="preserve">Indicates a data format.  </w:t>
      </w:r>
    </w:p>
    <w:p w14:paraId="41B4F159" w14:textId="77777777" w:rsidR="002667E1" w:rsidRDefault="002667E1" w:rsidP="002667E1">
      <w:pPr>
        <w:pStyle w:val="PL"/>
      </w:pPr>
      <w:r>
        <w:t xml:space="preserve">        Possible values are:</w:t>
      </w:r>
    </w:p>
    <w:p w14:paraId="559BACE9" w14:textId="77777777" w:rsidR="002667E1" w:rsidRDefault="002667E1" w:rsidP="002667E1">
      <w:pPr>
        <w:pStyle w:val="PL"/>
      </w:pPr>
      <w:r>
        <w:t xml:space="preserve">        - JSON: Indicates that the data format is JSON.</w:t>
      </w:r>
    </w:p>
    <w:p w14:paraId="50454EB8" w14:textId="77777777" w:rsidR="002667E1" w:rsidRPr="005F7F2A" w:rsidRDefault="002667E1" w:rsidP="002667E1">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0DE9CE26" w14:textId="77777777" w:rsidR="002667E1" w:rsidRPr="00681D61" w:rsidRDefault="002667E1" w:rsidP="002667E1">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5D965175" w14:textId="77777777" w:rsidR="002667E1" w:rsidRPr="00B32281" w:rsidRDefault="002667E1" w:rsidP="002667E1">
      <w:pPr>
        <w:pStyle w:val="PL"/>
        <w:rPr>
          <w:lang w:val="en-US"/>
        </w:rPr>
      </w:pPr>
    </w:p>
    <w:p w14:paraId="6ABFE48C" w14:textId="77777777" w:rsidR="002667E1" w:rsidRDefault="002667E1" w:rsidP="002667E1">
      <w:pPr>
        <w:pStyle w:val="PL"/>
      </w:pPr>
      <w:r>
        <w:t xml:space="preserve">    SecurityMethod:</w:t>
      </w:r>
    </w:p>
    <w:p w14:paraId="5EAFB00A" w14:textId="77777777" w:rsidR="002667E1" w:rsidRDefault="002667E1" w:rsidP="002667E1">
      <w:pPr>
        <w:pStyle w:val="PL"/>
      </w:pPr>
      <w:r>
        <w:t xml:space="preserve">      anyOf:</w:t>
      </w:r>
    </w:p>
    <w:p w14:paraId="15016007" w14:textId="77777777" w:rsidR="002667E1" w:rsidRDefault="002667E1" w:rsidP="002667E1">
      <w:pPr>
        <w:pStyle w:val="PL"/>
      </w:pPr>
      <w:r>
        <w:t xml:space="preserve">      - type: string</w:t>
      </w:r>
    </w:p>
    <w:p w14:paraId="70CDB1B3" w14:textId="77777777" w:rsidR="002667E1" w:rsidRDefault="002667E1" w:rsidP="002667E1">
      <w:pPr>
        <w:pStyle w:val="PL"/>
      </w:pPr>
      <w:r>
        <w:t xml:space="preserve">        enum:</w:t>
      </w:r>
    </w:p>
    <w:p w14:paraId="1E2712F8" w14:textId="77777777" w:rsidR="002667E1" w:rsidRDefault="002667E1" w:rsidP="002667E1">
      <w:pPr>
        <w:pStyle w:val="PL"/>
      </w:pPr>
      <w:r>
        <w:t xml:space="preserve">          - PSK</w:t>
      </w:r>
    </w:p>
    <w:p w14:paraId="5C0F8025" w14:textId="77777777" w:rsidR="002667E1" w:rsidRDefault="002667E1" w:rsidP="002667E1">
      <w:pPr>
        <w:pStyle w:val="PL"/>
      </w:pPr>
      <w:r>
        <w:t xml:space="preserve">          - PKI</w:t>
      </w:r>
    </w:p>
    <w:p w14:paraId="59B3F34A" w14:textId="77777777" w:rsidR="002667E1" w:rsidRDefault="002667E1" w:rsidP="002667E1">
      <w:pPr>
        <w:pStyle w:val="PL"/>
      </w:pPr>
      <w:r>
        <w:t xml:space="preserve">          - OAUTH</w:t>
      </w:r>
    </w:p>
    <w:p w14:paraId="678954A4" w14:textId="77777777" w:rsidR="002667E1" w:rsidRDefault="002667E1" w:rsidP="002667E1">
      <w:pPr>
        <w:pStyle w:val="PL"/>
      </w:pPr>
      <w:r>
        <w:t xml:space="preserve">      - type: string</w:t>
      </w:r>
    </w:p>
    <w:p w14:paraId="1A8113F6" w14:textId="77777777" w:rsidR="002667E1" w:rsidRDefault="002667E1" w:rsidP="002667E1">
      <w:pPr>
        <w:pStyle w:val="PL"/>
      </w:pPr>
      <w:r>
        <w:t xml:space="preserve">        description: &gt;</w:t>
      </w:r>
    </w:p>
    <w:p w14:paraId="64E78BEC" w14:textId="77777777" w:rsidR="002667E1" w:rsidRDefault="002667E1" w:rsidP="002667E1">
      <w:pPr>
        <w:pStyle w:val="PL"/>
      </w:pPr>
      <w:r>
        <w:t xml:space="preserve">          This string provides forward-compatibility with future</w:t>
      </w:r>
    </w:p>
    <w:p w14:paraId="21EFC87C" w14:textId="77777777" w:rsidR="002667E1" w:rsidRDefault="002667E1" w:rsidP="002667E1">
      <w:pPr>
        <w:pStyle w:val="PL"/>
      </w:pPr>
      <w:r>
        <w:t xml:space="preserve">          extensions to the enumeration but is not used to encode</w:t>
      </w:r>
    </w:p>
    <w:p w14:paraId="06EAF82B" w14:textId="77777777" w:rsidR="002667E1" w:rsidRDefault="002667E1" w:rsidP="002667E1">
      <w:pPr>
        <w:pStyle w:val="PL"/>
      </w:pPr>
      <w:r>
        <w:t xml:space="preserve">          content defined in the present version of this API.</w:t>
      </w:r>
    </w:p>
    <w:p w14:paraId="7F3F4928" w14:textId="77777777" w:rsidR="002667E1" w:rsidRDefault="002667E1" w:rsidP="002667E1">
      <w:pPr>
        <w:pStyle w:val="PL"/>
      </w:pPr>
      <w:r>
        <w:t xml:space="preserve">      description: |</w:t>
      </w:r>
    </w:p>
    <w:p w14:paraId="39E684EF" w14:textId="77777777" w:rsidR="002667E1" w:rsidRDefault="002667E1" w:rsidP="002667E1">
      <w:pPr>
        <w:pStyle w:val="PL"/>
      </w:pPr>
      <w:r>
        <w:t xml:space="preserve">        </w:t>
      </w:r>
      <w:r>
        <w:rPr>
          <w:rFonts w:cs="Arial"/>
          <w:szCs w:val="18"/>
        </w:rPr>
        <w:t xml:space="preserve">Indicates the security method.  </w:t>
      </w:r>
    </w:p>
    <w:p w14:paraId="5B8692F9" w14:textId="77777777" w:rsidR="002667E1" w:rsidRDefault="002667E1" w:rsidP="002667E1">
      <w:pPr>
        <w:pStyle w:val="PL"/>
      </w:pPr>
      <w:r>
        <w:t xml:space="preserve">        Possible values are:</w:t>
      </w:r>
    </w:p>
    <w:p w14:paraId="54C1459B" w14:textId="77777777" w:rsidR="002667E1" w:rsidRDefault="002667E1" w:rsidP="002667E1">
      <w:pPr>
        <w:pStyle w:val="PL"/>
      </w:pPr>
      <w:r>
        <w:t xml:space="preserve">        - PSK: Security method 1 (Using TLS-PSK) as described in 3GPP TS 33.122.</w:t>
      </w:r>
    </w:p>
    <w:p w14:paraId="15981B69" w14:textId="77777777" w:rsidR="002667E1" w:rsidRDefault="002667E1" w:rsidP="002667E1">
      <w:pPr>
        <w:pStyle w:val="PL"/>
      </w:pPr>
      <w:r>
        <w:t xml:space="preserve">        - PKI: Security method 2 </w:t>
      </w:r>
      <w:r>
        <w:rPr>
          <w:lang w:eastAsia="zh-CN"/>
        </w:rPr>
        <w:t xml:space="preserve">(Using PKI) </w:t>
      </w:r>
      <w:r>
        <w:t>as described in 3GPP TS 33.122.</w:t>
      </w:r>
    </w:p>
    <w:p w14:paraId="0760454B" w14:textId="77777777" w:rsidR="002667E1" w:rsidRDefault="002667E1" w:rsidP="002667E1">
      <w:pPr>
        <w:pStyle w:val="PL"/>
      </w:pPr>
      <w:r>
        <w:t xml:space="preserve">        - OAUTH: Security method 3 </w:t>
      </w:r>
      <w:r>
        <w:rPr>
          <w:lang w:eastAsia="zh-CN"/>
        </w:rPr>
        <w:t xml:space="preserve">(TLS with OAuth token) </w:t>
      </w:r>
      <w:r>
        <w:t>as described in 3GPP TS 33.122.</w:t>
      </w:r>
    </w:p>
    <w:p w14:paraId="134EFFED" w14:textId="77777777" w:rsidR="002667E1" w:rsidRDefault="002667E1" w:rsidP="002667E1">
      <w:pPr>
        <w:pStyle w:val="PL"/>
      </w:pPr>
    </w:p>
    <w:p w14:paraId="58BCEAFB" w14:textId="77777777" w:rsidR="002667E1" w:rsidRDefault="002667E1" w:rsidP="002667E1">
      <w:pPr>
        <w:pStyle w:val="PL"/>
        <w:rPr>
          <w:rFonts w:eastAsia="DengXian"/>
        </w:rPr>
      </w:pPr>
      <w:r>
        <w:rPr>
          <w:rFonts w:eastAsia="DengXian"/>
        </w:rPr>
        <w:t xml:space="preserve">    Operation:</w:t>
      </w:r>
    </w:p>
    <w:p w14:paraId="628F8EC0" w14:textId="77777777" w:rsidR="002667E1" w:rsidRDefault="002667E1" w:rsidP="002667E1">
      <w:pPr>
        <w:pStyle w:val="PL"/>
        <w:rPr>
          <w:rFonts w:eastAsia="DengXian"/>
        </w:rPr>
      </w:pPr>
      <w:r>
        <w:rPr>
          <w:rFonts w:eastAsia="DengXian"/>
        </w:rPr>
        <w:t xml:space="preserve">      anyOf:</w:t>
      </w:r>
    </w:p>
    <w:p w14:paraId="38644759" w14:textId="77777777" w:rsidR="002667E1" w:rsidRDefault="002667E1" w:rsidP="002667E1">
      <w:pPr>
        <w:pStyle w:val="PL"/>
        <w:rPr>
          <w:rFonts w:eastAsia="DengXian"/>
        </w:rPr>
      </w:pPr>
      <w:r>
        <w:rPr>
          <w:rFonts w:eastAsia="DengXian"/>
        </w:rPr>
        <w:t xml:space="preserve">      - type: string</w:t>
      </w:r>
    </w:p>
    <w:p w14:paraId="7A11F4E0" w14:textId="77777777" w:rsidR="002667E1" w:rsidRDefault="002667E1" w:rsidP="002667E1">
      <w:pPr>
        <w:pStyle w:val="PL"/>
        <w:rPr>
          <w:rFonts w:eastAsia="DengXian"/>
        </w:rPr>
      </w:pPr>
      <w:r>
        <w:rPr>
          <w:rFonts w:eastAsia="DengXian"/>
        </w:rPr>
        <w:t xml:space="preserve">        enum:</w:t>
      </w:r>
    </w:p>
    <w:p w14:paraId="1DEC2386" w14:textId="77777777" w:rsidR="002667E1" w:rsidRDefault="002667E1" w:rsidP="002667E1">
      <w:pPr>
        <w:pStyle w:val="PL"/>
        <w:rPr>
          <w:rFonts w:eastAsia="DengXian"/>
        </w:rPr>
      </w:pPr>
      <w:r>
        <w:rPr>
          <w:rFonts w:eastAsia="DengXian"/>
        </w:rPr>
        <w:t xml:space="preserve">          - GET</w:t>
      </w:r>
    </w:p>
    <w:p w14:paraId="071B7FC2" w14:textId="77777777" w:rsidR="002667E1" w:rsidRDefault="002667E1" w:rsidP="002667E1">
      <w:pPr>
        <w:pStyle w:val="PL"/>
        <w:rPr>
          <w:rFonts w:eastAsia="DengXian"/>
        </w:rPr>
      </w:pPr>
      <w:r>
        <w:rPr>
          <w:rFonts w:eastAsia="DengXian"/>
        </w:rPr>
        <w:t xml:space="preserve">          - POST</w:t>
      </w:r>
    </w:p>
    <w:p w14:paraId="4500F22B" w14:textId="77777777" w:rsidR="002667E1" w:rsidRDefault="002667E1" w:rsidP="002667E1">
      <w:pPr>
        <w:pStyle w:val="PL"/>
        <w:rPr>
          <w:rFonts w:eastAsia="DengXian"/>
        </w:rPr>
      </w:pPr>
      <w:r>
        <w:rPr>
          <w:rFonts w:eastAsia="DengXian"/>
        </w:rPr>
        <w:t xml:space="preserve">          - PUT</w:t>
      </w:r>
    </w:p>
    <w:p w14:paraId="50573A68" w14:textId="77777777" w:rsidR="002667E1" w:rsidRDefault="002667E1" w:rsidP="002667E1">
      <w:pPr>
        <w:pStyle w:val="PL"/>
        <w:rPr>
          <w:rFonts w:eastAsia="DengXian"/>
        </w:rPr>
      </w:pPr>
      <w:r>
        <w:rPr>
          <w:rFonts w:eastAsia="DengXian"/>
        </w:rPr>
        <w:t xml:space="preserve">          - PATCH</w:t>
      </w:r>
    </w:p>
    <w:p w14:paraId="3D687901" w14:textId="77777777" w:rsidR="002667E1" w:rsidRDefault="002667E1" w:rsidP="002667E1">
      <w:pPr>
        <w:pStyle w:val="PL"/>
        <w:rPr>
          <w:rFonts w:eastAsia="DengXian"/>
        </w:rPr>
      </w:pPr>
      <w:r>
        <w:rPr>
          <w:rFonts w:eastAsia="DengXian"/>
        </w:rPr>
        <w:t xml:space="preserve">          - DELETE</w:t>
      </w:r>
    </w:p>
    <w:p w14:paraId="6BF6F14E" w14:textId="77777777" w:rsidR="002667E1" w:rsidRDefault="002667E1" w:rsidP="002667E1">
      <w:pPr>
        <w:pStyle w:val="PL"/>
        <w:rPr>
          <w:rFonts w:eastAsia="DengXian"/>
        </w:rPr>
      </w:pPr>
      <w:r>
        <w:rPr>
          <w:rFonts w:eastAsia="DengXian"/>
        </w:rPr>
        <w:t xml:space="preserve">      - type: string</w:t>
      </w:r>
    </w:p>
    <w:p w14:paraId="7B942449" w14:textId="77777777" w:rsidR="002667E1" w:rsidRDefault="002667E1" w:rsidP="002667E1">
      <w:pPr>
        <w:pStyle w:val="PL"/>
        <w:rPr>
          <w:rFonts w:eastAsia="DengXian"/>
        </w:rPr>
      </w:pPr>
      <w:r>
        <w:rPr>
          <w:rFonts w:eastAsia="DengXian"/>
        </w:rPr>
        <w:t xml:space="preserve">        description: &gt;</w:t>
      </w:r>
    </w:p>
    <w:p w14:paraId="7D40F489" w14:textId="77777777" w:rsidR="002667E1" w:rsidRDefault="002667E1" w:rsidP="002667E1">
      <w:pPr>
        <w:pStyle w:val="PL"/>
        <w:rPr>
          <w:rFonts w:eastAsia="DengXian"/>
        </w:rPr>
      </w:pPr>
      <w:r>
        <w:rPr>
          <w:rFonts w:eastAsia="DengXian"/>
        </w:rPr>
        <w:t xml:space="preserve">          This string provides forward-compatibility with future</w:t>
      </w:r>
    </w:p>
    <w:p w14:paraId="3FF21AE3" w14:textId="77777777" w:rsidR="002667E1" w:rsidRDefault="002667E1" w:rsidP="002667E1">
      <w:pPr>
        <w:pStyle w:val="PL"/>
        <w:rPr>
          <w:rFonts w:eastAsia="DengXian"/>
        </w:rPr>
      </w:pPr>
      <w:r>
        <w:rPr>
          <w:rFonts w:eastAsia="DengXian"/>
        </w:rPr>
        <w:t xml:space="preserve">          extensions to the enumeration but is not used to encode</w:t>
      </w:r>
    </w:p>
    <w:p w14:paraId="45FE5EB1" w14:textId="77777777" w:rsidR="002667E1" w:rsidRDefault="002667E1" w:rsidP="002667E1">
      <w:pPr>
        <w:pStyle w:val="PL"/>
        <w:rPr>
          <w:rFonts w:eastAsia="DengXian"/>
        </w:rPr>
      </w:pPr>
      <w:r>
        <w:rPr>
          <w:rFonts w:eastAsia="DengXian"/>
        </w:rPr>
        <w:t xml:space="preserve">          content defined in the present version of this API.</w:t>
      </w:r>
    </w:p>
    <w:p w14:paraId="4A83792D" w14:textId="77777777" w:rsidR="002667E1" w:rsidRDefault="002667E1" w:rsidP="002667E1">
      <w:pPr>
        <w:pStyle w:val="PL"/>
        <w:rPr>
          <w:rFonts w:eastAsia="DengXian"/>
        </w:rPr>
      </w:pPr>
      <w:r>
        <w:rPr>
          <w:rFonts w:eastAsia="DengXian"/>
        </w:rPr>
        <w:t xml:space="preserve">      description: |</w:t>
      </w:r>
    </w:p>
    <w:p w14:paraId="30CC9B20" w14:textId="77777777" w:rsidR="002667E1" w:rsidRDefault="002667E1" w:rsidP="002667E1">
      <w:pPr>
        <w:pStyle w:val="PL"/>
        <w:rPr>
          <w:rFonts w:eastAsia="DengXian"/>
        </w:rPr>
      </w:pPr>
      <w:r>
        <w:rPr>
          <w:rFonts w:eastAsia="DengXian"/>
        </w:rPr>
        <w:t xml:space="preserve">        </w:t>
      </w:r>
      <w:r>
        <w:rPr>
          <w:rFonts w:cs="Arial"/>
          <w:szCs w:val="18"/>
        </w:rPr>
        <w:t xml:space="preserve">Indicates an HTTP method.  </w:t>
      </w:r>
    </w:p>
    <w:p w14:paraId="3467E40E" w14:textId="77777777" w:rsidR="002667E1" w:rsidRDefault="002667E1" w:rsidP="002667E1">
      <w:pPr>
        <w:pStyle w:val="PL"/>
        <w:rPr>
          <w:rFonts w:eastAsia="DengXian"/>
        </w:rPr>
      </w:pPr>
      <w:r>
        <w:rPr>
          <w:rFonts w:eastAsia="DengXian"/>
        </w:rPr>
        <w:t xml:space="preserve">        Possible values are:</w:t>
      </w:r>
    </w:p>
    <w:p w14:paraId="10A4C73A" w14:textId="77777777" w:rsidR="002667E1" w:rsidRDefault="002667E1" w:rsidP="002667E1">
      <w:pPr>
        <w:pStyle w:val="PL"/>
        <w:rPr>
          <w:rFonts w:eastAsia="DengXian"/>
        </w:rPr>
      </w:pPr>
      <w:r>
        <w:rPr>
          <w:rFonts w:eastAsia="DengXian"/>
        </w:rPr>
        <w:t xml:space="preserve">        - GET: HTTP GET method.</w:t>
      </w:r>
    </w:p>
    <w:p w14:paraId="1C7BC341" w14:textId="77777777" w:rsidR="002667E1" w:rsidRDefault="002667E1" w:rsidP="002667E1">
      <w:pPr>
        <w:pStyle w:val="PL"/>
        <w:rPr>
          <w:rFonts w:eastAsia="DengXian"/>
        </w:rPr>
      </w:pPr>
      <w:r>
        <w:rPr>
          <w:rFonts w:eastAsia="DengXian"/>
        </w:rPr>
        <w:t xml:space="preserve">        - POST: HTTP POST method.</w:t>
      </w:r>
    </w:p>
    <w:p w14:paraId="52FE5D85" w14:textId="77777777" w:rsidR="002667E1" w:rsidRDefault="002667E1" w:rsidP="002667E1">
      <w:pPr>
        <w:pStyle w:val="PL"/>
        <w:rPr>
          <w:rFonts w:eastAsia="DengXian"/>
        </w:rPr>
      </w:pPr>
      <w:r>
        <w:rPr>
          <w:rFonts w:eastAsia="DengXian"/>
        </w:rPr>
        <w:t xml:space="preserve">        - PUT: HTTP PUT method.</w:t>
      </w:r>
    </w:p>
    <w:p w14:paraId="0356870B" w14:textId="77777777" w:rsidR="002667E1" w:rsidRDefault="002667E1" w:rsidP="002667E1">
      <w:pPr>
        <w:pStyle w:val="PL"/>
        <w:rPr>
          <w:rFonts w:eastAsia="DengXian"/>
        </w:rPr>
      </w:pPr>
      <w:r>
        <w:rPr>
          <w:rFonts w:eastAsia="DengXian"/>
        </w:rPr>
        <w:t xml:space="preserve">        - PATCH: HTTP PATCH method.</w:t>
      </w:r>
    </w:p>
    <w:p w14:paraId="29876EAA" w14:textId="77777777" w:rsidR="00C1742F" w:rsidRDefault="002667E1" w:rsidP="002667E1">
      <w:pPr>
        <w:pStyle w:val="PL"/>
        <w:rPr>
          <w:rFonts w:eastAsia="DengXian"/>
        </w:rPr>
      </w:pPr>
      <w:r>
        <w:rPr>
          <w:rFonts w:eastAsia="DengXian"/>
        </w:rPr>
        <w:t xml:space="preserve">        - DELETE: HTTP DELETE method.</w:t>
      </w:r>
    </w:p>
    <w:p w14:paraId="4BAD360A" w14:textId="77777777" w:rsidR="004D6AD5" w:rsidRDefault="004D6AD5">
      <w:pPr>
        <w:pStyle w:val="PL"/>
        <w:rPr>
          <w:rFonts w:eastAsia="DengXian"/>
        </w:rPr>
      </w:pPr>
    </w:p>
    <w:p w14:paraId="4EFF0602" w14:textId="77777777" w:rsidR="00C1742F" w:rsidRDefault="00C1742F" w:rsidP="00F87FFE">
      <w:pPr>
        <w:pStyle w:val="Heading1"/>
      </w:pPr>
      <w:bookmarkStart w:id="12692" w:name="_Toc28010102"/>
      <w:bookmarkStart w:id="12693" w:name="_Toc34062222"/>
      <w:bookmarkStart w:id="12694" w:name="_Toc36036980"/>
      <w:bookmarkStart w:id="12695" w:name="_Toc43285249"/>
      <w:bookmarkStart w:id="12696" w:name="_Toc45133028"/>
      <w:bookmarkStart w:id="12697" w:name="_Toc51193722"/>
      <w:bookmarkStart w:id="12698" w:name="_Toc51760921"/>
      <w:bookmarkStart w:id="12699" w:name="_Toc59015371"/>
      <w:bookmarkStart w:id="12700" w:name="_Toc59015887"/>
      <w:bookmarkStart w:id="12701" w:name="_Toc68165929"/>
      <w:bookmarkStart w:id="12702" w:name="_Toc83230024"/>
      <w:bookmarkStart w:id="12703" w:name="_Toc90649224"/>
      <w:bookmarkStart w:id="12704" w:name="_Toc105594126"/>
      <w:bookmarkStart w:id="12705" w:name="_Toc114209840"/>
      <w:bookmarkStart w:id="12706" w:name="_Toc138681735"/>
      <w:bookmarkStart w:id="12707" w:name="_Toc151978174"/>
      <w:bookmarkStart w:id="12708" w:name="_Toc152148857"/>
      <w:bookmarkStart w:id="12709" w:name="_Toc161988642"/>
      <w:bookmarkStart w:id="12710" w:name="_Toc185509206"/>
      <w:bookmarkStart w:id="12711" w:name="_Toc192862324"/>
      <w:bookmarkStart w:id="12712" w:name="_Toc200747208"/>
      <w:bookmarkStart w:id="12713" w:name="_Toc209468630"/>
      <w:bookmarkStart w:id="12714" w:name="_Toc218844209"/>
      <w:bookmarkStart w:id="12715" w:name="_Toc222312826"/>
      <w:r>
        <w:t>A.4</w:t>
      </w:r>
      <w:r>
        <w:tab/>
        <w:t>CAPIF_Events_API</w:t>
      </w:r>
      <w:bookmarkEnd w:id="12692"/>
      <w:bookmarkEnd w:id="12693"/>
      <w:bookmarkEnd w:id="12694"/>
      <w:bookmarkEnd w:id="12695"/>
      <w:bookmarkEnd w:id="12696"/>
      <w:bookmarkEnd w:id="12697"/>
      <w:bookmarkEnd w:id="12698"/>
      <w:bookmarkEnd w:id="12699"/>
      <w:bookmarkEnd w:id="12700"/>
      <w:bookmarkEnd w:id="12701"/>
      <w:bookmarkEnd w:id="12702"/>
      <w:bookmarkEnd w:id="12703"/>
      <w:bookmarkEnd w:id="12704"/>
      <w:bookmarkEnd w:id="12705"/>
      <w:bookmarkEnd w:id="12706"/>
      <w:bookmarkEnd w:id="12707"/>
      <w:bookmarkEnd w:id="12708"/>
      <w:bookmarkEnd w:id="12709"/>
      <w:bookmarkEnd w:id="12710"/>
      <w:bookmarkEnd w:id="12711"/>
      <w:bookmarkEnd w:id="12712"/>
      <w:bookmarkEnd w:id="12713"/>
      <w:bookmarkEnd w:id="12714"/>
      <w:bookmarkEnd w:id="12715"/>
    </w:p>
    <w:p w14:paraId="782DD618" w14:textId="77777777" w:rsidR="00E72FB8" w:rsidRDefault="00E72FB8" w:rsidP="00E72FB8">
      <w:pPr>
        <w:pStyle w:val="PL"/>
      </w:pPr>
      <w:bookmarkStart w:id="12716" w:name="_Toc28010103"/>
      <w:bookmarkStart w:id="12717" w:name="_Toc34062223"/>
      <w:bookmarkStart w:id="12718" w:name="_Toc36036981"/>
      <w:bookmarkStart w:id="12719" w:name="_Toc43285250"/>
      <w:bookmarkStart w:id="12720" w:name="_Toc45133029"/>
      <w:bookmarkStart w:id="12721" w:name="_Toc51193723"/>
      <w:bookmarkStart w:id="12722" w:name="_Toc51760922"/>
      <w:bookmarkStart w:id="12723" w:name="_Toc59015372"/>
      <w:bookmarkStart w:id="12724" w:name="_Toc59015888"/>
      <w:bookmarkStart w:id="12725" w:name="_Toc68165930"/>
      <w:bookmarkStart w:id="12726" w:name="_Toc83230025"/>
      <w:bookmarkStart w:id="12727" w:name="_Toc90649225"/>
      <w:bookmarkStart w:id="12728" w:name="_Toc105594127"/>
      <w:bookmarkStart w:id="12729" w:name="_Toc114209841"/>
      <w:bookmarkStart w:id="12730" w:name="_Toc138681736"/>
      <w:bookmarkStart w:id="12731" w:name="_Toc151978175"/>
      <w:bookmarkStart w:id="12732" w:name="_Toc152148858"/>
      <w:bookmarkStart w:id="12733" w:name="_Toc161988643"/>
      <w:bookmarkStart w:id="12734" w:name="_Toc185509207"/>
      <w:bookmarkStart w:id="12735" w:name="_Toc192862325"/>
      <w:bookmarkStart w:id="12736" w:name="_Toc200747209"/>
      <w:bookmarkStart w:id="12737" w:name="_Toc209468631"/>
      <w:r>
        <w:t>openapi: 3.0.0</w:t>
      </w:r>
    </w:p>
    <w:p w14:paraId="117B4BAF" w14:textId="77777777" w:rsidR="00E72FB8" w:rsidRDefault="00E72FB8" w:rsidP="00E72FB8">
      <w:pPr>
        <w:pStyle w:val="PL"/>
      </w:pPr>
    </w:p>
    <w:p w14:paraId="421340E1" w14:textId="77777777" w:rsidR="00E72FB8" w:rsidRDefault="00E72FB8" w:rsidP="00E72FB8">
      <w:pPr>
        <w:pStyle w:val="PL"/>
      </w:pPr>
      <w:r>
        <w:t>info:</w:t>
      </w:r>
    </w:p>
    <w:p w14:paraId="77ACDC70" w14:textId="77777777" w:rsidR="00E72FB8" w:rsidRDefault="00E72FB8" w:rsidP="00E72FB8">
      <w:pPr>
        <w:pStyle w:val="PL"/>
      </w:pPr>
      <w:r>
        <w:t xml:space="preserve">  title: CAPIF_Events_API</w:t>
      </w:r>
    </w:p>
    <w:p w14:paraId="3D91B9B0" w14:textId="77777777" w:rsidR="00E72FB8" w:rsidRDefault="00E72FB8" w:rsidP="00E72FB8">
      <w:pPr>
        <w:pStyle w:val="PL"/>
      </w:pPr>
      <w:r>
        <w:t xml:space="preserve">  description: |</w:t>
      </w:r>
    </w:p>
    <w:p w14:paraId="1A8D584D" w14:textId="77777777" w:rsidR="00E72FB8" w:rsidRDefault="00E72FB8" w:rsidP="00E72FB8">
      <w:pPr>
        <w:pStyle w:val="PL"/>
      </w:pPr>
      <w:r>
        <w:t xml:space="preserve">    API for event subscription management.  </w:t>
      </w:r>
    </w:p>
    <w:p w14:paraId="3B8140C3" w14:textId="77777777" w:rsidR="00E72FB8" w:rsidRDefault="00E72FB8" w:rsidP="00E72FB8">
      <w:pPr>
        <w:pStyle w:val="PL"/>
        <w:rPr>
          <w:lang w:val="en-IN"/>
        </w:rPr>
      </w:pPr>
      <w:r>
        <w:rPr>
          <w:lang w:val="en-IN"/>
        </w:rPr>
        <w:t xml:space="preserve">    © 2025, 3GPP Organizational Partners (ARIB, ATIS, CCSA, ETSI, TSDSI, TTA, TTC).  </w:t>
      </w:r>
    </w:p>
    <w:p w14:paraId="689E5AEB" w14:textId="77777777" w:rsidR="00E72FB8" w:rsidRDefault="00E72FB8" w:rsidP="00E72FB8">
      <w:pPr>
        <w:pStyle w:val="PL"/>
        <w:rPr>
          <w:lang w:val="en-IN"/>
        </w:rPr>
      </w:pPr>
      <w:r>
        <w:rPr>
          <w:lang w:val="en-IN"/>
        </w:rPr>
        <w:t xml:space="preserve">    All rights reserved.</w:t>
      </w:r>
    </w:p>
    <w:p w14:paraId="1E12E0A9" w14:textId="0D0DD240" w:rsidR="00E72FB8" w:rsidRDefault="00E72FB8" w:rsidP="00E72FB8">
      <w:pPr>
        <w:pStyle w:val="PL"/>
      </w:pPr>
      <w:r>
        <w:t xml:space="preserve">  version: "1.4.0"</w:t>
      </w:r>
    </w:p>
    <w:p w14:paraId="55416D77" w14:textId="77777777" w:rsidR="00E72FB8" w:rsidRDefault="00E72FB8" w:rsidP="00E72FB8">
      <w:pPr>
        <w:pStyle w:val="PL"/>
      </w:pPr>
    </w:p>
    <w:p w14:paraId="4A113F4D" w14:textId="77777777" w:rsidR="00E72FB8" w:rsidRDefault="00E72FB8" w:rsidP="00E72FB8">
      <w:pPr>
        <w:pStyle w:val="PL"/>
      </w:pPr>
      <w:r>
        <w:t>externalDocs:</w:t>
      </w:r>
    </w:p>
    <w:p w14:paraId="12B65B58" w14:textId="66478D4E" w:rsidR="00E72FB8" w:rsidRDefault="00E72FB8" w:rsidP="00E72FB8">
      <w:pPr>
        <w:pStyle w:val="PL"/>
      </w:pPr>
      <w:r>
        <w:t xml:space="preserve">  description: 3GPP TS 29.222 V19.</w:t>
      </w:r>
      <w:r w:rsidR="00603A22">
        <w:t>5</w:t>
      </w:r>
      <w:r>
        <w:t>.0 Common API Framework for 3GPP Northbound APIs</w:t>
      </w:r>
    </w:p>
    <w:p w14:paraId="78DB07CC" w14:textId="77777777" w:rsidR="00E72FB8" w:rsidRDefault="00E72FB8" w:rsidP="00E72FB8">
      <w:pPr>
        <w:pStyle w:val="PL"/>
      </w:pPr>
      <w:r>
        <w:t xml:space="preserve">  url: https://www.3gpp.org/ftp/Specs/archive/29_series/29.222/</w:t>
      </w:r>
    </w:p>
    <w:p w14:paraId="05C70C3B" w14:textId="77777777" w:rsidR="00E72FB8" w:rsidRDefault="00E72FB8" w:rsidP="00E72FB8">
      <w:pPr>
        <w:pStyle w:val="PL"/>
      </w:pPr>
    </w:p>
    <w:p w14:paraId="402CF54C" w14:textId="77777777" w:rsidR="00E72FB8" w:rsidRDefault="00E72FB8" w:rsidP="00E72FB8">
      <w:pPr>
        <w:pStyle w:val="PL"/>
      </w:pPr>
      <w:r>
        <w:t>servers:</w:t>
      </w:r>
    </w:p>
    <w:p w14:paraId="17CB317D" w14:textId="77777777" w:rsidR="00E72FB8" w:rsidRDefault="00E72FB8" w:rsidP="00E72FB8">
      <w:pPr>
        <w:pStyle w:val="PL"/>
      </w:pPr>
      <w:r>
        <w:t xml:space="preserve">  - url: '{apiRoot}/capif-events/v1'</w:t>
      </w:r>
    </w:p>
    <w:p w14:paraId="693649D2" w14:textId="77777777" w:rsidR="00E72FB8" w:rsidRDefault="00E72FB8" w:rsidP="00E72FB8">
      <w:pPr>
        <w:pStyle w:val="PL"/>
      </w:pPr>
      <w:r>
        <w:t xml:space="preserve">    variables:</w:t>
      </w:r>
    </w:p>
    <w:p w14:paraId="62BAED15" w14:textId="77777777" w:rsidR="00E72FB8" w:rsidRDefault="00E72FB8" w:rsidP="00E72FB8">
      <w:pPr>
        <w:pStyle w:val="PL"/>
      </w:pPr>
      <w:r>
        <w:t xml:space="preserve">      apiRoot:</w:t>
      </w:r>
    </w:p>
    <w:p w14:paraId="382618C5" w14:textId="77777777" w:rsidR="00E72FB8" w:rsidRDefault="00E72FB8" w:rsidP="00E72FB8">
      <w:pPr>
        <w:pStyle w:val="PL"/>
      </w:pPr>
      <w:r>
        <w:t xml:space="preserve">        default: https://example.com</w:t>
      </w:r>
    </w:p>
    <w:p w14:paraId="289104C0" w14:textId="77777777" w:rsidR="00E72FB8" w:rsidRDefault="00E72FB8" w:rsidP="00E72FB8">
      <w:pPr>
        <w:pStyle w:val="PL"/>
      </w:pPr>
      <w:r>
        <w:t xml:space="preserve">        description: apiRoot as defined in clause 7.5 of 3GPP TS 29.222</w:t>
      </w:r>
    </w:p>
    <w:p w14:paraId="5E7002A7" w14:textId="77777777" w:rsidR="00E72FB8" w:rsidRDefault="00E72FB8" w:rsidP="00E72FB8">
      <w:pPr>
        <w:pStyle w:val="PL"/>
      </w:pPr>
    </w:p>
    <w:p w14:paraId="0A22B6C2" w14:textId="77777777" w:rsidR="00E72FB8" w:rsidRDefault="00E72FB8" w:rsidP="00E72FB8">
      <w:pPr>
        <w:pStyle w:val="PL"/>
      </w:pPr>
      <w:r>
        <w:t>paths:</w:t>
      </w:r>
    </w:p>
    <w:p w14:paraId="70C9EE24" w14:textId="77777777" w:rsidR="00E72FB8" w:rsidRDefault="00E72FB8" w:rsidP="00E72FB8">
      <w:pPr>
        <w:pStyle w:val="PL"/>
      </w:pPr>
      <w:r>
        <w:t xml:space="preserve">  /{subscriberId}/subscriptions:</w:t>
      </w:r>
    </w:p>
    <w:p w14:paraId="0DC1C7BA" w14:textId="77777777" w:rsidR="00E72FB8" w:rsidRDefault="00E72FB8" w:rsidP="00E72FB8">
      <w:pPr>
        <w:pStyle w:val="PL"/>
      </w:pPr>
      <w:r>
        <w:t xml:space="preserve">    post:</w:t>
      </w:r>
    </w:p>
    <w:p w14:paraId="5E17ECBB" w14:textId="77777777" w:rsidR="00E72FB8" w:rsidRDefault="00E72FB8" w:rsidP="00E72FB8">
      <w:pPr>
        <w:pStyle w:val="PL"/>
      </w:pPr>
      <w:r>
        <w:t xml:space="preserve">      summary: Create a new CAPIFs Event Subscription.</w:t>
      </w:r>
    </w:p>
    <w:p w14:paraId="56E1AAAF" w14:textId="77777777" w:rsidR="00E72FB8" w:rsidRDefault="00E72FB8" w:rsidP="00E72FB8">
      <w:pPr>
        <w:pStyle w:val="PL"/>
        <w:rPr>
          <w:rFonts w:cs="Courier New"/>
          <w:szCs w:val="16"/>
        </w:rPr>
      </w:pPr>
      <w:r>
        <w:rPr>
          <w:rFonts w:cs="Courier New"/>
          <w:szCs w:val="16"/>
        </w:rPr>
        <w:t xml:space="preserve">      operationId: Create</w:t>
      </w:r>
      <w:r>
        <w:t>EventSubsc</w:t>
      </w:r>
    </w:p>
    <w:p w14:paraId="2A5DD2DE" w14:textId="77777777" w:rsidR="00E72FB8" w:rsidRDefault="00E72FB8" w:rsidP="00E72FB8">
      <w:pPr>
        <w:pStyle w:val="PL"/>
        <w:rPr>
          <w:rFonts w:cs="Courier New"/>
          <w:szCs w:val="16"/>
        </w:rPr>
      </w:pPr>
      <w:r>
        <w:rPr>
          <w:rFonts w:cs="Courier New"/>
          <w:szCs w:val="16"/>
        </w:rPr>
        <w:t xml:space="preserve">      tags:</w:t>
      </w:r>
    </w:p>
    <w:p w14:paraId="6C6F5993" w14:textId="77777777" w:rsidR="00E72FB8" w:rsidRDefault="00E72FB8" w:rsidP="00E72FB8">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06CC4ED2" w14:textId="77777777" w:rsidR="00E72FB8" w:rsidRDefault="00E72FB8" w:rsidP="00E72FB8">
      <w:pPr>
        <w:pStyle w:val="PL"/>
      </w:pPr>
      <w:r>
        <w:t xml:space="preserve">      parameters:</w:t>
      </w:r>
    </w:p>
    <w:p w14:paraId="66F88FD9" w14:textId="77777777" w:rsidR="00E72FB8" w:rsidRDefault="00E72FB8" w:rsidP="00E72FB8">
      <w:pPr>
        <w:pStyle w:val="PL"/>
      </w:pPr>
      <w:r>
        <w:t xml:space="preserve">        - name: subscriberId</w:t>
      </w:r>
    </w:p>
    <w:p w14:paraId="68B3758F" w14:textId="77777777" w:rsidR="00E72FB8" w:rsidRDefault="00E72FB8" w:rsidP="00E72FB8">
      <w:pPr>
        <w:pStyle w:val="PL"/>
      </w:pPr>
      <w:r>
        <w:t xml:space="preserve">          in: path</w:t>
      </w:r>
    </w:p>
    <w:p w14:paraId="47B1E735" w14:textId="77777777" w:rsidR="00E72FB8" w:rsidRDefault="00E72FB8" w:rsidP="00E72FB8">
      <w:pPr>
        <w:pStyle w:val="PL"/>
      </w:pPr>
      <w:r>
        <w:t xml:space="preserve">          description: Identifier of the Subscriber</w:t>
      </w:r>
    </w:p>
    <w:p w14:paraId="0EFFCA8D" w14:textId="77777777" w:rsidR="00E72FB8" w:rsidRDefault="00E72FB8" w:rsidP="00E72FB8">
      <w:pPr>
        <w:pStyle w:val="PL"/>
      </w:pPr>
      <w:r>
        <w:t xml:space="preserve">          required: true</w:t>
      </w:r>
    </w:p>
    <w:p w14:paraId="060A4517" w14:textId="77777777" w:rsidR="00E72FB8" w:rsidRDefault="00E72FB8" w:rsidP="00E72FB8">
      <w:pPr>
        <w:pStyle w:val="PL"/>
      </w:pPr>
      <w:r>
        <w:t xml:space="preserve">          schema:</w:t>
      </w:r>
    </w:p>
    <w:p w14:paraId="530929DE" w14:textId="77777777" w:rsidR="00E72FB8" w:rsidRDefault="00E72FB8" w:rsidP="00E72FB8">
      <w:pPr>
        <w:pStyle w:val="PL"/>
      </w:pPr>
      <w:r>
        <w:t xml:space="preserve">            type: string</w:t>
      </w:r>
    </w:p>
    <w:p w14:paraId="2198116D" w14:textId="77777777" w:rsidR="00E72FB8" w:rsidRDefault="00E72FB8" w:rsidP="00E72FB8">
      <w:pPr>
        <w:pStyle w:val="PL"/>
      </w:pPr>
      <w:r>
        <w:t xml:space="preserve">      requestBody:</w:t>
      </w:r>
    </w:p>
    <w:p w14:paraId="61E14C07" w14:textId="77777777" w:rsidR="00E72FB8" w:rsidRDefault="00E72FB8" w:rsidP="00E72FB8">
      <w:pPr>
        <w:pStyle w:val="PL"/>
      </w:pPr>
      <w:r>
        <w:t xml:space="preserve">        required: true</w:t>
      </w:r>
    </w:p>
    <w:p w14:paraId="1B2E82AF" w14:textId="77777777" w:rsidR="00E72FB8" w:rsidRDefault="00E72FB8" w:rsidP="00E72FB8">
      <w:pPr>
        <w:pStyle w:val="PL"/>
      </w:pPr>
      <w:r>
        <w:t xml:space="preserve">        content:</w:t>
      </w:r>
    </w:p>
    <w:p w14:paraId="62583AC1" w14:textId="77777777" w:rsidR="00E72FB8" w:rsidRDefault="00E72FB8" w:rsidP="00E72FB8">
      <w:pPr>
        <w:pStyle w:val="PL"/>
      </w:pPr>
      <w:r>
        <w:t xml:space="preserve">          application/json:</w:t>
      </w:r>
    </w:p>
    <w:p w14:paraId="6DD2ED61" w14:textId="77777777" w:rsidR="00E72FB8" w:rsidRDefault="00E72FB8" w:rsidP="00E72FB8">
      <w:pPr>
        <w:pStyle w:val="PL"/>
      </w:pPr>
      <w:r>
        <w:t xml:space="preserve">            schema:</w:t>
      </w:r>
    </w:p>
    <w:p w14:paraId="4FE99853" w14:textId="77777777" w:rsidR="00E72FB8" w:rsidRDefault="00E72FB8" w:rsidP="00E72FB8">
      <w:pPr>
        <w:pStyle w:val="PL"/>
      </w:pPr>
      <w:r>
        <w:t xml:space="preserve">              $ref: '#/components/schemas/EventSubscription'</w:t>
      </w:r>
    </w:p>
    <w:p w14:paraId="4F858C2E" w14:textId="77777777" w:rsidR="00E72FB8" w:rsidRDefault="00E72FB8" w:rsidP="00E72FB8">
      <w:pPr>
        <w:pStyle w:val="PL"/>
      </w:pPr>
      <w:r>
        <w:t xml:space="preserve">      responses:</w:t>
      </w:r>
    </w:p>
    <w:p w14:paraId="515FAD5B" w14:textId="77777777" w:rsidR="00E72FB8" w:rsidRDefault="00E72FB8" w:rsidP="00E72FB8">
      <w:pPr>
        <w:pStyle w:val="PL"/>
      </w:pPr>
      <w:r>
        <w:t xml:space="preserve">        '201':</w:t>
      </w:r>
    </w:p>
    <w:p w14:paraId="5E8A646F" w14:textId="77777777" w:rsidR="00E72FB8" w:rsidRDefault="00E72FB8" w:rsidP="00E72FB8">
      <w:pPr>
        <w:pStyle w:val="PL"/>
      </w:pPr>
      <w:r>
        <w:t xml:space="preserve">          description: Created (Successful creation of subscription).</w:t>
      </w:r>
    </w:p>
    <w:p w14:paraId="7E3BD122" w14:textId="77777777" w:rsidR="00E72FB8" w:rsidRDefault="00E72FB8" w:rsidP="00E72FB8">
      <w:pPr>
        <w:pStyle w:val="PL"/>
      </w:pPr>
      <w:r>
        <w:t xml:space="preserve">          content:</w:t>
      </w:r>
    </w:p>
    <w:p w14:paraId="57D30B3F" w14:textId="77777777" w:rsidR="00E72FB8" w:rsidRDefault="00E72FB8" w:rsidP="00E72FB8">
      <w:pPr>
        <w:pStyle w:val="PL"/>
      </w:pPr>
      <w:r>
        <w:t xml:space="preserve">            application/json:</w:t>
      </w:r>
    </w:p>
    <w:p w14:paraId="56636081" w14:textId="77777777" w:rsidR="00E72FB8" w:rsidRDefault="00E72FB8" w:rsidP="00E72FB8">
      <w:pPr>
        <w:pStyle w:val="PL"/>
      </w:pPr>
      <w:r>
        <w:t xml:space="preserve">              schema:</w:t>
      </w:r>
    </w:p>
    <w:p w14:paraId="3D7A0EED" w14:textId="77777777" w:rsidR="00E72FB8" w:rsidRDefault="00E72FB8" w:rsidP="00E72FB8">
      <w:pPr>
        <w:pStyle w:val="PL"/>
      </w:pPr>
      <w:r>
        <w:t xml:space="preserve">                $ref: '#/components/schemas/EventSubscription'</w:t>
      </w:r>
    </w:p>
    <w:p w14:paraId="0E9B80AE" w14:textId="77777777" w:rsidR="00E72FB8" w:rsidRDefault="00E72FB8" w:rsidP="00E72FB8">
      <w:pPr>
        <w:pStyle w:val="PL"/>
      </w:pPr>
      <w:r>
        <w:t xml:space="preserve">          headers:</w:t>
      </w:r>
    </w:p>
    <w:p w14:paraId="7EA439DF" w14:textId="77777777" w:rsidR="00E72FB8" w:rsidRDefault="00E72FB8" w:rsidP="00E72FB8">
      <w:pPr>
        <w:pStyle w:val="PL"/>
      </w:pPr>
      <w:r>
        <w:t xml:space="preserve">            Location:</w:t>
      </w:r>
    </w:p>
    <w:p w14:paraId="7D4D15B8" w14:textId="77777777" w:rsidR="00E72FB8" w:rsidRDefault="00E72FB8" w:rsidP="00E72FB8">
      <w:pPr>
        <w:pStyle w:val="PL"/>
      </w:pPr>
      <w:r>
        <w:t xml:space="preserve">              description: &gt;</w:t>
      </w:r>
    </w:p>
    <w:p w14:paraId="114741D6" w14:textId="77777777" w:rsidR="00E72FB8" w:rsidRDefault="00E72FB8" w:rsidP="00E72FB8">
      <w:pPr>
        <w:pStyle w:val="PL"/>
      </w:pPr>
      <w:r>
        <w:t xml:space="preserve">                Contains the URI of the newly created resource, according to the structure.</w:t>
      </w:r>
    </w:p>
    <w:p w14:paraId="75B56A4F" w14:textId="77777777" w:rsidR="00E72FB8" w:rsidRDefault="00E72FB8" w:rsidP="00E72FB8">
      <w:pPr>
        <w:pStyle w:val="PL"/>
      </w:pPr>
      <w:r>
        <w:t xml:space="preserve">              required: true</w:t>
      </w:r>
    </w:p>
    <w:p w14:paraId="4BBC420C" w14:textId="77777777" w:rsidR="00E72FB8" w:rsidRDefault="00E72FB8" w:rsidP="00E72FB8">
      <w:pPr>
        <w:pStyle w:val="PL"/>
      </w:pPr>
      <w:r>
        <w:t xml:space="preserve">              schema:</w:t>
      </w:r>
    </w:p>
    <w:p w14:paraId="103EAF30" w14:textId="77777777" w:rsidR="00E72FB8" w:rsidRDefault="00E72FB8" w:rsidP="00E72FB8">
      <w:pPr>
        <w:pStyle w:val="PL"/>
      </w:pPr>
      <w:r>
        <w:t xml:space="preserve">                type: string</w:t>
      </w:r>
    </w:p>
    <w:p w14:paraId="4FD37C55" w14:textId="77777777" w:rsidR="00E72FB8" w:rsidRDefault="00E72FB8" w:rsidP="00E72FB8">
      <w:pPr>
        <w:pStyle w:val="PL"/>
      </w:pPr>
      <w:r>
        <w:t xml:space="preserve">        '400':</w:t>
      </w:r>
    </w:p>
    <w:p w14:paraId="7F55B60C" w14:textId="77777777" w:rsidR="00E72FB8" w:rsidRDefault="00E72FB8" w:rsidP="00E72FB8">
      <w:pPr>
        <w:pStyle w:val="PL"/>
      </w:pPr>
      <w:r>
        <w:t xml:space="preserve">          $ref: 'TS29122_CommonData.yaml#/components/responses/400'</w:t>
      </w:r>
    </w:p>
    <w:p w14:paraId="1635DD27" w14:textId="77777777" w:rsidR="00E72FB8" w:rsidRDefault="00E72FB8" w:rsidP="00E72FB8">
      <w:pPr>
        <w:pStyle w:val="PL"/>
      </w:pPr>
      <w:r>
        <w:t xml:space="preserve">        '401':</w:t>
      </w:r>
    </w:p>
    <w:p w14:paraId="2B71DF23" w14:textId="77777777" w:rsidR="00E72FB8" w:rsidRDefault="00E72FB8" w:rsidP="00E72FB8">
      <w:pPr>
        <w:pStyle w:val="PL"/>
      </w:pPr>
      <w:r>
        <w:t xml:space="preserve">          $ref: 'TS29122_CommonData.yaml#/components/responses/401'</w:t>
      </w:r>
    </w:p>
    <w:p w14:paraId="4A89FD82" w14:textId="77777777" w:rsidR="00E72FB8" w:rsidRDefault="00E72FB8" w:rsidP="00E72FB8">
      <w:pPr>
        <w:pStyle w:val="PL"/>
      </w:pPr>
      <w:r>
        <w:t xml:space="preserve">        '403':</w:t>
      </w:r>
    </w:p>
    <w:p w14:paraId="2ACF3C1E" w14:textId="77777777" w:rsidR="00E72FB8" w:rsidRDefault="00E72FB8" w:rsidP="00E72FB8">
      <w:pPr>
        <w:pStyle w:val="PL"/>
      </w:pPr>
      <w:r>
        <w:t xml:space="preserve">          $ref: 'TS29122_CommonData.yaml#/components/responses/403'</w:t>
      </w:r>
    </w:p>
    <w:p w14:paraId="6B422735" w14:textId="77777777" w:rsidR="00E72FB8" w:rsidRDefault="00E72FB8" w:rsidP="00E72FB8">
      <w:pPr>
        <w:pStyle w:val="PL"/>
        <w:rPr>
          <w:rFonts w:eastAsia="DengXian"/>
        </w:rPr>
      </w:pPr>
      <w:r>
        <w:rPr>
          <w:rFonts w:eastAsia="DengXian"/>
        </w:rPr>
        <w:t xml:space="preserve">        '404':</w:t>
      </w:r>
    </w:p>
    <w:p w14:paraId="63E71410" w14:textId="77777777" w:rsidR="00E72FB8" w:rsidRDefault="00E72FB8" w:rsidP="00E72FB8">
      <w:pPr>
        <w:pStyle w:val="PL"/>
        <w:rPr>
          <w:rFonts w:eastAsia="DengXian"/>
        </w:rPr>
      </w:pPr>
      <w:r>
        <w:rPr>
          <w:rFonts w:eastAsia="DengXian"/>
        </w:rPr>
        <w:t xml:space="preserve">          $ref: 'TS29122_CommonData.yaml#/components/responses/404'</w:t>
      </w:r>
    </w:p>
    <w:p w14:paraId="32F994BC" w14:textId="77777777" w:rsidR="00E72FB8" w:rsidRDefault="00E72FB8" w:rsidP="00E72FB8">
      <w:pPr>
        <w:pStyle w:val="PL"/>
      </w:pPr>
      <w:r>
        <w:t xml:space="preserve">        '411':</w:t>
      </w:r>
    </w:p>
    <w:p w14:paraId="2BCBD1DB" w14:textId="77777777" w:rsidR="00E72FB8" w:rsidRDefault="00E72FB8" w:rsidP="00E72FB8">
      <w:pPr>
        <w:pStyle w:val="PL"/>
      </w:pPr>
      <w:r>
        <w:t xml:space="preserve">          $ref: 'TS29122_CommonData.yaml#/components/responses/411'</w:t>
      </w:r>
    </w:p>
    <w:p w14:paraId="453E8511" w14:textId="77777777" w:rsidR="00E72FB8" w:rsidRDefault="00E72FB8" w:rsidP="00E72FB8">
      <w:pPr>
        <w:pStyle w:val="PL"/>
      </w:pPr>
      <w:r>
        <w:t xml:space="preserve">        '413':</w:t>
      </w:r>
    </w:p>
    <w:p w14:paraId="0A83B419" w14:textId="77777777" w:rsidR="00E72FB8" w:rsidRDefault="00E72FB8" w:rsidP="00E72FB8">
      <w:pPr>
        <w:pStyle w:val="PL"/>
      </w:pPr>
      <w:r>
        <w:t xml:space="preserve">          $ref: 'TS29122_CommonData.yaml#/components/responses/413'</w:t>
      </w:r>
    </w:p>
    <w:p w14:paraId="79A0CB2A" w14:textId="77777777" w:rsidR="00E72FB8" w:rsidRDefault="00E72FB8" w:rsidP="00E72FB8">
      <w:pPr>
        <w:pStyle w:val="PL"/>
        <w:rPr>
          <w:rFonts w:eastAsia="DengXian"/>
        </w:rPr>
      </w:pPr>
      <w:r>
        <w:rPr>
          <w:rFonts w:eastAsia="DengXian"/>
        </w:rPr>
        <w:t xml:space="preserve">        '415':</w:t>
      </w:r>
    </w:p>
    <w:p w14:paraId="289F1148" w14:textId="77777777" w:rsidR="00E72FB8" w:rsidRDefault="00E72FB8" w:rsidP="00E72FB8">
      <w:pPr>
        <w:pStyle w:val="PL"/>
        <w:rPr>
          <w:rFonts w:eastAsia="DengXian"/>
        </w:rPr>
      </w:pPr>
      <w:r>
        <w:rPr>
          <w:rFonts w:eastAsia="DengXian"/>
        </w:rPr>
        <w:t xml:space="preserve">          $ref: 'TS29122_CommonData.yaml#/components/responses/415'</w:t>
      </w:r>
    </w:p>
    <w:p w14:paraId="7966B6EB" w14:textId="77777777" w:rsidR="00E72FB8" w:rsidRDefault="00E72FB8" w:rsidP="00E72FB8">
      <w:pPr>
        <w:pStyle w:val="PL"/>
        <w:rPr>
          <w:rFonts w:eastAsia="DengXian"/>
        </w:rPr>
      </w:pPr>
      <w:r>
        <w:rPr>
          <w:rFonts w:eastAsia="DengXian"/>
        </w:rPr>
        <w:t xml:space="preserve">        '429':</w:t>
      </w:r>
    </w:p>
    <w:p w14:paraId="74844550" w14:textId="77777777" w:rsidR="00E72FB8" w:rsidRDefault="00E72FB8" w:rsidP="00E72FB8">
      <w:pPr>
        <w:pStyle w:val="PL"/>
        <w:rPr>
          <w:rFonts w:eastAsia="DengXian"/>
        </w:rPr>
      </w:pPr>
      <w:r>
        <w:rPr>
          <w:rFonts w:eastAsia="DengXian"/>
        </w:rPr>
        <w:t xml:space="preserve">          $ref: 'TS29122_CommonData.yaml#/components/responses/429'</w:t>
      </w:r>
    </w:p>
    <w:p w14:paraId="1163F64A" w14:textId="77777777" w:rsidR="00E72FB8" w:rsidRDefault="00E72FB8" w:rsidP="00E72FB8">
      <w:pPr>
        <w:pStyle w:val="PL"/>
      </w:pPr>
      <w:r>
        <w:t xml:space="preserve">        '500':</w:t>
      </w:r>
    </w:p>
    <w:p w14:paraId="42EC41D6" w14:textId="77777777" w:rsidR="00E72FB8" w:rsidRDefault="00E72FB8" w:rsidP="00E72FB8">
      <w:pPr>
        <w:pStyle w:val="PL"/>
      </w:pPr>
      <w:r>
        <w:t xml:space="preserve">          $ref: 'TS29122_CommonData.yaml#/components/responses/500'</w:t>
      </w:r>
    </w:p>
    <w:p w14:paraId="7CA6771F" w14:textId="77777777" w:rsidR="00E72FB8" w:rsidRDefault="00E72FB8" w:rsidP="00E72FB8">
      <w:pPr>
        <w:pStyle w:val="PL"/>
      </w:pPr>
      <w:r>
        <w:t xml:space="preserve">        '503':</w:t>
      </w:r>
    </w:p>
    <w:p w14:paraId="1934CBF0" w14:textId="77777777" w:rsidR="00E72FB8" w:rsidRDefault="00E72FB8" w:rsidP="00E72FB8">
      <w:pPr>
        <w:pStyle w:val="PL"/>
      </w:pPr>
      <w:r>
        <w:t xml:space="preserve">          $ref: 'TS29122_CommonData.yaml#/components/responses/503'</w:t>
      </w:r>
    </w:p>
    <w:p w14:paraId="19806A6A" w14:textId="77777777" w:rsidR="00E72FB8" w:rsidRDefault="00E72FB8" w:rsidP="00E72FB8">
      <w:pPr>
        <w:pStyle w:val="PL"/>
      </w:pPr>
      <w:r>
        <w:t xml:space="preserve">        default:</w:t>
      </w:r>
    </w:p>
    <w:p w14:paraId="6E7F2F22" w14:textId="77777777" w:rsidR="00E72FB8" w:rsidRDefault="00E72FB8" w:rsidP="00E72FB8">
      <w:pPr>
        <w:pStyle w:val="PL"/>
      </w:pPr>
      <w:r>
        <w:t xml:space="preserve">          $ref: 'TS29122_CommonData.yaml#/components/responses/default'</w:t>
      </w:r>
    </w:p>
    <w:p w14:paraId="20402842" w14:textId="77777777" w:rsidR="00E72FB8" w:rsidRDefault="00E72FB8" w:rsidP="00E72FB8">
      <w:pPr>
        <w:pStyle w:val="PL"/>
      </w:pPr>
      <w:r>
        <w:t xml:space="preserve">      callbacks:</w:t>
      </w:r>
    </w:p>
    <w:p w14:paraId="58553E06" w14:textId="77777777" w:rsidR="00E72FB8" w:rsidRDefault="00E72FB8" w:rsidP="00E72FB8">
      <w:pPr>
        <w:pStyle w:val="PL"/>
        <w:rPr>
          <w:lang w:val="fr-FR"/>
        </w:rPr>
      </w:pPr>
      <w:r>
        <w:t xml:space="preserve">        </w:t>
      </w:r>
      <w:r>
        <w:rPr>
          <w:lang w:val="fr-FR"/>
        </w:rPr>
        <w:t>notificationDestination:</w:t>
      </w:r>
    </w:p>
    <w:p w14:paraId="5939420C" w14:textId="77777777" w:rsidR="00E72FB8" w:rsidRDefault="00E72FB8" w:rsidP="00E72FB8">
      <w:pPr>
        <w:pStyle w:val="PL"/>
        <w:rPr>
          <w:lang w:val="fr-FR"/>
        </w:rPr>
      </w:pPr>
      <w:r>
        <w:rPr>
          <w:lang w:val="fr-FR"/>
        </w:rPr>
        <w:t xml:space="preserve">          '{$request.body#/notificationDestination}':</w:t>
      </w:r>
    </w:p>
    <w:p w14:paraId="04A7A659" w14:textId="77777777" w:rsidR="00E72FB8" w:rsidRDefault="00E72FB8" w:rsidP="00E72FB8">
      <w:pPr>
        <w:pStyle w:val="PL"/>
      </w:pPr>
      <w:r>
        <w:rPr>
          <w:lang w:val="fr-FR"/>
        </w:rPr>
        <w:t xml:space="preserve">            </w:t>
      </w:r>
      <w:r>
        <w:t>post:</w:t>
      </w:r>
    </w:p>
    <w:p w14:paraId="2EA54B99" w14:textId="77777777" w:rsidR="00E72FB8" w:rsidRDefault="00E72FB8" w:rsidP="00E72FB8">
      <w:pPr>
        <w:pStyle w:val="PL"/>
      </w:pPr>
      <w:r>
        <w:t xml:space="preserve">              requestBody:</w:t>
      </w:r>
    </w:p>
    <w:p w14:paraId="1651E6F4" w14:textId="77777777" w:rsidR="00E72FB8" w:rsidRDefault="00E72FB8" w:rsidP="00E72FB8">
      <w:pPr>
        <w:pStyle w:val="PL"/>
      </w:pPr>
      <w:r>
        <w:t xml:space="preserve">                required: true</w:t>
      </w:r>
    </w:p>
    <w:p w14:paraId="5F15E539" w14:textId="77777777" w:rsidR="00E72FB8" w:rsidRDefault="00E72FB8" w:rsidP="00E72FB8">
      <w:pPr>
        <w:pStyle w:val="PL"/>
      </w:pPr>
      <w:r>
        <w:t xml:space="preserve">                content:</w:t>
      </w:r>
    </w:p>
    <w:p w14:paraId="66079997" w14:textId="77777777" w:rsidR="00E72FB8" w:rsidRDefault="00E72FB8" w:rsidP="00E72FB8">
      <w:pPr>
        <w:pStyle w:val="PL"/>
      </w:pPr>
      <w:r>
        <w:t xml:space="preserve">                  application/json:</w:t>
      </w:r>
    </w:p>
    <w:p w14:paraId="4C9C268C" w14:textId="77777777" w:rsidR="00E72FB8" w:rsidRDefault="00E72FB8" w:rsidP="00E72FB8">
      <w:pPr>
        <w:pStyle w:val="PL"/>
      </w:pPr>
      <w:r>
        <w:t xml:space="preserve">                    schema:</w:t>
      </w:r>
    </w:p>
    <w:p w14:paraId="1D7FA9E5" w14:textId="77777777" w:rsidR="00E72FB8" w:rsidRDefault="00E72FB8" w:rsidP="00E72FB8">
      <w:pPr>
        <w:pStyle w:val="PL"/>
      </w:pPr>
      <w:r>
        <w:t xml:space="preserve">                      $ref: '#/components/schemas/EventNotification'</w:t>
      </w:r>
    </w:p>
    <w:p w14:paraId="45A57249" w14:textId="77777777" w:rsidR="00E72FB8" w:rsidRDefault="00E72FB8" w:rsidP="00E72FB8">
      <w:pPr>
        <w:pStyle w:val="PL"/>
      </w:pPr>
      <w:r>
        <w:t xml:space="preserve">              responses:</w:t>
      </w:r>
    </w:p>
    <w:p w14:paraId="771E27EB" w14:textId="77777777" w:rsidR="00E72FB8" w:rsidRDefault="00E72FB8" w:rsidP="00E72FB8">
      <w:pPr>
        <w:pStyle w:val="PL"/>
      </w:pPr>
      <w:r>
        <w:t xml:space="preserve">                '204':</w:t>
      </w:r>
    </w:p>
    <w:p w14:paraId="5AEE548F" w14:textId="77777777" w:rsidR="00E72FB8" w:rsidRDefault="00E72FB8" w:rsidP="00E72FB8">
      <w:pPr>
        <w:pStyle w:val="PL"/>
      </w:pPr>
      <w:r>
        <w:t xml:space="preserve">                  description: No Content (successful notification).</w:t>
      </w:r>
    </w:p>
    <w:p w14:paraId="042EEB43" w14:textId="77777777" w:rsidR="00E72FB8" w:rsidRDefault="00E72FB8" w:rsidP="00E72FB8">
      <w:pPr>
        <w:pStyle w:val="PL"/>
      </w:pPr>
      <w:r>
        <w:t xml:space="preserve">                '307':</w:t>
      </w:r>
    </w:p>
    <w:p w14:paraId="17041FBE" w14:textId="77777777" w:rsidR="00E72FB8" w:rsidRDefault="00E72FB8" w:rsidP="00E72FB8">
      <w:pPr>
        <w:pStyle w:val="PL"/>
      </w:pPr>
      <w:r>
        <w:t xml:space="preserve">                  $ref: 'TS29122_CommonData.yaml#/components/responses/307'</w:t>
      </w:r>
    </w:p>
    <w:p w14:paraId="14426A8F" w14:textId="77777777" w:rsidR="00E72FB8" w:rsidRDefault="00E72FB8" w:rsidP="00E72FB8">
      <w:pPr>
        <w:pStyle w:val="PL"/>
      </w:pPr>
      <w:r>
        <w:t xml:space="preserve">                '308':</w:t>
      </w:r>
    </w:p>
    <w:p w14:paraId="52FE9BB5" w14:textId="77777777" w:rsidR="00E72FB8" w:rsidRDefault="00E72FB8" w:rsidP="00E72FB8">
      <w:pPr>
        <w:pStyle w:val="PL"/>
      </w:pPr>
      <w:r>
        <w:t xml:space="preserve">                  $ref: 'TS29122_CommonData.yaml#/components/responses/308'</w:t>
      </w:r>
    </w:p>
    <w:p w14:paraId="0CA84B98" w14:textId="77777777" w:rsidR="00E72FB8" w:rsidRDefault="00E72FB8" w:rsidP="00E72FB8">
      <w:pPr>
        <w:pStyle w:val="PL"/>
      </w:pPr>
      <w:r>
        <w:t xml:space="preserve">                '400':</w:t>
      </w:r>
    </w:p>
    <w:p w14:paraId="2F68BBB8" w14:textId="77777777" w:rsidR="00E72FB8" w:rsidRDefault="00E72FB8" w:rsidP="00E72FB8">
      <w:pPr>
        <w:pStyle w:val="PL"/>
      </w:pPr>
      <w:r>
        <w:t xml:space="preserve">                  $ref: 'TS29122_CommonData.yaml#/components/responses/400'</w:t>
      </w:r>
    </w:p>
    <w:p w14:paraId="5FF64FD8" w14:textId="77777777" w:rsidR="00E72FB8" w:rsidRDefault="00E72FB8" w:rsidP="00E72FB8">
      <w:pPr>
        <w:pStyle w:val="PL"/>
      </w:pPr>
      <w:r>
        <w:t xml:space="preserve">                '401':</w:t>
      </w:r>
    </w:p>
    <w:p w14:paraId="0761EEAF" w14:textId="77777777" w:rsidR="00E72FB8" w:rsidRDefault="00E72FB8" w:rsidP="00E72FB8">
      <w:pPr>
        <w:pStyle w:val="PL"/>
      </w:pPr>
      <w:r>
        <w:t xml:space="preserve">                  $ref: 'TS29122_CommonData.yaml#/components/responses/401'</w:t>
      </w:r>
    </w:p>
    <w:p w14:paraId="530E618D" w14:textId="424E2ED2" w:rsidR="00E72FB8" w:rsidRDefault="00E72FB8" w:rsidP="00B23494">
      <w:pPr>
        <w:pStyle w:val="PL"/>
        <w:tabs>
          <w:tab w:val="clear" w:pos="2304"/>
          <w:tab w:val="clear" w:pos="2688"/>
          <w:tab w:val="clear" w:pos="3072"/>
          <w:tab w:val="clear" w:pos="3456"/>
          <w:tab w:val="clear" w:pos="3840"/>
          <w:tab w:val="clear" w:pos="4224"/>
          <w:tab w:val="clear" w:pos="4608"/>
          <w:tab w:val="clear" w:pos="4992"/>
          <w:tab w:val="clear" w:pos="5376"/>
          <w:tab w:val="clear" w:pos="6144"/>
          <w:tab w:val="clear" w:pos="6528"/>
          <w:tab w:val="clear" w:pos="6912"/>
          <w:tab w:val="clear" w:pos="7296"/>
          <w:tab w:val="clear" w:pos="7680"/>
          <w:tab w:val="clear" w:pos="8064"/>
          <w:tab w:val="clear" w:pos="8448"/>
          <w:tab w:val="clear" w:pos="8832"/>
          <w:tab w:val="clear" w:pos="9216"/>
        </w:tabs>
      </w:pPr>
      <w:r>
        <w:t xml:space="preserve">                '403':</w:t>
      </w:r>
    </w:p>
    <w:p w14:paraId="69C13DFB" w14:textId="77777777" w:rsidR="00E72FB8" w:rsidRDefault="00E72FB8" w:rsidP="00E72FB8">
      <w:pPr>
        <w:pStyle w:val="PL"/>
      </w:pPr>
      <w:r>
        <w:t xml:space="preserve">                  $ref: 'TS29122_CommonData.yaml#/components/responses/403'</w:t>
      </w:r>
    </w:p>
    <w:p w14:paraId="3573A545" w14:textId="77777777" w:rsidR="00E72FB8" w:rsidRDefault="00E72FB8" w:rsidP="00E72FB8">
      <w:pPr>
        <w:pStyle w:val="PL"/>
        <w:rPr>
          <w:rFonts w:eastAsia="DengXian"/>
        </w:rPr>
      </w:pPr>
      <w:r>
        <w:rPr>
          <w:rFonts w:eastAsia="DengXian"/>
        </w:rPr>
        <w:t xml:space="preserve">                '404':</w:t>
      </w:r>
    </w:p>
    <w:p w14:paraId="30980ECD" w14:textId="77777777" w:rsidR="00E72FB8" w:rsidRDefault="00E72FB8" w:rsidP="00E72FB8">
      <w:pPr>
        <w:pStyle w:val="PL"/>
        <w:rPr>
          <w:rFonts w:eastAsia="DengXian"/>
        </w:rPr>
      </w:pPr>
      <w:r>
        <w:rPr>
          <w:rFonts w:eastAsia="DengXian"/>
        </w:rPr>
        <w:t xml:space="preserve">                  $ref: 'TS29122_CommonData.yaml#/components/responses/404'</w:t>
      </w:r>
    </w:p>
    <w:p w14:paraId="547C93EE" w14:textId="77777777" w:rsidR="00E72FB8" w:rsidRDefault="00E72FB8" w:rsidP="00E72FB8">
      <w:pPr>
        <w:pStyle w:val="PL"/>
      </w:pPr>
      <w:r>
        <w:t xml:space="preserve">                '411':</w:t>
      </w:r>
    </w:p>
    <w:p w14:paraId="4A43F9E9" w14:textId="77777777" w:rsidR="00E72FB8" w:rsidRDefault="00E72FB8" w:rsidP="00E72FB8">
      <w:pPr>
        <w:pStyle w:val="PL"/>
      </w:pPr>
      <w:r>
        <w:t xml:space="preserve">                  $ref: 'TS29122_CommonData.yaml#/components/responses/411'</w:t>
      </w:r>
    </w:p>
    <w:p w14:paraId="2CD7416D" w14:textId="77777777" w:rsidR="00E72FB8" w:rsidRDefault="00E72FB8" w:rsidP="00E72FB8">
      <w:pPr>
        <w:pStyle w:val="PL"/>
      </w:pPr>
      <w:r>
        <w:t xml:space="preserve">                '413':</w:t>
      </w:r>
    </w:p>
    <w:p w14:paraId="58F5CE02" w14:textId="77777777" w:rsidR="00E72FB8" w:rsidRDefault="00E72FB8" w:rsidP="00E72FB8">
      <w:pPr>
        <w:pStyle w:val="PL"/>
      </w:pPr>
      <w:r>
        <w:t xml:space="preserve">                  $ref: 'TS29122_CommonData.yaml#/components/responses/413'</w:t>
      </w:r>
    </w:p>
    <w:p w14:paraId="68ED13A4" w14:textId="77777777" w:rsidR="00E72FB8" w:rsidRDefault="00E72FB8" w:rsidP="00E72FB8">
      <w:pPr>
        <w:pStyle w:val="PL"/>
        <w:rPr>
          <w:rFonts w:eastAsia="DengXian"/>
        </w:rPr>
      </w:pPr>
      <w:r>
        <w:rPr>
          <w:rFonts w:eastAsia="DengXian"/>
        </w:rPr>
        <w:t xml:space="preserve">                '415':</w:t>
      </w:r>
    </w:p>
    <w:p w14:paraId="6A177083" w14:textId="77777777" w:rsidR="00E72FB8" w:rsidRDefault="00E72FB8" w:rsidP="00E72FB8">
      <w:pPr>
        <w:pStyle w:val="PL"/>
        <w:rPr>
          <w:rFonts w:eastAsia="DengXian"/>
        </w:rPr>
      </w:pPr>
      <w:r>
        <w:rPr>
          <w:rFonts w:eastAsia="DengXian"/>
        </w:rPr>
        <w:t xml:space="preserve">                  $ref: 'TS29122_CommonData.yaml#/components/responses/415'</w:t>
      </w:r>
    </w:p>
    <w:p w14:paraId="20444E0C" w14:textId="77777777" w:rsidR="00E72FB8" w:rsidRDefault="00E72FB8" w:rsidP="00E72FB8">
      <w:pPr>
        <w:pStyle w:val="PL"/>
        <w:rPr>
          <w:rFonts w:eastAsia="DengXian"/>
        </w:rPr>
      </w:pPr>
      <w:r>
        <w:rPr>
          <w:rFonts w:eastAsia="DengXian"/>
        </w:rPr>
        <w:t xml:space="preserve">                '429':</w:t>
      </w:r>
    </w:p>
    <w:p w14:paraId="7772F0E2" w14:textId="77777777" w:rsidR="00E72FB8" w:rsidRDefault="00E72FB8" w:rsidP="00E72FB8">
      <w:pPr>
        <w:pStyle w:val="PL"/>
        <w:rPr>
          <w:rFonts w:eastAsia="DengXian"/>
        </w:rPr>
      </w:pPr>
      <w:r>
        <w:rPr>
          <w:rFonts w:eastAsia="DengXian"/>
        </w:rPr>
        <w:t xml:space="preserve">                  $ref: 'TS29122_CommonData.yaml#/components/responses/429'</w:t>
      </w:r>
    </w:p>
    <w:p w14:paraId="0F8FF5BB" w14:textId="77777777" w:rsidR="00E72FB8" w:rsidRDefault="00E72FB8" w:rsidP="00E72FB8">
      <w:pPr>
        <w:pStyle w:val="PL"/>
      </w:pPr>
      <w:r>
        <w:t xml:space="preserve">                '500':</w:t>
      </w:r>
    </w:p>
    <w:p w14:paraId="20D2C281" w14:textId="77777777" w:rsidR="00E72FB8" w:rsidRDefault="00E72FB8" w:rsidP="00E72FB8">
      <w:pPr>
        <w:pStyle w:val="PL"/>
      </w:pPr>
      <w:r>
        <w:t xml:space="preserve">                  $ref: 'TS29122_CommonData.yaml#/components/responses/500'</w:t>
      </w:r>
    </w:p>
    <w:p w14:paraId="507C91D9" w14:textId="77777777" w:rsidR="00E72FB8" w:rsidRDefault="00E72FB8" w:rsidP="00E72FB8">
      <w:pPr>
        <w:pStyle w:val="PL"/>
      </w:pPr>
      <w:r>
        <w:t xml:space="preserve">                '503':</w:t>
      </w:r>
    </w:p>
    <w:p w14:paraId="55F41A81" w14:textId="77777777" w:rsidR="00E72FB8" w:rsidRDefault="00E72FB8" w:rsidP="00E72FB8">
      <w:pPr>
        <w:pStyle w:val="PL"/>
      </w:pPr>
      <w:r>
        <w:t xml:space="preserve">                  $ref: 'TS29122_CommonData.yaml#/components/responses/503'</w:t>
      </w:r>
    </w:p>
    <w:p w14:paraId="10A9BD8E" w14:textId="77777777" w:rsidR="00E72FB8" w:rsidRDefault="00E72FB8" w:rsidP="00E72FB8">
      <w:pPr>
        <w:pStyle w:val="PL"/>
      </w:pPr>
      <w:r>
        <w:t xml:space="preserve">                default:</w:t>
      </w:r>
    </w:p>
    <w:p w14:paraId="5AD99945" w14:textId="77777777" w:rsidR="00E72FB8" w:rsidRDefault="00E72FB8" w:rsidP="00E72FB8">
      <w:pPr>
        <w:pStyle w:val="PL"/>
      </w:pPr>
      <w:r>
        <w:t xml:space="preserve">                  $ref: 'TS29122_CommonData.yaml#/components/responses/default'</w:t>
      </w:r>
    </w:p>
    <w:p w14:paraId="68D9DE1B" w14:textId="77777777" w:rsidR="00E72FB8" w:rsidRDefault="00E72FB8" w:rsidP="00E72FB8">
      <w:pPr>
        <w:pStyle w:val="PL"/>
      </w:pPr>
    </w:p>
    <w:p w14:paraId="092A9D2F" w14:textId="77777777" w:rsidR="00E72FB8" w:rsidRDefault="00E72FB8" w:rsidP="00E72FB8">
      <w:pPr>
        <w:pStyle w:val="PL"/>
      </w:pPr>
      <w:r>
        <w:t xml:space="preserve">  /{subscriberId}/subscriptions/{subscriptionId}:</w:t>
      </w:r>
    </w:p>
    <w:p w14:paraId="42DCD2B7" w14:textId="77777777" w:rsidR="00E72FB8" w:rsidRDefault="00E72FB8" w:rsidP="00E72FB8">
      <w:pPr>
        <w:pStyle w:val="PL"/>
      </w:pPr>
      <w:r>
        <w:t xml:space="preserve">    delete:</w:t>
      </w:r>
    </w:p>
    <w:p w14:paraId="2C8C8AA0" w14:textId="77777777" w:rsidR="00E72FB8" w:rsidRDefault="00E72FB8" w:rsidP="00E72FB8">
      <w:pPr>
        <w:pStyle w:val="PL"/>
      </w:pPr>
      <w:r>
        <w:t xml:space="preserve">      summary: Delete an existing Individual CAPIF Events Subscription resource.</w:t>
      </w:r>
    </w:p>
    <w:p w14:paraId="26AEF54B" w14:textId="77777777" w:rsidR="00E72FB8" w:rsidRDefault="00E72FB8" w:rsidP="00E72FB8">
      <w:pPr>
        <w:pStyle w:val="PL"/>
        <w:rPr>
          <w:rFonts w:cs="Courier New"/>
          <w:szCs w:val="16"/>
        </w:rPr>
      </w:pPr>
      <w:r>
        <w:rPr>
          <w:rFonts w:cs="Courier New"/>
          <w:szCs w:val="16"/>
        </w:rPr>
        <w:t xml:space="preserve">      operationId: DeleteInd</w:t>
      </w:r>
      <w:r>
        <w:t>EventSubsc</w:t>
      </w:r>
    </w:p>
    <w:p w14:paraId="2104F792" w14:textId="77777777" w:rsidR="00E72FB8" w:rsidRDefault="00E72FB8" w:rsidP="00E72FB8">
      <w:pPr>
        <w:pStyle w:val="PL"/>
        <w:rPr>
          <w:rFonts w:cs="Courier New"/>
          <w:szCs w:val="16"/>
        </w:rPr>
      </w:pPr>
      <w:r>
        <w:rPr>
          <w:rFonts w:cs="Courier New"/>
          <w:szCs w:val="16"/>
        </w:rPr>
        <w:t xml:space="preserve">      tags:</w:t>
      </w:r>
    </w:p>
    <w:p w14:paraId="569A4DCA"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78A72F99" w14:textId="77777777" w:rsidR="00E72FB8" w:rsidRPr="00380B6B" w:rsidRDefault="00E72FB8" w:rsidP="00E72FB8">
      <w:pPr>
        <w:pStyle w:val="PL"/>
      </w:pPr>
      <w:r w:rsidRPr="00380B6B">
        <w:t xml:space="preserve">      parameters:</w:t>
      </w:r>
    </w:p>
    <w:p w14:paraId="40D9EC08" w14:textId="77777777" w:rsidR="00E72FB8" w:rsidRPr="00380B6B" w:rsidRDefault="00E72FB8" w:rsidP="00E72FB8">
      <w:pPr>
        <w:pStyle w:val="PL"/>
      </w:pPr>
      <w:r w:rsidRPr="00380B6B">
        <w:t xml:space="preserve">        - name: subscriberId</w:t>
      </w:r>
    </w:p>
    <w:p w14:paraId="0340B4AB" w14:textId="77777777" w:rsidR="00E72FB8" w:rsidRPr="00380B6B" w:rsidRDefault="00E72FB8" w:rsidP="00E72FB8">
      <w:pPr>
        <w:pStyle w:val="PL"/>
      </w:pPr>
      <w:r w:rsidRPr="00380B6B">
        <w:t xml:space="preserve">          in: path</w:t>
      </w:r>
    </w:p>
    <w:p w14:paraId="645FBBB7" w14:textId="77777777" w:rsidR="00E72FB8" w:rsidRPr="00380B6B" w:rsidRDefault="00E72FB8" w:rsidP="00E72FB8">
      <w:pPr>
        <w:pStyle w:val="PL"/>
      </w:pPr>
      <w:r w:rsidRPr="00380B6B">
        <w:t xml:space="preserve">          description: Identifier of the Subscriber</w:t>
      </w:r>
    </w:p>
    <w:p w14:paraId="47B15325" w14:textId="77777777" w:rsidR="00E72FB8" w:rsidRPr="00380B6B" w:rsidRDefault="00E72FB8" w:rsidP="00E72FB8">
      <w:pPr>
        <w:pStyle w:val="PL"/>
      </w:pPr>
      <w:r w:rsidRPr="00380B6B">
        <w:t xml:space="preserve">          required: true</w:t>
      </w:r>
    </w:p>
    <w:p w14:paraId="78CF7FFD" w14:textId="77777777" w:rsidR="00E72FB8" w:rsidRPr="00380B6B" w:rsidRDefault="00E72FB8" w:rsidP="00E72FB8">
      <w:pPr>
        <w:pStyle w:val="PL"/>
      </w:pPr>
      <w:r w:rsidRPr="00380B6B">
        <w:t xml:space="preserve">          schema:</w:t>
      </w:r>
    </w:p>
    <w:p w14:paraId="4B6E0D0A" w14:textId="77777777" w:rsidR="00E72FB8" w:rsidRPr="00380B6B" w:rsidRDefault="00E72FB8" w:rsidP="00E72FB8">
      <w:pPr>
        <w:pStyle w:val="PL"/>
      </w:pPr>
      <w:r w:rsidRPr="00380B6B">
        <w:t xml:space="preserve">            type: string</w:t>
      </w:r>
    </w:p>
    <w:p w14:paraId="57F7037C" w14:textId="77777777" w:rsidR="00E72FB8" w:rsidRPr="00380B6B" w:rsidRDefault="00E72FB8" w:rsidP="00E72FB8">
      <w:pPr>
        <w:pStyle w:val="PL"/>
      </w:pPr>
      <w:r w:rsidRPr="00380B6B">
        <w:t xml:space="preserve">        - name: subscriptionId</w:t>
      </w:r>
    </w:p>
    <w:p w14:paraId="3A4D977F" w14:textId="77777777" w:rsidR="00E72FB8" w:rsidRPr="00380B6B" w:rsidRDefault="00E72FB8" w:rsidP="00E72FB8">
      <w:pPr>
        <w:pStyle w:val="PL"/>
      </w:pPr>
      <w:r w:rsidRPr="00380B6B">
        <w:t xml:space="preserve">          in: path</w:t>
      </w:r>
    </w:p>
    <w:p w14:paraId="4DB9A8BF" w14:textId="77777777" w:rsidR="00E72FB8" w:rsidRPr="00380B6B" w:rsidRDefault="00E72FB8" w:rsidP="00E72FB8">
      <w:pPr>
        <w:pStyle w:val="PL"/>
      </w:pPr>
      <w:r w:rsidRPr="00380B6B">
        <w:t xml:space="preserve">          description: Identifier of an individual Events Subscription</w:t>
      </w:r>
    </w:p>
    <w:p w14:paraId="668B7768" w14:textId="77777777" w:rsidR="00E72FB8" w:rsidRPr="00380B6B" w:rsidRDefault="00E72FB8" w:rsidP="00E72FB8">
      <w:pPr>
        <w:pStyle w:val="PL"/>
      </w:pPr>
      <w:r w:rsidRPr="00380B6B">
        <w:t xml:space="preserve">          required: true</w:t>
      </w:r>
    </w:p>
    <w:p w14:paraId="0F70D0B0" w14:textId="77777777" w:rsidR="00E72FB8" w:rsidRPr="00380B6B" w:rsidRDefault="00E72FB8" w:rsidP="00E72FB8">
      <w:pPr>
        <w:pStyle w:val="PL"/>
      </w:pPr>
      <w:r w:rsidRPr="00380B6B">
        <w:t xml:space="preserve">          schema:</w:t>
      </w:r>
    </w:p>
    <w:p w14:paraId="7602A5BC" w14:textId="77777777" w:rsidR="00E72FB8" w:rsidRPr="00380B6B" w:rsidRDefault="00E72FB8" w:rsidP="00E72FB8">
      <w:pPr>
        <w:pStyle w:val="PL"/>
      </w:pPr>
      <w:r w:rsidRPr="00380B6B">
        <w:t xml:space="preserve">            type: string</w:t>
      </w:r>
    </w:p>
    <w:p w14:paraId="5E9D072B" w14:textId="77777777" w:rsidR="00E72FB8" w:rsidRDefault="00E72FB8" w:rsidP="00E72FB8">
      <w:pPr>
        <w:pStyle w:val="PL"/>
      </w:pPr>
      <w:r w:rsidRPr="00380B6B">
        <w:t xml:space="preserve">      </w:t>
      </w:r>
      <w:r>
        <w:t>responses:</w:t>
      </w:r>
    </w:p>
    <w:p w14:paraId="4928EFC9" w14:textId="77777777" w:rsidR="00E72FB8" w:rsidRDefault="00E72FB8" w:rsidP="00E72FB8">
      <w:pPr>
        <w:pStyle w:val="PL"/>
      </w:pPr>
      <w:r>
        <w:t xml:space="preserve">        '204':</w:t>
      </w:r>
    </w:p>
    <w:p w14:paraId="4283D2D4" w14:textId="77777777" w:rsidR="00E72FB8" w:rsidRDefault="00E72FB8" w:rsidP="00E72FB8">
      <w:pPr>
        <w:pStyle w:val="PL"/>
      </w:pPr>
      <w:r>
        <w:t xml:space="preserve">          description: &gt;</w:t>
      </w:r>
    </w:p>
    <w:p w14:paraId="563BDC91" w14:textId="77777777" w:rsidR="00E72FB8" w:rsidRDefault="00E72FB8" w:rsidP="00E72FB8">
      <w:pPr>
        <w:pStyle w:val="PL"/>
      </w:pPr>
      <w:r>
        <w:t xml:space="preserve">            No Content. The Individual CAPIF Events Subscription resource is successfully deleted.</w:t>
      </w:r>
    </w:p>
    <w:p w14:paraId="51898070" w14:textId="77777777" w:rsidR="00E72FB8" w:rsidRDefault="00E72FB8" w:rsidP="00E72FB8">
      <w:pPr>
        <w:pStyle w:val="PL"/>
      </w:pPr>
      <w:r>
        <w:t xml:space="preserve">        '307':</w:t>
      </w:r>
    </w:p>
    <w:p w14:paraId="231139C2" w14:textId="77777777" w:rsidR="00E72FB8" w:rsidRDefault="00E72FB8" w:rsidP="00E72FB8">
      <w:pPr>
        <w:pStyle w:val="PL"/>
      </w:pPr>
      <w:r>
        <w:t xml:space="preserve">          $ref: 'TS29122_CommonData.yaml#/components/responses/307'</w:t>
      </w:r>
    </w:p>
    <w:p w14:paraId="66E17E9F" w14:textId="77777777" w:rsidR="00E72FB8" w:rsidRDefault="00E72FB8" w:rsidP="00E72FB8">
      <w:pPr>
        <w:pStyle w:val="PL"/>
      </w:pPr>
      <w:r>
        <w:t xml:space="preserve">        '308':</w:t>
      </w:r>
    </w:p>
    <w:p w14:paraId="73C38DF9" w14:textId="77777777" w:rsidR="00E72FB8" w:rsidRDefault="00E72FB8" w:rsidP="00E72FB8">
      <w:pPr>
        <w:pStyle w:val="PL"/>
      </w:pPr>
      <w:r>
        <w:t xml:space="preserve">          $ref: 'TS29122_CommonData.yaml#/components/responses/308'</w:t>
      </w:r>
    </w:p>
    <w:p w14:paraId="302A7F19" w14:textId="77777777" w:rsidR="00E72FB8" w:rsidRDefault="00E72FB8" w:rsidP="00E72FB8">
      <w:pPr>
        <w:pStyle w:val="PL"/>
      </w:pPr>
      <w:r>
        <w:t xml:space="preserve">        '400':</w:t>
      </w:r>
    </w:p>
    <w:p w14:paraId="695A9C73" w14:textId="77777777" w:rsidR="00E72FB8" w:rsidRDefault="00E72FB8" w:rsidP="00E72FB8">
      <w:pPr>
        <w:pStyle w:val="PL"/>
      </w:pPr>
      <w:r>
        <w:t xml:space="preserve">          $ref: 'TS29122_CommonData.yaml#/components/responses/400'</w:t>
      </w:r>
    </w:p>
    <w:p w14:paraId="5430D4B9" w14:textId="77777777" w:rsidR="00E72FB8" w:rsidRDefault="00E72FB8" w:rsidP="00E72FB8">
      <w:pPr>
        <w:pStyle w:val="PL"/>
      </w:pPr>
      <w:r>
        <w:t xml:space="preserve">        '401':</w:t>
      </w:r>
    </w:p>
    <w:p w14:paraId="705D9B17" w14:textId="77777777" w:rsidR="00E72FB8" w:rsidRDefault="00E72FB8" w:rsidP="00E72FB8">
      <w:pPr>
        <w:pStyle w:val="PL"/>
      </w:pPr>
      <w:r>
        <w:t xml:space="preserve">          $ref: 'TS29122_CommonData.yaml#/components/responses/401'</w:t>
      </w:r>
    </w:p>
    <w:p w14:paraId="5213B20C" w14:textId="77777777" w:rsidR="00E72FB8" w:rsidRDefault="00E72FB8" w:rsidP="00E72FB8">
      <w:pPr>
        <w:pStyle w:val="PL"/>
      </w:pPr>
      <w:r>
        <w:t xml:space="preserve">        '403':</w:t>
      </w:r>
    </w:p>
    <w:p w14:paraId="58A25764" w14:textId="77777777" w:rsidR="00E72FB8" w:rsidRDefault="00E72FB8" w:rsidP="00E72FB8">
      <w:pPr>
        <w:pStyle w:val="PL"/>
      </w:pPr>
      <w:r>
        <w:t xml:space="preserve">          $ref: 'TS29122_CommonData.yaml#/components/responses/403'</w:t>
      </w:r>
    </w:p>
    <w:p w14:paraId="66FF79C8" w14:textId="77777777" w:rsidR="00E72FB8" w:rsidRDefault="00E72FB8" w:rsidP="00E72FB8">
      <w:pPr>
        <w:pStyle w:val="PL"/>
      </w:pPr>
      <w:r>
        <w:t xml:space="preserve">        '404':</w:t>
      </w:r>
    </w:p>
    <w:p w14:paraId="71EFE16B" w14:textId="77777777" w:rsidR="00E72FB8" w:rsidRDefault="00E72FB8" w:rsidP="00E72FB8">
      <w:pPr>
        <w:pStyle w:val="PL"/>
      </w:pPr>
      <w:r>
        <w:t xml:space="preserve">          $ref: 'TS29122_CommonData.yaml#/components/responses/404'</w:t>
      </w:r>
    </w:p>
    <w:p w14:paraId="1AA7B810" w14:textId="77777777" w:rsidR="00E72FB8" w:rsidRDefault="00E72FB8" w:rsidP="00E72FB8">
      <w:pPr>
        <w:pStyle w:val="PL"/>
        <w:rPr>
          <w:rFonts w:eastAsia="DengXian"/>
        </w:rPr>
      </w:pPr>
      <w:r>
        <w:rPr>
          <w:rFonts w:eastAsia="DengXian"/>
        </w:rPr>
        <w:t xml:space="preserve">        '429':</w:t>
      </w:r>
    </w:p>
    <w:p w14:paraId="2F4D10C2" w14:textId="77777777" w:rsidR="00E72FB8" w:rsidRDefault="00E72FB8" w:rsidP="00E72FB8">
      <w:pPr>
        <w:pStyle w:val="PL"/>
        <w:rPr>
          <w:rFonts w:eastAsia="DengXian"/>
        </w:rPr>
      </w:pPr>
      <w:r>
        <w:rPr>
          <w:rFonts w:eastAsia="DengXian"/>
        </w:rPr>
        <w:t xml:space="preserve">          $ref: 'TS29122_CommonData.yaml#/components/responses/429'</w:t>
      </w:r>
    </w:p>
    <w:p w14:paraId="3A88BF3D" w14:textId="77777777" w:rsidR="00E72FB8" w:rsidRDefault="00E72FB8" w:rsidP="00E72FB8">
      <w:pPr>
        <w:pStyle w:val="PL"/>
      </w:pPr>
      <w:r>
        <w:t xml:space="preserve">        '500':</w:t>
      </w:r>
    </w:p>
    <w:p w14:paraId="2B1D5C0E" w14:textId="77777777" w:rsidR="00E72FB8" w:rsidRDefault="00E72FB8" w:rsidP="00E72FB8">
      <w:pPr>
        <w:pStyle w:val="PL"/>
      </w:pPr>
      <w:r>
        <w:t xml:space="preserve">          $ref: 'TS29122_CommonData.yaml#/components/responses/500'</w:t>
      </w:r>
    </w:p>
    <w:p w14:paraId="20615736" w14:textId="77777777" w:rsidR="00E72FB8" w:rsidRDefault="00E72FB8" w:rsidP="00E72FB8">
      <w:pPr>
        <w:pStyle w:val="PL"/>
      </w:pPr>
      <w:r>
        <w:t xml:space="preserve">        '503':</w:t>
      </w:r>
    </w:p>
    <w:p w14:paraId="515B6917" w14:textId="77777777" w:rsidR="00E72FB8" w:rsidRDefault="00E72FB8" w:rsidP="00E72FB8">
      <w:pPr>
        <w:pStyle w:val="PL"/>
      </w:pPr>
      <w:r>
        <w:t xml:space="preserve">          $ref: 'TS29122_CommonData.yaml#/components/responses/503'</w:t>
      </w:r>
    </w:p>
    <w:p w14:paraId="3ADB7338" w14:textId="77777777" w:rsidR="00E72FB8" w:rsidRDefault="00E72FB8" w:rsidP="00E72FB8">
      <w:pPr>
        <w:pStyle w:val="PL"/>
      </w:pPr>
      <w:r>
        <w:t xml:space="preserve">        default:</w:t>
      </w:r>
    </w:p>
    <w:p w14:paraId="0FDFF959" w14:textId="77777777" w:rsidR="00E72FB8" w:rsidRDefault="00E72FB8" w:rsidP="00E72FB8">
      <w:pPr>
        <w:pStyle w:val="PL"/>
      </w:pPr>
      <w:r>
        <w:t xml:space="preserve">          $ref: 'TS29122_CommonData.yaml#/components/responses/default'</w:t>
      </w:r>
    </w:p>
    <w:p w14:paraId="1E6D822F" w14:textId="77777777" w:rsidR="00E72FB8" w:rsidRDefault="00E72FB8" w:rsidP="00E72FB8">
      <w:pPr>
        <w:pStyle w:val="PL"/>
      </w:pPr>
    </w:p>
    <w:p w14:paraId="6A27F70D" w14:textId="77777777" w:rsidR="00E72FB8" w:rsidRDefault="00E72FB8" w:rsidP="00E72FB8">
      <w:pPr>
        <w:pStyle w:val="PL"/>
      </w:pPr>
      <w:r>
        <w:t xml:space="preserve">    put:</w:t>
      </w:r>
    </w:p>
    <w:p w14:paraId="1A3D8D7C" w14:textId="77777777" w:rsidR="00E72FB8" w:rsidRDefault="00E72FB8" w:rsidP="00E72FB8">
      <w:pPr>
        <w:pStyle w:val="PL"/>
      </w:pPr>
      <w:r>
        <w:t xml:space="preserve">      summary: Update an existing Individual CAPIF Events Subscription resource.</w:t>
      </w:r>
    </w:p>
    <w:p w14:paraId="466986C4" w14:textId="77777777" w:rsidR="00E72FB8" w:rsidRDefault="00E72FB8" w:rsidP="00E72FB8">
      <w:pPr>
        <w:pStyle w:val="PL"/>
        <w:rPr>
          <w:rFonts w:cs="Courier New"/>
          <w:szCs w:val="16"/>
        </w:rPr>
      </w:pPr>
      <w:r>
        <w:rPr>
          <w:rFonts w:cs="Courier New"/>
          <w:szCs w:val="16"/>
        </w:rPr>
        <w:t xml:space="preserve">      operationId: UpdateInd</w:t>
      </w:r>
      <w:r>
        <w:t>EventSubsc</w:t>
      </w:r>
    </w:p>
    <w:p w14:paraId="5963FA4C" w14:textId="77777777" w:rsidR="00E72FB8" w:rsidRDefault="00E72FB8" w:rsidP="00E72FB8">
      <w:pPr>
        <w:pStyle w:val="PL"/>
        <w:rPr>
          <w:rFonts w:cs="Courier New"/>
          <w:szCs w:val="16"/>
        </w:rPr>
      </w:pPr>
      <w:r>
        <w:rPr>
          <w:rFonts w:cs="Courier New"/>
          <w:szCs w:val="16"/>
        </w:rPr>
        <w:t xml:space="preserve">      tags:</w:t>
      </w:r>
    </w:p>
    <w:p w14:paraId="6B86216E"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13BD616A" w14:textId="77777777" w:rsidR="00E72FB8" w:rsidRDefault="00E72FB8" w:rsidP="00E72FB8">
      <w:pPr>
        <w:pStyle w:val="PL"/>
      </w:pPr>
      <w:r>
        <w:t xml:space="preserve">      parameters:</w:t>
      </w:r>
    </w:p>
    <w:p w14:paraId="634EDB13" w14:textId="77777777" w:rsidR="00E72FB8" w:rsidRDefault="00E72FB8" w:rsidP="00E72FB8">
      <w:pPr>
        <w:pStyle w:val="PL"/>
      </w:pPr>
      <w:r>
        <w:t xml:space="preserve">        - name: subscriberId</w:t>
      </w:r>
    </w:p>
    <w:p w14:paraId="63375140" w14:textId="77777777" w:rsidR="00E72FB8" w:rsidRDefault="00E72FB8" w:rsidP="00E72FB8">
      <w:pPr>
        <w:pStyle w:val="PL"/>
      </w:pPr>
      <w:r>
        <w:t xml:space="preserve">          in: path</w:t>
      </w:r>
    </w:p>
    <w:p w14:paraId="5C34ECEC" w14:textId="77777777" w:rsidR="00E72FB8" w:rsidRDefault="00E72FB8" w:rsidP="00E72FB8">
      <w:pPr>
        <w:pStyle w:val="PL"/>
      </w:pPr>
      <w:r>
        <w:t xml:space="preserve">          description: Identifier of the Subscriber</w:t>
      </w:r>
    </w:p>
    <w:p w14:paraId="7572106B" w14:textId="77777777" w:rsidR="00E72FB8" w:rsidRDefault="00E72FB8" w:rsidP="00E72FB8">
      <w:pPr>
        <w:pStyle w:val="PL"/>
      </w:pPr>
      <w:r>
        <w:t xml:space="preserve">          required: true</w:t>
      </w:r>
    </w:p>
    <w:p w14:paraId="33ECCE49" w14:textId="77777777" w:rsidR="00E72FB8" w:rsidRDefault="00E72FB8" w:rsidP="00E72FB8">
      <w:pPr>
        <w:pStyle w:val="PL"/>
      </w:pPr>
      <w:r>
        <w:t xml:space="preserve">          schema:</w:t>
      </w:r>
    </w:p>
    <w:p w14:paraId="1EB29246" w14:textId="77777777" w:rsidR="00E72FB8" w:rsidRDefault="00E72FB8" w:rsidP="00E72FB8">
      <w:pPr>
        <w:pStyle w:val="PL"/>
      </w:pPr>
      <w:r>
        <w:t xml:space="preserve">            type: string</w:t>
      </w:r>
    </w:p>
    <w:p w14:paraId="43A25368" w14:textId="77777777" w:rsidR="00E72FB8" w:rsidRDefault="00E72FB8" w:rsidP="00E72FB8">
      <w:pPr>
        <w:pStyle w:val="PL"/>
      </w:pPr>
      <w:r>
        <w:t xml:space="preserve">        - name: subscriptionId</w:t>
      </w:r>
    </w:p>
    <w:p w14:paraId="45669DAA" w14:textId="77777777" w:rsidR="00E72FB8" w:rsidRDefault="00E72FB8" w:rsidP="00E72FB8">
      <w:pPr>
        <w:pStyle w:val="PL"/>
      </w:pPr>
      <w:r>
        <w:t xml:space="preserve">          in: path</w:t>
      </w:r>
    </w:p>
    <w:p w14:paraId="0CBB5748" w14:textId="77777777" w:rsidR="00E72FB8" w:rsidRDefault="00E72FB8" w:rsidP="00E72FB8">
      <w:pPr>
        <w:pStyle w:val="PL"/>
      </w:pPr>
      <w:r>
        <w:t xml:space="preserve">          description: Identifier of the individual Subscriber</w:t>
      </w:r>
    </w:p>
    <w:p w14:paraId="0A101471" w14:textId="77777777" w:rsidR="00E72FB8" w:rsidRDefault="00E72FB8" w:rsidP="00E72FB8">
      <w:pPr>
        <w:pStyle w:val="PL"/>
      </w:pPr>
      <w:r>
        <w:t xml:space="preserve">          required: true</w:t>
      </w:r>
    </w:p>
    <w:p w14:paraId="25ECD7C4" w14:textId="77777777" w:rsidR="00E72FB8" w:rsidRDefault="00E72FB8" w:rsidP="00E72FB8">
      <w:pPr>
        <w:pStyle w:val="PL"/>
      </w:pPr>
      <w:r>
        <w:t xml:space="preserve">          schema:</w:t>
      </w:r>
    </w:p>
    <w:p w14:paraId="0A1E5432" w14:textId="77777777" w:rsidR="00E72FB8" w:rsidRDefault="00E72FB8" w:rsidP="00E72FB8">
      <w:pPr>
        <w:pStyle w:val="PL"/>
      </w:pPr>
      <w:r>
        <w:t xml:space="preserve">            type: string</w:t>
      </w:r>
    </w:p>
    <w:p w14:paraId="4890BB69" w14:textId="77777777" w:rsidR="00E72FB8" w:rsidRDefault="00E72FB8" w:rsidP="00E72FB8">
      <w:pPr>
        <w:pStyle w:val="PL"/>
      </w:pPr>
      <w:r>
        <w:t xml:space="preserve">      requestBody:</w:t>
      </w:r>
    </w:p>
    <w:p w14:paraId="73727C4A" w14:textId="77777777" w:rsidR="00E72FB8" w:rsidRDefault="00E72FB8" w:rsidP="00E72FB8">
      <w:pPr>
        <w:pStyle w:val="PL"/>
      </w:pPr>
      <w:r>
        <w:t xml:space="preserve">        required: true</w:t>
      </w:r>
    </w:p>
    <w:p w14:paraId="0A171839" w14:textId="77777777" w:rsidR="00E72FB8" w:rsidRDefault="00E72FB8" w:rsidP="00E72FB8">
      <w:pPr>
        <w:pStyle w:val="PL"/>
      </w:pPr>
      <w:r>
        <w:t xml:space="preserve">        content:</w:t>
      </w:r>
    </w:p>
    <w:p w14:paraId="33090791" w14:textId="77777777" w:rsidR="00E72FB8" w:rsidRDefault="00E72FB8" w:rsidP="00E72FB8">
      <w:pPr>
        <w:pStyle w:val="PL"/>
      </w:pPr>
      <w:r>
        <w:t xml:space="preserve">          application/json:</w:t>
      </w:r>
    </w:p>
    <w:p w14:paraId="7C741CBD" w14:textId="77777777" w:rsidR="00E72FB8" w:rsidRDefault="00E72FB8" w:rsidP="00E72FB8">
      <w:pPr>
        <w:pStyle w:val="PL"/>
      </w:pPr>
      <w:r>
        <w:t xml:space="preserve">            schema:</w:t>
      </w:r>
    </w:p>
    <w:p w14:paraId="0D7F816A" w14:textId="77777777" w:rsidR="00E72FB8" w:rsidRDefault="00E72FB8" w:rsidP="00E72FB8">
      <w:pPr>
        <w:pStyle w:val="PL"/>
      </w:pPr>
      <w:r>
        <w:t xml:space="preserve">              $ref: '#/components/schemas/EventSubscription'</w:t>
      </w:r>
    </w:p>
    <w:p w14:paraId="6F9471A2" w14:textId="77777777" w:rsidR="00E72FB8" w:rsidRDefault="00E72FB8" w:rsidP="00E72FB8">
      <w:pPr>
        <w:pStyle w:val="PL"/>
      </w:pPr>
      <w:r>
        <w:t xml:space="preserve">      responses:</w:t>
      </w:r>
    </w:p>
    <w:p w14:paraId="2CD8418C" w14:textId="77777777" w:rsidR="00E72FB8" w:rsidRPr="008B1C02" w:rsidRDefault="00E72FB8" w:rsidP="00E72FB8">
      <w:pPr>
        <w:pStyle w:val="PL"/>
      </w:pPr>
      <w:r w:rsidRPr="008B1C02">
        <w:t xml:space="preserve">        '200':</w:t>
      </w:r>
    </w:p>
    <w:p w14:paraId="7F576EB3" w14:textId="77777777" w:rsidR="00E72FB8" w:rsidRPr="008B1C02" w:rsidRDefault="00E72FB8" w:rsidP="00E72FB8">
      <w:pPr>
        <w:pStyle w:val="PL"/>
      </w:pPr>
      <w:r w:rsidRPr="008B1C02">
        <w:t xml:space="preserve">          description: OK (Successful update of the subscription)</w:t>
      </w:r>
      <w:r>
        <w:t>.</w:t>
      </w:r>
    </w:p>
    <w:p w14:paraId="583EB6DF" w14:textId="77777777" w:rsidR="00E72FB8" w:rsidRPr="008B1C02" w:rsidRDefault="00E72FB8" w:rsidP="00E72FB8">
      <w:pPr>
        <w:pStyle w:val="PL"/>
      </w:pPr>
      <w:r w:rsidRPr="008B1C02">
        <w:t xml:space="preserve">          content:</w:t>
      </w:r>
    </w:p>
    <w:p w14:paraId="78FA6DF0" w14:textId="77777777" w:rsidR="00E72FB8" w:rsidRPr="008B1C02" w:rsidRDefault="00E72FB8" w:rsidP="00E72FB8">
      <w:pPr>
        <w:pStyle w:val="PL"/>
      </w:pPr>
      <w:r w:rsidRPr="008B1C02">
        <w:t xml:space="preserve">            application/json:</w:t>
      </w:r>
    </w:p>
    <w:p w14:paraId="3A5883BA" w14:textId="77777777" w:rsidR="00E72FB8" w:rsidRPr="008B1C02" w:rsidRDefault="00E72FB8" w:rsidP="00E72FB8">
      <w:pPr>
        <w:pStyle w:val="PL"/>
      </w:pPr>
      <w:r w:rsidRPr="008B1C02">
        <w:t xml:space="preserve">              schema:</w:t>
      </w:r>
    </w:p>
    <w:p w14:paraId="70C25401" w14:textId="77777777" w:rsidR="00E72FB8" w:rsidRPr="008B1C02" w:rsidRDefault="00E72FB8" w:rsidP="00E72FB8">
      <w:pPr>
        <w:pStyle w:val="PL"/>
      </w:pPr>
      <w:r w:rsidRPr="008B1C02">
        <w:t xml:space="preserve">                $ref: '#/components/schemas/</w:t>
      </w:r>
      <w:r>
        <w:t>EventSubscription</w:t>
      </w:r>
      <w:r w:rsidRPr="008B1C02">
        <w:t>'</w:t>
      </w:r>
    </w:p>
    <w:p w14:paraId="6A1D979B" w14:textId="77777777" w:rsidR="00E72FB8" w:rsidRPr="008B1C02" w:rsidRDefault="00E72FB8" w:rsidP="00E72FB8">
      <w:pPr>
        <w:pStyle w:val="PL"/>
      </w:pPr>
      <w:r w:rsidRPr="008B1C02">
        <w:t xml:space="preserve">        '204':</w:t>
      </w:r>
    </w:p>
    <w:p w14:paraId="0C4E0F38" w14:textId="77777777" w:rsidR="00E72FB8" w:rsidRPr="008B1C02" w:rsidRDefault="00E72FB8" w:rsidP="00E72FB8">
      <w:pPr>
        <w:pStyle w:val="PL"/>
      </w:pPr>
      <w:r w:rsidRPr="008B1C02">
        <w:t xml:space="preserve">          description: No Content</w:t>
      </w:r>
      <w:r>
        <w:t xml:space="preserve">. </w:t>
      </w:r>
      <w:r w:rsidRPr="008B1C02">
        <w:t>(Successful update of the subscription)</w:t>
      </w:r>
      <w:r>
        <w:t>.</w:t>
      </w:r>
    </w:p>
    <w:p w14:paraId="29AA9F20" w14:textId="77777777" w:rsidR="00E72FB8" w:rsidRDefault="00E72FB8" w:rsidP="00E72FB8">
      <w:pPr>
        <w:pStyle w:val="PL"/>
      </w:pPr>
      <w:r>
        <w:t xml:space="preserve">        '307':</w:t>
      </w:r>
    </w:p>
    <w:p w14:paraId="11A768EB" w14:textId="77777777" w:rsidR="00E72FB8" w:rsidRDefault="00E72FB8" w:rsidP="00E72FB8">
      <w:pPr>
        <w:pStyle w:val="PL"/>
      </w:pPr>
      <w:r>
        <w:t xml:space="preserve">          $ref: 'TS29122_CommonData.yaml#/components/responses/307'</w:t>
      </w:r>
    </w:p>
    <w:p w14:paraId="5E70AE20" w14:textId="77777777" w:rsidR="00E72FB8" w:rsidRDefault="00E72FB8" w:rsidP="00E72FB8">
      <w:pPr>
        <w:pStyle w:val="PL"/>
      </w:pPr>
      <w:r>
        <w:t xml:space="preserve">        '308':</w:t>
      </w:r>
    </w:p>
    <w:p w14:paraId="23D4E8A7" w14:textId="77777777" w:rsidR="00E72FB8" w:rsidRDefault="00E72FB8" w:rsidP="00E72FB8">
      <w:pPr>
        <w:pStyle w:val="PL"/>
      </w:pPr>
      <w:r>
        <w:t xml:space="preserve">          $ref: 'TS29122_CommonData.yaml#/components/responses/308'</w:t>
      </w:r>
    </w:p>
    <w:p w14:paraId="39EE1F24" w14:textId="77777777" w:rsidR="00E72FB8" w:rsidRDefault="00E72FB8" w:rsidP="00E72FB8">
      <w:pPr>
        <w:pStyle w:val="PL"/>
      </w:pPr>
      <w:r>
        <w:t xml:space="preserve">        '400':</w:t>
      </w:r>
    </w:p>
    <w:p w14:paraId="7F2D8510" w14:textId="77777777" w:rsidR="00E72FB8" w:rsidRDefault="00E72FB8" w:rsidP="00E72FB8">
      <w:pPr>
        <w:pStyle w:val="PL"/>
      </w:pPr>
      <w:r>
        <w:t xml:space="preserve">          $ref: 'TS29122_CommonData.yaml#/components/responses/400'</w:t>
      </w:r>
    </w:p>
    <w:p w14:paraId="1056A09D" w14:textId="77777777" w:rsidR="00E72FB8" w:rsidRDefault="00E72FB8" w:rsidP="00E72FB8">
      <w:pPr>
        <w:pStyle w:val="PL"/>
      </w:pPr>
      <w:r>
        <w:t xml:space="preserve">        '401':</w:t>
      </w:r>
    </w:p>
    <w:p w14:paraId="665C6CCB" w14:textId="77777777" w:rsidR="00E72FB8" w:rsidRDefault="00E72FB8" w:rsidP="00E72FB8">
      <w:pPr>
        <w:pStyle w:val="PL"/>
      </w:pPr>
      <w:r>
        <w:t xml:space="preserve">          $ref: 'TS29122_CommonData.yaml#/components/responses/401'</w:t>
      </w:r>
    </w:p>
    <w:p w14:paraId="02C685B6" w14:textId="77777777" w:rsidR="00E72FB8" w:rsidRDefault="00E72FB8" w:rsidP="00E72FB8">
      <w:pPr>
        <w:pStyle w:val="PL"/>
      </w:pPr>
      <w:r>
        <w:t xml:space="preserve">        '403':</w:t>
      </w:r>
    </w:p>
    <w:p w14:paraId="1504420E" w14:textId="77777777" w:rsidR="00E72FB8" w:rsidRDefault="00E72FB8" w:rsidP="00E72FB8">
      <w:pPr>
        <w:pStyle w:val="PL"/>
      </w:pPr>
      <w:r>
        <w:t xml:space="preserve">          $ref: 'TS29122_CommonData.yaml#/components/responses/403'</w:t>
      </w:r>
    </w:p>
    <w:p w14:paraId="5F66C9A2" w14:textId="77777777" w:rsidR="00E72FB8" w:rsidRDefault="00E72FB8" w:rsidP="00E72FB8">
      <w:pPr>
        <w:pStyle w:val="PL"/>
        <w:rPr>
          <w:rFonts w:eastAsia="DengXian"/>
        </w:rPr>
      </w:pPr>
      <w:r>
        <w:rPr>
          <w:rFonts w:eastAsia="DengXian"/>
        </w:rPr>
        <w:t xml:space="preserve">        '404':</w:t>
      </w:r>
    </w:p>
    <w:p w14:paraId="055245B0" w14:textId="77777777" w:rsidR="00E72FB8" w:rsidRDefault="00E72FB8" w:rsidP="00E72FB8">
      <w:pPr>
        <w:pStyle w:val="PL"/>
        <w:rPr>
          <w:rFonts w:eastAsia="DengXian"/>
        </w:rPr>
      </w:pPr>
      <w:r>
        <w:rPr>
          <w:rFonts w:eastAsia="DengXian"/>
        </w:rPr>
        <w:t xml:space="preserve">          $ref: 'TS29122_CommonData.yaml#/components/responses/404'</w:t>
      </w:r>
    </w:p>
    <w:p w14:paraId="404831C0" w14:textId="77777777" w:rsidR="00E72FB8" w:rsidRDefault="00E72FB8" w:rsidP="00E72FB8">
      <w:pPr>
        <w:pStyle w:val="PL"/>
      </w:pPr>
      <w:r>
        <w:t xml:space="preserve">        '411':</w:t>
      </w:r>
    </w:p>
    <w:p w14:paraId="2CA97129" w14:textId="77777777" w:rsidR="00E72FB8" w:rsidRDefault="00E72FB8" w:rsidP="00E72FB8">
      <w:pPr>
        <w:pStyle w:val="PL"/>
      </w:pPr>
      <w:r>
        <w:t xml:space="preserve">          $ref: 'TS29122_CommonData.yaml#/components/responses/411'</w:t>
      </w:r>
    </w:p>
    <w:p w14:paraId="7B6706A3" w14:textId="77777777" w:rsidR="00E72FB8" w:rsidRDefault="00E72FB8" w:rsidP="00E72FB8">
      <w:pPr>
        <w:pStyle w:val="PL"/>
      </w:pPr>
      <w:r>
        <w:t xml:space="preserve">        '413':</w:t>
      </w:r>
    </w:p>
    <w:p w14:paraId="3A7685C3" w14:textId="77777777" w:rsidR="00E72FB8" w:rsidRDefault="00E72FB8" w:rsidP="00E72FB8">
      <w:pPr>
        <w:pStyle w:val="PL"/>
      </w:pPr>
      <w:r>
        <w:t xml:space="preserve">          $ref: 'TS29122_CommonData.yaml#/components/responses/413'</w:t>
      </w:r>
    </w:p>
    <w:p w14:paraId="6FF66F11" w14:textId="77777777" w:rsidR="00E72FB8" w:rsidRDefault="00E72FB8" w:rsidP="00E72FB8">
      <w:pPr>
        <w:pStyle w:val="PL"/>
        <w:rPr>
          <w:rFonts w:eastAsia="DengXian"/>
        </w:rPr>
      </w:pPr>
      <w:r>
        <w:rPr>
          <w:rFonts w:eastAsia="DengXian"/>
        </w:rPr>
        <w:t xml:space="preserve">        '415':</w:t>
      </w:r>
    </w:p>
    <w:p w14:paraId="5C0FC839" w14:textId="77777777" w:rsidR="00E72FB8" w:rsidRDefault="00E72FB8" w:rsidP="00E72FB8">
      <w:pPr>
        <w:pStyle w:val="PL"/>
        <w:rPr>
          <w:rFonts w:eastAsia="DengXian"/>
        </w:rPr>
      </w:pPr>
      <w:r>
        <w:rPr>
          <w:rFonts w:eastAsia="DengXian"/>
        </w:rPr>
        <w:t xml:space="preserve">          $ref: 'TS29122_CommonData.yaml#/components/responses/415'</w:t>
      </w:r>
    </w:p>
    <w:p w14:paraId="64812605" w14:textId="77777777" w:rsidR="00E72FB8" w:rsidRDefault="00E72FB8" w:rsidP="00E72FB8">
      <w:pPr>
        <w:pStyle w:val="PL"/>
        <w:rPr>
          <w:rFonts w:eastAsia="DengXian"/>
        </w:rPr>
      </w:pPr>
      <w:r>
        <w:rPr>
          <w:rFonts w:eastAsia="DengXian"/>
        </w:rPr>
        <w:t xml:space="preserve">        '429':</w:t>
      </w:r>
    </w:p>
    <w:p w14:paraId="499C7C8F" w14:textId="77777777" w:rsidR="00E72FB8" w:rsidRDefault="00E72FB8" w:rsidP="00E72FB8">
      <w:pPr>
        <w:pStyle w:val="PL"/>
        <w:rPr>
          <w:rFonts w:eastAsia="DengXian"/>
        </w:rPr>
      </w:pPr>
      <w:r>
        <w:rPr>
          <w:rFonts w:eastAsia="DengXian"/>
        </w:rPr>
        <w:t xml:space="preserve">          $ref: 'TS29122_CommonData.yaml#/components/responses/429'</w:t>
      </w:r>
    </w:p>
    <w:p w14:paraId="136365A0" w14:textId="77777777" w:rsidR="00E72FB8" w:rsidRDefault="00E72FB8" w:rsidP="00E72FB8">
      <w:pPr>
        <w:pStyle w:val="PL"/>
      </w:pPr>
      <w:r>
        <w:t xml:space="preserve">        '500':</w:t>
      </w:r>
    </w:p>
    <w:p w14:paraId="673E5F46" w14:textId="77777777" w:rsidR="00E72FB8" w:rsidRDefault="00E72FB8" w:rsidP="00E72FB8">
      <w:pPr>
        <w:pStyle w:val="PL"/>
      </w:pPr>
      <w:r>
        <w:t xml:space="preserve">          $ref: 'TS29122_CommonData.yaml#/components/responses/500'</w:t>
      </w:r>
    </w:p>
    <w:p w14:paraId="5ED9EA74" w14:textId="77777777" w:rsidR="00E72FB8" w:rsidRDefault="00E72FB8" w:rsidP="00E72FB8">
      <w:pPr>
        <w:pStyle w:val="PL"/>
      </w:pPr>
      <w:r>
        <w:t xml:space="preserve">        '503':</w:t>
      </w:r>
    </w:p>
    <w:p w14:paraId="69043ECD" w14:textId="77777777" w:rsidR="00E72FB8" w:rsidRDefault="00E72FB8" w:rsidP="00E72FB8">
      <w:pPr>
        <w:pStyle w:val="PL"/>
      </w:pPr>
      <w:r>
        <w:t xml:space="preserve">          $ref: 'TS29122_CommonData.yaml#/components/responses/503'</w:t>
      </w:r>
    </w:p>
    <w:p w14:paraId="62EA366E" w14:textId="77777777" w:rsidR="00E72FB8" w:rsidRDefault="00E72FB8" w:rsidP="00E72FB8">
      <w:pPr>
        <w:pStyle w:val="PL"/>
      </w:pPr>
      <w:r>
        <w:t xml:space="preserve">        default:</w:t>
      </w:r>
    </w:p>
    <w:p w14:paraId="4E3712BF" w14:textId="77777777" w:rsidR="00E72FB8" w:rsidRDefault="00E72FB8" w:rsidP="00E72FB8">
      <w:pPr>
        <w:pStyle w:val="PL"/>
      </w:pPr>
      <w:r>
        <w:t xml:space="preserve">          $ref: 'TS29122_CommonData.yaml#/components/responses/default'</w:t>
      </w:r>
    </w:p>
    <w:p w14:paraId="31D6FBBC" w14:textId="77777777" w:rsidR="00E72FB8" w:rsidRDefault="00E72FB8" w:rsidP="00E72FB8">
      <w:pPr>
        <w:pStyle w:val="PL"/>
      </w:pPr>
    </w:p>
    <w:p w14:paraId="1F8426AD" w14:textId="77777777" w:rsidR="00E72FB8" w:rsidRDefault="00E72FB8" w:rsidP="00E72FB8">
      <w:pPr>
        <w:pStyle w:val="PL"/>
      </w:pPr>
      <w:r>
        <w:t xml:space="preserve">    patch:</w:t>
      </w:r>
    </w:p>
    <w:p w14:paraId="2BCC8A59" w14:textId="77777777" w:rsidR="00E72FB8" w:rsidRDefault="00E72FB8" w:rsidP="00E72FB8">
      <w:pPr>
        <w:pStyle w:val="PL"/>
      </w:pPr>
      <w:r>
        <w:t xml:space="preserve">      summary: Modify an existing Individual CAPIF Events Subscription resource.</w:t>
      </w:r>
    </w:p>
    <w:p w14:paraId="60E44774" w14:textId="77777777" w:rsidR="00E72FB8" w:rsidRDefault="00E72FB8" w:rsidP="00E72FB8">
      <w:pPr>
        <w:pStyle w:val="PL"/>
        <w:rPr>
          <w:rFonts w:cs="Courier New"/>
          <w:szCs w:val="16"/>
        </w:rPr>
      </w:pPr>
      <w:r>
        <w:rPr>
          <w:rFonts w:cs="Courier New"/>
          <w:szCs w:val="16"/>
        </w:rPr>
        <w:t xml:space="preserve">      operationId: ModifyInd</w:t>
      </w:r>
      <w:r>
        <w:t>EventSubsc</w:t>
      </w:r>
    </w:p>
    <w:p w14:paraId="30962627" w14:textId="77777777" w:rsidR="00E72FB8" w:rsidRDefault="00E72FB8" w:rsidP="00E72FB8">
      <w:pPr>
        <w:pStyle w:val="PL"/>
        <w:rPr>
          <w:rFonts w:cs="Courier New"/>
          <w:szCs w:val="16"/>
        </w:rPr>
      </w:pPr>
      <w:r>
        <w:rPr>
          <w:rFonts w:cs="Courier New"/>
          <w:szCs w:val="16"/>
        </w:rPr>
        <w:t xml:space="preserve">      tags:</w:t>
      </w:r>
    </w:p>
    <w:p w14:paraId="0B42670F"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0D786978" w14:textId="77777777" w:rsidR="00E72FB8" w:rsidRDefault="00E72FB8" w:rsidP="00E72FB8">
      <w:pPr>
        <w:pStyle w:val="PL"/>
      </w:pPr>
      <w:r>
        <w:t xml:space="preserve">      parameters:</w:t>
      </w:r>
    </w:p>
    <w:p w14:paraId="5F72CADA" w14:textId="77777777" w:rsidR="00E72FB8" w:rsidRDefault="00E72FB8" w:rsidP="00E72FB8">
      <w:pPr>
        <w:pStyle w:val="PL"/>
      </w:pPr>
      <w:r>
        <w:t xml:space="preserve">        - name: subscriberId</w:t>
      </w:r>
    </w:p>
    <w:p w14:paraId="51DCF81E" w14:textId="77777777" w:rsidR="00E72FB8" w:rsidRDefault="00E72FB8" w:rsidP="00E72FB8">
      <w:pPr>
        <w:pStyle w:val="PL"/>
      </w:pPr>
      <w:r>
        <w:t xml:space="preserve">          in: path</w:t>
      </w:r>
    </w:p>
    <w:p w14:paraId="25277875" w14:textId="77777777" w:rsidR="00E72FB8" w:rsidRDefault="00E72FB8" w:rsidP="00E72FB8">
      <w:pPr>
        <w:pStyle w:val="PL"/>
      </w:pPr>
      <w:r>
        <w:t xml:space="preserve">          description: Identifier of the Subscriber</w:t>
      </w:r>
    </w:p>
    <w:p w14:paraId="7644E702" w14:textId="77777777" w:rsidR="00E72FB8" w:rsidRDefault="00E72FB8" w:rsidP="00E72FB8">
      <w:pPr>
        <w:pStyle w:val="PL"/>
      </w:pPr>
      <w:r>
        <w:t xml:space="preserve">          required: true</w:t>
      </w:r>
    </w:p>
    <w:p w14:paraId="4C5F3502" w14:textId="77777777" w:rsidR="00E72FB8" w:rsidRDefault="00E72FB8" w:rsidP="00E72FB8">
      <w:pPr>
        <w:pStyle w:val="PL"/>
      </w:pPr>
      <w:r>
        <w:t xml:space="preserve">          schema:</w:t>
      </w:r>
    </w:p>
    <w:p w14:paraId="7B815C2C" w14:textId="77777777" w:rsidR="00E72FB8" w:rsidRDefault="00E72FB8" w:rsidP="00E72FB8">
      <w:pPr>
        <w:pStyle w:val="PL"/>
      </w:pPr>
      <w:r>
        <w:t xml:space="preserve">            type: string</w:t>
      </w:r>
    </w:p>
    <w:p w14:paraId="2CBA0B02" w14:textId="77777777" w:rsidR="00E72FB8" w:rsidRDefault="00E72FB8" w:rsidP="00E72FB8">
      <w:pPr>
        <w:pStyle w:val="PL"/>
      </w:pPr>
      <w:r>
        <w:t xml:space="preserve">        - name: subscriptionId</w:t>
      </w:r>
    </w:p>
    <w:p w14:paraId="78450B7D" w14:textId="77777777" w:rsidR="00E72FB8" w:rsidRDefault="00E72FB8" w:rsidP="00E72FB8">
      <w:pPr>
        <w:pStyle w:val="PL"/>
      </w:pPr>
      <w:r>
        <w:t xml:space="preserve">          in: path</w:t>
      </w:r>
    </w:p>
    <w:p w14:paraId="0BD6AA5B" w14:textId="77777777" w:rsidR="00E72FB8" w:rsidRDefault="00E72FB8" w:rsidP="00E72FB8">
      <w:pPr>
        <w:pStyle w:val="PL"/>
      </w:pPr>
      <w:r>
        <w:t xml:space="preserve">          description: Identifier of the individual Subscriber</w:t>
      </w:r>
    </w:p>
    <w:p w14:paraId="455226EC" w14:textId="77777777" w:rsidR="00E72FB8" w:rsidRDefault="00E72FB8" w:rsidP="00E72FB8">
      <w:pPr>
        <w:pStyle w:val="PL"/>
      </w:pPr>
      <w:r>
        <w:t xml:space="preserve">          required: true</w:t>
      </w:r>
    </w:p>
    <w:p w14:paraId="7BABF89C" w14:textId="77777777" w:rsidR="00E72FB8" w:rsidRDefault="00E72FB8" w:rsidP="00E72FB8">
      <w:pPr>
        <w:pStyle w:val="PL"/>
      </w:pPr>
      <w:r>
        <w:t xml:space="preserve">          schema:</w:t>
      </w:r>
    </w:p>
    <w:p w14:paraId="0F6D6073" w14:textId="77777777" w:rsidR="00E72FB8" w:rsidRDefault="00E72FB8" w:rsidP="00E72FB8">
      <w:pPr>
        <w:pStyle w:val="PL"/>
      </w:pPr>
      <w:r>
        <w:t xml:space="preserve">            type: string</w:t>
      </w:r>
    </w:p>
    <w:p w14:paraId="7219E547" w14:textId="77777777" w:rsidR="00E72FB8" w:rsidRDefault="00E72FB8" w:rsidP="00E72FB8">
      <w:pPr>
        <w:pStyle w:val="PL"/>
      </w:pPr>
      <w:r>
        <w:t xml:space="preserve">      requestBody:</w:t>
      </w:r>
    </w:p>
    <w:p w14:paraId="667DDC43" w14:textId="77777777" w:rsidR="00E72FB8" w:rsidRDefault="00E72FB8" w:rsidP="00E72FB8">
      <w:pPr>
        <w:pStyle w:val="PL"/>
      </w:pPr>
      <w:r>
        <w:t xml:space="preserve">        required: true</w:t>
      </w:r>
    </w:p>
    <w:p w14:paraId="0577DFC5" w14:textId="77777777" w:rsidR="00E72FB8" w:rsidRDefault="00E72FB8" w:rsidP="00E72FB8">
      <w:pPr>
        <w:pStyle w:val="PL"/>
      </w:pPr>
      <w:r>
        <w:t xml:space="preserve">        content:</w:t>
      </w:r>
    </w:p>
    <w:p w14:paraId="62D02B7B" w14:textId="77777777" w:rsidR="00E72FB8" w:rsidRDefault="00E72FB8" w:rsidP="00E72FB8">
      <w:pPr>
        <w:pStyle w:val="PL"/>
        <w:rPr>
          <w:lang w:val="en-US"/>
        </w:rPr>
      </w:pPr>
      <w:r>
        <w:rPr>
          <w:lang w:val="en-US"/>
        </w:rPr>
        <w:t xml:space="preserve">          application/merge-patch+json:</w:t>
      </w:r>
    </w:p>
    <w:p w14:paraId="6721003F" w14:textId="77777777" w:rsidR="00E72FB8" w:rsidRDefault="00E72FB8" w:rsidP="00E72FB8">
      <w:pPr>
        <w:pStyle w:val="PL"/>
      </w:pPr>
      <w:r>
        <w:t xml:space="preserve">            schema:</w:t>
      </w:r>
    </w:p>
    <w:p w14:paraId="781366AC" w14:textId="77777777" w:rsidR="00E72FB8" w:rsidRDefault="00E72FB8" w:rsidP="00E72FB8">
      <w:pPr>
        <w:pStyle w:val="PL"/>
      </w:pPr>
      <w:r>
        <w:t xml:space="preserve">              $ref: '#/components/schemas/EventSubscriptionPatch'</w:t>
      </w:r>
    </w:p>
    <w:p w14:paraId="1B56C302" w14:textId="77777777" w:rsidR="00E72FB8" w:rsidRDefault="00E72FB8" w:rsidP="00E72FB8">
      <w:pPr>
        <w:pStyle w:val="PL"/>
      </w:pPr>
      <w:r>
        <w:t xml:space="preserve">      responses:</w:t>
      </w:r>
    </w:p>
    <w:p w14:paraId="6A83D434" w14:textId="77777777" w:rsidR="00E72FB8" w:rsidRPr="008B1C02" w:rsidRDefault="00E72FB8" w:rsidP="00E72FB8">
      <w:pPr>
        <w:pStyle w:val="PL"/>
      </w:pPr>
      <w:r w:rsidRPr="008B1C02">
        <w:t xml:space="preserve">        '200':</w:t>
      </w:r>
    </w:p>
    <w:p w14:paraId="5E70BCBC" w14:textId="77777777" w:rsidR="00E72FB8" w:rsidRPr="008B1C02" w:rsidRDefault="00E72FB8" w:rsidP="00E72FB8">
      <w:pPr>
        <w:pStyle w:val="PL"/>
      </w:pPr>
      <w:r w:rsidRPr="008B1C02">
        <w:t xml:space="preserve">          description: OK (Successful </w:t>
      </w:r>
      <w:r>
        <w:t>modification</w:t>
      </w:r>
      <w:r w:rsidRPr="008B1C02">
        <w:t xml:space="preserve"> of the subscription)</w:t>
      </w:r>
      <w:r>
        <w:t>.</w:t>
      </w:r>
    </w:p>
    <w:p w14:paraId="26055D14" w14:textId="77777777" w:rsidR="00E72FB8" w:rsidRPr="008B1C02" w:rsidRDefault="00E72FB8" w:rsidP="00E72FB8">
      <w:pPr>
        <w:pStyle w:val="PL"/>
      </w:pPr>
      <w:r w:rsidRPr="008B1C02">
        <w:t xml:space="preserve">          content:</w:t>
      </w:r>
    </w:p>
    <w:p w14:paraId="36D08782" w14:textId="77777777" w:rsidR="00E72FB8" w:rsidRPr="008B1C02" w:rsidRDefault="00E72FB8" w:rsidP="00E72FB8">
      <w:pPr>
        <w:pStyle w:val="PL"/>
      </w:pPr>
      <w:r w:rsidRPr="008B1C02">
        <w:t xml:space="preserve">            application/json:</w:t>
      </w:r>
    </w:p>
    <w:p w14:paraId="78EB4563" w14:textId="77777777" w:rsidR="00E72FB8" w:rsidRPr="008B1C02" w:rsidRDefault="00E72FB8" w:rsidP="00E72FB8">
      <w:pPr>
        <w:pStyle w:val="PL"/>
      </w:pPr>
      <w:r w:rsidRPr="008B1C02">
        <w:t xml:space="preserve">              schema:</w:t>
      </w:r>
    </w:p>
    <w:p w14:paraId="74D1EBE2" w14:textId="77777777" w:rsidR="00E72FB8" w:rsidRPr="008B1C02" w:rsidRDefault="00E72FB8" w:rsidP="00E72FB8">
      <w:pPr>
        <w:pStyle w:val="PL"/>
      </w:pPr>
      <w:r w:rsidRPr="008B1C02">
        <w:t xml:space="preserve">                $ref: '#/components/schemas/</w:t>
      </w:r>
      <w:r>
        <w:t>EventSubscription</w:t>
      </w:r>
      <w:r w:rsidRPr="008B1C02">
        <w:t>'</w:t>
      </w:r>
    </w:p>
    <w:p w14:paraId="3453464C" w14:textId="77777777" w:rsidR="00E72FB8" w:rsidRPr="008B1C02" w:rsidRDefault="00E72FB8" w:rsidP="00E72FB8">
      <w:pPr>
        <w:pStyle w:val="PL"/>
      </w:pPr>
      <w:r w:rsidRPr="008B1C02">
        <w:t xml:space="preserve">        '204':</w:t>
      </w:r>
    </w:p>
    <w:p w14:paraId="79BC9B8F" w14:textId="77777777" w:rsidR="00E72FB8" w:rsidRPr="008B1C02" w:rsidRDefault="00E72FB8" w:rsidP="00E72FB8">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53A8C7DE" w14:textId="77777777" w:rsidR="00E72FB8" w:rsidRDefault="00E72FB8" w:rsidP="00E72FB8">
      <w:pPr>
        <w:pStyle w:val="PL"/>
      </w:pPr>
      <w:r>
        <w:t xml:space="preserve">        '307':</w:t>
      </w:r>
    </w:p>
    <w:p w14:paraId="0D086080" w14:textId="77777777" w:rsidR="00E72FB8" w:rsidRDefault="00E72FB8" w:rsidP="00E72FB8">
      <w:pPr>
        <w:pStyle w:val="PL"/>
      </w:pPr>
      <w:r>
        <w:t xml:space="preserve">          $ref: 'TS29122_CommonData.yaml#/components/responses/307'</w:t>
      </w:r>
    </w:p>
    <w:p w14:paraId="156AC19B" w14:textId="77777777" w:rsidR="00E72FB8" w:rsidRDefault="00E72FB8" w:rsidP="00E72FB8">
      <w:pPr>
        <w:pStyle w:val="PL"/>
      </w:pPr>
      <w:r>
        <w:t xml:space="preserve">        '308':</w:t>
      </w:r>
    </w:p>
    <w:p w14:paraId="3B920624" w14:textId="77777777" w:rsidR="00E72FB8" w:rsidRDefault="00E72FB8" w:rsidP="00E72FB8">
      <w:pPr>
        <w:pStyle w:val="PL"/>
      </w:pPr>
      <w:r>
        <w:t xml:space="preserve">          $ref: 'TS29122_CommonData.yaml#/components/responses/308'</w:t>
      </w:r>
    </w:p>
    <w:p w14:paraId="6C025AB5" w14:textId="77777777" w:rsidR="00E72FB8" w:rsidRDefault="00E72FB8" w:rsidP="00E72FB8">
      <w:pPr>
        <w:pStyle w:val="PL"/>
      </w:pPr>
      <w:r>
        <w:t xml:space="preserve">        '400':</w:t>
      </w:r>
    </w:p>
    <w:p w14:paraId="315EC478" w14:textId="77777777" w:rsidR="00E72FB8" w:rsidRDefault="00E72FB8" w:rsidP="00E72FB8">
      <w:pPr>
        <w:pStyle w:val="PL"/>
      </w:pPr>
      <w:r>
        <w:t xml:space="preserve">          $ref: 'TS29122_CommonData.yaml#/components/responses/400'</w:t>
      </w:r>
    </w:p>
    <w:p w14:paraId="1BA40D08" w14:textId="77777777" w:rsidR="00E72FB8" w:rsidRDefault="00E72FB8" w:rsidP="00E72FB8">
      <w:pPr>
        <w:pStyle w:val="PL"/>
      </w:pPr>
      <w:r>
        <w:t xml:space="preserve">        '401':</w:t>
      </w:r>
    </w:p>
    <w:p w14:paraId="7F94B2C9" w14:textId="77777777" w:rsidR="00E72FB8" w:rsidRDefault="00E72FB8" w:rsidP="00E72FB8">
      <w:pPr>
        <w:pStyle w:val="PL"/>
      </w:pPr>
      <w:r>
        <w:t xml:space="preserve">          $ref: 'TS29122_CommonData.yaml#/components/responses/401'</w:t>
      </w:r>
    </w:p>
    <w:p w14:paraId="069BC2C8" w14:textId="77777777" w:rsidR="00E72FB8" w:rsidRDefault="00E72FB8" w:rsidP="00E72FB8">
      <w:pPr>
        <w:pStyle w:val="PL"/>
      </w:pPr>
      <w:r>
        <w:t xml:space="preserve">        '403':</w:t>
      </w:r>
    </w:p>
    <w:p w14:paraId="208C2C94" w14:textId="77777777" w:rsidR="00E72FB8" w:rsidRDefault="00E72FB8" w:rsidP="00E72FB8">
      <w:pPr>
        <w:pStyle w:val="PL"/>
      </w:pPr>
      <w:r>
        <w:t xml:space="preserve">          $ref: 'TS29122_CommonData.yaml#/components/responses/403'</w:t>
      </w:r>
    </w:p>
    <w:p w14:paraId="3C96ECE7" w14:textId="77777777" w:rsidR="00E72FB8" w:rsidRDefault="00E72FB8" w:rsidP="00E72FB8">
      <w:pPr>
        <w:pStyle w:val="PL"/>
        <w:rPr>
          <w:rFonts w:eastAsia="DengXian"/>
        </w:rPr>
      </w:pPr>
      <w:r>
        <w:rPr>
          <w:rFonts w:eastAsia="DengXian"/>
        </w:rPr>
        <w:t xml:space="preserve">        '404':</w:t>
      </w:r>
    </w:p>
    <w:p w14:paraId="050B2A2C" w14:textId="77777777" w:rsidR="00E72FB8" w:rsidRDefault="00E72FB8" w:rsidP="00E72FB8">
      <w:pPr>
        <w:pStyle w:val="PL"/>
        <w:rPr>
          <w:rFonts w:eastAsia="DengXian"/>
        </w:rPr>
      </w:pPr>
      <w:r>
        <w:rPr>
          <w:rFonts w:eastAsia="DengXian"/>
        </w:rPr>
        <w:t xml:space="preserve">          $ref: 'TS29122_CommonData.yaml#/components/responses/404'</w:t>
      </w:r>
    </w:p>
    <w:p w14:paraId="185D7BB4" w14:textId="77777777" w:rsidR="00E72FB8" w:rsidRDefault="00E72FB8" w:rsidP="00E72FB8">
      <w:pPr>
        <w:pStyle w:val="PL"/>
      </w:pPr>
      <w:r>
        <w:t xml:space="preserve">        '411':</w:t>
      </w:r>
    </w:p>
    <w:p w14:paraId="555F7830" w14:textId="77777777" w:rsidR="00E72FB8" w:rsidRDefault="00E72FB8" w:rsidP="00E72FB8">
      <w:pPr>
        <w:pStyle w:val="PL"/>
      </w:pPr>
      <w:r>
        <w:t xml:space="preserve">          $ref: 'TS29122_CommonData.yaml#/components/responses/411'</w:t>
      </w:r>
    </w:p>
    <w:p w14:paraId="4A92B46F" w14:textId="77777777" w:rsidR="00E72FB8" w:rsidRDefault="00E72FB8" w:rsidP="00E72FB8">
      <w:pPr>
        <w:pStyle w:val="PL"/>
      </w:pPr>
      <w:r>
        <w:t xml:space="preserve">        '413':</w:t>
      </w:r>
    </w:p>
    <w:p w14:paraId="7920EED9" w14:textId="77777777" w:rsidR="00E72FB8" w:rsidRDefault="00E72FB8" w:rsidP="00E72FB8">
      <w:pPr>
        <w:pStyle w:val="PL"/>
      </w:pPr>
      <w:r>
        <w:t xml:space="preserve">          $ref: 'TS29122_CommonData.yaml#/components/responses/413'</w:t>
      </w:r>
    </w:p>
    <w:p w14:paraId="7F77E394" w14:textId="77777777" w:rsidR="00E72FB8" w:rsidRDefault="00E72FB8" w:rsidP="00E72FB8">
      <w:pPr>
        <w:pStyle w:val="PL"/>
        <w:rPr>
          <w:rFonts w:eastAsia="DengXian"/>
        </w:rPr>
      </w:pPr>
      <w:r>
        <w:rPr>
          <w:rFonts w:eastAsia="DengXian"/>
        </w:rPr>
        <w:t xml:space="preserve">        '415':</w:t>
      </w:r>
    </w:p>
    <w:p w14:paraId="3562A292" w14:textId="77777777" w:rsidR="00E72FB8" w:rsidRDefault="00E72FB8" w:rsidP="00E72FB8">
      <w:pPr>
        <w:pStyle w:val="PL"/>
        <w:rPr>
          <w:rFonts w:eastAsia="DengXian"/>
        </w:rPr>
      </w:pPr>
      <w:r>
        <w:rPr>
          <w:rFonts w:eastAsia="DengXian"/>
        </w:rPr>
        <w:t xml:space="preserve">          $ref: 'TS29122_CommonData.yaml#/components/responses/415'</w:t>
      </w:r>
    </w:p>
    <w:p w14:paraId="240393FB" w14:textId="77777777" w:rsidR="00E72FB8" w:rsidRDefault="00E72FB8" w:rsidP="00E72FB8">
      <w:pPr>
        <w:pStyle w:val="PL"/>
        <w:rPr>
          <w:rFonts w:eastAsia="DengXian"/>
        </w:rPr>
      </w:pPr>
      <w:r>
        <w:rPr>
          <w:rFonts w:eastAsia="DengXian"/>
        </w:rPr>
        <w:t xml:space="preserve">        '429':</w:t>
      </w:r>
    </w:p>
    <w:p w14:paraId="3850CEF6" w14:textId="77777777" w:rsidR="00E72FB8" w:rsidRDefault="00E72FB8" w:rsidP="00E72FB8">
      <w:pPr>
        <w:pStyle w:val="PL"/>
        <w:rPr>
          <w:rFonts w:eastAsia="DengXian"/>
        </w:rPr>
      </w:pPr>
      <w:r>
        <w:rPr>
          <w:rFonts w:eastAsia="DengXian"/>
        </w:rPr>
        <w:t xml:space="preserve">          $ref: 'TS29122_CommonData.yaml#/components/responses/429'</w:t>
      </w:r>
    </w:p>
    <w:p w14:paraId="0F2097D9" w14:textId="77777777" w:rsidR="00E72FB8" w:rsidRDefault="00E72FB8" w:rsidP="00E72FB8">
      <w:pPr>
        <w:pStyle w:val="PL"/>
      </w:pPr>
      <w:r>
        <w:t xml:space="preserve">        '500':</w:t>
      </w:r>
    </w:p>
    <w:p w14:paraId="706E298F" w14:textId="77777777" w:rsidR="00E72FB8" w:rsidRDefault="00E72FB8" w:rsidP="00E72FB8">
      <w:pPr>
        <w:pStyle w:val="PL"/>
      </w:pPr>
      <w:r>
        <w:t xml:space="preserve">          $ref: 'TS29122_CommonData.yaml#/components/responses/500'</w:t>
      </w:r>
    </w:p>
    <w:p w14:paraId="4D3D48F6" w14:textId="77777777" w:rsidR="00E72FB8" w:rsidRDefault="00E72FB8" w:rsidP="00E72FB8">
      <w:pPr>
        <w:pStyle w:val="PL"/>
      </w:pPr>
      <w:r>
        <w:t xml:space="preserve">        '503':</w:t>
      </w:r>
    </w:p>
    <w:p w14:paraId="4324E281" w14:textId="77777777" w:rsidR="00E72FB8" w:rsidRDefault="00E72FB8" w:rsidP="00E72FB8">
      <w:pPr>
        <w:pStyle w:val="PL"/>
      </w:pPr>
      <w:r>
        <w:t xml:space="preserve">          $ref: 'TS29122_CommonData.yaml#/components/responses/503'</w:t>
      </w:r>
    </w:p>
    <w:p w14:paraId="7912403B" w14:textId="77777777" w:rsidR="00E72FB8" w:rsidRDefault="00E72FB8" w:rsidP="00E72FB8">
      <w:pPr>
        <w:pStyle w:val="PL"/>
      </w:pPr>
      <w:r>
        <w:t xml:space="preserve">        default:</w:t>
      </w:r>
    </w:p>
    <w:p w14:paraId="4C3721AD" w14:textId="77777777" w:rsidR="00E72FB8" w:rsidRDefault="00E72FB8" w:rsidP="00E72FB8">
      <w:pPr>
        <w:pStyle w:val="PL"/>
      </w:pPr>
      <w:r>
        <w:t xml:space="preserve">          $ref: 'TS29122_CommonData.yaml#/components/responses/default'</w:t>
      </w:r>
    </w:p>
    <w:p w14:paraId="7A13C8A1" w14:textId="77777777" w:rsidR="00E72FB8" w:rsidRDefault="00E72FB8" w:rsidP="00E72FB8">
      <w:pPr>
        <w:pStyle w:val="PL"/>
      </w:pPr>
    </w:p>
    <w:p w14:paraId="6404C012" w14:textId="77777777" w:rsidR="00E72FB8" w:rsidRDefault="00E72FB8" w:rsidP="00E72FB8">
      <w:pPr>
        <w:pStyle w:val="PL"/>
      </w:pPr>
      <w:r>
        <w:t>components:</w:t>
      </w:r>
    </w:p>
    <w:p w14:paraId="25496ED9" w14:textId="77777777" w:rsidR="00E72FB8" w:rsidRDefault="00E72FB8" w:rsidP="00E72FB8">
      <w:pPr>
        <w:pStyle w:val="PL"/>
      </w:pPr>
      <w:r>
        <w:t xml:space="preserve">  schemas:</w:t>
      </w:r>
    </w:p>
    <w:p w14:paraId="0D2E3B6C" w14:textId="77777777" w:rsidR="00E72FB8" w:rsidRDefault="00E72FB8" w:rsidP="00E72FB8">
      <w:pPr>
        <w:pStyle w:val="PL"/>
      </w:pPr>
      <w:r>
        <w:t xml:space="preserve">    EventSubscription:</w:t>
      </w:r>
    </w:p>
    <w:p w14:paraId="41AA67BD" w14:textId="77777777" w:rsidR="00E72FB8" w:rsidRDefault="00E72FB8" w:rsidP="00E72FB8">
      <w:pPr>
        <w:pStyle w:val="PL"/>
      </w:pPr>
      <w:r>
        <w:t xml:space="preserve">      type: object</w:t>
      </w:r>
    </w:p>
    <w:p w14:paraId="415A9EC4" w14:textId="77777777" w:rsidR="00E72FB8" w:rsidRDefault="00E72FB8" w:rsidP="00E72FB8">
      <w:pPr>
        <w:pStyle w:val="PL"/>
      </w:pPr>
      <w:r>
        <w:t xml:space="preserve">      description: </w:t>
      </w:r>
      <w:r>
        <w:rPr>
          <w:rFonts w:cs="Arial"/>
          <w:szCs w:val="18"/>
        </w:rPr>
        <w:t>Represents a CAPIF Events Subscription.</w:t>
      </w:r>
    </w:p>
    <w:p w14:paraId="4C89AEA0" w14:textId="77777777" w:rsidR="00E72FB8" w:rsidRDefault="00E72FB8" w:rsidP="00E72FB8">
      <w:pPr>
        <w:pStyle w:val="PL"/>
      </w:pPr>
      <w:r>
        <w:t xml:space="preserve">      properties:</w:t>
      </w:r>
    </w:p>
    <w:p w14:paraId="58FD1FC4" w14:textId="77777777" w:rsidR="00E72FB8" w:rsidRDefault="00E72FB8" w:rsidP="00E72FB8">
      <w:pPr>
        <w:pStyle w:val="PL"/>
      </w:pPr>
      <w:r>
        <w:t xml:space="preserve">        events:</w:t>
      </w:r>
    </w:p>
    <w:p w14:paraId="01B894C6" w14:textId="77777777" w:rsidR="00E72FB8" w:rsidRDefault="00E72FB8" w:rsidP="00E72FB8">
      <w:pPr>
        <w:pStyle w:val="PL"/>
      </w:pPr>
      <w:r>
        <w:t xml:space="preserve">          type: array</w:t>
      </w:r>
    </w:p>
    <w:p w14:paraId="213018FE" w14:textId="77777777" w:rsidR="00E72FB8" w:rsidRDefault="00E72FB8" w:rsidP="00E72FB8">
      <w:pPr>
        <w:pStyle w:val="PL"/>
      </w:pPr>
      <w:r>
        <w:t xml:space="preserve">          items:</w:t>
      </w:r>
    </w:p>
    <w:p w14:paraId="4D3B906E" w14:textId="77777777" w:rsidR="00E72FB8" w:rsidRDefault="00E72FB8" w:rsidP="00E72FB8">
      <w:pPr>
        <w:pStyle w:val="PL"/>
      </w:pPr>
      <w:r>
        <w:t xml:space="preserve">            $ref: '#/components/schemas/CAPIFEvent'</w:t>
      </w:r>
    </w:p>
    <w:p w14:paraId="0120B9BC" w14:textId="77777777" w:rsidR="00E72FB8" w:rsidRDefault="00E72FB8" w:rsidP="00E72FB8">
      <w:pPr>
        <w:pStyle w:val="PL"/>
      </w:pPr>
      <w:r>
        <w:t xml:space="preserve">          minItems: 1</w:t>
      </w:r>
    </w:p>
    <w:p w14:paraId="5F8218BE" w14:textId="77777777" w:rsidR="00E72FB8" w:rsidRDefault="00E72FB8" w:rsidP="00E72FB8">
      <w:pPr>
        <w:pStyle w:val="PL"/>
      </w:pPr>
      <w:r>
        <w:t xml:space="preserve">          description: Subscribed events.</w:t>
      </w:r>
    </w:p>
    <w:p w14:paraId="1CFC1AC0" w14:textId="77777777" w:rsidR="00E72FB8" w:rsidRDefault="00E72FB8" w:rsidP="00E72FB8">
      <w:pPr>
        <w:pStyle w:val="PL"/>
      </w:pPr>
      <w:r>
        <w:t xml:space="preserve">        eventFilters:</w:t>
      </w:r>
    </w:p>
    <w:p w14:paraId="0E9B0202" w14:textId="77777777" w:rsidR="00E72FB8" w:rsidRDefault="00E72FB8" w:rsidP="00E72FB8">
      <w:pPr>
        <w:pStyle w:val="PL"/>
      </w:pPr>
      <w:r>
        <w:t xml:space="preserve">          type: array</w:t>
      </w:r>
    </w:p>
    <w:p w14:paraId="6BA8BA6D" w14:textId="77777777" w:rsidR="00E72FB8" w:rsidRDefault="00E72FB8" w:rsidP="00E72FB8">
      <w:pPr>
        <w:pStyle w:val="PL"/>
      </w:pPr>
      <w:r>
        <w:t xml:space="preserve">          items:</w:t>
      </w:r>
    </w:p>
    <w:p w14:paraId="4304CE2D" w14:textId="77777777" w:rsidR="00E72FB8" w:rsidRDefault="00E72FB8" w:rsidP="00E72FB8">
      <w:pPr>
        <w:pStyle w:val="PL"/>
      </w:pPr>
      <w:r>
        <w:t xml:space="preserve">            $ref: '#/components/schemas/CAPIFEventFilter'</w:t>
      </w:r>
    </w:p>
    <w:p w14:paraId="2A666173" w14:textId="77777777" w:rsidR="00E72FB8" w:rsidRDefault="00E72FB8" w:rsidP="00E72FB8">
      <w:pPr>
        <w:pStyle w:val="PL"/>
      </w:pPr>
      <w:r>
        <w:t xml:space="preserve">          minItems: 1</w:t>
      </w:r>
    </w:p>
    <w:p w14:paraId="34B54F19" w14:textId="77777777" w:rsidR="00E72FB8" w:rsidRDefault="00E72FB8" w:rsidP="00E72FB8">
      <w:pPr>
        <w:pStyle w:val="PL"/>
      </w:pPr>
      <w:r>
        <w:t xml:space="preserve">          description: Subscribed event filters.</w:t>
      </w:r>
    </w:p>
    <w:p w14:paraId="2AA82F26" w14:textId="77777777" w:rsidR="00E72FB8" w:rsidRDefault="00E72FB8" w:rsidP="00E72FB8">
      <w:pPr>
        <w:pStyle w:val="PL"/>
      </w:pPr>
      <w:r>
        <w:t xml:space="preserve">        eventReq:</w:t>
      </w:r>
    </w:p>
    <w:p w14:paraId="1125A012" w14:textId="77777777" w:rsidR="00E72FB8" w:rsidRDefault="00E72FB8" w:rsidP="00E72FB8">
      <w:pPr>
        <w:pStyle w:val="PL"/>
      </w:pPr>
      <w:r>
        <w:t xml:space="preserve">          $ref: 'TS29523_</w:t>
      </w:r>
      <w:r>
        <w:rPr>
          <w:lang w:val="en-US" w:eastAsia="es-ES"/>
        </w:rPr>
        <w:t>Npcf_EventExposure</w:t>
      </w:r>
      <w:r>
        <w:rPr>
          <w:lang w:val="en-US"/>
        </w:rPr>
        <w:t>.yaml</w:t>
      </w:r>
      <w:r>
        <w:t>#/components/schemas/ReportingInformation'</w:t>
      </w:r>
    </w:p>
    <w:p w14:paraId="6B7A8F27" w14:textId="77777777" w:rsidR="00E72FB8" w:rsidRDefault="00E72FB8" w:rsidP="00E72FB8">
      <w:pPr>
        <w:pStyle w:val="PL"/>
      </w:pPr>
      <w:r>
        <w:t xml:space="preserve">        notificationDestination:</w:t>
      </w:r>
    </w:p>
    <w:p w14:paraId="57D2C959" w14:textId="77777777" w:rsidR="00E72FB8" w:rsidRDefault="00E72FB8" w:rsidP="00E72FB8">
      <w:pPr>
        <w:pStyle w:val="PL"/>
      </w:pPr>
      <w:r>
        <w:t xml:space="preserve">          $ref: 'TS29122_CommonData.yaml#/components/schemas/Uri'</w:t>
      </w:r>
    </w:p>
    <w:p w14:paraId="4C8330AD" w14:textId="77777777" w:rsidR="00E72FB8" w:rsidRDefault="00E72FB8" w:rsidP="00E72FB8">
      <w:pPr>
        <w:pStyle w:val="PL"/>
      </w:pPr>
      <w:r>
        <w:t xml:space="preserve">        requestTestNotification:</w:t>
      </w:r>
    </w:p>
    <w:p w14:paraId="5FEF326A" w14:textId="77777777" w:rsidR="00E72FB8" w:rsidRDefault="00E72FB8" w:rsidP="00E72FB8">
      <w:pPr>
        <w:pStyle w:val="PL"/>
      </w:pPr>
      <w:r>
        <w:t xml:space="preserve">          type: boolean</w:t>
      </w:r>
    </w:p>
    <w:p w14:paraId="766DF6FA" w14:textId="77777777" w:rsidR="00E72FB8" w:rsidRDefault="00E72FB8" w:rsidP="00E72FB8">
      <w:pPr>
        <w:pStyle w:val="PL"/>
      </w:pPr>
      <w:r>
        <w:t xml:space="preserve">          description: &gt;</w:t>
      </w:r>
    </w:p>
    <w:p w14:paraId="73A8D94A" w14:textId="77777777" w:rsidR="00E72FB8" w:rsidRDefault="00E72FB8" w:rsidP="00E72FB8">
      <w:pPr>
        <w:pStyle w:val="PL"/>
      </w:pPr>
      <w:r>
        <w:t xml:space="preserve">            Set to true by Subscriber to request the CAPIF core function to send a</w:t>
      </w:r>
    </w:p>
    <w:p w14:paraId="2FA4F17B" w14:textId="77777777" w:rsidR="00E72FB8" w:rsidRDefault="00E72FB8" w:rsidP="00E72FB8">
      <w:pPr>
        <w:pStyle w:val="PL"/>
      </w:pPr>
      <w:r>
        <w:t xml:space="preserve">            test notification as defined in in clause 7.6. Set to false or omitted otherwise.</w:t>
      </w:r>
    </w:p>
    <w:p w14:paraId="65D0D06D" w14:textId="77777777" w:rsidR="00E72FB8" w:rsidRDefault="00E72FB8" w:rsidP="00E72FB8">
      <w:pPr>
        <w:pStyle w:val="PL"/>
      </w:pPr>
      <w:r>
        <w:t xml:space="preserve">        websockNotifConfig:</w:t>
      </w:r>
    </w:p>
    <w:p w14:paraId="16D8D026" w14:textId="77777777" w:rsidR="00E72FB8" w:rsidRDefault="00E72FB8" w:rsidP="00E72FB8">
      <w:pPr>
        <w:pStyle w:val="PL"/>
      </w:pPr>
      <w:r>
        <w:t xml:space="preserve">          $ref: 'TS29122_CommonData.yaml#/components/schemas/WebsockNotifConfig'</w:t>
      </w:r>
    </w:p>
    <w:p w14:paraId="16B60086" w14:textId="77777777" w:rsidR="00E72FB8" w:rsidRDefault="00E72FB8" w:rsidP="00E72FB8">
      <w:pPr>
        <w:pStyle w:val="PL"/>
      </w:pPr>
      <w:r>
        <w:t xml:space="preserve">        </w:t>
      </w:r>
      <w:r>
        <w:rPr>
          <w:lang w:eastAsia="zh-CN"/>
        </w:rPr>
        <w:t>supportedFeatures</w:t>
      </w:r>
      <w:r>
        <w:t>:</w:t>
      </w:r>
    </w:p>
    <w:p w14:paraId="5F3EC96D" w14:textId="77777777" w:rsidR="00E72FB8" w:rsidRDefault="00E72FB8" w:rsidP="00E72FB8">
      <w:pPr>
        <w:pStyle w:val="PL"/>
      </w:pPr>
      <w:r>
        <w:t xml:space="preserve">          $ref: 'TS29571_CommonData.yaml#/components/schemas/</w:t>
      </w:r>
      <w:r>
        <w:rPr>
          <w:lang w:eastAsia="zh-CN"/>
        </w:rPr>
        <w:t>SupportedFeatures</w:t>
      </w:r>
      <w:r>
        <w:t>'</w:t>
      </w:r>
    </w:p>
    <w:p w14:paraId="06C25602" w14:textId="77777777" w:rsidR="00E72FB8" w:rsidRDefault="00E72FB8" w:rsidP="00E72FB8">
      <w:pPr>
        <w:pStyle w:val="PL"/>
      </w:pPr>
      <w:r>
        <w:t xml:space="preserve">      required:</w:t>
      </w:r>
    </w:p>
    <w:p w14:paraId="686A446B" w14:textId="77777777" w:rsidR="00E72FB8" w:rsidRDefault="00E72FB8" w:rsidP="00E72FB8">
      <w:pPr>
        <w:pStyle w:val="PL"/>
      </w:pPr>
      <w:r>
        <w:t xml:space="preserve">        - events</w:t>
      </w:r>
    </w:p>
    <w:p w14:paraId="4FCFB7D4" w14:textId="77777777" w:rsidR="00E72FB8" w:rsidRDefault="00E72FB8" w:rsidP="00E72FB8">
      <w:pPr>
        <w:pStyle w:val="PL"/>
      </w:pPr>
      <w:r>
        <w:t xml:space="preserve">        - notificationDestination</w:t>
      </w:r>
    </w:p>
    <w:p w14:paraId="6ECC1CA0" w14:textId="77777777" w:rsidR="00E72FB8" w:rsidRDefault="00E72FB8" w:rsidP="00E72FB8">
      <w:pPr>
        <w:pStyle w:val="PL"/>
      </w:pPr>
    </w:p>
    <w:p w14:paraId="27731372" w14:textId="77777777" w:rsidR="00E72FB8" w:rsidRDefault="00E72FB8" w:rsidP="00E72FB8">
      <w:pPr>
        <w:pStyle w:val="PL"/>
      </w:pPr>
      <w:r>
        <w:t xml:space="preserve">    EventNotification:</w:t>
      </w:r>
    </w:p>
    <w:p w14:paraId="04BDD6DB" w14:textId="77777777" w:rsidR="00E72FB8" w:rsidRDefault="00E72FB8" w:rsidP="00E72FB8">
      <w:pPr>
        <w:pStyle w:val="PL"/>
      </w:pPr>
      <w:r>
        <w:t xml:space="preserve">      type: object</w:t>
      </w:r>
    </w:p>
    <w:p w14:paraId="01E84C41" w14:textId="77777777" w:rsidR="00E72FB8" w:rsidRDefault="00E72FB8" w:rsidP="00E72FB8">
      <w:pPr>
        <w:pStyle w:val="PL"/>
      </w:pPr>
      <w:r>
        <w:t xml:space="preserve">      description: Represents a CAPIF Events Notification</w:t>
      </w:r>
      <w:r>
        <w:rPr>
          <w:rFonts w:cs="Arial"/>
          <w:szCs w:val="18"/>
        </w:rPr>
        <w:t>.</w:t>
      </w:r>
    </w:p>
    <w:p w14:paraId="47C21209" w14:textId="77777777" w:rsidR="00E72FB8" w:rsidRDefault="00E72FB8" w:rsidP="00E72FB8">
      <w:pPr>
        <w:pStyle w:val="PL"/>
      </w:pPr>
      <w:r>
        <w:t xml:space="preserve">      properties:</w:t>
      </w:r>
    </w:p>
    <w:p w14:paraId="7B3AB47E" w14:textId="77777777" w:rsidR="00E72FB8" w:rsidRDefault="00E72FB8" w:rsidP="00E72FB8">
      <w:pPr>
        <w:pStyle w:val="PL"/>
      </w:pPr>
      <w:r>
        <w:t xml:space="preserve">        subscriptionId:</w:t>
      </w:r>
    </w:p>
    <w:p w14:paraId="162B32B9" w14:textId="77777777" w:rsidR="00E72FB8" w:rsidRDefault="00E72FB8" w:rsidP="00E72FB8">
      <w:pPr>
        <w:pStyle w:val="PL"/>
      </w:pPr>
      <w:r>
        <w:t xml:space="preserve">          type: string</w:t>
      </w:r>
    </w:p>
    <w:p w14:paraId="12459AE2" w14:textId="77777777" w:rsidR="00E72FB8" w:rsidRDefault="00E72FB8" w:rsidP="00E72FB8">
      <w:pPr>
        <w:pStyle w:val="PL"/>
      </w:pPr>
      <w:r>
        <w:t xml:space="preserve">          description: &gt;</w:t>
      </w:r>
    </w:p>
    <w:p w14:paraId="13538202" w14:textId="77777777" w:rsidR="00E72FB8" w:rsidRDefault="00E72FB8" w:rsidP="00E72FB8">
      <w:pPr>
        <w:pStyle w:val="PL"/>
      </w:pPr>
      <w:r>
        <w:t xml:space="preserve">            Identifier of the subscription resource to which the notification</w:t>
      </w:r>
    </w:p>
    <w:p w14:paraId="05AF3928" w14:textId="77777777" w:rsidR="00E72FB8" w:rsidRDefault="00E72FB8" w:rsidP="00E72FB8">
      <w:pPr>
        <w:pStyle w:val="PL"/>
      </w:pPr>
      <w:r>
        <w:t xml:space="preserve">            is related.</w:t>
      </w:r>
    </w:p>
    <w:p w14:paraId="2E307060" w14:textId="77777777" w:rsidR="00E72FB8" w:rsidRDefault="00E72FB8" w:rsidP="00E72FB8">
      <w:pPr>
        <w:pStyle w:val="PL"/>
      </w:pPr>
      <w:r>
        <w:t xml:space="preserve">        events:</w:t>
      </w:r>
    </w:p>
    <w:p w14:paraId="1353D93C" w14:textId="77777777" w:rsidR="00E72FB8" w:rsidRDefault="00E72FB8" w:rsidP="00E72FB8">
      <w:pPr>
        <w:pStyle w:val="PL"/>
      </w:pPr>
      <w:r>
        <w:t xml:space="preserve">          $ref: '#/components/schemas/CAPIFEvent'</w:t>
      </w:r>
    </w:p>
    <w:p w14:paraId="12C19BC8" w14:textId="77777777" w:rsidR="00E72FB8" w:rsidRDefault="00E72FB8" w:rsidP="00E72FB8">
      <w:pPr>
        <w:pStyle w:val="PL"/>
      </w:pPr>
      <w:r>
        <w:t xml:space="preserve">        eventDetail:</w:t>
      </w:r>
    </w:p>
    <w:p w14:paraId="2881F7FD" w14:textId="77777777" w:rsidR="00E72FB8" w:rsidRDefault="00E72FB8" w:rsidP="00E72FB8">
      <w:pPr>
        <w:pStyle w:val="PL"/>
      </w:pPr>
      <w:r>
        <w:t xml:space="preserve">          $ref: '#/components/schemas/CAPIFEventDetail'</w:t>
      </w:r>
    </w:p>
    <w:p w14:paraId="1D135E75" w14:textId="77777777" w:rsidR="00E72FB8" w:rsidRDefault="00E72FB8" w:rsidP="00E72FB8">
      <w:pPr>
        <w:pStyle w:val="PL"/>
      </w:pPr>
      <w:r>
        <w:t xml:space="preserve">      required:</w:t>
      </w:r>
    </w:p>
    <w:p w14:paraId="0B1B752A" w14:textId="77777777" w:rsidR="00E72FB8" w:rsidRDefault="00E72FB8" w:rsidP="00E72FB8">
      <w:pPr>
        <w:pStyle w:val="PL"/>
      </w:pPr>
      <w:r>
        <w:t xml:space="preserve">        - subscriptionId</w:t>
      </w:r>
    </w:p>
    <w:p w14:paraId="376A8AC0" w14:textId="77777777" w:rsidR="00E72FB8" w:rsidRDefault="00E72FB8" w:rsidP="00E72FB8">
      <w:pPr>
        <w:pStyle w:val="PL"/>
      </w:pPr>
      <w:r>
        <w:t xml:space="preserve">        - events</w:t>
      </w:r>
    </w:p>
    <w:p w14:paraId="0D59ADF6" w14:textId="77777777" w:rsidR="00E72FB8" w:rsidRDefault="00E72FB8" w:rsidP="00E72FB8">
      <w:pPr>
        <w:pStyle w:val="PL"/>
      </w:pPr>
    </w:p>
    <w:p w14:paraId="44737169" w14:textId="77777777" w:rsidR="00E72FB8" w:rsidRDefault="00E72FB8" w:rsidP="00E72FB8">
      <w:pPr>
        <w:pStyle w:val="PL"/>
      </w:pPr>
      <w:r>
        <w:t xml:space="preserve">    CAPIFEventFilter:</w:t>
      </w:r>
    </w:p>
    <w:p w14:paraId="1BD2A815" w14:textId="77777777" w:rsidR="00E72FB8" w:rsidRDefault="00E72FB8" w:rsidP="00E72FB8">
      <w:pPr>
        <w:pStyle w:val="PL"/>
      </w:pPr>
      <w:r>
        <w:t xml:space="preserve">      type: object</w:t>
      </w:r>
    </w:p>
    <w:p w14:paraId="7B86E66C" w14:textId="77777777" w:rsidR="00E72FB8" w:rsidRDefault="00E72FB8" w:rsidP="00E72FB8">
      <w:pPr>
        <w:pStyle w:val="PL"/>
      </w:pPr>
      <w:r>
        <w:t xml:space="preserve">      description: </w:t>
      </w:r>
      <w:r>
        <w:rPr>
          <w:rFonts w:cs="Arial"/>
          <w:szCs w:val="18"/>
        </w:rPr>
        <w:t>Represents a CAPIF event filter.</w:t>
      </w:r>
    </w:p>
    <w:p w14:paraId="0142B14D" w14:textId="77777777" w:rsidR="00E72FB8" w:rsidRDefault="00E72FB8" w:rsidP="00E72FB8">
      <w:pPr>
        <w:pStyle w:val="PL"/>
      </w:pPr>
      <w:r>
        <w:t xml:space="preserve">      properties:</w:t>
      </w:r>
    </w:p>
    <w:p w14:paraId="76989862" w14:textId="77777777" w:rsidR="00E72FB8" w:rsidRDefault="00E72FB8" w:rsidP="00E72FB8">
      <w:pPr>
        <w:pStyle w:val="PL"/>
      </w:pPr>
      <w:r>
        <w:t xml:space="preserve">        apiIds:</w:t>
      </w:r>
    </w:p>
    <w:p w14:paraId="571AD765" w14:textId="77777777" w:rsidR="00E72FB8" w:rsidRDefault="00E72FB8" w:rsidP="00E72FB8">
      <w:pPr>
        <w:pStyle w:val="PL"/>
      </w:pPr>
      <w:r>
        <w:t xml:space="preserve">          type: array</w:t>
      </w:r>
    </w:p>
    <w:p w14:paraId="3BC6235F" w14:textId="77777777" w:rsidR="00E72FB8" w:rsidRDefault="00E72FB8" w:rsidP="00E72FB8">
      <w:pPr>
        <w:pStyle w:val="PL"/>
        <w:rPr>
          <w:rFonts w:eastAsia="DengXian"/>
        </w:rPr>
      </w:pPr>
      <w:r>
        <w:rPr>
          <w:rFonts w:eastAsia="DengXian"/>
        </w:rPr>
        <w:t xml:space="preserve">          items:</w:t>
      </w:r>
    </w:p>
    <w:p w14:paraId="3B47B9A5" w14:textId="77777777" w:rsidR="00E72FB8" w:rsidRDefault="00E72FB8" w:rsidP="00E72FB8">
      <w:pPr>
        <w:pStyle w:val="PL"/>
        <w:rPr>
          <w:rFonts w:eastAsia="DengXian"/>
        </w:rPr>
      </w:pPr>
      <w:r>
        <w:rPr>
          <w:rFonts w:eastAsia="DengXian"/>
        </w:rPr>
        <w:t xml:space="preserve">            type: string</w:t>
      </w:r>
    </w:p>
    <w:p w14:paraId="49A9C961" w14:textId="77777777" w:rsidR="00E72FB8" w:rsidRDefault="00E72FB8" w:rsidP="00E72FB8">
      <w:pPr>
        <w:pStyle w:val="PL"/>
        <w:rPr>
          <w:rFonts w:eastAsia="DengXian"/>
        </w:rPr>
      </w:pPr>
      <w:r>
        <w:rPr>
          <w:rFonts w:eastAsia="DengXian"/>
        </w:rPr>
        <w:t xml:space="preserve">          minItems: 1</w:t>
      </w:r>
    </w:p>
    <w:p w14:paraId="119F714C" w14:textId="77777777" w:rsidR="00E72FB8" w:rsidRDefault="00E72FB8" w:rsidP="00E72FB8">
      <w:pPr>
        <w:pStyle w:val="PL"/>
      </w:pPr>
      <w:r>
        <w:t xml:space="preserve">          description: Identifier of the service API.</w:t>
      </w:r>
    </w:p>
    <w:p w14:paraId="2CCA2908" w14:textId="77777777" w:rsidR="00E72FB8" w:rsidRDefault="00E72FB8" w:rsidP="00E72FB8">
      <w:pPr>
        <w:pStyle w:val="PL"/>
      </w:pPr>
      <w:r>
        <w:t xml:space="preserve">        apiInvokerIds:</w:t>
      </w:r>
    </w:p>
    <w:p w14:paraId="6294E920" w14:textId="77777777" w:rsidR="00E72FB8" w:rsidRDefault="00E72FB8" w:rsidP="00E72FB8">
      <w:pPr>
        <w:pStyle w:val="PL"/>
      </w:pPr>
      <w:r>
        <w:t xml:space="preserve">          type: array</w:t>
      </w:r>
    </w:p>
    <w:p w14:paraId="05C06CEF" w14:textId="77777777" w:rsidR="00E72FB8" w:rsidRDefault="00E72FB8" w:rsidP="00E72FB8">
      <w:pPr>
        <w:pStyle w:val="PL"/>
        <w:rPr>
          <w:rFonts w:eastAsia="DengXian"/>
        </w:rPr>
      </w:pPr>
      <w:r>
        <w:rPr>
          <w:rFonts w:eastAsia="DengXian"/>
        </w:rPr>
        <w:t xml:space="preserve">          items:</w:t>
      </w:r>
    </w:p>
    <w:p w14:paraId="421FCD6A" w14:textId="77777777" w:rsidR="00E72FB8" w:rsidRDefault="00E72FB8" w:rsidP="00E72FB8">
      <w:pPr>
        <w:pStyle w:val="PL"/>
        <w:rPr>
          <w:rFonts w:eastAsia="DengXian"/>
        </w:rPr>
      </w:pPr>
      <w:r>
        <w:rPr>
          <w:rFonts w:eastAsia="DengXian"/>
        </w:rPr>
        <w:t xml:space="preserve">            type: string</w:t>
      </w:r>
    </w:p>
    <w:p w14:paraId="59182503" w14:textId="77777777" w:rsidR="00E72FB8" w:rsidRDefault="00E72FB8" w:rsidP="00E72FB8">
      <w:pPr>
        <w:pStyle w:val="PL"/>
        <w:rPr>
          <w:rFonts w:eastAsia="DengXian"/>
        </w:rPr>
      </w:pPr>
      <w:r>
        <w:rPr>
          <w:rFonts w:eastAsia="DengXian"/>
        </w:rPr>
        <w:t xml:space="preserve">          minItems: 1</w:t>
      </w:r>
    </w:p>
    <w:p w14:paraId="0E50C533" w14:textId="77777777" w:rsidR="00E72FB8" w:rsidRDefault="00E72FB8" w:rsidP="00E72FB8">
      <w:pPr>
        <w:pStyle w:val="PL"/>
      </w:pPr>
      <w:r>
        <w:t xml:space="preserve">          description: Identity of the API invoker.</w:t>
      </w:r>
    </w:p>
    <w:p w14:paraId="4BA9F896" w14:textId="77777777" w:rsidR="00E72FB8" w:rsidRDefault="00E72FB8" w:rsidP="00E72FB8">
      <w:pPr>
        <w:pStyle w:val="PL"/>
      </w:pPr>
      <w:r>
        <w:t xml:space="preserve">        aefIds:</w:t>
      </w:r>
    </w:p>
    <w:p w14:paraId="52B28222" w14:textId="77777777" w:rsidR="00E72FB8" w:rsidRDefault="00E72FB8" w:rsidP="00E72FB8">
      <w:pPr>
        <w:pStyle w:val="PL"/>
      </w:pPr>
      <w:r>
        <w:t xml:space="preserve">          type: array</w:t>
      </w:r>
    </w:p>
    <w:p w14:paraId="253744EB" w14:textId="77777777" w:rsidR="00E72FB8" w:rsidRDefault="00E72FB8" w:rsidP="00E72FB8">
      <w:pPr>
        <w:pStyle w:val="PL"/>
        <w:rPr>
          <w:rFonts w:eastAsia="DengXian"/>
        </w:rPr>
      </w:pPr>
      <w:r>
        <w:rPr>
          <w:rFonts w:eastAsia="DengXian"/>
        </w:rPr>
        <w:t xml:space="preserve">          items:</w:t>
      </w:r>
    </w:p>
    <w:p w14:paraId="545BBACB" w14:textId="77777777" w:rsidR="00E72FB8" w:rsidRDefault="00E72FB8" w:rsidP="00E72FB8">
      <w:pPr>
        <w:pStyle w:val="PL"/>
        <w:rPr>
          <w:rFonts w:eastAsia="DengXian"/>
        </w:rPr>
      </w:pPr>
      <w:r>
        <w:rPr>
          <w:rFonts w:eastAsia="DengXian"/>
        </w:rPr>
        <w:t xml:space="preserve">            type: string</w:t>
      </w:r>
    </w:p>
    <w:p w14:paraId="5E19EC44" w14:textId="77777777" w:rsidR="00E72FB8" w:rsidRDefault="00E72FB8" w:rsidP="00E72FB8">
      <w:pPr>
        <w:pStyle w:val="PL"/>
        <w:rPr>
          <w:rFonts w:eastAsia="DengXian"/>
        </w:rPr>
      </w:pPr>
      <w:r>
        <w:rPr>
          <w:rFonts w:eastAsia="DengXian"/>
        </w:rPr>
        <w:t xml:space="preserve">          minItems: 1</w:t>
      </w:r>
    </w:p>
    <w:p w14:paraId="2389C379" w14:textId="77777777" w:rsidR="00E72FB8" w:rsidRDefault="00E72FB8" w:rsidP="00E72FB8">
      <w:pPr>
        <w:pStyle w:val="PL"/>
      </w:pPr>
      <w:r>
        <w:t xml:space="preserve">          description: Identifier of the API exposing function.</w:t>
      </w:r>
    </w:p>
    <w:p w14:paraId="771CB978" w14:textId="77777777" w:rsidR="00E72FB8" w:rsidRDefault="00E72FB8" w:rsidP="00E72FB8">
      <w:pPr>
        <w:pStyle w:val="PL"/>
      </w:pPr>
    </w:p>
    <w:p w14:paraId="2404197F" w14:textId="77777777" w:rsidR="00E72FB8" w:rsidRDefault="00E72FB8" w:rsidP="00E72FB8">
      <w:pPr>
        <w:pStyle w:val="PL"/>
      </w:pPr>
      <w:r>
        <w:t xml:space="preserve">    CAPIFEventDetail:</w:t>
      </w:r>
    </w:p>
    <w:p w14:paraId="4C52DC00" w14:textId="77777777" w:rsidR="00E72FB8" w:rsidRDefault="00E72FB8" w:rsidP="00E72FB8">
      <w:pPr>
        <w:pStyle w:val="PL"/>
      </w:pPr>
      <w:r>
        <w:t xml:space="preserve">      type: object</w:t>
      </w:r>
    </w:p>
    <w:p w14:paraId="21CED50D" w14:textId="77777777" w:rsidR="00E72FB8" w:rsidRDefault="00E72FB8" w:rsidP="00E72FB8">
      <w:pPr>
        <w:pStyle w:val="PL"/>
      </w:pPr>
      <w:r>
        <w:t xml:space="preserve">      description: </w:t>
      </w:r>
      <w:r>
        <w:rPr>
          <w:rFonts w:cs="Arial"/>
          <w:szCs w:val="18"/>
        </w:rPr>
        <w:t>Represents the CAPIF event related details.</w:t>
      </w:r>
    </w:p>
    <w:p w14:paraId="16D02087" w14:textId="77777777" w:rsidR="00E72FB8" w:rsidRDefault="00E72FB8" w:rsidP="00E72FB8">
      <w:pPr>
        <w:pStyle w:val="PL"/>
      </w:pPr>
      <w:r>
        <w:t xml:space="preserve">      properties:</w:t>
      </w:r>
    </w:p>
    <w:p w14:paraId="497C957D" w14:textId="77777777" w:rsidR="00E72FB8" w:rsidRDefault="00E72FB8" w:rsidP="00E72FB8">
      <w:pPr>
        <w:pStyle w:val="PL"/>
      </w:pPr>
      <w:r>
        <w:t xml:space="preserve">        serviceAPIDescriptions:</w:t>
      </w:r>
    </w:p>
    <w:p w14:paraId="4B7FA9F6" w14:textId="77777777" w:rsidR="00E72FB8" w:rsidRDefault="00E72FB8" w:rsidP="00E72FB8">
      <w:pPr>
        <w:pStyle w:val="PL"/>
        <w:rPr>
          <w:rFonts w:eastAsia="DengXian"/>
        </w:rPr>
      </w:pPr>
      <w:r>
        <w:rPr>
          <w:rFonts w:eastAsia="DengXian"/>
        </w:rPr>
        <w:t xml:space="preserve">          type: array</w:t>
      </w:r>
    </w:p>
    <w:p w14:paraId="7BA81C21" w14:textId="77777777" w:rsidR="00E72FB8" w:rsidRDefault="00E72FB8" w:rsidP="00E72FB8">
      <w:pPr>
        <w:pStyle w:val="PL"/>
        <w:rPr>
          <w:rFonts w:eastAsia="DengXian"/>
        </w:rPr>
      </w:pPr>
      <w:r>
        <w:rPr>
          <w:rFonts w:eastAsia="DengXian"/>
        </w:rPr>
        <w:t xml:space="preserve">          items:</w:t>
      </w:r>
    </w:p>
    <w:p w14:paraId="7B4C0F0D" w14:textId="77777777" w:rsidR="00E72FB8" w:rsidRDefault="00E72FB8" w:rsidP="00E72FB8">
      <w:pPr>
        <w:pStyle w:val="PL"/>
      </w:pPr>
      <w:r>
        <w:t xml:space="preserve">            $ref: 'TS29222_CAPIF_Publish_Service_API.yaml#/components/schemas/ServiceAPIDescription'</w:t>
      </w:r>
    </w:p>
    <w:p w14:paraId="2FEA69AC" w14:textId="77777777" w:rsidR="00E72FB8" w:rsidRDefault="00E72FB8" w:rsidP="00E72FB8">
      <w:pPr>
        <w:pStyle w:val="PL"/>
        <w:rPr>
          <w:rFonts w:eastAsia="DengXian"/>
        </w:rPr>
      </w:pPr>
      <w:r>
        <w:rPr>
          <w:rFonts w:eastAsia="DengXian"/>
        </w:rPr>
        <w:t xml:space="preserve">          minItems: 1</w:t>
      </w:r>
    </w:p>
    <w:p w14:paraId="4EE4C061" w14:textId="77777777" w:rsidR="00E72FB8" w:rsidRDefault="00E72FB8" w:rsidP="00E72FB8">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38B51B5C" w14:textId="77777777" w:rsidR="00E72FB8" w:rsidRDefault="00E72FB8" w:rsidP="00E72FB8">
      <w:pPr>
        <w:pStyle w:val="PL"/>
      </w:pPr>
      <w:r>
        <w:t xml:space="preserve">        apiIds:</w:t>
      </w:r>
    </w:p>
    <w:p w14:paraId="16E77543" w14:textId="77777777" w:rsidR="00E72FB8" w:rsidRDefault="00E72FB8" w:rsidP="00E72FB8">
      <w:pPr>
        <w:pStyle w:val="PL"/>
      </w:pPr>
      <w:r>
        <w:t xml:space="preserve">          type: array</w:t>
      </w:r>
    </w:p>
    <w:p w14:paraId="488A40D7" w14:textId="77777777" w:rsidR="00E72FB8" w:rsidRDefault="00E72FB8" w:rsidP="00E72FB8">
      <w:pPr>
        <w:pStyle w:val="PL"/>
        <w:rPr>
          <w:rFonts w:eastAsia="DengXian"/>
        </w:rPr>
      </w:pPr>
      <w:r>
        <w:rPr>
          <w:rFonts w:eastAsia="DengXian"/>
        </w:rPr>
        <w:t xml:space="preserve">          items:</w:t>
      </w:r>
    </w:p>
    <w:p w14:paraId="7AE6461A" w14:textId="77777777" w:rsidR="00E72FB8" w:rsidRDefault="00E72FB8" w:rsidP="00E72FB8">
      <w:pPr>
        <w:pStyle w:val="PL"/>
        <w:rPr>
          <w:rFonts w:eastAsia="DengXian"/>
        </w:rPr>
      </w:pPr>
      <w:r>
        <w:rPr>
          <w:rFonts w:eastAsia="DengXian"/>
        </w:rPr>
        <w:t xml:space="preserve">            type: string</w:t>
      </w:r>
    </w:p>
    <w:p w14:paraId="6F1C5704" w14:textId="77777777" w:rsidR="00E72FB8" w:rsidRDefault="00E72FB8" w:rsidP="00E72FB8">
      <w:pPr>
        <w:pStyle w:val="PL"/>
        <w:rPr>
          <w:rFonts w:eastAsia="DengXian"/>
        </w:rPr>
      </w:pPr>
      <w:r>
        <w:rPr>
          <w:rFonts w:eastAsia="DengXian"/>
        </w:rPr>
        <w:t xml:space="preserve">          minItems: 1</w:t>
      </w:r>
    </w:p>
    <w:p w14:paraId="2D433329" w14:textId="77777777" w:rsidR="00E72FB8" w:rsidRDefault="00E72FB8" w:rsidP="00E72FB8">
      <w:pPr>
        <w:pStyle w:val="PL"/>
      </w:pPr>
      <w:r>
        <w:t xml:space="preserve">          description: Identifier of the service API.</w:t>
      </w:r>
    </w:p>
    <w:p w14:paraId="060E655E" w14:textId="77777777" w:rsidR="00E72FB8" w:rsidRDefault="00E72FB8" w:rsidP="00E72FB8">
      <w:pPr>
        <w:pStyle w:val="PL"/>
      </w:pPr>
      <w:r>
        <w:t xml:space="preserve">        apiInvokerIds:</w:t>
      </w:r>
    </w:p>
    <w:p w14:paraId="715386D6" w14:textId="77777777" w:rsidR="00E72FB8" w:rsidRDefault="00E72FB8" w:rsidP="00E72FB8">
      <w:pPr>
        <w:pStyle w:val="PL"/>
      </w:pPr>
      <w:r>
        <w:t xml:space="preserve">          type: array</w:t>
      </w:r>
    </w:p>
    <w:p w14:paraId="2C68A8B8" w14:textId="77777777" w:rsidR="00E72FB8" w:rsidRDefault="00E72FB8" w:rsidP="00E72FB8">
      <w:pPr>
        <w:pStyle w:val="PL"/>
        <w:rPr>
          <w:rFonts w:eastAsia="DengXian"/>
        </w:rPr>
      </w:pPr>
      <w:r>
        <w:rPr>
          <w:rFonts w:eastAsia="DengXian"/>
        </w:rPr>
        <w:t xml:space="preserve">          items:</w:t>
      </w:r>
    </w:p>
    <w:p w14:paraId="461D60C0" w14:textId="77777777" w:rsidR="00E72FB8" w:rsidRDefault="00E72FB8" w:rsidP="00E72FB8">
      <w:pPr>
        <w:pStyle w:val="PL"/>
        <w:rPr>
          <w:rFonts w:eastAsia="DengXian"/>
        </w:rPr>
      </w:pPr>
      <w:r>
        <w:rPr>
          <w:rFonts w:eastAsia="DengXian"/>
        </w:rPr>
        <w:t xml:space="preserve">            type: string</w:t>
      </w:r>
    </w:p>
    <w:p w14:paraId="701591A5" w14:textId="77777777" w:rsidR="00E72FB8" w:rsidRDefault="00E72FB8" w:rsidP="00E72FB8">
      <w:pPr>
        <w:pStyle w:val="PL"/>
        <w:rPr>
          <w:rFonts w:eastAsia="DengXian"/>
        </w:rPr>
      </w:pPr>
      <w:r>
        <w:rPr>
          <w:rFonts w:eastAsia="DengXian"/>
        </w:rPr>
        <w:t xml:space="preserve">          minItems: 1</w:t>
      </w:r>
    </w:p>
    <w:p w14:paraId="0681565D" w14:textId="77777777" w:rsidR="00E72FB8" w:rsidRDefault="00E72FB8" w:rsidP="00E72FB8">
      <w:pPr>
        <w:pStyle w:val="PL"/>
      </w:pPr>
      <w:r>
        <w:t xml:space="preserve">          description: Identity of the API invoker.</w:t>
      </w:r>
    </w:p>
    <w:p w14:paraId="2ADAE529" w14:textId="77777777" w:rsidR="00E72FB8" w:rsidRDefault="00E72FB8" w:rsidP="00E72FB8">
      <w:pPr>
        <w:pStyle w:val="PL"/>
      </w:pPr>
      <w:r>
        <w:t xml:space="preserve">        accCtrlPolList:</w:t>
      </w:r>
    </w:p>
    <w:p w14:paraId="2A96124A" w14:textId="77777777" w:rsidR="00E72FB8" w:rsidRDefault="00E72FB8" w:rsidP="00E72FB8">
      <w:pPr>
        <w:pStyle w:val="PL"/>
      </w:pPr>
      <w:r>
        <w:t xml:space="preserve">          $ref: '#/components/schemas/</w:t>
      </w:r>
      <w:r>
        <w:rPr>
          <w:lang w:val="en-IN"/>
        </w:rPr>
        <w:t>AccessControlPolicyListExt</w:t>
      </w:r>
      <w:r>
        <w:t>'</w:t>
      </w:r>
    </w:p>
    <w:p w14:paraId="5A4863CB" w14:textId="77777777" w:rsidR="00E72FB8" w:rsidRDefault="00E72FB8" w:rsidP="00E72FB8">
      <w:pPr>
        <w:pStyle w:val="PL"/>
      </w:pPr>
      <w:r>
        <w:t xml:space="preserve">        invocationLogs:</w:t>
      </w:r>
    </w:p>
    <w:p w14:paraId="26294474" w14:textId="77777777" w:rsidR="00E72FB8" w:rsidRDefault="00E72FB8" w:rsidP="00E72FB8">
      <w:pPr>
        <w:pStyle w:val="PL"/>
      </w:pPr>
      <w:r>
        <w:t xml:space="preserve">          type: array</w:t>
      </w:r>
    </w:p>
    <w:p w14:paraId="1833EA96" w14:textId="77777777" w:rsidR="00E72FB8" w:rsidRDefault="00E72FB8" w:rsidP="00E72FB8">
      <w:pPr>
        <w:pStyle w:val="PL"/>
        <w:rPr>
          <w:rFonts w:eastAsia="DengXian"/>
        </w:rPr>
      </w:pPr>
      <w:r>
        <w:rPr>
          <w:rFonts w:eastAsia="DengXian"/>
        </w:rPr>
        <w:t xml:space="preserve">          items:</w:t>
      </w:r>
    </w:p>
    <w:p w14:paraId="1ABB4B2B" w14:textId="77777777" w:rsidR="00E72FB8" w:rsidRDefault="00E72FB8" w:rsidP="00E72FB8">
      <w:pPr>
        <w:pStyle w:val="PL"/>
      </w:pPr>
      <w:r>
        <w:t xml:space="preserve">            $ref: 'TS29222_CAPIF_Logging_API_Invocation_API.yaml#/components/schemas/InvocationLog'</w:t>
      </w:r>
    </w:p>
    <w:p w14:paraId="1E3F7FD3" w14:textId="77777777" w:rsidR="00E72FB8" w:rsidRDefault="00E72FB8" w:rsidP="00E72FB8">
      <w:pPr>
        <w:pStyle w:val="PL"/>
        <w:rPr>
          <w:rFonts w:eastAsia="DengXian"/>
        </w:rPr>
      </w:pPr>
      <w:r>
        <w:rPr>
          <w:rFonts w:eastAsia="DengXian"/>
        </w:rPr>
        <w:t xml:space="preserve">          minItems: 1</w:t>
      </w:r>
    </w:p>
    <w:p w14:paraId="051774E8" w14:textId="77777777" w:rsidR="00E72FB8" w:rsidRDefault="00E72FB8" w:rsidP="00E72FB8">
      <w:pPr>
        <w:pStyle w:val="PL"/>
      </w:pPr>
      <w:r>
        <w:t xml:space="preserve">          description: Invocation logs.</w:t>
      </w:r>
    </w:p>
    <w:p w14:paraId="6FECA50C" w14:textId="77777777" w:rsidR="00E72FB8" w:rsidRDefault="00E72FB8" w:rsidP="00E72FB8">
      <w:pPr>
        <w:pStyle w:val="PL"/>
      </w:pPr>
      <w:r>
        <w:t xml:space="preserve">        apiTopoHide:</w:t>
      </w:r>
    </w:p>
    <w:p w14:paraId="6484A31C" w14:textId="77777777" w:rsidR="00E72FB8" w:rsidRDefault="00E72FB8" w:rsidP="00E72FB8">
      <w:pPr>
        <w:pStyle w:val="PL"/>
      </w:pPr>
      <w:r>
        <w:t xml:space="preserve">          $ref: '#/components/schemas/</w:t>
      </w:r>
      <w:r>
        <w:rPr>
          <w:lang w:val="en-IN"/>
        </w:rPr>
        <w:t>TopologyHiding</w:t>
      </w:r>
      <w:r>
        <w:t>'</w:t>
      </w:r>
    </w:p>
    <w:p w14:paraId="4F725CC9" w14:textId="77777777" w:rsidR="00E72FB8" w:rsidRDefault="00E72FB8" w:rsidP="00E72FB8">
      <w:pPr>
        <w:pStyle w:val="PL"/>
      </w:pPr>
      <w:r>
        <w:t xml:space="preserve">        onboardingCriteria:</w:t>
      </w:r>
    </w:p>
    <w:p w14:paraId="715E6F45" w14:textId="77777777" w:rsidR="00E72FB8" w:rsidRDefault="00E72FB8" w:rsidP="00E72FB8">
      <w:pPr>
        <w:pStyle w:val="PL"/>
      </w:pPr>
      <w:r>
        <w:t xml:space="preserve">          type: array</w:t>
      </w:r>
    </w:p>
    <w:p w14:paraId="4EDFAB9E" w14:textId="77777777" w:rsidR="00E72FB8" w:rsidRDefault="00E72FB8" w:rsidP="00E72FB8">
      <w:pPr>
        <w:pStyle w:val="PL"/>
        <w:rPr>
          <w:rFonts w:eastAsia="DengXian"/>
        </w:rPr>
      </w:pPr>
      <w:r>
        <w:rPr>
          <w:rFonts w:eastAsia="DengXian"/>
        </w:rPr>
        <w:t xml:space="preserve">          items:</w:t>
      </w:r>
    </w:p>
    <w:p w14:paraId="75C7A87B" w14:textId="77777777" w:rsidR="00E72FB8" w:rsidRDefault="00E72FB8" w:rsidP="00E72FB8">
      <w:pPr>
        <w:pStyle w:val="PL"/>
      </w:pPr>
      <w:r>
        <w:t xml:space="preserve">            $ref: 'TS29222_</w:t>
      </w:r>
      <w:r w:rsidRPr="00522493">
        <w:t>CAPIF_API_Invoker_Management_API</w:t>
      </w:r>
      <w:r>
        <w:t>.yaml#/components/schemas/</w:t>
      </w:r>
      <w:r w:rsidRPr="00786240">
        <w:t>OnboardingCriteria</w:t>
      </w:r>
      <w:r>
        <w:t>'</w:t>
      </w:r>
    </w:p>
    <w:p w14:paraId="07977FF5" w14:textId="77777777" w:rsidR="00E72FB8" w:rsidRDefault="00E72FB8" w:rsidP="00E72FB8">
      <w:pPr>
        <w:pStyle w:val="PL"/>
        <w:rPr>
          <w:rFonts w:eastAsia="DengXian"/>
        </w:rPr>
      </w:pPr>
      <w:r>
        <w:rPr>
          <w:rFonts w:eastAsia="DengXian"/>
        </w:rPr>
        <w:t xml:space="preserve">          minItems: 1</w:t>
      </w:r>
    </w:p>
    <w:p w14:paraId="5A14847D" w14:textId="77777777" w:rsidR="00E72FB8" w:rsidRDefault="00E72FB8" w:rsidP="00E72FB8">
      <w:pPr>
        <w:pStyle w:val="PL"/>
      </w:pPr>
      <w:r>
        <w:t xml:space="preserve">        </w:t>
      </w:r>
      <w:r w:rsidRPr="006B4334">
        <w:t>onboardedCount</w:t>
      </w:r>
      <w:r>
        <w:t>:</w:t>
      </w:r>
    </w:p>
    <w:p w14:paraId="602B88DF" w14:textId="77777777" w:rsidR="00E72FB8" w:rsidRDefault="00E72FB8" w:rsidP="00E72FB8">
      <w:pPr>
        <w:pStyle w:val="PL"/>
      </w:pPr>
      <w:r>
        <w:t xml:space="preserve">          type: array</w:t>
      </w:r>
    </w:p>
    <w:p w14:paraId="012ECE93" w14:textId="77777777" w:rsidR="00E72FB8" w:rsidRDefault="00E72FB8" w:rsidP="00E72FB8">
      <w:pPr>
        <w:pStyle w:val="PL"/>
        <w:rPr>
          <w:rFonts w:eastAsia="DengXian"/>
        </w:rPr>
      </w:pPr>
      <w:r>
        <w:rPr>
          <w:rFonts w:eastAsia="DengXian"/>
        </w:rPr>
        <w:t xml:space="preserve">          items:</w:t>
      </w:r>
    </w:p>
    <w:p w14:paraId="7BB77EAB" w14:textId="77777777" w:rsidR="00E72FB8" w:rsidRDefault="00E72FB8" w:rsidP="00E72FB8">
      <w:pPr>
        <w:pStyle w:val="PL"/>
      </w:pPr>
      <w:r>
        <w:t xml:space="preserve">            $ref: '#/components/schemas/</w:t>
      </w:r>
      <w:r>
        <w:rPr>
          <w:lang w:val="en-IN"/>
        </w:rPr>
        <w:t>A</w:t>
      </w:r>
      <w:r w:rsidRPr="000E494A">
        <w:rPr>
          <w:lang w:val="en-IN"/>
        </w:rPr>
        <w:t>piInvokerCount</w:t>
      </w:r>
      <w:r>
        <w:t>'</w:t>
      </w:r>
    </w:p>
    <w:p w14:paraId="498358D6" w14:textId="77777777" w:rsidR="00E72FB8" w:rsidRDefault="00E72FB8" w:rsidP="00E72FB8">
      <w:pPr>
        <w:pStyle w:val="PL"/>
        <w:rPr>
          <w:rFonts w:eastAsia="DengXian"/>
        </w:rPr>
      </w:pPr>
      <w:r>
        <w:rPr>
          <w:rFonts w:eastAsia="DengXian"/>
        </w:rPr>
        <w:t xml:space="preserve">          minItems: 1</w:t>
      </w:r>
    </w:p>
    <w:p w14:paraId="4EF3F2B7" w14:textId="77777777" w:rsidR="00E72FB8" w:rsidRDefault="00E72FB8" w:rsidP="00E72FB8">
      <w:pPr>
        <w:pStyle w:val="PL"/>
      </w:pPr>
      <w:r>
        <w:t xml:space="preserve">        </w:t>
      </w:r>
      <w:r w:rsidRPr="00791FFF">
        <w:t>discoveryCount</w:t>
      </w:r>
      <w:r>
        <w:t>:</w:t>
      </w:r>
    </w:p>
    <w:p w14:paraId="7FB342AC" w14:textId="77777777" w:rsidR="00E72FB8" w:rsidRDefault="00E72FB8" w:rsidP="00E72FB8">
      <w:pPr>
        <w:pStyle w:val="PL"/>
      </w:pPr>
      <w:r>
        <w:t xml:space="preserve">          type: array</w:t>
      </w:r>
    </w:p>
    <w:p w14:paraId="1B11CBC7" w14:textId="77777777" w:rsidR="00E72FB8" w:rsidRPr="005E06D7" w:rsidRDefault="00E72FB8" w:rsidP="00E72FB8">
      <w:pPr>
        <w:pStyle w:val="PL"/>
        <w:rPr>
          <w:rFonts w:eastAsia="DengXian"/>
        </w:rPr>
      </w:pPr>
      <w:r>
        <w:rPr>
          <w:rFonts w:eastAsia="DengXian"/>
        </w:rPr>
        <w:t xml:space="preserve">          items:</w:t>
      </w:r>
    </w:p>
    <w:p w14:paraId="14C35E8C" w14:textId="77777777" w:rsidR="00E72FB8" w:rsidRDefault="00E72FB8" w:rsidP="00E72FB8">
      <w:pPr>
        <w:pStyle w:val="PL"/>
      </w:pPr>
      <w:r>
        <w:t xml:space="preserve">            $ref: '#/components/schemas/D</w:t>
      </w:r>
      <w:r w:rsidRPr="00791FFF">
        <w:t>iscoveryCount</w:t>
      </w:r>
      <w:r>
        <w:t>'</w:t>
      </w:r>
    </w:p>
    <w:p w14:paraId="260EDEC1" w14:textId="77777777" w:rsidR="00E72FB8" w:rsidRPr="00E92BEF" w:rsidRDefault="00E72FB8" w:rsidP="00E72FB8">
      <w:pPr>
        <w:pStyle w:val="PL"/>
        <w:rPr>
          <w:rFonts w:eastAsia="DengXian"/>
        </w:rPr>
      </w:pPr>
      <w:r>
        <w:rPr>
          <w:rFonts w:eastAsia="DengXian"/>
        </w:rPr>
        <w:t xml:space="preserve">          minItems: 1</w:t>
      </w:r>
    </w:p>
    <w:p w14:paraId="238446F1" w14:textId="77777777" w:rsidR="00E72FB8" w:rsidRDefault="00E72FB8" w:rsidP="00E72FB8">
      <w:pPr>
        <w:pStyle w:val="PL"/>
      </w:pPr>
    </w:p>
    <w:p w14:paraId="24A24134" w14:textId="77777777" w:rsidR="00E72FB8" w:rsidRDefault="00E72FB8" w:rsidP="00E72FB8">
      <w:pPr>
        <w:pStyle w:val="PL"/>
        <w:rPr>
          <w:lang w:val="en-US"/>
        </w:rPr>
      </w:pPr>
      <w:r>
        <w:rPr>
          <w:lang w:val="en-US"/>
        </w:rPr>
        <w:t xml:space="preserve">    </w:t>
      </w:r>
      <w:r>
        <w:rPr>
          <w:lang w:val="en-IN"/>
        </w:rPr>
        <w:t>AccessControlPolicyListExt</w:t>
      </w:r>
      <w:r>
        <w:rPr>
          <w:lang w:val="en-US"/>
        </w:rPr>
        <w:t>:</w:t>
      </w:r>
    </w:p>
    <w:p w14:paraId="7FAC1D76" w14:textId="77777777" w:rsidR="00E72FB8" w:rsidRDefault="00E72FB8" w:rsidP="00E72FB8">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08F33334" w14:textId="77777777" w:rsidR="00E72FB8" w:rsidRDefault="00E72FB8" w:rsidP="00E72FB8">
      <w:pPr>
        <w:pStyle w:val="PL"/>
        <w:rPr>
          <w:lang w:val="en-US"/>
        </w:rPr>
      </w:pPr>
      <w:r>
        <w:rPr>
          <w:lang w:val="en-US"/>
        </w:rPr>
        <w:t xml:space="preserve">      allOf:</w:t>
      </w:r>
    </w:p>
    <w:p w14:paraId="750004C4" w14:textId="77777777" w:rsidR="00E72FB8" w:rsidRDefault="00E72FB8" w:rsidP="00E72FB8">
      <w:pPr>
        <w:pStyle w:val="PL"/>
      </w:pPr>
      <w:r>
        <w:t xml:space="preserve">        - $ref: 'TS29222_CAPIF_Access_Control_Policy_API.yaml#/components/schemas/</w:t>
      </w:r>
      <w:r>
        <w:rPr>
          <w:lang w:val="en-IN"/>
        </w:rPr>
        <w:t>AccessControlPolicyList</w:t>
      </w:r>
      <w:r>
        <w:t>'</w:t>
      </w:r>
    </w:p>
    <w:p w14:paraId="1CC3B9DB" w14:textId="77777777" w:rsidR="00E72FB8" w:rsidRDefault="00E72FB8" w:rsidP="00E72FB8">
      <w:pPr>
        <w:pStyle w:val="PL"/>
        <w:rPr>
          <w:lang w:val="en-US"/>
        </w:rPr>
      </w:pPr>
      <w:r>
        <w:rPr>
          <w:lang w:val="en-US"/>
        </w:rPr>
        <w:t xml:space="preserve">        - type: object</w:t>
      </w:r>
    </w:p>
    <w:p w14:paraId="1BBDDAB5" w14:textId="77777777" w:rsidR="00E72FB8" w:rsidRDefault="00E72FB8" w:rsidP="00E72FB8">
      <w:pPr>
        <w:pStyle w:val="PL"/>
        <w:rPr>
          <w:lang w:val="en-US"/>
        </w:rPr>
      </w:pPr>
      <w:r>
        <w:rPr>
          <w:lang w:val="en-US"/>
        </w:rPr>
        <w:t xml:space="preserve">          properties:</w:t>
      </w:r>
    </w:p>
    <w:p w14:paraId="5D7C048E" w14:textId="77777777" w:rsidR="00E72FB8" w:rsidRDefault="00E72FB8" w:rsidP="00E72FB8">
      <w:pPr>
        <w:pStyle w:val="PL"/>
      </w:pPr>
      <w:r>
        <w:t xml:space="preserve">            apiId:</w:t>
      </w:r>
    </w:p>
    <w:p w14:paraId="79C79B44" w14:textId="77777777" w:rsidR="00E72FB8" w:rsidRDefault="00E72FB8" w:rsidP="00E72FB8">
      <w:pPr>
        <w:pStyle w:val="PL"/>
        <w:rPr>
          <w:lang w:val="en-US"/>
        </w:rPr>
      </w:pPr>
      <w:r>
        <w:rPr>
          <w:lang w:val="en-US"/>
        </w:rPr>
        <w:t xml:space="preserve">              type: string</w:t>
      </w:r>
    </w:p>
    <w:p w14:paraId="799C7E2E" w14:textId="77777777" w:rsidR="00E72FB8" w:rsidRDefault="00E72FB8" w:rsidP="00E72FB8">
      <w:pPr>
        <w:pStyle w:val="PL"/>
      </w:pPr>
      <w:r>
        <w:t xml:space="preserve">      required:</w:t>
      </w:r>
    </w:p>
    <w:p w14:paraId="03A19BEE" w14:textId="77777777" w:rsidR="00E72FB8" w:rsidRDefault="00E72FB8" w:rsidP="00E72FB8">
      <w:pPr>
        <w:pStyle w:val="PL"/>
      </w:pPr>
      <w:r>
        <w:t xml:space="preserve">        - apiId</w:t>
      </w:r>
    </w:p>
    <w:p w14:paraId="69E7BE9E" w14:textId="77777777" w:rsidR="00E72FB8" w:rsidRDefault="00E72FB8" w:rsidP="00E72FB8">
      <w:pPr>
        <w:pStyle w:val="PL"/>
      </w:pPr>
    </w:p>
    <w:p w14:paraId="7A88A656" w14:textId="77777777" w:rsidR="00E72FB8" w:rsidRDefault="00E72FB8" w:rsidP="00E72FB8">
      <w:pPr>
        <w:pStyle w:val="PL"/>
      </w:pPr>
      <w:r>
        <w:t xml:space="preserve">    TopologyHiding:</w:t>
      </w:r>
    </w:p>
    <w:p w14:paraId="67622381" w14:textId="77777777" w:rsidR="00E72FB8" w:rsidRDefault="00E72FB8" w:rsidP="00E72FB8">
      <w:pPr>
        <w:pStyle w:val="PL"/>
      </w:pPr>
      <w:r>
        <w:t xml:space="preserve">      type: object</w:t>
      </w:r>
    </w:p>
    <w:p w14:paraId="3AF90C37" w14:textId="77777777" w:rsidR="00E72FB8" w:rsidRDefault="00E72FB8" w:rsidP="00E72FB8">
      <w:pPr>
        <w:pStyle w:val="PL"/>
      </w:pPr>
      <w:r>
        <w:t xml:space="preserve">      description: </w:t>
      </w:r>
      <w:r>
        <w:rPr>
          <w:rFonts w:cs="Arial"/>
          <w:szCs w:val="18"/>
        </w:rPr>
        <w:t>Represents the routing rules information of a service API.</w:t>
      </w:r>
    </w:p>
    <w:p w14:paraId="7F567996" w14:textId="77777777" w:rsidR="00E72FB8" w:rsidRDefault="00E72FB8" w:rsidP="00E72FB8">
      <w:pPr>
        <w:pStyle w:val="PL"/>
      </w:pPr>
      <w:r>
        <w:t xml:space="preserve">      properties:</w:t>
      </w:r>
    </w:p>
    <w:p w14:paraId="33836701" w14:textId="77777777" w:rsidR="00E72FB8" w:rsidRDefault="00E72FB8" w:rsidP="00E72FB8">
      <w:pPr>
        <w:pStyle w:val="PL"/>
      </w:pPr>
      <w:r>
        <w:t xml:space="preserve">        apiId:</w:t>
      </w:r>
    </w:p>
    <w:p w14:paraId="53136069" w14:textId="77777777" w:rsidR="00E72FB8" w:rsidRDefault="00E72FB8" w:rsidP="00E72FB8">
      <w:pPr>
        <w:pStyle w:val="PL"/>
        <w:rPr>
          <w:rFonts w:eastAsia="DengXian"/>
        </w:rPr>
      </w:pPr>
      <w:r>
        <w:rPr>
          <w:rFonts w:eastAsia="DengXian"/>
        </w:rPr>
        <w:t xml:space="preserve">          type: string</w:t>
      </w:r>
    </w:p>
    <w:p w14:paraId="29668E30" w14:textId="77777777" w:rsidR="00E72FB8" w:rsidRDefault="00E72FB8" w:rsidP="00E72FB8">
      <w:pPr>
        <w:pStyle w:val="PL"/>
      </w:pPr>
      <w:r>
        <w:t xml:space="preserve">        routingRules:</w:t>
      </w:r>
    </w:p>
    <w:p w14:paraId="5E698C72" w14:textId="77777777" w:rsidR="00E72FB8" w:rsidRDefault="00E72FB8" w:rsidP="00E72FB8">
      <w:pPr>
        <w:pStyle w:val="PL"/>
      </w:pPr>
      <w:r>
        <w:t xml:space="preserve">          type: array</w:t>
      </w:r>
    </w:p>
    <w:p w14:paraId="123DD66C" w14:textId="77777777" w:rsidR="00E72FB8" w:rsidRDefault="00E72FB8" w:rsidP="00E72FB8">
      <w:pPr>
        <w:pStyle w:val="PL"/>
        <w:rPr>
          <w:rFonts w:eastAsia="DengXian"/>
        </w:rPr>
      </w:pPr>
      <w:r>
        <w:rPr>
          <w:rFonts w:eastAsia="DengXian"/>
        </w:rPr>
        <w:t xml:space="preserve">          items:</w:t>
      </w:r>
    </w:p>
    <w:p w14:paraId="69579B03" w14:textId="77777777" w:rsidR="00E72FB8" w:rsidRDefault="00E72FB8" w:rsidP="00E72FB8">
      <w:pPr>
        <w:pStyle w:val="PL"/>
      </w:pPr>
      <w:r>
        <w:t xml:space="preserve">            $ref: 'TS29222_CAPIF_Routing_Info_API.yaml#/components/schemas/RoutingRule'</w:t>
      </w:r>
    </w:p>
    <w:p w14:paraId="60E2C19E" w14:textId="77777777" w:rsidR="00E72FB8" w:rsidRDefault="00E72FB8" w:rsidP="00E72FB8">
      <w:pPr>
        <w:pStyle w:val="PL"/>
      </w:pPr>
      <w:r>
        <w:t xml:space="preserve">          minItems: 1</w:t>
      </w:r>
    </w:p>
    <w:p w14:paraId="762AAA14" w14:textId="77777777" w:rsidR="00E72FB8" w:rsidRDefault="00E72FB8" w:rsidP="00E72FB8">
      <w:pPr>
        <w:pStyle w:val="PL"/>
      </w:pPr>
      <w:r>
        <w:t xml:space="preserve">      required:</w:t>
      </w:r>
    </w:p>
    <w:p w14:paraId="5DCBBFBE" w14:textId="77777777" w:rsidR="00E72FB8" w:rsidRDefault="00E72FB8" w:rsidP="00E72FB8">
      <w:pPr>
        <w:pStyle w:val="PL"/>
      </w:pPr>
      <w:r>
        <w:t xml:space="preserve">        - apiId</w:t>
      </w:r>
    </w:p>
    <w:p w14:paraId="6C87CD3D" w14:textId="77777777" w:rsidR="00E72FB8" w:rsidRDefault="00E72FB8" w:rsidP="00E72FB8">
      <w:pPr>
        <w:pStyle w:val="PL"/>
      </w:pPr>
      <w:r>
        <w:t xml:space="preserve">        - routingRules</w:t>
      </w:r>
    </w:p>
    <w:p w14:paraId="30D9889C" w14:textId="77777777" w:rsidR="00E72FB8" w:rsidRDefault="00E72FB8" w:rsidP="00E72FB8">
      <w:pPr>
        <w:pStyle w:val="PL"/>
      </w:pPr>
    </w:p>
    <w:p w14:paraId="245A8E6F" w14:textId="77777777" w:rsidR="00E72FB8" w:rsidRDefault="00E72FB8" w:rsidP="00E72FB8">
      <w:pPr>
        <w:pStyle w:val="PL"/>
      </w:pPr>
      <w:r>
        <w:t xml:space="preserve">    EventSubscriptionPatch:</w:t>
      </w:r>
    </w:p>
    <w:p w14:paraId="4116EFEC" w14:textId="77777777" w:rsidR="00E72FB8" w:rsidRDefault="00E72FB8" w:rsidP="00E72FB8">
      <w:pPr>
        <w:pStyle w:val="PL"/>
      </w:pPr>
      <w:r>
        <w:t xml:space="preserve">      type: object</w:t>
      </w:r>
    </w:p>
    <w:p w14:paraId="27FF0209" w14:textId="77777777" w:rsidR="00E72FB8" w:rsidRDefault="00E72FB8" w:rsidP="00E72FB8">
      <w:pPr>
        <w:pStyle w:val="PL"/>
      </w:pPr>
      <w:r>
        <w:t xml:space="preserve">      description: &gt;</w:t>
      </w:r>
    </w:p>
    <w:p w14:paraId="7CFDC9D0" w14:textId="77777777" w:rsidR="00E72FB8" w:rsidRDefault="00E72FB8" w:rsidP="00E72FB8">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2F3439C2" w14:textId="77777777" w:rsidR="00E72FB8" w:rsidRDefault="00E72FB8" w:rsidP="00E72FB8">
      <w:pPr>
        <w:pStyle w:val="PL"/>
      </w:pPr>
      <w:r>
        <w:rPr>
          <w:rFonts w:cs="Arial"/>
          <w:szCs w:val="18"/>
        </w:rPr>
        <w:t xml:space="preserve">        resource.</w:t>
      </w:r>
    </w:p>
    <w:p w14:paraId="0198916F" w14:textId="77777777" w:rsidR="00E72FB8" w:rsidRDefault="00E72FB8" w:rsidP="00E72FB8">
      <w:pPr>
        <w:pStyle w:val="PL"/>
      </w:pPr>
      <w:r>
        <w:t xml:space="preserve">      properties:</w:t>
      </w:r>
    </w:p>
    <w:p w14:paraId="55100D84" w14:textId="77777777" w:rsidR="00E72FB8" w:rsidRDefault="00E72FB8" w:rsidP="00E72FB8">
      <w:pPr>
        <w:pStyle w:val="PL"/>
      </w:pPr>
      <w:r>
        <w:t xml:space="preserve">        events:</w:t>
      </w:r>
    </w:p>
    <w:p w14:paraId="63E351A6" w14:textId="77777777" w:rsidR="00E72FB8" w:rsidRDefault="00E72FB8" w:rsidP="00E72FB8">
      <w:pPr>
        <w:pStyle w:val="PL"/>
      </w:pPr>
      <w:r>
        <w:t xml:space="preserve">          type: array</w:t>
      </w:r>
    </w:p>
    <w:p w14:paraId="22C04AA9" w14:textId="77777777" w:rsidR="00E72FB8" w:rsidRDefault="00E72FB8" w:rsidP="00E72FB8">
      <w:pPr>
        <w:pStyle w:val="PL"/>
      </w:pPr>
      <w:r>
        <w:t xml:space="preserve">          items:</w:t>
      </w:r>
    </w:p>
    <w:p w14:paraId="45FD0AD0" w14:textId="77777777" w:rsidR="00E72FB8" w:rsidRDefault="00E72FB8" w:rsidP="00E72FB8">
      <w:pPr>
        <w:pStyle w:val="PL"/>
      </w:pPr>
      <w:r>
        <w:t xml:space="preserve">            $ref: '#/components/schemas/CAPIFEvent'</w:t>
      </w:r>
    </w:p>
    <w:p w14:paraId="1794AA1A" w14:textId="77777777" w:rsidR="00E72FB8" w:rsidRDefault="00E72FB8" w:rsidP="00E72FB8">
      <w:pPr>
        <w:pStyle w:val="PL"/>
      </w:pPr>
      <w:r>
        <w:t xml:space="preserve">          minItems: 1</w:t>
      </w:r>
    </w:p>
    <w:p w14:paraId="3D4E676F" w14:textId="77777777" w:rsidR="00E72FB8" w:rsidRDefault="00E72FB8" w:rsidP="00E72FB8">
      <w:pPr>
        <w:pStyle w:val="PL"/>
      </w:pPr>
      <w:r>
        <w:t xml:space="preserve">          description: Subscribed events.</w:t>
      </w:r>
    </w:p>
    <w:p w14:paraId="03E2EBD0" w14:textId="77777777" w:rsidR="00E72FB8" w:rsidRDefault="00E72FB8" w:rsidP="00E72FB8">
      <w:pPr>
        <w:pStyle w:val="PL"/>
      </w:pPr>
      <w:r>
        <w:t xml:space="preserve">        eventFilters:</w:t>
      </w:r>
    </w:p>
    <w:p w14:paraId="337D3FEA" w14:textId="77777777" w:rsidR="00E72FB8" w:rsidRDefault="00E72FB8" w:rsidP="00E72FB8">
      <w:pPr>
        <w:pStyle w:val="PL"/>
      </w:pPr>
      <w:r>
        <w:t xml:space="preserve">          type: array</w:t>
      </w:r>
    </w:p>
    <w:p w14:paraId="6709B412" w14:textId="77777777" w:rsidR="00E72FB8" w:rsidRDefault="00E72FB8" w:rsidP="00E72FB8">
      <w:pPr>
        <w:pStyle w:val="PL"/>
      </w:pPr>
      <w:r>
        <w:t xml:space="preserve">          items:</w:t>
      </w:r>
    </w:p>
    <w:p w14:paraId="7A4DFBFD" w14:textId="77777777" w:rsidR="00E72FB8" w:rsidRDefault="00E72FB8" w:rsidP="00E72FB8">
      <w:pPr>
        <w:pStyle w:val="PL"/>
      </w:pPr>
      <w:r>
        <w:t xml:space="preserve">            $ref: '#/components/schemas/CAPIFEventFilter'</w:t>
      </w:r>
    </w:p>
    <w:p w14:paraId="1CC916DE" w14:textId="77777777" w:rsidR="00E72FB8" w:rsidRDefault="00E72FB8" w:rsidP="00E72FB8">
      <w:pPr>
        <w:pStyle w:val="PL"/>
      </w:pPr>
      <w:r>
        <w:t xml:space="preserve">          minItems: 1</w:t>
      </w:r>
    </w:p>
    <w:p w14:paraId="697F0329" w14:textId="77777777" w:rsidR="00E72FB8" w:rsidRDefault="00E72FB8" w:rsidP="00E72FB8">
      <w:pPr>
        <w:pStyle w:val="PL"/>
      </w:pPr>
      <w:r>
        <w:t xml:space="preserve">          description: Subscribed event filters.</w:t>
      </w:r>
    </w:p>
    <w:p w14:paraId="48A924CB" w14:textId="77777777" w:rsidR="00E72FB8" w:rsidRDefault="00E72FB8" w:rsidP="00E72FB8">
      <w:pPr>
        <w:pStyle w:val="PL"/>
      </w:pPr>
      <w:r>
        <w:t xml:space="preserve">        eventReq:</w:t>
      </w:r>
    </w:p>
    <w:p w14:paraId="1BF564FA" w14:textId="77777777" w:rsidR="00E72FB8" w:rsidRDefault="00E72FB8" w:rsidP="00E72FB8">
      <w:pPr>
        <w:pStyle w:val="PL"/>
      </w:pPr>
      <w:r>
        <w:t xml:space="preserve">          $ref: 'TS29523_</w:t>
      </w:r>
      <w:r>
        <w:rPr>
          <w:lang w:val="en-US" w:eastAsia="es-ES"/>
        </w:rPr>
        <w:t>Npcf_EventExposure</w:t>
      </w:r>
      <w:r>
        <w:rPr>
          <w:lang w:val="en-US"/>
        </w:rPr>
        <w:t>.yaml</w:t>
      </w:r>
      <w:r>
        <w:t>#/components/schemas/ReportingInformation'</w:t>
      </w:r>
    </w:p>
    <w:p w14:paraId="302F8D82" w14:textId="77777777" w:rsidR="00E72FB8" w:rsidRDefault="00E72FB8" w:rsidP="00E72FB8">
      <w:pPr>
        <w:pStyle w:val="PL"/>
      </w:pPr>
      <w:r>
        <w:t xml:space="preserve">        notificationDestination:</w:t>
      </w:r>
    </w:p>
    <w:p w14:paraId="2B548108" w14:textId="77777777" w:rsidR="00E72FB8" w:rsidRDefault="00E72FB8" w:rsidP="00E72FB8">
      <w:pPr>
        <w:pStyle w:val="PL"/>
      </w:pPr>
      <w:r>
        <w:t xml:space="preserve">          $ref: 'TS29122_CommonData.yaml#/components/schemas/Uri'</w:t>
      </w:r>
    </w:p>
    <w:p w14:paraId="63E6CA59" w14:textId="77777777" w:rsidR="00E72FB8" w:rsidRDefault="00E72FB8" w:rsidP="00E72FB8">
      <w:pPr>
        <w:pStyle w:val="PL"/>
      </w:pPr>
    </w:p>
    <w:p w14:paraId="73F61368" w14:textId="77777777" w:rsidR="0085401E" w:rsidRDefault="0085401E" w:rsidP="0085401E">
      <w:pPr>
        <w:pStyle w:val="PL"/>
      </w:pPr>
      <w:r>
        <w:t xml:space="preserve">    </w:t>
      </w:r>
      <w:r>
        <w:rPr>
          <w:lang w:val="en-IN"/>
        </w:rPr>
        <w:t>A</w:t>
      </w:r>
      <w:r w:rsidRPr="000E494A">
        <w:rPr>
          <w:lang w:val="en-IN"/>
        </w:rPr>
        <w:t>piInvokerCount</w:t>
      </w:r>
      <w:r>
        <w:t>:</w:t>
      </w:r>
    </w:p>
    <w:p w14:paraId="425364EF" w14:textId="77777777" w:rsidR="0085401E" w:rsidRDefault="0085401E" w:rsidP="0085401E">
      <w:pPr>
        <w:pStyle w:val="PL"/>
      </w:pPr>
      <w:r>
        <w:t xml:space="preserve">      type: object</w:t>
      </w:r>
    </w:p>
    <w:p w14:paraId="1453EAE3" w14:textId="77777777" w:rsidR="0085401E" w:rsidRDefault="0085401E" w:rsidP="0085401E">
      <w:pPr>
        <w:pStyle w:val="PL"/>
      </w:pPr>
      <w:r>
        <w:t xml:space="preserve">      description:</w:t>
      </w:r>
      <w:r w:rsidRPr="007F1374">
        <w:t xml:space="preserve"> </w:t>
      </w:r>
      <w:r>
        <w:t>Represents the count data for onboarding</w:t>
      </w:r>
      <w:r>
        <w:rPr>
          <w:rFonts w:cs="Arial"/>
          <w:szCs w:val="18"/>
        </w:rPr>
        <w:t>.</w:t>
      </w:r>
    </w:p>
    <w:p w14:paraId="7266B392" w14:textId="77777777" w:rsidR="0085401E" w:rsidRDefault="0085401E" w:rsidP="0085401E">
      <w:pPr>
        <w:pStyle w:val="PL"/>
      </w:pPr>
      <w:r>
        <w:t xml:space="preserve">      properties:</w:t>
      </w:r>
    </w:p>
    <w:p w14:paraId="6903CF37" w14:textId="77777777" w:rsidR="0085401E" w:rsidRDefault="0085401E" w:rsidP="0085401E">
      <w:pPr>
        <w:pStyle w:val="PL"/>
      </w:pPr>
      <w:r>
        <w:t xml:space="preserve">        apiId:</w:t>
      </w:r>
    </w:p>
    <w:p w14:paraId="52314F77" w14:textId="77777777" w:rsidR="0085401E" w:rsidRDefault="0085401E" w:rsidP="0085401E">
      <w:pPr>
        <w:pStyle w:val="PL"/>
        <w:rPr>
          <w:rFonts w:eastAsia="DengXian"/>
        </w:rPr>
      </w:pPr>
      <w:r>
        <w:rPr>
          <w:rFonts w:eastAsia="DengXian"/>
        </w:rPr>
        <w:t xml:space="preserve">          type: string</w:t>
      </w:r>
    </w:p>
    <w:p w14:paraId="48C263F1" w14:textId="77777777" w:rsidR="0085401E" w:rsidRDefault="0085401E" w:rsidP="0085401E">
      <w:pPr>
        <w:pStyle w:val="PL"/>
      </w:pPr>
      <w:r>
        <w:t xml:space="preserve">        count:</w:t>
      </w:r>
    </w:p>
    <w:p w14:paraId="5D70A59E" w14:textId="7D9B21F5" w:rsidR="0085401E" w:rsidRDefault="0085401E" w:rsidP="0085401E">
      <w:pPr>
        <w:pStyle w:val="PL"/>
        <w:rPr>
          <w:rFonts w:cs="Arial"/>
        </w:rPr>
      </w:pPr>
      <w:r>
        <w:t xml:space="preserve">          </w:t>
      </w:r>
      <w:r w:rsidRPr="00157CBC">
        <w:t>$ref: 'TS29571_CommonData.yaml#/components/schemas/Uinteger'</w:t>
      </w:r>
    </w:p>
    <w:p w14:paraId="458E8054" w14:textId="77777777" w:rsidR="0085401E" w:rsidRDefault="0085401E" w:rsidP="0085401E">
      <w:pPr>
        <w:pStyle w:val="PL"/>
      </w:pPr>
      <w:r>
        <w:t xml:space="preserve">      required:</w:t>
      </w:r>
    </w:p>
    <w:p w14:paraId="06DDFFDE" w14:textId="77777777" w:rsidR="0085401E" w:rsidRDefault="0085401E" w:rsidP="0085401E">
      <w:pPr>
        <w:pStyle w:val="PL"/>
      </w:pPr>
      <w:r>
        <w:t xml:space="preserve">        - apiId</w:t>
      </w:r>
    </w:p>
    <w:p w14:paraId="0DADA9F7" w14:textId="77777777" w:rsidR="0085401E" w:rsidRDefault="0085401E" w:rsidP="0085401E">
      <w:pPr>
        <w:pStyle w:val="PL"/>
      </w:pPr>
      <w:r>
        <w:t xml:space="preserve">        - count</w:t>
      </w:r>
    </w:p>
    <w:p w14:paraId="068C1BC7" w14:textId="77777777" w:rsidR="00E72FB8" w:rsidRDefault="00E72FB8" w:rsidP="00E72FB8">
      <w:pPr>
        <w:pStyle w:val="PL"/>
      </w:pPr>
    </w:p>
    <w:p w14:paraId="4812675A" w14:textId="77777777" w:rsidR="00E72FB8" w:rsidRDefault="00E72FB8" w:rsidP="00E72FB8">
      <w:pPr>
        <w:pStyle w:val="PL"/>
      </w:pPr>
      <w:r>
        <w:t xml:space="preserve">    D</w:t>
      </w:r>
      <w:r w:rsidRPr="00791FFF">
        <w:t>iscoveryCount</w:t>
      </w:r>
      <w:r>
        <w:t>:</w:t>
      </w:r>
    </w:p>
    <w:p w14:paraId="0513BB2B" w14:textId="77777777" w:rsidR="00E72FB8" w:rsidRDefault="00E72FB8" w:rsidP="00E72FB8">
      <w:pPr>
        <w:pStyle w:val="PL"/>
      </w:pPr>
      <w:r>
        <w:t xml:space="preserve">      type: object</w:t>
      </w:r>
    </w:p>
    <w:p w14:paraId="6100216F" w14:textId="77777777" w:rsidR="00E72FB8" w:rsidRDefault="00E72FB8" w:rsidP="00E72FB8">
      <w:pPr>
        <w:pStyle w:val="PL"/>
      </w:pPr>
      <w:r>
        <w:t xml:space="preserve">      </w:t>
      </w:r>
      <w:r w:rsidRPr="005D4895">
        <w:t>description:</w:t>
      </w:r>
      <w:r w:rsidRPr="00F8030A">
        <w:t xml:space="preserve"> </w:t>
      </w:r>
      <w:r>
        <w:t>Represents the</w:t>
      </w:r>
      <w:r w:rsidRPr="007E5676">
        <w:t xml:space="preserve"> </w:t>
      </w:r>
      <w:r>
        <w:t>count data for discovery</w:t>
      </w:r>
      <w:r w:rsidRPr="005D4895">
        <w:t>.</w:t>
      </w:r>
    </w:p>
    <w:p w14:paraId="5D0F7DBB" w14:textId="77777777" w:rsidR="00E72FB8" w:rsidRDefault="00E72FB8" w:rsidP="00E72FB8">
      <w:pPr>
        <w:pStyle w:val="PL"/>
      </w:pPr>
      <w:r>
        <w:t xml:space="preserve">      properties:</w:t>
      </w:r>
    </w:p>
    <w:p w14:paraId="36576A0B" w14:textId="4372A200" w:rsidR="00E72FB8" w:rsidRDefault="00E72FB8" w:rsidP="00E72FB8">
      <w:pPr>
        <w:pStyle w:val="PL"/>
      </w:pPr>
      <w:r>
        <w:t xml:space="preserve">        apiId:</w:t>
      </w:r>
    </w:p>
    <w:p w14:paraId="12497180" w14:textId="2673075D" w:rsidR="00E72FB8" w:rsidRDefault="00E72FB8" w:rsidP="00E72FB8">
      <w:pPr>
        <w:pStyle w:val="PL"/>
      </w:pPr>
      <w:r>
        <w:t xml:space="preserve">          </w:t>
      </w:r>
      <w:r>
        <w:rPr>
          <w:rFonts w:eastAsia="DengXian"/>
        </w:rPr>
        <w:t>type: string</w:t>
      </w:r>
    </w:p>
    <w:p w14:paraId="138BC6C6" w14:textId="77777777" w:rsidR="00E72FB8" w:rsidRDefault="00E72FB8" w:rsidP="00E72FB8">
      <w:pPr>
        <w:pStyle w:val="PL"/>
      </w:pPr>
      <w:r>
        <w:t xml:space="preserve">        </w:t>
      </w:r>
      <w:r w:rsidRPr="00174665">
        <w:t>discoveryReqCount</w:t>
      </w:r>
      <w:r>
        <w:t>:</w:t>
      </w:r>
    </w:p>
    <w:p w14:paraId="484B272F" w14:textId="1279B0F6" w:rsidR="00E72FB8" w:rsidRPr="00A24CCF" w:rsidRDefault="00E72FB8" w:rsidP="00E72FB8">
      <w:pPr>
        <w:pStyle w:val="PL"/>
        <w:rPr>
          <w:rFonts w:cs="Arial"/>
        </w:rPr>
      </w:pPr>
      <w:r>
        <w:t xml:space="preserve">          </w:t>
      </w:r>
      <w:r w:rsidRPr="00051C49">
        <w:t>$ref: '</w:t>
      </w:r>
      <w:r w:rsidRPr="00051C49">
        <w:rPr>
          <w:szCs w:val="16"/>
        </w:rPr>
        <w:t>TS29571_CommonData.yaml</w:t>
      </w:r>
      <w:r w:rsidRPr="00051C49">
        <w:t>#/components/schemas/Uinteger'</w:t>
      </w:r>
    </w:p>
    <w:p w14:paraId="3D2274C6" w14:textId="77777777" w:rsidR="00E72FB8" w:rsidRDefault="00E72FB8" w:rsidP="00E72FB8">
      <w:pPr>
        <w:pStyle w:val="PL"/>
      </w:pPr>
      <w:r>
        <w:t xml:space="preserve">        </w:t>
      </w:r>
      <w:r w:rsidRPr="00174665">
        <w:t>discoveryRspCount</w:t>
      </w:r>
      <w:r>
        <w:t>:</w:t>
      </w:r>
    </w:p>
    <w:p w14:paraId="0D895666" w14:textId="61653DF9" w:rsidR="00E72FB8" w:rsidRDefault="00E72FB8" w:rsidP="00E72FB8">
      <w:pPr>
        <w:pStyle w:val="PL"/>
        <w:rPr>
          <w:rFonts w:eastAsia="DengXian"/>
        </w:rPr>
      </w:pPr>
      <w:r>
        <w:t xml:space="preserve">          </w:t>
      </w:r>
      <w:r w:rsidRPr="00051C49">
        <w:t>$ref: '</w:t>
      </w:r>
      <w:r w:rsidRPr="00051C49">
        <w:rPr>
          <w:szCs w:val="16"/>
        </w:rPr>
        <w:t>TS29571_CommonData.yaml</w:t>
      </w:r>
      <w:r w:rsidRPr="00051C49">
        <w:t>#/components/schemas/Uinteger'</w:t>
      </w:r>
    </w:p>
    <w:p w14:paraId="4B5F6112" w14:textId="77777777" w:rsidR="00E72FB8" w:rsidRDefault="00E72FB8" w:rsidP="00E72FB8">
      <w:pPr>
        <w:pStyle w:val="PL"/>
      </w:pPr>
      <w:r>
        <w:t xml:space="preserve">      required:</w:t>
      </w:r>
    </w:p>
    <w:p w14:paraId="251BBC45" w14:textId="27D6FF00" w:rsidR="00E72FB8" w:rsidRDefault="00E72FB8" w:rsidP="00E72FB8">
      <w:pPr>
        <w:pStyle w:val="PL"/>
      </w:pPr>
      <w:r>
        <w:t xml:space="preserve">        - apiId</w:t>
      </w:r>
    </w:p>
    <w:p w14:paraId="3412568B" w14:textId="77777777" w:rsidR="00E72FB8" w:rsidRDefault="00E72FB8" w:rsidP="00E72FB8">
      <w:pPr>
        <w:pStyle w:val="PL"/>
      </w:pPr>
      <w:r>
        <w:t xml:space="preserve">      anyOf:</w:t>
      </w:r>
    </w:p>
    <w:p w14:paraId="3E8EE42B" w14:textId="77777777" w:rsidR="00E72FB8" w:rsidRDefault="00E72FB8" w:rsidP="00E72FB8">
      <w:pPr>
        <w:pStyle w:val="PL"/>
      </w:pPr>
      <w:r>
        <w:t xml:space="preserve">        - required: [discoveryReqCount]</w:t>
      </w:r>
    </w:p>
    <w:p w14:paraId="0AD41F04" w14:textId="77777777" w:rsidR="00E72FB8" w:rsidRDefault="00E72FB8" w:rsidP="00E72FB8">
      <w:pPr>
        <w:pStyle w:val="PL"/>
      </w:pPr>
      <w:r>
        <w:t xml:space="preserve">        - required: [discoveryRspCount]</w:t>
      </w:r>
    </w:p>
    <w:p w14:paraId="06B68452" w14:textId="77777777" w:rsidR="00E72FB8" w:rsidRDefault="00E72FB8" w:rsidP="00E72FB8">
      <w:pPr>
        <w:pStyle w:val="PL"/>
      </w:pPr>
    </w:p>
    <w:p w14:paraId="22FEE32E" w14:textId="77777777" w:rsidR="00E72FB8" w:rsidRDefault="00E72FB8" w:rsidP="00E72FB8">
      <w:pPr>
        <w:pStyle w:val="PL"/>
      </w:pPr>
      <w:r>
        <w:t xml:space="preserve">    CAPIFEvent:</w:t>
      </w:r>
    </w:p>
    <w:p w14:paraId="275E27B1" w14:textId="77777777" w:rsidR="00E72FB8" w:rsidRDefault="00E72FB8" w:rsidP="00E72FB8">
      <w:pPr>
        <w:pStyle w:val="PL"/>
      </w:pPr>
      <w:r>
        <w:t xml:space="preserve">      anyOf:</w:t>
      </w:r>
    </w:p>
    <w:p w14:paraId="62256BD1" w14:textId="77777777" w:rsidR="00E72FB8" w:rsidRDefault="00E72FB8" w:rsidP="00E72FB8">
      <w:pPr>
        <w:pStyle w:val="PL"/>
      </w:pPr>
      <w:r>
        <w:t xml:space="preserve">      - type: string</w:t>
      </w:r>
    </w:p>
    <w:p w14:paraId="50A62BCF" w14:textId="77777777" w:rsidR="00E72FB8" w:rsidRDefault="00E72FB8" w:rsidP="00E72FB8">
      <w:pPr>
        <w:pStyle w:val="PL"/>
      </w:pPr>
      <w:r>
        <w:t xml:space="preserve">        enum:</w:t>
      </w:r>
    </w:p>
    <w:p w14:paraId="11EB79D8" w14:textId="77777777" w:rsidR="00E72FB8" w:rsidRDefault="00E72FB8" w:rsidP="00E72FB8">
      <w:pPr>
        <w:pStyle w:val="PL"/>
      </w:pPr>
      <w:r>
        <w:t xml:space="preserve">          - SERVICE_API_AVAILABLE</w:t>
      </w:r>
    </w:p>
    <w:p w14:paraId="11AE1E8D" w14:textId="77777777" w:rsidR="00E72FB8" w:rsidRDefault="00E72FB8" w:rsidP="00E72FB8">
      <w:pPr>
        <w:pStyle w:val="PL"/>
      </w:pPr>
      <w:r>
        <w:t xml:space="preserve">          - SERVICE_API_UNAVAILABLE</w:t>
      </w:r>
    </w:p>
    <w:p w14:paraId="5FD6BAD9" w14:textId="77777777" w:rsidR="00E72FB8" w:rsidRDefault="00E72FB8" w:rsidP="00E72FB8">
      <w:pPr>
        <w:pStyle w:val="PL"/>
      </w:pPr>
      <w:r>
        <w:t xml:space="preserve">          - SERVICE_API_UPDATE</w:t>
      </w:r>
    </w:p>
    <w:p w14:paraId="4BCAF671" w14:textId="77777777" w:rsidR="00E72FB8" w:rsidRDefault="00E72FB8" w:rsidP="00E72FB8">
      <w:pPr>
        <w:pStyle w:val="PL"/>
      </w:pPr>
      <w:r>
        <w:t xml:space="preserve">          - API_INVOKER_ONBOARDED</w:t>
      </w:r>
    </w:p>
    <w:p w14:paraId="445D1E33" w14:textId="77777777" w:rsidR="00E72FB8" w:rsidRDefault="00E72FB8" w:rsidP="00E72FB8">
      <w:pPr>
        <w:pStyle w:val="PL"/>
      </w:pPr>
      <w:r>
        <w:t xml:space="preserve">          - API_INVOKER_OFFBOARDED</w:t>
      </w:r>
    </w:p>
    <w:p w14:paraId="435C5980" w14:textId="77777777" w:rsidR="00E72FB8" w:rsidRDefault="00E72FB8" w:rsidP="00E72FB8">
      <w:pPr>
        <w:pStyle w:val="PL"/>
      </w:pPr>
      <w:r>
        <w:t xml:space="preserve">          - SERVICE_API_INVOCATION_SUCCESS</w:t>
      </w:r>
    </w:p>
    <w:p w14:paraId="48E26E93" w14:textId="77777777" w:rsidR="00E72FB8" w:rsidRDefault="00E72FB8" w:rsidP="00E72FB8">
      <w:pPr>
        <w:pStyle w:val="PL"/>
      </w:pPr>
      <w:r>
        <w:t xml:space="preserve">          - SERVICE_API_INVOCATION_FAILURE</w:t>
      </w:r>
    </w:p>
    <w:p w14:paraId="31B8C689" w14:textId="77777777" w:rsidR="00E72FB8" w:rsidRDefault="00E72FB8" w:rsidP="00E72FB8">
      <w:pPr>
        <w:pStyle w:val="PL"/>
      </w:pPr>
      <w:r>
        <w:t xml:space="preserve">          - ACCESS_CONTROL_POLICY_UPDATE</w:t>
      </w:r>
    </w:p>
    <w:p w14:paraId="18A5340A" w14:textId="77777777" w:rsidR="00E72FB8" w:rsidRDefault="00E72FB8" w:rsidP="00E72FB8">
      <w:pPr>
        <w:pStyle w:val="PL"/>
      </w:pPr>
      <w:r>
        <w:t xml:space="preserve">          - ACCESS_CONTROL_POLICY_UNAVAILABLE</w:t>
      </w:r>
    </w:p>
    <w:p w14:paraId="14CA14F0" w14:textId="77777777" w:rsidR="00E72FB8" w:rsidRDefault="00E72FB8" w:rsidP="00E72FB8">
      <w:pPr>
        <w:pStyle w:val="PL"/>
      </w:pPr>
      <w:r>
        <w:t xml:space="preserve">          - API_INVOKER_AUTHORIZATION_REVOKED</w:t>
      </w:r>
    </w:p>
    <w:p w14:paraId="27920299" w14:textId="77777777" w:rsidR="00E72FB8" w:rsidRDefault="00E72FB8" w:rsidP="00E72FB8">
      <w:pPr>
        <w:pStyle w:val="PL"/>
      </w:pPr>
      <w:r>
        <w:t xml:space="preserve">          - API_INVOKER_UPDATED</w:t>
      </w:r>
    </w:p>
    <w:p w14:paraId="277A5F08" w14:textId="77777777" w:rsidR="00E72FB8" w:rsidRDefault="00E72FB8" w:rsidP="00E72FB8">
      <w:pPr>
        <w:pStyle w:val="PL"/>
      </w:pPr>
      <w:r>
        <w:t xml:space="preserve">          - API_TOPOLOGY_HIDING_CREATED</w:t>
      </w:r>
    </w:p>
    <w:p w14:paraId="1C9C7945" w14:textId="77777777" w:rsidR="00E72FB8" w:rsidRDefault="00E72FB8" w:rsidP="00E72FB8">
      <w:pPr>
        <w:pStyle w:val="PL"/>
      </w:pPr>
      <w:r>
        <w:t xml:space="preserve">          - API_TOPOLOGY_HIDING_REVOKED</w:t>
      </w:r>
    </w:p>
    <w:p w14:paraId="39E50ADB" w14:textId="77777777" w:rsidR="00E72FB8" w:rsidRDefault="00E72FB8" w:rsidP="00E72FB8">
      <w:pPr>
        <w:pStyle w:val="PL"/>
      </w:pPr>
      <w:r>
        <w:t xml:space="preserve">          - API_INVOKER_ONBOARDING_CRITERIA_FAILED</w:t>
      </w:r>
    </w:p>
    <w:p w14:paraId="22DE55A4" w14:textId="77777777" w:rsidR="00E72FB8" w:rsidRDefault="00E72FB8" w:rsidP="00E72FB8">
      <w:pPr>
        <w:pStyle w:val="PL"/>
      </w:pPr>
      <w:r>
        <w:t xml:space="preserve">          - SERVICE_API</w:t>
      </w:r>
      <w:r w:rsidRPr="0377722E">
        <w:t>_ONBOARDED_</w:t>
      </w:r>
      <w:r>
        <w:t>BY_</w:t>
      </w:r>
      <w:r w:rsidRPr="0377722E">
        <w:t>API_INVOKERS_COUNT</w:t>
      </w:r>
    </w:p>
    <w:p w14:paraId="46884580" w14:textId="77777777" w:rsidR="00E72FB8" w:rsidRDefault="00E72FB8" w:rsidP="00E72FB8">
      <w:pPr>
        <w:pStyle w:val="PL"/>
      </w:pPr>
      <w:r>
        <w:t xml:space="preserve">          - SERVICE_API</w:t>
      </w:r>
      <w:r w:rsidRPr="0377722E">
        <w:t>_DISCOVERY_</w:t>
      </w:r>
      <w:r>
        <w:t>BY_</w:t>
      </w:r>
      <w:r w:rsidRPr="0377722E">
        <w:t>API_INVOKERS</w:t>
      </w:r>
      <w:r>
        <w:t>_</w:t>
      </w:r>
      <w:r w:rsidRPr="0377722E">
        <w:t>COUNT</w:t>
      </w:r>
    </w:p>
    <w:p w14:paraId="74DF1FEE" w14:textId="77777777" w:rsidR="00E72FB8" w:rsidRDefault="00E72FB8" w:rsidP="00E72FB8">
      <w:pPr>
        <w:pStyle w:val="PL"/>
      </w:pPr>
      <w:r>
        <w:t xml:space="preserve">      - type: string</w:t>
      </w:r>
    </w:p>
    <w:p w14:paraId="2ED8E4E6" w14:textId="77777777" w:rsidR="00E72FB8" w:rsidRDefault="00E72FB8" w:rsidP="00E72FB8">
      <w:pPr>
        <w:pStyle w:val="PL"/>
      </w:pPr>
      <w:r>
        <w:t xml:space="preserve">        description: &gt;</w:t>
      </w:r>
    </w:p>
    <w:p w14:paraId="51D213B6" w14:textId="77777777" w:rsidR="00E72FB8" w:rsidRDefault="00E72FB8" w:rsidP="00E72FB8">
      <w:pPr>
        <w:pStyle w:val="PL"/>
      </w:pPr>
      <w:r>
        <w:t xml:space="preserve">          This string provides forward-compatibility with future</w:t>
      </w:r>
    </w:p>
    <w:p w14:paraId="034B03E3" w14:textId="77777777" w:rsidR="00E72FB8" w:rsidRDefault="00E72FB8" w:rsidP="00E72FB8">
      <w:pPr>
        <w:pStyle w:val="PL"/>
      </w:pPr>
      <w:r>
        <w:t xml:space="preserve">          extensions to the enumeration but is not used to encode</w:t>
      </w:r>
    </w:p>
    <w:p w14:paraId="6FE0DBFA" w14:textId="77777777" w:rsidR="00E72FB8" w:rsidRDefault="00E72FB8" w:rsidP="00E72FB8">
      <w:pPr>
        <w:pStyle w:val="PL"/>
      </w:pPr>
      <w:r>
        <w:t xml:space="preserve">          content defined in the present version of this API.</w:t>
      </w:r>
    </w:p>
    <w:p w14:paraId="2063EEB9" w14:textId="77777777" w:rsidR="00E72FB8" w:rsidRDefault="00E72FB8" w:rsidP="00E72FB8">
      <w:pPr>
        <w:pStyle w:val="PL"/>
      </w:pPr>
      <w:r>
        <w:t xml:space="preserve">      description: |</w:t>
      </w:r>
    </w:p>
    <w:p w14:paraId="34CA0527" w14:textId="77777777" w:rsidR="00E72FB8" w:rsidRDefault="00E72FB8" w:rsidP="00E72FB8">
      <w:pPr>
        <w:pStyle w:val="PL"/>
      </w:pPr>
      <w:r>
        <w:t xml:space="preserve">        </w:t>
      </w:r>
      <w:r>
        <w:rPr>
          <w:rFonts w:cs="Arial"/>
          <w:szCs w:val="18"/>
        </w:rPr>
        <w:t xml:space="preserve">Describes the CAPIF event.  </w:t>
      </w:r>
    </w:p>
    <w:p w14:paraId="453469C2" w14:textId="77777777" w:rsidR="00E72FB8" w:rsidRDefault="00E72FB8" w:rsidP="00E72FB8">
      <w:pPr>
        <w:pStyle w:val="PL"/>
      </w:pPr>
      <w:r>
        <w:t xml:space="preserve">        Possible values are:</w:t>
      </w:r>
    </w:p>
    <w:p w14:paraId="06CA00FC" w14:textId="77777777" w:rsidR="00E72FB8" w:rsidRDefault="00E72FB8" w:rsidP="00E72FB8">
      <w:pPr>
        <w:pStyle w:val="PL"/>
      </w:pPr>
      <w:r>
        <w:t xml:space="preserve">        - SERVICE_API_AVAILABLE:</w:t>
      </w:r>
    </w:p>
    <w:p w14:paraId="0E947E4B" w14:textId="77777777" w:rsidR="00E72FB8" w:rsidRDefault="00E72FB8" w:rsidP="00E72FB8">
      <w:pPr>
        <w:pStyle w:val="PL"/>
      </w:pPr>
      <w:r>
        <w:t xml:space="preserve">          Events related to the availability of service APIs after the service APIs are</w:t>
      </w:r>
    </w:p>
    <w:p w14:paraId="71BDC64E" w14:textId="77777777" w:rsidR="00E72FB8" w:rsidRDefault="00E72FB8" w:rsidP="00E72FB8">
      <w:pPr>
        <w:pStyle w:val="PL"/>
      </w:pPr>
      <w:r>
        <w:t xml:space="preserve">          published.</w:t>
      </w:r>
    </w:p>
    <w:p w14:paraId="186D8DFB" w14:textId="77777777" w:rsidR="00E72FB8" w:rsidRDefault="00E72FB8" w:rsidP="00E72FB8">
      <w:pPr>
        <w:pStyle w:val="PL"/>
      </w:pPr>
      <w:r>
        <w:t xml:space="preserve">        - SERVICE_API_UNAVAILABLE:</w:t>
      </w:r>
    </w:p>
    <w:p w14:paraId="3DECA289" w14:textId="77777777" w:rsidR="00E72FB8" w:rsidRDefault="00E72FB8" w:rsidP="00E72FB8">
      <w:pPr>
        <w:pStyle w:val="PL"/>
      </w:pPr>
      <w:r>
        <w:t xml:space="preserve">          Events related to the unavailability of service APIs after the service APIs are</w:t>
      </w:r>
    </w:p>
    <w:p w14:paraId="3A243F22" w14:textId="77777777" w:rsidR="00E72FB8" w:rsidRDefault="00E72FB8" w:rsidP="00E72FB8">
      <w:pPr>
        <w:pStyle w:val="PL"/>
      </w:pPr>
      <w:r>
        <w:t xml:space="preserve">          unpublished.</w:t>
      </w:r>
    </w:p>
    <w:p w14:paraId="1B96BB45" w14:textId="77777777" w:rsidR="00E72FB8" w:rsidRDefault="00E72FB8" w:rsidP="00E72FB8">
      <w:pPr>
        <w:pStyle w:val="PL"/>
      </w:pPr>
      <w:r>
        <w:t xml:space="preserve">        - SERVICE_API_UPDATE: Events related to change in service API information.</w:t>
      </w:r>
    </w:p>
    <w:p w14:paraId="009AF739" w14:textId="77777777" w:rsidR="00E72FB8" w:rsidRDefault="00E72FB8" w:rsidP="00E72FB8">
      <w:pPr>
        <w:pStyle w:val="PL"/>
      </w:pPr>
      <w:r>
        <w:t xml:space="preserve">        - API_INVOKER_ONBOARDED: Events related to API invoker onboarded to CAPIF.</w:t>
      </w:r>
    </w:p>
    <w:p w14:paraId="540AFF2D" w14:textId="77777777" w:rsidR="00E72FB8" w:rsidRDefault="00E72FB8" w:rsidP="00E72FB8">
      <w:pPr>
        <w:pStyle w:val="PL"/>
      </w:pPr>
      <w:r>
        <w:t xml:space="preserve">        - API_INVOKER_OFFBOARDED: Events related to API invoker offboarded from CAPIF.</w:t>
      </w:r>
    </w:p>
    <w:p w14:paraId="44EC4767" w14:textId="77777777" w:rsidR="00E72FB8" w:rsidRDefault="00E72FB8" w:rsidP="00E72FB8">
      <w:pPr>
        <w:pStyle w:val="PL"/>
      </w:pPr>
      <w:r>
        <w:t xml:space="preserve">        - SERVICE_API_INVOCATION_SUCCESS:</w:t>
      </w:r>
    </w:p>
    <w:p w14:paraId="377C087E" w14:textId="77777777" w:rsidR="00E72FB8" w:rsidRDefault="00E72FB8" w:rsidP="00E72FB8">
      <w:pPr>
        <w:pStyle w:val="PL"/>
      </w:pPr>
      <w:r>
        <w:t xml:space="preserve">          Events related to the successful invocation of service APIs.</w:t>
      </w:r>
    </w:p>
    <w:p w14:paraId="2C5EADF4" w14:textId="77777777" w:rsidR="00E72FB8" w:rsidRDefault="00E72FB8" w:rsidP="00E72FB8">
      <w:pPr>
        <w:pStyle w:val="PL"/>
      </w:pPr>
      <w:r>
        <w:t xml:space="preserve">        - SERVICE_API_INVOCATION_FAILURE: Events related to the failed invocation of service APIs.</w:t>
      </w:r>
    </w:p>
    <w:p w14:paraId="47443DDC" w14:textId="77777777" w:rsidR="00E72FB8" w:rsidRDefault="00E72FB8" w:rsidP="00E72FB8">
      <w:pPr>
        <w:pStyle w:val="PL"/>
      </w:pPr>
      <w:r>
        <w:t xml:space="preserve">        - ACCESS_CONTROL_POLICY_UPDATE:</w:t>
      </w:r>
    </w:p>
    <w:p w14:paraId="2006010F" w14:textId="77777777" w:rsidR="00E72FB8" w:rsidRDefault="00E72FB8" w:rsidP="00E72FB8">
      <w:pPr>
        <w:pStyle w:val="PL"/>
      </w:pPr>
      <w:r>
        <w:t xml:space="preserve">          Events related to the update for the access control policy related to the service APIs.</w:t>
      </w:r>
    </w:p>
    <w:p w14:paraId="216351A7" w14:textId="77777777" w:rsidR="00E72FB8" w:rsidRDefault="00E72FB8" w:rsidP="00E72FB8">
      <w:pPr>
        <w:pStyle w:val="PL"/>
      </w:pPr>
      <w:r>
        <w:t xml:space="preserve">        - ACCESS_CONTROL_POLICY_UNAVAILABLE:</w:t>
      </w:r>
    </w:p>
    <w:p w14:paraId="7A4025CB" w14:textId="77777777" w:rsidR="00E72FB8" w:rsidRDefault="00E72FB8" w:rsidP="00E72FB8">
      <w:pPr>
        <w:pStyle w:val="PL"/>
      </w:pPr>
      <w:r>
        <w:t xml:space="preserve">          Events related to the unavailability of the access control policy related to</w:t>
      </w:r>
    </w:p>
    <w:p w14:paraId="09F6CA72" w14:textId="77777777" w:rsidR="00E72FB8" w:rsidRDefault="00E72FB8" w:rsidP="00E72FB8">
      <w:pPr>
        <w:pStyle w:val="PL"/>
      </w:pPr>
      <w:r>
        <w:t xml:space="preserve">          the service APIs.</w:t>
      </w:r>
    </w:p>
    <w:p w14:paraId="5BC127E4" w14:textId="77777777" w:rsidR="00E72FB8" w:rsidRDefault="00E72FB8" w:rsidP="00E72FB8">
      <w:pPr>
        <w:pStyle w:val="PL"/>
      </w:pPr>
      <w:r>
        <w:t xml:space="preserve">        - API_INVOKER_AUTHORIZATION_REVOKED: Events related to the revocation of the authorization</w:t>
      </w:r>
    </w:p>
    <w:p w14:paraId="1C2443AD" w14:textId="77777777" w:rsidR="00E72FB8" w:rsidRDefault="00E72FB8" w:rsidP="00E72FB8">
      <w:pPr>
        <w:pStyle w:val="PL"/>
      </w:pPr>
      <w:r>
        <w:t xml:space="preserve">          of API invokers to access the service APIs.</w:t>
      </w:r>
    </w:p>
    <w:p w14:paraId="36450244" w14:textId="77777777" w:rsidR="00E72FB8" w:rsidRDefault="00E72FB8" w:rsidP="00E72FB8">
      <w:pPr>
        <w:pStyle w:val="PL"/>
      </w:pPr>
      <w:r>
        <w:t xml:space="preserve">        - API_INVOKER_UPDATED: Events related to API invoker profile updated to CAPIF.</w:t>
      </w:r>
    </w:p>
    <w:p w14:paraId="1074A9F2" w14:textId="77777777" w:rsidR="00E72FB8" w:rsidRDefault="00E72FB8" w:rsidP="00E72FB8">
      <w:pPr>
        <w:pStyle w:val="PL"/>
      </w:pPr>
      <w:r>
        <w:t xml:space="preserve">        - API_TOPOLOGY_HIDING_CREATED:</w:t>
      </w:r>
    </w:p>
    <w:p w14:paraId="66A86814" w14:textId="77777777" w:rsidR="00E72FB8" w:rsidRDefault="00E72FB8" w:rsidP="00E72FB8">
      <w:pPr>
        <w:pStyle w:val="PL"/>
      </w:pPr>
      <w:r>
        <w:t xml:space="preserve">          Events related to the creation or update of the API topology hiding</w:t>
      </w:r>
    </w:p>
    <w:p w14:paraId="65ADA5D3" w14:textId="77777777" w:rsidR="00E72FB8" w:rsidRDefault="00E72FB8" w:rsidP="00E72FB8">
      <w:pPr>
        <w:pStyle w:val="PL"/>
      </w:pPr>
      <w:r>
        <w:t xml:space="preserve">          information of the service APIs after the service APIs are published.</w:t>
      </w:r>
    </w:p>
    <w:p w14:paraId="51BF7255" w14:textId="77777777" w:rsidR="00E72FB8" w:rsidRDefault="00E72FB8" w:rsidP="00E72FB8">
      <w:pPr>
        <w:pStyle w:val="PL"/>
      </w:pPr>
      <w:r>
        <w:t xml:space="preserve">        - API_TOPOLOGY_HIDING_REVOKED:</w:t>
      </w:r>
    </w:p>
    <w:p w14:paraId="38920930" w14:textId="77777777" w:rsidR="00E72FB8" w:rsidRDefault="00E72FB8" w:rsidP="00E72FB8">
      <w:pPr>
        <w:pStyle w:val="PL"/>
      </w:pPr>
      <w:r>
        <w:t xml:space="preserve">          Events related to the revocation of the API topology hiding information of</w:t>
      </w:r>
    </w:p>
    <w:p w14:paraId="557735E7" w14:textId="77777777" w:rsidR="00E72FB8" w:rsidRDefault="00E72FB8" w:rsidP="00E72FB8">
      <w:pPr>
        <w:pStyle w:val="PL"/>
      </w:pPr>
      <w:r>
        <w:t xml:space="preserve">          the service APIs after the service APIs are unpublished.</w:t>
      </w:r>
    </w:p>
    <w:p w14:paraId="595BB2FC" w14:textId="77777777" w:rsidR="00E72FB8" w:rsidRDefault="00E72FB8" w:rsidP="00E72FB8">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2DEE661C" w14:textId="77777777" w:rsidR="00E72FB8" w:rsidRDefault="00E72FB8" w:rsidP="00E72FB8">
      <w:pPr>
        <w:pStyle w:val="PL"/>
      </w:pPr>
      <w:r>
        <w:t xml:space="preserve">         </w:t>
      </w:r>
      <w:r w:rsidRPr="00931EC2">
        <w:t xml:space="preserve"> failed to </w:t>
      </w:r>
      <w:r>
        <w:t xml:space="preserve">be </w:t>
      </w:r>
      <w:r w:rsidRPr="00931EC2">
        <w:t>met</w:t>
      </w:r>
      <w:r>
        <w:t>.</w:t>
      </w:r>
      <w:r w:rsidRPr="00AC0CAE">
        <w:t xml:space="preserve"> </w:t>
      </w:r>
    </w:p>
    <w:p w14:paraId="2DCFFD9D" w14:textId="15C6A7D4" w:rsidR="00E72FB8" w:rsidRDefault="00E72FB8" w:rsidP="00E72FB8">
      <w:pPr>
        <w:pStyle w:val="PL"/>
      </w:pPr>
      <w:r>
        <w:t xml:space="preserve">        -</w:t>
      </w:r>
      <w:r w:rsidRPr="004C3510">
        <w:t xml:space="preserve"> </w:t>
      </w:r>
      <w:r>
        <w:t>SERVICE_API</w:t>
      </w:r>
      <w:r w:rsidRPr="0377722E">
        <w:t>_ONBOARDED_</w:t>
      </w:r>
      <w:r>
        <w:t>BY_</w:t>
      </w:r>
      <w:r w:rsidRPr="0377722E">
        <w:t>API_INVOKERS_COUNT</w:t>
      </w:r>
      <w:r>
        <w:t>:</w:t>
      </w:r>
      <w:r w:rsidRPr="0004046D">
        <w:t xml:space="preserve"> </w:t>
      </w:r>
      <w:r>
        <w:t>Events related to the number of times the</w:t>
      </w:r>
    </w:p>
    <w:p w14:paraId="1F4147C7" w14:textId="77777777" w:rsidR="00E72FB8" w:rsidRDefault="00E72FB8" w:rsidP="00E72FB8">
      <w:pPr>
        <w:pStyle w:val="PL"/>
      </w:pPr>
      <w:r>
        <w:t xml:space="preserve">          API Invokers requested to onboard the targeted service API(s).</w:t>
      </w:r>
    </w:p>
    <w:p w14:paraId="266B6BAB" w14:textId="72974532" w:rsidR="00E72FB8" w:rsidRDefault="00E72FB8" w:rsidP="00E72FB8">
      <w:pPr>
        <w:pStyle w:val="PL"/>
      </w:pPr>
      <w:r>
        <w:t xml:space="preserve">        -</w:t>
      </w:r>
      <w:r w:rsidRPr="00917E19">
        <w:t xml:space="preserve"> </w:t>
      </w:r>
      <w:r>
        <w:t>SERVICE_API</w:t>
      </w:r>
      <w:r w:rsidRPr="0377722E">
        <w:t>_DISCOVERY_</w:t>
      </w:r>
      <w:r>
        <w:t>BY_</w:t>
      </w:r>
      <w:r w:rsidRPr="0377722E">
        <w:t>API_INVOKERS</w:t>
      </w:r>
      <w:r>
        <w:t>_</w:t>
      </w:r>
      <w:r w:rsidRPr="0377722E">
        <w:t>COUNT</w:t>
      </w:r>
      <w:r>
        <w:t>: Events related to the number of times the</w:t>
      </w:r>
    </w:p>
    <w:p w14:paraId="020E58D0" w14:textId="30469151" w:rsidR="00E72FB8" w:rsidRDefault="00E72FB8" w:rsidP="00E72FB8">
      <w:pPr>
        <w:pStyle w:val="PL"/>
      </w:pPr>
      <w:r>
        <w:t xml:space="preserve">          API Invokers requested and/or received the targeted service API(s)during the</w:t>
      </w:r>
    </w:p>
    <w:p w14:paraId="7B71E74B" w14:textId="77777777" w:rsidR="00E72FB8" w:rsidRDefault="00E72FB8" w:rsidP="00E72FB8">
      <w:pPr>
        <w:pStyle w:val="PL"/>
      </w:pPr>
      <w:r>
        <w:t xml:space="preserve">          discovery service.</w:t>
      </w:r>
    </w:p>
    <w:p w14:paraId="5BC3303E" w14:textId="77777777" w:rsidR="00E72FB8" w:rsidRDefault="00E72FB8" w:rsidP="00E72FB8">
      <w:pPr>
        <w:pStyle w:val="PL"/>
      </w:pPr>
    </w:p>
    <w:p w14:paraId="36C16FEB" w14:textId="77777777" w:rsidR="00C1742F" w:rsidRDefault="00C1742F" w:rsidP="00F87FFE">
      <w:pPr>
        <w:pStyle w:val="Heading1"/>
      </w:pPr>
      <w:bookmarkStart w:id="12738" w:name="_Toc218844210"/>
      <w:bookmarkStart w:id="12739" w:name="_Toc222312827"/>
      <w:r>
        <w:t>A.5</w:t>
      </w:r>
      <w:r>
        <w:tab/>
        <w:t>CAPIF_API_Invoker_Management_API</w:t>
      </w:r>
      <w:bookmarkEnd w:id="12716"/>
      <w:bookmarkEnd w:id="12717"/>
      <w:bookmarkEnd w:id="12718"/>
      <w:bookmarkEnd w:id="12719"/>
      <w:bookmarkEnd w:id="12720"/>
      <w:bookmarkEnd w:id="12721"/>
      <w:bookmarkEnd w:id="12722"/>
      <w:bookmarkEnd w:id="12723"/>
      <w:bookmarkEnd w:id="12724"/>
      <w:bookmarkEnd w:id="12725"/>
      <w:bookmarkEnd w:id="12726"/>
      <w:bookmarkEnd w:id="12727"/>
      <w:bookmarkEnd w:id="12728"/>
      <w:bookmarkEnd w:id="12729"/>
      <w:bookmarkEnd w:id="12730"/>
      <w:bookmarkEnd w:id="12731"/>
      <w:bookmarkEnd w:id="12732"/>
      <w:bookmarkEnd w:id="12733"/>
      <w:bookmarkEnd w:id="12734"/>
      <w:bookmarkEnd w:id="12735"/>
      <w:bookmarkEnd w:id="12736"/>
      <w:bookmarkEnd w:id="12737"/>
      <w:bookmarkEnd w:id="12738"/>
      <w:bookmarkEnd w:id="12739"/>
    </w:p>
    <w:p w14:paraId="35EF5B5F" w14:textId="77777777" w:rsidR="00C1742F" w:rsidRDefault="00C1742F">
      <w:pPr>
        <w:pStyle w:val="PL"/>
      </w:pPr>
      <w:r>
        <w:t>openapi: 3.0.0</w:t>
      </w:r>
    </w:p>
    <w:p w14:paraId="3A910C8D" w14:textId="77777777" w:rsidR="00C34431" w:rsidRDefault="00C34431">
      <w:pPr>
        <w:pStyle w:val="PL"/>
      </w:pPr>
    </w:p>
    <w:p w14:paraId="699B4A2C" w14:textId="77777777" w:rsidR="00C1742F" w:rsidRDefault="00C1742F">
      <w:pPr>
        <w:pStyle w:val="PL"/>
      </w:pPr>
      <w:r>
        <w:t>info:</w:t>
      </w:r>
    </w:p>
    <w:p w14:paraId="057968BB" w14:textId="77777777" w:rsidR="00C1742F" w:rsidRDefault="00C1742F">
      <w:pPr>
        <w:pStyle w:val="PL"/>
      </w:pPr>
      <w:r>
        <w:t xml:space="preserve">  title: CAPIF_API_Invoker_Management_API</w:t>
      </w:r>
    </w:p>
    <w:p w14:paraId="1DB3933F" w14:textId="781FDA0E" w:rsidR="0034306E" w:rsidRDefault="0034306E" w:rsidP="0034306E">
      <w:pPr>
        <w:pStyle w:val="PL"/>
      </w:pPr>
      <w:r>
        <w:t xml:space="preserve">  version: 1.</w:t>
      </w:r>
      <w:r w:rsidR="00EF1203">
        <w:t>4</w:t>
      </w:r>
      <w:r>
        <w:t>.0</w:t>
      </w:r>
    </w:p>
    <w:p w14:paraId="0D248C0A" w14:textId="77777777" w:rsidR="0034306E" w:rsidRDefault="0034306E" w:rsidP="0034306E">
      <w:pPr>
        <w:pStyle w:val="PL"/>
      </w:pPr>
      <w:r>
        <w:t xml:space="preserve">  description: |</w:t>
      </w:r>
    </w:p>
    <w:p w14:paraId="4E1D1F4B" w14:textId="77777777" w:rsidR="0034306E" w:rsidRDefault="0034306E" w:rsidP="0034306E">
      <w:pPr>
        <w:pStyle w:val="PL"/>
      </w:pPr>
      <w:r>
        <w:t xml:space="preserve">    API for API invoker management.  </w:t>
      </w:r>
    </w:p>
    <w:p w14:paraId="4E465AE9" w14:textId="77777777" w:rsidR="0034306E" w:rsidRDefault="0034306E" w:rsidP="0034306E">
      <w:pPr>
        <w:pStyle w:val="PL"/>
        <w:rPr>
          <w:lang w:val="en-IN"/>
        </w:rPr>
      </w:pPr>
      <w:r>
        <w:rPr>
          <w:lang w:val="en-IN"/>
        </w:rPr>
        <w:t xml:space="preserve">    © 202</w:t>
      </w:r>
      <w:r w:rsidR="003972C0">
        <w:rPr>
          <w:lang w:val="en-IN"/>
        </w:rPr>
        <w:t>5</w:t>
      </w:r>
      <w:r>
        <w:rPr>
          <w:lang w:val="en-IN"/>
        </w:rPr>
        <w:t xml:space="preserve">, 3GPP Organizational Partners (ARIB, ATIS, CCSA, ETSI, TSDSI, TTA, TTC).  </w:t>
      </w:r>
    </w:p>
    <w:p w14:paraId="7C1A6E3D" w14:textId="77777777" w:rsidR="0034306E" w:rsidRDefault="0034306E" w:rsidP="0034306E">
      <w:pPr>
        <w:pStyle w:val="PL"/>
        <w:rPr>
          <w:lang w:val="en-IN"/>
        </w:rPr>
      </w:pPr>
      <w:r>
        <w:rPr>
          <w:lang w:val="en-IN"/>
        </w:rPr>
        <w:t xml:space="preserve">    All rights reserved.</w:t>
      </w:r>
    </w:p>
    <w:p w14:paraId="1D0412F2" w14:textId="77777777" w:rsidR="0034306E" w:rsidRDefault="0034306E" w:rsidP="0034306E">
      <w:pPr>
        <w:pStyle w:val="PL"/>
      </w:pPr>
    </w:p>
    <w:p w14:paraId="4057A043" w14:textId="77777777" w:rsidR="0034306E" w:rsidRDefault="0034306E" w:rsidP="0034306E">
      <w:pPr>
        <w:pStyle w:val="PL"/>
      </w:pPr>
      <w:r>
        <w:t>externalDocs:</w:t>
      </w:r>
    </w:p>
    <w:p w14:paraId="7CABF5B7" w14:textId="78FD4870" w:rsidR="0034306E" w:rsidRDefault="0034306E" w:rsidP="0034306E">
      <w:pPr>
        <w:pStyle w:val="PL"/>
      </w:pPr>
      <w:r>
        <w:t xml:space="preserve">  description: 3GPP TS 29.222 V1</w:t>
      </w:r>
      <w:r w:rsidR="00EF1203">
        <w:t>9</w:t>
      </w:r>
      <w:r>
        <w:t>.</w:t>
      </w:r>
      <w:r w:rsidR="00603A22">
        <w:t>5</w:t>
      </w:r>
      <w:r>
        <w:t>.0 Common API Framework for 3GPP Northbound APIs</w:t>
      </w:r>
    </w:p>
    <w:p w14:paraId="6BFE6357" w14:textId="77777777" w:rsidR="0034306E" w:rsidRDefault="0034306E" w:rsidP="0034306E">
      <w:pPr>
        <w:pStyle w:val="PL"/>
      </w:pPr>
      <w:r>
        <w:t xml:space="preserve">  url: https://www.3gpp.org/ftp/Specs/archive/29_series/29.222/</w:t>
      </w:r>
    </w:p>
    <w:p w14:paraId="1935F62C" w14:textId="77777777" w:rsidR="0034306E" w:rsidRDefault="0034306E" w:rsidP="0034306E">
      <w:pPr>
        <w:pStyle w:val="PL"/>
      </w:pPr>
    </w:p>
    <w:p w14:paraId="4631A94F" w14:textId="77777777" w:rsidR="0034306E" w:rsidRDefault="0034306E" w:rsidP="0034306E">
      <w:pPr>
        <w:pStyle w:val="PL"/>
      </w:pPr>
      <w:r>
        <w:t>servers:</w:t>
      </w:r>
    </w:p>
    <w:p w14:paraId="7A3925CB" w14:textId="77777777" w:rsidR="0034306E" w:rsidRDefault="0034306E" w:rsidP="0034306E">
      <w:pPr>
        <w:pStyle w:val="PL"/>
      </w:pPr>
      <w:r>
        <w:t xml:space="preserve">  - url: '{apiRoot}/api-invoker-management/v1'</w:t>
      </w:r>
    </w:p>
    <w:p w14:paraId="7D6BE4BD" w14:textId="77777777" w:rsidR="0034306E" w:rsidRDefault="0034306E" w:rsidP="0034306E">
      <w:pPr>
        <w:pStyle w:val="PL"/>
      </w:pPr>
      <w:r>
        <w:t xml:space="preserve">    variables:</w:t>
      </w:r>
    </w:p>
    <w:p w14:paraId="2F331A93" w14:textId="77777777" w:rsidR="0034306E" w:rsidRDefault="0034306E" w:rsidP="0034306E">
      <w:pPr>
        <w:pStyle w:val="PL"/>
      </w:pPr>
      <w:r>
        <w:t xml:space="preserve">      apiRoot:</w:t>
      </w:r>
    </w:p>
    <w:p w14:paraId="568F533E" w14:textId="77777777" w:rsidR="0034306E" w:rsidRDefault="0034306E" w:rsidP="0034306E">
      <w:pPr>
        <w:pStyle w:val="PL"/>
      </w:pPr>
      <w:r>
        <w:t xml:space="preserve">        default: https://example.com</w:t>
      </w:r>
    </w:p>
    <w:p w14:paraId="53794332" w14:textId="77777777" w:rsidR="0034306E" w:rsidRDefault="0034306E" w:rsidP="0034306E">
      <w:pPr>
        <w:pStyle w:val="PL"/>
      </w:pPr>
      <w:r>
        <w:t xml:space="preserve">        description: apiRoot as defined in clause 7.5 of 3GPP TS 29.222</w:t>
      </w:r>
    </w:p>
    <w:p w14:paraId="6E13AE8D" w14:textId="77777777" w:rsidR="0034306E" w:rsidRDefault="0034306E" w:rsidP="0034306E">
      <w:pPr>
        <w:pStyle w:val="PL"/>
      </w:pPr>
    </w:p>
    <w:p w14:paraId="041C4BD1" w14:textId="77777777" w:rsidR="0034306E" w:rsidRDefault="0034306E" w:rsidP="0034306E">
      <w:pPr>
        <w:pStyle w:val="PL"/>
      </w:pPr>
      <w:r>
        <w:t>paths:</w:t>
      </w:r>
    </w:p>
    <w:p w14:paraId="4C953651" w14:textId="77777777" w:rsidR="0034306E" w:rsidRDefault="0034306E" w:rsidP="0034306E">
      <w:pPr>
        <w:pStyle w:val="PL"/>
      </w:pPr>
      <w:r>
        <w:t xml:space="preserve">  /onboardedInvokers:</w:t>
      </w:r>
    </w:p>
    <w:p w14:paraId="13518D68" w14:textId="77777777" w:rsidR="0034306E" w:rsidRDefault="0034306E" w:rsidP="0034306E">
      <w:pPr>
        <w:pStyle w:val="PL"/>
      </w:pPr>
      <w:r>
        <w:t xml:space="preserve">    post:</w:t>
      </w:r>
    </w:p>
    <w:p w14:paraId="3AAA894D" w14:textId="77777777" w:rsidR="0034306E" w:rsidRDefault="0034306E" w:rsidP="0034306E">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3B62237E" w14:textId="77777777" w:rsidR="0034306E" w:rsidRPr="007C1AFD" w:rsidRDefault="0034306E" w:rsidP="0034306E">
      <w:pPr>
        <w:pStyle w:val="PL"/>
        <w:rPr>
          <w:lang w:val="en-US" w:eastAsia="es-ES"/>
        </w:rPr>
      </w:pPr>
      <w:r w:rsidRPr="007C1AFD">
        <w:rPr>
          <w:lang w:val="en-US" w:eastAsia="es-ES"/>
        </w:rPr>
        <w:t xml:space="preserve">      operationId: </w:t>
      </w:r>
      <w:r>
        <w:rPr>
          <w:lang w:val="en-US" w:eastAsia="es-ES"/>
        </w:rPr>
        <w:t>CreateOnboardedAPIInvoker</w:t>
      </w:r>
    </w:p>
    <w:p w14:paraId="3EF86E6B" w14:textId="77777777" w:rsidR="0034306E" w:rsidRPr="007C1AFD" w:rsidRDefault="0034306E" w:rsidP="0034306E">
      <w:pPr>
        <w:pStyle w:val="PL"/>
        <w:rPr>
          <w:lang w:val="en-US" w:eastAsia="es-ES"/>
        </w:rPr>
      </w:pPr>
      <w:r w:rsidRPr="007C1AFD">
        <w:rPr>
          <w:lang w:val="en-US" w:eastAsia="es-ES"/>
        </w:rPr>
        <w:t xml:space="preserve">      tags:</w:t>
      </w:r>
    </w:p>
    <w:p w14:paraId="5BB0C9F3" w14:textId="77777777" w:rsidR="0034306E" w:rsidRPr="007C1AFD" w:rsidRDefault="0034306E" w:rsidP="0034306E">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28404945" w14:textId="77777777" w:rsidR="00C1742F" w:rsidRDefault="00C1742F">
      <w:pPr>
        <w:pStyle w:val="PL"/>
      </w:pPr>
      <w:r>
        <w:t xml:space="preserve">      requestBody:</w:t>
      </w:r>
    </w:p>
    <w:p w14:paraId="45479550" w14:textId="77777777" w:rsidR="00C1742F" w:rsidRDefault="00C1742F">
      <w:pPr>
        <w:pStyle w:val="PL"/>
      </w:pPr>
      <w:r>
        <w:t xml:space="preserve">        required: true</w:t>
      </w:r>
    </w:p>
    <w:p w14:paraId="6637EF35" w14:textId="77777777" w:rsidR="00C1742F" w:rsidRDefault="00C1742F">
      <w:pPr>
        <w:pStyle w:val="PL"/>
      </w:pPr>
      <w:r>
        <w:t xml:space="preserve">        content:</w:t>
      </w:r>
    </w:p>
    <w:p w14:paraId="0AE0B998" w14:textId="77777777" w:rsidR="00C1742F" w:rsidRDefault="00C1742F">
      <w:pPr>
        <w:pStyle w:val="PL"/>
      </w:pPr>
      <w:r>
        <w:t xml:space="preserve">          application/json:</w:t>
      </w:r>
    </w:p>
    <w:p w14:paraId="6A3CC0ED" w14:textId="77777777" w:rsidR="00C1742F" w:rsidRDefault="00C1742F">
      <w:pPr>
        <w:pStyle w:val="PL"/>
      </w:pPr>
      <w:r>
        <w:t xml:space="preserve">            schema:</w:t>
      </w:r>
    </w:p>
    <w:p w14:paraId="37C23397" w14:textId="77777777" w:rsidR="00C1742F" w:rsidRDefault="00C1742F">
      <w:pPr>
        <w:pStyle w:val="PL"/>
      </w:pPr>
      <w:r>
        <w:t xml:space="preserve">              $ref: '#/components/schemas/APIInvokerEnrolmentDetails'</w:t>
      </w:r>
    </w:p>
    <w:p w14:paraId="30420C7C" w14:textId="77777777" w:rsidR="0034306E" w:rsidRDefault="0034306E" w:rsidP="0034306E">
      <w:pPr>
        <w:pStyle w:val="PL"/>
      </w:pPr>
      <w:r>
        <w:t xml:space="preserve">      responses:</w:t>
      </w:r>
    </w:p>
    <w:p w14:paraId="70E5C8B6" w14:textId="77777777" w:rsidR="0034306E" w:rsidRDefault="0034306E" w:rsidP="0034306E">
      <w:pPr>
        <w:pStyle w:val="PL"/>
      </w:pPr>
      <w:r>
        <w:t xml:space="preserve">        '201':</w:t>
      </w:r>
    </w:p>
    <w:p w14:paraId="3A51DBE3" w14:textId="77777777" w:rsidR="0034306E" w:rsidRPr="0043715F" w:rsidRDefault="0034306E" w:rsidP="0034306E">
      <w:pPr>
        <w:pStyle w:val="PL"/>
        <w:rPr>
          <w:lang w:val="en-US"/>
        </w:rPr>
      </w:pPr>
      <w:r>
        <w:t xml:space="preserve">          description: &gt;</w:t>
      </w:r>
    </w:p>
    <w:p w14:paraId="716D7159" w14:textId="77777777" w:rsidR="0034306E" w:rsidRDefault="0034306E" w:rsidP="0034306E">
      <w:pPr>
        <w:pStyle w:val="PL"/>
      </w:pPr>
      <w:r>
        <w:t xml:space="preserve">            Created. The API Invoker is successfully on-boarded.</w:t>
      </w:r>
    </w:p>
    <w:p w14:paraId="0EA25407" w14:textId="77777777" w:rsidR="0034306E" w:rsidRDefault="0034306E" w:rsidP="0034306E">
      <w:pPr>
        <w:pStyle w:val="PL"/>
      </w:pPr>
      <w:r>
        <w:t xml:space="preserve">          content:</w:t>
      </w:r>
    </w:p>
    <w:p w14:paraId="047E4B37" w14:textId="77777777" w:rsidR="0034306E" w:rsidRDefault="0034306E" w:rsidP="0034306E">
      <w:pPr>
        <w:pStyle w:val="PL"/>
      </w:pPr>
      <w:r>
        <w:t xml:space="preserve">            application/json:</w:t>
      </w:r>
    </w:p>
    <w:p w14:paraId="7C183912" w14:textId="77777777" w:rsidR="0034306E" w:rsidRDefault="0034306E" w:rsidP="0034306E">
      <w:pPr>
        <w:pStyle w:val="PL"/>
      </w:pPr>
      <w:r>
        <w:t xml:space="preserve">              schema:</w:t>
      </w:r>
    </w:p>
    <w:p w14:paraId="48525B4E" w14:textId="77777777" w:rsidR="0034306E" w:rsidRDefault="0034306E" w:rsidP="0034306E">
      <w:pPr>
        <w:pStyle w:val="PL"/>
      </w:pPr>
      <w:r>
        <w:t xml:space="preserve">                $ref: '#/components/schemas/APIInvokerEnrolmentDetails'</w:t>
      </w:r>
    </w:p>
    <w:p w14:paraId="1A858B3E" w14:textId="77777777" w:rsidR="0034306E" w:rsidRDefault="0034306E" w:rsidP="0034306E">
      <w:pPr>
        <w:pStyle w:val="PL"/>
      </w:pPr>
      <w:r>
        <w:t xml:space="preserve">          headers:</w:t>
      </w:r>
    </w:p>
    <w:p w14:paraId="103B7D14" w14:textId="77777777" w:rsidR="0034306E" w:rsidRDefault="0034306E" w:rsidP="0034306E">
      <w:pPr>
        <w:pStyle w:val="PL"/>
      </w:pPr>
      <w:r>
        <w:t xml:space="preserve">            Location:</w:t>
      </w:r>
    </w:p>
    <w:p w14:paraId="553A1A8B" w14:textId="77777777" w:rsidR="0034306E" w:rsidRDefault="0034306E" w:rsidP="0034306E">
      <w:pPr>
        <w:pStyle w:val="PL"/>
      </w:pPr>
      <w:r>
        <w:t xml:space="preserve">              description: &gt;</w:t>
      </w:r>
    </w:p>
    <w:p w14:paraId="31191BC4" w14:textId="77777777" w:rsidR="0034306E" w:rsidRDefault="0034306E" w:rsidP="0034306E">
      <w:pPr>
        <w:pStyle w:val="PL"/>
      </w:pPr>
      <w:r>
        <w:t xml:space="preserve">                Contains the URI of the newly created resource.</w:t>
      </w:r>
    </w:p>
    <w:p w14:paraId="2B4AFCCE" w14:textId="77777777" w:rsidR="0034306E" w:rsidRDefault="0034306E" w:rsidP="0034306E">
      <w:pPr>
        <w:pStyle w:val="PL"/>
      </w:pPr>
      <w:r>
        <w:t xml:space="preserve">              required: true</w:t>
      </w:r>
    </w:p>
    <w:p w14:paraId="76D13310" w14:textId="77777777" w:rsidR="0034306E" w:rsidRDefault="0034306E" w:rsidP="0034306E">
      <w:pPr>
        <w:pStyle w:val="PL"/>
      </w:pPr>
      <w:r>
        <w:t xml:space="preserve">              schema:</w:t>
      </w:r>
    </w:p>
    <w:p w14:paraId="52A0F0E9" w14:textId="77777777" w:rsidR="0034306E" w:rsidRDefault="0034306E" w:rsidP="0034306E">
      <w:pPr>
        <w:pStyle w:val="PL"/>
      </w:pPr>
      <w:r>
        <w:t xml:space="preserve">                type: string</w:t>
      </w:r>
    </w:p>
    <w:p w14:paraId="0346FD7B" w14:textId="77777777" w:rsidR="0034306E" w:rsidRDefault="0034306E" w:rsidP="0034306E">
      <w:pPr>
        <w:pStyle w:val="PL"/>
      </w:pPr>
      <w:r>
        <w:t xml:space="preserve">        '202':</w:t>
      </w:r>
    </w:p>
    <w:p w14:paraId="5576FB33" w14:textId="77777777" w:rsidR="0034306E" w:rsidRPr="0043715F" w:rsidRDefault="0034306E" w:rsidP="0034306E">
      <w:pPr>
        <w:pStyle w:val="PL"/>
        <w:rPr>
          <w:lang w:val="en-US"/>
        </w:rPr>
      </w:pPr>
      <w:r>
        <w:t xml:space="preserve">          description: &gt;</w:t>
      </w:r>
    </w:p>
    <w:p w14:paraId="508FB11D" w14:textId="77777777" w:rsidR="0034306E" w:rsidRDefault="0034306E" w:rsidP="0034306E">
      <w:pPr>
        <w:pStyle w:val="PL"/>
      </w:pPr>
      <w:r>
        <w:t xml:space="preserve">            Accepted. The CCF accepted the Onboarding request and is processing it.</w:t>
      </w:r>
    </w:p>
    <w:p w14:paraId="338A915C" w14:textId="77777777" w:rsidR="0034306E" w:rsidRDefault="0034306E" w:rsidP="0034306E">
      <w:pPr>
        <w:pStyle w:val="PL"/>
      </w:pPr>
      <w:r>
        <w:t xml:space="preserve">        '400':</w:t>
      </w:r>
    </w:p>
    <w:p w14:paraId="65F73882" w14:textId="77777777" w:rsidR="0034306E" w:rsidRDefault="0034306E" w:rsidP="0034306E">
      <w:pPr>
        <w:pStyle w:val="PL"/>
      </w:pPr>
      <w:r>
        <w:t xml:space="preserve">          $ref: 'TS29122_CommonData.yaml#/components/responses/400'</w:t>
      </w:r>
    </w:p>
    <w:p w14:paraId="583FB502" w14:textId="77777777" w:rsidR="0034306E" w:rsidRDefault="0034306E" w:rsidP="0034306E">
      <w:pPr>
        <w:pStyle w:val="PL"/>
      </w:pPr>
      <w:r>
        <w:t xml:space="preserve">        '401':</w:t>
      </w:r>
    </w:p>
    <w:p w14:paraId="1F0FE924" w14:textId="77777777" w:rsidR="0034306E" w:rsidRDefault="0034306E" w:rsidP="0034306E">
      <w:pPr>
        <w:pStyle w:val="PL"/>
      </w:pPr>
      <w:r>
        <w:t xml:space="preserve">          $ref: 'TS29122_CommonData.yaml#/components/responses/401'</w:t>
      </w:r>
    </w:p>
    <w:p w14:paraId="406FD4A2" w14:textId="77777777" w:rsidR="0034306E" w:rsidRDefault="0034306E" w:rsidP="0034306E">
      <w:pPr>
        <w:pStyle w:val="PL"/>
      </w:pPr>
      <w:r>
        <w:t xml:space="preserve">        '403':</w:t>
      </w:r>
    </w:p>
    <w:p w14:paraId="1D3D1A6E" w14:textId="77777777" w:rsidR="0034306E" w:rsidRDefault="0034306E" w:rsidP="0034306E">
      <w:pPr>
        <w:pStyle w:val="PL"/>
      </w:pPr>
      <w:r>
        <w:t xml:space="preserve">          $ref: 'TS29122_CommonData.yaml#/components/responses/403'</w:t>
      </w:r>
    </w:p>
    <w:p w14:paraId="4C2B9DB1" w14:textId="77777777" w:rsidR="0034306E" w:rsidRDefault="0034306E" w:rsidP="0034306E">
      <w:pPr>
        <w:pStyle w:val="PL"/>
        <w:rPr>
          <w:rFonts w:eastAsia="DengXian"/>
        </w:rPr>
      </w:pPr>
      <w:r>
        <w:rPr>
          <w:rFonts w:eastAsia="DengXian"/>
        </w:rPr>
        <w:t xml:space="preserve">        '404':</w:t>
      </w:r>
    </w:p>
    <w:p w14:paraId="404D5DD3" w14:textId="77777777" w:rsidR="0034306E" w:rsidRDefault="0034306E" w:rsidP="0034306E">
      <w:pPr>
        <w:pStyle w:val="PL"/>
        <w:rPr>
          <w:rFonts w:eastAsia="DengXian"/>
        </w:rPr>
      </w:pPr>
      <w:r>
        <w:rPr>
          <w:rFonts w:eastAsia="DengXian"/>
        </w:rPr>
        <w:t xml:space="preserve">          $ref: 'TS29122_CommonData.yaml#/components/responses/404'</w:t>
      </w:r>
    </w:p>
    <w:p w14:paraId="73154F46" w14:textId="77777777" w:rsidR="0034306E" w:rsidRDefault="0034306E" w:rsidP="0034306E">
      <w:pPr>
        <w:pStyle w:val="PL"/>
      </w:pPr>
      <w:r>
        <w:t xml:space="preserve">        '411':</w:t>
      </w:r>
    </w:p>
    <w:p w14:paraId="138F38A7" w14:textId="77777777" w:rsidR="0034306E" w:rsidRDefault="0034306E" w:rsidP="0034306E">
      <w:pPr>
        <w:pStyle w:val="PL"/>
      </w:pPr>
      <w:r>
        <w:t xml:space="preserve">          $ref: 'TS29122_CommonData.yaml#/components/responses/411'</w:t>
      </w:r>
    </w:p>
    <w:p w14:paraId="787D1AD5" w14:textId="77777777" w:rsidR="0034306E" w:rsidRDefault="0034306E" w:rsidP="0034306E">
      <w:pPr>
        <w:pStyle w:val="PL"/>
      </w:pPr>
      <w:r>
        <w:t xml:space="preserve">        '413':</w:t>
      </w:r>
    </w:p>
    <w:p w14:paraId="727B581C" w14:textId="77777777" w:rsidR="0034306E" w:rsidRDefault="0034306E" w:rsidP="0034306E">
      <w:pPr>
        <w:pStyle w:val="PL"/>
      </w:pPr>
      <w:r>
        <w:t xml:space="preserve">          $ref: 'TS29122_CommonData.yaml#/components/responses/413'</w:t>
      </w:r>
    </w:p>
    <w:p w14:paraId="00F01865" w14:textId="77777777" w:rsidR="0034306E" w:rsidRDefault="0034306E" w:rsidP="0034306E">
      <w:pPr>
        <w:pStyle w:val="PL"/>
        <w:rPr>
          <w:rFonts w:eastAsia="DengXian"/>
        </w:rPr>
      </w:pPr>
      <w:r>
        <w:rPr>
          <w:rFonts w:eastAsia="DengXian"/>
        </w:rPr>
        <w:t xml:space="preserve">        '415':</w:t>
      </w:r>
    </w:p>
    <w:p w14:paraId="15E495AA" w14:textId="77777777" w:rsidR="0034306E" w:rsidRDefault="0034306E" w:rsidP="0034306E">
      <w:pPr>
        <w:pStyle w:val="PL"/>
        <w:rPr>
          <w:rFonts w:eastAsia="DengXian"/>
        </w:rPr>
      </w:pPr>
      <w:r>
        <w:rPr>
          <w:rFonts w:eastAsia="DengXian"/>
        </w:rPr>
        <w:t xml:space="preserve">          $ref: 'TS29122_CommonData.yaml#/components/responses/415'</w:t>
      </w:r>
    </w:p>
    <w:p w14:paraId="7D4E4C5C" w14:textId="77777777" w:rsidR="0034306E" w:rsidRDefault="0034306E" w:rsidP="0034306E">
      <w:pPr>
        <w:pStyle w:val="PL"/>
        <w:rPr>
          <w:rFonts w:eastAsia="DengXian"/>
        </w:rPr>
      </w:pPr>
      <w:r>
        <w:rPr>
          <w:rFonts w:eastAsia="DengXian"/>
        </w:rPr>
        <w:t xml:space="preserve">        '429':</w:t>
      </w:r>
    </w:p>
    <w:p w14:paraId="3FD45434" w14:textId="77777777" w:rsidR="0034306E" w:rsidRDefault="0034306E" w:rsidP="0034306E">
      <w:pPr>
        <w:pStyle w:val="PL"/>
        <w:rPr>
          <w:rFonts w:eastAsia="DengXian"/>
        </w:rPr>
      </w:pPr>
      <w:r>
        <w:rPr>
          <w:rFonts w:eastAsia="DengXian"/>
        </w:rPr>
        <w:t xml:space="preserve">          $ref: 'TS29122_CommonData.yaml#/components/responses/429'</w:t>
      </w:r>
    </w:p>
    <w:p w14:paraId="4FAF2AFA" w14:textId="77777777" w:rsidR="0034306E" w:rsidRDefault="0034306E" w:rsidP="0034306E">
      <w:pPr>
        <w:pStyle w:val="PL"/>
      </w:pPr>
      <w:r>
        <w:t xml:space="preserve">        '500':</w:t>
      </w:r>
    </w:p>
    <w:p w14:paraId="0E109BBB" w14:textId="77777777" w:rsidR="0034306E" w:rsidRDefault="0034306E" w:rsidP="0034306E">
      <w:pPr>
        <w:pStyle w:val="PL"/>
      </w:pPr>
      <w:r>
        <w:t xml:space="preserve">          $ref: 'TS29122_CommonData.yaml#/components/responses/500'</w:t>
      </w:r>
    </w:p>
    <w:p w14:paraId="2E32FF6B" w14:textId="77777777" w:rsidR="0034306E" w:rsidRDefault="0034306E" w:rsidP="0034306E">
      <w:pPr>
        <w:pStyle w:val="PL"/>
      </w:pPr>
      <w:r>
        <w:t xml:space="preserve">        '503':</w:t>
      </w:r>
    </w:p>
    <w:p w14:paraId="757D8555" w14:textId="77777777" w:rsidR="0034306E" w:rsidRDefault="0034306E" w:rsidP="0034306E">
      <w:pPr>
        <w:pStyle w:val="PL"/>
      </w:pPr>
      <w:r>
        <w:t xml:space="preserve">          $ref: 'TS29122_CommonData.yaml#/components/responses/503'</w:t>
      </w:r>
    </w:p>
    <w:p w14:paraId="6B71096F" w14:textId="77777777" w:rsidR="0034306E" w:rsidRDefault="0034306E" w:rsidP="0034306E">
      <w:pPr>
        <w:pStyle w:val="PL"/>
      </w:pPr>
      <w:r>
        <w:t xml:space="preserve">        default:</w:t>
      </w:r>
    </w:p>
    <w:p w14:paraId="6A83D564" w14:textId="77777777" w:rsidR="0034306E" w:rsidRDefault="0034306E" w:rsidP="0034306E">
      <w:pPr>
        <w:pStyle w:val="PL"/>
      </w:pPr>
      <w:r>
        <w:t xml:space="preserve">          $ref: 'TS29122_CommonData.yaml#/components/responses/default'</w:t>
      </w:r>
    </w:p>
    <w:p w14:paraId="5E9E5716" w14:textId="77777777" w:rsidR="001D427E" w:rsidRDefault="001D427E" w:rsidP="001D427E">
      <w:pPr>
        <w:pStyle w:val="PL"/>
      </w:pPr>
      <w:r>
        <w:t xml:space="preserve">      callbacks:</w:t>
      </w:r>
    </w:p>
    <w:p w14:paraId="7B7FC732" w14:textId="77777777" w:rsidR="001D427E" w:rsidRPr="009F4311" w:rsidRDefault="001D427E" w:rsidP="001D427E">
      <w:pPr>
        <w:pStyle w:val="PL"/>
        <w:rPr>
          <w:lang w:val="fr-FR"/>
        </w:rPr>
      </w:pPr>
      <w:r>
        <w:t xml:space="preserve">        </w:t>
      </w:r>
      <w:r w:rsidRPr="009F4311">
        <w:rPr>
          <w:lang w:val="fr-FR"/>
        </w:rPr>
        <w:t>notificationDestination:</w:t>
      </w:r>
    </w:p>
    <w:p w14:paraId="7009D20E" w14:textId="77777777" w:rsidR="001D427E" w:rsidRPr="009F4311" w:rsidRDefault="001D427E" w:rsidP="001D427E">
      <w:pPr>
        <w:pStyle w:val="PL"/>
        <w:rPr>
          <w:lang w:val="fr-FR"/>
        </w:rPr>
      </w:pPr>
      <w:r w:rsidRPr="009F4311">
        <w:rPr>
          <w:lang w:val="fr-FR"/>
        </w:rPr>
        <w:t xml:space="preserve">          '{$request.body#/notificationDestination}':</w:t>
      </w:r>
    </w:p>
    <w:p w14:paraId="43CC5DE5" w14:textId="77777777" w:rsidR="001D427E" w:rsidRDefault="001D427E" w:rsidP="001D427E">
      <w:pPr>
        <w:pStyle w:val="PL"/>
      </w:pPr>
      <w:r w:rsidRPr="009F4311">
        <w:rPr>
          <w:lang w:val="fr-FR"/>
        </w:rPr>
        <w:t xml:space="preserve">            </w:t>
      </w:r>
      <w:r>
        <w:t>post:</w:t>
      </w:r>
    </w:p>
    <w:p w14:paraId="123AE8F2" w14:textId="77777777" w:rsidR="001D427E" w:rsidRDefault="001D427E" w:rsidP="001D427E">
      <w:pPr>
        <w:pStyle w:val="PL"/>
      </w:pPr>
      <w:r>
        <w:t xml:space="preserve">              requestBody:</w:t>
      </w:r>
    </w:p>
    <w:p w14:paraId="79073BB7" w14:textId="77777777" w:rsidR="001D427E" w:rsidRDefault="001D427E" w:rsidP="001D427E">
      <w:pPr>
        <w:pStyle w:val="PL"/>
      </w:pPr>
      <w:r>
        <w:t xml:space="preserve">                required: true</w:t>
      </w:r>
    </w:p>
    <w:p w14:paraId="258AD757" w14:textId="77777777" w:rsidR="001D427E" w:rsidRDefault="001D427E" w:rsidP="001D427E">
      <w:pPr>
        <w:pStyle w:val="PL"/>
      </w:pPr>
      <w:r>
        <w:t xml:space="preserve">                content:</w:t>
      </w:r>
    </w:p>
    <w:p w14:paraId="5A73E1D2" w14:textId="77777777" w:rsidR="001D427E" w:rsidRDefault="001D427E" w:rsidP="001D427E">
      <w:pPr>
        <w:pStyle w:val="PL"/>
      </w:pPr>
      <w:r>
        <w:t xml:space="preserve">                  application/json:</w:t>
      </w:r>
    </w:p>
    <w:p w14:paraId="2AAB1E7D" w14:textId="77777777" w:rsidR="001D427E" w:rsidRDefault="001D427E" w:rsidP="001D427E">
      <w:pPr>
        <w:pStyle w:val="PL"/>
      </w:pPr>
      <w:r>
        <w:t xml:space="preserve">                    schema:</w:t>
      </w:r>
    </w:p>
    <w:p w14:paraId="01BD7C27" w14:textId="77777777" w:rsidR="001D427E" w:rsidRDefault="001D427E" w:rsidP="001D427E">
      <w:pPr>
        <w:pStyle w:val="PL"/>
      </w:pPr>
      <w:r>
        <w:t xml:space="preserve">                      $ref: '#/components/schemas/OnboardingNotification'</w:t>
      </w:r>
    </w:p>
    <w:p w14:paraId="5D50965E" w14:textId="77777777" w:rsidR="001D427E" w:rsidRDefault="001D427E" w:rsidP="001D427E">
      <w:pPr>
        <w:pStyle w:val="PL"/>
      </w:pPr>
      <w:r>
        <w:t xml:space="preserve">              responses:</w:t>
      </w:r>
    </w:p>
    <w:p w14:paraId="77A588D0" w14:textId="77777777" w:rsidR="001D427E" w:rsidRDefault="001D427E" w:rsidP="001D427E">
      <w:pPr>
        <w:pStyle w:val="PL"/>
      </w:pPr>
      <w:r>
        <w:t xml:space="preserve">                '204':</w:t>
      </w:r>
    </w:p>
    <w:p w14:paraId="247E7D4A" w14:textId="77777777" w:rsidR="001D427E" w:rsidRDefault="001D427E" w:rsidP="001D427E">
      <w:pPr>
        <w:pStyle w:val="PL"/>
      </w:pPr>
      <w:r>
        <w:t xml:space="preserve">                  description: &gt;</w:t>
      </w:r>
    </w:p>
    <w:p w14:paraId="23993EC0" w14:textId="77777777" w:rsidR="001D427E" w:rsidRDefault="001D427E" w:rsidP="001D427E">
      <w:pPr>
        <w:pStyle w:val="PL"/>
      </w:pPr>
      <w:r>
        <w:t xml:space="preserve">                    No Content. The onboarding notification is successfully received.</w:t>
      </w:r>
    </w:p>
    <w:p w14:paraId="49090E70" w14:textId="77777777" w:rsidR="001D427E" w:rsidRDefault="001D427E" w:rsidP="001D427E">
      <w:pPr>
        <w:pStyle w:val="PL"/>
      </w:pPr>
      <w:r>
        <w:t xml:space="preserve">                '307':</w:t>
      </w:r>
    </w:p>
    <w:p w14:paraId="7B7BAB7C" w14:textId="77777777" w:rsidR="001D427E" w:rsidRDefault="001D427E" w:rsidP="001D427E">
      <w:pPr>
        <w:pStyle w:val="PL"/>
      </w:pPr>
      <w:r>
        <w:t xml:space="preserve">                  $ref: 'TS29122_CommonData.yaml#/components/responses/307'</w:t>
      </w:r>
    </w:p>
    <w:p w14:paraId="526EBB37" w14:textId="77777777" w:rsidR="001D427E" w:rsidRDefault="001D427E" w:rsidP="001D427E">
      <w:pPr>
        <w:pStyle w:val="PL"/>
      </w:pPr>
      <w:r>
        <w:t xml:space="preserve">                '308':</w:t>
      </w:r>
    </w:p>
    <w:p w14:paraId="7D1120E4" w14:textId="77777777" w:rsidR="001D427E" w:rsidRDefault="001D427E" w:rsidP="001D427E">
      <w:pPr>
        <w:pStyle w:val="PL"/>
      </w:pPr>
      <w:r>
        <w:t xml:space="preserve">                  $ref: 'TS29122_CommonData.yaml#/components/responses/308'</w:t>
      </w:r>
    </w:p>
    <w:p w14:paraId="1527CAF5" w14:textId="77777777" w:rsidR="001D427E" w:rsidRDefault="001D427E" w:rsidP="001D427E">
      <w:pPr>
        <w:pStyle w:val="PL"/>
      </w:pPr>
      <w:r>
        <w:t xml:space="preserve">                '400':</w:t>
      </w:r>
    </w:p>
    <w:p w14:paraId="32A1E3DC" w14:textId="77777777" w:rsidR="001D427E" w:rsidRDefault="001D427E" w:rsidP="001D427E">
      <w:pPr>
        <w:pStyle w:val="PL"/>
      </w:pPr>
      <w:r>
        <w:t xml:space="preserve">                  $ref: 'TS29122_CommonData.yaml#/components/responses/400'</w:t>
      </w:r>
    </w:p>
    <w:p w14:paraId="07AF3402" w14:textId="77777777" w:rsidR="001D427E" w:rsidRDefault="001D427E" w:rsidP="001D427E">
      <w:pPr>
        <w:pStyle w:val="PL"/>
      </w:pPr>
      <w:r>
        <w:t xml:space="preserve">                '401':</w:t>
      </w:r>
    </w:p>
    <w:p w14:paraId="676AF655" w14:textId="77777777" w:rsidR="001D427E" w:rsidRDefault="001D427E" w:rsidP="001D427E">
      <w:pPr>
        <w:pStyle w:val="PL"/>
      </w:pPr>
      <w:r>
        <w:t xml:space="preserve">                  $ref: 'TS29122_CommonData.yaml#/components/responses/401'</w:t>
      </w:r>
    </w:p>
    <w:p w14:paraId="0D791145" w14:textId="77777777" w:rsidR="001D427E" w:rsidRDefault="001D427E" w:rsidP="001D427E">
      <w:pPr>
        <w:pStyle w:val="PL"/>
      </w:pPr>
      <w:r>
        <w:t xml:space="preserve">                '403':</w:t>
      </w:r>
    </w:p>
    <w:p w14:paraId="7898373D" w14:textId="77777777" w:rsidR="001D427E" w:rsidRDefault="001D427E" w:rsidP="001D427E">
      <w:pPr>
        <w:pStyle w:val="PL"/>
      </w:pPr>
      <w:r>
        <w:t xml:space="preserve">                  $ref: 'TS29122_CommonData.yaml#/components/responses/403'</w:t>
      </w:r>
    </w:p>
    <w:p w14:paraId="028C21B0" w14:textId="77777777" w:rsidR="001D427E" w:rsidRDefault="001D427E" w:rsidP="001D427E">
      <w:pPr>
        <w:pStyle w:val="PL"/>
        <w:rPr>
          <w:rFonts w:eastAsia="DengXian"/>
        </w:rPr>
      </w:pPr>
      <w:r>
        <w:rPr>
          <w:rFonts w:eastAsia="DengXian"/>
        </w:rPr>
        <w:t xml:space="preserve">                '404':</w:t>
      </w:r>
    </w:p>
    <w:p w14:paraId="54F52099" w14:textId="77777777" w:rsidR="001D427E" w:rsidRDefault="001D427E" w:rsidP="001D427E">
      <w:pPr>
        <w:pStyle w:val="PL"/>
        <w:rPr>
          <w:rFonts w:eastAsia="DengXian"/>
        </w:rPr>
      </w:pPr>
      <w:r>
        <w:rPr>
          <w:rFonts w:eastAsia="DengXian"/>
        </w:rPr>
        <w:t xml:space="preserve">                  $ref: 'TS29122_CommonData.yaml#/components/responses/404'</w:t>
      </w:r>
    </w:p>
    <w:p w14:paraId="5AF0683F" w14:textId="77777777" w:rsidR="001D427E" w:rsidRDefault="001D427E" w:rsidP="001D427E">
      <w:pPr>
        <w:pStyle w:val="PL"/>
      </w:pPr>
      <w:r>
        <w:t xml:space="preserve">                '411':</w:t>
      </w:r>
    </w:p>
    <w:p w14:paraId="53DC217C" w14:textId="77777777" w:rsidR="001D427E" w:rsidRDefault="001D427E" w:rsidP="001D427E">
      <w:pPr>
        <w:pStyle w:val="PL"/>
      </w:pPr>
      <w:r>
        <w:t xml:space="preserve">                  $ref: 'TS29122_CommonData.yaml#/components/responses/411'</w:t>
      </w:r>
    </w:p>
    <w:p w14:paraId="3EFD81C4" w14:textId="77777777" w:rsidR="001D427E" w:rsidRDefault="001D427E" w:rsidP="001D427E">
      <w:pPr>
        <w:pStyle w:val="PL"/>
      </w:pPr>
      <w:r>
        <w:t xml:space="preserve">                '413':</w:t>
      </w:r>
    </w:p>
    <w:p w14:paraId="1E680F60" w14:textId="77777777" w:rsidR="001D427E" w:rsidRDefault="001D427E" w:rsidP="001D427E">
      <w:pPr>
        <w:pStyle w:val="PL"/>
      </w:pPr>
      <w:r>
        <w:t xml:space="preserve">                  $ref: 'TS29122_CommonData.yaml#/components/responses/413'</w:t>
      </w:r>
    </w:p>
    <w:p w14:paraId="1922A12E" w14:textId="77777777" w:rsidR="001D427E" w:rsidRDefault="001D427E" w:rsidP="001D427E">
      <w:pPr>
        <w:pStyle w:val="PL"/>
        <w:rPr>
          <w:rFonts w:eastAsia="DengXian"/>
        </w:rPr>
      </w:pPr>
      <w:r>
        <w:rPr>
          <w:rFonts w:eastAsia="DengXian"/>
        </w:rPr>
        <w:t xml:space="preserve">                '415':</w:t>
      </w:r>
    </w:p>
    <w:p w14:paraId="608E2A3D" w14:textId="77777777" w:rsidR="001D427E" w:rsidRDefault="001D427E" w:rsidP="001D427E">
      <w:pPr>
        <w:pStyle w:val="PL"/>
        <w:rPr>
          <w:rFonts w:eastAsia="DengXian"/>
        </w:rPr>
      </w:pPr>
      <w:r>
        <w:rPr>
          <w:rFonts w:eastAsia="DengXian"/>
        </w:rPr>
        <w:t xml:space="preserve">                  $ref: 'TS29122_CommonData.yaml#/components/responses/415'</w:t>
      </w:r>
    </w:p>
    <w:p w14:paraId="48F75FC5" w14:textId="77777777" w:rsidR="001D427E" w:rsidRDefault="001D427E" w:rsidP="001D427E">
      <w:pPr>
        <w:pStyle w:val="PL"/>
        <w:rPr>
          <w:rFonts w:eastAsia="DengXian"/>
        </w:rPr>
      </w:pPr>
      <w:r>
        <w:rPr>
          <w:rFonts w:eastAsia="DengXian"/>
        </w:rPr>
        <w:t xml:space="preserve">                '429':</w:t>
      </w:r>
    </w:p>
    <w:p w14:paraId="5521DAD6" w14:textId="77777777" w:rsidR="001D427E" w:rsidRDefault="001D427E" w:rsidP="001D427E">
      <w:pPr>
        <w:pStyle w:val="PL"/>
        <w:rPr>
          <w:rFonts w:eastAsia="DengXian"/>
        </w:rPr>
      </w:pPr>
      <w:r>
        <w:rPr>
          <w:rFonts w:eastAsia="DengXian"/>
        </w:rPr>
        <w:t xml:space="preserve">                  $ref: 'TS29122_CommonData.yaml#/components/responses/429'</w:t>
      </w:r>
    </w:p>
    <w:p w14:paraId="0ED52E85" w14:textId="77777777" w:rsidR="001D427E" w:rsidRDefault="001D427E" w:rsidP="001D427E">
      <w:pPr>
        <w:pStyle w:val="PL"/>
      </w:pPr>
      <w:r>
        <w:t xml:space="preserve">                '500':</w:t>
      </w:r>
    </w:p>
    <w:p w14:paraId="23665193" w14:textId="77777777" w:rsidR="001D427E" w:rsidRDefault="001D427E" w:rsidP="001D427E">
      <w:pPr>
        <w:pStyle w:val="PL"/>
      </w:pPr>
      <w:r>
        <w:t xml:space="preserve">                  $ref: 'TS29122_CommonData.yaml#/components/responses/500'</w:t>
      </w:r>
    </w:p>
    <w:p w14:paraId="27544327" w14:textId="77777777" w:rsidR="001D427E" w:rsidRDefault="001D427E" w:rsidP="001D427E">
      <w:pPr>
        <w:pStyle w:val="PL"/>
      </w:pPr>
      <w:r>
        <w:t xml:space="preserve">                '503':</w:t>
      </w:r>
    </w:p>
    <w:p w14:paraId="66A10555" w14:textId="77777777" w:rsidR="001D427E" w:rsidRDefault="001D427E" w:rsidP="001D427E">
      <w:pPr>
        <w:pStyle w:val="PL"/>
      </w:pPr>
      <w:r>
        <w:t xml:space="preserve">                  $ref: 'TS29122_CommonData.yaml#/components/responses/503'</w:t>
      </w:r>
    </w:p>
    <w:p w14:paraId="4A5689BC" w14:textId="77777777" w:rsidR="001D427E" w:rsidRDefault="001D427E" w:rsidP="001D427E">
      <w:pPr>
        <w:pStyle w:val="PL"/>
      </w:pPr>
      <w:r>
        <w:t xml:space="preserve">                default:</w:t>
      </w:r>
    </w:p>
    <w:p w14:paraId="74EED4CC" w14:textId="77777777" w:rsidR="001D427E" w:rsidRDefault="001D427E" w:rsidP="0034306E">
      <w:pPr>
        <w:pStyle w:val="PL"/>
      </w:pPr>
      <w:r>
        <w:t xml:space="preserve">                  $ref: 'TS29122_CommonData.yaml#/components/responses/default'</w:t>
      </w:r>
    </w:p>
    <w:p w14:paraId="09669EB5" w14:textId="77777777" w:rsidR="0034306E" w:rsidRDefault="0034306E" w:rsidP="0034306E">
      <w:pPr>
        <w:pStyle w:val="PL"/>
      </w:pPr>
    </w:p>
    <w:p w14:paraId="40E33E53" w14:textId="77777777" w:rsidR="0034306E" w:rsidRDefault="0034306E" w:rsidP="0034306E">
      <w:pPr>
        <w:pStyle w:val="PL"/>
      </w:pPr>
      <w:r>
        <w:t xml:space="preserve">  /onboardedInvokers/{onboardingId}:</w:t>
      </w:r>
    </w:p>
    <w:p w14:paraId="68DAD54F" w14:textId="77777777" w:rsidR="0034306E" w:rsidRDefault="0034306E" w:rsidP="0034306E">
      <w:pPr>
        <w:pStyle w:val="PL"/>
      </w:pPr>
      <w:r>
        <w:t xml:space="preserve">    parameters:</w:t>
      </w:r>
    </w:p>
    <w:p w14:paraId="2E362BC4" w14:textId="77777777" w:rsidR="0034306E" w:rsidRDefault="0034306E" w:rsidP="0034306E">
      <w:pPr>
        <w:pStyle w:val="PL"/>
      </w:pPr>
      <w:r>
        <w:t xml:space="preserve">      - name: onboardingId</w:t>
      </w:r>
    </w:p>
    <w:p w14:paraId="6F39BF8A" w14:textId="77777777" w:rsidR="0034306E" w:rsidRDefault="0034306E" w:rsidP="0034306E">
      <w:pPr>
        <w:pStyle w:val="PL"/>
      </w:pPr>
      <w:r>
        <w:t xml:space="preserve">        in: path</w:t>
      </w:r>
    </w:p>
    <w:p w14:paraId="1575F9F6" w14:textId="77777777" w:rsidR="0034306E" w:rsidRDefault="0034306E" w:rsidP="0034306E">
      <w:pPr>
        <w:pStyle w:val="PL"/>
      </w:pPr>
      <w:r>
        <w:t xml:space="preserve">        required: true</w:t>
      </w:r>
    </w:p>
    <w:p w14:paraId="6A030A56" w14:textId="77777777" w:rsidR="0034306E" w:rsidRDefault="0034306E" w:rsidP="0034306E">
      <w:pPr>
        <w:pStyle w:val="PL"/>
      </w:pPr>
      <w:r>
        <w:t xml:space="preserve">        schema:</w:t>
      </w:r>
    </w:p>
    <w:p w14:paraId="11B07962" w14:textId="77777777" w:rsidR="0034306E" w:rsidRDefault="0034306E" w:rsidP="0034306E">
      <w:pPr>
        <w:pStyle w:val="PL"/>
      </w:pPr>
      <w:r>
        <w:t xml:space="preserve">          type: string</w:t>
      </w:r>
    </w:p>
    <w:p w14:paraId="3A2D6CE8" w14:textId="77777777" w:rsidR="0034306E" w:rsidRDefault="0034306E" w:rsidP="0034306E">
      <w:pPr>
        <w:pStyle w:val="PL"/>
      </w:pPr>
    </w:p>
    <w:p w14:paraId="7BB7E4FB" w14:textId="77777777" w:rsidR="0034306E" w:rsidRDefault="0034306E" w:rsidP="0034306E">
      <w:pPr>
        <w:pStyle w:val="PL"/>
      </w:pPr>
      <w:r>
        <w:t xml:space="preserve">    delete:</w:t>
      </w:r>
    </w:p>
    <w:p w14:paraId="58D8762E" w14:textId="77777777" w:rsidR="0034306E" w:rsidRDefault="0034306E" w:rsidP="0034306E">
      <w:pPr>
        <w:pStyle w:val="PL"/>
      </w:pPr>
      <w:r>
        <w:t xml:space="preserve">      description: Deletes an existing Individual On-boarded API Invoker.</w:t>
      </w:r>
    </w:p>
    <w:p w14:paraId="033AAC70" w14:textId="77777777" w:rsidR="0034306E" w:rsidRPr="007C1AFD" w:rsidRDefault="0034306E" w:rsidP="0034306E">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7CF60379"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DeleteInd</w:t>
      </w:r>
      <w:r>
        <w:rPr>
          <w:lang w:val="en-US" w:eastAsia="es-ES"/>
        </w:rPr>
        <w:t>OnboardedAPIInvoker</w:t>
      </w:r>
    </w:p>
    <w:p w14:paraId="04F04168" w14:textId="77777777" w:rsidR="0034306E" w:rsidRPr="007C1AFD" w:rsidRDefault="0034306E" w:rsidP="0034306E">
      <w:pPr>
        <w:pStyle w:val="PL"/>
        <w:rPr>
          <w:lang w:val="en-US" w:eastAsia="es-ES"/>
        </w:rPr>
      </w:pPr>
      <w:r w:rsidRPr="007C1AFD">
        <w:rPr>
          <w:lang w:val="en-US" w:eastAsia="es-ES"/>
        </w:rPr>
        <w:t xml:space="preserve">      tags:</w:t>
      </w:r>
    </w:p>
    <w:p w14:paraId="1009F459"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68EFAB55" w14:textId="77777777" w:rsidR="0034306E" w:rsidRDefault="0034306E" w:rsidP="0034306E">
      <w:pPr>
        <w:pStyle w:val="PL"/>
      </w:pPr>
      <w:r>
        <w:t xml:space="preserve">      responses:</w:t>
      </w:r>
    </w:p>
    <w:p w14:paraId="4D8CD423" w14:textId="77777777" w:rsidR="0034306E" w:rsidRDefault="0034306E" w:rsidP="0034306E">
      <w:pPr>
        <w:pStyle w:val="PL"/>
      </w:pPr>
      <w:r>
        <w:t xml:space="preserve">        '204':</w:t>
      </w:r>
    </w:p>
    <w:p w14:paraId="2EB33103" w14:textId="77777777" w:rsidR="0034306E" w:rsidRDefault="0034306E" w:rsidP="0034306E">
      <w:pPr>
        <w:pStyle w:val="PL"/>
      </w:pPr>
      <w:r>
        <w:t xml:space="preserve">          description: &gt;</w:t>
      </w:r>
    </w:p>
    <w:p w14:paraId="2B6C01F4" w14:textId="77777777" w:rsidR="0034306E" w:rsidRDefault="0034306E" w:rsidP="0034306E">
      <w:pPr>
        <w:pStyle w:val="PL"/>
      </w:pPr>
      <w:r>
        <w:t xml:space="preserve">            No Content. The Individual On-boarded API Invoker resource is successfully deleted.</w:t>
      </w:r>
    </w:p>
    <w:p w14:paraId="6993BA84" w14:textId="77777777" w:rsidR="00C1742F" w:rsidRDefault="00C1742F">
      <w:pPr>
        <w:pStyle w:val="PL"/>
      </w:pPr>
      <w:r>
        <w:t xml:space="preserve">        '307':</w:t>
      </w:r>
    </w:p>
    <w:p w14:paraId="636741BA" w14:textId="77777777" w:rsidR="00C1742F" w:rsidRDefault="00C1742F">
      <w:pPr>
        <w:pStyle w:val="PL"/>
      </w:pPr>
      <w:r>
        <w:t xml:space="preserve">          $ref: 'TS29122_CommonData.yaml#/components/responses/307'</w:t>
      </w:r>
    </w:p>
    <w:p w14:paraId="0B516C5E" w14:textId="77777777" w:rsidR="00C1742F" w:rsidRDefault="00C1742F">
      <w:pPr>
        <w:pStyle w:val="PL"/>
      </w:pPr>
      <w:r>
        <w:t xml:space="preserve">        '308':</w:t>
      </w:r>
    </w:p>
    <w:p w14:paraId="4DB705EC" w14:textId="77777777" w:rsidR="00C1742F" w:rsidRDefault="00C1742F">
      <w:pPr>
        <w:pStyle w:val="PL"/>
      </w:pPr>
      <w:r>
        <w:t xml:space="preserve">          $ref: 'TS29122_CommonData.yaml#/components/responses/308'</w:t>
      </w:r>
    </w:p>
    <w:p w14:paraId="016B1C49" w14:textId="77777777" w:rsidR="00C1742F" w:rsidRDefault="00C1742F">
      <w:pPr>
        <w:pStyle w:val="PL"/>
      </w:pPr>
      <w:r>
        <w:t xml:space="preserve">        '400':</w:t>
      </w:r>
    </w:p>
    <w:p w14:paraId="0528BF11" w14:textId="77777777" w:rsidR="00C1742F" w:rsidRDefault="00C1742F">
      <w:pPr>
        <w:pStyle w:val="PL"/>
      </w:pPr>
      <w:r>
        <w:t xml:space="preserve">          $ref: 'TS29122_CommonData.yaml#/components/responses/400'</w:t>
      </w:r>
    </w:p>
    <w:p w14:paraId="0736988B" w14:textId="77777777" w:rsidR="00C1742F" w:rsidRDefault="00C1742F">
      <w:pPr>
        <w:pStyle w:val="PL"/>
      </w:pPr>
      <w:r>
        <w:t xml:space="preserve">        '401':</w:t>
      </w:r>
    </w:p>
    <w:p w14:paraId="5486AF4B" w14:textId="77777777" w:rsidR="00C1742F" w:rsidRDefault="00C1742F">
      <w:pPr>
        <w:pStyle w:val="PL"/>
      </w:pPr>
      <w:r>
        <w:t xml:space="preserve">          $ref: 'TS29122_CommonData.yaml#/components/responses/401'</w:t>
      </w:r>
    </w:p>
    <w:p w14:paraId="4DFFC3EB" w14:textId="77777777" w:rsidR="00C1742F" w:rsidRDefault="00C1742F">
      <w:pPr>
        <w:pStyle w:val="PL"/>
      </w:pPr>
      <w:r>
        <w:t xml:space="preserve">        '403':</w:t>
      </w:r>
    </w:p>
    <w:p w14:paraId="680BDB18" w14:textId="77777777" w:rsidR="00C1742F" w:rsidRDefault="00C1742F">
      <w:pPr>
        <w:pStyle w:val="PL"/>
      </w:pPr>
      <w:r>
        <w:t xml:space="preserve">          $ref: 'TS29122_CommonData.yaml#/components/responses/403'</w:t>
      </w:r>
    </w:p>
    <w:p w14:paraId="29E127EC" w14:textId="77777777" w:rsidR="00C1742F" w:rsidRDefault="00C1742F">
      <w:pPr>
        <w:pStyle w:val="PL"/>
      </w:pPr>
      <w:r>
        <w:t xml:space="preserve">        '404':</w:t>
      </w:r>
    </w:p>
    <w:p w14:paraId="3DC55A68" w14:textId="77777777" w:rsidR="00C1742F" w:rsidRDefault="00C1742F">
      <w:pPr>
        <w:pStyle w:val="PL"/>
      </w:pPr>
      <w:r>
        <w:t xml:space="preserve">          $ref: 'TS29122_CommonData.yaml#/components/responses/404'</w:t>
      </w:r>
    </w:p>
    <w:p w14:paraId="572A212B" w14:textId="77777777" w:rsidR="00C1742F" w:rsidRDefault="00C1742F">
      <w:pPr>
        <w:pStyle w:val="PL"/>
        <w:rPr>
          <w:rFonts w:eastAsia="DengXian"/>
        </w:rPr>
      </w:pPr>
      <w:r>
        <w:rPr>
          <w:rFonts w:eastAsia="DengXian"/>
        </w:rPr>
        <w:t xml:space="preserve">        '429':</w:t>
      </w:r>
    </w:p>
    <w:p w14:paraId="06476337" w14:textId="77777777" w:rsidR="00C1742F" w:rsidRDefault="00C1742F">
      <w:pPr>
        <w:pStyle w:val="PL"/>
        <w:rPr>
          <w:rFonts w:eastAsia="DengXian"/>
        </w:rPr>
      </w:pPr>
      <w:r>
        <w:rPr>
          <w:rFonts w:eastAsia="DengXian"/>
        </w:rPr>
        <w:t xml:space="preserve">          $ref: 'TS29122_CommonData.yaml#/components/responses/429'</w:t>
      </w:r>
    </w:p>
    <w:p w14:paraId="7BB5DA5E" w14:textId="77777777" w:rsidR="00C1742F" w:rsidRDefault="00C1742F">
      <w:pPr>
        <w:pStyle w:val="PL"/>
      </w:pPr>
      <w:r>
        <w:t xml:space="preserve">        '500':</w:t>
      </w:r>
    </w:p>
    <w:p w14:paraId="0A873A7E" w14:textId="77777777" w:rsidR="00C1742F" w:rsidRDefault="00C1742F">
      <w:pPr>
        <w:pStyle w:val="PL"/>
      </w:pPr>
      <w:r>
        <w:t xml:space="preserve">          $ref: 'TS29122_CommonData.yaml#/components/responses/500'</w:t>
      </w:r>
    </w:p>
    <w:p w14:paraId="00DBAE72" w14:textId="77777777" w:rsidR="00C1742F" w:rsidRDefault="00C1742F">
      <w:pPr>
        <w:pStyle w:val="PL"/>
      </w:pPr>
      <w:r>
        <w:t xml:space="preserve">        '503':</w:t>
      </w:r>
    </w:p>
    <w:p w14:paraId="06C00783" w14:textId="77777777" w:rsidR="00C1742F" w:rsidRDefault="00C1742F">
      <w:pPr>
        <w:pStyle w:val="PL"/>
      </w:pPr>
      <w:r>
        <w:t xml:space="preserve">          $ref: 'TS29122_CommonData.yaml#/components/responses/503'</w:t>
      </w:r>
    </w:p>
    <w:p w14:paraId="0FECD3A2" w14:textId="77777777" w:rsidR="0034306E" w:rsidRDefault="0034306E" w:rsidP="0034306E">
      <w:pPr>
        <w:pStyle w:val="PL"/>
      </w:pPr>
      <w:r>
        <w:t xml:space="preserve">        default:</w:t>
      </w:r>
    </w:p>
    <w:p w14:paraId="0B7F9ED2" w14:textId="77777777" w:rsidR="0034306E" w:rsidRDefault="0034306E" w:rsidP="0034306E">
      <w:pPr>
        <w:pStyle w:val="PL"/>
      </w:pPr>
      <w:r>
        <w:t xml:space="preserve">          $ref: 'TS29122_CommonData.yaml#/components/responses/default'</w:t>
      </w:r>
    </w:p>
    <w:p w14:paraId="39FC9985" w14:textId="77777777" w:rsidR="0034306E" w:rsidRDefault="0034306E" w:rsidP="0034306E">
      <w:pPr>
        <w:pStyle w:val="PL"/>
      </w:pPr>
    </w:p>
    <w:p w14:paraId="2A9A607E" w14:textId="77777777" w:rsidR="0034306E" w:rsidRDefault="0034306E" w:rsidP="0034306E">
      <w:pPr>
        <w:pStyle w:val="PL"/>
      </w:pPr>
      <w:r>
        <w:t xml:space="preserve">    put:</w:t>
      </w:r>
    </w:p>
    <w:p w14:paraId="7F748368" w14:textId="77777777" w:rsidR="0034306E" w:rsidRPr="007C1AFD" w:rsidRDefault="0034306E" w:rsidP="0034306E">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33E2317B"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UpdateInd</w:t>
      </w:r>
      <w:r>
        <w:rPr>
          <w:lang w:val="en-US" w:eastAsia="es-ES"/>
        </w:rPr>
        <w:t>OnboardedAPIInvoker</w:t>
      </w:r>
    </w:p>
    <w:p w14:paraId="0791098A" w14:textId="77777777" w:rsidR="0034306E" w:rsidRPr="007C1AFD" w:rsidRDefault="0034306E" w:rsidP="0034306E">
      <w:pPr>
        <w:pStyle w:val="PL"/>
        <w:rPr>
          <w:lang w:val="en-US" w:eastAsia="es-ES"/>
        </w:rPr>
      </w:pPr>
      <w:r w:rsidRPr="007C1AFD">
        <w:rPr>
          <w:lang w:val="en-US" w:eastAsia="es-ES"/>
        </w:rPr>
        <w:t xml:space="preserve">      tags:</w:t>
      </w:r>
    </w:p>
    <w:p w14:paraId="62279C0B"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249A3295" w14:textId="77777777" w:rsidR="0034306E" w:rsidRDefault="0034306E" w:rsidP="0034306E">
      <w:pPr>
        <w:pStyle w:val="PL"/>
      </w:pPr>
      <w:r>
        <w:t xml:space="preserve">      requestBody:</w:t>
      </w:r>
    </w:p>
    <w:p w14:paraId="4A9336C6" w14:textId="77777777" w:rsidR="00C1742F" w:rsidRDefault="00C1742F">
      <w:pPr>
        <w:pStyle w:val="PL"/>
      </w:pPr>
      <w:r>
        <w:t xml:space="preserve">        required: true</w:t>
      </w:r>
    </w:p>
    <w:p w14:paraId="0CA9300F" w14:textId="77777777" w:rsidR="00C1742F" w:rsidRDefault="00C1742F">
      <w:pPr>
        <w:pStyle w:val="PL"/>
      </w:pPr>
      <w:r>
        <w:t xml:space="preserve">        content:</w:t>
      </w:r>
    </w:p>
    <w:p w14:paraId="51A57907" w14:textId="77777777" w:rsidR="00C1742F" w:rsidRDefault="00C1742F">
      <w:pPr>
        <w:pStyle w:val="PL"/>
      </w:pPr>
      <w:r>
        <w:t xml:space="preserve">          application/json:</w:t>
      </w:r>
    </w:p>
    <w:p w14:paraId="5420E99E" w14:textId="77777777" w:rsidR="00C1742F" w:rsidRDefault="00C1742F">
      <w:pPr>
        <w:pStyle w:val="PL"/>
      </w:pPr>
      <w:r>
        <w:t xml:space="preserve">            schema:</w:t>
      </w:r>
    </w:p>
    <w:p w14:paraId="0DAF37B4" w14:textId="77777777" w:rsidR="00C1742F" w:rsidRDefault="00C1742F">
      <w:pPr>
        <w:pStyle w:val="PL"/>
      </w:pPr>
      <w:r>
        <w:t xml:space="preserve">              $ref: '#/components/schemas/APIInvokerEnrolmentDetails'</w:t>
      </w:r>
    </w:p>
    <w:p w14:paraId="15F8BE0C" w14:textId="77777777" w:rsidR="0034306E" w:rsidRDefault="0034306E" w:rsidP="0034306E">
      <w:pPr>
        <w:pStyle w:val="PL"/>
      </w:pPr>
      <w:r>
        <w:t xml:space="preserve">      responses:</w:t>
      </w:r>
    </w:p>
    <w:p w14:paraId="029F9B0B" w14:textId="77777777" w:rsidR="0034306E" w:rsidRDefault="0034306E" w:rsidP="0034306E">
      <w:pPr>
        <w:pStyle w:val="PL"/>
      </w:pPr>
      <w:r>
        <w:t xml:space="preserve">        '200':</w:t>
      </w:r>
    </w:p>
    <w:p w14:paraId="400BAFD1" w14:textId="77777777" w:rsidR="0034306E" w:rsidRDefault="0034306E" w:rsidP="0034306E">
      <w:pPr>
        <w:pStyle w:val="PL"/>
      </w:pPr>
      <w:r>
        <w:t xml:space="preserve">          description: &gt;</w:t>
      </w:r>
    </w:p>
    <w:p w14:paraId="1B64AEF6" w14:textId="77777777" w:rsidR="0034306E" w:rsidRDefault="0034306E" w:rsidP="0034306E">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0098C92B" w14:textId="77777777" w:rsidR="0034306E" w:rsidRDefault="0034306E" w:rsidP="0034306E">
      <w:pPr>
        <w:pStyle w:val="PL"/>
      </w:pPr>
      <w:r>
        <w:t xml:space="preserve">            representation of the updated resource is returned in the response body.</w:t>
      </w:r>
    </w:p>
    <w:p w14:paraId="006A3A23" w14:textId="77777777" w:rsidR="0034306E" w:rsidRDefault="0034306E" w:rsidP="0034306E">
      <w:pPr>
        <w:pStyle w:val="PL"/>
      </w:pPr>
      <w:r>
        <w:t xml:space="preserve">          content:</w:t>
      </w:r>
    </w:p>
    <w:p w14:paraId="0644F715" w14:textId="77777777" w:rsidR="0034306E" w:rsidRDefault="0034306E" w:rsidP="0034306E">
      <w:pPr>
        <w:pStyle w:val="PL"/>
      </w:pPr>
      <w:r>
        <w:t xml:space="preserve">            application/json:</w:t>
      </w:r>
    </w:p>
    <w:p w14:paraId="1EC79F9B" w14:textId="77777777" w:rsidR="0034306E" w:rsidRDefault="0034306E" w:rsidP="0034306E">
      <w:pPr>
        <w:pStyle w:val="PL"/>
      </w:pPr>
      <w:r>
        <w:t xml:space="preserve">              schema:</w:t>
      </w:r>
    </w:p>
    <w:p w14:paraId="6B42C6A2" w14:textId="77777777" w:rsidR="0034306E" w:rsidRDefault="0034306E" w:rsidP="0034306E">
      <w:pPr>
        <w:pStyle w:val="PL"/>
      </w:pPr>
      <w:r>
        <w:t xml:space="preserve">                $ref: '#/components/schemas/APIInvokerEnrolmentDetails'</w:t>
      </w:r>
    </w:p>
    <w:p w14:paraId="7BCB26F7" w14:textId="77777777" w:rsidR="0034306E" w:rsidRDefault="0034306E" w:rsidP="0034306E">
      <w:pPr>
        <w:pStyle w:val="PL"/>
      </w:pPr>
      <w:r>
        <w:t xml:space="preserve">        '202':</w:t>
      </w:r>
    </w:p>
    <w:p w14:paraId="3BA2C426" w14:textId="77777777" w:rsidR="0034306E" w:rsidRDefault="0034306E" w:rsidP="0034306E">
      <w:pPr>
        <w:pStyle w:val="PL"/>
      </w:pPr>
      <w:r>
        <w:t xml:space="preserve">          description: &gt;</w:t>
      </w:r>
    </w:p>
    <w:p w14:paraId="6E4BA75D" w14:textId="77777777" w:rsidR="0034306E" w:rsidRDefault="0034306E" w:rsidP="0034306E">
      <w:pPr>
        <w:pStyle w:val="PL"/>
      </w:pPr>
      <w:r>
        <w:t xml:space="preserve">            Accepted. The request is accepted and under processing.</w:t>
      </w:r>
    </w:p>
    <w:p w14:paraId="67609883" w14:textId="77777777" w:rsidR="0034306E" w:rsidRDefault="0034306E" w:rsidP="0034306E">
      <w:pPr>
        <w:pStyle w:val="PL"/>
      </w:pPr>
      <w:r>
        <w:t xml:space="preserve">        '204':</w:t>
      </w:r>
    </w:p>
    <w:p w14:paraId="7FC7D1FF" w14:textId="77777777" w:rsidR="0034306E" w:rsidRDefault="0034306E" w:rsidP="0034306E">
      <w:pPr>
        <w:pStyle w:val="PL"/>
      </w:pPr>
      <w:r>
        <w:t xml:space="preserve">          description: &gt;</w:t>
      </w:r>
    </w:p>
    <w:p w14:paraId="2FD01FDF" w14:textId="77777777" w:rsidR="0034306E" w:rsidRDefault="0034306E" w:rsidP="0034306E">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5E6367C8" w14:textId="77777777" w:rsidR="0034306E" w:rsidRDefault="0034306E" w:rsidP="0034306E">
      <w:pPr>
        <w:pStyle w:val="PL"/>
      </w:pPr>
      <w:r>
        <w:t xml:space="preserve">            and no content is returned in the response body.</w:t>
      </w:r>
    </w:p>
    <w:p w14:paraId="26913F38" w14:textId="77777777" w:rsidR="00C1742F" w:rsidRDefault="00C1742F">
      <w:pPr>
        <w:pStyle w:val="PL"/>
      </w:pPr>
      <w:r>
        <w:t xml:space="preserve">        '307':</w:t>
      </w:r>
    </w:p>
    <w:p w14:paraId="2D331FD6" w14:textId="77777777" w:rsidR="00C1742F" w:rsidRDefault="00C1742F">
      <w:pPr>
        <w:pStyle w:val="PL"/>
      </w:pPr>
      <w:r>
        <w:t xml:space="preserve">          $ref: 'TS29122_CommonData.yaml#/components/responses/307'</w:t>
      </w:r>
    </w:p>
    <w:p w14:paraId="1D591C14" w14:textId="77777777" w:rsidR="00C1742F" w:rsidRDefault="00C1742F">
      <w:pPr>
        <w:pStyle w:val="PL"/>
      </w:pPr>
      <w:r>
        <w:t xml:space="preserve">        '308':</w:t>
      </w:r>
    </w:p>
    <w:p w14:paraId="7E96DBBE" w14:textId="77777777" w:rsidR="00C1742F" w:rsidRDefault="00C1742F">
      <w:pPr>
        <w:pStyle w:val="PL"/>
      </w:pPr>
      <w:r>
        <w:t xml:space="preserve">          $ref: 'TS29122_CommonData.yaml#/components/responses/308'</w:t>
      </w:r>
    </w:p>
    <w:p w14:paraId="7C78F5DD" w14:textId="77777777" w:rsidR="00C1742F" w:rsidRDefault="00C1742F">
      <w:pPr>
        <w:pStyle w:val="PL"/>
      </w:pPr>
      <w:r>
        <w:t xml:space="preserve">        '400':</w:t>
      </w:r>
    </w:p>
    <w:p w14:paraId="477D2A94" w14:textId="77777777" w:rsidR="00C1742F" w:rsidRDefault="00C1742F">
      <w:pPr>
        <w:pStyle w:val="PL"/>
      </w:pPr>
      <w:r>
        <w:t xml:space="preserve">          $ref: 'TS29122_CommonData.yaml#/components/responses/400'</w:t>
      </w:r>
    </w:p>
    <w:p w14:paraId="27D73D05" w14:textId="77777777" w:rsidR="00C1742F" w:rsidRDefault="00C1742F">
      <w:pPr>
        <w:pStyle w:val="PL"/>
      </w:pPr>
      <w:r>
        <w:t xml:space="preserve">        '401':</w:t>
      </w:r>
    </w:p>
    <w:p w14:paraId="074CA6B6" w14:textId="77777777" w:rsidR="00C1742F" w:rsidRDefault="00C1742F">
      <w:pPr>
        <w:pStyle w:val="PL"/>
      </w:pPr>
      <w:r>
        <w:t xml:space="preserve">          $ref: 'TS29122_CommonData.yaml#/components/responses/401'</w:t>
      </w:r>
    </w:p>
    <w:p w14:paraId="22A448F2" w14:textId="77777777" w:rsidR="00C1742F" w:rsidRDefault="00C1742F">
      <w:pPr>
        <w:pStyle w:val="PL"/>
      </w:pPr>
      <w:r>
        <w:t xml:space="preserve">        '403':</w:t>
      </w:r>
    </w:p>
    <w:p w14:paraId="138F2191" w14:textId="77777777" w:rsidR="00C1742F" w:rsidRDefault="00C1742F">
      <w:pPr>
        <w:pStyle w:val="PL"/>
      </w:pPr>
      <w:r>
        <w:t xml:space="preserve">          $ref: 'TS29122_CommonData.yaml#/components/responses/403'</w:t>
      </w:r>
    </w:p>
    <w:p w14:paraId="75076D3F" w14:textId="77777777" w:rsidR="00C1742F" w:rsidRDefault="00C1742F">
      <w:pPr>
        <w:pStyle w:val="PL"/>
      </w:pPr>
      <w:r>
        <w:t xml:space="preserve">        '404':</w:t>
      </w:r>
    </w:p>
    <w:p w14:paraId="38F70538" w14:textId="77777777" w:rsidR="00C1742F" w:rsidRDefault="00C1742F">
      <w:pPr>
        <w:pStyle w:val="PL"/>
      </w:pPr>
      <w:r>
        <w:t xml:space="preserve">          $ref: 'TS29122_CommonData.yaml#/components/responses/404'</w:t>
      </w:r>
    </w:p>
    <w:p w14:paraId="77900E95" w14:textId="77777777" w:rsidR="00C1742F" w:rsidRDefault="00C1742F">
      <w:pPr>
        <w:pStyle w:val="PL"/>
      </w:pPr>
      <w:r>
        <w:t xml:space="preserve">        '411':</w:t>
      </w:r>
    </w:p>
    <w:p w14:paraId="6C8C50C7" w14:textId="77777777" w:rsidR="00C1742F" w:rsidRDefault="00C1742F">
      <w:pPr>
        <w:pStyle w:val="PL"/>
      </w:pPr>
      <w:r>
        <w:t xml:space="preserve">          $ref: 'TS29122_CommonData.yaml#/components/responses/411'</w:t>
      </w:r>
    </w:p>
    <w:p w14:paraId="5E03DCCD" w14:textId="77777777" w:rsidR="00C1742F" w:rsidRDefault="00C1742F">
      <w:pPr>
        <w:pStyle w:val="PL"/>
      </w:pPr>
      <w:r>
        <w:t xml:space="preserve">        '413':</w:t>
      </w:r>
    </w:p>
    <w:p w14:paraId="553A7DB6" w14:textId="77777777" w:rsidR="00C1742F" w:rsidRDefault="00C1742F">
      <w:pPr>
        <w:pStyle w:val="PL"/>
      </w:pPr>
      <w:r>
        <w:t xml:space="preserve">          $ref: 'TS29122_CommonData.yaml#/components/responses/413'</w:t>
      </w:r>
    </w:p>
    <w:p w14:paraId="3FF595C5" w14:textId="77777777" w:rsidR="00C1742F" w:rsidRDefault="00C1742F">
      <w:pPr>
        <w:pStyle w:val="PL"/>
      </w:pPr>
      <w:r>
        <w:t xml:space="preserve">        '415':</w:t>
      </w:r>
    </w:p>
    <w:p w14:paraId="4B7F7A90" w14:textId="77777777" w:rsidR="00C1742F" w:rsidRDefault="00C1742F">
      <w:pPr>
        <w:pStyle w:val="PL"/>
      </w:pPr>
      <w:r>
        <w:t xml:space="preserve">          $ref: 'TS29122_CommonData.yaml#/components/responses/415'</w:t>
      </w:r>
    </w:p>
    <w:p w14:paraId="748DB18A" w14:textId="77777777" w:rsidR="00C1742F" w:rsidRDefault="00C1742F">
      <w:pPr>
        <w:pStyle w:val="PL"/>
      </w:pPr>
      <w:r>
        <w:t xml:space="preserve">        '429':</w:t>
      </w:r>
    </w:p>
    <w:p w14:paraId="7AE0E30E" w14:textId="77777777" w:rsidR="00C1742F" w:rsidRDefault="00C1742F">
      <w:pPr>
        <w:pStyle w:val="PL"/>
      </w:pPr>
      <w:r>
        <w:t xml:space="preserve">          $ref: 'TS29122_CommonData.yaml#/components/responses/429'</w:t>
      </w:r>
    </w:p>
    <w:p w14:paraId="20738DE5" w14:textId="77777777" w:rsidR="00C1742F" w:rsidRDefault="00C1742F">
      <w:pPr>
        <w:pStyle w:val="PL"/>
      </w:pPr>
      <w:r>
        <w:t xml:space="preserve">        '500':</w:t>
      </w:r>
    </w:p>
    <w:p w14:paraId="0C173CC6" w14:textId="77777777" w:rsidR="00C1742F" w:rsidRDefault="00C1742F">
      <w:pPr>
        <w:pStyle w:val="PL"/>
      </w:pPr>
      <w:r>
        <w:t xml:space="preserve">          $ref: 'TS29122_CommonData.yaml#/components/responses/500'</w:t>
      </w:r>
    </w:p>
    <w:p w14:paraId="72831C58" w14:textId="77777777" w:rsidR="00C1742F" w:rsidRDefault="00C1742F">
      <w:pPr>
        <w:pStyle w:val="PL"/>
      </w:pPr>
      <w:r>
        <w:t xml:space="preserve">        '503':</w:t>
      </w:r>
    </w:p>
    <w:p w14:paraId="2AE34073" w14:textId="77777777" w:rsidR="00C1742F" w:rsidRDefault="00C1742F">
      <w:pPr>
        <w:pStyle w:val="PL"/>
      </w:pPr>
      <w:r>
        <w:t xml:space="preserve">          $ref: 'TS29122_CommonData.yaml#/components/responses/503'</w:t>
      </w:r>
    </w:p>
    <w:p w14:paraId="6B2C4594" w14:textId="77777777" w:rsidR="00F7645B" w:rsidRDefault="00F7645B" w:rsidP="00F7645B">
      <w:pPr>
        <w:pStyle w:val="PL"/>
      </w:pPr>
      <w:r>
        <w:t xml:space="preserve">        default:</w:t>
      </w:r>
    </w:p>
    <w:p w14:paraId="1C763BC0" w14:textId="77777777" w:rsidR="00F7645B" w:rsidRDefault="00F7645B" w:rsidP="00F7645B">
      <w:pPr>
        <w:pStyle w:val="PL"/>
      </w:pPr>
      <w:r>
        <w:t xml:space="preserve">          $ref: 'TS29122_CommonData.yaml#/components/responses/default'</w:t>
      </w:r>
    </w:p>
    <w:p w14:paraId="7EDEE753" w14:textId="77777777" w:rsidR="00F7645B" w:rsidRDefault="00F7645B" w:rsidP="00F7645B">
      <w:pPr>
        <w:pStyle w:val="PL"/>
      </w:pPr>
    </w:p>
    <w:p w14:paraId="520DAB48" w14:textId="77777777" w:rsidR="00A45AB2" w:rsidRDefault="00A45AB2" w:rsidP="00A45AB2">
      <w:pPr>
        <w:pStyle w:val="PL"/>
      </w:pPr>
      <w:r>
        <w:t xml:space="preserve">    patch:</w:t>
      </w:r>
    </w:p>
    <w:p w14:paraId="7170BDE6" w14:textId="77777777" w:rsidR="00A45AB2" w:rsidRDefault="00A45AB2" w:rsidP="00A45AB2">
      <w:pPr>
        <w:pStyle w:val="PL"/>
      </w:pPr>
      <w:r>
        <w:t xml:space="preserve">      </w:t>
      </w:r>
      <w:r w:rsidRPr="007C1AFD">
        <w:rPr>
          <w:lang w:val="en-US" w:eastAsia="es-ES"/>
        </w:rPr>
        <w:t>summary:</w:t>
      </w:r>
      <w:r>
        <w:rPr>
          <w:lang w:val="en-US" w:eastAsia="es-ES"/>
        </w:rPr>
        <w:t xml:space="preserve"> </w:t>
      </w:r>
      <w:r>
        <w:t>Modify an existing Individual On-boarded API Invoker resource</w:t>
      </w:r>
      <w:r>
        <w:rPr>
          <w:rFonts w:cs="Courier New"/>
          <w:szCs w:val="16"/>
        </w:rPr>
        <w:t>.</w:t>
      </w:r>
    </w:p>
    <w:p w14:paraId="0D320B1B" w14:textId="27D0EC8C" w:rsidR="00A45AB2" w:rsidRDefault="00A45AB2" w:rsidP="00A45AB2">
      <w:pPr>
        <w:pStyle w:val="PL"/>
      </w:pPr>
      <w:r>
        <w:t xml:space="preserve">      </w:t>
      </w:r>
      <w:r>
        <w:rPr>
          <w:rFonts w:cs="Courier New"/>
          <w:szCs w:val="16"/>
        </w:rPr>
        <w:t>operationId: ModifyInd</w:t>
      </w:r>
      <w:r>
        <w:rPr>
          <w:lang w:val="en-US" w:eastAsia="es-ES"/>
        </w:rPr>
        <w:t>OnboardedAPIInvoker</w:t>
      </w:r>
    </w:p>
    <w:p w14:paraId="6E35120A" w14:textId="77777777" w:rsidR="00F7645B" w:rsidRPr="004011B0" w:rsidRDefault="00F7645B" w:rsidP="00F7645B">
      <w:pPr>
        <w:pStyle w:val="PL"/>
      </w:pPr>
      <w:r w:rsidRPr="004011B0">
        <w:t xml:space="preserve">      tags:</w:t>
      </w:r>
    </w:p>
    <w:p w14:paraId="0501F768" w14:textId="77777777" w:rsidR="00F7645B" w:rsidRPr="004011B0" w:rsidRDefault="00F7645B" w:rsidP="00F7645B">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377D084E" w14:textId="77777777" w:rsidR="00E438BC" w:rsidRDefault="00E438BC" w:rsidP="00E438BC">
      <w:pPr>
        <w:pStyle w:val="PL"/>
      </w:pPr>
      <w:r>
        <w:t xml:space="preserve">      requestBody:</w:t>
      </w:r>
    </w:p>
    <w:p w14:paraId="52B462AA" w14:textId="77777777" w:rsidR="00E438BC" w:rsidRDefault="00E438BC" w:rsidP="00E438BC">
      <w:pPr>
        <w:pStyle w:val="PL"/>
      </w:pPr>
      <w:r>
        <w:t xml:space="preserve">        required: true</w:t>
      </w:r>
    </w:p>
    <w:p w14:paraId="6D39F4CA" w14:textId="77777777" w:rsidR="00E438BC" w:rsidRDefault="00E438BC" w:rsidP="00E438BC">
      <w:pPr>
        <w:pStyle w:val="PL"/>
      </w:pPr>
      <w:r>
        <w:t xml:space="preserve">        content:</w:t>
      </w:r>
    </w:p>
    <w:p w14:paraId="6370CBD6" w14:textId="77777777" w:rsidR="00E438BC" w:rsidRDefault="00E438BC" w:rsidP="00E438BC">
      <w:pPr>
        <w:pStyle w:val="PL"/>
        <w:rPr>
          <w:lang w:val="en-US"/>
        </w:rPr>
      </w:pPr>
      <w:r>
        <w:rPr>
          <w:lang w:val="en-US"/>
        </w:rPr>
        <w:t xml:space="preserve">          application/merge-patch+json:</w:t>
      </w:r>
    </w:p>
    <w:p w14:paraId="7948C4A7" w14:textId="77777777" w:rsidR="00E438BC" w:rsidRDefault="00E438BC" w:rsidP="00E438BC">
      <w:pPr>
        <w:pStyle w:val="PL"/>
      </w:pPr>
      <w:r>
        <w:t xml:space="preserve">            schema:</w:t>
      </w:r>
    </w:p>
    <w:p w14:paraId="77AD3ACB" w14:textId="77777777" w:rsidR="00E438BC" w:rsidRDefault="00E438BC" w:rsidP="00E438BC">
      <w:pPr>
        <w:pStyle w:val="PL"/>
      </w:pPr>
      <w:r>
        <w:t xml:space="preserve">              $ref: '#/components/schemas/</w:t>
      </w:r>
      <w:r w:rsidRPr="000C027B">
        <w:t>APIInvokerEnrolmentDetails</w:t>
      </w:r>
      <w:r>
        <w:t>Patch'</w:t>
      </w:r>
    </w:p>
    <w:p w14:paraId="4BB56EF6" w14:textId="77777777" w:rsidR="00E438BC" w:rsidRDefault="00E438BC" w:rsidP="00E438BC">
      <w:pPr>
        <w:pStyle w:val="PL"/>
      </w:pPr>
      <w:r>
        <w:t xml:space="preserve">      responses:</w:t>
      </w:r>
    </w:p>
    <w:p w14:paraId="0A6EBEE5" w14:textId="77777777" w:rsidR="00E438BC" w:rsidRDefault="00E438BC" w:rsidP="00E438BC">
      <w:pPr>
        <w:pStyle w:val="PL"/>
      </w:pPr>
      <w:r>
        <w:t xml:space="preserve">        '200':</w:t>
      </w:r>
    </w:p>
    <w:p w14:paraId="559DFD67" w14:textId="77777777" w:rsidR="00F7645B" w:rsidRDefault="00F7645B" w:rsidP="00F7645B">
      <w:pPr>
        <w:pStyle w:val="PL"/>
      </w:pPr>
      <w:r>
        <w:t xml:space="preserve">          description: &gt;</w:t>
      </w:r>
    </w:p>
    <w:p w14:paraId="290F4AAF" w14:textId="77777777" w:rsidR="00F7645B" w:rsidRDefault="00F7645B" w:rsidP="00F7645B">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4AB0F57D" w14:textId="77777777" w:rsidR="00F7645B" w:rsidRDefault="00F7645B" w:rsidP="00F7645B">
      <w:pPr>
        <w:pStyle w:val="PL"/>
      </w:pPr>
      <w:r>
        <w:t xml:space="preserve">            representation of the updated resource is returned in the response body.</w:t>
      </w:r>
    </w:p>
    <w:p w14:paraId="01C6950E" w14:textId="77777777" w:rsidR="00F7645B" w:rsidRDefault="00F7645B" w:rsidP="00F7645B">
      <w:pPr>
        <w:pStyle w:val="PL"/>
      </w:pPr>
      <w:r>
        <w:t xml:space="preserve">          content:</w:t>
      </w:r>
    </w:p>
    <w:p w14:paraId="3A50E8FE" w14:textId="77777777" w:rsidR="00F7645B" w:rsidRDefault="00F7645B" w:rsidP="00F7645B">
      <w:pPr>
        <w:pStyle w:val="PL"/>
      </w:pPr>
      <w:r>
        <w:t xml:space="preserve">            application/json:</w:t>
      </w:r>
    </w:p>
    <w:p w14:paraId="4D0726E0" w14:textId="77777777" w:rsidR="00F7645B" w:rsidRDefault="00F7645B" w:rsidP="00F7645B">
      <w:pPr>
        <w:pStyle w:val="PL"/>
      </w:pPr>
      <w:r>
        <w:t xml:space="preserve">              schema:</w:t>
      </w:r>
    </w:p>
    <w:p w14:paraId="266B3E9C" w14:textId="77777777" w:rsidR="00F7645B" w:rsidRDefault="00F7645B" w:rsidP="00F7645B">
      <w:pPr>
        <w:pStyle w:val="PL"/>
      </w:pPr>
      <w:r>
        <w:t xml:space="preserve">                $ref: '#/components/schemas/</w:t>
      </w:r>
      <w:r w:rsidRPr="000F0225">
        <w:t>APIInvokerEnrolmentDetails</w:t>
      </w:r>
      <w:r>
        <w:t>'</w:t>
      </w:r>
    </w:p>
    <w:p w14:paraId="7B4DBB56" w14:textId="77777777" w:rsidR="00F7645B" w:rsidRDefault="00F7645B" w:rsidP="00F7645B">
      <w:pPr>
        <w:pStyle w:val="PL"/>
        <w:rPr>
          <w:lang w:val="en-US"/>
        </w:rPr>
      </w:pPr>
      <w:r>
        <w:rPr>
          <w:lang w:val="en-US"/>
        </w:rPr>
        <w:t xml:space="preserve">        '202':</w:t>
      </w:r>
    </w:p>
    <w:p w14:paraId="7018DC2F" w14:textId="77777777" w:rsidR="00F7645B" w:rsidRDefault="00F7645B" w:rsidP="00F7645B">
      <w:pPr>
        <w:pStyle w:val="PL"/>
      </w:pPr>
      <w:r>
        <w:t xml:space="preserve">          description: &gt;</w:t>
      </w:r>
    </w:p>
    <w:p w14:paraId="04C3E05A" w14:textId="77777777" w:rsidR="00F7645B" w:rsidRDefault="00F7645B" w:rsidP="00F7645B">
      <w:pPr>
        <w:pStyle w:val="PL"/>
      </w:pPr>
      <w:r>
        <w:t xml:space="preserve">            Accepted. The request is accepted and under processing</w:t>
      </w:r>
      <w:r>
        <w:rPr>
          <w:lang w:eastAsia="zh-CN"/>
        </w:rPr>
        <w:t>.</w:t>
      </w:r>
    </w:p>
    <w:p w14:paraId="6982981C" w14:textId="77777777" w:rsidR="00F7645B" w:rsidRDefault="00F7645B" w:rsidP="00F7645B">
      <w:pPr>
        <w:pStyle w:val="PL"/>
      </w:pPr>
      <w:r>
        <w:t xml:space="preserve">        '204':</w:t>
      </w:r>
    </w:p>
    <w:p w14:paraId="52126BF2" w14:textId="77777777" w:rsidR="00F7645B" w:rsidRDefault="00F7645B" w:rsidP="00F7645B">
      <w:pPr>
        <w:pStyle w:val="PL"/>
      </w:pPr>
      <w:r>
        <w:t xml:space="preserve">          description: &gt;</w:t>
      </w:r>
    </w:p>
    <w:p w14:paraId="27C413D5" w14:textId="77777777" w:rsidR="00F7645B" w:rsidRDefault="00F7645B" w:rsidP="00F7645B">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2839A1F4" w14:textId="77777777" w:rsidR="00F7645B" w:rsidRDefault="00F7645B" w:rsidP="00F7645B">
      <w:pPr>
        <w:pStyle w:val="PL"/>
      </w:pPr>
      <w:r>
        <w:t xml:space="preserve">            and no content is returned in the response body.</w:t>
      </w:r>
    </w:p>
    <w:p w14:paraId="4606E3BC" w14:textId="77777777" w:rsidR="00E438BC" w:rsidRDefault="00E438BC" w:rsidP="00E438BC">
      <w:pPr>
        <w:pStyle w:val="PL"/>
      </w:pPr>
      <w:r>
        <w:t xml:space="preserve">        '307':</w:t>
      </w:r>
    </w:p>
    <w:p w14:paraId="115B71D3" w14:textId="77777777" w:rsidR="00E438BC" w:rsidRDefault="00E438BC" w:rsidP="00E438BC">
      <w:pPr>
        <w:pStyle w:val="PL"/>
      </w:pPr>
      <w:r>
        <w:t xml:space="preserve">          $ref: 'TS29122_CommonData.yaml#/components/responses/307'</w:t>
      </w:r>
    </w:p>
    <w:p w14:paraId="7C2A6CE9" w14:textId="77777777" w:rsidR="00E438BC" w:rsidRDefault="00E438BC" w:rsidP="00E438BC">
      <w:pPr>
        <w:pStyle w:val="PL"/>
      </w:pPr>
      <w:r>
        <w:t xml:space="preserve">        '308':</w:t>
      </w:r>
    </w:p>
    <w:p w14:paraId="02A12EDE" w14:textId="77777777" w:rsidR="00E438BC" w:rsidRDefault="00E438BC" w:rsidP="00E438BC">
      <w:pPr>
        <w:pStyle w:val="PL"/>
      </w:pPr>
      <w:r>
        <w:t xml:space="preserve">          $ref: 'TS29122_CommonData.yaml#/components/responses/308'</w:t>
      </w:r>
    </w:p>
    <w:p w14:paraId="7C8FB6D0" w14:textId="77777777" w:rsidR="00E438BC" w:rsidRDefault="00E438BC" w:rsidP="00E438BC">
      <w:pPr>
        <w:pStyle w:val="PL"/>
      </w:pPr>
      <w:r>
        <w:t xml:space="preserve">        '400':</w:t>
      </w:r>
    </w:p>
    <w:p w14:paraId="3065444C" w14:textId="77777777" w:rsidR="00E438BC" w:rsidRDefault="00E438BC" w:rsidP="00E438BC">
      <w:pPr>
        <w:pStyle w:val="PL"/>
      </w:pPr>
      <w:r>
        <w:t xml:space="preserve">          $ref: 'TS29122_CommonData.yaml#/components/responses/400'</w:t>
      </w:r>
    </w:p>
    <w:p w14:paraId="37F9F665" w14:textId="77777777" w:rsidR="00E438BC" w:rsidRDefault="00E438BC" w:rsidP="00E438BC">
      <w:pPr>
        <w:pStyle w:val="PL"/>
      </w:pPr>
      <w:r>
        <w:t xml:space="preserve">        '401':</w:t>
      </w:r>
    </w:p>
    <w:p w14:paraId="0B6E51EB" w14:textId="77777777" w:rsidR="00E438BC" w:rsidRDefault="00E438BC" w:rsidP="00E438BC">
      <w:pPr>
        <w:pStyle w:val="PL"/>
      </w:pPr>
      <w:r>
        <w:t xml:space="preserve">          $ref: 'TS29122_CommonData.yaml#/components/responses/401'</w:t>
      </w:r>
    </w:p>
    <w:p w14:paraId="224953F4" w14:textId="77777777" w:rsidR="00E438BC" w:rsidRDefault="00E438BC" w:rsidP="00E438BC">
      <w:pPr>
        <w:pStyle w:val="PL"/>
      </w:pPr>
      <w:r>
        <w:t xml:space="preserve">        '403':</w:t>
      </w:r>
    </w:p>
    <w:p w14:paraId="7226783A" w14:textId="77777777" w:rsidR="00E438BC" w:rsidRDefault="00E438BC" w:rsidP="00E438BC">
      <w:pPr>
        <w:pStyle w:val="PL"/>
      </w:pPr>
      <w:r>
        <w:t xml:space="preserve">          $ref: 'TS29122_CommonData.yaml#/components/responses/403'</w:t>
      </w:r>
    </w:p>
    <w:p w14:paraId="48DF38F0" w14:textId="77777777" w:rsidR="00E438BC" w:rsidRDefault="00E438BC" w:rsidP="00E438BC">
      <w:pPr>
        <w:pStyle w:val="PL"/>
      </w:pPr>
      <w:r>
        <w:t xml:space="preserve">        '404':</w:t>
      </w:r>
    </w:p>
    <w:p w14:paraId="3698305F" w14:textId="77777777" w:rsidR="00E438BC" w:rsidRDefault="00E438BC" w:rsidP="00E438BC">
      <w:pPr>
        <w:pStyle w:val="PL"/>
      </w:pPr>
      <w:r>
        <w:t xml:space="preserve">          $ref: 'TS29122_CommonData.yaml#/components/responses/404'</w:t>
      </w:r>
    </w:p>
    <w:p w14:paraId="0784768B" w14:textId="77777777" w:rsidR="00E438BC" w:rsidRDefault="00E438BC" w:rsidP="00E438BC">
      <w:pPr>
        <w:pStyle w:val="PL"/>
        <w:rPr>
          <w:rFonts w:eastAsia="DengXian"/>
        </w:rPr>
      </w:pPr>
      <w:r>
        <w:rPr>
          <w:rFonts w:eastAsia="DengXian"/>
        </w:rPr>
        <w:t xml:space="preserve">        '411':</w:t>
      </w:r>
    </w:p>
    <w:p w14:paraId="7FC477A7" w14:textId="77777777" w:rsidR="00E438BC" w:rsidRDefault="00E438BC" w:rsidP="00E438BC">
      <w:pPr>
        <w:pStyle w:val="PL"/>
        <w:rPr>
          <w:rFonts w:eastAsia="DengXian"/>
        </w:rPr>
      </w:pPr>
      <w:r>
        <w:rPr>
          <w:rFonts w:eastAsia="DengXian"/>
        </w:rPr>
        <w:t xml:space="preserve">          $ref: 'TS29122_CommonData.yaml#/components/responses/411'</w:t>
      </w:r>
    </w:p>
    <w:p w14:paraId="2F2F349C" w14:textId="77777777" w:rsidR="00E438BC" w:rsidRDefault="00E438BC" w:rsidP="00E438BC">
      <w:pPr>
        <w:pStyle w:val="PL"/>
        <w:rPr>
          <w:rFonts w:eastAsia="DengXian"/>
        </w:rPr>
      </w:pPr>
      <w:r>
        <w:rPr>
          <w:rFonts w:eastAsia="DengXian"/>
        </w:rPr>
        <w:t xml:space="preserve">        '413':</w:t>
      </w:r>
    </w:p>
    <w:p w14:paraId="410210B9" w14:textId="77777777" w:rsidR="00E438BC" w:rsidRDefault="00E438BC" w:rsidP="00E438BC">
      <w:pPr>
        <w:pStyle w:val="PL"/>
        <w:rPr>
          <w:rFonts w:eastAsia="DengXian"/>
        </w:rPr>
      </w:pPr>
      <w:r>
        <w:rPr>
          <w:rFonts w:eastAsia="DengXian"/>
        </w:rPr>
        <w:t xml:space="preserve">          $ref: 'TS29122_CommonData.yaml#/components/responses/413'</w:t>
      </w:r>
    </w:p>
    <w:p w14:paraId="07487110" w14:textId="77777777" w:rsidR="00E438BC" w:rsidRDefault="00E438BC" w:rsidP="00E438BC">
      <w:pPr>
        <w:pStyle w:val="PL"/>
        <w:rPr>
          <w:rFonts w:eastAsia="DengXian"/>
        </w:rPr>
      </w:pPr>
      <w:r>
        <w:rPr>
          <w:rFonts w:eastAsia="DengXian"/>
        </w:rPr>
        <w:t xml:space="preserve">        '415':</w:t>
      </w:r>
    </w:p>
    <w:p w14:paraId="01261CDA" w14:textId="77777777" w:rsidR="00E438BC" w:rsidRDefault="00E438BC" w:rsidP="00E438BC">
      <w:pPr>
        <w:pStyle w:val="PL"/>
        <w:rPr>
          <w:rFonts w:eastAsia="DengXian"/>
        </w:rPr>
      </w:pPr>
      <w:r>
        <w:rPr>
          <w:rFonts w:eastAsia="DengXian"/>
        </w:rPr>
        <w:t xml:space="preserve">          $ref: 'TS29122_CommonData.yaml#/components/responses/415'</w:t>
      </w:r>
    </w:p>
    <w:p w14:paraId="2E2D86DA" w14:textId="77777777" w:rsidR="00E438BC" w:rsidRDefault="00E438BC" w:rsidP="00E438BC">
      <w:pPr>
        <w:pStyle w:val="PL"/>
        <w:rPr>
          <w:rFonts w:eastAsia="DengXian"/>
        </w:rPr>
      </w:pPr>
      <w:r>
        <w:rPr>
          <w:rFonts w:eastAsia="DengXian"/>
        </w:rPr>
        <w:t xml:space="preserve">        '429':</w:t>
      </w:r>
    </w:p>
    <w:p w14:paraId="239B20C1" w14:textId="77777777" w:rsidR="00E438BC" w:rsidRDefault="00E438BC" w:rsidP="00E438BC">
      <w:pPr>
        <w:pStyle w:val="PL"/>
        <w:rPr>
          <w:rFonts w:eastAsia="DengXian"/>
        </w:rPr>
      </w:pPr>
      <w:r>
        <w:rPr>
          <w:rFonts w:eastAsia="DengXian"/>
        </w:rPr>
        <w:t xml:space="preserve">          $ref: 'TS29122_CommonData.yaml#/components/responses/429'</w:t>
      </w:r>
    </w:p>
    <w:p w14:paraId="11445D00" w14:textId="77777777" w:rsidR="00E438BC" w:rsidRDefault="00E438BC" w:rsidP="00E438BC">
      <w:pPr>
        <w:pStyle w:val="PL"/>
      </w:pPr>
      <w:r>
        <w:t xml:space="preserve">        '500':</w:t>
      </w:r>
    </w:p>
    <w:p w14:paraId="06B092C5" w14:textId="77777777" w:rsidR="00E438BC" w:rsidRDefault="00E438BC" w:rsidP="00E438BC">
      <w:pPr>
        <w:pStyle w:val="PL"/>
      </w:pPr>
      <w:r>
        <w:t xml:space="preserve">          $ref: 'TS29122_CommonData.yaml#/components/responses/500'</w:t>
      </w:r>
    </w:p>
    <w:p w14:paraId="3EFB4F85" w14:textId="77777777" w:rsidR="00E438BC" w:rsidRDefault="00E438BC" w:rsidP="00E438BC">
      <w:pPr>
        <w:pStyle w:val="PL"/>
      </w:pPr>
      <w:r>
        <w:t xml:space="preserve">        '503':</w:t>
      </w:r>
    </w:p>
    <w:p w14:paraId="4A266923" w14:textId="77777777" w:rsidR="00E438BC" w:rsidRDefault="00E438BC" w:rsidP="00E438BC">
      <w:pPr>
        <w:pStyle w:val="PL"/>
      </w:pPr>
      <w:r>
        <w:t xml:space="preserve">          $ref: 'TS29122_CommonData.yaml#/components/responses/503'</w:t>
      </w:r>
    </w:p>
    <w:p w14:paraId="3E9C2E58" w14:textId="77777777" w:rsidR="00F7645B" w:rsidRDefault="00F7645B" w:rsidP="00F7645B">
      <w:pPr>
        <w:pStyle w:val="PL"/>
      </w:pPr>
      <w:r>
        <w:t xml:space="preserve">        default:</w:t>
      </w:r>
    </w:p>
    <w:p w14:paraId="08AABC84" w14:textId="77777777" w:rsidR="00F7645B" w:rsidRDefault="00F7645B" w:rsidP="00F7645B">
      <w:pPr>
        <w:pStyle w:val="PL"/>
      </w:pPr>
      <w:r>
        <w:t xml:space="preserve">          $ref: 'TS29122_CommonData.yaml#/components/responses/default'</w:t>
      </w:r>
    </w:p>
    <w:p w14:paraId="190EBF90" w14:textId="77777777" w:rsidR="00F7645B" w:rsidRDefault="00F7645B" w:rsidP="00F7645B">
      <w:pPr>
        <w:pStyle w:val="PL"/>
      </w:pPr>
    </w:p>
    <w:p w14:paraId="65D7C636" w14:textId="77777777" w:rsidR="00F7645B" w:rsidRDefault="00F7645B" w:rsidP="00F7645B">
      <w:pPr>
        <w:pStyle w:val="PL"/>
      </w:pPr>
      <w:r>
        <w:t>components:</w:t>
      </w:r>
    </w:p>
    <w:p w14:paraId="21DBE9B9" w14:textId="77777777" w:rsidR="00F7645B" w:rsidRDefault="00F7645B" w:rsidP="00F7645B">
      <w:pPr>
        <w:pStyle w:val="PL"/>
      </w:pPr>
      <w:r>
        <w:t xml:space="preserve">  securitySchemes:</w:t>
      </w:r>
    </w:p>
    <w:p w14:paraId="0CA22B76" w14:textId="77777777" w:rsidR="00F7645B" w:rsidRDefault="00F7645B" w:rsidP="00F7645B">
      <w:pPr>
        <w:pStyle w:val="PL"/>
      </w:pPr>
      <w:r>
        <w:t xml:space="preserve">    oAuth2ClientCredentials:</w:t>
      </w:r>
    </w:p>
    <w:p w14:paraId="446A0BC2" w14:textId="77777777" w:rsidR="00F7645B" w:rsidRDefault="00F7645B" w:rsidP="00F7645B">
      <w:pPr>
        <w:pStyle w:val="PL"/>
      </w:pPr>
      <w:r>
        <w:t xml:space="preserve">      type: oauth2</w:t>
      </w:r>
    </w:p>
    <w:p w14:paraId="3351ECAA" w14:textId="77777777" w:rsidR="00F7645B" w:rsidRDefault="00F7645B" w:rsidP="00F7645B">
      <w:pPr>
        <w:pStyle w:val="PL"/>
      </w:pPr>
      <w:r>
        <w:t xml:space="preserve">      flows:</w:t>
      </w:r>
    </w:p>
    <w:p w14:paraId="68F111C5" w14:textId="77777777" w:rsidR="00F7645B" w:rsidRDefault="00F7645B" w:rsidP="00F7645B">
      <w:pPr>
        <w:pStyle w:val="PL"/>
      </w:pPr>
      <w:r>
        <w:t xml:space="preserve">        clientCredentials:</w:t>
      </w:r>
    </w:p>
    <w:p w14:paraId="03438E82" w14:textId="77777777" w:rsidR="00F7645B" w:rsidRDefault="00F7645B" w:rsidP="00F7645B">
      <w:pPr>
        <w:pStyle w:val="PL"/>
      </w:pPr>
      <w:r>
        <w:t xml:space="preserve">          tokenUrl: '{tokenUrl}'</w:t>
      </w:r>
    </w:p>
    <w:p w14:paraId="51BEBFD5" w14:textId="77777777" w:rsidR="00F7645B" w:rsidRDefault="00F7645B" w:rsidP="00F7645B">
      <w:pPr>
        <w:pStyle w:val="PL"/>
      </w:pPr>
      <w:r>
        <w:t xml:space="preserve">          scopes: {}</w:t>
      </w:r>
    </w:p>
    <w:p w14:paraId="1DD22779" w14:textId="77777777" w:rsidR="00F7645B" w:rsidRDefault="00F7645B" w:rsidP="00F7645B">
      <w:pPr>
        <w:pStyle w:val="PL"/>
      </w:pPr>
    </w:p>
    <w:p w14:paraId="22411650" w14:textId="77777777" w:rsidR="008019CE" w:rsidRDefault="008019CE" w:rsidP="008019CE">
      <w:pPr>
        <w:pStyle w:val="PL"/>
      </w:pPr>
      <w:r>
        <w:t xml:space="preserve">  schemas:</w:t>
      </w:r>
    </w:p>
    <w:p w14:paraId="3601CE3C" w14:textId="77777777" w:rsidR="005E587E" w:rsidRPr="008B1C02" w:rsidRDefault="005E587E" w:rsidP="005E587E">
      <w:pPr>
        <w:pStyle w:val="PL"/>
      </w:pPr>
    </w:p>
    <w:p w14:paraId="7E519F19" w14:textId="77777777" w:rsidR="005E587E" w:rsidRPr="008B1C02" w:rsidRDefault="005E587E" w:rsidP="005E587E">
      <w:pPr>
        <w:pStyle w:val="PL"/>
      </w:pPr>
      <w:r w:rsidRPr="008B1C02">
        <w:t>#</w:t>
      </w:r>
    </w:p>
    <w:p w14:paraId="1C5170FA" w14:textId="77777777" w:rsidR="005E587E" w:rsidRPr="008B1C02" w:rsidRDefault="005E587E" w:rsidP="005E587E">
      <w:pPr>
        <w:pStyle w:val="PL"/>
      </w:pPr>
      <w:r w:rsidRPr="008B1C02">
        <w:t># STRUCTURED DATA TYPES</w:t>
      </w:r>
    </w:p>
    <w:p w14:paraId="7B67FA10" w14:textId="77777777" w:rsidR="005E587E" w:rsidRDefault="005E587E" w:rsidP="005E587E">
      <w:pPr>
        <w:pStyle w:val="PL"/>
      </w:pPr>
      <w:r w:rsidRPr="008B1C02">
        <w:t>#</w:t>
      </w:r>
    </w:p>
    <w:p w14:paraId="5EF13072" w14:textId="77777777" w:rsidR="005E587E" w:rsidRPr="008B1C02" w:rsidRDefault="005E587E" w:rsidP="005E587E">
      <w:pPr>
        <w:pStyle w:val="PL"/>
      </w:pPr>
    </w:p>
    <w:p w14:paraId="65DC7056" w14:textId="77777777" w:rsidR="005E587E" w:rsidRDefault="005E587E" w:rsidP="008019CE">
      <w:pPr>
        <w:pStyle w:val="PL"/>
      </w:pPr>
    </w:p>
    <w:p w14:paraId="54CE74CC" w14:textId="77777777" w:rsidR="008019CE" w:rsidRDefault="008019CE" w:rsidP="008019CE">
      <w:pPr>
        <w:pStyle w:val="PL"/>
      </w:pPr>
      <w:r>
        <w:t xml:space="preserve">    OnboardingInformation:</w:t>
      </w:r>
    </w:p>
    <w:p w14:paraId="0F63A2FC" w14:textId="77777777" w:rsidR="008019CE" w:rsidRDefault="008019CE" w:rsidP="008019CE">
      <w:pPr>
        <w:pStyle w:val="PL"/>
      </w:pPr>
      <w:r>
        <w:t xml:space="preserve">      type: object</w:t>
      </w:r>
    </w:p>
    <w:p w14:paraId="7C704E19" w14:textId="77777777" w:rsidR="008019CE" w:rsidRDefault="008019CE" w:rsidP="008019CE">
      <w:pPr>
        <w:pStyle w:val="PL"/>
      </w:pPr>
      <w:r>
        <w:t xml:space="preserve">      description: Represents the </w:t>
      </w:r>
      <w:r>
        <w:rPr>
          <w:rFonts w:cs="Arial"/>
          <w:szCs w:val="18"/>
        </w:rPr>
        <w:t>on-boarding information of the API Invoker.</w:t>
      </w:r>
    </w:p>
    <w:p w14:paraId="7B7109E4" w14:textId="77777777" w:rsidR="00C1742F" w:rsidRDefault="00C1742F">
      <w:pPr>
        <w:pStyle w:val="PL"/>
      </w:pPr>
      <w:r>
        <w:t xml:space="preserve">      properties:</w:t>
      </w:r>
    </w:p>
    <w:p w14:paraId="3A9576ED" w14:textId="77777777" w:rsidR="00C1742F" w:rsidRDefault="00C1742F">
      <w:pPr>
        <w:pStyle w:val="PL"/>
      </w:pPr>
      <w:r>
        <w:t xml:space="preserve">        apiInvokerPublicKey:</w:t>
      </w:r>
    </w:p>
    <w:p w14:paraId="130028C2" w14:textId="77777777" w:rsidR="00C1742F" w:rsidRDefault="00C1742F">
      <w:pPr>
        <w:pStyle w:val="PL"/>
      </w:pPr>
      <w:r>
        <w:t xml:space="preserve">          type: string</w:t>
      </w:r>
    </w:p>
    <w:p w14:paraId="082858F8" w14:textId="77777777" w:rsidR="00C1742F" w:rsidRDefault="00C1742F">
      <w:pPr>
        <w:pStyle w:val="PL"/>
      </w:pPr>
      <w:r>
        <w:t xml:space="preserve">          description: The API Invoker</w:t>
      </w:r>
      <w:r w:rsidR="00F87FFE">
        <w:t>'</w:t>
      </w:r>
      <w:r>
        <w:t>s public key</w:t>
      </w:r>
    </w:p>
    <w:p w14:paraId="0EE9E84E" w14:textId="77777777" w:rsidR="00C1742F" w:rsidRDefault="00C1742F">
      <w:pPr>
        <w:pStyle w:val="PL"/>
      </w:pPr>
      <w:r>
        <w:t xml:space="preserve">        apiInvokerCertificate:</w:t>
      </w:r>
    </w:p>
    <w:p w14:paraId="3E81B361" w14:textId="77777777" w:rsidR="00C1742F" w:rsidRDefault="00C1742F">
      <w:pPr>
        <w:pStyle w:val="PL"/>
      </w:pPr>
      <w:r>
        <w:t xml:space="preserve">          type: string</w:t>
      </w:r>
    </w:p>
    <w:p w14:paraId="10CB6F2D" w14:textId="77777777" w:rsidR="00581981" w:rsidRDefault="00C1742F">
      <w:pPr>
        <w:pStyle w:val="PL"/>
      </w:pPr>
      <w:r>
        <w:t xml:space="preserve">          description: </w:t>
      </w:r>
      <w:r w:rsidR="00581981">
        <w:t>&gt;</w:t>
      </w:r>
    </w:p>
    <w:p w14:paraId="6774CA24" w14:textId="77777777" w:rsidR="00C1742F" w:rsidRDefault="00581981">
      <w:pPr>
        <w:pStyle w:val="PL"/>
      </w:pPr>
      <w:r>
        <w:t xml:space="preserve">            </w:t>
      </w:r>
      <w:r w:rsidR="00C1742F">
        <w:t>The API Invoker</w:t>
      </w:r>
      <w:r w:rsidR="00F87FFE">
        <w:t>'</w:t>
      </w:r>
      <w:r w:rsidR="00C1742F">
        <w:t>s generic client certificate, provided by the CAPIF core function.</w:t>
      </w:r>
    </w:p>
    <w:p w14:paraId="067BBB25" w14:textId="77777777" w:rsidR="00C1742F" w:rsidRDefault="00C1742F">
      <w:pPr>
        <w:pStyle w:val="PL"/>
        <w:rPr>
          <w:rFonts w:eastAsia="DengXian"/>
        </w:rPr>
      </w:pPr>
      <w:r>
        <w:rPr>
          <w:rFonts w:eastAsia="DengXian"/>
        </w:rPr>
        <w:t xml:space="preserve">        onboardingSecret:</w:t>
      </w:r>
    </w:p>
    <w:p w14:paraId="53C73BC7" w14:textId="77777777" w:rsidR="00C1742F" w:rsidRDefault="00C1742F">
      <w:pPr>
        <w:pStyle w:val="PL"/>
        <w:rPr>
          <w:rFonts w:eastAsia="DengXian"/>
        </w:rPr>
      </w:pPr>
      <w:r>
        <w:rPr>
          <w:rFonts w:eastAsia="DengXian"/>
        </w:rPr>
        <w:t xml:space="preserve">          type: string</w:t>
      </w:r>
    </w:p>
    <w:p w14:paraId="1D4D2A1F" w14:textId="77777777" w:rsidR="00581981" w:rsidRDefault="00C1742F">
      <w:pPr>
        <w:pStyle w:val="PL"/>
        <w:rPr>
          <w:rFonts w:eastAsia="DengXian"/>
        </w:rPr>
      </w:pPr>
      <w:r>
        <w:rPr>
          <w:rFonts w:eastAsia="DengXian"/>
        </w:rPr>
        <w:t xml:space="preserve">          description: </w:t>
      </w:r>
      <w:r w:rsidR="008D5C1C">
        <w:rPr>
          <w:rFonts w:eastAsia="DengXian"/>
        </w:rPr>
        <w:t>&gt;</w:t>
      </w:r>
    </w:p>
    <w:p w14:paraId="34559F29" w14:textId="77777777" w:rsidR="00C1742F" w:rsidRDefault="00581981">
      <w:pPr>
        <w:pStyle w:val="PL"/>
        <w:rPr>
          <w:rFonts w:eastAsia="DengXian"/>
        </w:rPr>
      </w:pPr>
      <w:r>
        <w:rPr>
          <w:rFonts w:eastAsia="DengXian"/>
        </w:rPr>
        <w:t xml:space="preserve">            </w:t>
      </w:r>
      <w:r w:rsidR="00C1742F">
        <w:rPr>
          <w:rFonts w:eastAsia="DengXian"/>
        </w:rPr>
        <w:t>The API Invoker</w:t>
      </w:r>
      <w:r w:rsidR="00F87FFE">
        <w:rPr>
          <w:rFonts w:eastAsia="DengXian"/>
        </w:rPr>
        <w:t>'</w:t>
      </w:r>
      <w:r w:rsidR="00C1742F">
        <w:rPr>
          <w:rFonts w:eastAsia="DengXian"/>
        </w:rPr>
        <w:t>s onboarding secret, provided by the CAPIF core function.</w:t>
      </w:r>
    </w:p>
    <w:p w14:paraId="53C7AEB3" w14:textId="77777777" w:rsidR="002221BD" w:rsidRDefault="002221BD" w:rsidP="002221BD">
      <w:pPr>
        <w:pStyle w:val="PL"/>
      </w:pPr>
      <w:r>
        <w:t xml:space="preserve">        onboardingCriteria:</w:t>
      </w:r>
    </w:p>
    <w:p w14:paraId="2E85FBD2" w14:textId="77777777" w:rsidR="002221BD" w:rsidRDefault="002221BD" w:rsidP="002221BD">
      <w:pPr>
        <w:pStyle w:val="PL"/>
      </w:pPr>
      <w:r>
        <w:t xml:space="preserve">          type: array</w:t>
      </w:r>
    </w:p>
    <w:p w14:paraId="651A6541" w14:textId="77777777" w:rsidR="002221BD" w:rsidRDefault="002221BD" w:rsidP="002221BD">
      <w:pPr>
        <w:pStyle w:val="PL"/>
      </w:pPr>
      <w:r>
        <w:t xml:space="preserve">          items:</w:t>
      </w:r>
    </w:p>
    <w:p w14:paraId="40AB50C5" w14:textId="77777777" w:rsidR="002221BD" w:rsidRDefault="002221BD" w:rsidP="002221BD">
      <w:pPr>
        <w:pStyle w:val="PL"/>
      </w:pPr>
      <w:r>
        <w:t xml:space="preserve">            $ref: '#/components/schemas/OnboardingCriteria'</w:t>
      </w:r>
    </w:p>
    <w:p w14:paraId="07466D76" w14:textId="77777777" w:rsidR="002221BD" w:rsidRDefault="002221BD" w:rsidP="002221BD">
      <w:pPr>
        <w:pStyle w:val="PL"/>
        <w:rPr>
          <w:rFonts w:eastAsia="DengXian"/>
        </w:rPr>
      </w:pPr>
      <w:r>
        <w:t xml:space="preserve">          minItems: 1</w:t>
      </w:r>
    </w:p>
    <w:p w14:paraId="33E1FDD1" w14:textId="77777777" w:rsidR="00C1742F" w:rsidRDefault="00C1742F">
      <w:pPr>
        <w:pStyle w:val="PL"/>
      </w:pPr>
      <w:r>
        <w:t xml:space="preserve">      required:</w:t>
      </w:r>
    </w:p>
    <w:p w14:paraId="7FD30C5F" w14:textId="77777777" w:rsidR="00C1742F" w:rsidRDefault="00C1742F">
      <w:pPr>
        <w:pStyle w:val="PL"/>
      </w:pPr>
      <w:r>
        <w:t xml:space="preserve">        - apiInvokerPublicKey</w:t>
      </w:r>
    </w:p>
    <w:p w14:paraId="5E8E835C" w14:textId="77777777" w:rsidR="00581981" w:rsidRDefault="00581981">
      <w:pPr>
        <w:pStyle w:val="PL"/>
      </w:pPr>
    </w:p>
    <w:p w14:paraId="1C523B2A" w14:textId="77777777" w:rsidR="008019CE" w:rsidRDefault="008019CE" w:rsidP="008019CE">
      <w:pPr>
        <w:pStyle w:val="PL"/>
      </w:pPr>
      <w:r>
        <w:t xml:space="preserve">    APIList:</w:t>
      </w:r>
    </w:p>
    <w:p w14:paraId="19B46C76" w14:textId="77777777" w:rsidR="008019CE" w:rsidRDefault="008019CE" w:rsidP="008019CE">
      <w:pPr>
        <w:pStyle w:val="PL"/>
      </w:pPr>
      <w:r>
        <w:t xml:space="preserve">      type: object</w:t>
      </w:r>
    </w:p>
    <w:p w14:paraId="39B1B92B" w14:textId="77777777" w:rsidR="008019CE" w:rsidRDefault="008019CE" w:rsidP="008019CE">
      <w:pPr>
        <w:pStyle w:val="PL"/>
      </w:pPr>
      <w:r>
        <w:t xml:space="preserve">      description: Represents a list of APIs with the corresponding information.</w:t>
      </w:r>
    </w:p>
    <w:p w14:paraId="72197957" w14:textId="77777777" w:rsidR="008019CE" w:rsidRDefault="008019CE" w:rsidP="008019CE">
      <w:pPr>
        <w:pStyle w:val="PL"/>
      </w:pPr>
      <w:r>
        <w:t xml:space="preserve">      properties:</w:t>
      </w:r>
    </w:p>
    <w:p w14:paraId="5650ECD3" w14:textId="77777777" w:rsidR="008019CE" w:rsidRDefault="008019CE" w:rsidP="008019CE">
      <w:pPr>
        <w:pStyle w:val="PL"/>
      </w:pPr>
      <w:r>
        <w:t xml:space="preserve">        serviceAPIDescriptions:</w:t>
      </w:r>
    </w:p>
    <w:p w14:paraId="799A3BFB" w14:textId="77777777" w:rsidR="008019CE" w:rsidRDefault="008019CE" w:rsidP="008019CE">
      <w:pPr>
        <w:pStyle w:val="PL"/>
      </w:pPr>
      <w:r>
        <w:t xml:space="preserve">          type: array</w:t>
      </w:r>
    </w:p>
    <w:p w14:paraId="2CFC0A84" w14:textId="77777777" w:rsidR="008019CE" w:rsidRDefault="008019CE" w:rsidP="008019CE">
      <w:pPr>
        <w:pStyle w:val="PL"/>
      </w:pPr>
      <w:r>
        <w:t xml:space="preserve">          items:</w:t>
      </w:r>
    </w:p>
    <w:p w14:paraId="5C2C2705" w14:textId="77777777" w:rsidR="008019CE" w:rsidRDefault="008019CE" w:rsidP="008019CE">
      <w:pPr>
        <w:pStyle w:val="PL"/>
      </w:pPr>
      <w:r>
        <w:t xml:space="preserve">            $ref: 'TS29222_CAPIF_Publish_Service_API.yaml#/components/schemas/ServiceAPIDescription'</w:t>
      </w:r>
    </w:p>
    <w:p w14:paraId="24E1C615" w14:textId="77777777" w:rsidR="008019CE" w:rsidRDefault="008019CE" w:rsidP="008019CE">
      <w:pPr>
        <w:pStyle w:val="PL"/>
      </w:pPr>
      <w:r>
        <w:t xml:space="preserve">          minItems: 1</w:t>
      </w:r>
    </w:p>
    <w:p w14:paraId="0478D040" w14:textId="77777777" w:rsidR="008019CE" w:rsidRPr="00BE2734" w:rsidRDefault="008019CE" w:rsidP="008019CE">
      <w:pPr>
        <w:pStyle w:val="PL"/>
        <w:rPr>
          <w:lang w:val="en-US"/>
        </w:rPr>
      </w:pPr>
      <w:r>
        <w:t xml:space="preserve">          description: &gt;</w:t>
      </w:r>
    </w:p>
    <w:p w14:paraId="29D9D8B4" w14:textId="77777777" w:rsidR="008019CE" w:rsidRDefault="008019CE" w:rsidP="008019CE">
      <w:pPr>
        <w:pStyle w:val="PL"/>
      </w:pPr>
      <w:r>
        <w:rPr>
          <w:lang w:val="en-US"/>
        </w:rPr>
        <w:t xml:space="preserve">            </w:t>
      </w:r>
      <w:r>
        <w:t>Represents the list of service APIs that the API Invoker is allowed to invoke.</w:t>
      </w:r>
    </w:p>
    <w:p w14:paraId="255B46BC" w14:textId="77777777" w:rsidR="00581981" w:rsidRDefault="00581981">
      <w:pPr>
        <w:pStyle w:val="PL"/>
      </w:pPr>
    </w:p>
    <w:p w14:paraId="39B56FDE" w14:textId="77777777" w:rsidR="008019CE" w:rsidRDefault="008019CE" w:rsidP="008019CE">
      <w:pPr>
        <w:pStyle w:val="PL"/>
      </w:pPr>
      <w:r>
        <w:t xml:space="preserve">    APIInvokerEnrolmentDetails:</w:t>
      </w:r>
    </w:p>
    <w:p w14:paraId="00915BC3" w14:textId="77777777" w:rsidR="008019CE" w:rsidRDefault="008019CE" w:rsidP="008019CE">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6379FF96" w14:textId="77777777" w:rsidR="008019CE" w:rsidRDefault="008019CE" w:rsidP="008019CE">
      <w:pPr>
        <w:pStyle w:val="PL"/>
      </w:pPr>
      <w:r>
        <w:t xml:space="preserve">      type: object</w:t>
      </w:r>
    </w:p>
    <w:p w14:paraId="5A4EFCBA" w14:textId="77777777" w:rsidR="008019CE" w:rsidRDefault="008019CE" w:rsidP="008019CE">
      <w:pPr>
        <w:pStyle w:val="PL"/>
      </w:pPr>
      <w:r>
        <w:t xml:space="preserve">      properties:</w:t>
      </w:r>
    </w:p>
    <w:p w14:paraId="23424BB5" w14:textId="77777777" w:rsidR="008019CE" w:rsidRDefault="008019CE" w:rsidP="008019CE">
      <w:pPr>
        <w:pStyle w:val="PL"/>
      </w:pPr>
      <w:r>
        <w:t xml:space="preserve">        apiInvokerId:</w:t>
      </w:r>
    </w:p>
    <w:p w14:paraId="415F13F4" w14:textId="77777777" w:rsidR="008019CE" w:rsidRDefault="008019CE" w:rsidP="008019CE">
      <w:pPr>
        <w:pStyle w:val="PL"/>
      </w:pPr>
      <w:r>
        <w:t xml:space="preserve">          type: string</w:t>
      </w:r>
    </w:p>
    <w:p w14:paraId="778D5021" w14:textId="77777777" w:rsidR="008019CE" w:rsidRDefault="008019CE" w:rsidP="008019CE">
      <w:pPr>
        <w:pStyle w:val="PL"/>
      </w:pPr>
      <w:r>
        <w:t xml:space="preserve">          description: &gt;</w:t>
      </w:r>
    </w:p>
    <w:p w14:paraId="0347EFB0" w14:textId="77777777" w:rsidR="008019CE" w:rsidRDefault="008019CE" w:rsidP="008019CE">
      <w:pPr>
        <w:pStyle w:val="PL"/>
      </w:pPr>
      <w:r>
        <w:t xml:space="preserve">            API invoker ID assigned by the CAPIF core function to the API invoker while</w:t>
      </w:r>
    </w:p>
    <w:p w14:paraId="79C2E36A" w14:textId="77777777" w:rsidR="008019CE" w:rsidRDefault="008019CE" w:rsidP="008019CE">
      <w:pPr>
        <w:pStyle w:val="PL"/>
      </w:pPr>
      <w:r>
        <w:t xml:space="preserve">            on-boarding the API invoker. Shall not be present in the HTTP POST request</w:t>
      </w:r>
    </w:p>
    <w:p w14:paraId="449B475B" w14:textId="77777777" w:rsidR="008019CE" w:rsidRDefault="008019CE" w:rsidP="008019CE">
      <w:pPr>
        <w:pStyle w:val="PL"/>
      </w:pPr>
      <w:r>
        <w:t xml:space="preserve">            from the API invoker to the CAPIF core function, to on-board itself. Shall be</w:t>
      </w:r>
    </w:p>
    <w:p w14:paraId="140D438E" w14:textId="77777777" w:rsidR="008019CE" w:rsidRDefault="008019CE" w:rsidP="008019CE">
      <w:pPr>
        <w:pStyle w:val="PL"/>
      </w:pPr>
      <w:r>
        <w:t xml:space="preserve">            present in all other HTTP requests and responses.</w:t>
      </w:r>
    </w:p>
    <w:p w14:paraId="5BE55BBA" w14:textId="77777777" w:rsidR="008019CE" w:rsidRDefault="008019CE" w:rsidP="008019CE">
      <w:pPr>
        <w:pStyle w:val="PL"/>
        <w:rPr>
          <w:rFonts w:eastAsia="DengXian"/>
        </w:rPr>
      </w:pPr>
      <w:r>
        <w:rPr>
          <w:rFonts w:eastAsia="DengXian"/>
        </w:rPr>
        <w:t xml:space="preserve">          readOnly: true</w:t>
      </w:r>
    </w:p>
    <w:p w14:paraId="08FCD0CE" w14:textId="77777777" w:rsidR="008019CE" w:rsidRDefault="008019CE" w:rsidP="008019CE">
      <w:pPr>
        <w:pStyle w:val="PL"/>
      </w:pPr>
      <w:r>
        <w:t xml:space="preserve">        onboardingInformation:</w:t>
      </w:r>
    </w:p>
    <w:p w14:paraId="65E32754" w14:textId="77777777" w:rsidR="008019CE" w:rsidRDefault="008019CE" w:rsidP="008019CE">
      <w:pPr>
        <w:pStyle w:val="PL"/>
      </w:pPr>
      <w:r>
        <w:t xml:space="preserve">          $ref: '#/components/schemas/OnboardingInformation'</w:t>
      </w:r>
    </w:p>
    <w:p w14:paraId="5668C012" w14:textId="77777777" w:rsidR="008019CE" w:rsidRDefault="008019CE" w:rsidP="008019CE">
      <w:pPr>
        <w:pStyle w:val="PL"/>
        <w:rPr>
          <w:rFonts w:eastAsia="DengXian"/>
        </w:rPr>
      </w:pPr>
      <w:r>
        <w:rPr>
          <w:rFonts w:eastAsia="DengXian"/>
        </w:rPr>
        <w:t xml:space="preserve">        notificationDestination:</w:t>
      </w:r>
    </w:p>
    <w:p w14:paraId="0B9D445D" w14:textId="77777777" w:rsidR="008019CE" w:rsidRDefault="008019CE" w:rsidP="008019CE">
      <w:pPr>
        <w:pStyle w:val="PL"/>
        <w:rPr>
          <w:rFonts w:eastAsia="DengXian"/>
        </w:rPr>
      </w:pPr>
      <w:r>
        <w:rPr>
          <w:rFonts w:eastAsia="DengXian"/>
        </w:rPr>
        <w:t xml:space="preserve">          $ref: 'TS29122_CommonData.yaml#/components/schemas/Uri'</w:t>
      </w:r>
    </w:p>
    <w:p w14:paraId="2B5464C0" w14:textId="77777777" w:rsidR="008019CE" w:rsidRDefault="008019CE" w:rsidP="008019CE">
      <w:pPr>
        <w:pStyle w:val="PL"/>
        <w:rPr>
          <w:rFonts w:eastAsia="DengXian"/>
        </w:rPr>
      </w:pPr>
      <w:r>
        <w:rPr>
          <w:rFonts w:eastAsia="DengXian"/>
        </w:rPr>
        <w:t xml:space="preserve">        requestTestNotification:</w:t>
      </w:r>
    </w:p>
    <w:p w14:paraId="5FA9DFBB" w14:textId="77777777" w:rsidR="008019CE" w:rsidRDefault="008019CE" w:rsidP="008019CE">
      <w:pPr>
        <w:pStyle w:val="PL"/>
        <w:rPr>
          <w:rFonts w:eastAsia="DengXian"/>
        </w:rPr>
      </w:pPr>
      <w:r>
        <w:rPr>
          <w:rFonts w:eastAsia="DengXian"/>
        </w:rPr>
        <w:t xml:space="preserve">          type: boolean</w:t>
      </w:r>
    </w:p>
    <w:p w14:paraId="12F8FBCD" w14:textId="77777777" w:rsidR="008019CE" w:rsidRDefault="008019CE" w:rsidP="008019CE">
      <w:pPr>
        <w:pStyle w:val="PL"/>
        <w:rPr>
          <w:rFonts w:eastAsia="DengXian"/>
        </w:rPr>
      </w:pPr>
      <w:r>
        <w:rPr>
          <w:rFonts w:eastAsia="DengXian"/>
        </w:rPr>
        <w:t xml:space="preserve">          description: &gt;</w:t>
      </w:r>
    </w:p>
    <w:p w14:paraId="74E0AC67" w14:textId="77777777" w:rsidR="008019CE" w:rsidRDefault="008019CE" w:rsidP="008019CE">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6A42EFD0" w14:textId="77777777" w:rsidR="008019CE" w:rsidRDefault="008019CE" w:rsidP="008019CE">
      <w:pPr>
        <w:pStyle w:val="PL"/>
        <w:rPr>
          <w:rFonts w:eastAsia="DengXian"/>
        </w:rPr>
      </w:pPr>
      <w:r>
        <w:rPr>
          <w:rFonts w:eastAsia="DengXian"/>
        </w:rPr>
        <w:t xml:space="preserve">            test notification as defined in in clause 7.6.</w:t>
      </w:r>
    </w:p>
    <w:p w14:paraId="24F6FD45" w14:textId="77777777" w:rsidR="008019CE" w:rsidRDefault="008019CE" w:rsidP="008019CE">
      <w:pPr>
        <w:pStyle w:val="PL"/>
        <w:rPr>
          <w:rFonts w:eastAsia="DengXian"/>
        </w:rPr>
      </w:pPr>
      <w:r>
        <w:rPr>
          <w:rFonts w:eastAsia="DengXian"/>
        </w:rPr>
        <w:t xml:space="preserve">            Set to false or omitted otherwise.</w:t>
      </w:r>
    </w:p>
    <w:p w14:paraId="325EF976" w14:textId="77777777" w:rsidR="008019CE" w:rsidRDefault="008019CE" w:rsidP="008019CE">
      <w:pPr>
        <w:pStyle w:val="PL"/>
        <w:rPr>
          <w:rFonts w:eastAsia="DengXian"/>
        </w:rPr>
      </w:pPr>
      <w:r>
        <w:rPr>
          <w:rFonts w:eastAsia="DengXian"/>
        </w:rPr>
        <w:t xml:space="preserve">        websockNotifConfig:</w:t>
      </w:r>
    </w:p>
    <w:p w14:paraId="009502F5" w14:textId="77777777" w:rsidR="008019CE" w:rsidRDefault="008019CE" w:rsidP="008019CE">
      <w:pPr>
        <w:pStyle w:val="PL"/>
        <w:rPr>
          <w:rFonts w:eastAsia="DengXian"/>
        </w:rPr>
      </w:pPr>
      <w:r>
        <w:rPr>
          <w:rFonts w:eastAsia="DengXian"/>
        </w:rPr>
        <w:t xml:space="preserve">          $ref: 'TS29122_CommonData.yaml#/components/schemas/WebsockNotifConfig'</w:t>
      </w:r>
    </w:p>
    <w:p w14:paraId="6F9F115F" w14:textId="77777777" w:rsidR="008019CE" w:rsidRDefault="008019CE" w:rsidP="008019CE">
      <w:pPr>
        <w:pStyle w:val="PL"/>
      </w:pPr>
      <w:r>
        <w:t xml:space="preserve">        apiList:</w:t>
      </w:r>
    </w:p>
    <w:p w14:paraId="446A5556" w14:textId="77777777" w:rsidR="008019CE" w:rsidRDefault="008019CE" w:rsidP="008019CE">
      <w:pPr>
        <w:pStyle w:val="PL"/>
      </w:pPr>
      <w:r>
        <w:t xml:space="preserve">          $ref: '#/components/schemas/APIList'</w:t>
      </w:r>
    </w:p>
    <w:p w14:paraId="3E5891F1" w14:textId="77777777" w:rsidR="008019CE" w:rsidRDefault="008019CE" w:rsidP="008019CE">
      <w:pPr>
        <w:pStyle w:val="PL"/>
      </w:pPr>
      <w:r>
        <w:t xml:space="preserve">        apiInvokerInformation:</w:t>
      </w:r>
    </w:p>
    <w:p w14:paraId="66E3B240" w14:textId="77777777" w:rsidR="008019CE" w:rsidRDefault="008019CE" w:rsidP="008019CE">
      <w:pPr>
        <w:pStyle w:val="PL"/>
      </w:pPr>
      <w:r>
        <w:t xml:space="preserve">          type: string</w:t>
      </w:r>
    </w:p>
    <w:p w14:paraId="483A2A13" w14:textId="77777777" w:rsidR="008019CE" w:rsidRDefault="008019CE" w:rsidP="008019CE">
      <w:pPr>
        <w:pStyle w:val="PL"/>
      </w:pPr>
      <w:r>
        <w:t xml:space="preserve">          description: &gt;</w:t>
      </w:r>
    </w:p>
    <w:p w14:paraId="7A6CF929" w14:textId="77777777" w:rsidR="008019CE" w:rsidRDefault="008019CE" w:rsidP="008019CE">
      <w:pPr>
        <w:pStyle w:val="PL"/>
      </w:pPr>
      <w:r>
        <w:t xml:space="preserve">             Generic information related to the API invoker such as details of</w:t>
      </w:r>
    </w:p>
    <w:p w14:paraId="419F8711" w14:textId="77777777" w:rsidR="008019CE" w:rsidRDefault="008019CE" w:rsidP="008019CE">
      <w:pPr>
        <w:pStyle w:val="PL"/>
      </w:pPr>
      <w:r>
        <w:t xml:space="preserve">             the device or the application.</w:t>
      </w:r>
    </w:p>
    <w:p w14:paraId="200D63AE" w14:textId="77777777" w:rsidR="008019CE" w:rsidRDefault="008019CE" w:rsidP="008019CE">
      <w:pPr>
        <w:pStyle w:val="PL"/>
      </w:pPr>
      <w:r>
        <w:t xml:space="preserve">        expTime:</w:t>
      </w:r>
    </w:p>
    <w:p w14:paraId="3CB5CF25" w14:textId="77777777" w:rsidR="008019CE" w:rsidRDefault="008019CE" w:rsidP="008019CE">
      <w:pPr>
        <w:pStyle w:val="PL"/>
      </w:pPr>
      <w:r>
        <w:t xml:space="preserve">          $ref: '</w:t>
      </w:r>
      <w:r>
        <w:rPr>
          <w:rFonts w:eastAsia="DengXian"/>
        </w:rPr>
        <w:t>TS29122_CommonData.yaml#/components/schemas/DateTime'</w:t>
      </w:r>
    </w:p>
    <w:p w14:paraId="25D89C7A" w14:textId="77777777" w:rsidR="008019CE" w:rsidRDefault="008019CE" w:rsidP="008019CE">
      <w:pPr>
        <w:pStyle w:val="PL"/>
      </w:pPr>
      <w:r>
        <w:t xml:space="preserve">        </w:t>
      </w:r>
      <w:r>
        <w:rPr>
          <w:lang w:eastAsia="zh-CN"/>
        </w:rPr>
        <w:t>supportedFeatures</w:t>
      </w:r>
      <w:r>
        <w:t>:</w:t>
      </w:r>
    </w:p>
    <w:p w14:paraId="01F7CC97" w14:textId="77777777" w:rsidR="008019CE" w:rsidRDefault="008019CE" w:rsidP="008019CE">
      <w:pPr>
        <w:pStyle w:val="PL"/>
      </w:pPr>
      <w:r>
        <w:t xml:space="preserve">          $ref: 'TS29571_CommonData.yaml#/components/schemas/</w:t>
      </w:r>
      <w:r>
        <w:rPr>
          <w:lang w:eastAsia="zh-CN"/>
        </w:rPr>
        <w:t>SupportedFeatures</w:t>
      </w:r>
      <w:r>
        <w:t>'</w:t>
      </w:r>
    </w:p>
    <w:p w14:paraId="1A706F49" w14:textId="77777777" w:rsidR="00260DAC" w:rsidRDefault="00260DAC" w:rsidP="00260DAC">
      <w:pPr>
        <w:pStyle w:val="PL"/>
      </w:pPr>
      <w:r>
        <w:t xml:space="preserve">        failureReasons:</w:t>
      </w:r>
    </w:p>
    <w:p w14:paraId="666A005D" w14:textId="77777777" w:rsidR="00260DAC" w:rsidRDefault="00260DAC" w:rsidP="00260DAC">
      <w:pPr>
        <w:pStyle w:val="PL"/>
      </w:pPr>
      <w:r>
        <w:t xml:space="preserve">          type: array</w:t>
      </w:r>
    </w:p>
    <w:p w14:paraId="0B9CCD26" w14:textId="77777777" w:rsidR="00260DAC" w:rsidRDefault="00260DAC" w:rsidP="00260DAC">
      <w:pPr>
        <w:pStyle w:val="PL"/>
      </w:pPr>
      <w:r>
        <w:t xml:space="preserve">          items:</w:t>
      </w:r>
    </w:p>
    <w:p w14:paraId="1976EAB9" w14:textId="77777777" w:rsidR="00260DAC" w:rsidRDefault="00260DAC" w:rsidP="00260DAC">
      <w:pPr>
        <w:pStyle w:val="PL"/>
      </w:pPr>
      <w:r>
        <w:t xml:space="preserve">            $ref: '#/components/schemas/EnrolFailReason'</w:t>
      </w:r>
    </w:p>
    <w:p w14:paraId="02176C5D" w14:textId="77777777" w:rsidR="00260DAC" w:rsidRPr="0005476C" w:rsidRDefault="00260DAC" w:rsidP="00260DAC">
      <w:pPr>
        <w:pStyle w:val="PL"/>
        <w:rPr>
          <w:rFonts w:cs="Arial"/>
          <w:szCs w:val="18"/>
          <w:lang w:eastAsia="zh-CN"/>
        </w:rPr>
      </w:pPr>
      <w:r>
        <w:t xml:space="preserve">          </w:t>
      </w:r>
      <w:r w:rsidRPr="008F0D8A">
        <w:t>minItems</w:t>
      </w:r>
      <w:r>
        <w:t>: 1</w:t>
      </w:r>
    </w:p>
    <w:p w14:paraId="57A4E541" w14:textId="77777777" w:rsidR="008019CE" w:rsidRDefault="008019CE" w:rsidP="008019CE">
      <w:pPr>
        <w:pStyle w:val="PL"/>
      </w:pPr>
      <w:r>
        <w:t xml:space="preserve">      required:</w:t>
      </w:r>
    </w:p>
    <w:p w14:paraId="6BFBD4AA" w14:textId="77777777" w:rsidR="008019CE" w:rsidRDefault="008019CE" w:rsidP="008019CE">
      <w:pPr>
        <w:pStyle w:val="PL"/>
      </w:pPr>
      <w:r>
        <w:t xml:space="preserve">        - onboardingInformation</w:t>
      </w:r>
    </w:p>
    <w:p w14:paraId="371A7DBC" w14:textId="77777777" w:rsidR="008019CE" w:rsidRDefault="008019CE" w:rsidP="008019CE">
      <w:pPr>
        <w:pStyle w:val="PL"/>
      </w:pPr>
      <w:r>
        <w:t xml:space="preserve">        - notificationDestination</w:t>
      </w:r>
    </w:p>
    <w:p w14:paraId="0E56786E" w14:textId="77777777" w:rsidR="00581981" w:rsidRDefault="00581981">
      <w:pPr>
        <w:pStyle w:val="PL"/>
      </w:pPr>
    </w:p>
    <w:p w14:paraId="2656D35A" w14:textId="77777777" w:rsidR="008019CE" w:rsidRDefault="008019CE" w:rsidP="008019CE">
      <w:pPr>
        <w:pStyle w:val="PL"/>
      </w:pPr>
      <w:r>
        <w:t xml:space="preserve">    OnboardingNotification:</w:t>
      </w:r>
    </w:p>
    <w:p w14:paraId="6BF6F0CB" w14:textId="77777777" w:rsidR="008019CE" w:rsidRDefault="008019CE" w:rsidP="008019CE">
      <w:pPr>
        <w:pStyle w:val="PL"/>
      </w:pPr>
      <w:r>
        <w:t xml:space="preserve">      type: object</w:t>
      </w:r>
    </w:p>
    <w:p w14:paraId="7B80986C" w14:textId="77777777" w:rsidR="008019CE" w:rsidRDefault="008019CE" w:rsidP="008019CE">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0F647108" w14:textId="77777777" w:rsidR="008019CE" w:rsidRDefault="008019CE" w:rsidP="008019CE">
      <w:pPr>
        <w:pStyle w:val="PL"/>
      </w:pPr>
      <w:r>
        <w:t xml:space="preserve">      properties:</w:t>
      </w:r>
    </w:p>
    <w:p w14:paraId="1B50F4E2" w14:textId="77777777" w:rsidR="008019CE" w:rsidRDefault="008019CE" w:rsidP="008019CE">
      <w:pPr>
        <w:pStyle w:val="PL"/>
      </w:pPr>
      <w:r>
        <w:t xml:space="preserve">        result:</w:t>
      </w:r>
    </w:p>
    <w:p w14:paraId="0BCF45B1" w14:textId="77777777" w:rsidR="008019CE" w:rsidRDefault="008019CE" w:rsidP="008019CE">
      <w:pPr>
        <w:pStyle w:val="PL"/>
      </w:pPr>
      <w:r>
        <w:t xml:space="preserve">          type: boolean</w:t>
      </w:r>
    </w:p>
    <w:p w14:paraId="29B144A2" w14:textId="77777777" w:rsidR="008019CE" w:rsidRDefault="008019CE" w:rsidP="008019CE">
      <w:pPr>
        <w:pStyle w:val="PL"/>
      </w:pPr>
      <w:r>
        <w:t xml:space="preserve">          description: Set to "true" to indicate successful on-boarding. Otherwise set to "false".</w:t>
      </w:r>
    </w:p>
    <w:p w14:paraId="10A2D093" w14:textId="77777777" w:rsidR="008019CE" w:rsidRDefault="008019CE" w:rsidP="008019CE">
      <w:pPr>
        <w:pStyle w:val="PL"/>
      </w:pPr>
      <w:r>
        <w:t xml:space="preserve">        resourceLocation:</w:t>
      </w:r>
    </w:p>
    <w:p w14:paraId="51284316" w14:textId="77777777" w:rsidR="008019CE" w:rsidRDefault="008019CE" w:rsidP="008019CE">
      <w:pPr>
        <w:pStyle w:val="PL"/>
      </w:pPr>
      <w:r>
        <w:t xml:space="preserve">          $ref: 'TS29122_CommonData.yaml#/components/schemas/Uri'</w:t>
      </w:r>
    </w:p>
    <w:p w14:paraId="10A278DD" w14:textId="77777777" w:rsidR="008019CE" w:rsidRDefault="008019CE" w:rsidP="008019CE">
      <w:pPr>
        <w:pStyle w:val="PL"/>
      </w:pPr>
      <w:r>
        <w:t xml:space="preserve">        apiInvokerEnrolmentDetails:</w:t>
      </w:r>
    </w:p>
    <w:p w14:paraId="44036FE8" w14:textId="77777777" w:rsidR="008019CE" w:rsidRDefault="008019CE" w:rsidP="008019CE">
      <w:pPr>
        <w:pStyle w:val="PL"/>
      </w:pPr>
      <w:r>
        <w:t xml:space="preserve">          $ref: '#/components/schemas/APIInvokerEnrolmentDetails'</w:t>
      </w:r>
    </w:p>
    <w:p w14:paraId="52E8E4E8" w14:textId="77777777" w:rsidR="008019CE" w:rsidRDefault="008019CE" w:rsidP="008019CE">
      <w:pPr>
        <w:pStyle w:val="PL"/>
      </w:pPr>
      <w:r>
        <w:t xml:space="preserve">        apiList:</w:t>
      </w:r>
    </w:p>
    <w:p w14:paraId="4BA27903" w14:textId="77777777" w:rsidR="008019CE" w:rsidRDefault="008019CE" w:rsidP="008019CE">
      <w:pPr>
        <w:pStyle w:val="PL"/>
      </w:pPr>
      <w:r>
        <w:t xml:space="preserve">          $ref: '#/components/schemas/APIList'</w:t>
      </w:r>
    </w:p>
    <w:p w14:paraId="0F1FF5FC" w14:textId="77777777" w:rsidR="001465A6" w:rsidRDefault="001465A6" w:rsidP="001465A6">
      <w:pPr>
        <w:pStyle w:val="PL"/>
      </w:pPr>
      <w:r>
        <w:t xml:space="preserve">        failReason:</w:t>
      </w:r>
    </w:p>
    <w:p w14:paraId="582C72ED" w14:textId="77777777" w:rsidR="001465A6" w:rsidRDefault="001465A6" w:rsidP="001465A6">
      <w:pPr>
        <w:pStyle w:val="PL"/>
      </w:pPr>
      <w:r>
        <w:t xml:space="preserve">          $ref: '#/components/schemas/OnboardingFailReason'</w:t>
      </w:r>
    </w:p>
    <w:p w14:paraId="33095509" w14:textId="77777777" w:rsidR="008019CE" w:rsidRDefault="008019CE" w:rsidP="008019CE">
      <w:pPr>
        <w:pStyle w:val="PL"/>
      </w:pPr>
      <w:r>
        <w:t xml:space="preserve">      required:</w:t>
      </w:r>
    </w:p>
    <w:p w14:paraId="08101829" w14:textId="77777777" w:rsidR="008019CE" w:rsidRDefault="008019CE" w:rsidP="008019CE">
      <w:pPr>
        <w:pStyle w:val="PL"/>
      </w:pPr>
      <w:r>
        <w:t xml:space="preserve">        - result</w:t>
      </w:r>
    </w:p>
    <w:p w14:paraId="6C7B80DC" w14:textId="77777777" w:rsidR="00581981" w:rsidRDefault="00581981">
      <w:pPr>
        <w:pStyle w:val="PL"/>
      </w:pPr>
    </w:p>
    <w:p w14:paraId="590B58F4" w14:textId="77777777" w:rsidR="00E438BC" w:rsidRDefault="00E438BC" w:rsidP="00E438BC">
      <w:pPr>
        <w:pStyle w:val="PL"/>
      </w:pPr>
      <w:r>
        <w:t xml:space="preserve">    APIInvokerEnrolmentDetailsPatch:</w:t>
      </w:r>
    </w:p>
    <w:p w14:paraId="23606B2C" w14:textId="77777777" w:rsidR="00E438BC" w:rsidRDefault="00E438BC" w:rsidP="00E438BC">
      <w:pPr>
        <w:pStyle w:val="PL"/>
      </w:pPr>
      <w:r>
        <w:t xml:space="preserve">      type: object</w:t>
      </w:r>
    </w:p>
    <w:p w14:paraId="44FC4B5B" w14:textId="77777777" w:rsidR="00063C73" w:rsidRDefault="00063C73" w:rsidP="00E438BC">
      <w:pPr>
        <w:pStyle w:val="PL"/>
      </w:pPr>
      <w:r>
        <w:t xml:space="preserve">      description: Represents an API Invoker</w:t>
      </w:r>
      <w:r w:rsidR="00F87FFE">
        <w:t>'</w:t>
      </w:r>
      <w:r>
        <w:t>s enrolment details to be updated.</w:t>
      </w:r>
    </w:p>
    <w:p w14:paraId="1DE3A9C4" w14:textId="77777777" w:rsidR="00E438BC" w:rsidRDefault="00E438BC" w:rsidP="00E438BC">
      <w:pPr>
        <w:pStyle w:val="PL"/>
        <w:rPr>
          <w:rFonts w:eastAsia="DengXian"/>
        </w:rPr>
      </w:pPr>
      <w:r>
        <w:t xml:space="preserve">      properties:</w:t>
      </w:r>
    </w:p>
    <w:p w14:paraId="41F49786" w14:textId="77777777" w:rsidR="00E438BC" w:rsidRDefault="00E438BC" w:rsidP="00E438BC">
      <w:pPr>
        <w:pStyle w:val="PL"/>
      </w:pPr>
      <w:r>
        <w:t xml:space="preserve">        onboardingInformation:</w:t>
      </w:r>
    </w:p>
    <w:p w14:paraId="5F65C8EB" w14:textId="77777777" w:rsidR="00E438BC" w:rsidRDefault="00E438BC" w:rsidP="00E438BC">
      <w:pPr>
        <w:pStyle w:val="PL"/>
      </w:pPr>
      <w:r>
        <w:t xml:space="preserve">          $ref: '#/components/schemas/OnboardingInformation'</w:t>
      </w:r>
    </w:p>
    <w:p w14:paraId="5ED9C605" w14:textId="77777777" w:rsidR="00E438BC" w:rsidRDefault="00E438BC" w:rsidP="00E438BC">
      <w:pPr>
        <w:pStyle w:val="PL"/>
        <w:rPr>
          <w:rFonts w:eastAsia="DengXian"/>
        </w:rPr>
      </w:pPr>
      <w:r>
        <w:rPr>
          <w:rFonts w:eastAsia="DengXian"/>
        </w:rPr>
        <w:t xml:space="preserve">        notificationDestination:</w:t>
      </w:r>
    </w:p>
    <w:p w14:paraId="638EA82C" w14:textId="77777777" w:rsidR="00E438BC" w:rsidRDefault="00E438BC" w:rsidP="00E438BC">
      <w:pPr>
        <w:pStyle w:val="PL"/>
        <w:rPr>
          <w:rFonts w:eastAsia="DengXian"/>
        </w:rPr>
      </w:pPr>
      <w:r>
        <w:rPr>
          <w:rFonts w:eastAsia="DengXian"/>
        </w:rPr>
        <w:t xml:space="preserve">          $ref: 'TS29122_CommonData.yaml#/components/schemas/Uri'</w:t>
      </w:r>
    </w:p>
    <w:p w14:paraId="72D69193" w14:textId="77777777" w:rsidR="00E438BC" w:rsidRDefault="00E438BC" w:rsidP="00E438BC">
      <w:pPr>
        <w:pStyle w:val="PL"/>
      </w:pPr>
      <w:r>
        <w:t xml:space="preserve">        apiList:</w:t>
      </w:r>
    </w:p>
    <w:p w14:paraId="2C9B9C54" w14:textId="77777777" w:rsidR="00E438BC" w:rsidRDefault="00E438BC" w:rsidP="00E438BC">
      <w:pPr>
        <w:pStyle w:val="PL"/>
      </w:pPr>
      <w:r>
        <w:t xml:space="preserve">          $ref: '#/components/schemas/APIList'</w:t>
      </w:r>
    </w:p>
    <w:p w14:paraId="68C919F4" w14:textId="77777777" w:rsidR="00E438BC" w:rsidRDefault="00E438BC" w:rsidP="00E438BC">
      <w:pPr>
        <w:pStyle w:val="PL"/>
      </w:pPr>
      <w:r>
        <w:t xml:space="preserve">        apiInvokerInformation:</w:t>
      </w:r>
    </w:p>
    <w:p w14:paraId="05F5A4DF" w14:textId="77777777" w:rsidR="00E438BC" w:rsidRDefault="00E438BC" w:rsidP="00E438BC">
      <w:pPr>
        <w:pStyle w:val="PL"/>
      </w:pPr>
      <w:r>
        <w:t xml:space="preserve">          type: string</w:t>
      </w:r>
    </w:p>
    <w:p w14:paraId="3BC2C2D3" w14:textId="77777777" w:rsidR="00581981" w:rsidRDefault="00E438BC" w:rsidP="00E438BC">
      <w:pPr>
        <w:pStyle w:val="PL"/>
      </w:pPr>
      <w:r>
        <w:t xml:space="preserve">          description: </w:t>
      </w:r>
      <w:r w:rsidR="00581981">
        <w:t>&gt;</w:t>
      </w:r>
    </w:p>
    <w:p w14:paraId="39B8DAE4" w14:textId="77777777" w:rsidR="00581981" w:rsidRDefault="00581981" w:rsidP="00E438BC">
      <w:pPr>
        <w:pStyle w:val="PL"/>
      </w:pPr>
      <w:r>
        <w:t xml:space="preserve">            </w:t>
      </w:r>
      <w:r w:rsidR="00E438BC">
        <w:t>Generic information related to the API invoker such as details of</w:t>
      </w:r>
    </w:p>
    <w:p w14:paraId="03B22630" w14:textId="77777777" w:rsidR="00E438BC" w:rsidRDefault="00581981" w:rsidP="00E438BC">
      <w:pPr>
        <w:pStyle w:val="PL"/>
      </w:pPr>
      <w:r>
        <w:t xml:space="preserve">           </w:t>
      </w:r>
      <w:r w:rsidR="00E438BC">
        <w:t xml:space="preserve"> the device or the application.</w:t>
      </w:r>
    </w:p>
    <w:p w14:paraId="646FAC3E" w14:textId="77777777" w:rsidR="002E579F" w:rsidRDefault="002E579F" w:rsidP="002E579F">
      <w:pPr>
        <w:pStyle w:val="PL"/>
      </w:pPr>
      <w:r>
        <w:t xml:space="preserve">        expTime:</w:t>
      </w:r>
    </w:p>
    <w:p w14:paraId="2B2FB831" w14:textId="77777777" w:rsidR="002E579F" w:rsidRDefault="002E579F" w:rsidP="002E579F">
      <w:pPr>
        <w:pStyle w:val="PL"/>
      </w:pPr>
      <w:r>
        <w:t xml:space="preserve">          $ref: '</w:t>
      </w:r>
      <w:r>
        <w:rPr>
          <w:rFonts w:eastAsia="DengXian"/>
        </w:rPr>
        <w:t>TS29122_CommonData.yaml#/components/schemas/DateTimeRm'</w:t>
      </w:r>
    </w:p>
    <w:p w14:paraId="60B9F854" w14:textId="77777777" w:rsidR="0081481D" w:rsidRDefault="0081481D" w:rsidP="00E438BC">
      <w:pPr>
        <w:pStyle w:val="PL"/>
      </w:pPr>
    </w:p>
    <w:p w14:paraId="5978A81F" w14:textId="77777777" w:rsidR="002221BD" w:rsidRDefault="002221BD" w:rsidP="002221BD">
      <w:pPr>
        <w:pStyle w:val="PL"/>
      </w:pPr>
      <w:r>
        <w:t xml:space="preserve">    OnboardingCriteria:</w:t>
      </w:r>
    </w:p>
    <w:p w14:paraId="04D6A5E6" w14:textId="77777777" w:rsidR="002221BD" w:rsidRDefault="002221BD" w:rsidP="002221BD">
      <w:pPr>
        <w:pStyle w:val="PL"/>
      </w:pPr>
      <w:r>
        <w:t xml:space="preserve">      type: object</w:t>
      </w:r>
    </w:p>
    <w:p w14:paraId="39A72CF7" w14:textId="77777777" w:rsidR="002221BD" w:rsidRDefault="002221BD" w:rsidP="002221BD">
      <w:pPr>
        <w:pStyle w:val="PL"/>
      </w:pPr>
      <w:r>
        <w:t xml:space="preserve">      description: Represents the onboarding criteria information.</w:t>
      </w:r>
    </w:p>
    <w:p w14:paraId="5D74D359" w14:textId="77777777" w:rsidR="002221BD" w:rsidRDefault="002221BD" w:rsidP="002221BD">
      <w:pPr>
        <w:pStyle w:val="PL"/>
        <w:rPr>
          <w:rFonts w:eastAsia="DengXian"/>
        </w:rPr>
      </w:pPr>
      <w:r>
        <w:t xml:space="preserve">      properties:</w:t>
      </w:r>
    </w:p>
    <w:p w14:paraId="65DCF271" w14:textId="77777777" w:rsidR="002221BD" w:rsidRDefault="002221BD" w:rsidP="002221BD">
      <w:pPr>
        <w:pStyle w:val="PL"/>
      </w:pPr>
      <w:r>
        <w:t xml:space="preserve">        secMethods:</w:t>
      </w:r>
    </w:p>
    <w:p w14:paraId="684DD594" w14:textId="77777777" w:rsidR="002221BD" w:rsidRDefault="002221BD" w:rsidP="002221BD">
      <w:pPr>
        <w:pStyle w:val="PL"/>
      </w:pPr>
      <w:r>
        <w:t xml:space="preserve">          type: array</w:t>
      </w:r>
    </w:p>
    <w:p w14:paraId="0D078AA0" w14:textId="77777777" w:rsidR="002221BD" w:rsidRDefault="002221BD" w:rsidP="002221BD">
      <w:pPr>
        <w:pStyle w:val="PL"/>
      </w:pPr>
      <w:r>
        <w:t xml:space="preserve">          items:</w:t>
      </w:r>
    </w:p>
    <w:p w14:paraId="755DD943" w14:textId="77777777" w:rsidR="002221BD" w:rsidRDefault="002221BD" w:rsidP="002221BD">
      <w:pPr>
        <w:pStyle w:val="PL"/>
      </w:pPr>
      <w:r>
        <w:t xml:space="preserve">            $ref: 'TS29222_CAPIF_Publish_Service_API.yaml#/components/schemas/SecurityMethod'</w:t>
      </w:r>
    </w:p>
    <w:p w14:paraId="2C64E7F0" w14:textId="77777777" w:rsidR="002221BD" w:rsidRDefault="002221BD" w:rsidP="002221BD">
      <w:pPr>
        <w:pStyle w:val="PL"/>
      </w:pPr>
      <w:r w:rsidRPr="008F0D8A">
        <w:t xml:space="preserve">          minItems: 1</w:t>
      </w:r>
    </w:p>
    <w:p w14:paraId="36229AC2" w14:textId="77777777" w:rsidR="002221BD" w:rsidRDefault="002221BD" w:rsidP="002221BD">
      <w:pPr>
        <w:pStyle w:val="PL"/>
      </w:pPr>
      <w:r>
        <w:rPr>
          <w:rFonts w:eastAsia="DengXian"/>
        </w:rPr>
        <w:t xml:space="preserve">        </w:t>
      </w:r>
      <w:r>
        <w:t>relatedCri</w:t>
      </w:r>
      <w:r w:rsidR="009D6C18">
        <w:t>t</w:t>
      </w:r>
      <w:r>
        <w:t>eria:</w:t>
      </w:r>
    </w:p>
    <w:p w14:paraId="6897E3A2" w14:textId="77777777" w:rsidR="002221BD" w:rsidRDefault="002221BD" w:rsidP="002221BD">
      <w:pPr>
        <w:pStyle w:val="PL"/>
      </w:pPr>
      <w:r>
        <w:t xml:space="preserve">          $ref: '#/components/schemas/RelatedCri</w:t>
      </w:r>
      <w:r w:rsidR="00F324B5">
        <w:t>t</w:t>
      </w:r>
      <w:r>
        <w:t>eria'</w:t>
      </w:r>
    </w:p>
    <w:p w14:paraId="2604B1EB" w14:textId="77777777" w:rsidR="002221BD" w:rsidRDefault="002221BD" w:rsidP="002221BD">
      <w:pPr>
        <w:pStyle w:val="PL"/>
      </w:pPr>
      <w:r>
        <w:t xml:space="preserve">      required:</w:t>
      </w:r>
    </w:p>
    <w:p w14:paraId="1D2A45B6" w14:textId="77777777" w:rsidR="002221BD" w:rsidRPr="00EA5D73" w:rsidRDefault="002221BD" w:rsidP="002221BD">
      <w:pPr>
        <w:pStyle w:val="PL"/>
      </w:pPr>
      <w:r>
        <w:t xml:space="preserve">        - secMethods</w:t>
      </w:r>
    </w:p>
    <w:p w14:paraId="79C11993" w14:textId="77777777" w:rsidR="002221BD" w:rsidRDefault="002221BD" w:rsidP="002221BD">
      <w:pPr>
        <w:pStyle w:val="PL"/>
        <w:rPr>
          <w:rFonts w:eastAsia="DengXian"/>
        </w:rPr>
      </w:pPr>
    </w:p>
    <w:p w14:paraId="7FFF2106" w14:textId="77777777" w:rsidR="00874D61" w:rsidRDefault="00874D61" w:rsidP="00874D61">
      <w:pPr>
        <w:pStyle w:val="PL"/>
      </w:pPr>
      <w:bookmarkStart w:id="12740" w:name="_Toc28010104"/>
      <w:bookmarkStart w:id="12741" w:name="_Toc34062224"/>
      <w:bookmarkStart w:id="12742" w:name="_Toc36036982"/>
      <w:bookmarkStart w:id="12743" w:name="_Toc43285251"/>
      <w:bookmarkStart w:id="12744" w:name="_Toc45133030"/>
      <w:bookmarkStart w:id="12745" w:name="_Toc51193724"/>
      <w:bookmarkStart w:id="12746" w:name="_Toc51760923"/>
      <w:bookmarkStart w:id="12747" w:name="_Toc59015373"/>
      <w:bookmarkStart w:id="12748" w:name="_Toc59015889"/>
      <w:bookmarkStart w:id="12749" w:name="_Toc68165931"/>
      <w:bookmarkStart w:id="12750" w:name="_Toc83230026"/>
      <w:bookmarkStart w:id="12751" w:name="_Toc90649226"/>
      <w:bookmarkStart w:id="12752" w:name="_Toc105594128"/>
      <w:bookmarkStart w:id="12753" w:name="_Toc114209842"/>
      <w:bookmarkStart w:id="12754" w:name="_Toc138681737"/>
      <w:bookmarkStart w:id="12755" w:name="_Toc151978176"/>
      <w:bookmarkStart w:id="12756" w:name="_Toc152148859"/>
      <w:bookmarkStart w:id="12757" w:name="_Toc161988644"/>
      <w:bookmarkStart w:id="12758" w:name="_Toc185509208"/>
      <w:bookmarkStart w:id="12759" w:name="_Toc192862326"/>
      <w:r>
        <w:t xml:space="preserve">    RelatedCriteria:</w:t>
      </w:r>
    </w:p>
    <w:p w14:paraId="79A2D07F" w14:textId="77777777" w:rsidR="00874D61" w:rsidRDefault="00874D61" w:rsidP="00874D61">
      <w:pPr>
        <w:pStyle w:val="PL"/>
      </w:pPr>
      <w:r>
        <w:t xml:space="preserve">      type: object</w:t>
      </w:r>
    </w:p>
    <w:p w14:paraId="762598EF" w14:textId="77777777" w:rsidR="00874D61" w:rsidRDefault="00874D61" w:rsidP="00874D61">
      <w:pPr>
        <w:pStyle w:val="PL"/>
      </w:pPr>
      <w:r>
        <w:t xml:space="preserve">      description: Represents onboarding related criteria.</w:t>
      </w:r>
    </w:p>
    <w:p w14:paraId="1B691252" w14:textId="77777777" w:rsidR="00874D61" w:rsidRDefault="00874D61" w:rsidP="00874D61">
      <w:pPr>
        <w:pStyle w:val="PL"/>
        <w:rPr>
          <w:rFonts w:eastAsia="DengXian"/>
        </w:rPr>
      </w:pPr>
      <w:r>
        <w:t xml:space="preserve">      properties:</w:t>
      </w:r>
    </w:p>
    <w:p w14:paraId="28F09341" w14:textId="77777777" w:rsidR="00874D61" w:rsidRDefault="00874D61" w:rsidP="00874D61">
      <w:pPr>
        <w:pStyle w:val="PL"/>
        <w:rPr>
          <w:rFonts w:eastAsia="DengXian"/>
        </w:rPr>
      </w:pPr>
      <w:r>
        <w:rPr>
          <w:rFonts w:eastAsia="DengXian"/>
        </w:rPr>
        <w:t xml:space="preserve">        aefIds:</w:t>
      </w:r>
    </w:p>
    <w:p w14:paraId="304DF8AF" w14:textId="77777777" w:rsidR="003E4B1B" w:rsidRDefault="003E4B1B" w:rsidP="003E4B1B">
      <w:pPr>
        <w:pStyle w:val="PL"/>
        <w:rPr>
          <w:rFonts w:eastAsia="DengXian"/>
        </w:rPr>
      </w:pPr>
      <w:r>
        <w:rPr>
          <w:rFonts w:eastAsia="DengXian"/>
        </w:rPr>
        <w:t xml:space="preserve">          type: array</w:t>
      </w:r>
    </w:p>
    <w:p w14:paraId="3A4A23C5" w14:textId="77777777" w:rsidR="003E4B1B" w:rsidRDefault="003E4B1B" w:rsidP="003E4B1B">
      <w:pPr>
        <w:pStyle w:val="PL"/>
        <w:rPr>
          <w:rFonts w:eastAsia="DengXian"/>
        </w:rPr>
      </w:pPr>
      <w:r>
        <w:rPr>
          <w:rFonts w:eastAsia="DengXian"/>
        </w:rPr>
        <w:t xml:space="preserve">          items:</w:t>
      </w:r>
    </w:p>
    <w:p w14:paraId="494B205F" w14:textId="77777777" w:rsidR="003E4B1B" w:rsidRDefault="003E4B1B" w:rsidP="003E4B1B">
      <w:pPr>
        <w:pStyle w:val="PL"/>
        <w:rPr>
          <w:rFonts w:eastAsia="DengXian"/>
        </w:rPr>
      </w:pPr>
      <w:r>
        <w:rPr>
          <w:rFonts w:eastAsia="DengXian"/>
        </w:rPr>
        <w:t xml:space="preserve">            type: string</w:t>
      </w:r>
    </w:p>
    <w:p w14:paraId="6225B440" w14:textId="77777777" w:rsidR="003E4B1B" w:rsidRDefault="003E4B1B" w:rsidP="003E4B1B">
      <w:pPr>
        <w:pStyle w:val="PL"/>
        <w:rPr>
          <w:rFonts w:eastAsia="DengXian"/>
        </w:rPr>
      </w:pPr>
      <w:r>
        <w:rPr>
          <w:rFonts w:eastAsia="DengXian"/>
        </w:rPr>
        <w:t xml:space="preserve">          minItems: 1</w:t>
      </w:r>
    </w:p>
    <w:p w14:paraId="5B80EFFD" w14:textId="77777777" w:rsidR="00874D61" w:rsidRDefault="00874D61" w:rsidP="00874D61">
      <w:pPr>
        <w:pStyle w:val="PL"/>
      </w:pPr>
      <w:r>
        <w:rPr>
          <w:rFonts w:eastAsia="DengXian"/>
        </w:rPr>
        <w:t xml:space="preserve">        </w:t>
      </w:r>
      <w:r>
        <w:t>apis:</w:t>
      </w:r>
    </w:p>
    <w:p w14:paraId="7C839699" w14:textId="77777777" w:rsidR="00874D61" w:rsidRDefault="00874D61" w:rsidP="00874D61">
      <w:pPr>
        <w:pStyle w:val="PL"/>
      </w:pPr>
      <w:r>
        <w:t xml:space="preserve">          type: array</w:t>
      </w:r>
    </w:p>
    <w:p w14:paraId="5F3555AE" w14:textId="77777777" w:rsidR="00874D61" w:rsidRDefault="00874D61" w:rsidP="00874D61">
      <w:pPr>
        <w:pStyle w:val="PL"/>
      </w:pPr>
      <w:r>
        <w:t xml:space="preserve">          items:</w:t>
      </w:r>
    </w:p>
    <w:p w14:paraId="1C24D5D8" w14:textId="77777777" w:rsidR="00874D61" w:rsidRDefault="00874D61" w:rsidP="00874D61">
      <w:pPr>
        <w:pStyle w:val="PL"/>
      </w:pPr>
      <w:r>
        <w:t xml:space="preserve">            $ref: '#/components/schemas/ApiInfo'</w:t>
      </w:r>
    </w:p>
    <w:p w14:paraId="4C2C8CF2" w14:textId="77777777" w:rsidR="00874D61" w:rsidRPr="00D56AAC" w:rsidRDefault="00874D61" w:rsidP="00874D61">
      <w:pPr>
        <w:pStyle w:val="PL"/>
      </w:pPr>
      <w:r w:rsidRPr="008F0D8A">
        <w:t xml:space="preserve">          minItems: 1</w:t>
      </w:r>
    </w:p>
    <w:p w14:paraId="6427F2B5" w14:textId="77777777" w:rsidR="00874D61" w:rsidRDefault="00874D61" w:rsidP="00874D61">
      <w:pPr>
        <w:pStyle w:val="PL"/>
      </w:pPr>
      <w:r>
        <w:t xml:space="preserve">        </w:t>
      </w:r>
      <w:r>
        <w:rPr>
          <w:lang w:eastAsia="zh-CN"/>
        </w:rPr>
        <w:t>serviceAPICategories</w:t>
      </w:r>
      <w:r>
        <w:t>:</w:t>
      </w:r>
    </w:p>
    <w:p w14:paraId="6B96FEF0" w14:textId="77777777" w:rsidR="00874D61" w:rsidRDefault="00874D61" w:rsidP="00874D61">
      <w:pPr>
        <w:pStyle w:val="PL"/>
      </w:pPr>
      <w:r>
        <w:t xml:space="preserve">          type: array</w:t>
      </w:r>
    </w:p>
    <w:p w14:paraId="1ABF40B0" w14:textId="77777777" w:rsidR="00874D61" w:rsidRDefault="00874D61" w:rsidP="00874D61">
      <w:pPr>
        <w:pStyle w:val="PL"/>
      </w:pPr>
      <w:r>
        <w:t xml:space="preserve">          items:</w:t>
      </w:r>
    </w:p>
    <w:p w14:paraId="36217163" w14:textId="77777777" w:rsidR="00874D61" w:rsidRDefault="00874D61" w:rsidP="00874D61">
      <w:pPr>
        <w:pStyle w:val="PL"/>
      </w:pPr>
      <w:r>
        <w:t xml:space="preserve">            type: string</w:t>
      </w:r>
    </w:p>
    <w:p w14:paraId="3C07A773" w14:textId="77777777" w:rsidR="00874D61" w:rsidRDefault="00874D61" w:rsidP="00874D61">
      <w:pPr>
        <w:pStyle w:val="PL"/>
      </w:pPr>
      <w:r w:rsidRPr="008F0D8A">
        <w:t xml:space="preserve">          minItems: 1</w:t>
      </w:r>
    </w:p>
    <w:p w14:paraId="0CAFC15E" w14:textId="77777777" w:rsidR="00874D61" w:rsidRDefault="00874D61" w:rsidP="00874D61">
      <w:pPr>
        <w:pStyle w:val="PL"/>
        <w:rPr>
          <w:rFonts w:eastAsia="DengXian" w:cs="Courier New"/>
          <w:szCs w:val="16"/>
        </w:rPr>
      </w:pPr>
      <w:r>
        <w:rPr>
          <w:rFonts w:eastAsia="DengXian" w:cs="Courier New"/>
          <w:szCs w:val="16"/>
        </w:rPr>
        <w:t xml:space="preserve">      anyOf:</w:t>
      </w:r>
    </w:p>
    <w:p w14:paraId="4D99FDC7" w14:textId="77777777" w:rsidR="00874D61" w:rsidRDefault="00874D61" w:rsidP="00874D61">
      <w:pPr>
        <w:pStyle w:val="PL"/>
        <w:rPr>
          <w:rFonts w:eastAsia="DengXian" w:cs="Courier New"/>
          <w:szCs w:val="16"/>
        </w:rPr>
      </w:pPr>
      <w:r>
        <w:rPr>
          <w:rFonts w:eastAsia="DengXian" w:cs="Courier New"/>
          <w:szCs w:val="16"/>
        </w:rPr>
        <w:t xml:space="preserve">        - required: [</w:t>
      </w:r>
      <w:r>
        <w:t>aefIds</w:t>
      </w:r>
      <w:r>
        <w:rPr>
          <w:rFonts w:eastAsia="DengXian" w:cs="Courier New"/>
          <w:szCs w:val="16"/>
        </w:rPr>
        <w:t>]</w:t>
      </w:r>
    </w:p>
    <w:p w14:paraId="27A991D6" w14:textId="77777777" w:rsidR="00874D61" w:rsidRDefault="00874D61" w:rsidP="00874D61">
      <w:pPr>
        <w:pStyle w:val="PL"/>
        <w:rPr>
          <w:rFonts w:eastAsia="DengXian" w:cs="Courier New"/>
          <w:szCs w:val="16"/>
        </w:rPr>
      </w:pPr>
      <w:r>
        <w:rPr>
          <w:rFonts w:eastAsia="DengXian" w:cs="Courier New"/>
          <w:szCs w:val="16"/>
        </w:rPr>
        <w:t xml:space="preserve">        - required: [</w:t>
      </w:r>
      <w:r>
        <w:t>serviceAPICategories</w:t>
      </w:r>
      <w:r>
        <w:rPr>
          <w:rFonts w:eastAsia="DengXian" w:cs="Courier New"/>
          <w:szCs w:val="16"/>
        </w:rPr>
        <w:t>]</w:t>
      </w:r>
    </w:p>
    <w:p w14:paraId="2F4C90B7" w14:textId="77777777" w:rsidR="00874D61" w:rsidRDefault="00874D61" w:rsidP="00874D61">
      <w:pPr>
        <w:pStyle w:val="PL"/>
        <w:rPr>
          <w:rFonts w:eastAsia="DengXian" w:cs="Courier New"/>
          <w:szCs w:val="16"/>
        </w:rPr>
      </w:pPr>
      <w:r>
        <w:rPr>
          <w:rFonts w:eastAsia="DengXian" w:cs="Courier New"/>
          <w:szCs w:val="16"/>
        </w:rPr>
        <w:t xml:space="preserve">        - required: [</w:t>
      </w:r>
      <w:r>
        <w:t>apis</w:t>
      </w:r>
      <w:r>
        <w:rPr>
          <w:rFonts w:eastAsia="DengXian" w:cs="Courier New"/>
          <w:szCs w:val="16"/>
        </w:rPr>
        <w:t>]</w:t>
      </w:r>
    </w:p>
    <w:p w14:paraId="27588B62" w14:textId="77777777" w:rsidR="00874D61" w:rsidRDefault="00874D61" w:rsidP="00874D61">
      <w:pPr>
        <w:pStyle w:val="PL"/>
        <w:rPr>
          <w:rFonts w:eastAsia="DengXian" w:cs="Courier New"/>
          <w:szCs w:val="16"/>
        </w:rPr>
      </w:pPr>
    </w:p>
    <w:p w14:paraId="0AE7EC59" w14:textId="77777777" w:rsidR="00874D61" w:rsidRDefault="00874D61" w:rsidP="00874D61">
      <w:pPr>
        <w:pStyle w:val="PL"/>
      </w:pPr>
      <w:r>
        <w:t xml:space="preserve">    ApiInfo:</w:t>
      </w:r>
    </w:p>
    <w:p w14:paraId="7E62B937" w14:textId="77777777" w:rsidR="00874D61" w:rsidRDefault="00874D61" w:rsidP="00874D61">
      <w:pPr>
        <w:pStyle w:val="PL"/>
      </w:pPr>
      <w:r>
        <w:t xml:space="preserve">      type: object</w:t>
      </w:r>
    </w:p>
    <w:p w14:paraId="2C687D99" w14:textId="77777777" w:rsidR="00874D61" w:rsidRDefault="00874D61" w:rsidP="00874D61">
      <w:pPr>
        <w:pStyle w:val="PL"/>
      </w:pPr>
      <w:r>
        <w:t xml:space="preserve">      description: </w:t>
      </w:r>
      <w:r w:rsidRPr="00F87396">
        <w:rPr>
          <w:rFonts w:cs="Arial"/>
          <w:szCs w:val="18"/>
        </w:rPr>
        <w:t>Represents service API identification related information</w:t>
      </w:r>
      <w:r>
        <w:t>.</w:t>
      </w:r>
    </w:p>
    <w:p w14:paraId="3FA731EC" w14:textId="77777777" w:rsidR="00874D61" w:rsidRDefault="00874D61" w:rsidP="00874D61">
      <w:pPr>
        <w:pStyle w:val="PL"/>
      </w:pPr>
      <w:r>
        <w:t xml:space="preserve">      properties:</w:t>
      </w:r>
    </w:p>
    <w:p w14:paraId="0C32EE53" w14:textId="77777777" w:rsidR="00874D61" w:rsidRDefault="00874D61" w:rsidP="00874D61">
      <w:pPr>
        <w:pStyle w:val="PL"/>
      </w:pPr>
      <w:r>
        <w:t xml:space="preserve">        apiName:</w:t>
      </w:r>
    </w:p>
    <w:p w14:paraId="18ED937D" w14:textId="77777777" w:rsidR="00874D61" w:rsidRPr="00970E5E" w:rsidRDefault="00874D61" w:rsidP="00874D61">
      <w:pPr>
        <w:pStyle w:val="PL"/>
      </w:pPr>
      <w:r>
        <w:t xml:space="preserve">          type: string</w:t>
      </w:r>
    </w:p>
    <w:p w14:paraId="6D3FD1C3" w14:textId="77777777" w:rsidR="00874D61" w:rsidRDefault="00874D61" w:rsidP="00874D61">
      <w:pPr>
        <w:pStyle w:val="PL"/>
      </w:pPr>
      <w:r>
        <w:t xml:space="preserve">        supportedApiVersions:</w:t>
      </w:r>
    </w:p>
    <w:p w14:paraId="445F1E40" w14:textId="77777777" w:rsidR="00874D61" w:rsidRDefault="00874D61" w:rsidP="00874D61">
      <w:pPr>
        <w:pStyle w:val="PL"/>
        <w:rPr>
          <w:rFonts w:eastAsia="DengXian"/>
        </w:rPr>
      </w:pPr>
      <w:r>
        <w:rPr>
          <w:rFonts w:eastAsia="DengXian"/>
        </w:rPr>
        <w:t xml:space="preserve">          type: array</w:t>
      </w:r>
    </w:p>
    <w:p w14:paraId="10185332" w14:textId="77777777" w:rsidR="00874D61" w:rsidRDefault="00874D61" w:rsidP="00874D61">
      <w:pPr>
        <w:pStyle w:val="PL"/>
        <w:rPr>
          <w:rFonts w:eastAsia="DengXian"/>
        </w:rPr>
      </w:pPr>
      <w:r>
        <w:rPr>
          <w:rFonts w:eastAsia="DengXian"/>
        </w:rPr>
        <w:t xml:space="preserve">          items:</w:t>
      </w:r>
    </w:p>
    <w:p w14:paraId="103C65C1" w14:textId="77777777" w:rsidR="00874D61" w:rsidRDefault="00874D61" w:rsidP="00874D61">
      <w:pPr>
        <w:pStyle w:val="PL"/>
        <w:rPr>
          <w:rFonts w:eastAsia="DengXian"/>
        </w:rPr>
      </w:pPr>
      <w:r>
        <w:rPr>
          <w:rFonts w:eastAsia="DengXian"/>
        </w:rPr>
        <w:t xml:space="preserve">            type: string</w:t>
      </w:r>
    </w:p>
    <w:p w14:paraId="7818669D" w14:textId="77777777" w:rsidR="00874D61" w:rsidRDefault="00874D61" w:rsidP="00874D61">
      <w:pPr>
        <w:pStyle w:val="PL"/>
        <w:rPr>
          <w:rFonts w:eastAsia="DengXian"/>
        </w:rPr>
      </w:pPr>
      <w:r>
        <w:rPr>
          <w:rFonts w:eastAsia="DengXian"/>
        </w:rPr>
        <w:t xml:space="preserve">          minItems: 1</w:t>
      </w:r>
    </w:p>
    <w:p w14:paraId="5B259C81" w14:textId="77777777" w:rsidR="00874D61" w:rsidRDefault="00874D61" w:rsidP="00874D61">
      <w:pPr>
        <w:pStyle w:val="PL"/>
      </w:pPr>
      <w:r>
        <w:t xml:space="preserve">      required:</w:t>
      </w:r>
    </w:p>
    <w:p w14:paraId="4CF1EA49" w14:textId="77777777" w:rsidR="00D260CF" w:rsidRDefault="00874D61" w:rsidP="00D260CF">
      <w:pPr>
        <w:pStyle w:val="PL"/>
        <w:rPr>
          <w:rFonts w:eastAsia="DengXian" w:cs="Courier New"/>
          <w:szCs w:val="16"/>
        </w:rPr>
      </w:pPr>
      <w:r>
        <w:t xml:space="preserve">        - apiName</w:t>
      </w:r>
    </w:p>
    <w:p w14:paraId="77B5E229" w14:textId="77777777" w:rsidR="00D260CF" w:rsidRDefault="00D260CF" w:rsidP="00D260CF">
      <w:pPr>
        <w:pStyle w:val="PL"/>
        <w:rPr>
          <w:rFonts w:eastAsia="DengXian" w:cs="Courier New"/>
          <w:szCs w:val="16"/>
        </w:rPr>
      </w:pPr>
    </w:p>
    <w:p w14:paraId="17B23176" w14:textId="77777777" w:rsidR="00D260CF" w:rsidRDefault="00D260CF" w:rsidP="00D260CF">
      <w:pPr>
        <w:pStyle w:val="PL"/>
      </w:pPr>
      <w:r>
        <w:t xml:space="preserve">    EnrolFailReason:</w:t>
      </w:r>
    </w:p>
    <w:p w14:paraId="2A204B5E" w14:textId="77777777" w:rsidR="00D260CF" w:rsidRDefault="00D260CF" w:rsidP="00D260CF">
      <w:pPr>
        <w:pStyle w:val="PL"/>
      </w:pPr>
      <w:r>
        <w:t xml:space="preserve">      type: object</w:t>
      </w:r>
    </w:p>
    <w:p w14:paraId="33F82446" w14:textId="77777777" w:rsidR="00D260CF" w:rsidRDefault="00D260CF" w:rsidP="00D260CF">
      <w:pPr>
        <w:pStyle w:val="PL"/>
      </w:pPr>
      <w:r>
        <w:t xml:space="preserve">      description: Represents the failure reason for not those APIs not enrolled successfully.</w:t>
      </w:r>
    </w:p>
    <w:p w14:paraId="51946413" w14:textId="77777777" w:rsidR="00D260CF" w:rsidRDefault="00D260CF" w:rsidP="00D260CF">
      <w:pPr>
        <w:pStyle w:val="PL"/>
        <w:rPr>
          <w:rFonts w:eastAsia="DengXian"/>
        </w:rPr>
      </w:pPr>
      <w:r>
        <w:t xml:space="preserve">      properties:</w:t>
      </w:r>
    </w:p>
    <w:p w14:paraId="44D01427" w14:textId="77777777" w:rsidR="00D260CF" w:rsidRDefault="00D260CF" w:rsidP="00D260CF">
      <w:pPr>
        <w:pStyle w:val="PL"/>
      </w:pPr>
      <w:r>
        <w:t xml:space="preserve">        apiName:</w:t>
      </w:r>
    </w:p>
    <w:p w14:paraId="7DA2018B" w14:textId="77777777" w:rsidR="00D260CF" w:rsidRDefault="00D260CF" w:rsidP="00D260CF">
      <w:pPr>
        <w:pStyle w:val="PL"/>
      </w:pPr>
      <w:r>
        <w:t xml:space="preserve">          items:</w:t>
      </w:r>
    </w:p>
    <w:p w14:paraId="4B22287B" w14:textId="77777777" w:rsidR="00D260CF" w:rsidRDefault="00D260CF" w:rsidP="00D260CF">
      <w:pPr>
        <w:pStyle w:val="PL"/>
      </w:pPr>
      <w:r w:rsidRPr="008B1C02">
        <w:t xml:space="preserve">            type: string</w:t>
      </w:r>
    </w:p>
    <w:p w14:paraId="7877E19A" w14:textId="77777777" w:rsidR="00D260CF" w:rsidRDefault="00D260CF" w:rsidP="00D260CF">
      <w:pPr>
        <w:pStyle w:val="PL"/>
      </w:pPr>
      <w:r>
        <w:rPr>
          <w:rFonts w:eastAsia="DengXian"/>
        </w:rPr>
        <w:t xml:space="preserve">        </w:t>
      </w:r>
      <w:r>
        <w:t>failureCode:</w:t>
      </w:r>
    </w:p>
    <w:p w14:paraId="2A16D8DE" w14:textId="77777777" w:rsidR="00D260CF" w:rsidRDefault="00D260CF" w:rsidP="00D260CF">
      <w:pPr>
        <w:pStyle w:val="PL"/>
      </w:pPr>
      <w:r>
        <w:t xml:space="preserve">          $ref: '#/components/schemas/EnrolFailCause'</w:t>
      </w:r>
    </w:p>
    <w:p w14:paraId="498A834E" w14:textId="77777777" w:rsidR="00D260CF" w:rsidRDefault="00D260CF" w:rsidP="00D260CF">
      <w:pPr>
        <w:pStyle w:val="PL"/>
      </w:pPr>
      <w:r>
        <w:t xml:space="preserve">      required:</w:t>
      </w:r>
    </w:p>
    <w:p w14:paraId="61DC2C30" w14:textId="77777777" w:rsidR="00D260CF" w:rsidRPr="00EA5D73" w:rsidRDefault="00D260CF" w:rsidP="00D260CF">
      <w:pPr>
        <w:pStyle w:val="PL"/>
      </w:pPr>
      <w:r>
        <w:t xml:space="preserve">        - apiName</w:t>
      </w:r>
    </w:p>
    <w:p w14:paraId="56981A02" w14:textId="77777777" w:rsidR="00D260CF" w:rsidRDefault="00D260CF" w:rsidP="00D260CF">
      <w:pPr>
        <w:pStyle w:val="PL"/>
      </w:pPr>
      <w:r>
        <w:t xml:space="preserve">        - failureCode</w:t>
      </w:r>
    </w:p>
    <w:p w14:paraId="242AA023" w14:textId="77777777" w:rsidR="005E587E" w:rsidRPr="008B1C02" w:rsidRDefault="005E587E" w:rsidP="005E587E">
      <w:pPr>
        <w:pStyle w:val="PL"/>
      </w:pPr>
    </w:p>
    <w:p w14:paraId="124E174A" w14:textId="77777777" w:rsidR="005E587E" w:rsidRPr="008B1C02" w:rsidRDefault="005E587E" w:rsidP="005E587E">
      <w:pPr>
        <w:pStyle w:val="PL"/>
      </w:pPr>
      <w:r w:rsidRPr="008B1C02">
        <w:t># SIMPLE DATA TYPES</w:t>
      </w:r>
    </w:p>
    <w:p w14:paraId="58E02AAD" w14:textId="77777777" w:rsidR="005E587E" w:rsidRPr="008B1C02" w:rsidRDefault="005E587E" w:rsidP="005E587E">
      <w:pPr>
        <w:pStyle w:val="PL"/>
      </w:pPr>
      <w:r w:rsidRPr="008B1C02">
        <w:t>#</w:t>
      </w:r>
    </w:p>
    <w:p w14:paraId="2AD222EA" w14:textId="77777777" w:rsidR="005E587E" w:rsidRDefault="005E587E" w:rsidP="005E587E">
      <w:pPr>
        <w:pStyle w:val="PL"/>
      </w:pPr>
    </w:p>
    <w:p w14:paraId="5A922C58" w14:textId="77777777" w:rsidR="00D260CF" w:rsidRDefault="00D260CF" w:rsidP="00D260CF">
      <w:pPr>
        <w:pStyle w:val="PL"/>
      </w:pPr>
    </w:p>
    <w:p w14:paraId="34BC14CB" w14:textId="77777777" w:rsidR="00D260CF" w:rsidRPr="008B1C02" w:rsidRDefault="00D260CF" w:rsidP="00D260CF">
      <w:pPr>
        <w:pStyle w:val="PL"/>
      </w:pPr>
      <w:r w:rsidRPr="008B1C02">
        <w:t># ENUMERATIONS DATA TYPES</w:t>
      </w:r>
    </w:p>
    <w:p w14:paraId="2E768E02" w14:textId="77777777" w:rsidR="00D260CF" w:rsidRPr="008B1C02" w:rsidRDefault="00D260CF" w:rsidP="00D260CF">
      <w:pPr>
        <w:pStyle w:val="PL"/>
      </w:pPr>
      <w:r w:rsidRPr="008B1C02">
        <w:t>#</w:t>
      </w:r>
    </w:p>
    <w:p w14:paraId="1532A989" w14:textId="77777777" w:rsidR="00D260CF" w:rsidRPr="008B1C02" w:rsidRDefault="00D260CF" w:rsidP="00D260CF">
      <w:pPr>
        <w:pStyle w:val="PL"/>
      </w:pPr>
      <w:r w:rsidRPr="008B1C02">
        <w:t xml:space="preserve">    </w:t>
      </w:r>
      <w:r>
        <w:t>EnrolFailCause</w:t>
      </w:r>
      <w:r w:rsidRPr="008B1C02">
        <w:t>:</w:t>
      </w:r>
    </w:p>
    <w:p w14:paraId="539EB932" w14:textId="77777777" w:rsidR="00D260CF" w:rsidRPr="008B1C02" w:rsidRDefault="00D260CF" w:rsidP="00D260CF">
      <w:pPr>
        <w:pStyle w:val="PL"/>
      </w:pPr>
      <w:r w:rsidRPr="008B1C02">
        <w:t xml:space="preserve">      anyOf:</w:t>
      </w:r>
    </w:p>
    <w:p w14:paraId="0B33977F" w14:textId="77777777" w:rsidR="00D260CF" w:rsidRPr="008B1C02" w:rsidRDefault="00D260CF" w:rsidP="00D260CF">
      <w:pPr>
        <w:pStyle w:val="PL"/>
      </w:pPr>
      <w:r w:rsidRPr="008B1C02">
        <w:t xml:space="preserve">        - type: string</w:t>
      </w:r>
    </w:p>
    <w:p w14:paraId="55479EEE" w14:textId="77777777" w:rsidR="00D260CF" w:rsidRPr="008B1C02" w:rsidRDefault="00D260CF" w:rsidP="00D260CF">
      <w:pPr>
        <w:pStyle w:val="PL"/>
      </w:pPr>
      <w:r w:rsidRPr="008B1C02">
        <w:t xml:space="preserve">          enum:</w:t>
      </w:r>
    </w:p>
    <w:p w14:paraId="37A8E85A" w14:textId="77777777" w:rsidR="00D260CF" w:rsidRPr="008B1C02" w:rsidRDefault="00D260CF" w:rsidP="00D260CF">
      <w:pPr>
        <w:pStyle w:val="PL"/>
      </w:pPr>
      <w:r w:rsidRPr="008B1C02">
        <w:t xml:space="preserve">            - </w:t>
      </w:r>
      <w:r w:rsidRPr="000D2BF4">
        <w:t>AUTHORIZATION_ISSUE</w:t>
      </w:r>
    </w:p>
    <w:p w14:paraId="65E6A101" w14:textId="77777777" w:rsidR="00D260CF" w:rsidRDefault="00D260CF" w:rsidP="00D260CF">
      <w:pPr>
        <w:pStyle w:val="PL"/>
        <w:rPr>
          <w:rFonts w:cs="Arial"/>
          <w:szCs w:val="18"/>
        </w:rPr>
      </w:pPr>
      <w:r>
        <w:t xml:space="preserve">            - </w:t>
      </w:r>
      <w:r>
        <w:rPr>
          <w:rFonts w:cs="Arial"/>
          <w:szCs w:val="18"/>
        </w:rPr>
        <w:t>ONBOARDING_CRI</w:t>
      </w:r>
      <w:r w:rsidRPr="000A0A5F">
        <w:rPr>
          <w:rFonts w:cs="Arial"/>
          <w:szCs w:val="18"/>
        </w:rPr>
        <w:t>_NOT_</w:t>
      </w:r>
      <w:r>
        <w:rPr>
          <w:rFonts w:cs="Arial"/>
          <w:szCs w:val="18"/>
        </w:rPr>
        <w:t>MET</w:t>
      </w:r>
    </w:p>
    <w:p w14:paraId="5BBB9B2C" w14:textId="77777777" w:rsidR="00D260CF" w:rsidRPr="008B1C02" w:rsidRDefault="00D260CF" w:rsidP="00D260CF">
      <w:pPr>
        <w:pStyle w:val="PL"/>
      </w:pPr>
      <w:r>
        <w:rPr>
          <w:rFonts w:cs="Arial"/>
          <w:szCs w:val="18"/>
        </w:rPr>
        <w:t xml:space="preserve">            - </w:t>
      </w:r>
      <w:r w:rsidRPr="00EB20B6">
        <w:t>UNSPECIFIED</w:t>
      </w:r>
    </w:p>
    <w:p w14:paraId="473CD1D5" w14:textId="77777777" w:rsidR="00D260CF" w:rsidRPr="008B1C02" w:rsidRDefault="00D260CF" w:rsidP="00D260CF">
      <w:pPr>
        <w:pStyle w:val="PL"/>
      </w:pPr>
      <w:r w:rsidRPr="008B1C02">
        <w:t xml:space="preserve">        - type: string</w:t>
      </w:r>
    </w:p>
    <w:p w14:paraId="034AB2F9" w14:textId="77777777" w:rsidR="00D260CF" w:rsidRPr="008B1C02" w:rsidRDefault="00D260CF" w:rsidP="00D260CF">
      <w:pPr>
        <w:pStyle w:val="PL"/>
      </w:pPr>
      <w:r w:rsidRPr="008B1C02">
        <w:t xml:space="preserve">          description: &gt;</w:t>
      </w:r>
    </w:p>
    <w:p w14:paraId="63C09EB8" w14:textId="77777777" w:rsidR="00D260CF" w:rsidRPr="008B1C02" w:rsidRDefault="00D260CF" w:rsidP="00D260CF">
      <w:pPr>
        <w:pStyle w:val="PL"/>
      </w:pPr>
      <w:r w:rsidRPr="008B1C02">
        <w:t xml:space="preserve">            This string provides forward-compatibility with future extensions to the enumeration but</w:t>
      </w:r>
    </w:p>
    <w:p w14:paraId="6F95F5C0" w14:textId="77777777" w:rsidR="00D260CF" w:rsidRDefault="00D260CF" w:rsidP="00D260CF">
      <w:pPr>
        <w:pStyle w:val="PL"/>
      </w:pPr>
      <w:r w:rsidRPr="008B1C02">
        <w:t xml:space="preserve">            is not used to encode content defined in the present version of this API.</w:t>
      </w:r>
    </w:p>
    <w:p w14:paraId="6701AFB9" w14:textId="77777777" w:rsidR="00D260CF" w:rsidRDefault="00D260CF" w:rsidP="00D260CF">
      <w:pPr>
        <w:pStyle w:val="PL"/>
      </w:pPr>
      <w:r>
        <w:t xml:space="preserve">      description: |</w:t>
      </w:r>
    </w:p>
    <w:p w14:paraId="46BF387A" w14:textId="77777777" w:rsidR="00D260CF" w:rsidRDefault="00D260CF" w:rsidP="00D260CF">
      <w:pPr>
        <w:pStyle w:val="PL"/>
      </w:pPr>
      <w:r>
        <w:t xml:space="preserve">        </w:t>
      </w:r>
      <w:r>
        <w:rPr>
          <w:rFonts w:cs="Arial"/>
          <w:szCs w:val="18"/>
        </w:rPr>
        <w:t>Represents API Invoker's per API enrollment failure code</w:t>
      </w:r>
      <w:r>
        <w:t xml:space="preserve">.  </w:t>
      </w:r>
    </w:p>
    <w:p w14:paraId="30E68C38" w14:textId="77777777" w:rsidR="00D260CF" w:rsidRDefault="00D260CF" w:rsidP="00D260CF">
      <w:pPr>
        <w:pStyle w:val="PL"/>
      </w:pPr>
      <w:r>
        <w:t xml:space="preserve">        Possible values are:</w:t>
      </w:r>
    </w:p>
    <w:p w14:paraId="179E0967" w14:textId="77777777" w:rsidR="00D260CF" w:rsidRDefault="00D260CF" w:rsidP="00D260CF">
      <w:pPr>
        <w:pStyle w:val="PL"/>
        <w:rPr>
          <w:rFonts w:cs="Arial"/>
          <w:bCs/>
          <w:color w:val="333333"/>
          <w:szCs w:val="18"/>
        </w:rPr>
      </w:pPr>
      <w:r>
        <w:t xml:space="preserve">        - </w:t>
      </w:r>
      <w:r w:rsidRPr="000D2BF4">
        <w:t>AUTHORIZATION_ISSUE</w:t>
      </w:r>
      <w:r>
        <w:t xml:space="preserve">: </w:t>
      </w:r>
      <w:r w:rsidRPr="0020035A">
        <w:rPr>
          <w:rFonts w:cs="Arial"/>
          <w:bCs/>
          <w:color w:val="333333"/>
          <w:szCs w:val="18"/>
        </w:rPr>
        <w:t xml:space="preserve">Indicates </w:t>
      </w:r>
      <w:r>
        <w:rPr>
          <w:rFonts w:cs="Arial"/>
          <w:bCs/>
          <w:color w:val="333333"/>
          <w:szCs w:val="18"/>
        </w:rPr>
        <w:t>that the service</w:t>
      </w:r>
      <w:r w:rsidRPr="0020035A">
        <w:rPr>
          <w:rFonts w:cs="Arial"/>
          <w:bCs/>
          <w:color w:val="333333"/>
          <w:szCs w:val="18"/>
        </w:rPr>
        <w:t xml:space="preserve"> API enrollment fail</w:t>
      </w:r>
      <w:r>
        <w:rPr>
          <w:rFonts w:cs="Arial"/>
          <w:bCs/>
          <w:color w:val="333333"/>
          <w:szCs w:val="18"/>
        </w:rPr>
        <w:t>ed</w:t>
      </w:r>
      <w:r w:rsidRPr="0020035A">
        <w:rPr>
          <w:rFonts w:cs="Arial"/>
          <w:bCs/>
          <w:color w:val="333333"/>
          <w:szCs w:val="18"/>
        </w:rPr>
        <w:t xml:space="preserve"> </w:t>
      </w:r>
      <w:r>
        <w:rPr>
          <w:rFonts w:cs="Arial"/>
          <w:bCs/>
          <w:color w:val="333333"/>
          <w:szCs w:val="18"/>
        </w:rPr>
        <w:t>because</w:t>
      </w:r>
      <w:r w:rsidRPr="0020035A">
        <w:rPr>
          <w:rFonts w:cs="Arial"/>
          <w:bCs/>
          <w:color w:val="333333"/>
          <w:szCs w:val="18"/>
        </w:rPr>
        <w:t xml:space="preserve"> the </w:t>
      </w:r>
      <w:r>
        <w:rPr>
          <w:rFonts w:cs="Arial"/>
          <w:bCs/>
          <w:color w:val="333333"/>
          <w:szCs w:val="18"/>
        </w:rPr>
        <w:t>service</w:t>
      </w:r>
    </w:p>
    <w:p w14:paraId="24DB6BB8" w14:textId="77777777" w:rsidR="00D260CF" w:rsidRDefault="00D260CF" w:rsidP="00D260CF">
      <w:pPr>
        <w:pStyle w:val="PL"/>
      </w:pPr>
      <w:r>
        <w:rPr>
          <w:rFonts w:cs="Arial"/>
          <w:bCs/>
          <w:color w:val="333333"/>
          <w:szCs w:val="18"/>
        </w:rPr>
        <w:t xml:space="preserve">          </w:t>
      </w:r>
      <w:r w:rsidRPr="0020035A">
        <w:rPr>
          <w:rFonts w:cs="Arial"/>
          <w:bCs/>
          <w:color w:val="333333"/>
          <w:szCs w:val="18"/>
        </w:rPr>
        <w:t xml:space="preserve">API </w:t>
      </w:r>
      <w:r>
        <w:rPr>
          <w:rFonts w:cs="Arial"/>
          <w:bCs/>
          <w:color w:val="333333"/>
          <w:szCs w:val="18"/>
        </w:rPr>
        <w:t>is not authorized for the API Invoker.</w:t>
      </w:r>
    </w:p>
    <w:p w14:paraId="10C02745" w14:textId="77777777" w:rsidR="00D260CF" w:rsidRDefault="00D260CF" w:rsidP="00D260CF">
      <w:pPr>
        <w:pStyle w:val="PL"/>
        <w:rPr>
          <w:rFonts w:cs="Arial"/>
          <w:bCs/>
          <w:color w:val="333333"/>
          <w:szCs w:val="18"/>
        </w:rPr>
      </w:pPr>
      <w:r>
        <w:t xml:space="preserve">        - </w:t>
      </w:r>
      <w:r>
        <w:rPr>
          <w:rFonts w:cs="Arial"/>
          <w:szCs w:val="18"/>
        </w:rPr>
        <w:t>ONBOARDING_CRI</w:t>
      </w:r>
      <w:r w:rsidRPr="000A0A5F">
        <w:rPr>
          <w:rFonts w:cs="Arial"/>
          <w:szCs w:val="18"/>
        </w:rPr>
        <w:t>_NOT_</w:t>
      </w:r>
      <w:r>
        <w:rPr>
          <w:rFonts w:cs="Arial"/>
          <w:szCs w:val="18"/>
        </w:rPr>
        <w:t xml:space="preserve">MET: </w:t>
      </w:r>
      <w:r>
        <w:rPr>
          <w:rFonts w:cs="Arial"/>
          <w:bCs/>
          <w:color w:val="333333"/>
          <w:szCs w:val="18"/>
        </w:rPr>
        <w:t>Indicates that the service API entollment</w:t>
      </w:r>
      <w:r w:rsidRPr="00437DBC">
        <w:rPr>
          <w:rFonts w:cs="Arial"/>
          <w:bCs/>
          <w:color w:val="333333"/>
          <w:szCs w:val="18"/>
        </w:rPr>
        <w:t xml:space="preserve"> </w:t>
      </w:r>
      <w:r>
        <w:rPr>
          <w:rFonts w:cs="Arial"/>
          <w:bCs/>
          <w:color w:val="333333"/>
          <w:szCs w:val="18"/>
        </w:rPr>
        <w:t>failed because the</w:t>
      </w:r>
    </w:p>
    <w:p w14:paraId="36AF4919" w14:textId="77777777" w:rsidR="00D260CF" w:rsidRDefault="00D260CF" w:rsidP="00D260CF">
      <w:pPr>
        <w:pStyle w:val="PL"/>
        <w:rPr>
          <w:rFonts w:cs="Arial"/>
          <w:szCs w:val="18"/>
        </w:rPr>
      </w:pPr>
      <w:r>
        <w:rPr>
          <w:rFonts w:cs="Arial"/>
          <w:bCs/>
          <w:color w:val="333333"/>
          <w:szCs w:val="18"/>
        </w:rPr>
        <w:t xml:space="preserve">          onboarding criteria not met for this service API for the API Invoker</w:t>
      </w:r>
      <w:r w:rsidRPr="000A0A5F">
        <w:rPr>
          <w:rFonts w:cs="Arial"/>
          <w:bCs/>
          <w:color w:val="333333"/>
          <w:szCs w:val="18"/>
        </w:rPr>
        <w:t>.</w:t>
      </w:r>
    </w:p>
    <w:p w14:paraId="7D942569" w14:textId="77777777" w:rsidR="00D260CF" w:rsidRDefault="00D260CF" w:rsidP="00D260CF">
      <w:pPr>
        <w:pStyle w:val="PL"/>
        <w:rPr>
          <w:rFonts w:cs="Arial"/>
          <w:bCs/>
          <w:color w:val="333333"/>
          <w:szCs w:val="18"/>
        </w:rPr>
      </w:pPr>
      <w:r>
        <w:rPr>
          <w:rFonts w:cs="Arial"/>
          <w:szCs w:val="18"/>
        </w:rPr>
        <w:t xml:space="preserve">        - </w:t>
      </w:r>
      <w:r w:rsidRPr="00EB20B6">
        <w:t>UNSPECIFIED</w:t>
      </w:r>
      <w:r>
        <w:rPr>
          <w:rFonts w:cs="Arial"/>
          <w:bCs/>
          <w:color w:val="333333"/>
          <w:szCs w:val="18"/>
        </w:rPr>
        <w:t xml:space="preserve">: </w:t>
      </w:r>
      <w:r w:rsidRPr="008B034D">
        <w:rPr>
          <w:rFonts w:cs="Arial"/>
          <w:bCs/>
          <w:color w:val="333333"/>
          <w:szCs w:val="18"/>
        </w:rPr>
        <w:t xml:space="preserve">Indicates </w:t>
      </w:r>
      <w:r>
        <w:rPr>
          <w:rFonts w:cs="Arial"/>
          <w:bCs/>
          <w:color w:val="333333"/>
          <w:szCs w:val="18"/>
        </w:rPr>
        <w:t>that</w:t>
      </w:r>
      <w:r w:rsidRPr="008B034D">
        <w:rPr>
          <w:rFonts w:cs="Arial"/>
          <w:bCs/>
          <w:color w:val="333333"/>
          <w:szCs w:val="18"/>
        </w:rPr>
        <w:t xml:space="preserve"> </w:t>
      </w:r>
      <w:r>
        <w:rPr>
          <w:rFonts w:cs="Arial"/>
          <w:bCs/>
          <w:color w:val="333333"/>
          <w:szCs w:val="18"/>
        </w:rPr>
        <w:t xml:space="preserve">the service </w:t>
      </w:r>
      <w:r w:rsidRPr="008B034D">
        <w:rPr>
          <w:rFonts w:cs="Arial"/>
          <w:bCs/>
          <w:color w:val="333333"/>
          <w:szCs w:val="18"/>
        </w:rPr>
        <w:t>API enrollment fail</w:t>
      </w:r>
      <w:r>
        <w:rPr>
          <w:rFonts w:cs="Arial"/>
          <w:bCs/>
          <w:color w:val="333333"/>
          <w:szCs w:val="18"/>
        </w:rPr>
        <w:t>ed</w:t>
      </w:r>
      <w:r w:rsidRPr="008B034D">
        <w:rPr>
          <w:rFonts w:cs="Arial"/>
          <w:bCs/>
          <w:color w:val="333333"/>
          <w:szCs w:val="18"/>
        </w:rPr>
        <w:t xml:space="preserve"> due to an unspecified</w:t>
      </w:r>
    </w:p>
    <w:p w14:paraId="376C2B79" w14:textId="77777777" w:rsidR="00D260CF" w:rsidRDefault="00D260CF" w:rsidP="00D260CF">
      <w:pPr>
        <w:pStyle w:val="PL"/>
        <w:rPr>
          <w:rFonts w:cs="Arial"/>
          <w:bCs/>
          <w:color w:val="333333"/>
          <w:szCs w:val="18"/>
        </w:rPr>
      </w:pPr>
      <w:r>
        <w:rPr>
          <w:rFonts w:cs="Arial"/>
          <w:bCs/>
          <w:color w:val="333333"/>
          <w:szCs w:val="18"/>
        </w:rPr>
        <w:t xml:space="preserve">         </w:t>
      </w:r>
      <w:r w:rsidRPr="008B034D">
        <w:rPr>
          <w:rFonts w:cs="Arial"/>
          <w:bCs/>
          <w:color w:val="333333"/>
          <w:szCs w:val="18"/>
        </w:rPr>
        <w:t xml:space="preserve"> reason</w:t>
      </w:r>
      <w:r w:rsidRPr="000A0A5F">
        <w:rPr>
          <w:rFonts w:cs="Arial"/>
          <w:bCs/>
          <w:color w:val="333333"/>
          <w:szCs w:val="18"/>
        </w:rPr>
        <w:t>.</w:t>
      </w:r>
    </w:p>
    <w:p w14:paraId="4BCCA463" w14:textId="77777777" w:rsidR="005E587E" w:rsidRDefault="005E587E" w:rsidP="005E587E">
      <w:pPr>
        <w:pStyle w:val="PL"/>
      </w:pPr>
    </w:p>
    <w:p w14:paraId="04CB453B" w14:textId="77777777" w:rsidR="005E587E" w:rsidRPr="0097097D" w:rsidRDefault="005E587E" w:rsidP="005E587E">
      <w:pPr>
        <w:pStyle w:val="PL"/>
      </w:pPr>
      <w:r w:rsidRPr="0097097D">
        <w:t xml:space="preserve">    </w:t>
      </w:r>
      <w:r>
        <w:t>OnboardingFailReason</w:t>
      </w:r>
      <w:r w:rsidRPr="0097097D">
        <w:t>:</w:t>
      </w:r>
    </w:p>
    <w:p w14:paraId="052BA50E" w14:textId="77777777" w:rsidR="005E587E" w:rsidRDefault="005E587E" w:rsidP="005E587E">
      <w:pPr>
        <w:pStyle w:val="PL"/>
      </w:pPr>
      <w:r w:rsidRPr="000D2563">
        <w:t xml:space="preserve">      </w:t>
      </w:r>
      <w:r>
        <w:t>anyOf:</w:t>
      </w:r>
    </w:p>
    <w:p w14:paraId="7667BB89" w14:textId="77777777" w:rsidR="005E587E" w:rsidRDefault="005E587E" w:rsidP="005E587E">
      <w:pPr>
        <w:pStyle w:val="PL"/>
      </w:pPr>
      <w:r>
        <w:t xml:space="preserve">        - type: string</w:t>
      </w:r>
    </w:p>
    <w:p w14:paraId="0492727B" w14:textId="77777777" w:rsidR="005E587E" w:rsidRDefault="005E587E" w:rsidP="005E587E">
      <w:pPr>
        <w:pStyle w:val="PL"/>
      </w:pPr>
      <w:r>
        <w:t xml:space="preserve">          enum:</w:t>
      </w:r>
    </w:p>
    <w:p w14:paraId="013E87F8" w14:textId="77777777" w:rsidR="005E587E" w:rsidRDefault="005E587E" w:rsidP="005E587E">
      <w:pPr>
        <w:pStyle w:val="PL"/>
      </w:pPr>
      <w:r>
        <w:t xml:space="preserve">          - API_INVOKER_NOT_ALLOWED</w:t>
      </w:r>
    </w:p>
    <w:p w14:paraId="56F2D9CF" w14:textId="77777777" w:rsidR="005E587E" w:rsidRDefault="005E587E" w:rsidP="005E587E">
      <w:pPr>
        <w:pStyle w:val="PL"/>
      </w:pPr>
      <w:r>
        <w:t xml:space="preserve">          - ONBOARDING_CRI_NOT_MET</w:t>
      </w:r>
    </w:p>
    <w:p w14:paraId="3D9AB431" w14:textId="77777777" w:rsidR="005E587E" w:rsidRDefault="005E587E" w:rsidP="005E587E">
      <w:pPr>
        <w:pStyle w:val="PL"/>
      </w:pPr>
      <w:r>
        <w:t xml:space="preserve">          - </w:t>
      </w:r>
      <w:r>
        <w:rPr>
          <w:lang w:eastAsia="zh-CN"/>
        </w:rPr>
        <w:t>OTHER</w:t>
      </w:r>
    </w:p>
    <w:p w14:paraId="72FF8082" w14:textId="77777777" w:rsidR="005E587E" w:rsidRDefault="005E587E" w:rsidP="005E587E">
      <w:pPr>
        <w:pStyle w:val="PL"/>
      </w:pPr>
      <w:r>
        <w:t xml:space="preserve">        - type: string</w:t>
      </w:r>
    </w:p>
    <w:p w14:paraId="4EF1EAB8" w14:textId="77777777" w:rsidR="005E587E" w:rsidRDefault="005E587E" w:rsidP="005E587E">
      <w:pPr>
        <w:pStyle w:val="PL"/>
      </w:pPr>
      <w:r w:rsidRPr="0097097D">
        <w:t xml:space="preserve">      </w:t>
      </w:r>
      <w:r>
        <w:t xml:space="preserve">    </w:t>
      </w:r>
      <w:r w:rsidRPr="000D2563">
        <w:t xml:space="preserve">description: </w:t>
      </w:r>
      <w:r>
        <w:t>&gt;</w:t>
      </w:r>
    </w:p>
    <w:p w14:paraId="31C67979" w14:textId="77777777" w:rsidR="005E587E" w:rsidRDefault="005E587E" w:rsidP="005E587E">
      <w:pPr>
        <w:pStyle w:val="PL"/>
      </w:pPr>
      <w:r>
        <w:t xml:space="preserve">            This string provides forward-compatibility with future extensions to the enumeration</w:t>
      </w:r>
    </w:p>
    <w:p w14:paraId="262EEEA0" w14:textId="77777777" w:rsidR="005E587E" w:rsidRDefault="005E587E" w:rsidP="005E587E">
      <w:pPr>
        <w:pStyle w:val="PL"/>
      </w:pPr>
      <w:r>
        <w:t xml:space="preserve">            and is not used to encode content defined in the present version of this API.</w:t>
      </w:r>
    </w:p>
    <w:p w14:paraId="71853787" w14:textId="77777777" w:rsidR="005E587E" w:rsidRPr="005E587E" w:rsidRDefault="005E587E" w:rsidP="005E587E">
      <w:pPr>
        <w:pStyle w:val="PL"/>
        <w:rPr>
          <w:rFonts w:eastAsia="Malgun Gothic"/>
        </w:rPr>
      </w:pPr>
      <w:r w:rsidRPr="005E587E">
        <w:rPr>
          <w:rFonts w:eastAsia="Malgun Gothic"/>
        </w:rPr>
        <w:t xml:space="preserve">      description: </w:t>
      </w:r>
      <w:r>
        <w:t>|</w:t>
      </w:r>
    </w:p>
    <w:p w14:paraId="1EB03A38" w14:textId="77777777" w:rsidR="005E587E" w:rsidRPr="005E587E" w:rsidRDefault="005E587E" w:rsidP="005E587E">
      <w:pPr>
        <w:pStyle w:val="PL"/>
        <w:rPr>
          <w:rFonts w:eastAsia="Malgun Gothic"/>
        </w:rPr>
      </w:pPr>
      <w:r>
        <w:t xml:space="preserve">        </w:t>
      </w:r>
      <w:r w:rsidRPr="00585CA6">
        <w:t xml:space="preserve">Represents </w:t>
      </w:r>
      <w:r>
        <w:t>the API Invoker onboarding failure reason</w:t>
      </w:r>
      <w:r>
        <w:rPr>
          <w:rFonts w:cs="Arial"/>
          <w:szCs w:val="18"/>
        </w:rPr>
        <w:t>.</w:t>
      </w:r>
      <w:r>
        <w:t xml:space="preserve">  </w:t>
      </w:r>
    </w:p>
    <w:p w14:paraId="69B639B4" w14:textId="77777777" w:rsidR="005E587E" w:rsidRPr="005E587E" w:rsidRDefault="005E587E" w:rsidP="005E587E">
      <w:pPr>
        <w:pStyle w:val="PL"/>
        <w:rPr>
          <w:rFonts w:eastAsia="Malgun Gothic"/>
        </w:rPr>
      </w:pPr>
      <w:r w:rsidRPr="005E587E">
        <w:rPr>
          <w:rFonts w:eastAsia="Malgun Gothic"/>
        </w:rPr>
        <w:t xml:space="preserve">        Possible values are:</w:t>
      </w:r>
    </w:p>
    <w:p w14:paraId="0ED0938C" w14:textId="77777777" w:rsidR="005E587E" w:rsidRDefault="005E587E" w:rsidP="005E587E">
      <w:pPr>
        <w:pStyle w:val="PL"/>
      </w:pPr>
      <w:r w:rsidRPr="005E587E">
        <w:rPr>
          <w:rFonts w:eastAsia="Malgun Gothic"/>
        </w:rPr>
        <w:t xml:space="preserve">        - </w:t>
      </w:r>
      <w:r>
        <w:t>API_INVOKER_NOT_ALLOWED</w:t>
      </w:r>
      <w:r w:rsidRPr="005E587E">
        <w:rPr>
          <w:rFonts w:eastAsia="Malgun Gothic"/>
        </w:rPr>
        <w:t xml:space="preserve">: </w:t>
      </w:r>
      <w:r>
        <w:t>Indicates that the onboarding of the API Invoker failed because</w:t>
      </w:r>
    </w:p>
    <w:p w14:paraId="72B91D93" w14:textId="77777777" w:rsidR="005E587E" w:rsidRPr="005E587E" w:rsidRDefault="005E587E" w:rsidP="005E587E">
      <w:pPr>
        <w:pStyle w:val="PL"/>
        <w:rPr>
          <w:rFonts w:eastAsia="Malgun Gothic"/>
        </w:rPr>
      </w:pPr>
      <w:r>
        <w:t xml:space="preserve">          the API Invoker is not allowed.</w:t>
      </w:r>
    </w:p>
    <w:p w14:paraId="42B087B0" w14:textId="77777777" w:rsidR="005E587E" w:rsidRDefault="005E587E" w:rsidP="005E587E">
      <w:pPr>
        <w:pStyle w:val="PL"/>
      </w:pPr>
      <w:r w:rsidRPr="005E587E">
        <w:rPr>
          <w:rFonts w:eastAsia="Malgun Gothic"/>
        </w:rPr>
        <w:t xml:space="preserve">        - </w:t>
      </w:r>
      <w:r>
        <w:t>ONBOARDING_CRI_NOT_MET</w:t>
      </w:r>
      <w:r w:rsidRPr="005E587E">
        <w:rPr>
          <w:rFonts w:eastAsia="Malgun Gothic"/>
        </w:rPr>
        <w:t xml:space="preserve">: </w:t>
      </w:r>
      <w:r>
        <w:t>Indicates that the onboarding of the API Invoker failed because</w:t>
      </w:r>
    </w:p>
    <w:p w14:paraId="09524B60" w14:textId="77777777" w:rsidR="005E587E" w:rsidRPr="005E587E" w:rsidRDefault="005E587E" w:rsidP="005E587E">
      <w:pPr>
        <w:pStyle w:val="PL"/>
        <w:rPr>
          <w:rFonts w:eastAsia="Malgun Gothic"/>
        </w:rPr>
      </w:pPr>
      <w:r>
        <w:t xml:space="preserve">          the onboarding criteria is not met.</w:t>
      </w:r>
    </w:p>
    <w:p w14:paraId="35224C96" w14:textId="77777777" w:rsidR="005E587E" w:rsidRPr="005E587E" w:rsidRDefault="005E587E" w:rsidP="005E587E">
      <w:pPr>
        <w:pStyle w:val="PL"/>
        <w:rPr>
          <w:rFonts w:eastAsia="Malgun Gothic"/>
        </w:rPr>
      </w:pPr>
      <w:r w:rsidRPr="005E587E">
        <w:rPr>
          <w:rFonts w:eastAsia="Malgun Gothic"/>
        </w:rPr>
        <w:t xml:space="preserve">        - </w:t>
      </w:r>
      <w:r>
        <w:rPr>
          <w:lang w:eastAsia="zh-CN"/>
        </w:rPr>
        <w:t>OTHER</w:t>
      </w:r>
      <w:r w:rsidRPr="005E587E">
        <w:rPr>
          <w:rFonts w:eastAsia="Malgun Gothic"/>
        </w:rPr>
        <w:t xml:space="preserve">: </w:t>
      </w:r>
      <w:r>
        <w:t>Indicates that the onboarding of the API Invoker failed because of other reasons.</w:t>
      </w:r>
    </w:p>
    <w:p w14:paraId="7FE0DE7F" w14:textId="77777777" w:rsidR="005E587E" w:rsidRDefault="005E587E" w:rsidP="005E587E">
      <w:pPr>
        <w:pStyle w:val="PL"/>
      </w:pPr>
    </w:p>
    <w:p w14:paraId="70C49D54" w14:textId="77777777" w:rsidR="005E587E" w:rsidRPr="008B1C02" w:rsidRDefault="005E587E" w:rsidP="005E587E">
      <w:pPr>
        <w:pStyle w:val="PL"/>
      </w:pPr>
    </w:p>
    <w:p w14:paraId="41D48EA2" w14:textId="77777777" w:rsidR="005E587E" w:rsidRDefault="005E587E" w:rsidP="005E587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270C514" w14:textId="77777777" w:rsidR="005E587E" w:rsidRDefault="005E587E" w:rsidP="005E587E">
      <w:pPr>
        <w:pStyle w:val="PL"/>
      </w:pPr>
      <w:r w:rsidRPr="008B1C02">
        <w:t>#</w:t>
      </w:r>
    </w:p>
    <w:p w14:paraId="0B455D25" w14:textId="77777777" w:rsidR="005E587E" w:rsidRDefault="005E587E" w:rsidP="005E587E">
      <w:pPr>
        <w:pStyle w:val="PL"/>
      </w:pPr>
    </w:p>
    <w:p w14:paraId="7F1315DA" w14:textId="77777777" w:rsidR="00C1742F" w:rsidRDefault="00C1742F" w:rsidP="00F87FFE">
      <w:pPr>
        <w:pStyle w:val="Heading1"/>
      </w:pPr>
      <w:bookmarkStart w:id="12760" w:name="_Toc200747210"/>
      <w:bookmarkStart w:id="12761" w:name="_Toc209468632"/>
      <w:bookmarkStart w:id="12762" w:name="_Toc218844211"/>
      <w:bookmarkStart w:id="12763" w:name="_Toc222312828"/>
      <w:r>
        <w:t>A.6</w:t>
      </w:r>
      <w:r>
        <w:tab/>
      </w:r>
      <w:bookmarkStart w:id="12764" w:name="_Hlk506370879"/>
      <w:r>
        <w:t>CAPIF_</w:t>
      </w:r>
      <w:r>
        <w:rPr>
          <w:lang w:val="en-IN"/>
        </w:rPr>
        <w:t>Security</w:t>
      </w:r>
      <w:r>
        <w:t>_API</w:t>
      </w:r>
      <w:bookmarkEnd w:id="12740"/>
      <w:bookmarkEnd w:id="12741"/>
      <w:bookmarkEnd w:id="12742"/>
      <w:bookmarkEnd w:id="12743"/>
      <w:bookmarkEnd w:id="12744"/>
      <w:bookmarkEnd w:id="12745"/>
      <w:bookmarkEnd w:id="12746"/>
      <w:bookmarkEnd w:id="12747"/>
      <w:bookmarkEnd w:id="12748"/>
      <w:bookmarkEnd w:id="12749"/>
      <w:bookmarkEnd w:id="12750"/>
      <w:bookmarkEnd w:id="12751"/>
      <w:bookmarkEnd w:id="12752"/>
      <w:bookmarkEnd w:id="12753"/>
      <w:bookmarkEnd w:id="12754"/>
      <w:bookmarkEnd w:id="12755"/>
      <w:bookmarkEnd w:id="12756"/>
      <w:bookmarkEnd w:id="12757"/>
      <w:bookmarkEnd w:id="12758"/>
      <w:bookmarkEnd w:id="12759"/>
      <w:bookmarkEnd w:id="12760"/>
      <w:bookmarkEnd w:id="12761"/>
      <w:bookmarkEnd w:id="12762"/>
      <w:bookmarkEnd w:id="12763"/>
      <w:bookmarkEnd w:id="12764"/>
    </w:p>
    <w:p w14:paraId="36F64DCF" w14:textId="77777777" w:rsidR="00A416F4" w:rsidRPr="00D20E3E" w:rsidRDefault="00A416F4" w:rsidP="00A416F4">
      <w:pPr>
        <w:pStyle w:val="PL"/>
        <w:rPr>
          <w:rFonts w:eastAsia="DengXian"/>
        </w:rPr>
      </w:pPr>
      <w:bookmarkStart w:id="12765" w:name="_Toc28010105"/>
      <w:bookmarkStart w:id="12766" w:name="_Toc34062225"/>
      <w:bookmarkStart w:id="12767" w:name="_Toc36036983"/>
      <w:bookmarkStart w:id="12768" w:name="_Toc43285252"/>
      <w:bookmarkStart w:id="12769" w:name="_Toc45133031"/>
      <w:bookmarkStart w:id="12770" w:name="_Toc51193725"/>
      <w:bookmarkStart w:id="12771" w:name="_Toc51760924"/>
      <w:bookmarkStart w:id="12772" w:name="_Toc59015374"/>
      <w:bookmarkStart w:id="12773" w:name="_Toc59015890"/>
      <w:bookmarkStart w:id="12774" w:name="_Toc68165932"/>
      <w:bookmarkStart w:id="12775" w:name="_Toc83230027"/>
      <w:bookmarkStart w:id="12776" w:name="_Toc90649227"/>
      <w:bookmarkStart w:id="12777" w:name="_Toc105594129"/>
      <w:bookmarkStart w:id="12778" w:name="_Toc114209843"/>
      <w:bookmarkStart w:id="12779" w:name="_Toc138681738"/>
      <w:bookmarkStart w:id="12780" w:name="_Toc151978177"/>
      <w:bookmarkStart w:id="12781" w:name="_Toc152148860"/>
      <w:bookmarkStart w:id="12782" w:name="_Toc161988645"/>
      <w:bookmarkStart w:id="12783" w:name="_Toc185509209"/>
      <w:bookmarkStart w:id="12784" w:name="_Toc192862327"/>
      <w:bookmarkStart w:id="12785" w:name="_Toc200747211"/>
      <w:bookmarkStart w:id="12786" w:name="_Toc209468633"/>
      <w:r w:rsidRPr="00D20E3E">
        <w:rPr>
          <w:rFonts w:eastAsia="DengXian"/>
        </w:rPr>
        <w:t>openapi: 3.0.0</w:t>
      </w:r>
    </w:p>
    <w:p w14:paraId="2213C529" w14:textId="77777777" w:rsidR="00A416F4" w:rsidRPr="00D20E3E" w:rsidRDefault="00A416F4" w:rsidP="00A416F4">
      <w:pPr>
        <w:pStyle w:val="PL"/>
        <w:rPr>
          <w:rFonts w:eastAsia="DengXian"/>
        </w:rPr>
      </w:pPr>
    </w:p>
    <w:p w14:paraId="6B7F69E4" w14:textId="77777777" w:rsidR="00A416F4" w:rsidRPr="00D20E3E" w:rsidRDefault="00A416F4" w:rsidP="00A416F4">
      <w:pPr>
        <w:pStyle w:val="PL"/>
        <w:rPr>
          <w:rFonts w:eastAsia="DengXian"/>
        </w:rPr>
      </w:pPr>
      <w:r w:rsidRPr="00D20E3E">
        <w:rPr>
          <w:rFonts w:eastAsia="DengXian"/>
        </w:rPr>
        <w:t>info:</w:t>
      </w:r>
    </w:p>
    <w:p w14:paraId="120E5248" w14:textId="77777777" w:rsidR="00A416F4" w:rsidRPr="00D20E3E" w:rsidRDefault="00A416F4" w:rsidP="00A416F4">
      <w:pPr>
        <w:pStyle w:val="PL"/>
        <w:rPr>
          <w:rFonts w:eastAsia="DengXian"/>
        </w:rPr>
      </w:pPr>
      <w:r w:rsidRPr="00D20E3E">
        <w:rPr>
          <w:rFonts w:eastAsia="DengXian"/>
        </w:rPr>
        <w:t xml:space="preserve">  title: CAPIF_Security_API</w:t>
      </w:r>
    </w:p>
    <w:p w14:paraId="4A7750C6" w14:textId="77777777" w:rsidR="00A416F4" w:rsidRPr="00D20E3E" w:rsidRDefault="00A416F4" w:rsidP="00A416F4">
      <w:pPr>
        <w:pStyle w:val="PL"/>
        <w:rPr>
          <w:rFonts w:eastAsia="DengXian"/>
        </w:rPr>
      </w:pPr>
      <w:r w:rsidRPr="00D20E3E">
        <w:rPr>
          <w:rFonts w:eastAsia="DengXian"/>
        </w:rPr>
        <w:t xml:space="preserve">  description: |</w:t>
      </w:r>
    </w:p>
    <w:p w14:paraId="5E6293BE" w14:textId="77777777" w:rsidR="00A416F4" w:rsidRPr="00D20E3E" w:rsidRDefault="00A416F4" w:rsidP="00A416F4">
      <w:pPr>
        <w:pStyle w:val="PL"/>
        <w:rPr>
          <w:rFonts w:eastAsia="DengXian"/>
        </w:rPr>
      </w:pPr>
      <w:r w:rsidRPr="00D20E3E">
        <w:rPr>
          <w:rFonts w:eastAsia="DengXian"/>
        </w:rPr>
        <w:t xml:space="preserve">    API for CAPIF security management.  </w:t>
      </w:r>
    </w:p>
    <w:p w14:paraId="06CADBBC" w14:textId="77777777" w:rsidR="00A416F4" w:rsidRPr="00D20E3E" w:rsidRDefault="00A416F4" w:rsidP="00A416F4">
      <w:pPr>
        <w:pStyle w:val="PL"/>
        <w:rPr>
          <w:rFonts w:eastAsia="DengXian"/>
          <w:lang w:val="en-IN"/>
        </w:rPr>
      </w:pPr>
      <w:r w:rsidRPr="00D20E3E">
        <w:rPr>
          <w:rFonts w:eastAsia="DengXian"/>
          <w:lang w:val="en-IN"/>
        </w:rPr>
        <w:t xml:space="preserve">    © 2025, 3GPP Organizational Partners (ARIB, ATIS, CCSA, ETSI, TSDSI, TTA, TTC).  </w:t>
      </w:r>
    </w:p>
    <w:p w14:paraId="2F5C6A81" w14:textId="77777777" w:rsidR="00A416F4" w:rsidRPr="00D20E3E" w:rsidRDefault="00A416F4" w:rsidP="00A416F4">
      <w:pPr>
        <w:pStyle w:val="PL"/>
        <w:rPr>
          <w:rFonts w:eastAsia="DengXian"/>
          <w:lang w:val="en-IN"/>
        </w:rPr>
      </w:pPr>
      <w:r w:rsidRPr="00D20E3E">
        <w:rPr>
          <w:rFonts w:eastAsia="DengXian"/>
          <w:lang w:val="en-IN"/>
        </w:rPr>
        <w:t xml:space="preserve">    All rights reserved.</w:t>
      </w:r>
    </w:p>
    <w:p w14:paraId="076E9AFA" w14:textId="150F7414" w:rsidR="00A416F4" w:rsidRPr="00D20E3E" w:rsidRDefault="00A416F4" w:rsidP="00A416F4">
      <w:pPr>
        <w:pStyle w:val="PL"/>
        <w:rPr>
          <w:rFonts w:eastAsia="DengXian"/>
        </w:rPr>
      </w:pPr>
      <w:r w:rsidRPr="00D20E3E">
        <w:rPr>
          <w:rFonts w:eastAsia="DengXian"/>
        </w:rPr>
        <w:t xml:space="preserve">  version: "1.4.0"</w:t>
      </w:r>
    </w:p>
    <w:p w14:paraId="393C2091" w14:textId="77777777" w:rsidR="00A416F4" w:rsidRPr="00D20E3E" w:rsidRDefault="00A416F4" w:rsidP="00A416F4">
      <w:pPr>
        <w:pStyle w:val="PL"/>
        <w:rPr>
          <w:rFonts w:eastAsia="DengXian"/>
        </w:rPr>
      </w:pPr>
    </w:p>
    <w:p w14:paraId="52BA39E9" w14:textId="77777777" w:rsidR="00A416F4" w:rsidRPr="00D20E3E" w:rsidRDefault="00A416F4" w:rsidP="00A416F4">
      <w:pPr>
        <w:pStyle w:val="PL"/>
        <w:rPr>
          <w:rFonts w:eastAsia="DengXian"/>
        </w:rPr>
      </w:pPr>
      <w:r w:rsidRPr="00D20E3E">
        <w:rPr>
          <w:rFonts w:eastAsia="DengXian"/>
        </w:rPr>
        <w:t>externalDocs:</w:t>
      </w:r>
    </w:p>
    <w:p w14:paraId="4D4C7450" w14:textId="0CE4E61B" w:rsidR="00A416F4" w:rsidRPr="00D20E3E" w:rsidRDefault="00A416F4" w:rsidP="00A416F4">
      <w:pPr>
        <w:pStyle w:val="PL"/>
        <w:rPr>
          <w:rFonts w:eastAsia="DengXian"/>
        </w:rPr>
      </w:pPr>
      <w:r w:rsidRPr="00D20E3E">
        <w:rPr>
          <w:rFonts w:eastAsia="DengXian"/>
        </w:rPr>
        <w:t xml:space="preserve">  description: 3GPP TS 29.222 V19.</w:t>
      </w:r>
      <w:r w:rsidR="00603A22">
        <w:rPr>
          <w:rFonts w:eastAsia="DengXian"/>
        </w:rPr>
        <w:t>5</w:t>
      </w:r>
      <w:r w:rsidRPr="00D20E3E">
        <w:rPr>
          <w:rFonts w:eastAsia="DengXian"/>
        </w:rPr>
        <w:t>.0 Common API Framework for 3GPP Northbound APIs</w:t>
      </w:r>
    </w:p>
    <w:p w14:paraId="091704A5" w14:textId="77777777" w:rsidR="00A416F4" w:rsidRPr="00C16C46" w:rsidRDefault="00A416F4" w:rsidP="00A416F4">
      <w:pPr>
        <w:pStyle w:val="PL"/>
        <w:rPr>
          <w:rFonts w:eastAsia="DengXian"/>
          <w:lang w:val="sv-SE"/>
        </w:rPr>
      </w:pPr>
      <w:r w:rsidRPr="00D20E3E">
        <w:rPr>
          <w:rFonts w:eastAsia="DengXian"/>
        </w:rPr>
        <w:t xml:space="preserve">  </w:t>
      </w:r>
      <w:r w:rsidRPr="00C16C46">
        <w:rPr>
          <w:rFonts w:eastAsia="DengXian"/>
          <w:lang w:val="sv-SE"/>
        </w:rPr>
        <w:t>url: https://www.3gpp.org/ftp/Specs/archive/29_series/29.222/</w:t>
      </w:r>
    </w:p>
    <w:p w14:paraId="5319F0C7" w14:textId="77777777" w:rsidR="00A416F4" w:rsidRPr="00C16C46" w:rsidRDefault="00A416F4" w:rsidP="00A416F4">
      <w:pPr>
        <w:pStyle w:val="PL"/>
        <w:rPr>
          <w:rFonts w:eastAsia="DengXian"/>
          <w:lang w:val="sv-SE"/>
        </w:rPr>
      </w:pPr>
    </w:p>
    <w:p w14:paraId="2536DD08" w14:textId="77777777" w:rsidR="00A416F4" w:rsidRPr="00D20E3E" w:rsidRDefault="00A416F4" w:rsidP="00A416F4">
      <w:pPr>
        <w:pStyle w:val="PL"/>
        <w:rPr>
          <w:rFonts w:eastAsia="DengXian"/>
        </w:rPr>
      </w:pPr>
      <w:r w:rsidRPr="00D20E3E">
        <w:rPr>
          <w:rFonts w:eastAsia="DengXian"/>
        </w:rPr>
        <w:t>servers:</w:t>
      </w:r>
    </w:p>
    <w:p w14:paraId="44CA5479" w14:textId="77777777" w:rsidR="00A416F4" w:rsidRPr="00D20E3E" w:rsidRDefault="00A416F4" w:rsidP="00A416F4">
      <w:pPr>
        <w:pStyle w:val="PL"/>
        <w:rPr>
          <w:rFonts w:eastAsia="DengXian"/>
        </w:rPr>
      </w:pPr>
      <w:r w:rsidRPr="00D20E3E">
        <w:rPr>
          <w:rFonts w:eastAsia="DengXian"/>
        </w:rPr>
        <w:t xml:space="preserve">  - url: '{apiRoot}/capif-security/v1'</w:t>
      </w:r>
    </w:p>
    <w:p w14:paraId="21177442" w14:textId="77777777" w:rsidR="00A416F4" w:rsidRPr="00D20E3E" w:rsidRDefault="00A416F4" w:rsidP="00A416F4">
      <w:pPr>
        <w:pStyle w:val="PL"/>
        <w:rPr>
          <w:rFonts w:eastAsia="DengXian"/>
        </w:rPr>
      </w:pPr>
      <w:r w:rsidRPr="00D20E3E">
        <w:rPr>
          <w:rFonts w:eastAsia="DengXian"/>
        </w:rPr>
        <w:t xml:space="preserve">    variables:</w:t>
      </w:r>
    </w:p>
    <w:p w14:paraId="1BD3DAB3" w14:textId="77777777" w:rsidR="00A416F4" w:rsidRPr="00D20E3E" w:rsidRDefault="00A416F4" w:rsidP="00A416F4">
      <w:pPr>
        <w:pStyle w:val="PL"/>
        <w:rPr>
          <w:rFonts w:eastAsia="DengXian"/>
        </w:rPr>
      </w:pPr>
      <w:r w:rsidRPr="00D20E3E">
        <w:rPr>
          <w:rFonts w:eastAsia="DengXian"/>
        </w:rPr>
        <w:t xml:space="preserve">      apiRoot:</w:t>
      </w:r>
    </w:p>
    <w:p w14:paraId="2979CCE3" w14:textId="77777777" w:rsidR="00A416F4" w:rsidRPr="00D20E3E" w:rsidRDefault="00A416F4" w:rsidP="00A416F4">
      <w:pPr>
        <w:pStyle w:val="PL"/>
        <w:rPr>
          <w:rFonts w:eastAsia="DengXian"/>
        </w:rPr>
      </w:pPr>
      <w:r w:rsidRPr="00D20E3E">
        <w:rPr>
          <w:rFonts w:eastAsia="DengXian"/>
        </w:rPr>
        <w:t xml:space="preserve">        default: https://example.com</w:t>
      </w:r>
    </w:p>
    <w:p w14:paraId="40B5DB5C" w14:textId="77777777" w:rsidR="00A416F4" w:rsidRPr="00D20E3E" w:rsidRDefault="00A416F4" w:rsidP="00A416F4">
      <w:pPr>
        <w:pStyle w:val="PL"/>
        <w:rPr>
          <w:rFonts w:eastAsia="DengXian"/>
        </w:rPr>
      </w:pPr>
      <w:r w:rsidRPr="00D20E3E">
        <w:rPr>
          <w:rFonts w:eastAsia="DengXian"/>
        </w:rPr>
        <w:t xml:space="preserve">        description: apiRoot as defined in clause 7.5 of 3GPP TS 29.222.</w:t>
      </w:r>
    </w:p>
    <w:p w14:paraId="1BAD296C" w14:textId="77777777" w:rsidR="00A416F4" w:rsidRPr="00D20E3E" w:rsidRDefault="00A416F4" w:rsidP="00A416F4">
      <w:pPr>
        <w:pStyle w:val="PL"/>
        <w:rPr>
          <w:rFonts w:eastAsia="DengXian"/>
        </w:rPr>
      </w:pPr>
    </w:p>
    <w:p w14:paraId="5D1AD545" w14:textId="77777777" w:rsidR="00A416F4" w:rsidRPr="00D20E3E" w:rsidRDefault="00A416F4" w:rsidP="00A416F4">
      <w:pPr>
        <w:pStyle w:val="PL"/>
        <w:rPr>
          <w:rFonts w:eastAsia="DengXian"/>
        </w:rPr>
      </w:pPr>
      <w:r w:rsidRPr="00D20E3E">
        <w:rPr>
          <w:rFonts w:eastAsia="DengXian"/>
        </w:rPr>
        <w:t>paths:</w:t>
      </w:r>
    </w:p>
    <w:p w14:paraId="6974AB61" w14:textId="77777777" w:rsidR="00A416F4" w:rsidRPr="00D20E3E" w:rsidRDefault="00A416F4" w:rsidP="00A416F4">
      <w:pPr>
        <w:pStyle w:val="PL"/>
        <w:rPr>
          <w:rFonts w:eastAsia="DengXian"/>
        </w:rPr>
      </w:pPr>
      <w:r w:rsidRPr="00D20E3E">
        <w:rPr>
          <w:rFonts w:eastAsia="DengXian"/>
        </w:rPr>
        <w:t xml:space="preserve">  /trustedInvokers/{apiInvokerId}:</w:t>
      </w:r>
    </w:p>
    <w:p w14:paraId="3BDF96FC" w14:textId="77777777" w:rsidR="00A416F4" w:rsidRPr="00D20E3E" w:rsidRDefault="00A416F4" w:rsidP="00A416F4">
      <w:pPr>
        <w:pStyle w:val="PL"/>
        <w:rPr>
          <w:rFonts w:eastAsia="DengXian"/>
        </w:rPr>
      </w:pPr>
      <w:r w:rsidRPr="00D20E3E">
        <w:rPr>
          <w:rFonts w:eastAsia="DengXian"/>
        </w:rPr>
        <w:t xml:space="preserve">    get:</w:t>
      </w:r>
    </w:p>
    <w:p w14:paraId="0BB006DC" w14:textId="77777777" w:rsidR="00A416F4" w:rsidRDefault="00A416F4" w:rsidP="00A416F4">
      <w:pPr>
        <w:pStyle w:val="PL"/>
      </w:pPr>
      <w:r>
        <w:t xml:space="preserve">      </w:t>
      </w:r>
      <w:r w:rsidRPr="007C1AFD">
        <w:rPr>
          <w:lang w:val="en-US" w:eastAsia="es-ES"/>
        </w:rPr>
        <w:t>summary:</w:t>
      </w:r>
      <w:r>
        <w:rPr>
          <w:lang w:val="en-US" w:eastAsia="es-ES"/>
        </w:rPr>
        <w:t xml:space="preserve"> Retrieve authentication information of an API invoker.</w:t>
      </w:r>
    </w:p>
    <w:p w14:paraId="7B03DA12" w14:textId="77777777" w:rsidR="00A416F4" w:rsidRDefault="00A416F4" w:rsidP="00A416F4">
      <w:pPr>
        <w:pStyle w:val="PL"/>
      </w:pPr>
      <w:r>
        <w:t xml:space="preserve">      operationId: GetSecIndTrustedAPIInv</w:t>
      </w:r>
    </w:p>
    <w:p w14:paraId="5DD1CE90" w14:textId="77777777" w:rsidR="00A416F4" w:rsidRDefault="00A416F4" w:rsidP="00A416F4">
      <w:pPr>
        <w:pStyle w:val="PL"/>
      </w:pPr>
      <w:r>
        <w:t xml:space="preserve">      tags:</w:t>
      </w:r>
    </w:p>
    <w:p w14:paraId="54EE450D" w14:textId="77777777" w:rsidR="00A416F4" w:rsidRPr="00051C49" w:rsidRDefault="00A416F4" w:rsidP="00A416F4">
      <w:pPr>
        <w:pStyle w:val="PL"/>
      </w:pPr>
      <w:r>
        <w:t xml:space="preserve">        - Individual trusted API invoker (Store)</w:t>
      </w:r>
    </w:p>
    <w:p w14:paraId="53DBDC49" w14:textId="77777777" w:rsidR="00A416F4" w:rsidRPr="00D20E3E" w:rsidRDefault="00A416F4" w:rsidP="00A416F4">
      <w:pPr>
        <w:pStyle w:val="PL"/>
        <w:rPr>
          <w:rFonts w:eastAsia="DengXian"/>
        </w:rPr>
      </w:pPr>
      <w:r w:rsidRPr="00D20E3E">
        <w:rPr>
          <w:rFonts w:eastAsia="DengXian"/>
        </w:rPr>
        <w:t xml:space="preserve">      parameters:</w:t>
      </w:r>
    </w:p>
    <w:p w14:paraId="349ED12F" w14:textId="77777777" w:rsidR="00A416F4" w:rsidRPr="00D20E3E" w:rsidRDefault="00A416F4" w:rsidP="00A416F4">
      <w:pPr>
        <w:pStyle w:val="PL"/>
        <w:rPr>
          <w:rFonts w:eastAsia="DengXian"/>
        </w:rPr>
      </w:pPr>
      <w:r w:rsidRPr="00D20E3E">
        <w:rPr>
          <w:rFonts w:eastAsia="DengXian"/>
        </w:rPr>
        <w:t xml:space="preserve">        - name: apiInvokerId</w:t>
      </w:r>
    </w:p>
    <w:p w14:paraId="4BCBCACB" w14:textId="77777777" w:rsidR="00A416F4" w:rsidRPr="00D20E3E" w:rsidRDefault="00A416F4" w:rsidP="00A416F4">
      <w:pPr>
        <w:pStyle w:val="PL"/>
        <w:rPr>
          <w:rFonts w:eastAsia="DengXian"/>
        </w:rPr>
      </w:pPr>
      <w:r w:rsidRPr="00D20E3E">
        <w:rPr>
          <w:rFonts w:eastAsia="DengXian"/>
        </w:rPr>
        <w:t xml:space="preserve">          in: path</w:t>
      </w:r>
    </w:p>
    <w:p w14:paraId="642FBBF7"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164AD3FE" w14:textId="77777777" w:rsidR="00A416F4" w:rsidRPr="00D20E3E" w:rsidRDefault="00A416F4" w:rsidP="00A416F4">
      <w:pPr>
        <w:pStyle w:val="PL"/>
        <w:rPr>
          <w:rFonts w:eastAsia="DengXian"/>
        </w:rPr>
      </w:pPr>
      <w:r w:rsidRPr="00D20E3E">
        <w:rPr>
          <w:rFonts w:eastAsia="DengXian"/>
        </w:rPr>
        <w:t xml:space="preserve">          required: true</w:t>
      </w:r>
    </w:p>
    <w:p w14:paraId="4FB361E8" w14:textId="77777777" w:rsidR="00A416F4" w:rsidRPr="00D20E3E" w:rsidRDefault="00A416F4" w:rsidP="00A416F4">
      <w:pPr>
        <w:pStyle w:val="PL"/>
        <w:rPr>
          <w:rFonts w:eastAsia="DengXian"/>
        </w:rPr>
      </w:pPr>
      <w:r w:rsidRPr="00D20E3E">
        <w:rPr>
          <w:rFonts w:eastAsia="DengXian"/>
        </w:rPr>
        <w:t xml:space="preserve">          schema:</w:t>
      </w:r>
    </w:p>
    <w:p w14:paraId="2FBFE8AF" w14:textId="77777777" w:rsidR="00A416F4" w:rsidRPr="00D20E3E" w:rsidRDefault="00A416F4" w:rsidP="00A416F4">
      <w:pPr>
        <w:pStyle w:val="PL"/>
        <w:rPr>
          <w:rFonts w:eastAsia="DengXian"/>
        </w:rPr>
      </w:pPr>
      <w:r w:rsidRPr="00D20E3E">
        <w:rPr>
          <w:rFonts w:eastAsia="DengXian"/>
        </w:rPr>
        <w:t xml:space="preserve">            type: string</w:t>
      </w:r>
    </w:p>
    <w:p w14:paraId="704E4E86" w14:textId="77777777" w:rsidR="00A416F4" w:rsidRPr="00D20E3E" w:rsidRDefault="00A416F4" w:rsidP="00A416F4">
      <w:pPr>
        <w:pStyle w:val="PL"/>
        <w:rPr>
          <w:rFonts w:eastAsia="DengXian"/>
        </w:rPr>
      </w:pPr>
      <w:r w:rsidRPr="00D20E3E">
        <w:rPr>
          <w:rFonts w:eastAsia="DengXian"/>
        </w:rPr>
        <w:t xml:space="preserve">        - name: authenticationInfo</w:t>
      </w:r>
    </w:p>
    <w:p w14:paraId="0727596D" w14:textId="77777777" w:rsidR="00A416F4" w:rsidRPr="00D20E3E" w:rsidRDefault="00A416F4" w:rsidP="00A416F4">
      <w:pPr>
        <w:pStyle w:val="PL"/>
        <w:rPr>
          <w:rFonts w:eastAsia="DengXian"/>
        </w:rPr>
      </w:pPr>
      <w:r w:rsidRPr="00D20E3E">
        <w:rPr>
          <w:rFonts w:eastAsia="DengXian"/>
        </w:rPr>
        <w:t xml:space="preserve">          in: query</w:t>
      </w:r>
    </w:p>
    <w:p w14:paraId="0B9E700F" w14:textId="77777777" w:rsidR="00A416F4" w:rsidRPr="00D20E3E" w:rsidRDefault="00A416F4" w:rsidP="00A416F4">
      <w:pPr>
        <w:pStyle w:val="PL"/>
        <w:rPr>
          <w:rFonts w:eastAsia="DengXian"/>
        </w:rPr>
      </w:pPr>
      <w:r w:rsidRPr="00D20E3E">
        <w:rPr>
          <w:rFonts w:eastAsia="DengXian"/>
        </w:rPr>
        <w:t xml:space="preserve">          description: &gt;</w:t>
      </w:r>
    </w:p>
    <w:p w14:paraId="583DB189"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1D0B68D" w14:textId="77777777" w:rsidR="00A416F4" w:rsidRPr="00D20E3E" w:rsidRDefault="00A416F4" w:rsidP="00A416F4">
      <w:pPr>
        <w:pStyle w:val="PL"/>
        <w:rPr>
          <w:rFonts w:eastAsia="DengXian"/>
        </w:rPr>
      </w:pPr>
      <w:r w:rsidRPr="00D20E3E">
        <w:rPr>
          <w:rFonts w:eastAsia="DengXian"/>
        </w:rPr>
        <w:t xml:space="preserve">            authentication information of the API invoker. Set to false or omitted otherwise.</w:t>
      </w:r>
    </w:p>
    <w:p w14:paraId="4EF81AA2" w14:textId="77777777" w:rsidR="00A416F4" w:rsidRPr="00D20E3E" w:rsidRDefault="00A416F4" w:rsidP="00A416F4">
      <w:pPr>
        <w:pStyle w:val="PL"/>
        <w:rPr>
          <w:rFonts w:eastAsia="DengXian"/>
        </w:rPr>
      </w:pPr>
      <w:r w:rsidRPr="00D20E3E">
        <w:rPr>
          <w:rFonts w:eastAsia="DengXian"/>
        </w:rPr>
        <w:t xml:space="preserve">          schema:</w:t>
      </w:r>
    </w:p>
    <w:p w14:paraId="1F22A9C5" w14:textId="77777777" w:rsidR="00A416F4" w:rsidRPr="00D20E3E" w:rsidRDefault="00A416F4" w:rsidP="00A416F4">
      <w:pPr>
        <w:pStyle w:val="PL"/>
        <w:rPr>
          <w:rFonts w:eastAsia="DengXian"/>
        </w:rPr>
      </w:pPr>
      <w:r w:rsidRPr="00D20E3E">
        <w:rPr>
          <w:rFonts w:eastAsia="DengXian"/>
        </w:rPr>
        <w:t xml:space="preserve">            type: boolean</w:t>
      </w:r>
    </w:p>
    <w:p w14:paraId="0FD7BA25" w14:textId="77777777" w:rsidR="00A416F4" w:rsidRPr="00D20E3E" w:rsidRDefault="00A416F4" w:rsidP="00A416F4">
      <w:pPr>
        <w:pStyle w:val="PL"/>
        <w:rPr>
          <w:rFonts w:eastAsia="DengXian"/>
        </w:rPr>
      </w:pPr>
      <w:r w:rsidRPr="00D20E3E">
        <w:rPr>
          <w:rFonts w:eastAsia="DengXian"/>
        </w:rPr>
        <w:t xml:space="preserve">        - name: authorizationInfo</w:t>
      </w:r>
    </w:p>
    <w:p w14:paraId="620CCD2B" w14:textId="77777777" w:rsidR="00A416F4" w:rsidRPr="00D20E3E" w:rsidRDefault="00A416F4" w:rsidP="00A416F4">
      <w:pPr>
        <w:pStyle w:val="PL"/>
        <w:rPr>
          <w:rFonts w:eastAsia="DengXian"/>
        </w:rPr>
      </w:pPr>
      <w:r w:rsidRPr="00D20E3E">
        <w:rPr>
          <w:rFonts w:eastAsia="DengXian"/>
        </w:rPr>
        <w:t xml:space="preserve">          in: query</w:t>
      </w:r>
    </w:p>
    <w:p w14:paraId="2027DF83" w14:textId="77777777" w:rsidR="00A416F4" w:rsidRPr="00D20E3E" w:rsidRDefault="00A416F4" w:rsidP="00A416F4">
      <w:pPr>
        <w:pStyle w:val="PL"/>
        <w:rPr>
          <w:rFonts w:eastAsia="DengXian"/>
        </w:rPr>
      </w:pPr>
      <w:r w:rsidRPr="00D20E3E">
        <w:rPr>
          <w:rFonts w:eastAsia="DengXian"/>
        </w:rPr>
        <w:t xml:space="preserve">          description: &gt;</w:t>
      </w:r>
    </w:p>
    <w:p w14:paraId="34B665DA"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46E3E0D" w14:textId="77777777" w:rsidR="00A416F4" w:rsidRPr="00D20E3E" w:rsidRDefault="00A416F4" w:rsidP="00A416F4">
      <w:pPr>
        <w:pStyle w:val="PL"/>
        <w:rPr>
          <w:rFonts w:eastAsia="DengXian"/>
        </w:rPr>
      </w:pPr>
      <w:r w:rsidRPr="00D20E3E">
        <w:rPr>
          <w:rFonts w:eastAsia="DengXian"/>
        </w:rPr>
        <w:t xml:space="preserve">            authorization information of the API invoker. Set to false or omitted otherwise.</w:t>
      </w:r>
    </w:p>
    <w:p w14:paraId="244F5B1B" w14:textId="77777777" w:rsidR="00A416F4" w:rsidRPr="00D20E3E" w:rsidRDefault="00A416F4" w:rsidP="00A416F4">
      <w:pPr>
        <w:pStyle w:val="PL"/>
        <w:rPr>
          <w:rFonts w:eastAsia="DengXian"/>
        </w:rPr>
      </w:pPr>
      <w:r w:rsidRPr="00D20E3E">
        <w:rPr>
          <w:rFonts w:eastAsia="DengXian"/>
        </w:rPr>
        <w:t xml:space="preserve">          schema:</w:t>
      </w:r>
    </w:p>
    <w:p w14:paraId="1366E13F" w14:textId="77777777" w:rsidR="00A416F4" w:rsidRPr="00D20E3E" w:rsidRDefault="00A416F4" w:rsidP="00A416F4">
      <w:pPr>
        <w:pStyle w:val="PL"/>
        <w:rPr>
          <w:rFonts w:eastAsia="DengXian"/>
        </w:rPr>
      </w:pPr>
      <w:r w:rsidRPr="00D20E3E">
        <w:rPr>
          <w:rFonts w:eastAsia="DengXian"/>
        </w:rPr>
        <w:t xml:space="preserve">            type: boolean</w:t>
      </w:r>
    </w:p>
    <w:p w14:paraId="6CDBD778" w14:textId="77777777" w:rsidR="00A416F4" w:rsidRPr="00D20E3E" w:rsidRDefault="00A416F4" w:rsidP="00A416F4">
      <w:pPr>
        <w:pStyle w:val="PL"/>
        <w:rPr>
          <w:rFonts w:eastAsia="DengXian"/>
        </w:rPr>
      </w:pPr>
      <w:r w:rsidRPr="00D20E3E">
        <w:rPr>
          <w:rFonts w:eastAsia="DengXian"/>
        </w:rPr>
        <w:t xml:space="preserve">      responses:</w:t>
      </w:r>
    </w:p>
    <w:p w14:paraId="48E60F87" w14:textId="77777777" w:rsidR="00A416F4" w:rsidRPr="00D20E3E" w:rsidRDefault="00A416F4" w:rsidP="00A416F4">
      <w:pPr>
        <w:pStyle w:val="PL"/>
        <w:rPr>
          <w:rFonts w:eastAsia="DengXian"/>
        </w:rPr>
      </w:pPr>
      <w:r w:rsidRPr="00D20E3E">
        <w:rPr>
          <w:rFonts w:eastAsia="DengXian"/>
        </w:rPr>
        <w:t xml:space="preserve">        '200':</w:t>
      </w:r>
    </w:p>
    <w:p w14:paraId="3CEE8E7A" w14:textId="77777777" w:rsidR="00A416F4" w:rsidRPr="00D20E3E" w:rsidRDefault="00A416F4" w:rsidP="00A416F4">
      <w:pPr>
        <w:pStyle w:val="PL"/>
        <w:rPr>
          <w:rFonts w:eastAsia="DengXian"/>
        </w:rPr>
      </w:pPr>
      <w:r w:rsidRPr="00D20E3E">
        <w:rPr>
          <w:rFonts w:eastAsia="DengXian"/>
        </w:rPr>
        <w:t xml:space="preserve">          description: &gt;</w:t>
      </w:r>
    </w:p>
    <w:p w14:paraId="26DCAF65" w14:textId="77777777" w:rsidR="00A416F4" w:rsidRPr="00D20E3E" w:rsidRDefault="00A416F4" w:rsidP="00A416F4">
      <w:pPr>
        <w:pStyle w:val="PL"/>
        <w:rPr>
          <w:rFonts w:eastAsia="DengXian"/>
        </w:rPr>
      </w:pPr>
      <w:r w:rsidRPr="00D20E3E">
        <w:rPr>
          <w:rFonts w:eastAsia="DengXian"/>
        </w:rPr>
        <w:t xml:space="preserve">            The security related information of the API Invoker based on the request</w:t>
      </w:r>
    </w:p>
    <w:p w14:paraId="7B417DB2" w14:textId="77777777" w:rsidR="00A416F4" w:rsidRPr="00D20E3E" w:rsidRDefault="00A416F4" w:rsidP="00A416F4">
      <w:pPr>
        <w:pStyle w:val="PL"/>
        <w:rPr>
          <w:rFonts w:eastAsia="DengXian"/>
        </w:rPr>
      </w:pPr>
      <w:r w:rsidRPr="00D20E3E">
        <w:rPr>
          <w:rFonts w:eastAsia="DengXian"/>
        </w:rPr>
        <w:t xml:space="preserve">            from the API exposing function.</w:t>
      </w:r>
    </w:p>
    <w:p w14:paraId="1A8004DC" w14:textId="77777777" w:rsidR="00A416F4" w:rsidRPr="00D20E3E" w:rsidRDefault="00A416F4" w:rsidP="00A416F4">
      <w:pPr>
        <w:pStyle w:val="PL"/>
        <w:rPr>
          <w:rFonts w:eastAsia="DengXian"/>
        </w:rPr>
      </w:pPr>
      <w:r w:rsidRPr="00D20E3E">
        <w:rPr>
          <w:rFonts w:eastAsia="DengXian"/>
        </w:rPr>
        <w:t xml:space="preserve">          content:</w:t>
      </w:r>
    </w:p>
    <w:p w14:paraId="3C4734AE" w14:textId="77777777" w:rsidR="00A416F4" w:rsidRPr="00D20E3E" w:rsidRDefault="00A416F4" w:rsidP="00A416F4">
      <w:pPr>
        <w:pStyle w:val="PL"/>
        <w:rPr>
          <w:rFonts w:eastAsia="DengXian"/>
        </w:rPr>
      </w:pPr>
      <w:r w:rsidRPr="00D20E3E">
        <w:rPr>
          <w:rFonts w:eastAsia="DengXian"/>
        </w:rPr>
        <w:t xml:space="preserve">            application/json:</w:t>
      </w:r>
    </w:p>
    <w:p w14:paraId="12BCB900" w14:textId="77777777" w:rsidR="00A416F4" w:rsidRPr="00D20E3E" w:rsidRDefault="00A416F4" w:rsidP="00A416F4">
      <w:pPr>
        <w:pStyle w:val="PL"/>
        <w:rPr>
          <w:rFonts w:eastAsia="DengXian"/>
        </w:rPr>
      </w:pPr>
      <w:r w:rsidRPr="00D20E3E">
        <w:rPr>
          <w:rFonts w:eastAsia="DengXian"/>
        </w:rPr>
        <w:t xml:space="preserve">              schema:</w:t>
      </w:r>
    </w:p>
    <w:p w14:paraId="6D11FAE8"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65D3822D" w14:textId="77777777" w:rsidR="00A416F4" w:rsidRPr="00D20E3E" w:rsidRDefault="00A416F4" w:rsidP="00A416F4">
      <w:pPr>
        <w:pStyle w:val="PL"/>
        <w:rPr>
          <w:rFonts w:eastAsia="DengXian"/>
        </w:rPr>
      </w:pPr>
      <w:r w:rsidRPr="00D20E3E">
        <w:rPr>
          <w:rFonts w:eastAsia="DengXian"/>
        </w:rPr>
        <w:t xml:space="preserve">        '307':</w:t>
      </w:r>
    </w:p>
    <w:p w14:paraId="7E35E7C3"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50927DC" w14:textId="77777777" w:rsidR="00A416F4" w:rsidRPr="00D20E3E" w:rsidRDefault="00A416F4" w:rsidP="00A416F4">
      <w:pPr>
        <w:pStyle w:val="PL"/>
        <w:rPr>
          <w:rFonts w:eastAsia="DengXian"/>
        </w:rPr>
      </w:pPr>
      <w:r w:rsidRPr="00D20E3E">
        <w:rPr>
          <w:rFonts w:eastAsia="DengXian"/>
        </w:rPr>
        <w:t xml:space="preserve">        '308':</w:t>
      </w:r>
    </w:p>
    <w:p w14:paraId="7B4B2538"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CDFD0C1" w14:textId="77777777" w:rsidR="00A416F4" w:rsidRPr="00D20E3E" w:rsidRDefault="00A416F4" w:rsidP="00A416F4">
      <w:pPr>
        <w:pStyle w:val="PL"/>
        <w:rPr>
          <w:rFonts w:eastAsia="DengXian"/>
        </w:rPr>
      </w:pPr>
      <w:r w:rsidRPr="00D20E3E">
        <w:rPr>
          <w:rFonts w:eastAsia="DengXian"/>
        </w:rPr>
        <w:t xml:space="preserve">        '400':</w:t>
      </w:r>
    </w:p>
    <w:p w14:paraId="015835E3"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17FAAA" w14:textId="77777777" w:rsidR="00A416F4" w:rsidRPr="00D20E3E" w:rsidRDefault="00A416F4" w:rsidP="00A416F4">
      <w:pPr>
        <w:pStyle w:val="PL"/>
        <w:rPr>
          <w:rFonts w:eastAsia="DengXian"/>
        </w:rPr>
      </w:pPr>
      <w:r w:rsidRPr="00D20E3E">
        <w:rPr>
          <w:rFonts w:eastAsia="DengXian"/>
        </w:rPr>
        <w:t xml:space="preserve">        '401':</w:t>
      </w:r>
    </w:p>
    <w:p w14:paraId="22F82440"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4937E16" w14:textId="77777777" w:rsidR="00A416F4" w:rsidRPr="00D20E3E" w:rsidRDefault="00A416F4" w:rsidP="00A416F4">
      <w:pPr>
        <w:pStyle w:val="PL"/>
        <w:rPr>
          <w:rFonts w:eastAsia="DengXian"/>
        </w:rPr>
      </w:pPr>
      <w:r w:rsidRPr="00D20E3E">
        <w:rPr>
          <w:rFonts w:eastAsia="DengXian"/>
        </w:rPr>
        <w:t xml:space="preserve">        '403':</w:t>
      </w:r>
    </w:p>
    <w:p w14:paraId="4958D11E"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6F5B5A27" w14:textId="77777777" w:rsidR="00A416F4" w:rsidRPr="00D20E3E" w:rsidRDefault="00A416F4" w:rsidP="00A416F4">
      <w:pPr>
        <w:pStyle w:val="PL"/>
        <w:rPr>
          <w:rFonts w:eastAsia="DengXian"/>
        </w:rPr>
      </w:pPr>
      <w:r w:rsidRPr="00D20E3E">
        <w:rPr>
          <w:rFonts w:eastAsia="DengXian"/>
        </w:rPr>
        <w:t xml:space="preserve">        '404':</w:t>
      </w:r>
    </w:p>
    <w:p w14:paraId="1E9E820E"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41F01E8A" w14:textId="77777777" w:rsidR="00A416F4" w:rsidRPr="00D20E3E" w:rsidRDefault="00A416F4" w:rsidP="00A416F4">
      <w:pPr>
        <w:pStyle w:val="PL"/>
        <w:rPr>
          <w:rFonts w:eastAsia="DengXian"/>
        </w:rPr>
      </w:pPr>
      <w:r w:rsidRPr="00D20E3E">
        <w:rPr>
          <w:rFonts w:eastAsia="DengXian"/>
        </w:rPr>
        <w:t xml:space="preserve">        '406':</w:t>
      </w:r>
    </w:p>
    <w:p w14:paraId="33D06A9A" w14:textId="77777777" w:rsidR="00A416F4" w:rsidRPr="00D20E3E" w:rsidRDefault="00A416F4" w:rsidP="00A416F4">
      <w:pPr>
        <w:pStyle w:val="PL"/>
        <w:rPr>
          <w:rFonts w:eastAsia="DengXian"/>
        </w:rPr>
      </w:pPr>
      <w:r w:rsidRPr="00D20E3E">
        <w:rPr>
          <w:rFonts w:eastAsia="DengXian"/>
        </w:rPr>
        <w:t xml:space="preserve">          $ref: 'TS29122_CommonData.yaml#/components/responses/406'</w:t>
      </w:r>
    </w:p>
    <w:p w14:paraId="5D9660F2" w14:textId="77777777" w:rsidR="00A416F4" w:rsidRPr="00D20E3E" w:rsidRDefault="00A416F4" w:rsidP="00A416F4">
      <w:pPr>
        <w:pStyle w:val="PL"/>
        <w:rPr>
          <w:rFonts w:eastAsia="DengXian"/>
        </w:rPr>
      </w:pPr>
      <w:r w:rsidRPr="00D20E3E">
        <w:rPr>
          <w:rFonts w:eastAsia="DengXian"/>
        </w:rPr>
        <w:t xml:space="preserve">        '414':</w:t>
      </w:r>
    </w:p>
    <w:p w14:paraId="6D121D4C"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6AFAD056" w14:textId="77777777" w:rsidR="00A416F4" w:rsidRPr="00D20E3E" w:rsidRDefault="00A416F4" w:rsidP="00A416F4">
      <w:pPr>
        <w:pStyle w:val="PL"/>
        <w:rPr>
          <w:rFonts w:eastAsia="DengXian"/>
        </w:rPr>
      </w:pPr>
      <w:r w:rsidRPr="00D20E3E">
        <w:rPr>
          <w:rFonts w:eastAsia="DengXian"/>
        </w:rPr>
        <w:t xml:space="preserve">        '429':</w:t>
      </w:r>
    </w:p>
    <w:p w14:paraId="33176A7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45BBDAF" w14:textId="77777777" w:rsidR="00A416F4" w:rsidRPr="00D20E3E" w:rsidRDefault="00A416F4" w:rsidP="00A416F4">
      <w:pPr>
        <w:pStyle w:val="PL"/>
        <w:rPr>
          <w:rFonts w:eastAsia="DengXian"/>
        </w:rPr>
      </w:pPr>
      <w:r w:rsidRPr="00D20E3E">
        <w:rPr>
          <w:rFonts w:eastAsia="DengXian"/>
        </w:rPr>
        <w:t xml:space="preserve">        '500':</w:t>
      </w:r>
    </w:p>
    <w:p w14:paraId="6E88985F"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94A5E64" w14:textId="77777777" w:rsidR="00A416F4" w:rsidRPr="00D20E3E" w:rsidRDefault="00A416F4" w:rsidP="00A416F4">
      <w:pPr>
        <w:pStyle w:val="PL"/>
        <w:rPr>
          <w:rFonts w:eastAsia="DengXian"/>
        </w:rPr>
      </w:pPr>
      <w:r w:rsidRPr="00D20E3E">
        <w:rPr>
          <w:rFonts w:eastAsia="DengXian"/>
        </w:rPr>
        <w:t xml:space="preserve">        '503':</w:t>
      </w:r>
    </w:p>
    <w:p w14:paraId="0513C8C5"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6309E802" w14:textId="77777777" w:rsidR="00A416F4" w:rsidRPr="00D20E3E" w:rsidRDefault="00A416F4" w:rsidP="00A416F4">
      <w:pPr>
        <w:pStyle w:val="PL"/>
        <w:rPr>
          <w:rFonts w:eastAsia="DengXian"/>
        </w:rPr>
      </w:pPr>
      <w:r w:rsidRPr="00D20E3E">
        <w:rPr>
          <w:rFonts w:eastAsia="DengXian"/>
        </w:rPr>
        <w:t xml:space="preserve">        default:</w:t>
      </w:r>
    </w:p>
    <w:p w14:paraId="0E1688A5"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EC51AD" w14:textId="77777777" w:rsidR="00D604E1" w:rsidRDefault="00D604E1" w:rsidP="00D604E1">
      <w:pPr>
        <w:pStyle w:val="PL"/>
        <w:rPr>
          <w:rFonts w:eastAsia="DengXian"/>
          <w:lang w:val="en-US"/>
        </w:rPr>
      </w:pPr>
    </w:p>
    <w:p w14:paraId="1184D558" w14:textId="77777777" w:rsidR="00A416F4" w:rsidRPr="00D20E3E" w:rsidRDefault="00A416F4" w:rsidP="00A416F4">
      <w:pPr>
        <w:pStyle w:val="PL"/>
        <w:rPr>
          <w:rFonts w:eastAsia="DengXian"/>
        </w:rPr>
      </w:pPr>
      <w:r w:rsidRPr="00D20E3E">
        <w:rPr>
          <w:rFonts w:eastAsia="DengXian"/>
        </w:rPr>
        <w:t xml:space="preserve">    put:</w:t>
      </w:r>
    </w:p>
    <w:p w14:paraId="2FF95BAC" w14:textId="77777777" w:rsidR="00A416F4" w:rsidRDefault="00A416F4" w:rsidP="00A416F4">
      <w:pPr>
        <w:pStyle w:val="PL"/>
      </w:pPr>
      <w:r>
        <w:t xml:space="preserve">      </w:t>
      </w:r>
      <w:r w:rsidRPr="007C1AFD">
        <w:rPr>
          <w:lang w:val="en-US" w:eastAsia="es-ES"/>
        </w:rPr>
        <w:t>summary:</w:t>
      </w:r>
      <w:r>
        <w:rPr>
          <w:lang w:val="en-US" w:eastAsia="es-ES"/>
        </w:rPr>
        <w:t xml:space="preserve"> Create a security context for individual API invoker.</w:t>
      </w:r>
    </w:p>
    <w:p w14:paraId="0C3EB300" w14:textId="77777777" w:rsidR="00A416F4" w:rsidRDefault="00A416F4" w:rsidP="00A416F4">
      <w:pPr>
        <w:pStyle w:val="PL"/>
      </w:pPr>
      <w:r>
        <w:t xml:space="preserve">      operationId: CreateSecIndTrustedAPIInv</w:t>
      </w:r>
    </w:p>
    <w:p w14:paraId="5C65AE7C" w14:textId="77777777" w:rsidR="00A416F4" w:rsidRDefault="00A416F4" w:rsidP="00A416F4">
      <w:pPr>
        <w:pStyle w:val="PL"/>
      </w:pPr>
      <w:r>
        <w:t xml:space="preserve">      tags:</w:t>
      </w:r>
    </w:p>
    <w:p w14:paraId="43E3C0AF" w14:textId="77777777" w:rsidR="00A416F4" w:rsidRPr="00051C49" w:rsidRDefault="00A416F4" w:rsidP="00A416F4">
      <w:pPr>
        <w:pStyle w:val="PL"/>
      </w:pPr>
      <w:r>
        <w:t xml:space="preserve">        - Individual trusted API invoker (Store)</w:t>
      </w:r>
    </w:p>
    <w:p w14:paraId="1363DA29" w14:textId="77777777" w:rsidR="00A416F4" w:rsidRPr="00D20E3E" w:rsidRDefault="00A416F4" w:rsidP="00A416F4">
      <w:pPr>
        <w:pStyle w:val="PL"/>
        <w:rPr>
          <w:rFonts w:eastAsia="DengXian"/>
        </w:rPr>
      </w:pPr>
      <w:r w:rsidRPr="00D20E3E">
        <w:rPr>
          <w:rFonts w:eastAsia="DengXian"/>
        </w:rPr>
        <w:t xml:space="preserve">      parameters:</w:t>
      </w:r>
    </w:p>
    <w:p w14:paraId="78B50F8A" w14:textId="77777777" w:rsidR="00A416F4" w:rsidRPr="00D20E3E" w:rsidRDefault="00A416F4" w:rsidP="00A416F4">
      <w:pPr>
        <w:pStyle w:val="PL"/>
        <w:rPr>
          <w:rFonts w:eastAsia="DengXian"/>
        </w:rPr>
      </w:pPr>
      <w:r w:rsidRPr="00D20E3E">
        <w:rPr>
          <w:rFonts w:eastAsia="DengXian"/>
        </w:rPr>
        <w:t xml:space="preserve">        - name: apiInvokerId</w:t>
      </w:r>
    </w:p>
    <w:p w14:paraId="55220742" w14:textId="77777777" w:rsidR="00A416F4" w:rsidRPr="00D20E3E" w:rsidRDefault="00A416F4" w:rsidP="00A416F4">
      <w:pPr>
        <w:pStyle w:val="PL"/>
        <w:rPr>
          <w:rFonts w:eastAsia="DengXian"/>
        </w:rPr>
      </w:pPr>
      <w:r w:rsidRPr="00D20E3E">
        <w:rPr>
          <w:rFonts w:eastAsia="DengXian"/>
        </w:rPr>
        <w:t xml:space="preserve">          in: path</w:t>
      </w:r>
    </w:p>
    <w:p w14:paraId="157D5EFF"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5B22552" w14:textId="77777777" w:rsidR="00A416F4" w:rsidRPr="00D20E3E" w:rsidRDefault="00A416F4" w:rsidP="00A416F4">
      <w:pPr>
        <w:pStyle w:val="PL"/>
        <w:rPr>
          <w:rFonts w:eastAsia="DengXian"/>
        </w:rPr>
      </w:pPr>
      <w:r w:rsidRPr="00D20E3E">
        <w:rPr>
          <w:rFonts w:eastAsia="DengXian"/>
        </w:rPr>
        <w:t xml:space="preserve">          required: true</w:t>
      </w:r>
    </w:p>
    <w:p w14:paraId="1E4E759C" w14:textId="77777777" w:rsidR="00A416F4" w:rsidRPr="00D20E3E" w:rsidRDefault="00A416F4" w:rsidP="00A416F4">
      <w:pPr>
        <w:pStyle w:val="PL"/>
        <w:rPr>
          <w:rFonts w:eastAsia="DengXian"/>
        </w:rPr>
      </w:pPr>
      <w:r w:rsidRPr="00D20E3E">
        <w:rPr>
          <w:rFonts w:eastAsia="DengXian"/>
        </w:rPr>
        <w:t xml:space="preserve">          schema:</w:t>
      </w:r>
    </w:p>
    <w:p w14:paraId="4302ABB3" w14:textId="77777777" w:rsidR="00A416F4" w:rsidRPr="00D20E3E" w:rsidRDefault="00A416F4" w:rsidP="00A416F4">
      <w:pPr>
        <w:pStyle w:val="PL"/>
        <w:rPr>
          <w:rFonts w:eastAsia="DengXian"/>
        </w:rPr>
      </w:pPr>
      <w:r w:rsidRPr="00D20E3E">
        <w:rPr>
          <w:rFonts w:eastAsia="DengXian"/>
        </w:rPr>
        <w:t xml:space="preserve">            type: string</w:t>
      </w:r>
    </w:p>
    <w:p w14:paraId="5881DD8C" w14:textId="77777777" w:rsidR="00A416F4" w:rsidRPr="00D20E3E" w:rsidRDefault="00A416F4" w:rsidP="00A416F4">
      <w:pPr>
        <w:pStyle w:val="PL"/>
        <w:rPr>
          <w:rFonts w:eastAsia="DengXian"/>
        </w:rPr>
      </w:pPr>
      <w:r w:rsidRPr="00D20E3E">
        <w:rPr>
          <w:rFonts w:eastAsia="DengXian"/>
        </w:rPr>
        <w:t xml:space="preserve">      requestBody:</w:t>
      </w:r>
    </w:p>
    <w:p w14:paraId="091D36CE" w14:textId="77777777" w:rsidR="00A416F4" w:rsidRPr="00D20E3E" w:rsidRDefault="00A416F4" w:rsidP="00A416F4">
      <w:pPr>
        <w:pStyle w:val="PL"/>
        <w:rPr>
          <w:rFonts w:eastAsia="DengXian"/>
        </w:rPr>
      </w:pPr>
      <w:r w:rsidRPr="00D20E3E">
        <w:rPr>
          <w:rFonts w:eastAsia="DengXian"/>
        </w:rPr>
        <w:t xml:space="preserve">        description: create a security context for an API invoker</w:t>
      </w:r>
    </w:p>
    <w:p w14:paraId="40CC2260" w14:textId="77777777" w:rsidR="00A416F4" w:rsidRPr="00D20E3E" w:rsidRDefault="00A416F4" w:rsidP="00A416F4">
      <w:pPr>
        <w:pStyle w:val="PL"/>
        <w:rPr>
          <w:rFonts w:eastAsia="DengXian"/>
        </w:rPr>
      </w:pPr>
      <w:r w:rsidRPr="00D20E3E">
        <w:rPr>
          <w:rFonts w:eastAsia="DengXian"/>
        </w:rPr>
        <w:t xml:space="preserve">        required: true</w:t>
      </w:r>
    </w:p>
    <w:p w14:paraId="724F96C9" w14:textId="77777777" w:rsidR="00A416F4" w:rsidRPr="00D20E3E" w:rsidRDefault="00A416F4" w:rsidP="00A416F4">
      <w:pPr>
        <w:pStyle w:val="PL"/>
        <w:rPr>
          <w:rFonts w:eastAsia="DengXian"/>
        </w:rPr>
      </w:pPr>
      <w:r w:rsidRPr="00D20E3E">
        <w:rPr>
          <w:rFonts w:eastAsia="DengXian"/>
        </w:rPr>
        <w:t xml:space="preserve">        content:</w:t>
      </w:r>
    </w:p>
    <w:p w14:paraId="72589C05" w14:textId="77777777" w:rsidR="00A416F4" w:rsidRPr="00D20E3E" w:rsidRDefault="00A416F4" w:rsidP="00A416F4">
      <w:pPr>
        <w:pStyle w:val="PL"/>
        <w:rPr>
          <w:rFonts w:eastAsia="DengXian"/>
        </w:rPr>
      </w:pPr>
      <w:r w:rsidRPr="00D20E3E">
        <w:rPr>
          <w:rFonts w:eastAsia="DengXian"/>
        </w:rPr>
        <w:t xml:space="preserve">          application/json:</w:t>
      </w:r>
    </w:p>
    <w:p w14:paraId="4C666786" w14:textId="77777777" w:rsidR="00A416F4" w:rsidRPr="00D20E3E" w:rsidRDefault="00A416F4" w:rsidP="00A416F4">
      <w:pPr>
        <w:pStyle w:val="PL"/>
        <w:rPr>
          <w:rFonts w:eastAsia="DengXian"/>
        </w:rPr>
      </w:pPr>
      <w:r w:rsidRPr="00D20E3E">
        <w:rPr>
          <w:rFonts w:eastAsia="DengXian"/>
        </w:rPr>
        <w:t xml:space="preserve">            schema:</w:t>
      </w:r>
    </w:p>
    <w:p w14:paraId="0F9E5553"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83C1C3B" w14:textId="77777777" w:rsidR="00A416F4" w:rsidRPr="00D20E3E" w:rsidRDefault="00A416F4" w:rsidP="00A416F4">
      <w:pPr>
        <w:pStyle w:val="PL"/>
        <w:rPr>
          <w:rFonts w:eastAsia="DengXian"/>
        </w:rPr>
      </w:pPr>
      <w:r w:rsidRPr="00D20E3E">
        <w:rPr>
          <w:rFonts w:eastAsia="DengXian"/>
        </w:rPr>
        <w:t xml:space="preserve">      callbacks:</w:t>
      </w:r>
    </w:p>
    <w:p w14:paraId="4513DD6C" w14:textId="77777777" w:rsidR="00A416F4" w:rsidRPr="00D20E3E" w:rsidRDefault="00A416F4" w:rsidP="00A416F4">
      <w:pPr>
        <w:pStyle w:val="PL"/>
        <w:rPr>
          <w:rFonts w:eastAsia="DengXian"/>
          <w:lang w:val="fr-FR"/>
        </w:rPr>
      </w:pPr>
      <w:r w:rsidRPr="00D20E3E">
        <w:rPr>
          <w:rFonts w:eastAsia="DengXian"/>
        </w:rPr>
        <w:t xml:space="preserve">        </w:t>
      </w:r>
      <w:r w:rsidRPr="00D20E3E">
        <w:rPr>
          <w:rFonts w:eastAsia="DengXian"/>
          <w:lang w:val="fr-FR"/>
        </w:rPr>
        <w:t>notificationDestination:</w:t>
      </w:r>
    </w:p>
    <w:p w14:paraId="262257D8" w14:textId="77777777" w:rsidR="00A416F4" w:rsidRPr="00D20E3E" w:rsidRDefault="00A416F4" w:rsidP="00A416F4">
      <w:pPr>
        <w:pStyle w:val="PL"/>
        <w:rPr>
          <w:rFonts w:eastAsia="DengXian"/>
          <w:lang w:val="fr-FR"/>
        </w:rPr>
      </w:pPr>
      <w:r w:rsidRPr="00D20E3E">
        <w:rPr>
          <w:rFonts w:eastAsia="DengXian"/>
          <w:lang w:val="fr-FR"/>
        </w:rPr>
        <w:t xml:space="preserve">          '{$request.body#/notificationDestination}':</w:t>
      </w:r>
    </w:p>
    <w:p w14:paraId="0E90CA9F" w14:textId="77777777" w:rsidR="00A416F4" w:rsidRPr="00D20E3E" w:rsidRDefault="00A416F4" w:rsidP="00A416F4">
      <w:pPr>
        <w:pStyle w:val="PL"/>
        <w:rPr>
          <w:rFonts w:eastAsia="DengXian"/>
        </w:rPr>
      </w:pPr>
      <w:r w:rsidRPr="00D20E3E">
        <w:rPr>
          <w:rFonts w:eastAsia="DengXian"/>
          <w:lang w:val="fr-FR"/>
        </w:rPr>
        <w:t xml:space="preserve">            </w:t>
      </w:r>
      <w:r w:rsidRPr="00D20E3E">
        <w:rPr>
          <w:rFonts w:eastAsia="DengXian"/>
        </w:rPr>
        <w:t>post:</w:t>
      </w:r>
    </w:p>
    <w:p w14:paraId="63B9DE5F" w14:textId="77777777" w:rsidR="00A416F4" w:rsidRPr="00D20E3E" w:rsidRDefault="00A416F4" w:rsidP="00A416F4">
      <w:pPr>
        <w:pStyle w:val="PL"/>
        <w:rPr>
          <w:rFonts w:eastAsia="DengXian"/>
        </w:rPr>
      </w:pPr>
      <w:r w:rsidRPr="00D20E3E">
        <w:rPr>
          <w:rFonts w:eastAsia="DengXian"/>
        </w:rPr>
        <w:t xml:space="preserve">              requestBody:</w:t>
      </w:r>
    </w:p>
    <w:p w14:paraId="6C94CD95" w14:textId="77777777" w:rsidR="00A416F4" w:rsidRPr="00D20E3E" w:rsidRDefault="00A416F4" w:rsidP="00A416F4">
      <w:pPr>
        <w:pStyle w:val="PL"/>
        <w:rPr>
          <w:rFonts w:eastAsia="DengXian"/>
        </w:rPr>
      </w:pPr>
      <w:r w:rsidRPr="00D20E3E">
        <w:rPr>
          <w:rFonts w:eastAsia="DengXian"/>
        </w:rPr>
        <w:t xml:space="preserve">                required: true</w:t>
      </w:r>
    </w:p>
    <w:p w14:paraId="239FBCA0" w14:textId="77777777" w:rsidR="00A416F4" w:rsidRPr="00D20E3E" w:rsidRDefault="00A416F4" w:rsidP="00A416F4">
      <w:pPr>
        <w:pStyle w:val="PL"/>
        <w:rPr>
          <w:rFonts w:eastAsia="DengXian"/>
        </w:rPr>
      </w:pPr>
      <w:r w:rsidRPr="00D20E3E">
        <w:rPr>
          <w:rFonts w:eastAsia="DengXian"/>
        </w:rPr>
        <w:t xml:space="preserve">                content:</w:t>
      </w:r>
    </w:p>
    <w:p w14:paraId="42140464" w14:textId="77777777" w:rsidR="00A416F4" w:rsidRPr="00D20E3E" w:rsidRDefault="00A416F4" w:rsidP="00A416F4">
      <w:pPr>
        <w:pStyle w:val="PL"/>
        <w:rPr>
          <w:rFonts w:eastAsia="DengXian"/>
        </w:rPr>
      </w:pPr>
      <w:r w:rsidRPr="00D20E3E">
        <w:rPr>
          <w:rFonts w:eastAsia="DengXian"/>
        </w:rPr>
        <w:t xml:space="preserve">                  application/json:</w:t>
      </w:r>
    </w:p>
    <w:p w14:paraId="14F947FF" w14:textId="77777777" w:rsidR="00A416F4" w:rsidRPr="00D20E3E" w:rsidRDefault="00A416F4" w:rsidP="00A416F4">
      <w:pPr>
        <w:pStyle w:val="PL"/>
        <w:rPr>
          <w:rFonts w:eastAsia="DengXian"/>
        </w:rPr>
      </w:pPr>
      <w:r w:rsidRPr="00D20E3E">
        <w:rPr>
          <w:rFonts w:eastAsia="DengXian"/>
        </w:rPr>
        <w:t xml:space="preserve">                    schema:</w:t>
      </w:r>
    </w:p>
    <w:p w14:paraId="3A4BC90B"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086C88CF" w14:textId="77777777" w:rsidR="00A416F4" w:rsidRPr="00D20E3E" w:rsidRDefault="00A416F4" w:rsidP="00A416F4">
      <w:pPr>
        <w:pStyle w:val="PL"/>
        <w:rPr>
          <w:rFonts w:eastAsia="DengXian"/>
        </w:rPr>
      </w:pPr>
      <w:r w:rsidRPr="00D20E3E">
        <w:rPr>
          <w:rFonts w:eastAsia="DengXian"/>
        </w:rPr>
        <w:t xml:space="preserve">              responses:</w:t>
      </w:r>
    </w:p>
    <w:p w14:paraId="46C9308F" w14:textId="77777777" w:rsidR="00A416F4" w:rsidRPr="00D20E3E" w:rsidRDefault="00A416F4" w:rsidP="00A416F4">
      <w:pPr>
        <w:pStyle w:val="PL"/>
        <w:rPr>
          <w:rFonts w:eastAsia="DengXian"/>
        </w:rPr>
      </w:pPr>
      <w:r w:rsidRPr="00D20E3E">
        <w:rPr>
          <w:rFonts w:eastAsia="DengXian"/>
        </w:rPr>
        <w:t xml:space="preserve">                '204':</w:t>
      </w:r>
    </w:p>
    <w:p w14:paraId="2F58C31B" w14:textId="77777777" w:rsidR="00A416F4" w:rsidRPr="00D20E3E" w:rsidRDefault="00A416F4" w:rsidP="00A416F4">
      <w:pPr>
        <w:pStyle w:val="PL"/>
        <w:rPr>
          <w:rFonts w:eastAsia="DengXian"/>
        </w:rPr>
      </w:pPr>
      <w:r w:rsidRPr="00D20E3E">
        <w:rPr>
          <w:rFonts w:eastAsia="DengXian"/>
        </w:rPr>
        <w:t xml:space="preserve">                  description: No Content (successful notification)</w:t>
      </w:r>
    </w:p>
    <w:p w14:paraId="7B419E86" w14:textId="77777777" w:rsidR="00A416F4" w:rsidRPr="00D20E3E" w:rsidRDefault="00A416F4" w:rsidP="00A416F4">
      <w:pPr>
        <w:pStyle w:val="PL"/>
        <w:rPr>
          <w:rFonts w:eastAsia="DengXian"/>
        </w:rPr>
      </w:pPr>
      <w:r w:rsidRPr="00D20E3E">
        <w:rPr>
          <w:rFonts w:eastAsia="DengXian"/>
        </w:rPr>
        <w:t xml:space="preserve">                '307':</w:t>
      </w:r>
    </w:p>
    <w:p w14:paraId="1F6B71F8"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7FFF129" w14:textId="77777777" w:rsidR="00A416F4" w:rsidRPr="00D20E3E" w:rsidRDefault="00A416F4" w:rsidP="00A416F4">
      <w:pPr>
        <w:pStyle w:val="PL"/>
        <w:rPr>
          <w:rFonts w:eastAsia="DengXian"/>
        </w:rPr>
      </w:pPr>
      <w:r w:rsidRPr="00D20E3E">
        <w:rPr>
          <w:rFonts w:eastAsia="DengXian"/>
        </w:rPr>
        <w:t xml:space="preserve">                '308':</w:t>
      </w:r>
    </w:p>
    <w:p w14:paraId="30D3A955"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4313EA09" w14:textId="77777777" w:rsidR="00A416F4" w:rsidRPr="00D20E3E" w:rsidRDefault="00A416F4" w:rsidP="00A416F4">
      <w:pPr>
        <w:pStyle w:val="PL"/>
        <w:rPr>
          <w:rFonts w:eastAsia="DengXian"/>
        </w:rPr>
      </w:pPr>
      <w:r w:rsidRPr="00D20E3E">
        <w:rPr>
          <w:rFonts w:eastAsia="DengXian"/>
        </w:rPr>
        <w:t xml:space="preserve">                '400':</w:t>
      </w:r>
    </w:p>
    <w:p w14:paraId="6E063209"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7EBA6A25" w14:textId="77777777" w:rsidR="00A416F4" w:rsidRPr="00D20E3E" w:rsidRDefault="00A416F4" w:rsidP="00A416F4">
      <w:pPr>
        <w:pStyle w:val="PL"/>
        <w:rPr>
          <w:rFonts w:eastAsia="DengXian"/>
        </w:rPr>
      </w:pPr>
      <w:r w:rsidRPr="00D20E3E">
        <w:rPr>
          <w:rFonts w:eastAsia="DengXian"/>
        </w:rPr>
        <w:t xml:space="preserve">                '401':</w:t>
      </w:r>
    </w:p>
    <w:p w14:paraId="5086F66A"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4A82CC7" w14:textId="77777777" w:rsidR="00A416F4" w:rsidRPr="00D20E3E" w:rsidRDefault="00A416F4" w:rsidP="00A416F4">
      <w:pPr>
        <w:pStyle w:val="PL"/>
        <w:rPr>
          <w:rFonts w:eastAsia="DengXian"/>
        </w:rPr>
      </w:pPr>
      <w:r w:rsidRPr="00D20E3E">
        <w:rPr>
          <w:rFonts w:eastAsia="DengXian"/>
        </w:rPr>
        <w:t xml:space="preserve">                '403':</w:t>
      </w:r>
    </w:p>
    <w:p w14:paraId="22CABA31"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5655B2DB" w14:textId="77777777" w:rsidR="00A416F4" w:rsidRPr="00D20E3E" w:rsidRDefault="00A416F4" w:rsidP="00A416F4">
      <w:pPr>
        <w:pStyle w:val="PL"/>
        <w:rPr>
          <w:rFonts w:eastAsia="DengXian"/>
        </w:rPr>
      </w:pPr>
      <w:r w:rsidRPr="00D20E3E">
        <w:rPr>
          <w:rFonts w:eastAsia="DengXian"/>
        </w:rPr>
        <w:t xml:space="preserve">                '404':</w:t>
      </w:r>
    </w:p>
    <w:p w14:paraId="30BB5938"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1E5A9522" w14:textId="77777777" w:rsidR="00A416F4" w:rsidRPr="00D20E3E" w:rsidRDefault="00A416F4" w:rsidP="00A416F4">
      <w:pPr>
        <w:pStyle w:val="PL"/>
        <w:rPr>
          <w:rFonts w:eastAsia="DengXian"/>
        </w:rPr>
      </w:pPr>
      <w:r w:rsidRPr="00D20E3E">
        <w:rPr>
          <w:rFonts w:eastAsia="DengXian"/>
        </w:rPr>
        <w:t xml:space="preserve">                '411':</w:t>
      </w:r>
    </w:p>
    <w:p w14:paraId="14180063"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77D390EE" w14:textId="77777777" w:rsidR="00A416F4" w:rsidRPr="00D20E3E" w:rsidRDefault="00A416F4" w:rsidP="00A416F4">
      <w:pPr>
        <w:pStyle w:val="PL"/>
        <w:rPr>
          <w:rFonts w:eastAsia="DengXian"/>
        </w:rPr>
      </w:pPr>
      <w:r w:rsidRPr="00D20E3E">
        <w:rPr>
          <w:rFonts w:eastAsia="DengXian"/>
        </w:rPr>
        <w:t xml:space="preserve">                '413':</w:t>
      </w:r>
    </w:p>
    <w:p w14:paraId="0A6BF8CB"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6B3440CF" w14:textId="77777777" w:rsidR="00A416F4" w:rsidRPr="00D20E3E" w:rsidRDefault="00A416F4" w:rsidP="00A416F4">
      <w:pPr>
        <w:pStyle w:val="PL"/>
        <w:rPr>
          <w:rFonts w:eastAsia="DengXian"/>
        </w:rPr>
      </w:pPr>
      <w:r w:rsidRPr="00D20E3E">
        <w:rPr>
          <w:rFonts w:eastAsia="DengXian"/>
        </w:rPr>
        <w:t xml:space="preserve">                '415':</w:t>
      </w:r>
    </w:p>
    <w:p w14:paraId="4EA746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0254EFC9" w14:textId="77777777" w:rsidR="00A416F4" w:rsidRPr="00D20E3E" w:rsidRDefault="00A416F4" w:rsidP="00A416F4">
      <w:pPr>
        <w:pStyle w:val="PL"/>
        <w:rPr>
          <w:rFonts w:eastAsia="DengXian"/>
        </w:rPr>
      </w:pPr>
      <w:r w:rsidRPr="00D20E3E">
        <w:rPr>
          <w:rFonts w:eastAsia="DengXian"/>
        </w:rPr>
        <w:t xml:space="preserve">                '429':</w:t>
      </w:r>
    </w:p>
    <w:p w14:paraId="0F7FB16A"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30C5D640" w14:textId="77777777" w:rsidR="00A416F4" w:rsidRPr="00D20E3E" w:rsidRDefault="00A416F4" w:rsidP="00A416F4">
      <w:pPr>
        <w:pStyle w:val="PL"/>
        <w:rPr>
          <w:rFonts w:eastAsia="DengXian"/>
        </w:rPr>
      </w:pPr>
      <w:r w:rsidRPr="00D20E3E">
        <w:rPr>
          <w:rFonts w:eastAsia="DengXian"/>
        </w:rPr>
        <w:t xml:space="preserve">                '500':</w:t>
      </w:r>
    </w:p>
    <w:p w14:paraId="30B91C35"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487BF79E" w14:textId="77777777" w:rsidR="00A416F4" w:rsidRPr="00D20E3E" w:rsidRDefault="00A416F4" w:rsidP="00A416F4">
      <w:pPr>
        <w:pStyle w:val="PL"/>
        <w:rPr>
          <w:rFonts w:eastAsia="DengXian"/>
        </w:rPr>
      </w:pPr>
      <w:r w:rsidRPr="00D20E3E">
        <w:rPr>
          <w:rFonts w:eastAsia="DengXian"/>
        </w:rPr>
        <w:t xml:space="preserve">                '503':</w:t>
      </w:r>
    </w:p>
    <w:p w14:paraId="56D7447C"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B6B2BF4" w14:textId="77777777" w:rsidR="00A416F4" w:rsidRPr="00D20E3E" w:rsidRDefault="00A416F4" w:rsidP="00A416F4">
      <w:pPr>
        <w:pStyle w:val="PL"/>
        <w:rPr>
          <w:rFonts w:eastAsia="DengXian"/>
        </w:rPr>
      </w:pPr>
      <w:r w:rsidRPr="00D20E3E">
        <w:rPr>
          <w:rFonts w:eastAsia="DengXian"/>
        </w:rPr>
        <w:t xml:space="preserve">                default:</w:t>
      </w:r>
    </w:p>
    <w:p w14:paraId="7982007C"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B5994E1" w14:textId="77777777" w:rsidR="00A416F4" w:rsidRPr="00D20E3E" w:rsidRDefault="00A416F4" w:rsidP="00A416F4">
      <w:pPr>
        <w:pStyle w:val="PL"/>
        <w:rPr>
          <w:rFonts w:eastAsia="DengXian"/>
        </w:rPr>
      </w:pPr>
      <w:r w:rsidRPr="00D20E3E">
        <w:rPr>
          <w:rFonts w:eastAsia="DengXian"/>
        </w:rPr>
        <w:t xml:space="preserve">      responses:</w:t>
      </w:r>
    </w:p>
    <w:p w14:paraId="06B12AB9" w14:textId="77777777" w:rsidR="00A416F4" w:rsidRPr="00D20E3E" w:rsidRDefault="00A416F4" w:rsidP="00A416F4">
      <w:pPr>
        <w:pStyle w:val="PL"/>
        <w:rPr>
          <w:rFonts w:eastAsia="DengXian"/>
        </w:rPr>
      </w:pPr>
      <w:r w:rsidRPr="00D20E3E">
        <w:rPr>
          <w:rFonts w:eastAsia="DengXian"/>
        </w:rPr>
        <w:t xml:space="preserve">        '201':</w:t>
      </w:r>
    </w:p>
    <w:p w14:paraId="55C0AA69" w14:textId="77777777" w:rsidR="00A416F4" w:rsidRPr="00D20E3E" w:rsidRDefault="00A416F4" w:rsidP="00A416F4">
      <w:pPr>
        <w:pStyle w:val="PL"/>
        <w:rPr>
          <w:rFonts w:eastAsia="DengXian"/>
        </w:rPr>
      </w:pPr>
      <w:r w:rsidRPr="00D20E3E">
        <w:rPr>
          <w:rFonts w:eastAsia="DengXian"/>
        </w:rPr>
        <w:t xml:space="preserve">          description: Successful created.</w:t>
      </w:r>
    </w:p>
    <w:p w14:paraId="5B56689E" w14:textId="77777777" w:rsidR="00A416F4" w:rsidRPr="00D20E3E" w:rsidRDefault="00A416F4" w:rsidP="00A416F4">
      <w:pPr>
        <w:pStyle w:val="PL"/>
        <w:rPr>
          <w:rFonts w:eastAsia="DengXian"/>
        </w:rPr>
      </w:pPr>
      <w:r w:rsidRPr="00D20E3E">
        <w:rPr>
          <w:rFonts w:eastAsia="DengXian"/>
        </w:rPr>
        <w:t xml:space="preserve">          content:</w:t>
      </w:r>
    </w:p>
    <w:p w14:paraId="1CF85383" w14:textId="77777777" w:rsidR="00A416F4" w:rsidRPr="00D20E3E" w:rsidRDefault="00A416F4" w:rsidP="00A416F4">
      <w:pPr>
        <w:pStyle w:val="PL"/>
        <w:rPr>
          <w:rFonts w:eastAsia="DengXian"/>
        </w:rPr>
      </w:pPr>
      <w:r w:rsidRPr="00D20E3E">
        <w:rPr>
          <w:rFonts w:eastAsia="DengXian"/>
        </w:rPr>
        <w:t xml:space="preserve">            application/json:</w:t>
      </w:r>
    </w:p>
    <w:p w14:paraId="7DA88175" w14:textId="77777777" w:rsidR="00A416F4" w:rsidRPr="00D20E3E" w:rsidRDefault="00A416F4" w:rsidP="00A416F4">
      <w:pPr>
        <w:pStyle w:val="PL"/>
        <w:rPr>
          <w:rFonts w:eastAsia="DengXian"/>
        </w:rPr>
      </w:pPr>
      <w:r w:rsidRPr="00D20E3E">
        <w:rPr>
          <w:rFonts w:eastAsia="DengXian"/>
        </w:rPr>
        <w:t xml:space="preserve">              schema:</w:t>
      </w:r>
    </w:p>
    <w:p w14:paraId="447B6089"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C334B80" w14:textId="77777777" w:rsidR="00A416F4" w:rsidRPr="00D20E3E" w:rsidRDefault="00A416F4" w:rsidP="00A416F4">
      <w:pPr>
        <w:pStyle w:val="PL"/>
        <w:rPr>
          <w:rFonts w:eastAsia="DengXian"/>
        </w:rPr>
      </w:pPr>
      <w:r w:rsidRPr="00D20E3E">
        <w:rPr>
          <w:rFonts w:eastAsia="DengXian"/>
        </w:rPr>
        <w:t xml:space="preserve">          headers:</w:t>
      </w:r>
    </w:p>
    <w:p w14:paraId="66E43E45" w14:textId="77777777" w:rsidR="00A416F4" w:rsidRPr="00D20E3E" w:rsidRDefault="00A416F4" w:rsidP="00A416F4">
      <w:pPr>
        <w:pStyle w:val="PL"/>
        <w:rPr>
          <w:rFonts w:eastAsia="DengXian"/>
        </w:rPr>
      </w:pPr>
      <w:r w:rsidRPr="00D20E3E">
        <w:rPr>
          <w:rFonts w:eastAsia="DengXian"/>
        </w:rPr>
        <w:t xml:space="preserve">            Location:</w:t>
      </w:r>
    </w:p>
    <w:p w14:paraId="5D35D5ED" w14:textId="77777777" w:rsidR="00A416F4" w:rsidRPr="00D20E3E" w:rsidRDefault="00A416F4" w:rsidP="00A416F4">
      <w:pPr>
        <w:pStyle w:val="PL"/>
        <w:rPr>
          <w:rFonts w:eastAsia="DengXian"/>
        </w:rPr>
      </w:pPr>
      <w:r w:rsidRPr="00D20E3E">
        <w:rPr>
          <w:rFonts w:eastAsia="DengXian"/>
        </w:rPr>
        <w:t xml:space="preserve">              description: &gt;</w:t>
      </w:r>
    </w:p>
    <w:p w14:paraId="755CBE69" w14:textId="77777777" w:rsidR="00A416F4" w:rsidRPr="00D20E3E" w:rsidRDefault="00A416F4" w:rsidP="00A416F4">
      <w:pPr>
        <w:pStyle w:val="PL"/>
        <w:rPr>
          <w:rFonts w:eastAsia="DengXian"/>
        </w:rPr>
      </w:pPr>
      <w:r w:rsidRPr="00D20E3E">
        <w:rPr>
          <w:rFonts w:eastAsia="DengXian"/>
        </w:rPr>
        <w:t xml:space="preserve">                Contains the URI of the newly created resource, according to the structure</w:t>
      </w:r>
    </w:p>
    <w:p w14:paraId="0201AFC5" w14:textId="77777777" w:rsidR="00A416F4" w:rsidRPr="00D20E3E" w:rsidRDefault="00A416F4" w:rsidP="00A416F4">
      <w:pPr>
        <w:pStyle w:val="PL"/>
        <w:rPr>
          <w:rFonts w:eastAsia="DengXian"/>
        </w:rPr>
      </w:pPr>
      <w:r w:rsidRPr="00D20E3E">
        <w:rPr>
          <w:rFonts w:eastAsia="DengXian"/>
        </w:rPr>
        <w:t xml:space="preserve">                {apiRoot}/capif-security/v1/trustedInvokers/{apiInvokerId}</w:t>
      </w:r>
    </w:p>
    <w:p w14:paraId="15C0C228" w14:textId="77777777" w:rsidR="00A416F4" w:rsidRPr="00D20E3E" w:rsidRDefault="00A416F4" w:rsidP="00A416F4">
      <w:pPr>
        <w:pStyle w:val="PL"/>
        <w:rPr>
          <w:rFonts w:eastAsia="DengXian"/>
        </w:rPr>
      </w:pPr>
      <w:r w:rsidRPr="00D20E3E">
        <w:rPr>
          <w:rFonts w:eastAsia="DengXian"/>
        </w:rPr>
        <w:t xml:space="preserve">              required: true</w:t>
      </w:r>
    </w:p>
    <w:p w14:paraId="1EE524BE" w14:textId="77777777" w:rsidR="00A416F4" w:rsidRPr="00D20E3E" w:rsidRDefault="00A416F4" w:rsidP="00A416F4">
      <w:pPr>
        <w:pStyle w:val="PL"/>
        <w:rPr>
          <w:rFonts w:eastAsia="DengXian"/>
        </w:rPr>
      </w:pPr>
      <w:r w:rsidRPr="00D20E3E">
        <w:rPr>
          <w:rFonts w:eastAsia="DengXian"/>
        </w:rPr>
        <w:t xml:space="preserve">              schema:</w:t>
      </w:r>
    </w:p>
    <w:p w14:paraId="57BF5DF2" w14:textId="77777777" w:rsidR="00A416F4" w:rsidRPr="00D20E3E" w:rsidRDefault="00A416F4" w:rsidP="00A416F4">
      <w:pPr>
        <w:pStyle w:val="PL"/>
        <w:rPr>
          <w:rFonts w:eastAsia="DengXian"/>
        </w:rPr>
      </w:pPr>
      <w:r w:rsidRPr="00D20E3E">
        <w:rPr>
          <w:rFonts w:eastAsia="DengXian"/>
        </w:rPr>
        <w:t xml:space="preserve">                type: string</w:t>
      </w:r>
    </w:p>
    <w:p w14:paraId="6383ED58" w14:textId="77777777" w:rsidR="00A416F4" w:rsidRPr="00D20E3E" w:rsidRDefault="00A416F4" w:rsidP="00A416F4">
      <w:pPr>
        <w:pStyle w:val="PL"/>
        <w:rPr>
          <w:rFonts w:eastAsia="DengXian"/>
        </w:rPr>
      </w:pPr>
      <w:r w:rsidRPr="00D20E3E">
        <w:rPr>
          <w:rFonts w:eastAsia="DengXian"/>
        </w:rPr>
        <w:t xml:space="preserve">        '400':</w:t>
      </w:r>
    </w:p>
    <w:p w14:paraId="57354067"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F49DCA" w14:textId="77777777" w:rsidR="00A416F4" w:rsidRPr="00D20E3E" w:rsidRDefault="00A416F4" w:rsidP="00A416F4">
      <w:pPr>
        <w:pStyle w:val="PL"/>
        <w:rPr>
          <w:rFonts w:eastAsia="DengXian"/>
        </w:rPr>
      </w:pPr>
      <w:r w:rsidRPr="00D20E3E">
        <w:rPr>
          <w:rFonts w:eastAsia="DengXian"/>
        </w:rPr>
        <w:t xml:space="preserve">        '401':</w:t>
      </w:r>
    </w:p>
    <w:p w14:paraId="33561737"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8C561BD" w14:textId="77777777" w:rsidR="00A416F4" w:rsidRPr="00D20E3E" w:rsidRDefault="00A416F4" w:rsidP="00A416F4">
      <w:pPr>
        <w:pStyle w:val="PL"/>
        <w:rPr>
          <w:rFonts w:eastAsia="DengXian"/>
        </w:rPr>
      </w:pPr>
      <w:r w:rsidRPr="00D20E3E">
        <w:rPr>
          <w:rFonts w:eastAsia="DengXian"/>
        </w:rPr>
        <w:t xml:space="preserve">        '403':</w:t>
      </w:r>
    </w:p>
    <w:p w14:paraId="17435173"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0C986EB0" w14:textId="77777777" w:rsidR="00A416F4" w:rsidRPr="00D20E3E" w:rsidRDefault="00A416F4" w:rsidP="00A416F4">
      <w:pPr>
        <w:pStyle w:val="PL"/>
        <w:rPr>
          <w:rFonts w:eastAsia="DengXian"/>
        </w:rPr>
      </w:pPr>
      <w:r w:rsidRPr="00D20E3E">
        <w:rPr>
          <w:rFonts w:eastAsia="DengXian"/>
        </w:rPr>
        <w:t xml:space="preserve">        '411':</w:t>
      </w:r>
    </w:p>
    <w:p w14:paraId="4EDB1B78"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46B9BA03" w14:textId="77777777" w:rsidR="00A416F4" w:rsidRPr="00D20E3E" w:rsidRDefault="00A416F4" w:rsidP="00A416F4">
      <w:pPr>
        <w:pStyle w:val="PL"/>
        <w:rPr>
          <w:rFonts w:eastAsia="DengXian"/>
        </w:rPr>
      </w:pPr>
      <w:r w:rsidRPr="00D20E3E">
        <w:rPr>
          <w:rFonts w:eastAsia="DengXian"/>
        </w:rPr>
        <w:t xml:space="preserve">        '413':</w:t>
      </w:r>
    </w:p>
    <w:p w14:paraId="5E21E2C0"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5504BB89" w14:textId="77777777" w:rsidR="00A416F4" w:rsidRPr="00D20E3E" w:rsidRDefault="00A416F4" w:rsidP="00A416F4">
      <w:pPr>
        <w:pStyle w:val="PL"/>
        <w:rPr>
          <w:rFonts w:eastAsia="DengXian"/>
        </w:rPr>
      </w:pPr>
      <w:r w:rsidRPr="00D20E3E">
        <w:rPr>
          <w:rFonts w:eastAsia="DengXian"/>
        </w:rPr>
        <w:t xml:space="preserve">        '414':</w:t>
      </w:r>
    </w:p>
    <w:p w14:paraId="319B642B"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315E8097" w14:textId="77777777" w:rsidR="00A416F4" w:rsidRPr="00D20E3E" w:rsidRDefault="00A416F4" w:rsidP="00A416F4">
      <w:pPr>
        <w:pStyle w:val="PL"/>
        <w:rPr>
          <w:rFonts w:eastAsia="DengXian"/>
        </w:rPr>
      </w:pPr>
      <w:r w:rsidRPr="00D20E3E">
        <w:rPr>
          <w:rFonts w:eastAsia="DengXian"/>
        </w:rPr>
        <w:t xml:space="preserve">        '415':</w:t>
      </w:r>
    </w:p>
    <w:p w14:paraId="1177F8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42917392" w14:textId="77777777" w:rsidR="00A416F4" w:rsidRPr="00D20E3E" w:rsidRDefault="00A416F4" w:rsidP="00A416F4">
      <w:pPr>
        <w:pStyle w:val="PL"/>
        <w:rPr>
          <w:rFonts w:eastAsia="DengXian"/>
        </w:rPr>
      </w:pPr>
      <w:r w:rsidRPr="00D20E3E">
        <w:rPr>
          <w:rFonts w:eastAsia="DengXian"/>
        </w:rPr>
        <w:t xml:space="preserve">        '429':</w:t>
      </w:r>
    </w:p>
    <w:p w14:paraId="610B755D"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0FA25C03" w14:textId="77777777" w:rsidR="00A416F4" w:rsidRPr="00D20E3E" w:rsidRDefault="00A416F4" w:rsidP="00A416F4">
      <w:pPr>
        <w:pStyle w:val="PL"/>
        <w:rPr>
          <w:rFonts w:eastAsia="DengXian"/>
        </w:rPr>
      </w:pPr>
      <w:r w:rsidRPr="00D20E3E">
        <w:rPr>
          <w:rFonts w:eastAsia="DengXian"/>
        </w:rPr>
        <w:t xml:space="preserve">        '500':</w:t>
      </w:r>
    </w:p>
    <w:p w14:paraId="62B08FCB"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A893B22" w14:textId="77777777" w:rsidR="00A416F4" w:rsidRPr="00D20E3E" w:rsidRDefault="00A416F4" w:rsidP="00A416F4">
      <w:pPr>
        <w:pStyle w:val="PL"/>
        <w:rPr>
          <w:rFonts w:eastAsia="DengXian"/>
        </w:rPr>
      </w:pPr>
      <w:r w:rsidRPr="00D20E3E">
        <w:rPr>
          <w:rFonts w:eastAsia="DengXian"/>
        </w:rPr>
        <w:t xml:space="preserve">        '503':</w:t>
      </w:r>
    </w:p>
    <w:p w14:paraId="6DAE5FC4"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559CC8EE" w14:textId="77777777" w:rsidR="00A416F4" w:rsidRPr="00D20E3E" w:rsidRDefault="00A416F4" w:rsidP="00A416F4">
      <w:pPr>
        <w:pStyle w:val="PL"/>
        <w:rPr>
          <w:rFonts w:eastAsia="DengXian"/>
        </w:rPr>
      </w:pPr>
      <w:r w:rsidRPr="00D20E3E">
        <w:rPr>
          <w:rFonts w:eastAsia="DengXian"/>
        </w:rPr>
        <w:t xml:space="preserve">        default:</w:t>
      </w:r>
    </w:p>
    <w:p w14:paraId="7AD52D7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3F41F863" w14:textId="77777777" w:rsidR="00D604E1" w:rsidRDefault="00D604E1" w:rsidP="00D604E1">
      <w:pPr>
        <w:pStyle w:val="PL"/>
        <w:rPr>
          <w:rFonts w:eastAsia="DengXian"/>
          <w:lang w:val="en-US"/>
        </w:rPr>
      </w:pPr>
    </w:p>
    <w:p w14:paraId="5F3F5593" w14:textId="77777777" w:rsidR="00A416F4" w:rsidRPr="00D20E3E" w:rsidRDefault="00A416F4" w:rsidP="00A416F4">
      <w:pPr>
        <w:pStyle w:val="PL"/>
        <w:rPr>
          <w:rFonts w:eastAsia="DengXian"/>
        </w:rPr>
      </w:pPr>
      <w:r w:rsidRPr="00D20E3E">
        <w:rPr>
          <w:rFonts w:eastAsia="DengXian"/>
        </w:rPr>
        <w:t xml:space="preserve">    delete:</w:t>
      </w:r>
    </w:p>
    <w:p w14:paraId="1BC2CCBC"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the individual trusted API invoker.</w:t>
      </w:r>
    </w:p>
    <w:p w14:paraId="1B350418" w14:textId="77777777" w:rsidR="00A416F4" w:rsidRDefault="00A416F4" w:rsidP="00A416F4">
      <w:pPr>
        <w:pStyle w:val="PL"/>
      </w:pPr>
      <w:r>
        <w:t xml:space="preserve">      operationId: DeleteSecIndTrustedAPIInv</w:t>
      </w:r>
    </w:p>
    <w:p w14:paraId="5BEABE3F" w14:textId="77777777" w:rsidR="00A416F4" w:rsidRDefault="00A416F4" w:rsidP="00A416F4">
      <w:pPr>
        <w:pStyle w:val="PL"/>
      </w:pPr>
      <w:r>
        <w:t xml:space="preserve">      tags:</w:t>
      </w:r>
    </w:p>
    <w:p w14:paraId="57915332" w14:textId="77777777" w:rsidR="00A416F4" w:rsidRPr="00051C49" w:rsidRDefault="00A416F4" w:rsidP="00A416F4">
      <w:pPr>
        <w:pStyle w:val="PL"/>
      </w:pPr>
      <w:r>
        <w:t xml:space="preserve">        - Individual trusted API invoker (Store)</w:t>
      </w:r>
    </w:p>
    <w:p w14:paraId="7D319CF9" w14:textId="77777777" w:rsidR="00A416F4" w:rsidRPr="00D20E3E" w:rsidRDefault="00A416F4" w:rsidP="00A416F4">
      <w:pPr>
        <w:pStyle w:val="PL"/>
        <w:rPr>
          <w:rFonts w:eastAsia="DengXian"/>
        </w:rPr>
      </w:pPr>
      <w:r w:rsidRPr="00D20E3E">
        <w:rPr>
          <w:rFonts w:eastAsia="DengXian"/>
        </w:rPr>
        <w:t xml:space="preserve">      parameters:</w:t>
      </w:r>
    </w:p>
    <w:p w14:paraId="735FE74D" w14:textId="77777777" w:rsidR="00A416F4" w:rsidRPr="00D20E3E" w:rsidRDefault="00A416F4" w:rsidP="00A416F4">
      <w:pPr>
        <w:pStyle w:val="PL"/>
        <w:rPr>
          <w:rFonts w:eastAsia="DengXian"/>
        </w:rPr>
      </w:pPr>
      <w:r w:rsidRPr="00D20E3E">
        <w:rPr>
          <w:rFonts w:eastAsia="DengXian"/>
        </w:rPr>
        <w:t xml:space="preserve">        - name: apiInvokerId</w:t>
      </w:r>
    </w:p>
    <w:p w14:paraId="41397613" w14:textId="77777777" w:rsidR="00A416F4" w:rsidRPr="00D20E3E" w:rsidRDefault="00A416F4" w:rsidP="00A416F4">
      <w:pPr>
        <w:pStyle w:val="PL"/>
        <w:rPr>
          <w:rFonts w:eastAsia="DengXian"/>
        </w:rPr>
      </w:pPr>
      <w:r w:rsidRPr="00D20E3E">
        <w:rPr>
          <w:rFonts w:eastAsia="DengXian"/>
        </w:rPr>
        <w:t xml:space="preserve">          in: path</w:t>
      </w:r>
    </w:p>
    <w:p w14:paraId="54738F8B"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70569CC3" w14:textId="77777777" w:rsidR="00A416F4" w:rsidRPr="00D20E3E" w:rsidRDefault="00A416F4" w:rsidP="00A416F4">
      <w:pPr>
        <w:pStyle w:val="PL"/>
        <w:rPr>
          <w:rFonts w:eastAsia="DengXian"/>
        </w:rPr>
      </w:pPr>
      <w:r w:rsidRPr="00D20E3E">
        <w:rPr>
          <w:rFonts w:eastAsia="DengXian"/>
        </w:rPr>
        <w:t xml:space="preserve">          required: true</w:t>
      </w:r>
    </w:p>
    <w:p w14:paraId="45C8D9CE" w14:textId="77777777" w:rsidR="00A416F4" w:rsidRPr="00D20E3E" w:rsidRDefault="00A416F4" w:rsidP="00A416F4">
      <w:pPr>
        <w:pStyle w:val="PL"/>
        <w:rPr>
          <w:rFonts w:eastAsia="DengXian"/>
        </w:rPr>
      </w:pPr>
      <w:r w:rsidRPr="00D20E3E">
        <w:rPr>
          <w:rFonts w:eastAsia="DengXian"/>
        </w:rPr>
        <w:t xml:space="preserve">          schema:</w:t>
      </w:r>
    </w:p>
    <w:p w14:paraId="45587C24" w14:textId="77777777" w:rsidR="00A416F4" w:rsidRPr="00D20E3E" w:rsidRDefault="00A416F4" w:rsidP="00A416F4">
      <w:pPr>
        <w:pStyle w:val="PL"/>
        <w:rPr>
          <w:rFonts w:eastAsia="DengXian"/>
        </w:rPr>
      </w:pPr>
      <w:r w:rsidRPr="00D20E3E">
        <w:rPr>
          <w:rFonts w:eastAsia="DengXian"/>
        </w:rPr>
        <w:t xml:space="preserve">            type: string</w:t>
      </w:r>
    </w:p>
    <w:p w14:paraId="6E9F55C7" w14:textId="77777777" w:rsidR="00A416F4" w:rsidRPr="00D20E3E" w:rsidRDefault="00A416F4" w:rsidP="00A416F4">
      <w:pPr>
        <w:pStyle w:val="PL"/>
        <w:rPr>
          <w:rFonts w:eastAsia="DengXian"/>
        </w:rPr>
      </w:pPr>
      <w:r w:rsidRPr="00D20E3E">
        <w:rPr>
          <w:rFonts w:eastAsia="DengXian"/>
        </w:rPr>
        <w:t xml:space="preserve">      responses:</w:t>
      </w:r>
    </w:p>
    <w:p w14:paraId="71AAB84A" w14:textId="77777777" w:rsidR="00A416F4" w:rsidRPr="00D20E3E" w:rsidRDefault="00A416F4" w:rsidP="00A416F4">
      <w:pPr>
        <w:pStyle w:val="PL"/>
        <w:rPr>
          <w:rFonts w:eastAsia="DengXian"/>
        </w:rPr>
      </w:pPr>
      <w:r w:rsidRPr="00D20E3E">
        <w:rPr>
          <w:rFonts w:eastAsia="DengXian"/>
        </w:rPr>
        <w:t xml:space="preserve">        '204':</w:t>
      </w:r>
    </w:p>
    <w:p w14:paraId="3D6CD89B" w14:textId="77777777" w:rsidR="00A416F4" w:rsidRPr="00D20E3E" w:rsidRDefault="00A416F4" w:rsidP="00A416F4">
      <w:pPr>
        <w:pStyle w:val="PL"/>
        <w:rPr>
          <w:rFonts w:eastAsia="DengXian"/>
        </w:rPr>
      </w:pPr>
      <w:r w:rsidRPr="00D20E3E">
        <w:rPr>
          <w:rFonts w:eastAsia="DengXian"/>
        </w:rPr>
        <w:t xml:space="preserve">          description: No Content (Successful deletion of the existing subscription)</w:t>
      </w:r>
    </w:p>
    <w:p w14:paraId="13BE978A" w14:textId="77777777" w:rsidR="00A416F4" w:rsidRPr="00D20E3E" w:rsidRDefault="00A416F4" w:rsidP="00A416F4">
      <w:pPr>
        <w:pStyle w:val="PL"/>
        <w:rPr>
          <w:rFonts w:eastAsia="DengXian"/>
        </w:rPr>
      </w:pPr>
      <w:r w:rsidRPr="00D20E3E">
        <w:rPr>
          <w:rFonts w:eastAsia="DengXian"/>
        </w:rPr>
        <w:t xml:space="preserve">        '307':</w:t>
      </w:r>
    </w:p>
    <w:p w14:paraId="11C84BD2"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4C118417" w14:textId="77777777" w:rsidR="00A416F4" w:rsidRPr="00D20E3E" w:rsidRDefault="00A416F4" w:rsidP="00A416F4">
      <w:pPr>
        <w:pStyle w:val="PL"/>
        <w:rPr>
          <w:rFonts w:eastAsia="DengXian"/>
        </w:rPr>
      </w:pPr>
      <w:r w:rsidRPr="00D20E3E">
        <w:rPr>
          <w:rFonts w:eastAsia="DengXian"/>
        </w:rPr>
        <w:t xml:space="preserve">        '308':</w:t>
      </w:r>
    </w:p>
    <w:p w14:paraId="57054729"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087E3D0" w14:textId="77777777" w:rsidR="00A416F4" w:rsidRPr="00D20E3E" w:rsidRDefault="00A416F4" w:rsidP="00A416F4">
      <w:pPr>
        <w:pStyle w:val="PL"/>
        <w:rPr>
          <w:rFonts w:eastAsia="DengXian"/>
        </w:rPr>
      </w:pPr>
      <w:r w:rsidRPr="00D20E3E">
        <w:rPr>
          <w:rFonts w:eastAsia="DengXian"/>
        </w:rPr>
        <w:t xml:space="preserve">        '400':</w:t>
      </w:r>
    </w:p>
    <w:p w14:paraId="783B55F6"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175DAF70" w14:textId="77777777" w:rsidR="00A416F4" w:rsidRPr="00D20E3E" w:rsidRDefault="00A416F4" w:rsidP="00A416F4">
      <w:pPr>
        <w:pStyle w:val="PL"/>
        <w:rPr>
          <w:rFonts w:eastAsia="DengXian"/>
        </w:rPr>
      </w:pPr>
      <w:r w:rsidRPr="00D20E3E">
        <w:rPr>
          <w:rFonts w:eastAsia="DengXian"/>
        </w:rPr>
        <w:t xml:space="preserve">        '401':</w:t>
      </w:r>
    </w:p>
    <w:p w14:paraId="00201E74"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B3CF58B" w14:textId="77777777" w:rsidR="00A416F4" w:rsidRPr="00D20E3E" w:rsidRDefault="00A416F4" w:rsidP="00A416F4">
      <w:pPr>
        <w:pStyle w:val="PL"/>
        <w:rPr>
          <w:rFonts w:eastAsia="DengXian"/>
        </w:rPr>
      </w:pPr>
      <w:r w:rsidRPr="00D20E3E">
        <w:rPr>
          <w:rFonts w:eastAsia="DengXian"/>
        </w:rPr>
        <w:t xml:space="preserve">        '403':</w:t>
      </w:r>
    </w:p>
    <w:p w14:paraId="1CA4D88D"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B144F3E" w14:textId="77777777" w:rsidR="00A416F4" w:rsidRPr="00D20E3E" w:rsidRDefault="00A416F4" w:rsidP="00A416F4">
      <w:pPr>
        <w:pStyle w:val="PL"/>
        <w:rPr>
          <w:rFonts w:eastAsia="DengXian"/>
        </w:rPr>
      </w:pPr>
      <w:r w:rsidRPr="00D20E3E">
        <w:rPr>
          <w:rFonts w:eastAsia="DengXian"/>
        </w:rPr>
        <w:t xml:space="preserve">        '404':</w:t>
      </w:r>
    </w:p>
    <w:p w14:paraId="5530FC4D"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534BFCB3" w14:textId="77777777" w:rsidR="00A416F4" w:rsidRPr="00D20E3E" w:rsidRDefault="00A416F4" w:rsidP="00A416F4">
      <w:pPr>
        <w:pStyle w:val="PL"/>
        <w:rPr>
          <w:rFonts w:eastAsia="DengXian"/>
        </w:rPr>
      </w:pPr>
      <w:r w:rsidRPr="00D20E3E">
        <w:rPr>
          <w:rFonts w:eastAsia="DengXian"/>
        </w:rPr>
        <w:t xml:space="preserve">        '429':</w:t>
      </w:r>
    </w:p>
    <w:p w14:paraId="252A39FE"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5FFF8C61" w14:textId="77777777" w:rsidR="00A416F4" w:rsidRPr="00D20E3E" w:rsidRDefault="00A416F4" w:rsidP="00A416F4">
      <w:pPr>
        <w:pStyle w:val="PL"/>
        <w:rPr>
          <w:rFonts w:eastAsia="DengXian"/>
        </w:rPr>
      </w:pPr>
      <w:r w:rsidRPr="00D20E3E">
        <w:rPr>
          <w:rFonts w:eastAsia="DengXian"/>
        </w:rPr>
        <w:t xml:space="preserve">        '500':</w:t>
      </w:r>
    </w:p>
    <w:p w14:paraId="69B94D89"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4E07AFB" w14:textId="77777777" w:rsidR="00A416F4" w:rsidRPr="00D20E3E" w:rsidRDefault="00A416F4" w:rsidP="00A416F4">
      <w:pPr>
        <w:pStyle w:val="PL"/>
        <w:rPr>
          <w:rFonts w:eastAsia="DengXian"/>
        </w:rPr>
      </w:pPr>
      <w:r w:rsidRPr="00D20E3E">
        <w:rPr>
          <w:rFonts w:eastAsia="DengXian"/>
        </w:rPr>
        <w:t xml:space="preserve">        '503':</w:t>
      </w:r>
    </w:p>
    <w:p w14:paraId="32DAAC7A"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0A178E21" w14:textId="77777777" w:rsidR="00A416F4" w:rsidRPr="00D20E3E" w:rsidRDefault="00A416F4" w:rsidP="00A416F4">
      <w:pPr>
        <w:pStyle w:val="PL"/>
        <w:rPr>
          <w:rFonts w:eastAsia="DengXian"/>
        </w:rPr>
      </w:pPr>
      <w:r w:rsidRPr="00D20E3E">
        <w:rPr>
          <w:rFonts w:eastAsia="DengXian"/>
        </w:rPr>
        <w:t xml:space="preserve">        default:</w:t>
      </w:r>
    </w:p>
    <w:p w14:paraId="44B4383E"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4EA9E8" w14:textId="77777777" w:rsidR="001674C1" w:rsidRDefault="001674C1" w:rsidP="001674C1">
      <w:pPr>
        <w:pStyle w:val="PL"/>
        <w:rPr>
          <w:rFonts w:eastAsia="DengXian"/>
          <w:lang w:val="en-US"/>
        </w:rPr>
      </w:pPr>
    </w:p>
    <w:p w14:paraId="50DE7B76" w14:textId="77777777" w:rsidR="00A416F4" w:rsidRPr="00D20E3E" w:rsidRDefault="00A416F4" w:rsidP="00A416F4">
      <w:pPr>
        <w:pStyle w:val="PL"/>
        <w:rPr>
          <w:rFonts w:eastAsia="DengXian"/>
        </w:rPr>
      </w:pPr>
      <w:r w:rsidRPr="00D20E3E">
        <w:rPr>
          <w:rFonts w:eastAsia="DengXian"/>
        </w:rPr>
        <w:t xml:space="preserve">  /trustedInvokers/{apiInvokerId}/update:</w:t>
      </w:r>
    </w:p>
    <w:p w14:paraId="02334F03" w14:textId="77777777" w:rsidR="00A416F4" w:rsidRPr="00D20E3E" w:rsidRDefault="00A416F4" w:rsidP="00A416F4">
      <w:pPr>
        <w:pStyle w:val="PL"/>
        <w:rPr>
          <w:rFonts w:eastAsia="DengXian"/>
        </w:rPr>
      </w:pPr>
      <w:r w:rsidRPr="00D20E3E">
        <w:rPr>
          <w:rFonts w:eastAsia="DengXian"/>
        </w:rPr>
        <w:t xml:space="preserve">    post:</w:t>
      </w:r>
    </w:p>
    <w:p w14:paraId="056AE436" w14:textId="77777777" w:rsidR="00A416F4" w:rsidRDefault="00A416F4" w:rsidP="00A416F4">
      <w:pPr>
        <w:pStyle w:val="PL"/>
      </w:pPr>
      <w:r>
        <w:t xml:space="preserve">      </w:t>
      </w:r>
      <w:r w:rsidRPr="007C1AFD">
        <w:rPr>
          <w:lang w:val="en-US" w:eastAsia="es-ES"/>
        </w:rPr>
        <w:t>summary:</w:t>
      </w:r>
      <w:r>
        <w:rPr>
          <w:lang w:val="en-US" w:eastAsia="es-ES"/>
        </w:rPr>
        <w:t xml:space="preserve"> Update security context.</w:t>
      </w:r>
    </w:p>
    <w:p w14:paraId="70C18EFC" w14:textId="77777777" w:rsidR="00A416F4" w:rsidRDefault="00A416F4" w:rsidP="00A416F4">
      <w:pPr>
        <w:pStyle w:val="PL"/>
      </w:pPr>
      <w:r>
        <w:t xml:space="preserve">      operationId: UpdateSecContIndAPIInv</w:t>
      </w:r>
    </w:p>
    <w:p w14:paraId="4C974030" w14:textId="77777777" w:rsidR="00A416F4" w:rsidRDefault="00A416F4" w:rsidP="00A416F4">
      <w:pPr>
        <w:pStyle w:val="PL"/>
      </w:pPr>
      <w:r>
        <w:t xml:space="preserve">      tags:</w:t>
      </w:r>
    </w:p>
    <w:p w14:paraId="61865CA8" w14:textId="77777777" w:rsidR="00A416F4" w:rsidRPr="00051C49" w:rsidRDefault="00A416F4" w:rsidP="00A416F4">
      <w:pPr>
        <w:pStyle w:val="PL"/>
      </w:pPr>
      <w:r>
        <w:t xml:space="preserve">        - Individual trusted API invoker (Store)</w:t>
      </w:r>
    </w:p>
    <w:p w14:paraId="7A9D9675" w14:textId="77777777" w:rsidR="00A416F4" w:rsidRPr="00D20E3E" w:rsidRDefault="00A416F4" w:rsidP="00A416F4">
      <w:pPr>
        <w:pStyle w:val="PL"/>
        <w:rPr>
          <w:rFonts w:eastAsia="DengXian"/>
        </w:rPr>
      </w:pPr>
      <w:r w:rsidRPr="00D20E3E">
        <w:rPr>
          <w:rFonts w:eastAsia="DengXian"/>
        </w:rPr>
        <w:t xml:space="preserve">      parameters:</w:t>
      </w:r>
    </w:p>
    <w:p w14:paraId="0AA20942" w14:textId="77777777" w:rsidR="00A416F4" w:rsidRPr="00D20E3E" w:rsidRDefault="00A416F4" w:rsidP="00A416F4">
      <w:pPr>
        <w:pStyle w:val="PL"/>
        <w:rPr>
          <w:rFonts w:eastAsia="DengXian"/>
        </w:rPr>
      </w:pPr>
      <w:r w:rsidRPr="00D20E3E">
        <w:rPr>
          <w:rFonts w:eastAsia="DengXian"/>
        </w:rPr>
        <w:t xml:space="preserve">        - name: apiInvokerId</w:t>
      </w:r>
    </w:p>
    <w:p w14:paraId="0549DB1C" w14:textId="77777777" w:rsidR="00A416F4" w:rsidRPr="00D20E3E" w:rsidRDefault="00A416F4" w:rsidP="00A416F4">
      <w:pPr>
        <w:pStyle w:val="PL"/>
        <w:rPr>
          <w:rFonts w:eastAsia="DengXian"/>
        </w:rPr>
      </w:pPr>
      <w:r w:rsidRPr="00D20E3E">
        <w:rPr>
          <w:rFonts w:eastAsia="DengXian"/>
        </w:rPr>
        <w:t xml:space="preserve">          in: path</w:t>
      </w:r>
    </w:p>
    <w:p w14:paraId="7D676223"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22CD5ED" w14:textId="77777777" w:rsidR="00A416F4" w:rsidRPr="00D20E3E" w:rsidRDefault="00A416F4" w:rsidP="00A416F4">
      <w:pPr>
        <w:pStyle w:val="PL"/>
        <w:rPr>
          <w:rFonts w:eastAsia="DengXian"/>
        </w:rPr>
      </w:pPr>
      <w:r w:rsidRPr="00D20E3E">
        <w:rPr>
          <w:rFonts w:eastAsia="DengXian"/>
        </w:rPr>
        <w:t xml:space="preserve">          required: true</w:t>
      </w:r>
    </w:p>
    <w:p w14:paraId="0D17864B" w14:textId="77777777" w:rsidR="00A416F4" w:rsidRPr="00D20E3E" w:rsidRDefault="00A416F4" w:rsidP="00A416F4">
      <w:pPr>
        <w:pStyle w:val="PL"/>
        <w:rPr>
          <w:rFonts w:eastAsia="DengXian"/>
        </w:rPr>
      </w:pPr>
      <w:r w:rsidRPr="00D20E3E">
        <w:rPr>
          <w:rFonts w:eastAsia="DengXian"/>
        </w:rPr>
        <w:t xml:space="preserve">          schema:</w:t>
      </w:r>
    </w:p>
    <w:p w14:paraId="5A87B0A1" w14:textId="77777777" w:rsidR="00A416F4" w:rsidRPr="00D20E3E" w:rsidRDefault="00A416F4" w:rsidP="00A416F4">
      <w:pPr>
        <w:pStyle w:val="PL"/>
        <w:rPr>
          <w:rFonts w:eastAsia="DengXian"/>
        </w:rPr>
      </w:pPr>
      <w:r w:rsidRPr="00D20E3E">
        <w:rPr>
          <w:rFonts w:eastAsia="DengXian"/>
        </w:rPr>
        <w:t xml:space="preserve">            type: string</w:t>
      </w:r>
    </w:p>
    <w:p w14:paraId="229008F7" w14:textId="77777777" w:rsidR="00A416F4" w:rsidRPr="00D20E3E" w:rsidRDefault="00A416F4" w:rsidP="00A416F4">
      <w:pPr>
        <w:pStyle w:val="PL"/>
        <w:rPr>
          <w:rFonts w:eastAsia="DengXian"/>
        </w:rPr>
      </w:pPr>
      <w:r w:rsidRPr="00D20E3E">
        <w:rPr>
          <w:rFonts w:eastAsia="DengXian"/>
        </w:rPr>
        <w:t xml:space="preserve">      requestBody:</w:t>
      </w:r>
    </w:p>
    <w:p w14:paraId="0AB4B949" w14:textId="77777777" w:rsidR="00A416F4" w:rsidRPr="00D20E3E" w:rsidRDefault="00A416F4" w:rsidP="00A416F4">
      <w:pPr>
        <w:pStyle w:val="PL"/>
        <w:rPr>
          <w:rFonts w:eastAsia="DengXian"/>
        </w:rPr>
      </w:pPr>
      <w:r w:rsidRPr="00D20E3E">
        <w:rPr>
          <w:rFonts w:eastAsia="DengXian"/>
        </w:rPr>
        <w:t xml:space="preserve">        description: Update the security context (e.g. re-negotiate the security methods).</w:t>
      </w:r>
    </w:p>
    <w:p w14:paraId="5234D8EB" w14:textId="77777777" w:rsidR="00A416F4" w:rsidRPr="00D20E3E" w:rsidRDefault="00A416F4" w:rsidP="00A416F4">
      <w:pPr>
        <w:pStyle w:val="PL"/>
        <w:rPr>
          <w:rFonts w:eastAsia="DengXian"/>
        </w:rPr>
      </w:pPr>
      <w:r w:rsidRPr="00D20E3E">
        <w:rPr>
          <w:rFonts w:eastAsia="DengXian"/>
        </w:rPr>
        <w:t xml:space="preserve">        required: true</w:t>
      </w:r>
    </w:p>
    <w:p w14:paraId="5072A070" w14:textId="77777777" w:rsidR="00A416F4" w:rsidRPr="00D20E3E" w:rsidRDefault="00A416F4" w:rsidP="00A416F4">
      <w:pPr>
        <w:pStyle w:val="PL"/>
        <w:rPr>
          <w:rFonts w:eastAsia="DengXian"/>
        </w:rPr>
      </w:pPr>
      <w:r w:rsidRPr="00D20E3E">
        <w:rPr>
          <w:rFonts w:eastAsia="DengXian"/>
        </w:rPr>
        <w:t xml:space="preserve">        content:</w:t>
      </w:r>
    </w:p>
    <w:p w14:paraId="5881C632" w14:textId="77777777" w:rsidR="00A416F4" w:rsidRPr="00D20E3E" w:rsidRDefault="00A416F4" w:rsidP="00A416F4">
      <w:pPr>
        <w:pStyle w:val="PL"/>
        <w:rPr>
          <w:rFonts w:eastAsia="DengXian"/>
        </w:rPr>
      </w:pPr>
      <w:r w:rsidRPr="00D20E3E">
        <w:rPr>
          <w:rFonts w:eastAsia="DengXian"/>
        </w:rPr>
        <w:t xml:space="preserve">          application/json:</w:t>
      </w:r>
    </w:p>
    <w:p w14:paraId="059D6062" w14:textId="77777777" w:rsidR="00A416F4" w:rsidRPr="00D20E3E" w:rsidRDefault="00A416F4" w:rsidP="00A416F4">
      <w:pPr>
        <w:pStyle w:val="PL"/>
        <w:rPr>
          <w:rFonts w:eastAsia="DengXian"/>
        </w:rPr>
      </w:pPr>
      <w:r w:rsidRPr="00D20E3E">
        <w:rPr>
          <w:rFonts w:eastAsia="DengXian"/>
        </w:rPr>
        <w:t xml:space="preserve">            schema:</w:t>
      </w:r>
    </w:p>
    <w:p w14:paraId="01873884"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3B8FDA2C" w14:textId="77777777" w:rsidR="00A416F4" w:rsidRPr="00D20E3E" w:rsidRDefault="00A416F4" w:rsidP="00A416F4">
      <w:pPr>
        <w:pStyle w:val="PL"/>
        <w:rPr>
          <w:rFonts w:eastAsia="DengXian"/>
        </w:rPr>
      </w:pPr>
      <w:r w:rsidRPr="00D20E3E">
        <w:rPr>
          <w:rFonts w:eastAsia="DengXian"/>
        </w:rPr>
        <w:t xml:space="preserve">      responses:</w:t>
      </w:r>
    </w:p>
    <w:p w14:paraId="18B1A8FF" w14:textId="77777777" w:rsidR="00A416F4" w:rsidRPr="00D20E3E" w:rsidRDefault="00A416F4" w:rsidP="00A416F4">
      <w:pPr>
        <w:pStyle w:val="PL"/>
        <w:rPr>
          <w:rFonts w:eastAsia="DengXian"/>
        </w:rPr>
      </w:pPr>
      <w:r w:rsidRPr="00D20E3E">
        <w:rPr>
          <w:rFonts w:eastAsia="DengXian"/>
        </w:rPr>
        <w:t xml:space="preserve">        '200':</w:t>
      </w:r>
    </w:p>
    <w:p w14:paraId="72AD09DD" w14:textId="77777777" w:rsidR="00A416F4" w:rsidRPr="00D20E3E" w:rsidRDefault="00A416F4" w:rsidP="00A416F4">
      <w:pPr>
        <w:pStyle w:val="PL"/>
        <w:rPr>
          <w:rFonts w:eastAsia="DengXian"/>
        </w:rPr>
      </w:pPr>
      <w:r w:rsidRPr="00D20E3E">
        <w:rPr>
          <w:rFonts w:eastAsia="DengXian"/>
        </w:rPr>
        <w:t xml:space="preserve">          description: Successful updated.</w:t>
      </w:r>
    </w:p>
    <w:p w14:paraId="73604B35" w14:textId="77777777" w:rsidR="00A416F4" w:rsidRPr="00D20E3E" w:rsidRDefault="00A416F4" w:rsidP="00A416F4">
      <w:pPr>
        <w:pStyle w:val="PL"/>
        <w:rPr>
          <w:rFonts w:eastAsia="DengXian"/>
        </w:rPr>
      </w:pPr>
      <w:r w:rsidRPr="00D20E3E">
        <w:rPr>
          <w:rFonts w:eastAsia="DengXian"/>
        </w:rPr>
        <w:t xml:space="preserve">          content:</w:t>
      </w:r>
    </w:p>
    <w:p w14:paraId="50322E0F" w14:textId="77777777" w:rsidR="00A416F4" w:rsidRPr="00D20E3E" w:rsidRDefault="00A416F4" w:rsidP="00A416F4">
      <w:pPr>
        <w:pStyle w:val="PL"/>
        <w:rPr>
          <w:rFonts w:eastAsia="DengXian"/>
        </w:rPr>
      </w:pPr>
      <w:r w:rsidRPr="00D20E3E">
        <w:rPr>
          <w:rFonts w:eastAsia="DengXian"/>
        </w:rPr>
        <w:t xml:space="preserve">            application/json:</w:t>
      </w:r>
    </w:p>
    <w:p w14:paraId="301DCE64" w14:textId="77777777" w:rsidR="00A416F4" w:rsidRPr="00D20E3E" w:rsidRDefault="00A416F4" w:rsidP="00A416F4">
      <w:pPr>
        <w:pStyle w:val="PL"/>
        <w:rPr>
          <w:rFonts w:eastAsia="DengXian"/>
        </w:rPr>
      </w:pPr>
      <w:r w:rsidRPr="00D20E3E">
        <w:rPr>
          <w:rFonts w:eastAsia="DengXian"/>
        </w:rPr>
        <w:t xml:space="preserve">              schema:</w:t>
      </w:r>
    </w:p>
    <w:p w14:paraId="02839D1C"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0E2EF94A" w14:textId="77777777" w:rsidR="00A416F4" w:rsidRPr="00D20E3E" w:rsidRDefault="00A416F4" w:rsidP="00A416F4">
      <w:pPr>
        <w:pStyle w:val="PL"/>
        <w:rPr>
          <w:rFonts w:eastAsia="DengXian"/>
        </w:rPr>
      </w:pPr>
      <w:r w:rsidRPr="00D20E3E">
        <w:rPr>
          <w:rFonts w:eastAsia="DengXian"/>
        </w:rPr>
        <w:t xml:space="preserve">        '307':</w:t>
      </w:r>
    </w:p>
    <w:p w14:paraId="3B1E559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15C74EB1" w14:textId="77777777" w:rsidR="00A416F4" w:rsidRPr="00D20E3E" w:rsidRDefault="00A416F4" w:rsidP="00A416F4">
      <w:pPr>
        <w:pStyle w:val="PL"/>
        <w:rPr>
          <w:rFonts w:eastAsia="DengXian"/>
        </w:rPr>
      </w:pPr>
      <w:r w:rsidRPr="00D20E3E">
        <w:rPr>
          <w:rFonts w:eastAsia="DengXian"/>
        </w:rPr>
        <w:t xml:space="preserve">        '308':</w:t>
      </w:r>
    </w:p>
    <w:p w14:paraId="1A2289EF"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3A12610E" w14:textId="77777777" w:rsidR="00A416F4" w:rsidRPr="00D20E3E" w:rsidRDefault="00A416F4" w:rsidP="00A416F4">
      <w:pPr>
        <w:pStyle w:val="PL"/>
        <w:rPr>
          <w:rFonts w:eastAsia="DengXian"/>
        </w:rPr>
      </w:pPr>
      <w:r w:rsidRPr="00D20E3E">
        <w:rPr>
          <w:rFonts w:eastAsia="DengXian"/>
        </w:rPr>
        <w:t xml:space="preserve">        '400':</w:t>
      </w:r>
    </w:p>
    <w:p w14:paraId="6E2217A5"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CF212AC" w14:textId="77777777" w:rsidR="00A416F4" w:rsidRPr="00D20E3E" w:rsidRDefault="00A416F4" w:rsidP="00A416F4">
      <w:pPr>
        <w:pStyle w:val="PL"/>
        <w:rPr>
          <w:rFonts w:eastAsia="DengXian"/>
        </w:rPr>
      </w:pPr>
      <w:r w:rsidRPr="00D20E3E">
        <w:rPr>
          <w:rFonts w:eastAsia="DengXian"/>
        </w:rPr>
        <w:t xml:space="preserve">        '401':</w:t>
      </w:r>
    </w:p>
    <w:p w14:paraId="5DC32288"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2109147" w14:textId="77777777" w:rsidR="00A416F4" w:rsidRPr="00D20E3E" w:rsidRDefault="00A416F4" w:rsidP="00A416F4">
      <w:pPr>
        <w:pStyle w:val="PL"/>
        <w:rPr>
          <w:rFonts w:eastAsia="DengXian"/>
        </w:rPr>
      </w:pPr>
      <w:r w:rsidRPr="00D20E3E">
        <w:rPr>
          <w:rFonts w:eastAsia="DengXian"/>
        </w:rPr>
        <w:t xml:space="preserve">        '403':</w:t>
      </w:r>
    </w:p>
    <w:p w14:paraId="70A20A69"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13765223" w14:textId="77777777" w:rsidR="00A416F4" w:rsidRPr="00D20E3E" w:rsidRDefault="00A416F4" w:rsidP="00A416F4">
      <w:pPr>
        <w:pStyle w:val="PL"/>
        <w:rPr>
          <w:rFonts w:eastAsia="DengXian"/>
        </w:rPr>
      </w:pPr>
      <w:r w:rsidRPr="00D20E3E">
        <w:rPr>
          <w:rFonts w:eastAsia="DengXian"/>
        </w:rPr>
        <w:t xml:space="preserve">        '404':</w:t>
      </w:r>
    </w:p>
    <w:p w14:paraId="3D39C316"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6BFDE993" w14:textId="77777777" w:rsidR="00A416F4" w:rsidRPr="00D20E3E" w:rsidRDefault="00A416F4" w:rsidP="00A416F4">
      <w:pPr>
        <w:pStyle w:val="PL"/>
        <w:rPr>
          <w:rFonts w:eastAsia="DengXian"/>
        </w:rPr>
      </w:pPr>
      <w:r w:rsidRPr="00D20E3E">
        <w:rPr>
          <w:rFonts w:eastAsia="DengXian"/>
        </w:rPr>
        <w:t xml:space="preserve">        '411':</w:t>
      </w:r>
    </w:p>
    <w:p w14:paraId="06F68A4B"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B24034A" w14:textId="77777777" w:rsidR="00A416F4" w:rsidRPr="00D20E3E" w:rsidRDefault="00A416F4" w:rsidP="00A416F4">
      <w:pPr>
        <w:pStyle w:val="PL"/>
        <w:rPr>
          <w:rFonts w:eastAsia="DengXian"/>
        </w:rPr>
      </w:pPr>
      <w:r w:rsidRPr="00D20E3E">
        <w:rPr>
          <w:rFonts w:eastAsia="DengXian"/>
        </w:rPr>
        <w:t xml:space="preserve">        '413':</w:t>
      </w:r>
    </w:p>
    <w:p w14:paraId="6F9EEF84"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3F579FA7" w14:textId="77777777" w:rsidR="00A416F4" w:rsidRPr="00D20E3E" w:rsidRDefault="00A416F4" w:rsidP="00A416F4">
      <w:pPr>
        <w:pStyle w:val="PL"/>
        <w:rPr>
          <w:rFonts w:eastAsia="DengXian"/>
        </w:rPr>
      </w:pPr>
      <w:r w:rsidRPr="00D20E3E">
        <w:rPr>
          <w:rFonts w:eastAsia="DengXian"/>
        </w:rPr>
        <w:t xml:space="preserve">        '415':</w:t>
      </w:r>
    </w:p>
    <w:p w14:paraId="1F949785"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2859898" w14:textId="77777777" w:rsidR="00A416F4" w:rsidRPr="00D20E3E" w:rsidRDefault="00A416F4" w:rsidP="00A416F4">
      <w:pPr>
        <w:pStyle w:val="PL"/>
        <w:rPr>
          <w:rFonts w:eastAsia="DengXian"/>
        </w:rPr>
      </w:pPr>
      <w:r w:rsidRPr="00D20E3E">
        <w:rPr>
          <w:rFonts w:eastAsia="DengXian"/>
        </w:rPr>
        <w:t xml:space="preserve">        '429':</w:t>
      </w:r>
    </w:p>
    <w:p w14:paraId="7A3BB96F"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6045DCB2" w14:textId="77777777" w:rsidR="00A416F4" w:rsidRPr="00D20E3E" w:rsidRDefault="00A416F4" w:rsidP="00A416F4">
      <w:pPr>
        <w:pStyle w:val="PL"/>
        <w:rPr>
          <w:rFonts w:eastAsia="DengXian"/>
        </w:rPr>
      </w:pPr>
      <w:r w:rsidRPr="00D20E3E">
        <w:rPr>
          <w:rFonts w:eastAsia="DengXian"/>
        </w:rPr>
        <w:t xml:space="preserve">        '500':</w:t>
      </w:r>
    </w:p>
    <w:p w14:paraId="73307ECA"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67CFB54" w14:textId="77777777" w:rsidR="00A416F4" w:rsidRPr="00D20E3E" w:rsidRDefault="00A416F4" w:rsidP="00A416F4">
      <w:pPr>
        <w:pStyle w:val="PL"/>
        <w:rPr>
          <w:rFonts w:eastAsia="DengXian"/>
        </w:rPr>
      </w:pPr>
      <w:r w:rsidRPr="00D20E3E">
        <w:rPr>
          <w:rFonts w:eastAsia="DengXian"/>
        </w:rPr>
        <w:t xml:space="preserve">        '503':</w:t>
      </w:r>
    </w:p>
    <w:p w14:paraId="23C28761"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78D0611D" w14:textId="77777777" w:rsidR="00A416F4" w:rsidRPr="00D20E3E" w:rsidRDefault="00A416F4" w:rsidP="00A416F4">
      <w:pPr>
        <w:pStyle w:val="PL"/>
        <w:rPr>
          <w:rFonts w:eastAsia="DengXian"/>
        </w:rPr>
      </w:pPr>
      <w:r w:rsidRPr="00D20E3E">
        <w:rPr>
          <w:rFonts w:eastAsia="DengXian"/>
        </w:rPr>
        <w:t xml:space="preserve">        default:</w:t>
      </w:r>
    </w:p>
    <w:p w14:paraId="6D2A7D4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12162F92" w14:textId="77777777" w:rsidR="00A416F4" w:rsidRPr="00D20E3E" w:rsidRDefault="00A416F4" w:rsidP="00A416F4">
      <w:pPr>
        <w:pStyle w:val="PL"/>
        <w:rPr>
          <w:rFonts w:eastAsia="DengXian"/>
        </w:rPr>
      </w:pPr>
    </w:p>
    <w:p w14:paraId="782BAEDB" w14:textId="77777777" w:rsidR="00A416F4" w:rsidRPr="00D20E3E" w:rsidRDefault="00A416F4" w:rsidP="00A416F4">
      <w:pPr>
        <w:pStyle w:val="PL"/>
        <w:rPr>
          <w:rFonts w:eastAsia="DengXian"/>
        </w:rPr>
      </w:pPr>
      <w:r w:rsidRPr="00D20E3E">
        <w:rPr>
          <w:rFonts w:eastAsia="DengXian"/>
        </w:rPr>
        <w:t xml:space="preserve">  /trustedInvokers/{apiInvokerId}/delete:</w:t>
      </w:r>
    </w:p>
    <w:p w14:paraId="3EDFF7F4" w14:textId="77777777" w:rsidR="00A416F4" w:rsidRPr="00D20E3E" w:rsidRDefault="00A416F4" w:rsidP="00A416F4">
      <w:pPr>
        <w:pStyle w:val="PL"/>
        <w:rPr>
          <w:rFonts w:eastAsia="DengXian"/>
        </w:rPr>
      </w:pPr>
      <w:r w:rsidRPr="00D20E3E">
        <w:rPr>
          <w:rFonts w:eastAsia="DengXian"/>
        </w:rPr>
        <w:t xml:space="preserve">    post:</w:t>
      </w:r>
    </w:p>
    <w:p w14:paraId="313810CD"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API invoker for some APIs.</w:t>
      </w:r>
    </w:p>
    <w:p w14:paraId="4EE9550C" w14:textId="77777777" w:rsidR="00A416F4" w:rsidRDefault="00A416F4" w:rsidP="00A416F4">
      <w:pPr>
        <w:pStyle w:val="PL"/>
      </w:pPr>
      <w:r>
        <w:t xml:space="preserve">      operationId: DeleteAuthIndAPIInvForAPIs</w:t>
      </w:r>
    </w:p>
    <w:p w14:paraId="68709F9F" w14:textId="77777777" w:rsidR="00A416F4" w:rsidRDefault="00A416F4" w:rsidP="00A416F4">
      <w:pPr>
        <w:pStyle w:val="PL"/>
      </w:pPr>
      <w:r>
        <w:t xml:space="preserve">      tags:</w:t>
      </w:r>
    </w:p>
    <w:p w14:paraId="43A8970A" w14:textId="77777777" w:rsidR="00A416F4" w:rsidRPr="00051C49" w:rsidRDefault="00A416F4" w:rsidP="00A416F4">
      <w:pPr>
        <w:pStyle w:val="PL"/>
      </w:pPr>
      <w:r>
        <w:t xml:space="preserve">        - Individual trusted API invoker (Store)</w:t>
      </w:r>
    </w:p>
    <w:p w14:paraId="35B73346" w14:textId="77777777" w:rsidR="00A416F4" w:rsidRPr="00D20E3E" w:rsidRDefault="00A416F4" w:rsidP="00A416F4">
      <w:pPr>
        <w:pStyle w:val="PL"/>
        <w:rPr>
          <w:rFonts w:eastAsia="DengXian"/>
        </w:rPr>
      </w:pPr>
      <w:r w:rsidRPr="00D20E3E">
        <w:rPr>
          <w:rFonts w:eastAsia="DengXian"/>
        </w:rPr>
        <w:t xml:space="preserve">      parameters:</w:t>
      </w:r>
    </w:p>
    <w:p w14:paraId="5036D9B3" w14:textId="77777777" w:rsidR="00A416F4" w:rsidRPr="00D20E3E" w:rsidRDefault="00A416F4" w:rsidP="00A416F4">
      <w:pPr>
        <w:pStyle w:val="PL"/>
        <w:rPr>
          <w:rFonts w:eastAsia="DengXian"/>
        </w:rPr>
      </w:pPr>
      <w:r w:rsidRPr="00D20E3E">
        <w:rPr>
          <w:rFonts w:eastAsia="DengXian"/>
        </w:rPr>
        <w:t xml:space="preserve">        - name: apiInvokerId</w:t>
      </w:r>
    </w:p>
    <w:p w14:paraId="634A76A0" w14:textId="77777777" w:rsidR="00A416F4" w:rsidRPr="00D20E3E" w:rsidRDefault="00A416F4" w:rsidP="00A416F4">
      <w:pPr>
        <w:pStyle w:val="PL"/>
        <w:rPr>
          <w:rFonts w:eastAsia="DengXian"/>
        </w:rPr>
      </w:pPr>
      <w:r w:rsidRPr="00D20E3E">
        <w:rPr>
          <w:rFonts w:eastAsia="DengXian"/>
        </w:rPr>
        <w:t xml:space="preserve">          in: path</w:t>
      </w:r>
    </w:p>
    <w:p w14:paraId="3AB5C6B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6A955E94" w14:textId="77777777" w:rsidR="00A416F4" w:rsidRPr="00D20E3E" w:rsidRDefault="00A416F4" w:rsidP="00A416F4">
      <w:pPr>
        <w:pStyle w:val="PL"/>
        <w:rPr>
          <w:rFonts w:eastAsia="DengXian"/>
        </w:rPr>
      </w:pPr>
      <w:r w:rsidRPr="00D20E3E">
        <w:rPr>
          <w:rFonts w:eastAsia="DengXian"/>
        </w:rPr>
        <w:t xml:space="preserve">          required: true</w:t>
      </w:r>
    </w:p>
    <w:p w14:paraId="7F5A3684" w14:textId="77777777" w:rsidR="00A416F4" w:rsidRPr="00D20E3E" w:rsidRDefault="00A416F4" w:rsidP="00A416F4">
      <w:pPr>
        <w:pStyle w:val="PL"/>
        <w:rPr>
          <w:rFonts w:eastAsia="DengXian"/>
        </w:rPr>
      </w:pPr>
      <w:r w:rsidRPr="00D20E3E">
        <w:rPr>
          <w:rFonts w:eastAsia="DengXian"/>
        </w:rPr>
        <w:t xml:space="preserve">          schema:</w:t>
      </w:r>
    </w:p>
    <w:p w14:paraId="42EA7597" w14:textId="77777777" w:rsidR="00A416F4" w:rsidRPr="00D20E3E" w:rsidRDefault="00A416F4" w:rsidP="00A416F4">
      <w:pPr>
        <w:pStyle w:val="PL"/>
        <w:rPr>
          <w:rFonts w:eastAsia="DengXian"/>
        </w:rPr>
      </w:pPr>
      <w:r w:rsidRPr="00D20E3E">
        <w:rPr>
          <w:rFonts w:eastAsia="DengXian"/>
        </w:rPr>
        <w:t xml:space="preserve">            type: string</w:t>
      </w:r>
    </w:p>
    <w:p w14:paraId="37AE03A3" w14:textId="77777777" w:rsidR="00A416F4" w:rsidRPr="00D20E3E" w:rsidRDefault="00A416F4" w:rsidP="00A416F4">
      <w:pPr>
        <w:pStyle w:val="PL"/>
        <w:rPr>
          <w:rFonts w:eastAsia="DengXian"/>
        </w:rPr>
      </w:pPr>
      <w:r w:rsidRPr="00D20E3E">
        <w:rPr>
          <w:rFonts w:eastAsia="DengXian"/>
        </w:rPr>
        <w:t xml:space="preserve">      requestBody:</w:t>
      </w:r>
    </w:p>
    <w:p w14:paraId="29CE5FA1" w14:textId="77777777" w:rsidR="00A416F4" w:rsidRPr="00D20E3E" w:rsidRDefault="00A416F4" w:rsidP="00A416F4">
      <w:pPr>
        <w:pStyle w:val="PL"/>
        <w:rPr>
          <w:rFonts w:eastAsia="DengXian"/>
        </w:rPr>
      </w:pPr>
      <w:r w:rsidRPr="00D20E3E">
        <w:rPr>
          <w:rFonts w:eastAsia="DengXian"/>
        </w:rPr>
        <w:t xml:space="preserve">        description: Revoke the authorization of the API invoker for APIs.</w:t>
      </w:r>
    </w:p>
    <w:p w14:paraId="6D376E0A" w14:textId="77777777" w:rsidR="00A416F4" w:rsidRPr="00D20E3E" w:rsidRDefault="00A416F4" w:rsidP="00A416F4">
      <w:pPr>
        <w:pStyle w:val="PL"/>
        <w:rPr>
          <w:rFonts w:eastAsia="DengXian"/>
        </w:rPr>
      </w:pPr>
      <w:r w:rsidRPr="00D20E3E">
        <w:rPr>
          <w:rFonts w:eastAsia="DengXian"/>
        </w:rPr>
        <w:t xml:space="preserve">        required: true</w:t>
      </w:r>
    </w:p>
    <w:p w14:paraId="02856B93" w14:textId="77777777" w:rsidR="00A416F4" w:rsidRPr="00D20E3E" w:rsidRDefault="00A416F4" w:rsidP="00A416F4">
      <w:pPr>
        <w:pStyle w:val="PL"/>
        <w:rPr>
          <w:rFonts w:eastAsia="DengXian"/>
        </w:rPr>
      </w:pPr>
      <w:r w:rsidRPr="00D20E3E">
        <w:rPr>
          <w:rFonts w:eastAsia="DengXian"/>
        </w:rPr>
        <w:t xml:space="preserve">        content:</w:t>
      </w:r>
    </w:p>
    <w:p w14:paraId="537C9648" w14:textId="77777777" w:rsidR="00A416F4" w:rsidRPr="00D20E3E" w:rsidRDefault="00A416F4" w:rsidP="00A416F4">
      <w:pPr>
        <w:pStyle w:val="PL"/>
        <w:rPr>
          <w:rFonts w:eastAsia="DengXian"/>
        </w:rPr>
      </w:pPr>
      <w:r w:rsidRPr="00D20E3E">
        <w:rPr>
          <w:rFonts w:eastAsia="DengXian"/>
        </w:rPr>
        <w:t xml:space="preserve">          application/json:</w:t>
      </w:r>
    </w:p>
    <w:p w14:paraId="6D9E249E" w14:textId="77777777" w:rsidR="00A416F4" w:rsidRPr="00D20E3E" w:rsidRDefault="00A416F4" w:rsidP="00A416F4">
      <w:pPr>
        <w:pStyle w:val="PL"/>
        <w:rPr>
          <w:rFonts w:eastAsia="DengXian"/>
        </w:rPr>
      </w:pPr>
      <w:r w:rsidRPr="00D20E3E">
        <w:rPr>
          <w:rFonts w:eastAsia="DengXian"/>
        </w:rPr>
        <w:t xml:space="preserve">            schema:</w:t>
      </w:r>
    </w:p>
    <w:p w14:paraId="66EFB7C8"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156A7390" w14:textId="77777777" w:rsidR="00A416F4" w:rsidRPr="00D20E3E" w:rsidRDefault="00A416F4" w:rsidP="00A416F4">
      <w:pPr>
        <w:pStyle w:val="PL"/>
        <w:rPr>
          <w:rFonts w:eastAsia="DengXian"/>
        </w:rPr>
      </w:pPr>
      <w:r w:rsidRPr="00D20E3E">
        <w:rPr>
          <w:rFonts w:eastAsia="DengXian"/>
        </w:rPr>
        <w:t xml:space="preserve">      responses:</w:t>
      </w:r>
    </w:p>
    <w:p w14:paraId="2FE0111D" w14:textId="77777777" w:rsidR="00A416F4" w:rsidRPr="00D20E3E" w:rsidRDefault="00A416F4" w:rsidP="00A416F4">
      <w:pPr>
        <w:pStyle w:val="PL"/>
        <w:rPr>
          <w:rFonts w:eastAsia="DengXian"/>
        </w:rPr>
      </w:pPr>
      <w:r w:rsidRPr="00D20E3E">
        <w:rPr>
          <w:rFonts w:eastAsia="DengXian"/>
        </w:rPr>
        <w:t xml:space="preserve">        '204':</w:t>
      </w:r>
    </w:p>
    <w:p w14:paraId="41FD490C" w14:textId="77777777" w:rsidR="00A416F4" w:rsidRPr="00D20E3E" w:rsidRDefault="00A416F4" w:rsidP="00A416F4">
      <w:pPr>
        <w:pStyle w:val="PL"/>
        <w:rPr>
          <w:rFonts w:eastAsia="DengXian"/>
        </w:rPr>
      </w:pPr>
      <w:r w:rsidRPr="00D20E3E">
        <w:rPr>
          <w:rFonts w:eastAsia="DengXian"/>
        </w:rPr>
        <w:t xml:space="preserve">          description: Successful revoked.</w:t>
      </w:r>
    </w:p>
    <w:p w14:paraId="2CE81E16" w14:textId="77777777" w:rsidR="00A416F4" w:rsidRPr="00D20E3E" w:rsidRDefault="00A416F4" w:rsidP="00A416F4">
      <w:pPr>
        <w:pStyle w:val="PL"/>
        <w:rPr>
          <w:rFonts w:eastAsia="DengXian"/>
        </w:rPr>
      </w:pPr>
      <w:r w:rsidRPr="00D20E3E">
        <w:rPr>
          <w:rFonts w:eastAsia="DengXian"/>
        </w:rPr>
        <w:t xml:space="preserve">        '307':</w:t>
      </w:r>
    </w:p>
    <w:p w14:paraId="5FD70BD4"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57EDBC0D" w14:textId="77777777" w:rsidR="00A416F4" w:rsidRPr="00D20E3E" w:rsidRDefault="00A416F4" w:rsidP="00A416F4">
      <w:pPr>
        <w:pStyle w:val="PL"/>
        <w:rPr>
          <w:rFonts w:eastAsia="DengXian"/>
        </w:rPr>
      </w:pPr>
      <w:r w:rsidRPr="00D20E3E">
        <w:rPr>
          <w:rFonts w:eastAsia="DengXian"/>
        </w:rPr>
        <w:t xml:space="preserve">        '308':</w:t>
      </w:r>
    </w:p>
    <w:p w14:paraId="5654181C"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732DDEC2" w14:textId="77777777" w:rsidR="00A416F4" w:rsidRPr="00D20E3E" w:rsidRDefault="00A416F4" w:rsidP="00A416F4">
      <w:pPr>
        <w:pStyle w:val="PL"/>
        <w:rPr>
          <w:rFonts w:eastAsia="DengXian"/>
        </w:rPr>
      </w:pPr>
      <w:r w:rsidRPr="00D20E3E">
        <w:rPr>
          <w:rFonts w:eastAsia="DengXian"/>
        </w:rPr>
        <w:t xml:space="preserve">        '400':</w:t>
      </w:r>
    </w:p>
    <w:p w14:paraId="41C7AA98"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3E85546" w14:textId="77777777" w:rsidR="00A416F4" w:rsidRPr="00D20E3E" w:rsidRDefault="00A416F4" w:rsidP="00A416F4">
      <w:pPr>
        <w:pStyle w:val="PL"/>
        <w:rPr>
          <w:rFonts w:eastAsia="DengXian"/>
        </w:rPr>
      </w:pPr>
      <w:r w:rsidRPr="00D20E3E">
        <w:rPr>
          <w:rFonts w:eastAsia="DengXian"/>
        </w:rPr>
        <w:t xml:space="preserve">        '401':</w:t>
      </w:r>
    </w:p>
    <w:p w14:paraId="231C1FEB"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9014AC6" w14:textId="77777777" w:rsidR="00A416F4" w:rsidRPr="00D20E3E" w:rsidRDefault="00A416F4" w:rsidP="00A416F4">
      <w:pPr>
        <w:pStyle w:val="PL"/>
        <w:rPr>
          <w:rFonts w:eastAsia="DengXian"/>
        </w:rPr>
      </w:pPr>
      <w:r w:rsidRPr="00D20E3E">
        <w:rPr>
          <w:rFonts w:eastAsia="DengXian"/>
        </w:rPr>
        <w:t xml:space="preserve">        '403':</w:t>
      </w:r>
    </w:p>
    <w:p w14:paraId="119E3D96"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EAD6B0C" w14:textId="77777777" w:rsidR="00A416F4" w:rsidRPr="00D20E3E" w:rsidRDefault="00A416F4" w:rsidP="00A416F4">
      <w:pPr>
        <w:pStyle w:val="PL"/>
        <w:rPr>
          <w:rFonts w:eastAsia="DengXian"/>
        </w:rPr>
      </w:pPr>
      <w:r w:rsidRPr="00D20E3E">
        <w:rPr>
          <w:rFonts w:eastAsia="DengXian"/>
        </w:rPr>
        <w:t xml:space="preserve">        '404':</w:t>
      </w:r>
    </w:p>
    <w:p w14:paraId="5DF0971B"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71E1C870" w14:textId="77777777" w:rsidR="00A416F4" w:rsidRPr="00D20E3E" w:rsidRDefault="00A416F4" w:rsidP="00A416F4">
      <w:pPr>
        <w:pStyle w:val="PL"/>
        <w:rPr>
          <w:rFonts w:eastAsia="DengXian"/>
        </w:rPr>
      </w:pPr>
      <w:r w:rsidRPr="00D20E3E">
        <w:rPr>
          <w:rFonts w:eastAsia="DengXian"/>
        </w:rPr>
        <w:t xml:space="preserve">        '411':</w:t>
      </w:r>
    </w:p>
    <w:p w14:paraId="7DD36486"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1C461FD" w14:textId="77777777" w:rsidR="00A416F4" w:rsidRPr="00D20E3E" w:rsidRDefault="00A416F4" w:rsidP="00A416F4">
      <w:pPr>
        <w:pStyle w:val="PL"/>
        <w:rPr>
          <w:rFonts w:eastAsia="DengXian"/>
        </w:rPr>
      </w:pPr>
      <w:r w:rsidRPr="00D20E3E">
        <w:rPr>
          <w:rFonts w:eastAsia="DengXian"/>
        </w:rPr>
        <w:t xml:space="preserve">        '413':</w:t>
      </w:r>
    </w:p>
    <w:p w14:paraId="55F003BF"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73CC923F" w14:textId="77777777" w:rsidR="00A416F4" w:rsidRPr="00D20E3E" w:rsidRDefault="00A416F4" w:rsidP="00A416F4">
      <w:pPr>
        <w:pStyle w:val="PL"/>
        <w:rPr>
          <w:rFonts w:eastAsia="DengXian"/>
        </w:rPr>
      </w:pPr>
      <w:r w:rsidRPr="00D20E3E">
        <w:rPr>
          <w:rFonts w:eastAsia="DengXian"/>
        </w:rPr>
        <w:t xml:space="preserve">        '415':</w:t>
      </w:r>
    </w:p>
    <w:p w14:paraId="0A136F41"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69FC78A" w14:textId="77777777" w:rsidR="00A416F4" w:rsidRPr="00D20E3E" w:rsidRDefault="00A416F4" w:rsidP="00A416F4">
      <w:pPr>
        <w:pStyle w:val="PL"/>
        <w:rPr>
          <w:rFonts w:eastAsia="DengXian"/>
        </w:rPr>
      </w:pPr>
      <w:r w:rsidRPr="00D20E3E">
        <w:rPr>
          <w:rFonts w:eastAsia="DengXian"/>
        </w:rPr>
        <w:t xml:space="preserve">        '429':</w:t>
      </w:r>
    </w:p>
    <w:p w14:paraId="5AB6B21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DDA84E8" w14:textId="77777777" w:rsidR="00A416F4" w:rsidRPr="00D20E3E" w:rsidRDefault="00A416F4" w:rsidP="00A416F4">
      <w:pPr>
        <w:pStyle w:val="PL"/>
        <w:rPr>
          <w:rFonts w:eastAsia="DengXian"/>
        </w:rPr>
      </w:pPr>
      <w:r w:rsidRPr="00D20E3E">
        <w:rPr>
          <w:rFonts w:eastAsia="DengXian"/>
        </w:rPr>
        <w:t xml:space="preserve">        '500':</w:t>
      </w:r>
    </w:p>
    <w:p w14:paraId="33297161"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57EF5973" w14:textId="77777777" w:rsidR="00A416F4" w:rsidRPr="00D20E3E" w:rsidRDefault="00A416F4" w:rsidP="00A416F4">
      <w:pPr>
        <w:pStyle w:val="PL"/>
        <w:rPr>
          <w:rFonts w:eastAsia="DengXian"/>
        </w:rPr>
      </w:pPr>
      <w:r w:rsidRPr="00D20E3E">
        <w:rPr>
          <w:rFonts w:eastAsia="DengXian"/>
        </w:rPr>
        <w:t xml:space="preserve">        '503':</w:t>
      </w:r>
    </w:p>
    <w:p w14:paraId="144767FF"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26D659A" w14:textId="77777777" w:rsidR="00A416F4" w:rsidRPr="00D20E3E" w:rsidRDefault="00A416F4" w:rsidP="00A416F4">
      <w:pPr>
        <w:pStyle w:val="PL"/>
        <w:rPr>
          <w:rFonts w:eastAsia="DengXian"/>
        </w:rPr>
      </w:pPr>
      <w:r w:rsidRPr="00D20E3E">
        <w:rPr>
          <w:rFonts w:eastAsia="DengXian"/>
        </w:rPr>
        <w:t xml:space="preserve">        default:</w:t>
      </w:r>
    </w:p>
    <w:p w14:paraId="09DF6EC2"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5BA8C996" w14:textId="77777777" w:rsidR="00A416F4" w:rsidRPr="00D20E3E" w:rsidRDefault="00A416F4" w:rsidP="00A416F4">
      <w:pPr>
        <w:pStyle w:val="PL"/>
        <w:rPr>
          <w:rFonts w:eastAsia="DengXian"/>
        </w:rPr>
      </w:pPr>
    </w:p>
    <w:p w14:paraId="754A79C6" w14:textId="77777777" w:rsidR="00A416F4" w:rsidRPr="00D20E3E" w:rsidRDefault="00A416F4" w:rsidP="00A416F4">
      <w:pPr>
        <w:pStyle w:val="PL"/>
        <w:rPr>
          <w:rFonts w:eastAsia="DengXian"/>
        </w:rPr>
      </w:pPr>
      <w:r w:rsidRPr="00D20E3E">
        <w:rPr>
          <w:rFonts w:eastAsia="DengXian"/>
        </w:rPr>
        <w:t xml:space="preserve">  /securities/{securityId}/token:</w:t>
      </w:r>
    </w:p>
    <w:p w14:paraId="452E8B8D" w14:textId="77777777" w:rsidR="00A416F4" w:rsidRPr="00D20E3E" w:rsidRDefault="00A416F4" w:rsidP="00A416F4">
      <w:pPr>
        <w:pStyle w:val="PL"/>
        <w:rPr>
          <w:rFonts w:eastAsia="DengXian"/>
        </w:rPr>
      </w:pPr>
      <w:r w:rsidRPr="00D20E3E">
        <w:rPr>
          <w:rFonts w:eastAsia="DengXian"/>
        </w:rPr>
        <w:t xml:space="preserve">    post:</w:t>
      </w:r>
    </w:p>
    <w:p w14:paraId="25AC8C59" w14:textId="77777777" w:rsidR="00A416F4" w:rsidRDefault="00A416F4" w:rsidP="00A416F4">
      <w:pPr>
        <w:pStyle w:val="PL"/>
      </w:pPr>
      <w:r>
        <w:t xml:space="preserve">      </w:t>
      </w:r>
      <w:r w:rsidRPr="007C1AFD">
        <w:rPr>
          <w:lang w:val="en-US" w:eastAsia="es-ES"/>
        </w:rPr>
        <w:t>summary:</w:t>
      </w:r>
      <w:r>
        <w:rPr>
          <w:lang w:val="en-US" w:eastAsia="es-ES"/>
        </w:rPr>
        <w:t xml:space="preserve"> Obtain the OAuth 2.0 authorization information.</w:t>
      </w:r>
    </w:p>
    <w:p w14:paraId="6790E9ED" w14:textId="77777777" w:rsidR="00A416F4" w:rsidRDefault="00A416F4" w:rsidP="00A416F4">
      <w:pPr>
        <w:pStyle w:val="PL"/>
      </w:pPr>
      <w:r>
        <w:t xml:space="preserve">      operationId: GetOAuthIndAPIInv</w:t>
      </w:r>
    </w:p>
    <w:p w14:paraId="3D6B20C2" w14:textId="77777777" w:rsidR="00A416F4" w:rsidRDefault="00A416F4" w:rsidP="00A416F4">
      <w:pPr>
        <w:pStyle w:val="PL"/>
      </w:pPr>
      <w:r>
        <w:t xml:space="preserve">      tags:</w:t>
      </w:r>
    </w:p>
    <w:p w14:paraId="51D48F63" w14:textId="77777777" w:rsidR="00A416F4" w:rsidRPr="00051C49" w:rsidRDefault="00A416F4" w:rsidP="00A416F4">
      <w:pPr>
        <w:pStyle w:val="PL"/>
      </w:pPr>
      <w:r>
        <w:t xml:space="preserve">        - Individual trusted API invoker (Store)</w:t>
      </w:r>
    </w:p>
    <w:p w14:paraId="628DABCB" w14:textId="77777777" w:rsidR="00A416F4" w:rsidRPr="00D20E3E" w:rsidRDefault="00A416F4" w:rsidP="00A416F4">
      <w:pPr>
        <w:pStyle w:val="PL"/>
        <w:rPr>
          <w:rFonts w:eastAsia="DengXian"/>
        </w:rPr>
      </w:pPr>
      <w:r w:rsidRPr="00D20E3E">
        <w:rPr>
          <w:rFonts w:eastAsia="DengXian"/>
        </w:rPr>
        <w:t xml:space="preserve">      parameters:</w:t>
      </w:r>
    </w:p>
    <w:p w14:paraId="70047AFC" w14:textId="77777777" w:rsidR="00A416F4" w:rsidRPr="00D20E3E" w:rsidRDefault="00A416F4" w:rsidP="00A416F4">
      <w:pPr>
        <w:pStyle w:val="PL"/>
        <w:rPr>
          <w:rFonts w:eastAsia="DengXian"/>
        </w:rPr>
      </w:pPr>
      <w:r w:rsidRPr="00D20E3E">
        <w:rPr>
          <w:rFonts w:eastAsia="DengXian"/>
        </w:rPr>
        <w:t xml:space="preserve">        - name: securityId</w:t>
      </w:r>
    </w:p>
    <w:p w14:paraId="76EF197E" w14:textId="77777777" w:rsidR="00A416F4" w:rsidRPr="00D20E3E" w:rsidRDefault="00A416F4" w:rsidP="00A416F4">
      <w:pPr>
        <w:pStyle w:val="PL"/>
        <w:rPr>
          <w:rFonts w:eastAsia="DengXian"/>
        </w:rPr>
      </w:pPr>
      <w:r w:rsidRPr="00D20E3E">
        <w:rPr>
          <w:rFonts w:eastAsia="DengXian"/>
        </w:rPr>
        <w:t xml:space="preserve">          in: path</w:t>
      </w:r>
    </w:p>
    <w:p w14:paraId="4DB1F20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3E9EEF1A" w14:textId="77777777" w:rsidR="00A416F4" w:rsidRPr="00D20E3E" w:rsidRDefault="00A416F4" w:rsidP="00A416F4">
      <w:pPr>
        <w:pStyle w:val="PL"/>
        <w:rPr>
          <w:rFonts w:eastAsia="DengXian"/>
        </w:rPr>
      </w:pPr>
      <w:r w:rsidRPr="00D20E3E">
        <w:rPr>
          <w:rFonts w:eastAsia="DengXian"/>
        </w:rPr>
        <w:t xml:space="preserve">          required: true</w:t>
      </w:r>
    </w:p>
    <w:p w14:paraId="72479C3F" w14:textId="77777777" w:rsidR="00A416F4" w:rsidRPr="00D20E3E" w:rsidRDefault="00A416F4" w:rsidP="00A416F4">
      <w:pPr>
        <w:pStyle w:val="PL"/>
        <w:rPr>
          <w:rFonts w:eastAsia="DengXian"/>
        </w:rPr>
      </w:pPr>
      <w:r w:rsidRPr="00D20E3E">
        <w:rPr>
          <w:rFonts w:eastAsia="DengXian"/>
        </w:rPr>
        <w:t xml:space="preserve">          schema:</w:t>
      </w:r>
    </w:p>
    <w:p w14:paraId="40421AFE" w14:textId="77777777" w:rsidR="00A416F4" w:rsidRPr="00D20E3E" w:rsidRDefault="00A416F4" w:rsidP="00A416F4">
      <w:pPr>
        <w:pStyle w:val="PL"/>
        <w:rPr>
          <w:rFonts w:eastAsia="DengXian"/>
        </w:rPr>
      </w:pPr>
      <w:r w:rsidRPr="00D20E3E">
        <w:rPr>
          <w:rFonts w:eastAsia="DengXian"/>
        </w:rPr>
        <w:t xml:space="preserve">            type: string</w:t>
      </w:r>
    </w:p>
    <w:p w14:paraId="431250B9" w14:textId="77777777" w:rsidR="00A416F4" w:rsidRPr="00D20E3E" w:rsidRDefault="00A416F4" w:rsidP="00A416F4">
      <w:pPr>
        <w:pStyle w:val="PL"/>
        <w:rPr>
          <w:rFonts w:eastAsia="DengXian"/>
        </w:rPr>
      </w:pPr>
      <w:r w:rsidRPr="00D20E3E">
        <w:rPr>
          <w:rFonts w:eastAsia="DengXian"/>
        </w:rPr>
        <w:t xml:space="preserve">      requestBody:</w:t>
      </w:r>
    </w:p>
    <w:p w14:paraId="30AFA9DE" w14:textId="77777777" w:rsidR="00A416F4" w:rsidRPr="00D20E3E" w:rsidRDefault="00A416F4" w:rsidP="00A416F4">
      <w:pPr>
        <w:pStyle w:val="PL"/>
        <w:rPr>
          <w:rFonts w:eastAsia="DengXian"/>
        </w:rPr>
      </w:pPr>
      <w:r w:rsidRPr="00D20E3E">
        <w:rPr>
          <w:rFonts w:eastAsia="DengXian"/>
          <w:lang w:val="en-US"/>
        </w:rPr>
        <w:t xml:space="preserve">        required: true</w:t>
      </w:r>
    </w:p>
    <w:p w14:paraId="5E146943"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0171158" w14:textId="77777777" w:rsidR="00A416F4" w:rsidRPr="00D20E3E" w:rsidRDefault="00A416F4" w:rsidP="00A416F4">
      <w:pPr>
        <w:pStyle w:val="PL"/>
        <w:rPr>
          <w:rFonts w:eastAsia="DengXian"/>
          <w:lang w:val="en-US"/>
        </w:rPr>
      </w:pPr>
      <w:r w:rsidRPr="00D20E3E">
        <w:rPr>
          <w:rFonts w:eastAsia="DengXian"/>
          <w:lang w:val="en-US"/>
        </w:rPr>
        <w:t xml:space="preserve">          application/x-www-form-urlencoded:</w:t>
      </w:r>
    </w:p>
    <w:p w14:paraId="20014D4A"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CFECE12"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$ref: '#/components/schemas/AccessTokenReq'</w:t>
      </w:r>
    </w:p>
    <w:p w14:paraId="06347F9B" w14:textId="77777777" w:rsidR="00A416F4" w:rsidRPr="00D20E3E" w:rsidRDefault="00A416F4" w:rsidP="00A416F4">
      <w:pPr>
        <w:pStyle w:val="PL"/>
        <w:rPr>
          <w:rFonts w:eastAsia="DengXian"/>
          <w:lang w:val="en-US"/>
        </w:rPr>
      </w:pPr>
      <w:r w:rsidRPr="00D20E3E">
        <w:rPr>
          <w:rFonts w:eastAsia="DengXian"/>
          <w:lang w:val="en-US"/>
        </w:rPr>
        <w:t xml:space="preserve">      responses:</w:t>
      </w:r>
    </w:p>
    <w:p w14:paraId="2710028D" w14:textId="77777777" w:rsidR="00A416F4" w:rsidRPr="00D20E3E" w:rsidRDefault="00A416F4" w:rsidP="00A416F4">
      <w:pPr>
        <w:pStyle w:val="PL"/>
        <w:rPr>
          <w:rFonts w:eastAsia="DengXian"/>
          <w:lang w:val="en-US"/>
        </w:rPr>
      </w:pPr>
      <w:r w:rsidRPr="00D20E3E">
        <w:rPr>
          <w:rFonts w:eastAsia="DengXian"/>
          <w:lang w:val="en-US"/>
        </w:rPr>
        <w:t xml:space="preserve">        '200':</w:t>
      </w:r>
    </w:p>
    <w:p w14:paraId="2C3E9944" w14:textId="77777777" w:rsidR="00A416F4" w:rsidRPr="00D20E3E" w:rsidRDefault="00A416F4" w:rsidP="00A416F4">
      <w:pPr>
        <w:pStyle w:val="PL"/>
        <w:rPr>
          <w:rFonts w:eastAsia="DengXian"/>
          <w:lang w:val="en-US"/>
        </w:rPr>
      </w:pPr>
      <w:r w:rsidRPr="00D20E3E">
        <w:rPr>
          <w:rFonts w:eastAsia="DengXian"/>
          <w:lang w:val="en-US"/>
        </w:rPr>
        <w:t xml:space="preserve">          description: Successful Access Token Request</w:t>
      </w:r>
    </w:p>
    <w:p w14:paraId="788A8876"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75A210FF"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657309D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094D32AF"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$ref: '#/components/schemas/AccessTokenRsp'</w:t>
      </w:r>
    </w:p>
    <w:p w14:paraId="719E122D" w14:textId="77777777" w:rsidR="00A416F4" w:rsidRPr="00D20E3E" w:rsidRDefault="00A416F4" w:rsidP="00A416F4">
      <w:pPr>
        <w:pStyle w:val="PL"/>
        <w:rPr>
          <w:rFonts w:eastAsia="DengXian"/>
        </w:rPr>
      </w:pPr>
      <w:r w:rsidRPr="00D20E3E">
        <w:rPr>
          <w:rFonts w:eastAsia="DengXian"/>
        </w:rPr>
        <w:t xml:space="preserve">        '307':</w:t>
      </w:r>
    </w:p>
    <w:p w14:paraId="582C47C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35CB5C43" w14:textId="77777777" w:rsidR="00A416F4" w:rsidRPr="00D20E3E" w:rsidRDefault="00A416F4" w:rsidP="00A416F4">
      <w:pPr>
        <w:pStyle w:val="PL"/>
        <w:rPr>
          <w:rFonts w:eastAsia="DengXian"/>
        </w:rPr>
      </w:pPr>
      <w:r w:rsidRPr="00D20E3E">
        <w:rPr>
          <w:rFonts w:eastAsia="DengXian"/>
        </w:rPr>
        <w:t xml:space="preserve">        '308':</w:t>
      </w:r>
    </w:p>
    <w:p w14:paraId="559F598B" w14:textId="77777777" w:rsidR="00A416F4" w:rsidRPr="00D20E3E" w:rsidRDefault="00A416F4" w:rsidP="00A416F4">
      <w:pPr>
        <w:pStyle w:val="PL"/>
        <w:rPr>
          <w:rFonts w:eastAsia="DengXian"/>
          <w:lang w:val="en-US"/>
        </w:rPr>
      </w:pPr>
      <w:r w:rsidRPr="00D20E3E">
        <w:rPr>
          <w:rFonts w:eastAsia="DengXian"/>
        </w:rPr>
        <w:t xml:space="preserve">          $ref: 'TS29122_CommonData.yaml#/components/responses/308'</w:t>
      </w:r>
    </w:p>
    <w:p w14:paraId="5D3B1637" w14:textId="77777777" w:rsidR="00A416F4" w:rsidRPr="00D20E3E" w:rsidRDefault="00A416F4" w:rsidP="00A416F4">
      <w:pPr>
        <w:pStyle w:val="PL"/>
        <w:rPr>
          <w:rFonts w:eastAsia="DengXian"/>
          <w:lang w:val="en-US"/>
        </w:rPr>
      </w:pPr>
      <w:r w:rsidRPr="00D20E3E">
        <w:rPr>
          <w:rFonts w:eastAsia="DengXian"/>
          <w:lang w:val="en-US"/>
        </w:rPr>
        <w:t xml:space="preserve">        '400':</w:t>
      </w:r>
    </w:p>
    <w:p w14:paraId="3ED02B53" w14:textId="77777777" w:rsidR="00A416F4" w:rsidRPr="00D20E3E" w:rsidRDefault="00A416F4" w:rsidP="00A416F4">
      <w:pPr>
        <w:pStyle w:val="PL"/>
        <w:rPr>
          <w:rFonts w:eastAsia="DengXian"/>
          <w:lang w:val="en-US"/>
        </w:rPr>
      </w:pPr>
      <w:r w:rsidRPr="00D20E3E">
        <w:rPr>
          <w:rFonts w:eastAsia="DengXian"/>
          <w:lang w:val="en-US"/>
        </w:rPr>
        <w:t xml:space="preserve">          description: Error in the Access Token Request</w:t>
      </w:r>
    </w:p>
    <w:p w14:paraId="531AE5D8"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49F06F60"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7EDA2E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28F100B"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25676292" w14:textId="77777777" w:rsidR="00A416F4" w:rsidRPr="00D20E3E" w:rsidRDefault="00A416F4" w:rsidP="00A416F4">
      <w:pPr>
        <w:pStyle w:val="PL"/>
        <w:rPr>
          <w:rFonts w:eastAsia="DengXian"/>
          <w:lang w:val="en-US"/>
        </w:rPr>
      </w:pPr>
      <w:r w:rsidRPr="00D20E3E">
        <w:rPr>
          <w:rFonts w:eastAsia="DengXian"/>
          <w:lang w:val="en-US"/>
        </w:rPr>
        <w:t xml:space="preserve">        '401':</w:t>
      </w:r>
    </w:p>
    <w:p w14:paraId="0A3D3616" w14:textId="77777777" w:rsidR="00A416F4" w:rsidRPr="00D20E3E" w:rsidRDefault="00A416F4" w:rsidP="00A416F4">
      <w:pPr>
        <w:pStyle w:val="PL"/>
        <w:rPr>
          <w:rFonts w:eastAsia="DengXian"/>
          <w:lang w:val="en-US"/>
        </w:rPr>
      </w:pPr>
      <w:r w:rsidRPr="00D20E3E">
        <w:rPr>
          <w:rFonts w:eastAsia="DengXian"/>
          <w:lang w:val="en-US"/>
        </w:rPr>
        <w:t xml:space="preserve">          description: </w:t>
      </w:r>
      <w:r w:rsidRPr="00D20E3E">
        <w:rPr>
          <w:rFonts w:eastAsia="DengXian"/>
        </w:rPr>
        <w:t>Unauthorized</w:t>
      </w:r>
    </w:p>
    <w:p w14:paraId="6950A290"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5794D78"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99DE8A9"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29F35CBC"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78395AC1" w14:textId="77777777" w:rsidR="00A416F4" w:rsidRPr="00D20E3E" w:rsidRDefault="00A416F4" w:rsidP="00A416F4">
      <w:pPr>
        <w:pStyle w:val="PL"/>
        <w:rPr>
          <w:rFonts w:eastAsia="DengXian"/>
          <w:lang w:val="en-US"/>
        </w:rPr>
      </w:pPr>
      <w:r w:rsidRPr="00D20E3E">
        <w:rPr>
          <w:rFonts w:eastAsia="DengXian"/>
          <w:lang w:val="en-US"/>
        </w:rPr>
        <w:t xml:space="preserve">        '403':</w:t>
      </w:r>
    </w:p>
    <w:p w14:paraId="4B5BA2BC"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'TS29571_CommonData.yaml#/components/responses/403'</w:t>
      </w:r>
    </w:p>
    <w:p w14:paraId="157EF39F" w14:textId="77777777" w:rsidR="00A416F4" w:rsidRPr="00D20E3E" w:rsidRDefault="00A416F4" w:rsidP="00A416F4">
      <w:pPr>
        <w:pStyle w:val="PL"/>
        <w:rPr>
          <w:rFonts w:eastAsia="DengXian"/>
          <w:lang w:val="en-US"/>
        </w:rPr>
      </w:pPr>
      <w:r w:rsidRPr="00D20E3E">
        <w:rPr>
          <w:rFonts w:eastAsia="DengXian"/>
          <w:lang w:val="en-US"/>
        </w:rPr>
        <w:t xml:space="preserve">        '404':</w:t>
      </w:r>
    </w:p>
    <w:p w14:paraId="4254CEC3"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'TS29571_CommonData.yaml#/components/responses/404'</w:t>
      </w:r>
    </w:p>
    <w:p w14:paraId="4A8CEAED" w14:textId="77777777" w:rsidR="00A416F4" w:rsidRPr="00D20E3E" w:rsidRDefault="00A416F4" w:rsidP="00A416F4">
      <w:pPr>
        <w:pStyle w:val="PL"/>
        <w:rPr>
          <w:rFonts w:eastAsia="DengXian"/>
          <w:lang w:val="en-US"/>
        </w:rPr>
      </w:pPr>
      <w:r w:rsidRPr="00D20E3E">
        <w:rPr>
          <w:rFonts w:eastAsia="DengXian"/>
          <w:lang w:val="en-US"/>
        </w:rPr>
        <w:t xml:space="preserve">        '411':</w:t>
      </w:r>
    </w:p>
    <w:p w14:paraId="1B1D6901"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'TS29571_CommonData.yaml#/components/responses/411'</w:t>
      </w:r>
    </w:p>
    <w:p w14:paraId="52521C36" w14:textId="77777777" w:rsidR="00A416F4" w:rsidRPr="00D20E3E" w:rsidRDefault="00A416F4" w:rsidP="00A416F4">
      <w:pPr>
        <w:pStyle w:val="PL"/>
        <w:rPr>
          <w:rFonts w:eastAsia="DengXian"/>
          <w:lang w:val="en-US"/>
        </w:rPr>
      </w:pPr>
      <w:r w:rsidRPr="00D20E3E">
        <w:rPr>
          <w:rFonts w:eastAsia="DengXian"/>
          <w:lang w:val="en-US"/>
        </w:rPr>
        <w:t xml:space="preserve">        '413':</w:t>
      </w:r>
    </w:p>
    <w:p w14:paraId="33111D15"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'TS29571_CommonData.yaml#/components/responses/413'</w:t>
      </w:r>
    </w:p>
    <w:p w14:paraId="329583D3" w14:textId="77777777" w:rsidR="00A416F4" w:rsidRPr="00D20E3E" w:rsidRDefault="00A416F4" w:rsidP="00A416F4">
      <w:pPr>
        <w:pStyle w:val="PL"/>
        <w:rPr>
          <w:rFonts w:eastAsia="DengXian"/>
          <w:lang w:val="en-US"/>
        </w:rPr>
      </w:pPr>
      <w:r w:rsidRPr="00D20E3E">
        <w:rPr>
          <w:rFonts w:eastAsia="DengXian"/>
          <w:lang w:val="en-US"/>
        </w:rPr>
        <w:t xml:space="preserve">        '415':</w:t>
      </w:r>
    </w:p>
    <w:p w14:paraId="2CEEFD4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'TS29571_CommonData.yaml#/components/responses/415'</w:t>
      </w:r>
    </w:p>
    <w:p w14:paraId="6777A5DF" w14:textId="77777777" w:rsidR="00A416F4" w:rsidRPr="00D20E3E" w:rsidRDefault="00A416F4" w:rsidP="00A416F4">
      <w:pPr>
        <w:pStyle w:val="PL"/>
        <w:rPr>
          <w:rFonts w:eastAsia="DengXian"/>
          <w:lang w:val="en-US"/>
        </w:rPr>
      </w:pPr>
      <w:r w:rsidRPr="00D20E3E">
        <w:rPr>
          <w:rFonts w:eastAsia="DengXian"/>
          <w:lang w:val="en-US"/>
        </w:rPr>
        <w:t xml:space="preserve">        '429':</w:t>
      </w:r>
    </w:p>
    <w:p w14:paraId="7423395F"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'TS29571_CommonData.yaml#/components/responses/429'</w:t>
      </w:r>
    </w:p>
    <w:p w14:paraId="065CD7CB" w14:textId="77777777" w:rsidR="00A416F4" w:rsidRPr="00D20E3E" w:rsidRDefault="00A416F4" w:rsidP="00A416F4">
      <w:pPr>
        <w:pStyle w:val="PL"/>
        <w:rPr>
          <w:rFonts w:eastAsia="DengXian"/>
          <w:lang w:val="en-US"/>
        </w:rPr>
      </w:pPr>
      <w:r w:rsidRPr="00D20E3E">
        <w:rPr>
          <w:rFonts w:eastAsia="DengXian"/>
          <w:lang w:val="en-US"/>
        </w:rPr>
        <w:t xml:space="preserve">        '500':</w:t>
      </w:r>
    </w:p>
    <w:p w14:paraId="32CF37FA"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'TS29571_CommonData.yaml#/components/responses/500'</w:t>
      </w:r>
    </w:p>
    <w:p w14:paraId="52A33242" w14:textId="77777777" w:rsidR="00A416F4" w:rsidRPr="00D20E3E" w:rsidRDefault="00A416F4" w:rsidP="00A416F4">
      <w:pPr>
        <w:pStyle w:val="PL"/>
        <w:rPr>
          <w:rFonts w:eastAsia="DengXian"/>
          <w:lang w:val="en-US"/>
        </w:rPr>
      </w:pPr>
      <w:r w:rsidRPr="00D20E3E">
        <w:rPr>
          <w:rFonts w:eastAsia="DengXian"/>
          <w:lang w:val="en-US"/>
        </w:rPr>
        <w:t xml:space="preserve">        '503':</w:t>
      </w:r>
    </w:p>
    <w:p w14:paraId="59CBEFE8" w14:textId="77777777" w:rsidR="00A416F4" w:rsidRPr="00D20E3E" w:rsidRDefault="00A416F4" w:rsidP="00A416F4">
      <w:pPr>
        <w:pStyle w:val="PL"/>
        <w:rPr>
          <w:rFonts w:eastAsia="DengXian"/>
        </w:rPr>
      </w:pPr>
      <w:r w:rsidRPr="00D20E3E">
        <w:rPr>
          <w:rFonts w:eastAsia="DengXian"/>
          <w:lang w:val="en-US"/>
        </w:rPr>
        <w:t xml:space="preserve">          $ref: 'TS29571_CommonData.yaml#/components/responses/503'</w:t>
      </w:r>
    </w:p>
    <w:p w14:paraId="7FBF80A0" w14:textId="77777777" w:rsidR="00A416F4" w:rsidRPr="00D20E3E" w:rsidRDefault="00A416F4" w:rsidP="00A416F4">
      <w:pPr>
        <w:pStyle w:val="PL"/>
        <w:rPr>
          <w:rFonts w:eastAsia="DengXian"/>
        </w:rPr>
      </w:pPr>
      <w:r w:rsidRPr="00D20E3E">
        <w:rPr>
          <w:rFonts w:eastAsia="DengXian"/>
        </w:rPr>
        <w:t xml:space="preserve">        default:</w:t>
      </w:r>
    </w:p>
    <w:p w14:paraId="70B6892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'TS29571_CommonData.yaml#/components/responses/default'</w:t>
      </w:r>
    </w:p>
    <w:p w14:paraId="25B8E0A8" w14:textId="77777777" w:rsidR="00A416F4" w:rsidRPr="00D20E3E" w:rsidRDefault="00A416F4" w:rsidP="00A416F4">
      <w:pPr>
        <w:pStyle w:val="PL"/>
        <w:rPr>
          <w:rFonts w:eastAsia="DengXian"/>
        </w:rPr>
      </w:pPr>
    </w:p>
    <w:p w14:paraId="408F6320" w14:textId="77777777" w:rsidR="00A416F4" w:rsidRPr="00D20E3E" w:rsidRDefault="00A416F4" w:rsidP="00A416F4">
      <w:pPr>
        <w:pStyle w:val="PL"/>
        <w:rPr>
          <w:rFonts w:eastAsia="DengXian"/>
        </w:rPr>
      </w:pPr>
      <w:r w:rsidRPr="00D20E3E">
        <w:rPr>
          <w:rFonts w:eastAsia="DengXian"/>
        </w:rPr>
        <w:t>components:</w:t>
      </w:r>
    </w:p>
    <w:p w14:paraId="57DA9126" w14:textId="77777777" w:rsidR="00A416F4" w:rsidRPr="00D20E3E" w:rsidRDefault="00A416F4" w:rsidP="00A416F4">
      <w:pPr>
        <w:pStyle w:val="PL"/>
        <w:rPr>
          <w:rFonts w:eastAsia="DengXian"/>
        </w:rPr>
      </w:pPr>
      <w:r w:rsidRPr="00D20E3E">
        <w:rPr>
          <w:rFonts w:eastAsia="DengXian"/>
        </w:rPr>
        <w:t xml:space="preserve">  schemas:</w:t>
      </w:r>
    </w:p>
    <w:p w14:paraId="76FF466D" w14:textId="77777777" w:rsidR="00A416F4" w:rsidRPr="00D20E3E" w:rsidRDefault="00A416F4" w:rsidP="00A416F4">
      <w:pPr>
        <w:pStyle w:val="PL"/>
        <w:rPr>
          <w:rFonts w:eastAsia="DengXian"/>
        </w:rPr>
      </w:pPr>
      <w:r w:rsidRPr="00D20E3E">
        <w:rPr>
          <w:rFonts w:eastAsia="DengXian"/>
        </w:rPr>
        <w:t xml:space="preserve">    ServiceSecurity:</w:t>
      </w:r>
    </w:p>
    <w:p w14:paraId="3A3DCBD1" w14:textId="77777777" w:rsidR="00A416F4" w:rsidRPr="00D20E3E" w:rsidRDefault="00A416F4" w:rsidP="00A416F4">
      <w:pPr>
        <w:pStyle w:val="PL"/>
        <w:rPr>
          <w:rFonts w:eastAsia="DengXian"/>
        </w:rPr>
      </w:pPr>
      <w:r w:rsidRPr="00D20E3E">
        <w:rPr>
          <w:rFonts w:eastAsia="DengXian"/>
        </w:rPr>
        <w:t xml:space="preserve">      type: object</w:t>
      </w:r>
    </w:p>
    <w:p w14:paraId="6FC0F374" w14:textId="77777777" w:rsidR="00A416F4" w:rsidRPr="00D20E3E" w:rsidRDefault="00A416F4" w:rsidP="00A416F4">
      <w:pPr>
        <w:pStyle w:val="PL"/>
        <w:rPr>
          <w:rFonts w:eastAsia="DengXian"/>
        </w:rPr>
      </w:pPr>
      <w:r w:rsidRPr="00D20E3E">
        <w:rPr>
          <w:rFonts w:eastAsia="DengXian"/>
        </w:rPr>
        <w:t xml:space="preserve">      description: &gt;</w:t>
      </w:r>
    </w:p>
    <w:p w14:paraId="5848A3DF" w14:textId="77777777" w:rsidR="00A416F4" w:rsidRPr="00D20E3E" w:rsidRDefault="00A416F4" w:rsidP="00A416F4">
      <w:pPr>
        <w:pStyle w:val="PL"/>
        <w:rPr>
          <w:rFonts w:eastAsia="DengXian"/>
        </w:rPr>
      </w:pPr>
      <w:r w:rsidRPr="00D20E3E">
        <w:rPr>
          <w:rFonts w:eastAsia="DengXian"/>
        </w:rPr>
        <w:t xml:space="preserve">        Represents the details of the security method for each service API interface.</w:t>
      </w:r>
    </w:p>
    <w:p w14:paraId="75C3903A" w14:textId="77777777" w:rsidR="00A416F4" w:rsidRPr="00D20E3E" w:rsidRDefault="00A416F4" w:rsidP="00A416F4">
      <w:pPr>
        <w:pStyle w:val="PL"/>
        <w:rPr>
          <w:rFonts w:eastAsia="DengXian"/>
        </w:rPr>
      </w:pPr>
      <w:r w:rsidRPr="00D20E3E">
        <w:rPr>
          <w:rFonts w:eastAsia="DengXian"/>
        </w:rPr>
        <w:t xml:space="preserve">        When included by the API invoker, it indicates the preferred method of security.</w:t>
      </w:r>
    </w:p>
    <w:p w14:paraId="6A8108B0" w14:textId="77777777" w:rsidR="00A416F4" w:rsidRPr="00D20E3E" w:rsidRDefault="00A416F4" w:rsidP="00A416F4">
      <w:pPr>
        <w:pStyle w:val="PL"/>
        <w:rPr>
          <w:rFonts w:eastAsia="DengXian"/>
        </w:rPr>
      </w:pPr>
      <w:r w:rsidRPr="00D20E3E">
        <w:rPr>
          <w:rFonts w:eastAsia="DengXian"/>
        </w:rPr>
        <w:t xml:space="preserve">        When included by the CAPIF core function, it indicates the security method to be</w:t>
      </w:r>
    </w:p>
    <w:p w14:paraId="73373F72" w14:textId="77777777" w:rsidR="00A416F4" w:rsidRPr="00D20E3E" w:rsidRDefault="00A416F4" w:rsidP="00A416F4">
      <w:pPr>
        <w:pStyle w:val="PL"/>
        <w:rPr>
          <w:rFonts w:eastAsia="DengXian"/>
        </w:rPr>
      </w:pPr>
      <w:r w:rsidRPr="00D20E3E">
        <w:rPr>
          <w:rFonts w:eastAsia="DengXian"/>
        </w:rPr>
        <w:t xml:space="preserve">        used for the service API interface.</w:t>
      </w:r>
    </w:p>
    <w:p w14:paraId="2989EDC1" w14:textId="77777777" w:rsidR="00A416F4" w:rsidRPr="00D20E3E" w:rsidRDefault="00A416F4" w:rsidP="00A416F4">
      <w:pPr>
        <w:pStyle w:val="PL"/>
        <w:rPr>
          <w:rFonts w:eastAsia="DengXian"/>
        </w:rPr>
      </w:pPr>
      <w:r w:rsidRPr="00D20E3E">
        <w:rPr>
          <w:rFonts w:eastAsia="DengXian"/>
        </w:rPr>
        <w:t xml:space="preserve">      properties:</w:t>
      </w:r>
    </w:p>
    <w:p w14:paraId="2B72C9F9" w14:textId="77777777" w:rsidR="00A416F4" w:rsidRPr="00D20E3E" w:rsidRDefault="00A416F4" w:rsidP="00A416F4">
      <w:pPr>
        <w:pStyle w:val="PL"/>
        <w:rPr>
          <w:rFonts w:eastAsia="DengXian"/>
        </w:rPr>
      </w:pPr>
      <w:r w:rsidRPr="00D20E3E">
        <w:rPr>
          <w:rFonts w:eastAsia="DengXian"/>
        </w:rPr>
        <w:t xml:space="preserve">        securityInfo:</w:t>
      </w:r>
    </w:p>
    <w:p w14:paraId="6DBB2C85" w14:textId="77777777" w:rsidR="00A416F4" w:rsidRPr="00D20E3E" w:rsidRDefault="00A416F4" w:rsidP="00A416F4">
      <w:pPr>
        <w:pStyle w:val="PL"/>
        <w:rPr>
          <w:rFonts w:eastAsia="DengXian"/>
        </w:rPr>
      </w:pPr>
      <w:r w:rsidRPr="00D20E3E">
        <w:rPr>
          <w:rFonts w:eastAsia="DengXian"/>
        </w:rPr>
        <w:t xml:space="preserve">          type: array</w:t>
      </w:r>
    </w:p>
    <w:p w14:paraId="40A7ED11" w14:textId="77777777" w:rsidR="00A416F4" w:rsidRPr="00D20E3E" w:rsidRDefault="00A416F4" w:rsidP="00A416F4">
      <w:pPr>
        <w:pStyle w:val="PL"/>
        <w:rPr>
          <w:rFonts w:eastAsia="DengXian"/>
        </w:rPr>
      </w:pPr>
      <w:r w:rsidRPr="00D20E3E">
        <w:rPr>
          <w:rFonts w:eastAsia="DengXian"/>
        </w:rPr>
        <w:t xml:space="preserve">          items:</w:t>
      </w:r>
    </w:p>
    <w:p w14:paraId="053E7DAC" w14:textId="77777777" w:rsidR="00A416F4" w:rsidRPr="00D20E3E" w:rsidRDefault="00A416F4" w:rsidP="00A416F4">
      <w:pPr>
        <w:pStyle w:val="PL"/>
        <w:rPr>
          <w:rFonts w:eastAsia="DengXian"/>
        </w:rPr>
      </w:pPr>
      <w:r w:rsidRPr="00D20E3E">
        <w:rPr>
          <w:rFonts w:eastAsia="DengXian"/>
        </w:rPr>
        <w:t xml:space="preserve">            $ref: '#/components/schemas/SecurityInformation'</w:t>
      </w:r>
    </w:p>
    <w:p w14:paraId="4967D074" w14:textId="77777777" w:rsidR="00A416F4" w:rsidRPr="00D20E3E" w:rsidRDefault="00A416F4" w:rsidP="00A416F4">
      <w:pPr>
        <w:pStyle w:val="PL"/>
        <w:rPr>
          <w:rFonts w:eastAsia="DengXian"/>
        </w:rPr>
      </w:pPr>
      <w:r w:rsidRPr="00D20E3E">
        <w:rPr>
          <w:rFonts w:eastAsia="DengXian"/>
        </w:rPr>
        <w:t xml:space="preserve">          minimum: 1</w:t>
      </w:r>
    </w:p>
    <w:p w14:paraId="2EB4C8FC" w14:textId="77777777" w:rsidR="00A416F4" w:rsidRPr="00D20E3E" w:rsidRDefault="00A416F4" w:rsidP="00A416F4">
      <w:pPr>
        <w:pStyle w:val="PL"/>
        <w:rPr>
          <w:rFonts w:eastAsia="DengXian"/>
        </w:rPr>
      </w:pPr>
      <w:r w:rsidRPr="00D20E3E">
        <w:rPr>
          <w:rFonts w:eastAsia="DengXian"/>
        </w:rPr>
        <w:t xml:space="preserve">        notificationDestination:</w:t>
      </w:r>
    </w:p>
    <w:p w14:paraId="688F3307" w14:textId="77777777" w:rsidR="00A416F4" w:rsidRPr="00D20E3E" w:rsidRDefault="00A416F4" w:rsidP="00A416F4">
      <w:pPr>
        <w:pStyle w:val="PL"/>
        <w:rPr>
          <w:rFonts w:eastAsia="DengXian"/>
        </w:rPr>
      </w:pPr>
      <w:r w:rsidRPr="00D20E3E">
        <w:rPr>
          <w:rFonts w:eastAsia="DengXian"/>
        </w:rPr>
        <w:t xml:space="preserve">          $ref: 'TS29122_CommonData.yaml#/components/schemas/Uri'</w:t>
      </w:r>
    </w:p>
    <w:p w14:paraId="58A57852" w14:textId="77777777" w:rsidR="00A416F4" w:rsidRPr="00D20E3E" w:rsidRDefault="00A416F4" w:rsidP="00A416F4">
      <w:pPr>
        <w:pStyle w:val="PL"/>
        <w:rPr>
          <w:rFonts w:eastAsia="DengXian"/>
        </w:rPr>
      </w:pPr>
      <w:r w:rsidRPr="00D20E3E">
        <w:rPr>
          <w:rFonts w:eastAsia="DengXian"/>
        </w:rPr>
        <w:t xml:space="preserve">        requestTestNotification:</w:t>
      </w:r>
    </w:p>
    <w:p w14:paraId="5F05C764" w14:textId="77777777" w:rsidR="00A416F4" w:rsidRPr="00D20E3E" w:rsidRDefault="00A416F4" w:rsidP="00A416F4">
      <w:pPr>
        <w:pStyle w:val="PL"/>
        <w:rPr>
          <w:rFonts w:eastAsia="DengXian"/>
        </w:rPr>
      </w:pPr>
      <w:r w:rsidRPr="00D20E3E">
        <w:rPr>
          <w:rFonts w:eastAsia="DengXian"/>
        </w:rPr>
        <w:t xml:space="preserve">          type: boolean</w:t>
      </w:r>
    </w:p>
    <w:p w14:paraId="7BBF2CDA" w14:textId="77777777" w:rsidR="00A416F4" w:rsidRPr="00D20E3E" w:rsidRDefault="00A416F4" w:rsidP="00A416F4">
      <w:pPr>
        <w:pStyle w:val="PL"/>
        <w:rPr>
          <w:rFonts w:eastAsia="DengXian"/>
        </w:rPr>
      </w:pPr>
      <w:r w:rsidRPr="00D20E3E">
        <w:rPr>
          <w:rFonts w:eastAsia="DengXian"/>
        </w:rPr>
        <w:t xml:space="preserve">          description: &gt;</w:t>
      </w:r>
    </w:p>
    <w:p w14:paraId="7028AC1E" w14:textId="77777777" w:rsidR="00A416F4" w:rsidRPr="00D20E3E" w:rsidRDefault="00A416F4" w:rsidP="00A416F4">
      <w:pPr>
        <w:pStyle w:val="PL"/>
        <w:rPr>
          <w:rFonts w:eastAsia="DengXian"/>
        </w:rPr>
      </w:pPr>
      <w:r w:rsidRPr="00D20E3E">
        <w:rPr>
          <w:rFonts w:eastAsia="DengXian"/>
        </w:rPr>
        <w:t xml:space="preserve">            Set to true by API invoker to request the CAPIF core function to send a</w:t>
      </w:r>
    </w:p>
    <w:p w14:paraId="635FDDBA" w14:textId="77777777" w:rsidR="00A416F4" w:rsidRPr="00D20E3E" w:rsidRDefault="00A416F4" w:rsidP="00A416F4">
      <w:pPr>
        <w:pStyle w:val="PL"/>
        <w:rPr>
          <w:rFonts w:eastAsia="DengXian"/>
        </w:rPr>
      </w:pPr>
      <w:r w:rsidRPr="00D20E3E">
        <w:rPr>
          <w:rFonts w:eastAsia="DengXian"/>
        </w:rPr>
        <w:t xml:space="preserve">            test notification as defined in in clause 7.6. Set to false or omitted otherwise.</w:t>
      </w:r>
    </w:p>
    <w:p w14:paraId="6FCA18E3" w14:textId="77777777" w:rsidR="00A416F4" w:rsidRPr="00D20E3E" w:rsidRDefault="00A416F4" w:rsidP="00A416F4">
      <w:pPr>
        <w:pStyle w:val="PL"/>
        <w:rPr>
          <w:rFonts w:eastAsia="DengXian"/>
        </w:rPr>
      </w:pPr>
      <w:r w:rsidRPr="00D20E3E">
        <w:rPr>
          <w:rFonts w:eastAsia="DengXian"/>
        </w:rPr>
        <w:t xml:space="preserve">        websockNotifConfig:</w:t>
      </w:r>
    </w:p>
    <w:p w14:paraId="3729A105" w14:textId="77777777" w:rsidR="00A416F4" w:rsidRPr="00D20E3E" w:rsidRDefault="00A416F4" w:rsidP="00A416F4">
      <w:pPr>
        <w:pStyle w:val="PL"/>
        <w:rPr>
          <w:rFonts w:eastAsia="DengXian"/>
        </w:rPr>
      </w:pPr>
      <w:r w:rsidRPr="00D20E3E">
        <w:rPr>
          <w:rFonts w:eastAsia="DengXian"/>
        </w:rPr>
        <w:t xml:space="preserve">          $ref: 'TS29122_CommonData.yaml#/components/schemas/WebsockNotifConfig'</w:t>
      </w:r>
    </w:p>
    <w:p w14:paraId="53130DAA" w14:textId="77777777" w:rsidR="00A416F4" w:rsidRPr="00D20E3E" w:rsidRDefault="00A416F4" w:rsidP="00A416F4">
      <w:pPr>
        <w:pStyle w:val="PL"/>
        <w:rPr>
          <w:rFonts w:eastAsia="DengXian"/>
        </w:rPr>
      </w:pPr>
      <w:r w:rsidRPr="00D20E3E">
        <w:rPr>
          <w:rFonts w:eastAsia="DengXian"/>
        </w:rPr>
        <w:t xml:space="preserve">        supportedFeatures:</w:t>
      </w:r>
    </w:p>
    <w:p w14:paraId="1D000C3A" w14:textId="77777777" w:rsidR="00A416F4" w:rsidRPr="00D20E3E" w:rsidRDefault="00A416F4" w:rsidP="00A416F4">
      <w:pPr>
        <w:pStyle w:val="PL"/>
        <w:rPr>
          <w:rFonts w:eastAsia="DengXian"/>
        </w:rPr>
      </w:pPr>
      <w:r w:rsidRPr="00D20E3E">
        <w:rPr>
          <w:rFonts w:eastAsia="DengXian"/>
        </w:rPr>
        <w:t xml:space="preserve">          $ref: 'TS29571_CommonData.yaml#/components/schemas/SupportedFeatures'</w:t>
      </w:r>
    </w:p>
    <w:p w14:paraId="25E1BBE7" w14:textId="77777777" w:rsidR="00A416F4" w:rsidRPr="00D20E3E" w:rsidRDefault="00A416F4" w:rsidP="00A416F4">
      <w:pPr>
        <w:pStyle w:val="PL"/>
        <w:rPr>
          <w:rFonts w:eastAsia="DengXian"/>
        </w:rPr>
      </w:pPr>
      <w:r w:rsidRPr="00D20E3E">
        <w:rPr>
          <w:rFonts w:eastAsia="DengXian"/>
        </w:rPr>
        <w:t xml:space="preserve">      required:</w:t>
      </w:r>
    </w:p>
    <w:p w14:paraId="5FF2548C" w14:textId="77777777" w:rsidR="00A416F4" w:rsidRPr="00D20E3E" w:rsidRDefault="00A416F4" w:rsidP="00A416F4">
      <w:pPr>
        <w:pStyle w:val="PL"/>
        <w:rPr>
          <w:rFonts w:eastAsia="DengXian"/>
        </w:rPr>
      </w:pPr>
      <w:r w:rsidRPr="00D20E3E">
        <w:rPr>
          <w:rFonts w:eastAsia="DengXian"/>
        </w:rPr>
        <w:t xml:space="preserve">        - securityInfo</w:t>
      </w:r>
    </w:p>
    <w:p w14:paraId="6EA27192" w14:textId="77777777" w:rsidR="00A416F4" w:rsidRPr="00D20E3E" w:rsidRDefault="00A416F4" w:rsidP="00A416F4">
      <w:pPr>
        <w:pStyle w:val="PL"/>
        <w:rPr>
          <w:rFonts w:eastAsia="DengXian"/>
        </w:rPr>
      </w:pPr>
      <w:r w:rsidRPr="00D20E3E">
        <w:rPr>
          <w:rFonts w:eastAsia="DengXian"/>
        </w:rPr>
        <w:t xml:space="preserve">        - notificationDestination</w:t>
      </w:r>
    </w:p>
    <w:p w14:paraId="68EBF1C3" w14:textId="77777777" w:rsidR="00A416F4" w:rsidRPr="00D20E3E" w:rsidRDefault="00A416F4" w:rsidP="00A416F4">
      <w:pPr>
        <w:pStyle w:val="PL"/>
        <w:rPr>
          <w:rFonts w:eastAsia="DengXian"/>
        </w:rPr>
      </w:pPr>
    </w:p>
    <w:p w14:paraId="3EA6AC44" w14:textId="77777777" w:rsidR="00A416F4" w:rsidRPr="00D20E3E" w:rsidRDefault="00A416F4" w:rsidP="00A416F4">
      <w:pPr>
        <w:pStyle w:val="PL"/>
        <w:rPr>
          <w:rFonts w:eastAsia="DengXian"/>
        </w:rPr>
      </w:pPr>
      <w:r w:rsidRPr="00D20E3E">
        <w:rPr>
          <w:rFonts w:eastAsia="DengXian"/>
        </w:rPr>
        <w:t xml:space="preserve">    SecurityInformation:</w:t>
      </w:r>
    </w:p>
    <w:p w14:paraId="1B2B9229" w14:textId="77777777" w:rsidR="00A416F4" w:rsidRPr="00D20E3E" w:rsidRDefault="00A416F4" w:rsidP="00A416F4">
      <w:pPr>
        <w:pStyle w:val="PL"/>
        <w:rPr>
          <w:rFonts w:eastAsia="DengXian"/>
        </w:rPr>
      </w:pPr>
      <w:r w:rsidRPr="00D20E3E">
        <w:rPr>
          <w:rFonts w:eastAsia="DengXian"/>
        </w:rPr>
        <w:t xml:space="preserve">      type: object</w:t>
      </w:r>
    </w:p>
    <w:p w14:paraId="7192E01F" w14:textId="77777777" w:rsidR="00A416F4" w:rsidRPr="00D20E3E" w:rsidRDefault="00A416F4" w:rsidP="00A416F4">
      <w:pPr>
        <w:pStyle w:val="PL"/>
        <w:rPr>
          <w:rFonts w:eastAsia="DengXian"/>
        </w:rPr>
      </w:pPr>
      <w:r w:rsidRPr="00D20E3E">
        <w:rPr>
          <w:rFonts w:eastAsia="DengXian"/>
        </w:rPr>
        <w:t xml:space="preserve">      description: Represents the interface details and the security method.</w:t>
      </w:r>
    </w:p>
    <w:p w14:paraId="2AACEC11" w14:textId="77777777" w:rsidR="00A416F4" w:rsidRPr="00D20E3E" w:rsidRDefault="00A416F4" w:rsidP="00A416F4">
      <w:pPr>
        <w:pStyle w:val="PL"/>
        <w:rPr>
          <w:rFonts w:eastAsia="DengXian"/>
        </w:rPr>
      </w:pPr>
      <w:r w:rsidRPr="00D20E3E">
        <w:rPr>
          <w:rFonts w:eastAsia="DengXian"/>
        </w:rPr>
        <w:t xml:space="preserve">      properties:</w:t>
      </w:r>
    </w:p>
    <w:p w14:paraId="46E903BE" w14:textId="77777777" w:rsidR="00A416F4" w:rsidRPr="00D20E3E" w:rsidRDefault="00A416F4" w:rsidP="00A416F4">
      <w:pPr>
        <w:pStyle w:val="PL"/>
        <w:rPr>
          <w:rFonts w:eastAsia="DengXian"/>
        </w:rPr>
      </w:pPr>
      <w:r w:rsidRPr="00D20E3E">
        <w:rPr>
          <w:rFonts w:eastAsia="DengXian"/>
        </w:rPr>
        <w:t xml:space="preserve">        interfaceDetails:</w:t>
      </w:r>
    </w:p>
    <w:p w14:paraId="7441795F"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'TS29222_CAPIF_Publish_Service_API.yaml#/components/schemas/InterfaceDescription'</w:t>
      </w:r>
    </w:p>
    <w:p w14:paraId="0EDA1A31" w14:textId="77777777" w:rsidR="00A416F4" w:rsidRPr="00D20E3E" w:rsidRDefault="00A416F4" w:rsidP="00A416F4">
      <w:pPr>
        <w:pStyle w:val="PL"/>
        <w:rPr>
          <w:rFonts w:eastAsia="DengXian"/>
        </w:rPr>
      </w:pPr>
      <w:r w:rsidRPr="00D20E3E">
        <w:rPr>
          <w:rFonts w:eastAsia="DengXian"/>
        </w:rPr>
        <w:t xml:space="preserve">        aefId:</w:t>
      </w:r>
    </w:p>
    <w:p w14:paraId="602B73D5" w14:textId="77777777" w:rsidR="00A416F4" w:rsidRPr="00D20E3E" w:rsidRDefault="00A416F4" w:rsidP="00A416F4">
      <w:pPr>
        <w:pStyle w:val="PL"/>
        <w:rPr>
          <w:rFonts w:eastAsia="DengXian"/>
        </w:rPr>
      </w:pPr>
      <w:r w:rsidRPr="00D20E3E">
        <w:rPr>
          <w:rFonts w:eastAsia="DengXian"/>
        </w:rPr>
        <w:t xml:space="preserve">          type: string</w:t>
      </w:r>
    </w:p>
    <w:p w14:paraId="7E07AEC2" w14:textId="77777777" w:rsidR="00A416F4" w:rsidRPr="00D20E3E" w:rsidRDefault="00A416F4" w:rsidP="00A416F4">
      <w:pPr>
        <w:pStyle w:val="PL"/>
        <w:rPr>
          <w:rFonts w:eastAsia="DengXian"/>
        </w:rPr>
      </w:pPr>
      <w:r w:rsidRPr="00D20E3E">
        <w:rPr>
          <w:rFonts w:eastAsia="DengXian"/>
        </w:rPr>
        <w:t xml:space="preserve">          description: Identifier of the API exposing function</w:t>
      </w:r>
    </w:p>
    <w:p w14:paraId="07C83666" w14:textId="77777777" w:rsidR="00A416F4" w:rsidRPr="00D20E3E" w:rsidRDefault="00A416F4" w:rsidP="00A416F4">
      <w:pPr>
        <w:pStyle w:val="PL"/>
        <w:rPr>
          <w:rFonts w:eastAsia="DengXian"/>
        </w:rPr>
      </w:pPr>
      <w:r w:rsidRPr="00D20E3E">
        <w:rPr>
          <w:rFonts w:eastAsia="DengXian"/>
        </w:rPr>
        <w:t xml:space="preserve">        apiId:</w:t>
      </w:r>
    </w:p>
    <w:p w14:paraId="26DBAC84" w14:textId="77777777" w:rsidR="00A416F4" w:rsidRPr="00D20E3E" w:rsidRDefault="00A416F4" w:rsidP="00A416F4">
      <w:pPr>
        <w:pStyle w:val="PL"/>
        <w:rPr>
          <w:rFonts w:eastAsia="DengXian"/>
        </w:rPr>
      </w:pPr>
      <w:r w:rsidRPr="00D20E3E">
        <w:rPr>
          <w:rFonts w:eastAsia="DengXian"/>
        </w:rPr>
        <w:t xml:space="preserve">          type: string</w:t>
      </w:r>
    </w:p>
    <w:p w14:paraId="5476060A" w14:textId="77777777" w:rsidR="00A416F4" w:rsidRPr="00D20E3E" w:rsidRDefault="00A416F4" w:rsidP="00A416F4">
      <w:pPr>
        <w:pStyle w:val="PL"/>
        <w:rPr>
          <w:rFonts w:eastAsia="DengXian"/>
        </w:rPr>
      </w:pPr>
      <w:r w:rsidRPr="00D20E3E">
        <w:rPr>
          <w:rFonts w:eastAsia="DengXian"/>
        </w:rPr>
        <w:t xml:space="preserve">          description: API identifier</w:t>
      </w:r>
    </w:p>
    <w:p w14:paraId="4ED28F6A" w14:textId="77777777" w:rsidR="00A416F4" w:rsidRPr="00D20E3E" w:rsidRDefault="00A416F4" w:rsidP="00A416F4">
      <w:pPr>
        <w:pStyle w:val="PL"/>
        <w:rPr>
          <w:rFonts w:eastAsia="DengXian"/>
        </w:rPr>
      </w:pPr>
      <w:r w:rsidRPr="00D20E3E">
        <w:rPr>
          <w:rFonts w:eastAsia="DengXian"/>
        </w:rPr>
        <w:t xml:space="preserve">        prefSecurityMethods:</w:t>
      </w:r>
    </w:p>
    <w:p w14:paraId="7ED4B0EB" w14:textId="77777777" w:rsidR="00A416F4" w:rsidRPr="00D20E3E" w:rsidRDefault="00A416F4" w:rsidP="00A416F4">
      <w:pPr>
        <w:pStyle w:val="PL"/>
        <w:rPr>
          <w:rFonts w:eastAsia="DengXian"/>
        </w:rPr>
      </w:pPr>
      <w:r w:rsidRPr="00D20E3E">
        <w:rPr>
          <w:rFonts w:eastAsia="DengXian"/>
        </w:rPr>
        <w:t xml:space="preserve">          type: array</w:t>
      </w:r>
    </w:p>
    <w:p w14:paraId="4094184A" w14:textId="77777777" w:rsidR="00A416F4" w:rsidRPr="00D20E3E" w:rsidRDefault="00A416F4" w:rsidP="00A416F4">
      <w:pPr>
        <w:pStyle w:val="PL"/>
        <w:rPr>
          <w:rFonts w:eastAsia="DengXian"/>
        </w:rPr>
      </w:pPr>
      <w:r w:rsidRPr="00D20E3E">
        <w:rPr>
          <w:rFonts w:eastAsia="DengXian"/>
        </w:rPr>
        <w:t xml:space="preserve">          items:</w:t>
      </w:r>
    </w:p>
    <w:p w14:paraId="0C749E89"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70F2A477" w14:textId="77777777" w:rsidR="00A416F4" w:rsidRPr="00D20E3E" w:rsidRDefault="00A416F4" w:rsidP="00A416F4">
      <w:pPr>
        <w:pStyle w:val="PL"/>
        <w:rPr>
          <w:rFonts w:eastAsia="DengXian"/>
        </w:rPr>
      </w:pPr>
      <w:r w:rsidRPr="00D20E3E">
        <w:rPr>
          <w:rFonts w:eastAsia="DengXian"/>
        </w:rPr>
        <w:t xml:space="preserve">          minItems: 1</w:t>
      </w:r>
    </w:p>
    <w:p w14:paraId="279C5A00" w14:textId="77777777" w:rsidR="00A416F4" w:rsidRPr="00D20E3E" w:rsidRDefault="00A416F4" w:rsidP="00A416F4">
      <w:pPr>
        <w:pStyle w:val="PL"/>
        <w:rPr>
          <w:rFonts w:eastAsia="DengXian"/>
        </w:rPr>
      </w:pPr>
      <w:r w:rsidRPr="00D20E3E">
        <w:rPr>
          <w:rFonts w:eastAsia="DengXian"/>
        </w:rPr>
        <w:t xml:space="preserve">          description: Security methods preferred by the API invoker for the API interface.</w:t>
      </w:r>
    </w:p>
    <w:p w14:paraId="343573B7" w14:textId="77777777" w:rsidR="00A416F4" w:rsidRPr="00D20E3E" w:rsidRDefault="00A416F4" w:rsidP="00A416F4">
      <w:pPr>
        <w:pStyle w:val="PL"/>
        <w:rPr>
          <w:rFonts w:eastAsia="DengXian"/>
        </w:rPr>
      </w:pPr>
      <w:r w:rsidRPr="00D20E3E">
        <w:rPr>
          <w:rFonts w:eastAsia="DengXian"/>
        </w:rPr>
        <w:t xml:space="preserve">        selSecurityMethod:</w:t>
      </w:r>
    </w:p>
    <w:p w14:paraId="01A4F26D"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2FF4E2E4" w14:textId="77777777" w:rsidR="00A416F4" w:rsidRPr="00D20E3E" w:rsidRDefault="00A416F4" w:rsidP="00A416F4">
      <w:pPr>
        <w:pStyle w:val="PL"/>
        <w:rPr>
          <w:rFonts w:eastAsia="DengXian"/>
        </w:rPr>
      </w:pPr>
      <w:r w:rsidRPr="00D20E3E">
        <w:rPr>
          <w:rFonts w:eastAsia="DengXian"/>
        </w:rPr>
        <w:t xml:space="preserve">        authenticationInfo:</w:t>
      </w:r>
    </w:p>
    <w:p w14:paraId="60B10D82" w14:textId="77777777" w:rsidR="00A416F4" w:rsidRPr="00D20E3E" w:rsidRDefault="00A416F4" w:rsidP="00A416F4">
      <w:pPr>
        <w:pStyle w:val="PL"/>
        <w:rPr>
          <w:rFonts w:eastAsia="DengXian"/>
        </w:rPr>
      </w:pPr>
      <w:r w:rsidRPr="00D20E3E">
        <w:rPr>
          <w:rFonts w:eastAsia="DengXian"/>
        </w:rPr>
        <w:t xml:space="preserve">          type: string</w:t>
      </w:r>
    </w:p>
    <w:p w14:paraId="036020EA" w14:textId="77777777" w:rsidR="00A416F4" w:rsidRPr="00D20E3E" w:rsidRDefault="00A416F4" w:rsidP="00A416F4">
      <w:pPr>
        <w:pStyle w:val="PL"/>
        <w:rPr>
          <w:rFonts w:eastAsia="DengXian"/>
        </w:rPr>
      </w:pPr>
      <w:r w:rsidRPr="00D20E3E">
        <w:rPr>
          <w:rFonts w:eastAsia="DengXian"/>
        </w:rPr>
        <w:t xml:space="preserve">          description: Authentication related information</w:t>
      </w:r>
    </w:p>
    <w:p w14:paraId="19DB635D" w14:textId="77777777" w:rsidR="00A416F4" w:rsidRPr="00D20E3E" w:rsidRDefault="00A416F4" w:rsidP="00A416F4">
      <w:pPr>
        <w:pStyle w:val="PL"/>
        <w:rPr>
          <w:rFonts w:eastAsia="DengXian"/>
        </w:rPr>
      </w:pPr>
      <w:r w:rsidRPr="00D20E3E">
        <w:rPr>
          <w:rFonts w:eastAsia="DengXian"/>
        </w:rPr>
        <w:t xml:space="preserve">        authorizationInfo:</w:t>
      </w:r>
    </w:p>
    <w:p w14:paraId="107F9CA9" w14:textId="77777777" w:rsidR="00A416F4" w:rsidRPr="00D20E3E" w:rsidRDefault="00A416F4" w:rsidP="00A416F4">
      <w:pPr>
        <w:pStyle w:val="PL"/>
        <w:rPr>
          <w:rFonts w:eastAsia="DengXian"/>
        </w:rPr>
      </w:pPr>
      <w:r w:rsidRPr="00D20E3E">
        <w:rPr>
          <w:rFonts w:eastAsia="DengXian"/>
        </w:rPr>
        <w:t xml:space="preserve">          type: string</w:t>
      </w:r>
    </w:p>
    <w:p w14:paraId="0AA9C9E0" w14:textId="77777777" w:rsidR="00A416F4" w:rsidRPr="00D20E3E" w:rsidRDefault="00A416F4" w:rsidP="00A416F4">
      <w:pPr>
        <w:pStyle w:val="PL"/>
        <w:rPr>
          <w:rFonts w:eastAsia="DengXian"/>
        </w:rPr>
      </w:pPr>
      <w:r w:rsidRPr="00D20E3E">
        <w:rPr>
          <w:rFonts w:eastAsia="DengXian"/>
        </w:rPr>
        <w:t xml:space="preserve">          description: Authorization related information</w:t>
      </w:r>
    </w:p>
    <w:p w14:paraId="2EB25EFB" w14:textId="77777777" w:rsidR="00A416F4" w:rsidRPr="00D20E3E" w:rsidRDefault="00A416F4" w:rsidP="00A416F4">
      <w:pPr>
        <w:pStyle w:val="PL"/>
        <w:rPr>
          <w:rFonts w:eastAsia="DengXian"/>
        </w:rPr>
      </w:pPr>
      <w:r w:rsidRPr="00D20E3E">
        <w:rPr>
          <w:rFonts w:eastAsia="DengXian"/>
        </w:rPr>
        <w:t xml:space="preserve">        grantType:</w:t>
      </w:r>
    </w:p>
    <w:p w14:paraId="0BF29D67" w14:textId="77777777" w:rsidR="00A416F4" w:rsidRPr="00D20E3E" w:rsidRDefault="00A416F4" w:rsidP="00A416F4">
      <w:pPr>
        <w:pStyle w:val="PL"/>
        <w:rPr>
          <w:rFonts w:eastAsia="DengXian"/>
        </w:rPr>
      </w:pPr>
      <w:r w:rsidRPr="00D20E3E">
        <w:rPr>
          <w:rFonts w:eastAsia="DengXian"/>
        </w:rPr>
        <w:t xml:space="preserve">          type: array</w:t>
      </w:r>
    </w:p>
    <w:p w14:paraId="758D2034" w14:textId="77777777" w:rsidR="00A416F4" w:rsidRPr="00D20E3E" w:rsidRDefault="00A416F4" w:rsidP="00A416F4">
      <w:pPr>
        <w:pStyle w:val="PL"/>
        <w:rPr>
          <w:rFonts w:eastAsia="DengXian"/>
        </w:rPr>
      </w:pPr>
      <w:r w:rsidRPr="00D20E3E">
        <w:rPr>
          <w:rFonts w:eastAsia="DengXian"/>
        </w:rPr>
        <w:t xml:space="preserve">          items:</w:t>
      </w:r>
    </w:p>
    <w:p w14:paraId="4219560A" w14:textId="77777777" w:rsidR="00A416F4" w:rsidRPr="00D20E3E" w:rsidRDefault="00A416F4" w:rsidP="00A416F4">
      <w:pPr>
        <w:pStyle w:val="PL"/>
        <w:rPr>
          <w:rFonts w:eastAsia="DengXian"/>
        </w:rPr>
      </w:pPr>
      <w:r w:rsidRPr="00D20E3E">
        <w:rPr>
          <w:rFonts w:eastAsia="DengXian"/>
        </w:rPr>
        <w:t xml:space="preserve">            $ref: '#/components/schemas/OAuthGrantType'</w:t>
      </w:r>
    </w:p>
    <w:p w14:paraId="61068DE1" w14:textId="77777777" w:rsidR="00A416F4" w:rsidRPr="00D20E3E" w:rsidRDefault="00A416F4" w:rsidP="00A416F4">
      <w:pPr>
        <w:pStyle w:val="PL"/>
        <w:rPr>
          <w:rFonts w:eastAsia="DengXian"/>
        </w:rPr>
      </w:pPr>
      <w:r w:rsidRPr="00D20E3E">
        <w:rPr>
          <w:rFonts w:eastAsia="DengXian"/>
        </w:rPr>
        <w:t xml:space="preserve">          minItems: 1</w:t>
      </w:r>
    </w:p>
    <w:p w14:paraId="537DDF2F" w14:textId="77777777" w:rsidR="00A416F4" w:rsidRPr="00D20E3E" w:rsidRDefault="00A416F4" w:rsidP="00A416F4">
      <w:pPr>
        <w:pStyle w:val="PL"/>
        <w:rPr>
          <w:rFonts w:eastAsia="DengXian"/>
        </w:rPr>
      </w:pPr>
      <w:r w:rsidRPr="00D20E3E">
        <w:rPr>
          <w:rFonts w:eastAsia="DengXian"/>
        </w:rPr>
        <w:t xml:space="preserve">      required:</w:t>
      </w:r>
    </w:p>
    <w:p w14:paraId="1EE7DDE0" w14:textId="77777777" w:rsidR="00A416F4" w:rsidRPr="00D20E3E" w:rsidRDefault="00A416F4" w:rsidP="00A416F4">
      <w:pPr>
        <w:pStyle w:val="PL"/>
        <w:rPr>
          <w:rFonts w:eastAsia="DengXian"/>
        </w:rPr>
      </w:pPr>
      <w:r w:rsidRPr="00D20E3E">
        <w:rPr>
          <w:rFonts w:eastAsia="DengXian"/>
        </w:rPr>
        <w:t xml:space="preserve">        - prefSecurityMethods</w:t>
      </w:r>
    </w:p>
    <w:p w14:paraId="40379F02" w14:textId="77777777" w:rsidR="00A416F4" w:rsidRPr="00D20E3E" w:rsidRDefault="00A416F4" w:rsidP="00A416F4">
      <w:pPr>
        <w:pStyle w:val="PL"/>
        <w:rPr>
          <w:rFonts w:eastAsia="DengXian"/>
        </w:rPr>
      </w:pPr>
      <w:r w:rsidRPr="00D20E3E">
        <w:rPr>
          <w:rFonts w:eastAsia="DengXian"/>
        </w:rPr>
        <w:t xml:space="preserve">      oneOf:</w:t>
      </w:r>
    </w:p>
    <w:p w14:paraId="30DBF841" w14:textId="77777777" w:rsidR="00A416F4" w:rsidRPr="00D20E3E" w:rsidRDefault="00A416F4" w:rsidP="00A416F4">
      <w:pPr>
        <w:pStyle w:val="PL"/>
        <w:rPr>
          <w:rFonts w:eastAsia="DengXian"/>
        </w:rPr>
      </w:pPr>
      <w:r w:rsidRPr="00D20E3E">
        <w:rPr>
          <w:rFonts w:eastAsia="DengXian"/>
        </w:rPr>
        <w:t xml:space="preserve">        - required: [interfaceDetails]</w:t>
      </w:r>
    </w:p>
    <w:p w14:paraId="01CF9801" w14:textId="77777777" w:rsidR="00A416F4" w:rsidRPr="00D20E3E" w:rsidRDefault="00A416F4" w:rsidP="00A416F4">
      <w:pPr>
        <w:pStyle w:val="PL"/>
        <w:rPr>
          <w:rFonts w:eastAsia="DengXian"/>
        </w:rPr>
      </w:pPr>
      <w:r w:rsidRPr="00D20E3E">
        <w:rPr>
          <w:rFonts w:eastAsia="DengXian"/>
        </w:rPr>
        <w:t xml:space="preserve">        - required: [aefId]</w:t>
      </w:r>
    </w:p>
    <w:p w14:paraId="14070F4B" w14:textId="77777777" w:rsidR="00A416F4" w:rsidRPr="00D20E3E" w:rsidRDefault="00A416F4" w:rsidP="00A416F4">
      <w:pPr>
        <w:pStyle w:val="PL"/>
        <w:rPr>
          <w:rFonts w:eastAsia="DengXian"/>
        </w:rPr>
      </w:pPr>
    </w:p>
    <w:p w14:paraId="6DE27B2D" w14:textId="77777777" w:rsidR="00A416F4" w:rsidRPr="00D20E3E" w:rsidRDefault="00A416F4" w:rsidP="00A416F4">
      <w:pPr>
        <w:pStyle w:val="PL"/>
        <w:rPr>
          <w:rFonts w:eastAsia="DengXian"/>
        </w:rPr>
      </w:pPr>
      <w:r w:rsidRPr="00D20E3E">
        <w:rPr>
          <w:rFonts w:eastAsia="DengXian"/>
        </w:rPr>
        <w:t xml:space="preserve">    SecurityNotification:</w:t>
      </w:r>
    </w:p>
    <w:p w14:paraId="249C5068" w14:textId="77777777" w:rsidR="00A416F4" w:rsidRPr="00D20E3E" w:rsidRDefault="00A416F4" w:rsidP="00A416F4">
      <w:pPr>
        <w:pStyle w:val="PL"/>
        <w:rPr>
          <w:rFonts w:eastAsia="DengXian"/>
        </w:rPr>
      </w:pPr>
      <w:r w:rsidRPr="00D20E3E">
        <w:rPr>
          <w:rFonts w:eastAsia="DengXian"/>
        </w:rPr>
        <w:t xml:space="preserve">      type: object</w:t>
      </w:r>
    </w:p>
    <w:p w14:paraId="1BC55E5B" w14:textId="77777777" w:rsidR="00A416F4" w:rsidRPr="00D20E3E" w:rsidRDefault="00A416F4" w:rsidP="00A416F4">
      <w:pPr>
        <w:pStyle w:val="PL"/>
        <w:rPr>
          <w:rFonts w:eastAsia="DengXian"/>
        </w:rPr>
      </w:pPr>
      <w:r w:rsidRPr="00D20E3E">
        <w:rPr>
          <w:rFonts w:eastAsia="DengXian"/>
        </w:rPr>
        <w:t xml:space="preserve">      description: Represents the revoked authorization notification details.</w:t>
      </w:r>
    </w:p>
    <w:p w14:paraId="7DC181DA" w14:textId="77777777" w:rsidR="00A416F4" w:rsidRPr="00D20E3E" w:rsidRDefault="00A416F4" w:rsidP="00A416F4">
      <w:pPr>
        <w:pStyle w:val="PL"/>
        <w:rPr>
          <w:rFonts w:eastAsia="DengXian"/>
        </w:rPr>
      </w:pPr>
      <w:r w:rsidRPr="00D20E3E">
        <w:rPr>
          <w:rFonts w:eastAsia="DengXian"/>
        </w:rPr>
        <w:t xml:space="preserve">      properties:</w:t>
      </w:r>
    </w:p>
    <w:p w14:paraId="039F7C43" w14:textId="77777777" w:rsidR="00A416F4" w:rsidRPr="00D20E3E" w:rsidRDefault="00A416F4" w:rsidP="00A416F4">
      <w:pPr>
        <w:pStyle w:val="PL"/>
        <w:rPr>
          <w:rFonts w:eastAsia="DengXian"/>
        </w:rPr>
      </w:pPr>
      <w:r w:rsidRPr="00D20E3E">
        <w:rPr>
          <w:rFonts w:eastAsia="DengXian"/>
        </w:rPr>
        <w:t xml:space="preserve">        apiInvokerId:</w:t>
      </w:r>
    </w:p>
    <w:p w14:paraId="186ED7C1" w14:textId="77777777" w:rsidR="00A416F4" w:rsidRPr="00D20E3E" w:rsidRDefault="00A416F4" w:rsidP="00A416F4">
      <w:pPr>
        <w:pStyle w:val="PL"/>
        <w:rPr>
          <w:rFonts w:eastAsia="DengXian"/>
        </w:rPr>
      </w:pPr>
      <w:r w:rsidRPr="00D20E3E">
        <w:rPr>
          <w:rFonts w:eastAsia="DengXian"/>
        </w:rPr>
        <w:t xml:space="preserve">          type: string</w:t>
      </w:r>
    </w:p>
    <w:p w14:paraId="6F57D08A" w14:textId="77777777" w:rsidR="00A416F4" w:rsidRPr="00D20E3E" w:rsidRDefault="00A416F4" w:rsidP="00A416F4">
      <w:pPr>
        <w:pStyle w:val="PL"/>
        <w:rPr>
          <w:rFonts w:eastAsia="DengXian"/>
        </w:rPr>
      </w:pPr>
      <w:r w:rsidRPr="00D20E3E">
        <w:rPr>
          <w:rFonts w:eastAsia="DengXian"/>
        </w:rPr>
        <w:t xml:space="preserve">          description: String identifying the API invoker assigned by the CAPIF core function.</w:t>
      </w:r>
    </w:p>
    <w:p w14:paraId="16E83EA3" w14:textId="77777777" w:rsidR="00A416F4" w:rsidRPr="00D20E3E" w:rsidRDefault="00A416F4" w:rsidP="00A416F4">
      <w:pPr>
        <w:pStyle w:val="PL"/>
        <w:rPr>
          <w:rFonts w:eastAsia="DengXian"/>
        </w:rPr>
      </w:pPr>
      <w:r w:rsidRPr="00D20E3E">
        <w:rPr>
          <w:rFonts w:eastAsia="DengXian"/>
        </w:rPr>
        <w:t xml:space="preserve">        aefId:</w:t>
      </w:r>
    </w:p>
    <w:p w14:paraId="66B7BA78" w14:textId="77777777" w:rsidR="00A416F4" w:rsidRPr="00D20E3E" w:rsidRDefault="00A416F4" w:rsidP="00A416F4">
      <w:pPr>
        <w:pStyle w:val="PL"/>
        <w:rPr>
          <w:rFonts w:eastAsia="DengXian"/>
        </w:rPr>
      </w:pPr>
      <w:r w:rsidRPr="00D20E3E">
        <w:rPr>
          <w:rFonts w:eastAsia="DengXian"/>
        </w:rPr>
        <w:t xml:space="preserve">          type: string</w:t>
      </w:r>
    </w:p>
    <w:p w14:paraId="317983D5" w14:textId="77777777" w:rsidR="00A416F4" w:rsidRPr="00D20E3E" w:rsidRDefault="00A416F4" w:rsidP="00A416F4">
      <w:pPr>
        <w:pStyle w:val="PL"/>
        <w:rPr>
          <w:rFonts w:eastAsia="DengXian"/>
        </w:rPr>
      </w:pPr>
      <w:r w:rsidRPr="00D20E3E">
        <w:rPr>
          <w:rFonts w:eastAsia="DengXian"/>
        </w:rPr>
        <w:t xml:space="preserve">          description: String identifying the AEF.</w:t>
      </w:r>
    </w:p>
    <w:p w14:paraId="1DC34DFC" w14:textId="77777777" w:rsidR="00A416F4" w:rsidRPr="00D20E3E" w:rsidRDefault="00A416F4" w:rsidP="00A416F4">
      <w:pPr>
        <w:pStyle w:val="PL"/>
        <w:rPr>
          <w:rFonts w:eastAsia="DengXian"/>
        </w:rPr>
      </w:pPr>
      <w:r w:rsidRPr="00D20E3E">
        <w:rPr>
          <w:rFonts w:eastAsia="DengXian"/>
        </w:rPr>
        <w:t xml:space="preserve">        apiIds:</w:t>
      </w:r>
    </w:p>
    <w:p w14:paraId="68937A96" w14:textId="77777777" w:rsidR="00A416F4" w:rsidRPr="00D20E3E" w:rsidRDefault="00A416F4" w:rsidP="00A416F4">
      <w:pPr>
        <w:pStyle w:val="PL"/>
        <w:rPr>
          <w:rFonts w:eastAsia="DengXian"/>
        </w:rPr>
      </w:pPr>
      <w:r w:rsidRPr="00D20E3E">
        <w:rPr>
          <w:rFonts w:eastAsia="DengXian"/>
        </w:rPr>
        <w:t xml:space="preserve">          type: array</w:t>
      </w:r>
    </w:p>
    <w:p w14:paraId="7CD2B59D" w14:textId="77777777" w:rsidR="00A416F4" w:rsidRPr="00D20E3E" w:rsidRDefault="00A416F4" w:rsidP="00A416F4">
      <w:pPr>
        <w:pStyle w:val="PL"/>
        <w:rPr>
          <w:rFonts w:eastAsia="DengXian"/>
        </w:rPr>
      </w:pPr>
      <w:r w:rsidRPr="00D20E3E">
        <w:rPr>
          <w:rFonts w:eastAsia="DengXian"/>
        </w:rPr>
        <w:t xml:space="preserve">          items:</w:t>
      </w:r>
    </w:p>
    <w:p w14:paraId="3A8E422B" w14:textId="77777777" w:rsidR="00A416F4" w:rsidRPr="00D20E3E" w:rsidRDefault="00A416F4" w:rsidP="00A416F4">
      <w:pPr>
        <w:pStyle w:val="PL"/>
        <w:rPr>
          <w:rFonts w:eastAsia="DengXian"/>
        </w:rPr>
      </w:pPr>
      <w:r w:rsidRPr="00D20E3E">
        <w:rPr>
          <w:rFonts w:eastAsia="DengXian"/>
        </w:rPr>
        <w:t xml:space="preserve">            type: string</w:t>
      </w:r>
    </w:p>
    <w:p w14:paraId="7E8D4874" w14:textId="77777777" w:rsidR="00A416F4" w:rsidRPr="00D20E3E" w:rsidRDefault="00A416F4" w:rsidP="00A416F4">
      <w:pPr>
        <w:pStyle w:val="PL"/>
        <w:rPr>
          <w:rFonts w:eastAsia="DengXian"/>
        </w:rPr>
      </w:pPr>
      <w:r w:rsidRPr="00D20E3E">
        <w:rPr>
          <w:rFonts w:eastAsia="DengXian"/>
        </w:rPr>
        <w:t xml:space="preserve">          minItems: 1</w:t>
      </w:r>
    </w:p>
    <w:p w14:paraId="0D218C5F" w14:textId="77777777" w:rsidR="00A416F4" w:rsidRPr="00D20E3E" w:rsidRDefault="00A416F4" w:rsidP="00A416F4">
      <w:pPr>
        <w:pStyle w:val="PL"/>
        <w:rPr>
          <w:rFonts w:eastAsia="DengXian"/>
        </w:rPr>
      </w:pPr>
      <w:r w:rsidRPr="00D20E3E">
        <w:rPr>
          <w:rFonts w:eastAsia="DengXian"/>
        </w:rPr>
        <w:t xml:space="preserve">          description: Identifier of the service API</w:t>
      </w:r>
    </w:p>
    <w:p w14:paraId="6AAC4BEC" w14:textId="243039A4" w:rsidR="00586739" w:rsidRDefault="00586739" w:rsidP="00586739">
      <w:pPr>
        <w:pStyle w:val="PL"/>
        <w:rPr>
          <w:rFonts w:eastAsia="DengXian"/>
          <w:lang w:val="en-US"/>
        </w:rPr>
      </w:pPr>
      <w:r>
        <w:rPr>
          <w:rFonts w:eastAsia="DengXian"/>
          <w:lang w:val="en-US"/>
        </w:rPr>
        <w:t xml:space="preserve">        accessToken:</w:t>
      </w:r>
    </w:p>
    <w:p w14:paraId="79680EC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0AF894"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47EEFFFC"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6DF458F" w14:textId="77777777" w:rsidR="00A416F4" w:rsidRPr="00D20E3E" w:rsidRDefault="00A416F4" w:rsidP="00A416F4">
      <w:pPr>
        <w:pStyle w:val="PL"/>
        <w:rPr>
          <w:rFonts w:eastAsia="DengXian"/>
        </w:rPr>
      </w:pPr>
      <w:r w:rsidRPr="00D20E3E">
        <w:rPr>
          <w:rFonts w:eastAsia="DengXian"/>
        </w:rPr>
        <w:t xml:space="preserve">        cause:</w:t>
      </w:r>
    </w:p>
    <w:p w14:paraId="2E7C3EB7" w14:textId="77777777" w:rsidR="00A416F4" w:rsidRPr="00D20E3E" w:rsidRDefault="00A416F4" w:rsidP="00A416F4">
      <w:pPr>
        <w:pStyle w:val="PL"/>
        <w:rPr>
          <w:rFonts w:eastAsia="DengXian"/>
        </w:rPr>
      </w:pPr>
      <w:r w:rsidRPr="00D20E3E">
        <w:rPr>
          <w:rFonts w:eastAsia="DengXian"/>
        </w:rPr>
        <w:t xml:space="preserve">          $ref: '#/components/schemas/Cause'</w:t>
      </w:r>
    </w:p>
    <w:p w14:paraId="6F7EBC0F" w14:textId="77777777" w:rsidR="00A416F4" w:rsidRPr="00D20E3E" w:rsidRDefault="00A416F4" w:rsidP="00A416F4">
      <w:pPr>
        <w:pStyle w:val="PL"/>
        <w:rPr>
          <w:rFonts w:eastAsia="DengXian"/>
        </w:rPr>
      </w:pPr>
      <w:r w:rsidRPr="00D20E3E">
        <w:rPr>
          <w:rFonts w:eastAsia="DengXian"/>
        </w:rPr>
        <w:t xml:space="preserve">      required:</w:t>
      </w:r>
    </w:p>
    <w:p w14:paraId="6C017386" w14:textId="77777777" w:rsidR="00A416F4" w:rsidRPr="00D20E3E" w:rsidRDefault="00A416F4" w:rsidP="00A416F4">
      <w:pPr>
        <w:pStyle w:val="PL"/>
        <w:rPr>
          <w:rFonts w:eastAsia="DengXian"/>
        </w:rPr>
      </w:pPr>
      <w:r w:rsidRPr="00D20E3E">
        <w:rPr>
          <w:rFonts w:eastAsia="DengXian"/>
        </w:rPr>
        <w:t xml:space="preserve">        - apiInvokerId</w:t>
      </w:r>
    </w:p>
    <w:p w14:paraId="0EB9C110" w14:textId="77777777" w:rsidR="00A416F4" w:rsidRPr="00D20E3E" w:rsidRDefault="00A416F4" w:rsidP="00A416F4">
      <w:pPr>
        <w:pStyle w:val="PL"/>
        <w:rPr>
          <w:rFonts w:eastAsia="DengXian"/>
        </w:rPr>
      </w:pPr>
      <w:r w:rsidRPr="00D20E3E">
        <w:rPr>
          <w:rFonts w:eastAsia="DengXian"/>
        </w:rPr>
        <w:t xml:space="preserve">        - apiIds</w:t>
      </w:r>
    </w:p>
    <w:p w14:paraId="07302D27" w14:textId="77777777" w:rsidR="00A416F4" w:rsidRPr="00D20E3E" w:rsidRDefault="00A416F4" w:rsidP="00A416F4">
      <w:pPr>
        <w:pStyle w:val="PL"/>
        <w:rPr>
          <w:rFonts w:eastAsia="DengXian"/>
        </w:rPr>
      </w:pPr>
      <w:r w:rsidRPr="00D20E3E">
        <w:rPr>
          <w:rFonts w:eastAsia="DengXian"/>
        </w:rPr>
        <w:t xml:space="preserve">        - cause</w:t>
      </w:r>
    </w:p>
    <w:p w14:paraId="5E40D655" w14:textId="77777777" w:rsidR="00A416F4" w:rsidRPr="00D20E3E" w:rsidRDefault="00A416F4" w:rsidP="00A416F4">
      <w:pPr>
        <w:pStyle w:val="PL"/>
        <w:rPr>
          <w:rFonts w:eastAsia="DengXian"/>
        </w:rPr>
      </w:pPr>
    </w:p>
    <w:p w14:paraId="786B5850" w14:textId="77777777" w:rsidR="00A416F4" w:rsidRPr="00D20E3E" w:rsidRDefault="00A416F4" w:rsidP="00A416F4">
      <w:pPr>
        <w:pStyle w:val="PL"/>
        <w:rPr>
          <w:rFonts w:eastAsia="DengXian"/>
          <w:lang w:val="en-US"/>
        </w:rPr>
      </w:pPr>
      <w:r w:rsidRPr="00D20E3E">
        <w:rPr>
          <w:rFonts w:eastAsia="DengXian"/>
          <w:lang w:val="en-US"/>
        </w:rPr>
        <w:t xml:space="preserve">    AccessTokenReq:</w:t>
      </w:r>
    </w:p>
    <w:p w14:paraId="4927E24F" w14:textId="77777777" w:rsidR="00A416F4" w:rsidRPr="00D20E3E" w:rsidRDefault="00A416F4" w:rsidP="00A416F4">
      <w:pPr>
        <w:pStyle w:val="PL"/>
        <w:rPr>
          <w:rFonts w:eastAsia="DengXian"/>
          <w:lang w:val="en-US"/>
        </w:rPr>
      </w:pPr>
      <w:r w:rsidRPr="00D20E3E">
        <w:rPr>
          <w:rFonts w:eastAsia="DengXian"/>
          <w:lang w:val="en-US"/>
        </w:rPr>
        <w:t xml:space="preserve">      format: x-www-form-urlencoded</w:t>
      </w:r>
    </w:p>
    <w:p w14:paraId="1A21C43F"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request information.</w:t>
      </w:r>
    </w:p>
    <w:p w14:paraId="1C726CAC"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6CBFB668" w14:textId="77777777" w:rsidR="00A416F4" w:rsidRPr="00D20E3E" w:rsidRDefault="00A416F4" w:rsidP="00A416F4">
      <w:pPr>
        <w:pStyle w:val="PL"/>
        <w:rPr>
          <w:rFonts w:eastAsia="DengXian"/>
          <w:lang w:val="en-US"/>
        </w:rPr>
      </w:pPr>
      <w:r w:rsidRPr="00D20E3E">
        <w:rPr>
          <w:rFonts w:eastAsia="DengXian"/>
          <w:lang w:val="en-US"/>
        </w:rPr>
        <w:t xml:space="preserve">        grant_type:</w:t>
      </w:r>
    </w:p>
    <w:p w14:paraId="11C5AF44"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67E1845D"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519FDA9F" w14:textId="77777777" w:rsidR="00A416F4" w:rsidRPr="00D20E3E" w:rsidRDefault="00A416F4" w:rsidP="00A416F4">
      <w:pPr>
        <w:pStyle w:val="PL"/>
        <w:rPr>
          <w:rFonts w:eastAsia="DengXian"/>
          <w:lang w:val="en-US"/>
        </w:rPr>
      </w:pPr>
      <w:r w:rsidRPr="00D20E3E">
        <w:rPr>
          <w:rFonts w:eastAsia="DengXian"/>
          <w:lang w:val="en-US"/>
        </w:rPr>
        <w:t xml:space="preserve">            - client_credentials</w:t>
      </w:r>
    </w:p>
    <w:p w14:paraId="7C92E2BF" w14:textId="77777777" w:rsidR="00A416F4" w:rsidRPr="00D20E3E" w:rsidRDefault="00A416F4" w:rsidP="00A416F4">
      <w:pPr>
        <w:pStyle w:val="PL"/>
        <w:rPr>
          <w:rFonts w:eastAsia="DengXian"/>
          <w:lang w:val="en-US"/>
        </w:rPr>
      </w:pPr>
      <w:r w:rsidRPr="00D20E3E">
        <w:rPr>
          <w:rFonts w:eastAsia="DengXian"/>
          <w:lang w:val="en-US"/>
        </w:rPr>
        <w:t xml:space="preserve">            - </w:t>
      </w:r>
      <w:r w:rsidRPr="00D20E3E">
        <w:rPr>
          <w:rFonts w:eastAsia="DengXian"/>
        </w:rPr>
        <w:t>authorization_code</w:t>
      </w:r>
    </w:p>
    <w:p w14:paraId="2A11A330" w14:textId="77777777" w:rsidR="00A416F4" w:rsidRPr="00D20E3E" w:rsidRDefault="00A416F4" w:rsidP="00A416F4">
      <w:pPr>
        <w:pStyle w:val="PL"/>
        <w:rPr>
          <w:rFonts w:eastAsia="DengXian"/>
          <w:lang w:val="en-US"/>
        </w:rPr>
      </w:pPr>
      <w:r w:rsidRPr="00D20E3E">
        <w:rPr>
          <w:rFonts w:eastAsia="DengXian"/>
          <w:lang w:val="en-US"/>
        </w:rPr>
        <w:t xml:space="preserve">        client_id:</w:t>
      </w:r>
    </w:p>
    <w:p w14:paraId="01AE2E33" w14:textId="77777777" w:rsidR="00A416F4" w:rsidRPr="00D20E3E" w:rsidRDefault="00A416F4" w:rsidP="00A416F4">
      <w:pPr>
        <w:pStyle w:val="PL"/>
        <w:rPr>
          <w:rFonts w:eastAsia="DengXian"/>
        </w:rPr>
      </w:pPr>
      <w:r w:rsidRPr="00D20E3E">
        <w:rPr>
          <w:rFonts w:eastAsia="DengXian"/>
        </w:rPr>
        <w:t xml:space="preserve">          type: string</w:t>
      </w:r>
    </w:p>
    <w:p w14:paraId="122F1221"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resOwnerId</w:t>
      </w:r>
      <w:r w:rsidRPr="00D20E3E">
        <w:rPr>
          <w:rFonts w:eastAsia="DengXian"/>
          <w:lang w:val="en-US"/>
        </w:rPr>
        <w:t>:</w:t>
      </w:r>
    </w:p>
    <w:p w14:paraId="32D726ED" w14:textId="77777777" w:rsidR="00A416F4" w:rsidRPr="00D20E3E" w:rsidRDefault="00A416F4" w:rsidP="00A416F4">
      <w:pPr>
        <w:pStyle w:val="PL"/>
        <w:rPr>
          <w:rFonts w:eastAsia="DengXian"/>
        </w:rPr>
      </w:pPr>
      <w:r w:rsidRPr="00D20E3E">
        <w:rPr>
          <w:rFonts w:eastAsia="DengXian"/>
        </w:rPr>
        <w:t xml:space="preserve">          $ref: '#/components/schemas/ResOwnerId'</w:t>
      </w:r>
    </w:p>
    <w:p w14:paraId="02FD1FA7" w14:textId="77777777" w:rsidR="00A416F4" w:rsidRPr="00D20E3E" w:rsidRDefault="00A416F4" w:rsidP="00A416F4">
      <w:pPr>
        <w:pStyle w:val="PL"/>
        <w:rPr>
          <w:rFonts w:eastAsia="DengXian"/>
        </w:rPr>
      </w:pPr>
      <w:r w:rsidRPr="00D20E3E">
        <w:rPr>
          <w:rFonts w:eastAsia="DengXian"/>
        </w:rPr>
        <w:t xml:space="preserve">        client_secret:</w:t>
      </w:r>
    </w:p>
    <w:p w14:paraId="43B3FD12" w14:textId="77777777" w:rsidR="00A416F4" w:rsidRPr="00D20E3E" w:rsidRDefault="00A416F4" w:rsidP="00A416F4">
      <w:pPr>
        <w:pStyle w:val="PL"/>
        <w:rPr>
          <w:rFonts w:eastAsia="DengXian"/>
        </w:rPr>
      </w:pPr>
      <w:r w:rsidRPr="00D20E3E">
        <w:rPr>
          <w:rFonts w:eastAsia="DengXian"/>
        </w:rPr>
        <w:t xml:space="preserve">          type: string</w:t>
      </w:r>
    </w:p>
    <w:p w14:paraId="6B00663E"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095F4D0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1B3D7E" w14:textId="77777777" w:rsidR="00A416F4" w:rsidRPr="00D20E3E" w:rsidRDefault="00A416F4" w:rsidP="00A416F4">
      <w:pPr>
        <w:pStyle w:val="PL"/>
        <w:rPr>
          <w:rFonts w:eastAsia="DengXian"/>
          <w:lang w:val="en-US"/>
        </w:rPr>
      </w:pPr>
      <w:r w:rsidRPr="00D20E3E">
        <w:rPr>
          <w:rFonts w:eastAsia="DengXian"/>
          <w:lang w:val="en-US"/>
        </w:rPr>
        <w:t xml:space="preserve">        authCode:</w:t>
      </w:r>
    </w:p>
    <w:p w14:paraId="3812E1D7"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76ED17E" w14:textId="77777777" w:rsidR="00A416F4" w:rsidRPr="00D20E3E" w:rsidRDefault="00A416F4" w:rsidP="00A416F4">
      <w:pPr>
        <w:pStyle w:val="PL"/>
        <w:rPr>
          <w:rFonts w:eastAsia="DengXian"/>
          <w:lang w:val="en-US"/>
        </w:rPr>
      </w:pPr>
      <w:r w:rsidRPr="00D20E3E">
        <w:rPr>
          <w:rFonts w:eastAsia="DengXian"/>
          <w:lang w:val="en-US"/>
        </w:rPr>
        <w:t xml:space="preserve">        redirect_uri:</w:t>
      </w:r>
    </w:p>
    <w:p w14:paraId="0167A73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0085C32B"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269CFD39" w14:textId="77777777" w:rsidR="00A416F4" w:rsidRPr="00D20E3E" w:rsidRDefault="00A416F4" w:rsidP="00A416F4">
      <w:pPr>
        <w:pStyle w:val="PL"/>
        <w:rPr>
          <w:rFonts w:eastAsia="DengXian"/>
          <w:lang w:val="en-US"/>
        </w:rPr>
      </w:pPr>
      <w:r w:rsidRPr="00D20E3E">
        <w:rPr>
          <w:rFonts w:eastAsia="DengXian"/>
          <w:lang w:val="en-US"/>
        </w:rPr>
        <w:t xml:space="preserve">        - grant_type</w:t>
      </w:r>
    </w:p>
    <w:p w14:paraId="6FAB4650" w14:textId="77777777" w:rsidR="00A416F4" w:rsidRPr="00D20E3E" w:rsidRDefault="00A416F4" w:rsidP="00A416F4">
      <w:pPr>
        <w:pStyle w:val="PL"/>
        <w:rPr>
          <w:rFonts w:eastAsia="DengXian"/>
          <w:lang w:val="en-US"/>
        </w:rPr>
      </w:pPr>
      <w:r w:rsidRPr="00D20E3E">
        <w:rPr>
          <w:rFonts w:eastAsia="DengXian"/>
          <w:lang w:val="en-US"/>
        </w:rPr>
        <w:t xml:space="preserve">        - client_id</w:t>
      </w:r>
    </w:p>
    <w:p w14:paraId="18B54B03" w14:textId="77777777" w:rsidR="00A416F4" w:rsidRPr="00D20E3E" w:rsidRDefault="00A416F4" w:rsidP="00A416F4">
      <w:pPr>
        <w:pStyle w:val="PL"/>
        <w:rPr>
          <w:rFonts w:eastAsia="DengXian"/>
          <w:lang w:val="en-US"/>
        </w:rPr>
      </w:pPr>
    </w:p>
    <w:p w14:paraId="7E0B6929" w14:textId="77777777" w:rsidR="00A416F4" w:rsidRPr="00D20E3E" w:rsidRDefault="00A416F4" w:rsidP="00A416F4">
      <w:pPr>
        <w:pStyle w:val="PL"/>
        <w:rPr>
          <w:rFonts w:eastAsia="DengXian"/>
          <w:lang w:val="en-US"/>
        </w:rPr>
      </w:pPr>
      <w:r w:rsidRPr="00D20E3E">
        <w:rPr>
          <w:rFonts w:eastAsia="DengXian"/>
          <w:lang w:val="en-US"/>
        </w:rPr>
        <w:t xml:space="preserve">    AccessTokenRsp:</w:t>
      </w:r>
    </w:p>
    <w:p w14:paraId="16CE3725"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002633A1"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response information.</w:t>
      </w:r>
    </w:p>
    <w:p w14:paraId="549748E8"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4AD4C692" w14:textId="77777777" w:rsidR="00A416F4" w:rsidRPr="00D20E3E" w:rsidRDefault="00A416F4" w:rsidP="00A416F4">
      <w:pPr>
        <w:pStyle w:val="PL"/>
        <w:rPr>
          <w:rFonts w:eastAsia="DengXian"/>
          <w:lang w:val="en-US"/>
        </w:rPr>
      </w:pPr>
      <w:r w:rsidRPr="00D20E3E">
        <w:rPr>
          <w:rFonts w:eastAsia="DengXian"/>
          <w:lang w:val="en-US"/>
        </w:rPr>
        <w:t xml:space="preserve">        access_token:</w:t>
      </w:r>
    </w:p>
    <w:p w14:paraId="5FD2B28B"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1860BA"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0F439E6F"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021BA27" w14:textId="77777777" w:rsidR="00A416F4" w:rsidRPr="00D20E3E" w:rsidRDefault="00A416F4" w:rsidP="00A416F4">
      <w:pPr>
        <w:pStyle w:val="PL"/>
        <w:rPr>
          <w:rFonts w:eastAsia="DengXian"/>
          <w:lang w:val="en-US"/>
        </w:rPr>
      </w:pPr>
      <w:r w:rsidRPr="00D20E3E">
        <w:rPr>
          <w:rFonts w:eastAsia="DengXian"/>
          <w:lang w:val="en-US"/>
        </w:rPr>
        <w:t xml:space="preserve">        token_type:</w:t>
      </w:r>
    </w:p>
    <w:p w14:paraId="18EF3BFE"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CDD403D"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3EF62A25" w14:textId="77777777" w:rsidR="00A416F4" w:rsidRPr="00D20E3E" w:rsidRDefault="00A416F4" w:rsidP="00A416F4">
      <w:pPr>
        <w:pStyle w:val="PL"/>
        <w:rPr>
          <w:rFonts w:eastAsia="DengXian"/>
          <w:lang w:val="en-US"/>
        </w:rPr>
      </w:pPr>
      <w:r w:rsidRPr="00D20E3E">
        <w:rPr>
          <w:rFonts w:eastAsia="DengXian"/>
          <w:lang w:val="en-US"/>
        </w:rPr>
        <w:t xml:space="preserve">            - Bearer</w:t>
      </w:r>
    </w:p>
    <w:p w14:paraId="04BB99F2" w14:textId="77777777" w:rsidR="00A416F4" w:rsidRPr="00D20E3E" w:rsidRDefault="00A416F4" w:rsidP="00A416F4">
      <w:pPr>
        <w:pStyle w:val="PL"/>
        <w:rPr>
          <w:rFonts w:eastAsia="DengXian"/>
          <w:lang w:val="en-US"/>
        </w:rPr>
      </w:pPr>
      <w:r w:rsidRPr="00D20E3E">
        <w:rPr>
          <w:rFonts w:eastAsia="DengXian"/>
          <w:lang w:val="en-US"/>
        </w:rPr>
        <w:t xml:space="preserve">        expires_in:</w:t>
      </w:r>
    </w:p>
    <w:p w14:paraId="2C0D9DDA"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216D6BDF"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7DCFFBE9"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F0018CD"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31C42D64" w14:textId="77777777" w:rsidR="00A416F4" w:rsidRPr="00D20E3E" w:rsidRDefault="00A416F4" w:rsidP="00A416F4">
      <w:pPr>
        <w:pStyle w:val="PL"/>
        <w:rPr>
          <w:rFonts w:eastAsia="DengXian"/>
          <w:lang w:val="en-US"/>
        </w:rPr>
      </w:pPr>
      <w:r w:rsidRPr="00D20E3E">
        <w:rPr>
          <w:rFonts w:eastAsia="DengXian"/>
          <w:lang w:val="en-US"/>
        </w:rPr>
        <w:t xml:space="preserve">        - access_token</w:t>
      </w:r>
    </w:p>
    <w:p w14:paraId="4E0E22A7" w14:textId="77777777" w:rsidR="00A416F4" w:rsidRPr="00D20E3E" w:rsidRDefault="00A416F4" w:rsidP="00A416F4">
      <w:pPr>
        <w:pStyle w:val="PL"/>
        <w:rPr>
          <w:rFonts w:eastAsia="DengXian"/>
          <w:lang w:val="en-US"/>
        </w:rPr>
      </w:pPr>
      <w:r w:rsidRPr="00D20E3E">
        <w:rPr>
          <w:rFonts w:eastAsia="DengXian"/>
          <w:lang w:val="en-US"/>
        </w:rPr>
        <w:t xml:space="preserve">        - token_type</w:t>
      </w:r>
    </w:p>
    <w:p w14:paraId="0F544BE5" w14:textId="77777777" w:rsidR="00A416F4" w:rsidRPr="00D20E3E" w:rsidRDefault="00A416F4" w:rsidP="00A416F4">
      <w:pPr>
        <w:pStyle w:val="PL"/>
        <w:rPr>
          <w:rFonts w:eastAsia="DengXian"/>
          <w:lang w:val="en-US"/>
        </w:rPr>
      </w:pPr>
      <w:r w:rsidRPr="00D20E3E">
        <w:rPr>
          <w:rFonts w:eastAsia="DengXian"/>
          <w:lang w:val="en-US"/>
        </w:rPr>
        <w:t xml:space="preserve">        - expires_in</w:t>
      </w:r>
    </w:p>
    <w:p w14:paraId="2FF040E5" w14:textId="77777777" w:rsidR="00A416F4" w:rsidRPr="00D20E3E" w:rsidRDefault="00A416F4" w:rsidP="00A416F4">
      <w:pPr>
        <w:pStyle w:val="PL"/>
        <w:rPr>
          <w:rFonts w:eastAsia="DengXian"/>
          <w:lang w:val="en-US"/>
        </w:rPr>
      </w:pPr>
    </w:p>
    <w:p w14:paraId="2EF66D94" w14:textId="77777777" w:rsidR="00A416F4" w:rsidRPr="00D20E3E" w:rsidRDefault="00A416F4" w:rsidP="00A416F4">
      <w:pPr>
        <w:pStyle w:val="PL"/>
        <w:rPr>
          <w:rFonts w:eastAsia="DengXian"/>
        </w:rPr>
      </w:pPr>
      <w:r w:rsidRPr="00D20E3E">
        <w:rPr>
          <w:rFonts w:eastAsia="DengXian"/>
        </w:rPr>
        <w:t xml:space="preserve">    AccessTokenClaims:</w:t>
      </w:r>
    </w:p>
    <w:p w14:paraId="3ED69F2E" w14:textId="77777777" w:rsidR="00A416F4" w:rsidRPr="00D20E3E" w:rsidRDefault="00A416F4" w:rsidP="00A416F4">
      <w:pPr>
        <w:pStyle w:val="PL"/>
        <w:rPr>
          <w:rFonts w:eastAsia="DengXian"/>
        </w:rPr>
      </w:pPr>
      <w:r w:rsidRPr="00D20E3E">
        <w:rPr>
          <w:rFonts w:eastAsia="DengXian"/>
        </w:rPr>
        <w:t xml:space="preserve">      type: object</w:t>
      </w:r>
    </w:p>
    <w:p w14:paraId="4AA58E70" w14:textId="77777777" w:rsidR="00A416F4" w:rsidRPr="00D20E3E" w:rsidRDefault="00A416F4" w:rsidP="00A416F4">
      <w:pPr>
        <w:pStyle w:val="PL"/>
        <w:rPr>
          <w:rFonts w:eastAsia="DengXian"/>
        </w:rPr>
      </w:pPr>
      <w:r w:rsidRPr="00D20E3E">
        <w:rPr>
          <w:rFonts w:eastAsia="DengXian"/>
        </w:rPr>
        <w:t xml:space="preserve">      description: Represents the claims data structure for the access token.</w:t>
      </w:r>
    </w:p>
    <w:p w14:paraId="4C5639A6"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2EE82C7" w14:textId="77777777" w:rsidR="00A416F4" w:rsidRPr="00D20E3E" w:rsidRDefault="00A416F4" w:rsidP="00A416F4">
      <w:pPr>
        <w:pStyle w:val="PL"/>
        <w:rPr>
          <w:rFonts w:eastAsia="DengXian"/>
        </w:rPr>
      </w:pPr>
      <w:r w:rsidRPr="00D20E3E">
        <w:rPr>
          <w:rFonts w:eastAsia="DengXian"/>
        </w:rPr>
        <w:t xml:space="preserve">        iss:</w:t>
      </w:r>
    </w:p>
    <w:p w14:paraId="331BCE3B" w14:textId="77777777" w:rsidR="00A416F4" w:rsidRPr="00D20E3E" w:rsidRDefault="00A416F4" w:rsidP="00A416F4">
      <w:pPr>
        <w:pStyle w:val="PL"/>
        <w:rPr>
          <w:rFonts w:eastAsia="DengXian"/>
        </w:rPr>
      </w:pPr>
      <w:r w:rsidRPr="00D20E3E">
        <w:rPr>
          <w:rFonts w:eastAsia="DengXian"/>
        </w:rPr>
        <w:t xml:space="preserve">          type: string</w:t>
      </w:r>
    </w:p>
    <w:p w14:paraId="4CC38147" w14:textId="77777777" w:rsidR="00A416F4" w:rsidRPr="00D20E3E" w:rsidRDefault="00A416F4" w:rsidP="00A416F4">
      <w:pPr>
        <w:pStyle w:val="PL"/>
        <w:rPr>
          <w:rFonts w:eastAsia="DengXian"/>
        </w:rPr>
      </w:pPr>
      <w:r w:rsidRPr="00D20E3E">
        <w:rPr>
          <w:rFonts w:eastAsia="DengXian"/>
        </w:rPr>
        <w:t xml:space="preserve">        scope:</w:t>
      </w:r>
    </w:p>
    <w:p w14:paraId="03436474" w14:textId="77777777" w:rsidR="00A416F4" w:rsidRPr="00D20E3E" w:rsidRDefault="00A416F4" w:rsidP="00A416F4">
      <w:pPr>
        <w:pStyle w:val="PL"/>
        <w:rPr>
          <w:rFonts w:eastAsia="DengXian"/>
        </w:rPr>
      </w:pPr>
      <w:r w:rsidRPr="00D20E3E">
        <w:rPr>
          <w:rFonts w:eastAsia="DengXian"/>
        </w:rPr>
        <w:t xml:space="preserve">          type: string</w:t>
      </w:r>
    </w:p>
    <w:p w14:paraId="4B715995" w14:textId="77777777" w:rsidR="00A416F4" w:rsidRPr="00D20E3E" w:rsidRDefault="00A416F4" w:rsidP="00A416F4">
      <w:pPr>
        <w:pStyle w:val="PL"/>
        <w:rPr>
          <w:rFonts w:eastAsia="DengXian"/>
        </w:rPr>
      </w:pPr>
      <w:r w:rsidRPr="00D20E3E">
        <w:rPr>
          <w:rFonts w:eastAsia="DengXian"/>
        </w:rPr>
        <w:t xml:space="preserve">        exp:</w:t>
      </w:r>
    </w:p>
    <w:p w14:paraId="56867FBF"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00DFB255"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 xml:space="preserve">    resOwnerId:</w:t>
      </w:r>
    </w:p>
    <w:p w14:paraId="20C92898" w14:textId="77777777" w:rsidR="00A416F4" w:rsidRPr="00D20E3E" w:rsidRDefault="00A416F4" w:rsidP="00A416F4">
      <w:pPr>
        <w:pStyle w:val="PL"/>
        <w:rPr>
          <w:rFonts w:eastAsia="DengXian"/>
        </w:rPr>
      </w:pPr>
      <w:r w:rsidRPr="00D20E3E">
        <w:rPr>
          <w:rFonts w:eastAsia="DengXian"/>
        </w:rPr>
        <w:t xml:space="preserve">          $ref: '#/components/schemas/ResOwnerId'</w:t>
      </w:r>
    </w:p>
    <w:p w14:paraId="60270E28" w14:textId="77777777" w:rsidR="00A416F4" w:rsidRPr="00D20E3E" w:rsidRDefault="00A416F4" w:rsidP="00A416F4">
      <w:pPr>
        <w:pStyle w:val="PL"/>
        <w:rPr>
          <w:rFonts w:eastAsia="DengXian"/>
        </w:rPr>
      </w:pPr>
      <w:r w:rsidRPr="00D20E3E">
        <w:rPr>
          <w:rFonts w:eastAsia="DengXian"/>
        </w:rPr>
        <w:t xml:space="preserve">      required:</w:t>
      </w:r>
    </w:p>
    <w:p w14:paraId="5557100D" w14:textId="77777777" w:rsidR="00A416F4" w:rsidRPr="00D20E3E" w:rsidRDefault="00A416F4" w:rsidP="00A416F4">
      <w:pPr>
        <w:pStyle w:val="PL"/>
        <w:rPr>
          <w:rFonts w:eastAsia="DengXian"/>
        </w:rPr>
      </w:pPr>
      <w:r w:rsidRPr="00D20E3E">
        <w:rPr>
          <w:rFonts w:eastAsia="DengXian"/>
        </w:rPr>
        <w:t xml:space="preserve">        - iss</w:t>
      </w:r>
    </w:p>
    <w:p w14:paraId="080F9A18" w14:textId="77777777" w:rsidR="00A416F4" w:rsidRPr="00D20E3E" w:rsidRDefault="00A416F4" w:rsidP="00A416F4">
      <w:pPr>
        <w:pStyle w:val="PL"/>
        <w:rPr>
          <w:rFonts w:eastAsia="DengXian"/>
        </w:rPr>
      </w:pPr>
      <w:r w:rsidRPr="00D20E3E">
        <w:rPr>
          <w:rFonts w:eastAsia="DengXian"/>
        </w:rPr>
        <w:t xml:space="preserve">        - scope</w:t>
      </w:r>
    </w:p>
    <w:p w14:paraId="59973640" w14:textId="77777777" w:rsidR="00A416F4" w:rsidRPr="00D20E3E" w:rsidRDefault="00A416F4" w:rsidP="00A416F4">
      <w:pPr>
        <w:pStyle w:val="PL"/>
        <w:rPr>
          <w:rFonts w:eastAsia="DengXian"/>
        </w:rPr>
      </w:pPr>
      <w:r w:rsidRPr="00D20E3E">
        <w:rPr>
          <w:rFonts w:eastAsia="DengXian"/>
        </w:rPr>
        <w:t xml:space="preserve">        - exp</w:t>
      </w:r>
    </w:p>
    <w:p w14:paraId="1909238C" w14:textId="77777777" w:rsidR="00A416F4" w:rsidRPr="00D20E3E" w:rsidRDefault="00A416F4" w:rsidP="00A416F4">
      <w:pPr>
        <w:pStyle w:val="PL"/>
        <w:rPr>
          <w:rFonts w:eastAsia="DengXian"/>
        </w:rPr>
      </w:pPr>
    </w:p>
    <w:p w14:paraId="0EA573BA" w14:textId="77777777" w:rsidR="00A416F4" w:rsidRPr="00D20E3E" w:rsidRDefault="00A416F4" w:rsidP="00A416F4">
      <w:pPr>
        <w:pStyle w:val="PL"/>
        <w:rPr>
          <w:rFonts w:eastAsia="DengXian"/>
        </w:rPr>
      </w:pPr>
      <w:r w:rsidRPr="00D20E3E">
        <w:rPr>
          <w:rFonts w:eastAsia="DengXian"/>
        </w:rPr>
        <w:t xml:space="preserve">    ResOwnerId:</w:t>
      </w:r>
    </w:p>
    <w:p w14:paraId="7C554D15" w14:textId="77777777" w:rsidR="00A416F4" w:rsidRPr="00D20E3E" w:rsidRDefault="00A416F4" w:rsidP="00A416F4">
      <w:pPr>
        <w:pStyle w:val="PL"/>
        <w:rPr>
          <w:rFonts w:eastAsia="DengXian"/>
        </w:rPr>
      </w:pPr>
      <w:r w:rsidRPr="00D20E3E">
        <w:rPr>
          <w:rFonts w:eastAsia="DengXian"/>
        </w:rPr>
        <w:t xml:space="preserve">      type: object</w:t>
      </w:r>
    </w:p>
    <w:p w14:paraId="6F7B0667" w14:textId="77777777" w:rsidR="00A416F4" w:rsidRPr="00D20E3E" w:rsidRDefault="00A416F4" w:rsidP="00A416F4">
      <w:pPr>
        <w:pStyle w:val="PL"/>
        <w:rPr>
          <w:rFonts w:eastAsia="DengXian"/>
        </w:rPr>
      </w:pPr>
      <w:r w:rsidRPr="00D20E3E">
        <w:rPr>
          <w:rFonts w:eastAsia="DengXian"/>
        </w:rPr>
        <w:t xml:space="preserve">      description: &gt;</w:t>
      </w:r>
    </w:p>
    <w:p w14:paraId="5DB18D49" w14:textId="77777777" w:rsidR="00A416F4" w:rsidRPr="00D20E3E" w:rsidRDefault="00A416F4" w:rsidP="00A416F4">
      <w:pPr>
        <w:pStyle w:val="PL"/>
        <w:rPr>
          <w:rFonts w:eastAsia="DengXian"/>
        </w:rPr>
      </w:pPr>
      <w:r w:rsidRPr="00D20E3E">
        <w:rPr>
          <w:rFonts w:eastAsia="DengXian"/>
        </w:rPr>
        <w:t xml:space="preserve">        Represents the identifier of the resource owner.</w:t>
      </w:r>
    </w:p>
    <w:p w14:paraId="7F860AB3" w14:textId="77777777" w:rsidR="00A416F4" w:rsidRPr="00D20E3E" w:rsidRDefault="00A416F4" w:rsidP="00A416F4">
      <w:pPr>
        <w:pStyle w:val="PL"/>
        <w:rPr>
          <w:rFonts w:eastAsia="DengXian"/>
        </w:rPr>
      </w:pPr>
      <w:r w:rsidRPr="00D20E3E">
        <w:rPr>
          <w:rFonts w:eastAsia="DengXian"/>
        </w:rPr>
        <w:t xml:space="preserve">      properties:</w:t>
      </w:r>
    </w:p>
    <w:p w14:paraId="5455656B" w14:textId="77777777" w:rsidR="00A416F4" w:rsidRPr="00D20E3E" w:rsidRDefault="00A416F4" w:rsidP="00A416F4">
      <w:pPr>
        <w:pStyle w:val="PL"/>
        <w:rPr>
          <w:rFonts w:eastAsia="DengXian"/>
        </w:rPr>
      </w:pPr>
      <w:r w:rsidRPr="00D20E3E">
        <w:rPr>
          <w:rFonts w:eastAsia="DengXian"/>
        </w:rPr>
        <w:t xml:space="preserve">        </w:t>
      </w:r>
      <w:r w:rsidRPr="00D20E3E">
        <w:rPr>
          <w:rFonts w:eastAsia="DengXian"/>
          <w:lang w:val="en-US"/>
        </w:rPr>
        <w:t>gpsi</w:t>
      </w:r>
      <w:r w:rsidRPr="00D20E3E">
        <w:rPr>
          <w:rFonts w:eastAsia="DengXian"/>
        </w:rPr>
        <w:t>:</w:t>
      </w:r>
    </w:p>
    <w:p w14:paraId="6B20A564" w14:textId="77777777" w:rsidR="00A416F4" w:rsidRPr="00D20E3E" w:rsidRDefault="00A416F4" w:rsidP="00A416F4">
      <w:pPr>
        <w:pStyle w:val="PL"/>
        <w:rPr>
          <w:rFonts w:eastAsia="DengXian"/>
        </w:rPr>
      </w:pPr>
      <w:r w:rsidRPr="00D20E3E">
        <w:rPr>
          <w:rFonts w:eastAsia="DengXian"/>
        </w:rPr>
        <w:t xml:space="preserve">          $ref: 'TS29571_CommonData.yaml#/components/schemas/Gpsi'</w:t>
      </w:r>
    </w:p>
    <w:p w14:paraId="5E75E044" w14:textId="77777777" w:rsidR="00A416F4" w:rsidRPr="00D20E3E" w:rsidRDefault="00A416F4" w:rsidP="00A416F4">
      <w:pPr>
        <w:pStyle w:val="PL"/>
        <w:rPr>
          <w:rFonts w:eastAsia="DengXian"/>
        </w:rPr>
      </w:pPr>
      <w:r w:rsidRPr="00D20E3E">
        <w:rPr>
          <w:rFonts w:eastAsia="DengXian"/>
        </w:rPr>
        <w:t xml:space="preserve">      anyOf:</w:t>
      </w:r>
    </w:p>
    <w:p w14:paraId="6B29831E" w14:textId="77777777" w:rsidR="00A416F4" w:rsidRPr="00D20E3E" w:rsidRDefault="00A416F4" w:rsidP="00A416F4">
      <w:pPr>
        <w:pStyle w:val="PL"/>
        <w:rPr>
          <w:rFonts w:eastAsia="DengXian"/>
        </w:rPr>
      </w:pPr>
      <w:r w:rsidRPr="00D20E3E">
        <w:rPr>
          <w:rFonts w:eastAsia="DengXian"/>
        </w:rPr>
        <w:t xml:space="preserve">        - required: [</w:t>
      </w:r>
      <w:r w:rsidRPr="00D20E3E">
        <w:rPr>
          <w:rFonts w:eastAsia="DengXian"/>
          <w:lang w:val="en-US"/>
        </w:rPr>
        <w:t>gpsi</w:t>
      </w:r>
      <w:r w:rsidRPr="00D20E3E">
        <w:rPr>
          <w:rFonts w:eastAsia="DengXian"/>
        </w:rPr>
        <w:t>]</w:t>
      </w:r>
    </w:p>
    <w:p w14:paraId="3297FDC0" w14:textId="77777777" w:rsidR="00A416F4" w:rsidRPr="00D20E3E" w:rsidRDefault="00A416F4" w:rsidP="00A416F4">
      <w:pPr>
        <w:pStyle w:val="PL"/>
        <w:rPr>
          <w:rFonts w:eastAsia="DengXian"/>
        </w:rPr>
      </w:pPr>
    </w:p>
    <w:p w14:paraId="0BEE7F4D" w14:textId="77777777" w:rsidR="00A416F4" w:rsidRPr="00D20E3E" w:rsidRDefault="00A416F4" w:rsidP="00A416F4">
      <w:pPr>
        <w:pStyle w:val="PL"/>
        <w:rPr>
          <w:rFonts w:eastAsia="DengXian"/>
        </w:rPr>
      </w:pPr>
      <w:r w:rsidRPr="00D20E3E">
        <w:rPr>
          <w:rFonts w:eastAsia="DengXian"/>
        </w:rPr>
        <w:t xml:space="preserve">    AccessTokenErr:</w:t>
      </w:r>
    </w:p>
    <w:p w14:paraId="57966A90"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4082FBFE" w14:textId="77777777" w:rsidR="00A416F4" w:rsidRPr="00D20E3E" w:rsidRDefault="00A416F4" w:rsidP="00A416F4">
      <w:pPr>
        <w:pStyle w:val="PL"/>
        <w:rPr>
          <w:rFonts w:eastAsia="DengXian"/>
          <w:lang w:val="en-US"/>
        </w:rPr>
      </w:pPr>
      <w:r w:rsidRPr="00D20E3E">
        <w:rPr>
          <w:rFonts w:eastAsia="DengXian"/>
        </w:rPr>
        <w:t xml:space="preserve">      description: Represents an error in the access token </w:t>
      </w:r>
      <w:r w:rsidRPr="00D20E3E">
        <w:rPr>
          <w:rFonts w:eastAsia="DengXian"/>
          <w:lang w:val="en-US"/>
        </w:rPr>
        <w:t>request</w:t>
      </w:r>
      <w:r w:rsidRPr="00D20E3E">
        <w:rPr>
          <w:rFonts w:eastAsia="DengXian"/>
        </w:rPr>
        <w:t>.</w:t>
      </w:r>
    </w:p>
    <w:p w14:paraId="7C0A0567"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77E4139" w14:textId="77777777" w:rsidR="00A416F4" w:rsidRPr="00D20E3E" w:rsidRDefault="00A416F4" w:rsidP="00A416F4">
      <w:pPr>
        <w:pStyle w:val="PL"/>
        <w:rPr>
          <w:rFonts w:eastAsia="DengXian"/>
          <w:lang w:val="en-US"/>
        </w:rPr>
      </w:pPr>
      <w:r w:rsidRPr="00D20E3E">
        <w:rPr>
          <w:rFonts w:eastAsia="DengXian"/>
          <w:lang w:val="en-US"/>
        </w:rPr>
        <w:t xml:space="preserve">        error:</w:t>
      </w:r>
    </w:p>
    <w:p w14:paraId="3198E47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5181DBB5"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7DD6A237" w14:textId="77777777" w:rsidR="00A416F4" w:rsidRPr="00D20E3E" w:rsidRDefault="00A416F4" w:rsidP="00A416F4">
      <w:pPr>
        <w:pStyle w:val="PL"/>
        <w:rPr>
          <w:rFonts w:eastAsia="DengXian"/>
          <w:lang w:val="en-US"/>
        </w:rPr>
      </w:pPr>
      <w:r w:rsidRPr="00D20E3E">
        <w:rPr>
          <w:rFonts w:eastAsia="DengXian"/>
          <w:lang w:val="en-US"/>
        </w:rPr>
        <w:t xml:space="preserve">            - invalid_request</w:t>
      </w:r>
    </w:p>
    <w:p w14:paraId="2E1A14AA" w14:textId="77777777" w:rsidR="00A416F4" w:rsidRPr="00D20E3E" w:rsidRDefault="00A416F4" w:rsidP="00A416F4">
      <w:pPr>
        <w:pStyle w:val="PL"/>
        <w:rPr>
          <w:rFonts w:eastAsia="DengXian"/>
          <w:lang w:val="en-US"/>
        </w:rPr>
      </w:pPr>
      <w:r w:rsidRPr="00D20E3E">
        <w:rPr>
          <w:rFonts w:eastAsia="DengXian"/>
          <w:lang w:val="en-US"/>
        </w:rPr>
        <w:t xml:space="preserve">            - invalid_client</w:t>
      </w:r>
    </w:p>
    <w:p w14:paraId="39977AD3" w14:textId="77777777" w:rsidR="00A416F4" w:rsidRPr="00D20E3E" w:rsidRDefault="00A416F4" w:rsidP="00A416F4">
      <w:pPr>
        <w:pStyle w:val="PL"/>
        <w:rPr>
          <w:rFonts w:eastAsia="DengXian"/>
          <w:lang w:val="en-US"/>
        </w:rPr>
      </w:pPr>
      <w:r w:rsidRPr="00D20E3E">
        <w:rPr>
          <w:rFonts w:eastAsia="DengXian"/>
          <w:lang w:val="en-US"/>
        </w:rPr>
        <w:t xml:space="preserve">            - invalid_grant</w:t>
      </w:r>
    </w:p>
    <w:p w14:paraId="034FCBEB" w14:textId="77777777" w:rsidR="00A416F4" w:rsidRPr="00D20E3E" w:rsidRDefault="00A416F4" w:rsidP="00A416F4">
      <w:pPr>
        <w:pStyle w:val="PL"/>
        <w:rPr>
          <w:rFonts w:eastAsia="DengXian"/>
          <w:lang w:val="en-US"/>
        </w:rPr>
      </w:pPr>
      <w:r w:rsidRPr="00D20E3E">
        <w:rPr>
          <w:rFonts w:eastAsia="DengXian"/>
          <w:lang w:val="en-US"/>
        </w:rPr>
        <w:t xml:space="preserve">            - unauthorized_client</w:t>
      </w:r>
    </w:p>
    <w:p w14:paraId="274EB2FD" w14:textId="77777777" w:rsidR="00A416F4" w:rsidRPr="00D20E3E" w:rsidRDefault="00A416F4" w:rsidP="00A416F4">
      <w:pPr>
        <w:pStyle w:val="PL"/>
        <w:rPr>
          <w:rFonts w:eastAsia="DengXian"/>
          <w:lang w:val="en-US"/>
        </w:rPr>
      </w:pPr>
      <w:r w:rsidRPr="00D20E3E">
        <w:rPr>
          <w:rFonts w:eastAsia="DengXian"/>
          <w:lang w:val="en-US"/>
        </w:rPr>
        <w:t xml:space="preserve">            - unsupported_grant_type</w:t>
      </w:r>
    </w:p>
    <w:p w14:paraId="11356BBB" w14:textId="77777777" w:rsidR="00A416F4" w:rsidRPr="00D20E3E" w:rsidRDefault="00A416F4" w:rsidP="00A416F4">
      <w:pPr>
        <w:pStyle w:val="PL"/>
        <w:rPr>
          <w:rFonts w:eastAsia="DengXian"/>
          <w:lang w:val="en-US"/>
        </w:rPr>
      </w:pPr>
      <w:r w:rsidRPr="00D20E3E">
        <w:rPr>
          <w:rFonts w:eastAsia="DengXian"/>
          <w:lang w:val="en-US"/>
        </w:rPr>
        <w:t xml:space="preserve">            - invalid_scope</w:t>
      </w:r>
    </w:p>
    <w:p w14:paraId="4972AAEB" w14:textId="77777777" w:rsidR="00A416F4" w:rsidRPr="00D20E3E" w:rsidRDefault="00A416F4" w:rsidP="00A416F4">
      <w:pPr>
        <w:pStyle w:val="PL"/>
        <w:rPr>
          <w:rFonts w:eastAsia="DengXian"/>
          <w:lang w:val="en-US"/>
        </w:rPr>
      </w:pPr>
      <w:r w:rsidRPr="00D20E3E">
        <w:rPr>
          <w:rFonts w:eastAsia="DengXian"/>
          <w:lang w:val="en-US"/>
        </w:rPr>
        <w:t xml:space="preserve">        error_description:</w:t>
      </w:r>
    </w:p>
    <w:p w14:paraId="4F13C5DF"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49AE74F" w14:textId="77777777" w:rsidR="00A416F4" w:rsidRPr="00D20E3E" w:rsidRDefault="00A416F4" w:rsidP="00A416F4">
      <w:pPr>
        <w:pStyle w:val="PL"/>
        <w:rPr>
          <w:rFonts w:eastAsia="DengXian"/>
          <w:lang w:val="en-US"/>
        </w:rPr>
      </w:pPr>
      <w:r w:rsidRPr="00D20E3E">
        <w:rPr>
          <w:rFonts w:eastAsia="DengXian"/>
          <w:lang w:val="en-US"/>
        </w:rPr>
        <w:t xml:space="preserve">        error_uri:</w:t>
      </w:r>
    </w:p>
    <w:p w14:paraId="05A89FBD"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04C790"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1F68B81B" w14:textId="77777777" w:rsidR="00A416F4" w:rsidRPr="00D20E3E" w:rsidRDefault="00A416F4" w:rsidP="00A416F4">
      <w:pPr>
        <w:pStyle w:val="PL"/>
        <w:rPr>
          <w:rFonts w:eastAsia="DengXian"/>
          <w:lang w:val="en-US"/>
        </w:rPr>
      </w:pPr>
      <w:r w:rsidRPr="00D20E3E">
        <w:rPr>
          <w:rFonts w:eastAsia="DengXian"/>
          <w:lang w:val="en-US"/>
        </w:rPr>
        <w:t xml:space="preserve">        - error</w:t>
      </w:r>
    </w:p>
    <w:p w14:paraId="0F6BA0A7" w14:textId="77777777" w:rsidR="00A416F4" w:rsidRPr="00D20E3E" w:rsidRDefault="00A416F4" w:rsidP="00A416F4">
      <w:pPr>
        <w:pStyle w:val="PL"/>
        <w:rPr>
          <w:rFonts w:eastAsia="DengXian"/>
          <w:lang w:val="en-US"/>
        </w:rPr>
      </w:pPr>
    </w:p>
    <w:p w14:paraId="2EFEED07" w14:textId="77777777" w:rsidR="00A416F4" w:rsidRPr="00D20E3E" w:rsidRDefault="00A416F4" w:rsidP="00A416F4">
      <w:pPr>
        <w:pStyle w:val="PL"/>
        <w:rPr>
          <w:rFonts w:eastAsia="DengXian"/>
        </w:rPr>
      </w:pPr>
      <w:r w:rsidRPr="00D20E3E">
        <w:rPr>
          <w:rFonts w:eastAsia="DengXian"/>
        </w:rPr>
        <w:t xml:space="preserve">    Cause:</w:t>
      </w:r>
    </w:p>
    <w:p w14:paraId="04D7EE87" w14:textId="77777777" w:rsidR="00A416F4" w:rsidRPr="00D20E3E" w:rsidRDefault="00A416F4" w:rsidP="00A416F4">
      <w:pPr>
        <w:pStyle w:val="PL"/>
        <w:rPr>
          <w:rFonts w:eastAsia="DengXian"/>
        </w:rPr>
      </w:pPr>
      <w:r w:rsidRPr="00D20E3E">
        <w:rPr>
          <w:rFonts w:eastAsia="DengXian"/>
        </w:rPr>
        <w:t xml:space="preserve">      anyOf:</w:t>
      </w:r>
    </w:p>
    <w:p w14:paraId="6AE6615F" w14:textId="77777777" w:rsidR="00A416F4" w:rsidRPr="00D20E3E" w:rsidRDefault="00A416F4" w:rsidP="00A416F4">
      <w:pPr>
        <w:pStyle w:val="PL"/>
        <w:rPr>
          <w:rFonts w:eastAsia="DengXian"/>
        </w:rPr>
      </w:pPr>
      <w:r w:rsidRPr="00D20E3E">
        <w:rPr>
          <w:rFonts w:eastAsia="DengXian"/>
        </w:rPr>
        <w:t xml:space="preserve">      - type: string</w:t>
      </w:r>
    </w:p>
    <w:p w14:paraId="2332596C" w14:textId="77777777" w:rsidR="00A416F4" w:rsidRPr="00D20E3E" w:rsidRDefault="00A416F4" w:rsidP="00A416F4">
      <w:pPr>
        <w:pStyle w:val="PL"/>
        <w:rPr>
          <w:rFonts w:eastAsia="DengXian"/>
        </w:rPr>
      </w:pPr>
      <w:r w:rsidRPr="00D20E3E">
        <w:rPr>
          <w:rFonts w:eastAsia="DengXian"/>
        </w:rPr>
        <w:t xml:space="preserve">        enum:</w:t>
      </w:r>
    </w:p>
    <w:p w14:paraId="5D9D4AE4" w14:textId="77777777" w:rsidR="00A416F4" w:rsidRPr="00D20E3E" w:rsidRDefault="00A416F4" w:rsidP="00A416F4">
      <w:pPr>
        <w:pStyle w:val="PL"/>
        <w:rPr>
          <w:rFonts w:eastAsia="DengXian"/>
        </w:rPr>
      </w:pPr>
      <w:r w:rsidRPr="00D20E3E">
        <w:rPr>
          <w:rFonts w:eastAsia="DengXian"/>
        </w:rPr>
        <w:t xml:space="preserve">          - OVERLIMIT_USAGE</w:t>
      </w:r>
    </w:p>
    <w:p w14:paraId="764EF1AE" w14:textId="77777777" w:rsidR="00A416F4" w:rsidRPr="00D20E3E" w:rsidRDefault="00A416F4" w:rsidP="00A416F4">
      <w:pPr>
        <w:pStyle w:val="PL"/>
        <w:rPr>
          <w:rFonts w:eastAsia="DengXian"/>
        </w:rPr>
      </w:pPr>
      <w:r w:rsidRPr="00D20E3E">
        <w:rPr>
          <w:rFonts w:eastAsia="DengXian"/>
        </w:rPr>
        <w:t xml:space="preserve">          - UNEXPECTED_REASON</w:t>
      </w:r>
    </w:p>
    <w:p w14:paraId="4D9A8CC8" w14:textId="77777777" w:rsidR="00A416F4" w:rsidRPr="00D20E3E" w:rsidRDefault="00A416F4" w:rsidP="00A416F4">
      <w:pPr>
        <w:pStyle w:val="PL"/>
        <w:rPr>
          <w:rFonts w:eastAsia="DengXian"/>
        </w:rPr>
      </w:pPr>
      <w:r w:rsidRPr="00D20E3E">
        <w:rPr>
          <w:rFonts w:eastAsia="DengXian"/>
        </w:rPr>
        <w:t xml:space="preserve">          - AUTHORIZATION_ISSUE</w:t>
      </w:r>
    </w:p>
    <w:p w14:paraId="3D17B623" w14:textId="77777777" w:rsidR="00A416F4" w:rsidRPr="00D20E3E" w:rsidRDefault="00A416F4" w:rsidP="00A416F4">
      <w:pPr>
        <w:pStyle w:val="PL"/>
        <w:rPr>
          <w:rFonts w:eastAsia="DengXian"/>
        </w:rPr>
      </w:pPr>
      <w:r w:rsidRPr="00D20E3E">
        <w:rPr>
          <w:rFonts w:eastAsia="DengXian"/>
        </w:rPr>
        <w:t xml:space="preserve">          - OTHER_REASON</w:t>
      </w:r>
    </w:p>
    <w:p w14:paraId="51B3429E" w14:textId="77777777" w:rsidR="00A416F4" w:rsidRPr="00D20E3E" w:rsidRDefault="00A416F4" w:rsidP="00A416F4">
      <w:pPr>
        <w:pStyle w:val="PL"/>
        <w:rPr>
          <w:rFonts w:eastAsia="DengXian"/>
        </w:rPr>
      </w:pPr>
      <w:r w:rsidRPr="00D20E3E">
        <w:rPr>
          <w:rFonts w:eastAsia="DengXian"/>
        </w:rPr>
        <w:t xml:space="preserve">      - type: string</w:t>
      </w:r>
    </w:p>
    <w:p w14:paraId="650F826F" w14:textId="77777777" w:rsidR="00A416F4" w:rsidRPr="00D20E3E" w:rsidRDefault="00A416F4" w:rsidP="00A416F4">
      <w:pPr>
        <w:pStyle w:val="PL"/>
        <w:rPr>
          <w:rFonts w:eastAsia="DengXian"/>
        </w:rPr>
      </w:pPr>
      <w:r w:rsidRPr="00D20E3E">
        <w:rPr>
          <w:rFonts w:eastAsia="DengXian"/>
        </w:rPr>
        <w:t xml:space="preserve">        description: &gt;</w:t>
      </w:r>
    </w:p>
    <w:p w14:paraId="1F0BD0C4" w14:textId="77777777" w:rsidR="00A416F4" w:rsidRPr="00D20E3E" w:rsidRDefault="00A416F4" w:rsidP="00A416F4">
      <w:pPr>
        <w:pStyle w:val="PL"/>
        <w:rPr>
          <w:rFonts w:eastAsia="DengXian"/>
        </w:rPr>
      </w:pPr>
      <w:r w:rsidRPr="00D20E3E">
        <w:rPr>
          <w:rFonts w:eastAsia="DengXian"/>
        </w:rPr>
        <w:t xml:space="preserve">          This string provides forward-compatibility with future</w:t>
      </w:r>
    </w:p>
    <w:p w14:paraId="2354AD05" w14:textId="77777777" w:rsidR="00A416F4" w:rsidRPr="00D20E3E" w:rsidRDefault="00A416F4" w:rsidP="00A416F4">
      <w:pPr>
        <w:pStyle w:val="PL"/>
        <w:rPr>
          <w:rFonts w:eastAsia="DengXian"/>
        </w:rPr>
      </w:pPr>
      <w:r w:rsidRPr="00D20E3E">
        <w:rPr>
          <w:rFonts w:eastAsia="DengXian"/>
        </w:rPr>
        <w:t xml:space="preserve">          extensions to the enumeration but is not used to encode</w:t>
      </w:r>
    </w:p>
    <w:p w14:paraId="027E6D0A" w14:textId="77777777" w:rsidR="00A416F4" w:rsidRPr="00D20E3E" w:rsidRDefault="00A416F4" w:rsidP="00A416F4">
      <w:pPr>
        <w:pStyle w:val="PL"/>
        <w:rPr>
          <w:rFonts w:eastAsia="DengXian"/>
        </w:rPr>
      </w:pPr>
      <w:r w:rsidRPr="00D20E3E">
        <w:rPr>
          <w:rFonts w:eastAsia="DengXian"/>
        </w:rPr>
        <w:t xml:space="preserve">          content defined in the present version of this API.</w:t>
      </w:r>
    </w:p>
    <w:p w14:paraId="4729D267" w14:textId="77777777" w:rsidR="00A416F4" w:rsidRPr="00D20E3E" w:rsidRDefault="00A416F4" w:rsidP="00A416F4">
      <w:pPr>
        <w:pStyle w:val="PL"/>
        <w:rPr>
          <w:rFonts w:eastAsia="DengXian"/>
        </w:rPr>
      </w:pPr>
      <w:r w:rsidRPr="00D20E3E">
        <w:rPr>
          <w:rFonts w:eastAsia="DengXian"/>
        </w:rPr>
        <w:t xml:space="preserve">      description: |</w:t>
      </w:r>
    </w:p>
    <w:p w14:paraId="2A7994FC" w14:textId="77777777" w:rsidR="00A416F4" w:rsidRPr="00D20E3E" w:rsidRDefault="00A416F4" w:rsidP="00A416F4">
      <w:pPr>
        <w:pStyle w:val="PL"/>
        <w:rPr>
          <w:rFonts w:eastAsia="DengXian"/>
        </w:rPr>
      </w:pPr>
      <w:r w:rsidRPr="00D20E3E">
        <w:rPr>
          <w:rFonts w:eastAsia="DengXian"/>
        </w:rPr>
        <w:t xml:space="preserve">        Indicates the cause for revoking the API invoker's authorization to the service API.  </w:t>
      </w:r>
    </w:p>
    <w:p w14:paraId="155550AE" w14:textId="77777777" w:rsidR="00A416F4" w:rsidRPr="00D20E3E" w:rsidRDefault="00A416F4" w:rsidP="00A416F4">
      <w:pPr>
        <w:pStyle w:val="PL"/>
        <w:rPr>
          <w:rFonts w:eastAsia="DengXian"/>
        </w:rPr>
      </w:pPr>
      <w:r w:rsidRPr="00D20E3E">
        <w:rPr>
          <w:rFonts w:eastAsia="DengXian"/>
        </w:rPr>
        <w:t xml:space="preserve">        Possible values are:</w:t>
      </w:r>
    </w:p>
    <w:p w14:paraId="0504E17B" w14:textId="77777777" w:rsidR="00A416F4" w:rsidRPr="00D20E3E" w:rsidRDefault="00A416F4" w:rsidP="00A416F4">
      <w:pPr>
        <w:pStyle w:val="PL"/>
        <w:rPr>
          <w:rFonts w:eastAsia="DengXian"/>
        </w:rPr>
      </w:pPr>
      <w:r w:rsidRPr="00D20E3E">
        <w:rPr>
          <w:rFonts w:eastAsia="DengXian"/>
        </w:rPr>
        <w:t xml:space="preserve">        - OVERLIMIT_USAGE:</w:t>
      </w:r>
    </w:p>
    <w:p w14:paraId="274ADCF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the overlimit</w:t>
      </w:r>
    </w:p>
    <w:p w14:paraId="7E0C9D50" w14:textId="77777777" w:rsidR="00A416F4" w:rsidRPr="00D20E3E" w:rsidRDefault="00A416F4" w:rsidP="00A416F4">
      <w:pPr>
        <w:pStyle w:val="PL"/>
        <w:rPr>
          <w:rFonts w:eastAsia="DengXian"/>
        </w:rPr>
      </w:pPr>
      <w:r w:rsidRPr="00D20E3E">
        <w:rPr>
          <w:rFonts w:eastAsia="DengXian"/>
        </w:rPr>
        <w:t xml:space="preserve">             usage of the service API</w:t>
      </w:r>
    </w:p>
    <w:p w14:paraId="44FC0A3C" w14:textId="77777777" w:rsidR="00A416F4" w:rsidRPr="00D20E3E" w:rsidRDefault="00A416F4" w:rsidP="00A416F4">
      <w:pPr>
        <w:pStyle w:val="PL"/>
        <w:rPr>
          <w:rFonts w:eastAsia="DengXian"/>
        </w:rPr>
      </w:pPr>
      <w:r w:rsidRPr="00D20E3E">
        <w:rPr>
          <w:rFonts w:eastAsia="DengXian"/>
        </w:rPr>
        <w:t xml:space="preserve">        - UNEXPECTED_REASON:</w:t>
      </w:r>
    </w:p>
    <w:p w14:paraId="14218986"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unexpected reason.</w:t>
      </w:r>
    </w:p>
    <w:p w14:paraId="65A59878" w14:textId="77777777" w:rsidR="00A416F4" w:rsidRPr="00D20E3E" w:rsidRDefault="00A416F4" w:rsidP="00A416F4">
      <w:pPr>
        <w:pStyle w:val="PL"/>
        <w:rPr>
          <w:rFonts w:eastAsia="DengXian"/>
        </w:rPr>
      </w:pPr>
      <w:r w:rsidRPr="00D20E3E">
        <w:rPr>
          <w:rFonts w:eastAsia="DengXian"/>
        </w:rPr>
        <w:t xml:space="preserve">        - AUTHORIZATION_ISSUE:</w:t>
      </w:r>
    </w:p>
    <w:p w14:paraId="1CD715A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API Invoker</w:t>
      </w:r>
    </w:p>
    <w:p w14:paraId="02675EC6" w14:textId="77777777" w:rsidR="00A416F4" w:rsidRPr="00D20E3E" w:rsidRDefault="00A416F4" w:rsidP="00A416F4">
      <w:pPr>
        <w:pStyle w:val="PL"/>
        <w:rPr>
          <w:rFonts w:eastAsia="DengXian"/>
        </w:rPr>
      </w:pPr>
      <w:r w:rsidRPr="00D20E3E">
        <w:rPr>
          <w:rFonts w:eastAsia="DengXian"/>
        </w:rPr>
        <w:t xml:space="preserve">             not being authorized anymore by the API Provider.</w:t>
      </w:r>
    </w:p>
    <w:p w14:paraId="52AB8C00" w14:textId="77777777" w:rsidR="00A416F4" w:rsidRPr="00D20E3E" w:rsidRDefault="00A416F4" w:rsidP="00A416F4">
      <w:pPr>
        <w:pStyle w:val="PL"/>
        <w:rPr>
          <w:rFonts w:eastAsia="DengXian"/>
        </w:rPr>
      </w:pPr>
      <w:r w:rsidRPr="00D20E3E">
        <w:rPr>
          <w:rFonts w:eastAsia="DengXian"/>
        </w:rPr>
        <w:t xml:space="preserve">        - OTHER_REASON:</w:t>
      </w:r>
    </w:p>
    <w:p w14:paraId="1A26AD14"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other reason.</w:t>
      </w:r>
    </w:p>
    <w:p w14:paraId="58CA90E9" w14:textId="77777777" w:rsidR="00A416F4" w:rsidRPr="00D20E3E" w:rsidRDefault="00A416F4" w:rsidP="00A416F4">
      <w:pPr>
        <w:pStyle w:val="PL"/>
        <w:rPr>
          <w:rFonts w:eastAsia="DengXian"/>
        </w:rPr>
      </w:pPr>
    </w:p>
    <w:p w14:paraId="6E2620C5" w14:textId="77777777" w:rsidR="00A416F4" w:rsidRPr="00D20E3E" w:rsidRDefault="00A416F4" w:rsidP="00A416F4">
      <w:pPr>
        <w:pStyle w:val="PL"/>
        <w:rPr>
          <w:rFonts w:eastAsia="DengXian"/>
        </w:rPr>
      </w:pPr>
      <w:r w:rsidRPr="00D20E3E">
        <w:rPr>
          <w:rFonts w:eastAsia="DengXian"/>
        </w:rPr>
        <w:t xml:space="preserve">    OAuthGrantType:</w:t>
      </w:r>
    </w:p>
    <w:p w14:paraId="47C41582" w14:textId="77777777" w:rsidR="00A416F4" w:rsidRPr="00D20E3E" w:rsidRDefault="00A416F4" w:rsidP="00A416F4">
      <w:pPr>
        <w:pStyle w:val="PL"/>
        <w:rPr>
          <w:rFonts w:eastAsia="DengXian"/>
        </w:rPr>
      </w:pPr>
      <w:r w:rsidRPr="00D20E3E">
        <w:rPr>
          <w:rFonts w:eastAsia="DengXian"/>
        </w:rPr>
        <w:t xml:space="preserve">      anyOf:</w:t>
      </w:r>
    </w:p>
    <w:p w14:paraId="487A0474" w14:textId="77777777" w:rsidR="00A416F4" w:rsidRPr="00D20E3E" w:rsidRDefault="00A416F4" w:rsidP="00A416F4">
      <w:pPr>
        <w:pStyle w:val="PL"/>
        <w:rPr>
          <w:rFonts w:eastAsia="DengXian"/>
        </w:rPr>
      </w:pPr>
      <w:r w:rsidRPr="00D20E3E">
        <w:rPr>
          <w:rFonts w:eastAsia="DengXian"/>
        </w:rPr>
        <w:t xml:space="preserve">      - type: string</w:t>
      </w:r>
    </w:p>
    <w:p w14:paraId="0C09A305" w14:textId="77777777" w:rsidR="00A416F4" w:rsidRPr="00D20E3E" w:rsidRDefault="00A416F4" w:rsidP="00A416F4">
      <w:pPr>
        <w:pStyle w:val="PL"/>
        <w:rPr>
          <w:rFonts w:eastAsia="DengXian"/>
        </w:rPr>
      </w:pPr>
      <w:r w:rsidRPr="00D20E3E">
        <w:rPr>
          <w:rFonts w:eastAsia="DengXian"/>
        </w:rPr>
        <w:t xml:space="preserve">        enum:</w:t>
      </w:r>
    </w:p>
    <w:p w14:paraId="68BFB83A" w14:textId="77777777" w:rsidR="00A416F4" w:rsidRPr="00D20E3E" w:rsidRDefault="00A416F4" w:rsidP="00A416F4">
      <w:pPr>
        <w:pStyle w:val="PL"/>
        <w:rPr>
          <w:rFonts w:eastAsia="DengXian"/>
        </w:rPr>
      </w:pPr>
      <w:r w:rsidRPr="00D20E3E">
        <w:rPr>
          <w:rFonts w:eastAsia="DengXian"/>
        </w:rPr>
        <w:t xml:space="preserve">          - CLIENT_CREDENTIALS</w:t>
      </w:r>
    </w:p>
    <w:p w14:paraId="1E0B78DE" w14:textId="77777777" w:rsidR="00A416F4" w:rsidRPr="00D20E3E" w:rsidRDefault="00A416F4" w:rsidP="00A416F4">
      <w:pPr>
        <w:pStyle w:val="PL"/>
        <w:rPr>
          <w:rFonts w:eastAsia="DengXian"/>
        </w:rPr>
      </w:pPr>
      <w:r w:rsidRPr="00D20E3E">
        <w:rPr>
          <w:rFonts w:eastAsia="DengXian"/>
        </w:rPr>
        <w:t xml:space="preserve">          - AUTHORIZATION_CODE</w:t>
      </w:r>
    </w:p>
    <w:p w14:paraId="3928906D" w14:textId="77777777" w:rsidR="00A416F4" w:rsidRPr="00D20E3E" w:rsidRDefault="00A416F4" w:rsidP="00A416F4">
      <w:pPr>
        <w:pStyle w:val="PL"/>
        <w:rPr>
          <w:rFonts w:eastAsia="DengXian"/>
        </w:rPr>
      </w:pPr>
      <w:r w:rsidRPr="00D20E3E">
        <w:rPr>
          <w:rFonts w:eastAsia="DengXian"/>
        </w:rPr>
        <w:t xml:space="preserve">          - AUTHORIZATION_CODE_WITH_PKCE</w:t>
      </w:r>
    </w:p>
    <w:p w14:paraId="64396CC7" w14:textId="77777777" w:rsidR="00A416F4" w:rsidRPr="00D20E3E" w:rsidRDefault="00A416F4" w:rsidP="00A416F4">
      <w:pPr>
        <w:pStyle w:val="PL"/>
        <w:rPr>
          <w:rFonts w:eastAsia="DengXian"/>
        </w:rPr>
      </w:pPr>
      <w:r w:rsidRPr="00D20E3E">
        <w:rPr>
          <w:rFonts w:eastAsia="DengXian"/>
        </w:rPr>
        <w:t xml:space="preserve">      - type: string</w:t>
      </w:r>
    </w:p>
    <w:p w14:paraId="0A0EFD91" w14:textId="77777777" w:rsidR="00A416F4" w:rsidRPr="00D20E3E" w:rsidRDefault="00A416F4" w:rsidP="00A416F4">
      <w:pPr>
        <w:pStyle w:val="PL"/>
        <w:rPr>
          <w:rFonts w:eastAsia="DengXian"/>
        </w:rPr>
      </w:pPr>
      <w:r w:rsidRPr="00D20E3E">
        <w:rPr>
          <w:rFonts w:eastAsia="DengXian"/>
        </w:rPr>
        <w:t xml:space="preserve">        description: &gt;</w:t>
      </w:r>
    </w:p>
    <w:p w14:paraId="7C224D08" w14:textId="77777777" w:rsidR="00A416F4" w:rsidRPr="00D20E3E" w:rsidRDefault="00A416F4" w:rsidP="00A416F4">
      <w:pPr>
        <w:pStyle w:val="PL"/>
        <w:rPr>
          <w:rFonts w:eastAsia="DengXian"/>
        </w:rPr>
      </w:pPr>
      <w:r w:rsidRPr="00D20E3E">
        <w:rPr>
          <w:rFonts w:eastAsia="DengXian"/>
        </w:rPr>
        <w:t xml:space="preserve">          This string provides forward-compatibility with future extensions to the enumeration and</w:t>
      </w:r>
    </w:p>
    <w:p w14:paraId="4AF2364C" w14:textId="77777777" w:rsidR="00A416F4" w:rsidRPr="00D20E3E" w:rsidRDefault="00A416F4" w:rsidP="00A416F4">
      <w:pPr>
        <w:pStyle w:val="PL"/>
        <w:rPr>
          <w:rFonts w:eastAsia="DengXian"/>
        </w:rPr>
      </w:pPr>
      <w:r w:rsidRPr="00D20E3E">
        <w:rPr>
          <w:rFonts w:eastAsia="DengXian"/>
        </w:rPr>
        <w:t xml:space="preserve">          is not used to encode content defined in the present version of this API.</w:t>
      </w:r>
    </w:p>
    <w:p w14:paraId="59094E7F" w14:textId="77777777" w:rsidR="001674C1" w:rsidRPr="00DF73EA" w:rsidRDefault="001674C1" w:rsidP="001674C1">
      <w:pPr>
        <w:pStyle w:val="PL"/>
        <w:rPr>
          <w:rFonts w:eastAsia="DengXian"/>
          <w:lang w:val="en-US"/>
        </w:rPr>
      </w:pPr>
      <w:r w:rsidRPr="00DF73EA">
        <w:rPr>
          <w:rFonts w:eastAsia="DengXian"/>
          <w:lang w:val="en-US"/>
        </w:rPr>
        <w:t xml:space="preserve">      description: |</w:t>
      </w:r>
    </w:p>
    <w:p w14:paraId="551533B4" w14:textId="77777777" w:rsidR="001674C1" w:rsidRDefault="001674C1" w:rsidP="001674C1">
      <w:pPr>
        <w:pStyle w:val="PL"/>
        <w:rPr>
          <w:lang w:val="en-US" w:eastAsia="zh-CN"/>
        </w:rPr>
      </w:pPr>
      <w:r w:rsidRPr="00DF73EA">
        <w:rPr>
          <w:rFonts w:eastAsia="DengXian"/>
          <w:lang w:val="en-US"/>
        </w:rPr>
        <w:t xml:space="preserve">        </w:t>
      </w:r>
      <w:r w:rsidRPr="00DF73EA">
        <w:rPr>
          <w:rFonts w:cs="Arial"/>
          <w:szCs w:val="18"/>
          <w:lang w:val="en-US"/>
        </w:rPr>
        <w:t xml:space="preserve">Indicates the supported </w:t>
      </w:r>
      <w:r w:rsidRPr="00DF73EA">
        <w:rPr>
          <w:rFonts w:cs="Arial"/>
          <w:szCs w:val="18"/>
          <w:lang w:val="en-US" w:eastAsia="zh-CN"/>
        </w:rPr>
        <w:t>authorization</w:t>
      </w:r>
      <w:r w:rsidRPr="00DF73EA">
        <w:rPr>
          <w:rFonts w:cs="Arial"/>
          <w:szCs w:val="18"/>
          <w:lang w:val="en-US"/>
        </w:rPr>
        <w:t xml:space="preserve"> flow (e.g.</w:t>
      </w:r>
      <w:r w:rsidRPr="00DF73EA">
        <w:rPr>
          <w:rFonts w:eastAsia="DengXian"/>
          <w:lang w:val="en-US"/>
        </w:rPr>
        <w:t xml:space="preserve"> client credentials flow</w:t>
      </w:r>
      <w:r w:rsidRPr="00DF73EA">
        <w:rPr>
          <w:rFonts w:cs="Arial"/>
          <w:szCs w:val="18"/>
          <w:lang w:val="en-US"/>
        </w:rPr>
        <w:t xml:space="preserve">, </w:t>
      </w:r>
      <w:r w:rsidRPr="00DF73EA">
        <w:rPr>
          <w:lang w:val="en-US" w:eastAsia="zh-CN"/>
        </w:rPr>
        <w:t>authorization code</w:t>
      </w:r>
    </w:p>
    <w:p w14:paraId="296D6ADE" w14:textId="692016E0" w:rsidR="001674C1" w:rsidRPr="00DF73EA" w:rsidRDefault="001674C1" w:rsidP="001674C1">
      <w:pPr>
        <w:pStyle w:val="PL"/>
        <w:rPr>
          <w:rFonts w:eastAsia="DengXian"/>
          <w:lang w:val="en-US"/>
        </w:rPr>
      </w:pPr>
      <w:r w:rsidRPr="00DF73EA">
        <w:rPr>
          <w:lang w:val="en-US" w:eastAsia="zh-CN"/>
        </w:rPr>
        <w:t xml:space="preserve">        flow</w:t>
      </w:r>
      <w:r w:rsidRPr="00DF73EA">
        <w:rPr>
          <w:rFonts w:cs="Arial"/>
          <w:szCs w:val="18"/>
          <w:lang w:val="en-US"/>
        </w:rPr>
        <w:t xml:space="preserve">, etc.) to the API invoker.  </w:t>
      </w:r>
    </w:p>
    <w:p w14:paraId="65A97E65" w14:textId="77777777" w:rsidR="001674C1" w:rsidRPr="00DF73EA" w:rsidRDefault="001674C1" w:rsidP="001674C1">
      <w:pPr>
        <w:pStyle w:val="PL"/>
        <w:rPr>
          <w:rFonts w:eastAsia="DengXian"/>
          <w:lang w:val="en-US"/>
        </w:rPr>
      </w:pPr>
      <w:r w:rsidRPr="00DF73EA">
        <w:rPr>
          <w:rFonts w:eastAsia="DengXian"/>
          <w:lang w:val="en-US"/>
        </w:rPr>
        <w:t xml:space="preserve">        Possible values are:</w:t>
      </w:r>
    </w:p>
    <w:p w14:paraId="3262C7ED"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rPr>
        <w:t>CLIENT_CREDENTIALS</w:t>
      </w:r>
      <w:r w:rsidRPr="00DF73EA">
        <w:rPr>
          <w:rFonts w:eastAsia="DengXian"/>
          <w:lang w:val="en-US"/>
        </w:rPr>
        <w:t xml:space="preserve">: </w:t>
      </w:r>
      <w:r w:rsidRPr="00DF73EA">
        <w:rPr>
          <w:lang w:val="en-US"/>
        </w:rPr>
        <w:t xml:space="preserve">Indicate that the grant type is </w:t>
      </w:r>
      <w:r w:rsidRPr="00DF73EA">
        <w:rPr>
          <w:rFonts w:eastAsia="DengXian"/>
          <w:lang w:val="en-US"/>
        </w:rPr>
        <w:t>is client credentials flow.</w:t>
      </w:r>
    </w:p>
    <w:p w14:paraId="129CA3C5"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eastAsia="zh-CN"/>
        </w:rPr>
        <w:t>AUTHORIZATION_CODE</w:t>
      </w:r>
      <w:r w:rsidRPr="00DF73EA">
        <w:rPr>
          <w:rFonts w:eastAsia="DengXian"/>
          <w:lang w:val="en-US"/>
        </w:rPr>
        <w:t xml:space="preserve">: </w:t>
      </w:r>
      <w:r w:rsidRPr="00DF73EA">
        <w:rPr>
          <w:lang w:val="en-US"/>
        </w:rPr>
        <w:t>Indicate that the grant type is</w:t>
      </w:r>
      <w:r w:rsidRPr="00DF73EA">
        <w:rPr>
          <w:rFonts w:eastAsia="DengXian"/>
          <w:lang w:val="en-US"/>
        </w:rPr>
        <w:t xml:space="preserve"> </w:t>
      </w:r>
      <w:r w:rsidRPr="00DF73EA">
        <w:rPr>
          <w:lang w:val="en-US" w:eastAsia="zh-CN"/>
        </w:rPr>
        <w:t>authorization code</w:t>
      </w:r>
      <w:r w:rsidRPr="00DF73EA">
        <w:rPr>
          <w:rFonts w:eastAsia="DengXian"/>
          <w:lang w:val="en-US"/>
        </w:rPr>
        <w:t>.</w:t>
      </w:r>
    </w:p>
    <w:p w14:paraId="1E4379C9" w14:textId="77777777" w:rsidR="001674C1" w:rsidRPr="00DF73EA" w:rsidRDefault="001674C1" w:rsidP="001674C1">
      <w:pPr>
        <w:pStyle w:val="PL"/>
        <w:rPr>
          <w:lang w:val="en-US"/>
        </w:rPr>
      </w:pPr>
      <w:r w:rsidRPr="00DF73EA">
        <w:rPr>
          <w:rFonts w:eastAsia="DengXian"/>
          <w:lang w:val="en-US"/>
        </w:rPr>
        <w:t xml:space="preserve">        - </w:t>
      </w:r>
      <w:r w:rsidRPr="00DF73EA">
        <w:rPr>
          <w:lang w:val="en-US" w:eastAsia="zh-CN"/>
        </w:rPr>
        <w:t>AUTHORIZATION_CODE_WITH_PKCE</w:t>
      </w:r>
      <w:r w:rsidRPr="00DF73EA">
        <w:rPr>
          <w:rFonts w:eastAsia="DengXian"/>
          <w:lang w:val="en-US"/>
        </w:rPr>
        <w:t xml:space="preserve">: </w:t>
      </w:r>
      <w:r w:rsidRPr="00DF73EA">
        <w:rPr>
          <w:lang w:val="en-US"/>
        </w:rPr>
        <w:t xml:space="preserve">Indicate that the grant type is </w:t>
      </w:r>
      <w:r w:rsidRPr="00DF73EA">
        <w:rPr>
          <w:lang w:val="en-US" w:eastAsia="zh-CN"/>
        </w:rPr>
        <w:t>authorization code with PKCE</w:t>
      </w:r>
      <w:r w:rsidRPr="00DF73EA">
        <w:rPr>
          <w:rFonts w:eastAsia="DengXian"/>
          <w:lang w:val="en-US"/>
        </w:rPr>
        <w:t>.</w:t>
      </w:r>
    </w:p>
    <w:p w14:paraId="5F49C993" w14:textId="77777777" w:rsidR="00A416F4" w:rsidRPr="001674C1"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p>
    <w:p w14:paraId="73C3E2FE" w14:textId="77777777" w:rsidR="00C1742F" w:rsidRDefault="00C1742F" w:rsidP="00F87FFE">
      <w:pPr>
        <w:pStyle w:val="Heading1"/>
      </w:pPr>
      <w:bookmarkStart w:id="12787" w:name="_Toc218844212"/>
      <w:bookmarkStart w:id="12788" w:name="_Toc222312829"/>
      <w:r>
        <w:t>A.</w:t>
      </w:r>
      <w:r>
        <w:rPr>
          <w:lang w:val="en-IN"/>
        </w:rPr>
        <w:t>7</w:t>
      </w:r>
      <w:r>
        <w:tab/>
        <w:t>CAPIF_Access_Control_Policy_API</w:t>
      </w:r>
      <w:bookmarkEnd w:id="12765"/>
      <w:bookmarkEnd w:id="12766"/>
      <w:bookmarkEnd w:id="12767"/>
      <w:bookmarkEnd w:id="12768"/>
      <w:bookmarkEnd w:id="12769"/>
      <w:bookmarkEnd w:id="12770"/>
      <w:bookmarkEnd w:id="12771"/>
      <w:bookmarkEnd w:id="12772"/>
      <w:bookmarkEnd w:id="12773"/>
      <w:bookmarkEnd w:id="12774"/>
      <w:bookmarkEnd w:id="12775"/>
      <w:bookmarkEnd w:id="12776"/>
      <w:bookmarkEnd w:id="12777"/>
      <w:bookmarkEnd w:id="12778"/>
      <w:bookmarkEnd w:id="12779"/>
      <w:bookmarkEnd w:id="12780"/>
      <w:bookmarkEnd w:id="12781"/>
      <w:bookmarkEnd w:id="12782"/>
      <w:bookmarkEnd w:id="12783"/>
      <w:bookmarkEnd w:id="12784"/>
      <w:bookmarkEnd w:id="12785"/>
      <w:bookmarkEnd w:id="12786"/>
      <w:bookmarkEnd w:id="12787"/>
      <w:bookmarkEnd w:id="12788"/>
    </w:p>
    <w:p w14:paraId="17FB170F" w14:textId="77777777" w:rsidR="00A416F4" w:rsidRPr="00D20E3E" w:rsidRDefault="00A416F4" w:rsidP="00A416F4">
      <w:pPr>
        <w:pStyle w:val="PL"/>
      </w:pPr>
      <w:bookmarkStart w:id="12789" w:name="_Toc28010106"/>
      <w:bookmarkStart w:id="12790" w:name="_Toc34062226"/>
      <w:bookmarkStart w:id="12791" w:name="_Toc36036984"/>
      <w:bookmarkStart w:id="12792" w:name="_Toc43285253"/>
      <w:bookmarkStart w:id="12793" w:name="_Toc45133032"/>
      <w:bookmarkStart w:id="12794" w:name="_Toc51193726"/>
      <w:bookmarkStart w:id="12795" w:name="_Toc51760925"/>
      <w:bookmarkStart w:id="12796" w:name="_Toc59015375"/>
      <w:bookmarkStart w:id="12797" w:name="_Toc59015891"/>
      <w:bookmarkStart w:id="12798" w:name="_Toc68165933"/>
      <w:bookmarkStart w:id="12799" w:name="_Toc83230028"/>
      <w:bookmarkStart w:id="12800" w:name="_Toc90649228"/>
      <w:bookmarkStart w:id="12801" w:name="_Toc105594130"/>
      <w:bookmarkStart w:id="12802" w:name="_Toc114209844"/>
      <w:bookmarkStart w:id="12803" w:name="_Toc138681739"/>
      <w:bookmarkStart w:id="12804" w:name="_Toc151978178"/>
      <w:bookmarkStart w:id="12805" w:name="_Toc152148861"/>
      <w:bookmarkStart w:id="12806" w:name="_Toc161988646"/>
      <w:bookmarkStart w:id="12807" w:name="_Toc185509210"/>
      <w:bookmarkStart w:id="12808" w:name="_Toc192862328"/>
      <w:bookmarkStart w:id="12809" w:name="_Toc200747212"/>
      <w:bookmarkStart w:id="12810" w:name="_Toc209468634"/>
      <w:r w:rsidRPr="00D20E3E">
        <w:t>openapi: 3.0.0</w:t>
      </w:r>
    </w:p>
    <w:p w14:paraId="16B0618F" w14:textId="77777777" w:rsidR="00A416F4" w:rsidRPr="00D20E3E" w:rsidRDefault="00A416F4" w:rsidP="00A416F4">
      <w:pPr>
        <w:pStyle w:val="PL"/>
      </w:pPr>
    </w:p>
    <w:p w14:paraId="079B6CE4" w14:textId="77777777" w:rsidR="00A416F4" w:rsidRPr="00D20E3E" w:rsidRDefault="00A416F4" w:rsidP="00A416F4">
      <w:pPr>
        <w:pStyle w:val="PL"/>
      </w:pPr>
      <w:r w:rsidRPr="00D20E3E">
        <w:t>info:</w:t>
      </w:r>
    </w:p>
    <w:p w14:paraId="70AD144F" w14:textId="77777777" w:rsidR="00A416F4" w:rsidRPr="00D20E3E" w:rsidRDefault="00A416F4" w:rsidP="00A416F4">
      <w:pPr>
        <w:pStyle w:val="PL"/>
      </w:pPr>
      <w:r w:rsidRPr="00D20E3E">
        <w:t xml:space="preserve">  title: CAPIF_Access_Control_Policy_API</w:t>
      </w:r>
    </w:p>
    <w:p w14:paraId="3AF0FE5B" w14:textId="77777777" w:rsidR="00A416F4" w:rsidRPr="00D20E3E" w:rsidRDefault="00A416F4" w:rsidP="00A416F4">
      <w:pPr>
        <w:pStyle w:val="PL"/>
      </w:pPr>
      <w:r w:rsidRPr="00D20E3E">
        <w:t xml:space="preserve">  description: |</w:t>
      </w:r>
    </w:p>
    <w:p w14:paraId="4A5AB303" w14:textId="77777777" w:rsidR="00A416F4" w:rsidRPr="00D20E3E" w:rsidRDefault="00A416F4" w:rsidP="00A416F4">
      <w:pPr>
        <w:pStyle w:val="PL"/>
      </w:pPr>
      <w:r w:rsidRPr="00D20E3E">
        <w:t xml:space="preserve">    API for access control policy.  </w:t>
      </w:r>
    </w:p>
    <w:p w14:paraId="14925EA6" w14:textId="77777777" w:rsidR="00A416F4" w:rsidRPr="00D20E3E" w:rsidRDefault="00A416F4" w:rsidP="00A416F4">
      <w:pPr>
        <w:pStyle w:val="PL"/>
        <w:rPr>
          <w:lang w:val="en-IN"/>
        </w:rPr>
      </w:pPr>
      <w:r w:rsidRPr="00D20E3E">
        <w:rPr>
          <w:lang w:val="en-IN"/>
        </w:rPr>
        <w:t xml:space="preserve">    © 2025, 3GPP Organizational Partners (ARIB, ATIS, CCSA, ETSI, TSDSI, TTA, TTC).  </w:t>
      </w:r>
    </w:p>
    <w:p w14:paraId="4E45B0A3" w14:textId="77777777" w:rsidR="00A416F4" w:rsidRPr="00D20E3E" w:rsidRDefault="00A416F4" w:rsidP="00A416F4">
      <w:pPr>
        <w:pStyle w:val="PL"/>
        <w:rPr>
          <w:lang w:val="en-IN"/>
        </w:rPr>
      </w:pPr>
      <w:r w:rsidRPr="00D20E3E">
        <w:rPr>
          <w:lang w:val="en-IN"/>
        </w:rPr>
        <w:t xml:space="preserve">    All rights reserved.</w:t>
      </w:r>
    </w:p>
    <w:p w14:paraId="62964F1B" w14:textId="2708BCE9" w:rsidR="00A416F4" w:rsidRPr="00D20E3E" w:rsidRDefault="00A416F4" w:rsidP="00A416F4">
      <w:pPr>
        <w:pStyle w:val="PL"/>
      </w:pPr>
      <w:r w:rsidRPr="00D20E3E">
        <w:t xml:space="preserve">  version: "1.4.0"</w:t>
      </w:r>
    </w:p>
    <w:p w14:paraId="3B659C3F" w14:textId="77777777" w:rsidR="00A416F4" w:rsidRPr="00D20E3E" w:rsidRDefault="00A416F4" w:rsidP="00A416F4">
      <w:pPr>
        <w:pStyle w:val="PL"/>
      </w:pPr>
    </w:p>
    <w:p w14:paraId="4427E3C5" w14:textId="77777777" w:rsidR="00A416F4" w:rsidRPr="00D20E3E" w:rsidRDefault="00A416F4" w:rsidP="00A416F4">
      <w:pPr>
        <w:pStyle w:val="PL"/>
      </w:pPr>
      <w:r w:rsidRPr="00D20E3E">
        <w:t>externalDocs:</w:t>
      </w:r>
    </w:p>
    <w:p w14:paraId="4959CFF6" w14:textId="1543FF07" w:rsidR="00A416F4" w:rsidRPr="00D20E3E" w:rsidRDefault="00A416F4" w:rsidP="00A416F4">
      <w:pPr>
        <w:pStyle w:val="PL"/>
      </w:pPr>
      <w:r w:rsidRPr="00D20E3E">
        <w:t xml:space="preserve">  description: 3GPP TS 29.222 V19.</w:t>
      </w:r>
      <w:r w:rsidR="00BE552D">
        <w:t>5</w:t>
      </w:r>
      <w:r w:rsidRPr="00D20E3E">
        <w:t>.0 Common API Framework for 3GPP Northbound APIs</w:t>
      </w:r>
    </w:p>
    <w:p w14:paraId="158BF094" w14:textId="77777777" w:rsidR="00A416F4" w:rsidRPr="00C16C46" w:rsidRDefault="00A416F4" w:rsidP="00A416F4">
      <w:pPr>
        <w:pStyle w:val="PL"/>
        <w:rPr>
          <w:lang w:val="sv-SE"/>
        </w:rPr>
      </w:pPr>
      <w:r w:rsidRPr="00D20E3E">
        <w:t xml:space="preserve">  </w:t>
      </w:r>
      <w:r w:rsidRPr="00C16C46">
        <w:rPr>
          <w:lang w:val="sv-SE"/>
        </w:rPr>
        <w:t>url: https://www.3gpp.org/ftp/Specs/archive/29_series/29.222/</w:t>
      </w:r>
    </w:p>
    <w:p w14:paraId="349919EF" w14:textId="77777777" w:rsidR="00A416F4" w:rsidRPr="00C16C46" w:rsidRDefault="00A416F4" w:rsidP="00A416F4">
      <w:pPr>
        <w:pStyle w:val="PL"/>
        <w:rPr>
          <w:lang w:val="sv-SE"/>
        </w:rPr>
      </w:pPr>
    </w:p>
    <w:p w14:paraId="7084BA31" w14:textId="77777777" w:rsidR="00A416F4" w:rsidRPr="00D20E3E" w:rsidRDefault="00A416F4" w:rsidP="00A416F4">
      <w:pPr>
        <w:pStyle w:val="PL"/>
      </w:pPr>
      <w:r w:rsidRPr="00D20E3E">
        <w:t>servers:</w:t>
      </w:r>
    </w:p>
    <w:p w14:paraId="2EE7D7DF" w14:textId="77777777" w:rsidR="00A416F4" w:rsidRPr="00D20E3E" w:rsidRDefault="00A416F4" w:rsidP="00A416F4">
      <w:pPr>
        <w:pStyle w:val="PL"/>
      </w:pPr>
      <w:r w:rsidRPr="00D20E3E">
        <w:t xml:space="preserve">  - url: '{apiRoot}/access-control-policy/v1'</w:t>
      </w:r>
    </w:p>
    <w:p w14:paraId="0F515969" w14:textId="77777777" w:rsidR="00A416F4" w:rsidRPr="00D20E3E" w:rsidRDefault="00A416F4" w:rsidP="00A416F4">
      <w:pPr>
        <w:pStyle w:val="PL"/>
      </w:pPr>
      <w:r w:rsidRPr="00D20E3E">
        <w:t xml:space="preserve">    variables:</w:t>
      </w:r>
    </w:p>
    <w:p w14:paraId="3EDFCAFD" w14:textId="77777777" w:rsidR="00A416F4" w:rsidRPr="00D20E3E" w:rsidRDefault="00A416F4" w:rsidP="00A416F4">
      <w:pPr>
        <w:pStyle w:val="PL"/>
      </w:pPr>
      <w:r w:rsidRPr="00D20E3E">
        <w:t xml:space="preserve">      apiRoot:</w:t>
      </w:r>
    </w:p>
    <w:p w14:paraId="2A7B2E71" w14:textId="77777777" w:rsidR="00A416F4" w:rsidRPr="00D20E3E" w:rsidRDefault="00A416F4" w:rsidP="00A416F4">
      <w:pPr>
        <w:pStyle w:val="PL"/>
      </w:pPr>
      <w:r w:rsidRPr="00D20E3E">
        <w:t xml:space="preserve">        default: https://example.com</w:t>
      </w:r>
    </w:p>
    <w:p w14:paraId="52B1796B" w14:textId="77777777" w:rsidR="00A416F4" w:rsidRPr="00D20E3E" w:rsidRDefault="00A416F4" w:rsidP="00A416F4">
      <w:pPr>
        <w:pStyle w:val="PL"/>
      </w:pPr>
      <w:r w:rsidRPr="00D20E3E">
        <w:t xml:space="preserve">        description: apiRoot as defined in clause 7.5 of 3GPP TS 29.222</w:t>
      </w:r>
    </w:p>
    <w:p w14:paraId="7D8BEBF0" w14:textId="77777777" w:rsidR="00A416F4" w:rsidRPr="00D20E3E" w:rsidRDefault="00A416F4" w:rsidP="00A416F4">
      <w:pPr>
        <w:pStyle w:val="PL"/>
      </w:pPr>
    </w:p>
    <w:p w14:paraId="7BE74FDE" w14:textId="77777777" w:rsidR="00A416F4" w:rsidRPr="00D20E3E" w:rsidRDefault="00A416F4" w:rsidP="00A416F4">
      <w:pPr>
        <w:pStyle w:val="PL"/>
      </w:pPr>
      <w:r w:rsidRPr="00D20E3E">
        <w:t>paths:</w:t>
      </w:r>
    </w:p>
    <w:p w14:paraId="73EFF740" w14:textId="77777777" w:rsidR="00A416F4" w:rsidRPr="00D20E3E" w:rsidRDefault="00A416F4" w:rsidP="00A416F4">
      <w:pPr>
        <w:pStyle w:val="PL"/>
      </w:pPr>
      <w:r w:rsidRPr="00D20E3E">
        <w:t xml:space="preserve">  /accessControlPolicyList/{serviceApiId}:</w:t>
      </w:r>
    </w:p>
    <w:p w14:paraId="57ED38FA" w14:textId="77777777" w:rsidR="00A416F4" w:rsidRPr="00D20E3E" w:rsidRDefault="00A416F4" w:rsidP="00A416F4">
      <w:pPr>
        <w:pStyle w:val="PL"/>
      </w:pPr>
      <w:r w:rsidRPr="00D20E3E">
        <w:t xml:space="preserve">    get:</w:t>
      </w:r>
    </w:p>
    <w:p w14:paraId="42AFA9DC" w14:textId="77777777" w:rsidR="00A416F4" w:rsidRPr="00D20E3E" w:rsidRDefault="00A416F4" w:rsidP="00A416F4">
      <w:pPr>
        <w:pStyle w:val="PL"/>
      </w:pPr>
      <w:r w:rsidRPr="00D20E3E">
        <w:t xml:space="preserve">      description: Retrieves the access control policy list.</w:t>
      </w:r>
    </w:p>
    <w:p w14:paraId="68142AFF" w14:textId="77777777" w:rsidR="00A416F4" w:rsidRDefault="00A416F4" w:rsidP="00A416F4">
      <w:pPr>
        <w:pStyle w:val="PL"/>
      </w:pPr>
      <w:r>
        <w:t xml:space="preserve">      operationId: GetAccContPolList</w:t>
      </w:r>
    </w:p>
    <w:p w14:paraId="68C25CD0" w14:textId="77777777" w:rsidR="00A416F4" w:rsidRDefault="00A416F4" w:rsidP="00A416F4">
      <w:pPr>
        <w:pStyle w:val="PL"/>
      </w:pPr>
      <w:r>
        <w:t xml:space="preserve">      tags:</w:t>
      </w:r>
    </w:p>
    <w:p w14:paraId="036F9226" w14:textId="77777777" w:rsidR="00A416F4" w:rsidRPr="00051C49" w:rsidRDefault="00A416F4" w:rsidP="00A416F4">
      <w:pPr>
        <w:pStyle w:val="PL"/>
      </w:pPr>
      <w:r>
        <w:t xml:space="preserve">        - Access Control Policy List (Collection)</w:t>
      </w:r>
    </w:p>
    <w:p w14:paraId="6A467592" w14:textId="77777777" w:rsidR="00A416F4" w:rsidRPr="00D20E3E" w:rsidRDefault="00A416F4" w:rsidP="00A416F4">
      <w:pPr>
        <w:pStyle w:val="PL"/>
      </w:pPr>
      <w:r w:rsidRPr="00D20E3E">
        <w:t xml:space="preserve">      parameters:</w:t>
      </w:r>
    </w:p>
    <w:p w14:paraId="2C1963F7" w14:textId="77777777" w:rsidR="00A416F4" w:rsidRPr="00D20E3E" w:rsidRDefault="00A416F4" w:rsidP="00A416F4">
      <w:pPr>
        <w:pStyle w:val="PL"/>
      </w:pPr>
      <w:r w:rsidRPr="00D20E3E">
        <w:t xml:space="preserve">        - name: serviceApiId</w:t>
      </w:r>
    </w:p>
    <w:p w14:paraId="651CD338" w14:textId="77777777" w:rsidR="00A416F4" w:rsidRPr="00D20E3E" w:rsidRDefault="00A416F4" w:rsidP="00A416F4">
      <w:pPr>
        <w:pStyle w:val="PL"/>
      </w:pPr>
      <w:r w:rsidRPr="00D20E3E">
        <w:t xml:space="preserve">          in: path</w:t>
      </w:r>
    </w:p>
    <w:p w14:paraId="1DDFF90B" w14:textId="77777777" w:rsidR="00A416F4" w:rsidRPr="00D20E3E" w:rsidRDefault="00A416F4" w:rsidP="00A416F4">
      <w:pPr>
        <w:pStyle w:val="PL"/>
      </w:pPr>
      <w:r w:rsidRPr="00D20E3E">
        <w:t xml:space="preserve">          description: Identifier of a published service API</w:t>
      </w:r>
    </w:p>
    <w:p w14:paraId="3461CB7A" w14:textId="77777777" w:rsidR="00A416F4" w:rsidRPr="00D20E3E" w:rsidRDefault="00A416F4" w:rsidP="00A416F4">
      <w:pPr>
        <w:pStyle w:val="PL"/>
      </w:pPr>
      <w:r w:rsidRPr="00D20E3E">
        <w:t xml:space="preserve">          required: true</w:t>
      </w:r>
    </w:p>
    <w:p w14:paraId="26C7CECE" w14:textId="77777777" w:rsidR="00A416F4" w:rsidRPr="00D20E3E" w:rsidRDefault="00A416F4" w:rsidP="00A416F4">
      <w:pPr>
        <w:pStyle w:val="PL"/>
      </w:pPr>
      <w:r w:rsidRPr="00D20E3E">
        <w:t xml:space="preserve">          schema:</w:t>
      </w:r>
    </w:p>
    <w:p w14:paraId="5A557340" w14:textId="77777777" w:rsidR="00A416F4" w:rsidRPr="00D20E3E" w:rsidRDefault="00A416F4" w:rsidP="00A416F4">
      <w:pPr>
        <w:pStyle w:val="PL"/>
      </w:pPr>
      <w:r w:rsidRPr="00D20E3E">
        <w:t xml:space="preserve">            type: string</w:t>
      </w:r>
    </w:p>
    <w:p w14:paraId="1B3343DB" w14:textId="77777777" w:rsidR="00A416F4" w:rsidRPr="00D20E3E" w:rsidRDefault="00A416F4" w:rsidP="00A416F4">
      <w:pPr>
        <w:pStyle w:val="PL"/>
        <w:rPr>
          <w:rFonts w:eastAsia="DengXian"/>
        </w:rPr>
      </w:pPr>
      <w:r w:rsidRPr="00D20E3E">
        <w:rPr>
          <w:rFonts w:eastAsia="DengXian"/>
        </w:rPr>
        <w:t xml:space="preserve">        - name: aef-id</w:t>
      </w:r>
    </w:p>
    <w:p w14:paraId="18BEE7BA" w14:textId="77777777" w:rsidR="00A416F4" w:rsidRPr="00D20E3E" w:rsidRDefault="00A416F4" w:rsidP="00A416F4">
      <w:pPr>
        <w:pStyle w:val="PL"/>
        <w:rPr>
          <w:rFonts w:eastAsia="DengXian"/>
        </w:rPr>
      </w:pPr>
      <w:r w:rsidRPr="00D20E3E">
        <w:rPr>
          <w:rFonts w:eastAsia="DengXian"/>
        </w:rPr>
        <w:t xml:space="preserve">          in: query</w:t>
      </w:r>
    </w:p>
    <w:p w14:paraId="6ECC82C4" w14:textId="77777777" w:rsidR="00A416F4" w:rsidRPr="00D20E3E" w:rsidRDefault="00A416F4" w:rsidP="00A416F4">
      <w:pPr>
        <w:pStyle w:val="PL"/>
        <w:rPr>
          <w:rFonts w:eastAsia="DengXian"/>
        </w:rPr>
      </w:pPr>
      <w:r w:rsidRPr="00D20E3E">
        <w:rPr>
          <w:rFonts w:eastAsia="DengXian"/>
        </w:rPr>
        <w:t xml:space="preserve">          required: true</w:t>
      </w:r>
    </w:p>
    <w:p w14:paraId="36C17BE2" w14:textId="77777777" w:rsidR="00A416F4" w:rsidRPr="00D20E3E" w:rsidRDefault="00A416F4" w:rsidP="00A416F4">
      <w:pPr>
        <w:pStyle w:val="PL"/>
        <w:rPr>
          <w:rFonts w:eastAsia="DengXian"/>
        </w:rPr>
      </w:pPr>
      <w:r w:rsidRPr="00D20E3E">
        <w:rPr>
          <w:rFonts w:eastAsia="DengXian"/>
        </w:rPr>
        <w:t xml:space="preserve">          description: Identifier of the AEF</w:t>
      </w:r>
    </w:p>
    <w:p w14:paraId="37BA6F7C" w14:textId="77777777" w:rsidR="00A416F4" w:rsidRPr="00D20E3E" w:rsidRDefault="00A416F4" w:rsidP="00A416F4">
      <w:pPr>
        <w:pStyle w:val="PL"/>
        <w:rPr>
          <w:rFonts w:eastAsia="DengXian"/>
        </w:rPr>
      </w:pPr>
      <w:r w:rsidRPr="00D20E3E">
        <w:rPr>
          <w:rFonts w:eastAsia="DengXian"/>
        </w:rPr>
        <w:t xml:space="preserve">          schema:</w:t>
      </w:r>
    </w:p>
    <w:p w14:paraId="0653AE7C" w14:textId="77777777" w:rsidR="00A416F4" w:rsidRPr="00D20E3E" w:rsidRDefault="00A416F4" w:rsidP="00A416F4">
      <w:pPr>
        <w:pStyle w:val="PL"/>
        <w:rPr>
          <w:rFonts w:eastAsia="DengXian"/>
        </w:rPr>
      </w:pPr>
      <w:r w:rsidRPr="00D20E3E">
        <w:rPr>
          <w:rFonts w:eastAsia="DengXian"/>
        </w:rPr>
        <w:t xml:space="preserve">            type: string</w:t>
      </w:r>
    </w:p>
    <w:p w14:paraId="535974A2" w14:textId="77777777" w:rsidR="00A416F4" w:rsidRPr="00D20E3E" w:rsidRDefault="00A416F4" w:rsidP="00A416F4">
      <w:pPr>
        <w:pStyle w:val="PL"/>
      </w:pPr>
      <w:r w:rsidRPr="00D20E3E">
        <w:t xml:space="preserve">        - name: api-invoker-id</w:t>
      </w:r>
    </w:p>
    <w:p w14:paraId="29DC3D6D" w14:textId="77777777" w:rsidR="00A416F4" w:rsidRPr="00D20E3E" w:rsidRDefault="00A416F4" w:rsidP="00A416F4">
      <w:pPr>
        <w:pStyle w:val="PL"/>
      </w:pPr>
      <w:r w:rsidRPr="00D20E3E">
        <w:t xml:space="preserve">          in: query</w:t>
      </w:r>
    </w:p>
    <w:p w14:paraId="012D3885" w14:textId="77777777" w:rsidR="00A416F4" w:rsidRPr="00D20E3E" w:rsidRDefault="00A416F4" w:rsidP="00A416F4">
      <w:pPr>
        <w:pStyle w:val="PL"/>
      </w:pPr>
      <w:r w:rsidRPr="00D20E3E">
        <w:t xml:space="preserve">          description: Identifier of the API invoker</w:t>
      </w:r>
    </w:p>
    <w:p w14:paraId="3EDE0974" w14:textId="77777777" w:rsidR="00A416F4" w:rsidRPr="00D20E3E" w:rsidRDefault="00A416F4" w:rsidP="00A416F4">
      <w:pPr>
        <w:pStyle w:val="PL"/>
      </w:pPr>
      <w:r w:rsidRPr="00D20E3E">
        <w:t xml:space="preserve">          schema:</w:t>
      </w:r>
    </w:p>
    <w:p w14:paraId="671D7763" w14:textId="77777777" w:rsidR="00A416F4" w:rsidRPr="00D20E3E" w:rsidRDefault="00A416F4" w:rsidP="00A416F4">
      <w:pPr>
        <w:pStyle w:val="PL"/>
      </w:pPr>
      <w:r w:rsidRPr="00D20E3E">
        <w:t xml:space="preserve">            type: string</w:t>
      </w:r>
    </w:p>
    <w:p w14:paraId="707A0ADF" w14:textId="77777777" w:rsidR="00A416F4" w:rsidRPr="00D20E3E" w:rsidRDefault="00A416F4" w:rsidP="00A416F4">
      <w:pPr>
        <w:pStyle w:val="PL"/>
      </w:pPr>
      <w:r w:rsidRPr="00D20E3E">
        <w:t xml:space="preserve">        - name: supported-features</w:t>
      </w:r>
    </w:p>
    <w:p w14:paraId="14FFFB29" w14:textId="77777777" w:rsidR="00A416F4" w:rsidRPr="00D20E3E" w:rsidRDefault="00A416F4" w:rsidP="00A416F4">
      <w:pPr>
        <w:pStyle w:val="PL"/>
      </w:pPr>
      <w:r w:rsidRPr="00D20E3E">
        <w:t xml:space="preserve">          in: query</w:t>
      </w:r>
    </w:p>
    <w:p w14:paraId="3B5307F8" w14:textId="77777777" w:rsidR="00A416F4" w:rsidRPr="00D20E3E" w:rsidRDefault="00A416F4" w:rsidP="00A416F4">
      <w:pPr>
        <w:pStyle w:val="PL"/>
      </w:pPr>
      <w:r w:rsidRPr="00D20E3E">
        <w:t xml:space="preserve">          description: To filter irrelevant responses related to unsupported features</w:t>
      </w:r>
    </w:p>
    <w:p w14:paraId="7B659825" w14:textId="77777777" w:rsidR="00A416F4" w:rsidRPr="00D20E3E" w:rsidRDefault="00A416F4" w:rsidP="00A416F4">
      <w:pPr>
        <w:pStyle w:val="PL"/>
      </w:pPr>
      <w:r w:rsidRPr="00D20E3E">
        <w:t xml:space="preserve">          schema:</w:t>
      </w:r>
    </w:p>
    <w:p w14:paraId="038AC898" w14:textId="77777777" w:rsidR="00A416F4" w:rsidRPr="00D20E3E" w:rsidRDefault="00A416F4" w:rsidP="00A416F4">
      <w:pPr>
        <w:pStyle w:val="PL"/>
      </w:pPr>
      <w:r w:rsidRPr="00D20E3E">
        <w:t xml:space="preserve">            $ref: 'TS29571_CommonData.yaml#/components/schemas/SupportedFeatures'</w:t>
      </w:r>
    </w:p>
    <w:p w14:paraId="7E3E1A26" w14:textId="77777777" w:rsidR="00A416F4" w:rsidRPr="00D20E3E" w:rsidRDefault="00A416F4" w:rsidP="00A416F4">
      <w:pPr>
        <w:pStyle w:val="PL"/>
        <w:rPr>
          <w:lang w:val="fr-FR"/>
        </w:rPr>
      </w:pPr>
      <w:r w:rsidRPr="00D20E3E">
        <w:t xml:space="preserve">      </w:t>
      </w:r>
      <w:r w:rsidRPr="00D20E3E">
        <w:rPr>
          <w:lang w:val="fr-FR"/>
        </w:rPr>
        <w:t>responses:</w:t>
      </w:r>
    </w:p>
    <w:p w14:paraId="2F7E2715" w14:textId="77777777" w:rsidR="00A416F4" w:rsidRPr="00D20E3E" w:rsidRDefault="00A416F4" w:rsidP="00A416F4">
      <w:pPr>
        <w:pStyle w:val="PL"/>
        <w:rPr>
          <w:lang w:val="fr-FR"/>
        </w:rPr>
      </w:pPr>
      <w:r w:rsidRPr="00D20E3E">
        <w:rPr>
          <w:lang w:val="fr-FR"/>
        </w:rPr>
        <w:t xml:space="preserve">        '200':</w:t>
      </w:r>
    </w:p>
    <w:p w14:paraId="15AE0D19" w14:textId="77777777" w:rsidR="00A416F4" w:rsidRPr="00D20E3E" w:rsidRDefault="00A416F4" w:rsidP="00A416F4">
      <w:pPr>
        <w:pStyle w:val="PL"/>
        <w:rPr>
          <w:lang w:val="fr-FR"/>
        </w:rPr>
      </w:pPr>
      <w:r w:rsidRPr="00D20E3E">
        <w:rPr>
          <w:lang w:val="fr-FR"/>
        </w:rPr>
        <w:t xml:space="preserve">          description: OK.</w:t>
      </w:r>
    </w:p>
    <w:p w14:paraId="513941F6" w14:textId="77777777" w:rsidR="00A416F4" w:rsidRPr="00D20E3E" w:rsidRDefault="00A416F4" w:rsidP="00A416F4">
      <w:pPr>
        <w:pStyle w:val="PL"/>
        <w:rPr>
          <w:lang w:val="fr-FR"/>
        </w:rPr>
      </w:pPr>
      <w:r w:rsidRPr="00D20E3E">
        <w:rPr>
          <w:lang w:val="fr-FR"/>
        </w:rPr>
        <w:t xml:space="preserve">          content:</w:t>
      </w:r>
    </w:p>
    <w:p w14:paraId="1CA457F5" w14:textId="77777777" w:rsidR="00A416F4" w:rsidRPr="00D20E3E" w:rsidRDefault="00A416F4" w:rsidP="00A416F4">
      <w:pPr>
        <w:pStyle w:val="PL"/>
        <w:rPr>
          <w:lang w:val="fr-FR"/>
        </w:rPr>
      </w:pPr>
      <w:r w:rsidRPr="00D20E3E">
        <w:rPr>
          <w:lang w:val="fr-FR"/>
        </w:rPr>
        <w:t xml:space="preserve">            application/json:</w:t>
      </w:r>
    </w:p>
    <w:p w14:paraId="67CF0075" w14:textId="77777777" w:rsidR="00A416F4" w:rsidRPr="00D20E3E" w:rsidRDefault="00A416F4" w:rsidP="00A416F4">
      <w:pPr>
        <w:pStyle w:val="PL"/>
        <w:rPr>
          <w:lang w:val="fr-FR"/>
        </w:rPr>
      </w:pPr>
      <w:r w:rsidRPr="00D20E3E">
        <w:rPr>
          <w:lang w:val="fr-FR"/>
        </w:rPr>
        <w:t xml:space="preserve">              schema:</w:t>
      </w:r>
    </w:p>
    <w:p w14:paraId="0B517A06" w14:textId="77777777" w:rsidR="00A416F4" w:rsidRPr="00D20E3E" w:rsidRDefault="00A416F4" w:rsidP="00A416F4">
      <w:pPr>
        <w:pStyle w:val="PL"/>
        <w:rPr>
          <w:lang w:val="fr-FR"/>
        </w:rPr>
      </w:pPr>
      <w:r w:rsidRPr="00D20E3E">
        <w:rPr>
          <w:lang w:val="fr-FR"/>
        </w:rPr>
        <w:t xml:space="preserve">                $ref: '#/components/schemas/AccessControlPolicyList'</w:t>
      </w:r>
    </w:p>
    <w:p w14:paraId="4FC2F2C6" w14:textId="77777777" w:rsidR="00A416F4" w:rsidRPr="00C16C46" w:rsidRDefault="00A416F4" w:rsidP="00A416F4">
      <w:pPr>
        <w:pStyle w:val="PL"/>
        <w:rPr>
          <w:lang w:val="fr-FR"/>
        </w:rPr>
      </w:pPr>
      <w:r w:rsidRPr="00C16C46">
        <w:rPr>
          <w:lang w:val="fr-FR"/>
        </w:rPr>
        <w:t xml:space="preserve">        '307':</w:t>
      </w:r>
    </w:p>
    <w:p w14:paraId="04E8716C" w14:textId="77777777" w:rsidR="00A416F4" w:rsidRPr="00C16C46" w:rsidRDefault="00A416F4" w:rsidP="00A416F4">
      <w:pPr>
        <w:pStyle w:val="PL"/>
        <w:rPr>
          <w:lang w:val="fr-FR"/>
        </w:rPr>
      </w:pPr>
      <w:r w:rsidRPr="00C16C46">
        <w:rPr>
          <w:lang w:val="fr-FR"/>
        </w:rPr>
        <w:t xml:space="preserve">          $ref: 'TS29122_CommonData.yaml#/components/responses/307'</w:t>
      </w:r>
    </w:p>
    <w:p w14:paraId="6453E764" w14:textId="77777777" w:rsidR="00A416F4" w:rsidRPr="00C16C46" w:rsidRDefault="00A416F4" w:rsidP="00A416F4">
      <w:pPr>
        <w:pStyle w:val="PL"/>
        <w:rPr>
          <w:lang w:val="fr-FR"/>
        </w:rPr>
      </w:pPr>
      <w:r w:rsidRPr="00C16C46">
        <w:rPr>
          <w:lang w:val="fr-FR"/>
        </w:rPr>
        <w:t xml:space="preserve">        '308':</w:t>
      </w:r>
    </w:p>
    <w:p w14:paraId="01E0D926" w14:textId="77777777" w:rsidR="00A416F4" w:rsidRPr="00D20E3E" w:rsidRDefault="00A416F4" w:rsidP="00A416F4">
      <w:pPr>
        <w:pStyle w:val="PL"/>
        <w:rPr>
          <w:lang w:val="fr-FR"/>
        </w:rPr>
      </w:pPr>
      <w:r w:rsidRPr="00C16C46">
        <w:rPr>
          <w:lang w:val="fr-FR"/>
        </w:rPr>
        <w:t xml:space="preserve">          $ref: 'TS29122_CommonData.yaml#/components/responses/308'</w:t>
      </w:r>
    </w:p>
    <w:p w14:paraId="29F736E9" w14:textId="77777777" w:rsidR="00A416F4" w:rsidRPr="00D20E3E" w:rsidRDefault="00A416F4" w:rsidP="00A416F4">
      <w:pPr>
        <w:pStyle w:val="PL"/>
        <w:rPr>
          <w:lang w:val="fr-FR"/>
        </w:rPr>
      </w:pPr>
      <w:r w:rsidRPr="00D20E3E">
        <w:rPr>
          <w:lang w:val="fr-FR"/>
        </w:rPr>
        <w:t xml:space="preserve">        '400':</w:t>
      </w:r>
    </w:p>
    <w:p w14:paraId="0C0253A7" w14:textId="77777777" w:rsidR="00A416F4" w:rsidRPr="00D20E3E" w:rsidRDefault="00A416F4" w:rsidP="00A416F4">
      <w:pPr>
        <w:pStyle w:val="PL"/>
        <w:rPr>
          <w:lang w:val="fr-FR"/>
        </w:rPr>
      </w:pPr>
      <w:r w:rsidRPr="00D20E3E">
        <w:rPr>
          <w:lang w:val="fr-FR"/>
        </w:rPr>
        <w:t xml:space="preserve">          $ref: 'TS29122_CommonData.yaml#/components/responses/400'</w:t>
      </w:r>
    </w:p>
    <w:p w14:paraId="504FF154" w14:textId="77777777" w:rsidR="00A416F4" w:rsidRPr="00D20E3E" w:rsidRDefault="00A416F4" w:rsidP="00A416F4">
      <w:pPr>
        <w:pStyle w:val="PL"/>
        <w:rPr>
          <w:lang w:val="fr-FR"/>
        </w:rPr>
      </w:pPr>
      <w:r w:rsidRPr="00D20E3E">
        <w:rPr>
          <w:lang w:val="fr-FR"/>
        </w:rPr>
        <w:t xml:space="preserve">        '401':</w:t>
      </w:r>
    </w:p>
    <w:p w14:paraId="25E9FE2E" w14:textId="77777777" w:rsidR="00A416F4" w:rsidRPr="00D20E3E" w:rsidRDefault="00A416F4" w:rsidP="00A416F4">
      <w:pPr>
        <w:pStyle w:val="PL"/>
        <w:rPr>
          <w:lang w:val="fr-FR"/>
        </w:rPr>
      </w:pPr>
      <w:r w:rsidRPr="00D20E3E">
        <w:rPr>
          <w:lang w:val="fr-FR"/>
        </w:rPr>
        <w:t xml:space="preserve">          $ref: 'TS29122_CommonData.yaml#/components/responses/401'</w:t>
      </w:r>
    </w:p>
    <w:p w14:paraId="1CC8FC4F" w14:textId="77777777" w:rsidR="00A416F4" w:rsidRPr="00D20E3E" w:rsidRDefault="00A416F4" w:rsidP="00A416F4">
      <w:pPr>
        <w:pStyle w:val="PL"/>
        <w:rPr>
          <w:lang w:val="fr-FR"/>
        </w:rPr>
      </w:pPr>
      <w:r w:rsidRPr="00D20E3E">
        <w:rPr>
          <w:lang w:val="fr-FR"/>
        </w:rPr>
        <w:t xml:space="preserve">        '403':</w:t>
      </w:r>
    </w:p>
    <w:p w14:paraId="6584351E" w14:textId="77777777" w:rsidR="00A416F4" w:rsidRPr="00D20E3E" w:rsidRDefault="00A416F4" w:rsidP="00A416F4">
      <w:pPr>
        <w:pStyle w:val="PL"/>
        <w:rPr>
          <w:lang w:val="fr-FR"/>
        </w:rPr>
      </w:pPr>
      <w:r w:rsidRPr="00D20E3E">
        <w:rPr>
          <w:lang w:val="fr-FR"/>
        </w:rPr>
        <w:t xml:space="preserve">          $ref: 'TS29122_CommonData.yaml#/components/responses/403'</w:t>
      </w:r>
    </w:p>
    <w:p w14:paraId="1BF6B89C" w14:textId="77777777" w:rsidR="00A416F4" w:rsidRPr="00D20E3E" w:rsidRDefault="00A416F4" w:rsidP="00A416F4">
      <w:pPr>
        <w:pStyle w:val="PL"/>
        <w:rPr>
          <w:lang w:val="fr-FR"/>
        </w:rPr>
      </w:pPr>
      <w:r w:rsidRPr="00D20E3E">
        <w:rPr>
          <w:lang w:val="fr-FR"/>
        </w:rPr>
        <w:t xml:space="preserve">        '404':</w:t>
      </w:r>
    </w:p>
    <w:p w14:paraId="6315040C" w14:textId="77777777" w:rsidR="00A416F4" w:rsidRPr="00D20E3E" w:rsidRDefault="00A416F4" w:rsidP="00A416F4">
      <w:pPr>
        <w:pStyle w:val="PL"/>
        <w:rPr>
          <w:lang w:val="fr-FR"/>
        </w:rPr>
      </w:pPr>
      <w:r w:rsidRPr="00D20E3E">
        <w:rPr>
          <w:lang w:val="fr-FR"/>
        </w:rPr>
        <w:t xml:space="preserve">          $ref: 'TS29122_CommonData.yaml#/components/responses/404'</w:t>
      </w:r>
    </w:p>
    <w:p w14:paraId="38493639" w14:textId="77777777" w:rsidR="00A416F4" w:rsidRPr="00D20E3E" w:rsidRDefault="00A416F4" w:rsidP="00A416F4">
      <w:pPr>
        <w:pStyle w:val="PL"/>
        <w:rPr>
          <w:rFonts w:eastAsia="DengXian"/>
          <w:lang w:val="fr-FR"/>
        </w:rPr>
      </w:pPr>
      <w:r w:rsidRPr="00D20E3E">
        <w:rPr>
          <w:rFonts w:eastAsia="DengXian"/>
          <w:lang w:val="fr-FR"/>
        </w:rPr>
        <w:t xml:space="preserve">        '406':</w:t>
      </w:r>
    </w:p>
    <w:p w14:paraId="6BB1F7D4" w14:textId="77777777" w:rsidR="00A416F4" w:rsidRPr="00D20E3E" w:rsidRDefault="00A416F4" w:rsidP="00A416F4">
      <w:pPr>
        <w:pStyle w:val="PL"/>
        <w:rPr>
          <w:rFonts w:eastAsia="DengXian"/>
          <w:lang w:val="fr-FR"/>
        </w:rPr>
      </w:pPr>
      <w:r w:rsidRPr="00D20E3E">
        <w:rPr>
          <w:rFonts w:eastAsia="DengXian"/>
          <w:lang w:val="fr-FR"/>
        </w:rPr>
        <w:t xml:space="preserve">          $ref: 'TS29122_CommonData.yaml#/components/responses/406'</w:t>
      </w:r>
    </w:p>
    <w:p w14:paraId="257D7907" w14:textId="77777777" w:rsidR="00A416F4" w:rsidRPr="00D20E3E" w:rsidRDefault="00A416F4" w:rsidP="00A416F4">
      <w:pPr>
        <w:pStyle w:val="PL"/>
        <w:rPr>
          <w:lang w:val="fr-FR"/>
        </w:rPr>
      </w:pPr>
      <w:r w:rsidRPr="00D20E3E">
        <w:rPr>
          <w:lang w:val="fr-FR"/>
        </w:rPr>
        <w:t xml:space="preserve">        '414':</w:t>
      </w:r>
    </w:p>
    <w:p w14:paraId="5998C281" w14:textId="77777777" w:rsidR="00A416F4" w:rsidRPr="00D20E3E" w:rsidRDefault="00A416F4" w:rsidP="00A416F4">
      <w:pPr>
        <w:pStyle w:val="PL"/>
        <w:rPr>
          <w:lang w:val="fr-FR"/>
        </w:rPr>
      </w:pPr>
      <w:r w:rsidRPr="00D20E3E">
        <w:rPr>
          <w:lang w:val="fr-FR"/>
        </w:rPr>
        <w:t xml:space="preserve">          $ref: 'TS29122_CommonData.yaml#/components/responses/414'</w:t>
      </w:r>
    </w:p>
    <w:p w14:paraId="546ABB35" w14:textId="77777777" w:rsidR="00A416F4" w:rsidRPr="00D20E3E" w:rsidRDefault="00A416F4" w:rsidP="00A416F4">
      <w:pPr>
        <w:pStyle w:val="PL"/>
        <w:rPr>
          <w:rFonts w:eastAsia="DengXian"/>
          <w:lang w:val="fr-FR"/>
        </w:rPr>
      </w:pPr>
      <w:r w:rsidRPr="00D20E3E">
        <w:rPr>
          <w:rFonts w:eastAsia="DengXian"/>
          <w:lang w:val="fr-FR"/>
        </w:rPr>
        <w:t xml:space="preserve">        '429':</w:t>
      </w:r>
    </w:p>
    <w:p w14:paraId="1D9CD31F" w14:textId="77777777" w:rsidR="00A416F4" w:rsidRPr="00D20E3E" w:rsidRDefault="00A416F4" w:rsidP="00A416F4">
      <w:pPr>
        <w:pStyle w:val="PL"/>
        <w:rPr>
          <w:rFonts w:eastAsia="DengXian"/>
          <w:lang w:val="fr-FR"/>
        </w:rPr>
      </w:pPr>
      <w:r w:rsidRPr="00D20E3E">
        <w:rPr>
          <w:rFonts w:eastAsia="DengXian"/>
          <w:lang w:val="fr-FR"/>
        </w:rPr>
        <w:t xml:space="preserve">          $ref: 'TS29122_CommonData.yaml#/components/responses/429'</w:t>
      </w:r>
    </w:p>
    <w:p w14:paraId="245C1133" w14:textId="77777777" w:rsidR="00A416F4" w:rsidRPr="00D20E3E" w:rsidRDefault="00A416F4" w:rsidP="00A416F4">
      <w:pPr>
        <w:pStyle w:val="PL"/>
        <w:rPr>
          <w:lang w:val="fr-FR"/>
        </w:rPr>
      </w:pPr>
      <w:r w:rsidRPr="00D20E3E">
        <w:rPr>
          <w:lang w:val="fr-FR"/>
        </w:rPr>
        <w:t xml:space="preserve">        '500':</w:t>
      </w:r>
    </w:p>
    <w:p w14:paraId="7B0C8932" w14:textId="77777777" w:rsidR="00A416F4" w:rsidRPr="00D20E3E" w:rsidRDefault="00A416F4" w:rsidP="00A416F4">
      <w:pPr>
        <w:pStyle w:val="PL"/>
        <w:rPr>
          <w:lang w:val="fr-FR"/>
        </w:rPr>
      </w:pPr>
      <w:r w:rsidRPr="00D20E3E">
        <w:rPr>
          <w:lang w:val="fr-FR"/>
        </w:rPr>
        <w:t xml:space="preserve">          $ref: 'TS29122_CommonData.yaml#/components/responses/500'</w:t>
      </w:r>
    </w:p>
    <w:p w14:paraId="2AF841CB" w14:textId="77777777" w:rsidR="00A416F4" w:rsidRPr="00D20E3E" w:rsidRDefault="00A416F4" w:rsidP="00A416F4">
      <w:pPr>
        <w:pStyle w:val="PL"/>
        <w:rPr>
          <w:lang w:val="fr-FR"/>
        </w:rPr>
      </w:pPr>
      <w:r w:rsidRPr="00D20E3E">
        <w:rPr>
          <w:lang w:val="fr-FR"/>
        </w:rPr>
        <w:t xml:space="preserve">        '503':</w:t>
      </w:r>
    </w:p>
    <w:p w14:paraId="1100E1B0" w14:textId="77777777" w:rsidR="00A416F4" w:rsidRPr="00D20E3E" w:rsidRDefault="00A416F4" w:rsidP="00A416F4">
      <w:pPr>
        <w:pStyle w:val="PL"/>
        <w:rPr>
          <w:lang w:val="fr-FR"/>
        </w:rPr>
      </w:pPr>
      <w:r w:rsidRPr="00D20E3E">
        <w:rPr>
          <w:lang w:val="fr-FR"/>
        </w:rPr>
        <w:t xml:space="preserve">          $ref: 'TS29122_CommonData.yaml#/components/responses/503'</w:t>
      </w:r>
    </w:p>
    <w:p w14:paraId="69DEE7B7" w14:textId="77777777" w:rsidR="00A416F4" w:rsidRPr="00C16C46" w:rsidRDefault="00A416F4" w:rsidP="00A416F4">
      <w:pPr>
        <w:pStyle w:val="PL"/>
        <w:rPr>
          <w:lang w:val="en-US"/>
        </w:rPr>
      </w:pPr>
      <w:r w:rsidRPr="00D20E3E">
        <w:rPr>
          <w:lang w:val="fr-FR"/>
        </w:rPr>
        <w:t xml:space="preserve">        </w:t>
      </w:r>
      <w:r w:rsidRPr="00C16C46">
        <w:rPr>
          <w:lang w:val="en-US"/>
        </w:rPr>
        <w:t>default:</w:t>
      </w:r>
    </w:p>
    <w:p w14:paraId="276C3BF6" w14:textId="77777777" w:rsidR="00A416F4" w:rsidRPr="00C16C46" w:rsidRDefault="00A416F4" w:rsidP="00A416F4">
      <w:pPr>
        <w:pStyle w:val="PL"/>
        <w:rPr>
          <w:lang w:val="en-US"/>
        </w:rPr>
      </w:pPr>
      <w:r w:rsidRPr="00C16C46">
        <w:rPr>
          <w:lang w:val="en-US"/>
        </w:rPr>
        <w:t xml:space="preserve">          $ref: 'TS29122_CommonData.yaml#/components/responses/default'</w:t>
      </w:r>
    </w:p>
    <w:p w14:paraId="7E451618" w14:textId="77777777" w:rsidR="00A416F4" w:rsidRPr="00C16C46" w:rsidRDefault="00A416F4" w:rsidP="00A416F4">
      <w:pPr>
        <w:pStyle w:val="PL"/>
        <w:rPr>
          <w:lang w:val="en-US"/>
        </w:rPr>
      </w:pPr>
    </w:p>
    <w:p w14:paraId="3B6D8CBB" w14:textId="77777777" w:rsidR="00A416F4" w:rsidRPr="00C16C46" w:rsidRDefault="00A416F4" w:rsidP="00A416F4">
      <w:pPr>
        <w:pStyle w:val="PL"/>
        <w:rPr>
          <w:lang w:val="en-US"/>
        </w:rPr>
      </w:pPr>
      <w:r w:rsidRPr="00C16C46">
        <w:rPr>
          <w:lang w:val="en-US"/>
        </w:rPr>
        <w:t>components:</w:t>
      </w:r>
    </w:p>
    <w:p w14:paraId="74BCBF11" w14:textId="77777777" w:rsidR="00A416F4" w:rsidRPr="00C16C46" w:rsidRDefault="00A416F4" w:rsidP="00A416F4">
      <w:pPr>
        <w:pStyle w:val="PL"/>
        <w:rPr>
          <w:lang w:val="en-US"/>
        </w:rPr>
      </w:pPr>
      <w:r w:rsidRPr="00C16C46">
        <w:rPr>
          <w:lang w:val="en-US"/>
        </w:rPr>
        <w:t xml:space="preserve">  schemas:</w:t>
      </w:r>
    </w:p>
    <w:p w14:paraId="07FAE6EA" w14:textId="77777777" w:rsidR="00A416F4" w:rsidRPr="00C16C46" w:rsidRDefault="00A416F4" w:rsidP="00A416F4">
      <w:pPr>
        <w:pStyle w:val="PL"/>
        <w:rPr>
          <w:lang w:val="en-US"/>
        </w:rPr>
      </w:pPr>
      <w:r w:rsidRPr="00C16C46">
        <w:rPr>
          <w:lang w:val="en-US"/>
        </w:rPr>
        <w:t xml:space="preserve">    AccessControlPolicyList:</w:t>
      </w:r>
    </w:p>
    <w:p w14:paraId="3F795CAD" w14:textId="77777777" w:rsidR="00A416F4" w:rsidRPr="00C16C46" w:rsidRDefault="00A416F4" w:rsidP="00A416F4">
      <w:pPr>
        <w:pStyle w:val="PL"/>
        <w:rPr>
          <w:lang w:val="en-US"/>
        </w:rPr>
      </w:pPr>
      <w:r w:rsidRPr="00C16C46">
        <w:rPr>
          <w:lang w:val="en-US"/>
        </w:rPr>
        <w:t xml:space="preserve">      type: object</w:t>
      </w:r>
    </w:p>
    <w:p w14:paraId="2DE51F22" w14:textId="77777777" w:rsidR="00A416F4" w:rsidRPr="00C16C46" w:rsidRDefault="00A416F4" w:rsidP="00A416F4">
      <w:pPr>
        <w:pStyle w:val="PL"/>
        <w:rPr>
          <w:lang w:val="en-US"/>
        </w:rPr>
      </w:pPr>
      <w:r w:rsidRPr="00C16C46">
        <w:rPr>
          <w:lang w:val="en-US"/>
        </w:rPr>
        <w:t xml:space="preserve">      </w:t>
      </w:r>
      <w:r w:rsidRPr="00D20E3E">
        <w:t>description: Represents the access control policy list for a published service API.</w:t>
      </w:r>
    </w:p>
    <w:p w14:paraId="49E81D5D" w14:textId="77777777" w:rsidR="00A416F4" w:rsidRPr="00D20E3E" w:rsidRDefault="00A416F4" w:rsidP="00A416F4">
      <w:pPr>
        <w:pStyle w:val="PL"/>
      </w:pPr>
      <w:r w:rsidRPr="00C16C46">
        <w:rPr>
          <w:lang w:val="en-US"/>
        </w:rPr>
        <w:t xml:space="preserve">      </w:t>
      </w:r>
      <w:r w:rsidRPr="00D20E3E">
        <w:t>properties:</w:t>
      </w:r>
    </w:p>
    <w:p w14:paraId="68BB5399" w14:textId="77777777" w:rsidR="00A416F4" w:rsidRPr="00D20E3E" w:rsidRDefault="00A416F4" w:rsidP="00A416F4">
      <w:pPr>
        <w:pStyle w:val="PL"/>
      </w:pPr>
      <w:r w:rsidRPr="00D20E3E">
        <w:t xml:space="preserve">        apiInvokerPolicies:</w:t>
      </w:r>
    </w:p>
    <w:p w14:paraId="7582F41D" w14:textId="77777777" w:rsidR="00A416F4" w:rsidRPr="00D20E3E" w:rsidRDefault="00A416F4" w:rsidP="00A416F4">
      <w:pPr>
        <w:pStyle w:val="PL"/>
      </w:pPr>
      <w:r w:rsidRPr="00D20E3E">
        <w:t xml:space="preserve">          type: array</w:t>
      </w:r>
    </w:p>
    <w:p w14:paraId="3BDBED14" w14:textId="77777777" w:rsidR="00A416F4" w:rsidRPr="00D20E3E" w:rsidRDefault="00A416F4" w:rsidP="00A416F4">
      <w:pPr>
        <w:pStyle w:val="PL"/>
      </w:pPr>
      <w:r w:rsidRPr="00D20E3E">
        <w:t xml:space="preserve">          items:</w:t>
      </w:r>
    </w:p>
    <w:p w14:paraId="7F22EB82" w14:textId="77777777" w:rsidR="00A416F4" w:rsidRPr="00D20E3E" w:rsidRDefault="00A416F4" w:rsidP="00A416F4">
      <w:pPr>
        <w:pStyle w:val="PL"/>
      </w:pPr>
      <w:r w:rsidRPr="00D20E3E">
        <w:t xml:space="preserve">            $ref: '#/components/schemas/ApiInvokerPolicy'</w:t>
      </w:r>
    </w:p>
    <w:p w14:paraId="79B1D2DC" w14:textId="77777777" w:rsidR="00A416F4" w:rsidRPr="00D20E3E" w:rsidRDefault="00A416F4" w:rsidP="00A416F4">
      <w:pPr>
        <w:pStyle w:val="PL"/>
      </w:pPr>
      <w:r w:rsidRPr="00D20E3E">
        <w:t xml:space="preserve">          minItems: 0</w:t>
      </w:r>
    </w:p>
    <w:p w14:paraId="35F32CD8" w14:textId="77777777" w:rsidR="00A416F4" w:rsidRPr="00D20E3E" w:rsidRDefault="00A416F4" w:rsidP="00A416F4">
      <w:pPr>
        <w:pStyle w:val="PL"/>
      </w:pPr>
      <w:r w:rsidRPr="00D20E3E">
        <w:t xml:space="preserve">          description: Policy of each API invoker.</w:t>
      </w:r>
    </w:p>
    <w:p w14:paraId="4D0C3C1A" w14:textId="77777777" w:rsidR="00A416F4" w:rsidRPr="00D20E3E" w:rsidRDefault="00A416F4" w:rsidP="00A416F4">
      <w:pPr>
        <w:pStyle w:val="PL"/>
      </w:pPr>
    </w:p>
    <w:p w14:paraId="696A7EEB" w14:textId="77777777" w:rsidR="00A416F4" w:rsidRPr="00D20E3E" w:rsidRDefault="00A416F4" w:rsidP="00A416F4">
      <w:pPr>
        <w:pStyle w:val="PL"/>
      </w:pPr>
      <w:r w:rsidRPr="00D20E3E">
        <w:t xml:space="preserve">    ApiInvokerPolicy:</w:t>
      </w:r>
    </w:p>
    <w:p w14:paraId="3593F688" w14:textId="77777777" w:rsidR="00A416F4" w:rsidRPr="00D20E3E" w:rsidRDefault="00A416F4" w:rsidP="00A416F4">
      <w:pPr>
        <w:pStyle w:val="PL"/>
      </w:pPr>
      <w:r w:rsidRPr="00D20E3E">
        <w:t xml:space="preserve">      type: object</w:t>
      </w:r>
    </w:p>
    <w:p w14:paraId="08658E3C" w14:textId="77777777" w:rsidR="00A416F4" w:rsidRPr="00D20E3E" w:rsidRDefault="00A416F4" w:rsidP="00A416F4">
      <w:pPr>
        <w:pStyle w:val="PL"/>
      </w:pPr>
      <w:r w:rsidRPr="00C16C46">
        <w:rPr>
          <w:lang w:val="en-US"/>
        </w:rPr>
        <w:t xml:space="preserve">      </w:t>
      </w:r>
      <w:r w:rsidRPr="00D20E3E">
        <w:t xml:space="preserve">description: Represents the policy </w:t>
      </w:r>
      <w:r w:rsidRPr="00D20E3E">
        <w:rPr>
          <w:lang w:val="en-US"/>
        </w:rPr>
        <w:t>of an API Invoker</w:t>
      </w:r>
      <w:r w:rsidRPr="00D20E3E">
        <w:t>.</w:t>
      </w:r>
    </w:p>
    <w:p w14:paraId="3B0E4A92" w14:textId="77777777" w:rsidR="00A416F4" w:rsidRPr="00D20E3E" w:rsidRDefault="00A416F4" w:rsidP="00A416F4">
      <w:pPr>
        <w:pStyle w:val="PL"/>
      </w:pPr>
      <w:r w:rsidRPr="00D20E3E">
        <w:t xml:space="preserve">      properties:</w:t>
      </w:r>
    </w:p>
    <w:p w14:paraId="2E4F946A" w14:textId="77777777" w:rsidR="00A416F4" w:rsidRPr="00D20E3E" w:rsidRDefault="00A416F4" w:rsidP="00A416F4">
      <w:pPr>
        <w:pStyle w:val="PL"/>
      </w:pPr>
      <w:r w:rsidRPr="00D20E3E">
        <w:t xml:space="preserve">        apiInvokerId:</w:t>
      </w:r>
    </w:p>
    <w:p w14:paraId="3DFD6406" w14:textId="77777777" w:rsidR="00A416F4" w:rsidRPr="00D20E3E" w:rsidRDefault="00A416F4" w:rsidP="00A416F4">
      <w:pPr>
        <w:pStyle w:val="PL"/>
      </w:pPr>
      <w:r w:rsidRPr="00D20E3E">
        <w:t xml:space="preserve">          type: string</w:t>
      </w:r>
    </w:p>
    <w:p w14:paraId="3CF318E4" w14:textId="77777777" w:rsidR="00A416F4" w:rsidRPr="00D20E3E" w:rsidRDefault="00A416F4" w:rsidP="00A416F4">
      <w:pPr>
        <w:pStyle w:val="PL"/>
      </w:pPr>
      <w:r w:rsidRPr="00D20E3E">
        <w:t xml:space="preserve">          description: API invoker ID assigned by the CAPIF core function</w:t>
      </w:r>
    </w:p>
    <w:p w14:paraId="550EAD15" w14:textId="77777777" w:rsidR="00A416F4" w:rsidRPr="00D20E3E" w:rsidRDefault="00A416F4" w:rsidP="00A416F4">
      <w:pPr>
        <w:pStyle w:val="PL"/>
      </w:pPr>
      <w:r w:rsidRPr="00D20E3E">
        <w:t xml:space="preserve">        allowedTotalInvocations:</w:t>
      </w:r>
    </w:p>
    <w:p w14:paraId="2F12D8B2" w14:textId="77777777" w:rsidR="00A416F4" w:rsidRPr="00D20E3E" w:rsidRDefault="00A416F4" w:rsidP="00A416F4">
      <w:pPr>
        <w:pStyle w:val="PL"/>
      </w:pPr>
      <w:r w:rsidRPr="00D20E3E">
        <w:t xml:space="preserve">          type: integer</w:t>
      </w:r>
    </w:p>
    <w:p w14:paraId="010FE4E2" w14:textId="77777777" w:rsidR="00A416F4" w:rsidRPr="00D20E3E" w:rsidRDefault="00A416F4" w:rsidP="00A416F4">
      <w:pPr>
        <w:pStyle w:val="PL"/>
      </w:pPr>
      <w:r w:rsidRPr="00D20E3E">
        <w:t xml:space="preserve">          description: Total number of invocations allowed on the service API by the API invoker.</w:t>
      </w:r>
    </w:p>
    <w:p w14:paraId="59CC58C3" w14:textId="77777777" w:rsidR="00A416F4" w:rsidRPr="00D20E3E" w:rsidRDefault="00A416F4" w:rsidP="00A416F4">
      <w:pPr>
        <w:pStyle w:val="PL"/>
      </w:pPr>
      <w:r w:rsidRPr="00D20E3E">
        <w:t xml:space="preserve">        allowedInvocationsPerSecond:</w:t>
      </w:r>
    </w:p>
    <w:p w14:paraId="0F76268F" w14:textId="77777777" w:rsidR="00A416F4" w:rsidRPr="00D20E3E" w:rsidRDefault="00A416F4" w:rsidP="00A416F4">
      <w:pPr>
        <w:pStyle w:val="PL"/>
      </w:pPr>
      <w:r w:rsidRPr="00D20E3E">
        <w:t xml:space="preserve">          type: integer</w:t>
      </w:r>
    </w:p>
    <w:p w14:paraId="42B1E23D" w14:textId="77777777" w:rsidR="00A416F4" w:rsidRPr="00D20E3E" w:rsidRDefault="00A416F4" w:rsidP="00A416F4">
      <w:pPr>
        <w:pStyle w:val="PL"/>
      </w:pPr>
      <w:r w:rsidRPr="00D20E3E">
        <w:t xml:space="preserve">          description: Invocations per second allowed on the service API by the API invoker.</w:t>
      </w:r>
    </w:p>
    <w:p w14:paraId="3D411108" w14:textId="77777777" w:rsidR="00A416F4" w:rsidRPr="00D20E3E" w:rsidRDefault="00A416F4" w:rsidP="00A416F4">
      <w:pPr>
        <w:pStyle w:val="PL"/>
      </w:pPr>
      <w:r w:rsidRPr="00D20E3E">
        <w:t xml:space="preserve">        allowedInvocationTimeRangeList:</w:t>
      </w:r>
    </w:p>
    <w:p w14:paraId="043735B4" w14:textId="77777777" w:rsidR="00A416F4" w:rsidRPr="00D20E3E" w:rsidRDefault="00A416F4" w:rsidP="00A416F4">
      <w:pPr>
        <w:pStyle w:val="PL"/>
      </w:pPr>
      <w:r w:rsidRPr="00D20E3E">
        <w:t xml:space="preserve">          type: array</w:t>
      </w:r>
    </w:p>
    <w:p w14:paraId="5513ED0B" w14:textId="77777777" w:rsidR="00A416F4" w:rsidRPr="00D20E3E" w:rsidRDefault="00A416F4" w:rsidP="00A416F4">
      <w:pPr>
        <w:pStyle w:val="PL"/>
      </w:pPr>
      <w:r w:rsidRPr="00D20E3E">
        <w:t xml:space="preserve">          items:</w:t>
      </w:r>
    </w:p>
    <w:p w14:paraId="787990BD" w14:textId="77777777" w:rsidR="00A416F4" w:rsidRPr="00D20E3E" w:rsidRDefault="00A416F4" w:rsidP="00A416F4">
      <w:pPr>
        <w:pStyle w:val="PL"/>
      </w:pPr>
      <w:r w:rsidRPr="00D20E3E">
        <w:t xml:space="preserve">            $ref: '#/components/schemas/TimeRangeList'</w:t>
      </w:r>
    </w:p>
    <w:p w14:paraId="6AB2A961" w14:textId="77777777" w:rsidR="00A416F4" w:rsidRPr="00D20E3E" w:rsidRDefault="00A416F4" w:rsidP="00A416F4">
      <w:pPr>
        <w:pStyle w:val="PL"/>
      </w:pPr>
      <w:r w:rsidRPr="00D20E3E">
        <w:t xml:space="preserve">          minItems: 0</w:t>
      </w:r>
    </w:p>
    <w:p w14:paraId="6318DEDB" w14:textId="77777777" w:rsidR="00A416F4" w:rsidRPr="00D20E3E" w:rsidRDefault="00A416F4" w:rsidP="00A416F4">
      <w:pPr>
        <w:pStyle w:val="PL"/>
      </w:pPr>
      <w:r w:rsidRPr="00D20E3E">
        <w:t xml:space="preserve">          description: &gt;</w:t>
      </w:r>
    </w:p>
    <w:p w14:paraId="4C2A519F" w14:textId="77777777" w:rsidR="00A416F4" w:rsidRPr="00D20E3E" w:rsidRDefault="00A416F4" w:rsidP="00A416F4">
      <w:pPr>
        <w:pStyle w:val="PL"/>
      </w:pPr>
      <w:r w:rsidRPr="00D20E3E">
        <w:t xml:space="preserve">            The time ranges during which the invocations are allowed on the service API</w:t>
      </w:r>
    </w:p>
    <w:p w14:paraId="0E8A2758" w14:textId="77777777" w:rsidR="00A416F4" w:rsidRPr="00D20E3E" w:rsidRDefault="00A416F4" w:rsidP="00A416F4">
      <w:pPr>
        <w:pStyle w:val="PL"/>
      </w:pPr>
      <w:r w:rsidRPr="00D20E3E">
        <w:t xml:space="preserve">            by the API invoker.</w:t>
      </w:r>
    </w:p>
    <w:p w14:paraId="651401A1" w14:textId="77777777" w:rsidR="00A416F4" w:rsidRPr="00D20E3E" w:rsidRDefault="00A416F4" w:rsidP="00A416F4">
      <w:pPr>
        <w:pStyle w:val="PL"/>
      </w:pPr>
      <w:r w:rsidRPr="00D20E3E">
        <w:t xml:space="preserve">        </w:t>
      </w:r>
      <w:r w:rsidRPr="00D20E3E">
        <w:rPr>
          <w:rFonts w:eastAsia="Yu Mincho"/>
        </w:rPr>
        <w:t>netSliceInfo</w:t>
      </w:r>
      <w:r w:rsidRPr="00D20E3E">
        <w:t>:</w:t>
      </w:r>
    </w:p>
    <w:p w14:paraId="4B8F7333" w14:textId="77777777" w:rsidR="00A416F4" w:rsidRPr="00D20E3E" w:rsidRDefault="00A416F4" w:rsidP="00A416F4">
      <w:pPr>
        <w:pStyle w:val="PL"/>
        <w:rPr>
          <w:rFonts w:eastAsia="DengXian"/>
        </w:rPr>
      </w:pPr>
      <w:r w:rsidRPr="00D20E3E">
        <w:rPr>
          <w:rFonts w:eastAsia="DengXian"/>
        </w:rPr>
        <w:t xml:space="preserve">          type: array</w:t>
      </w:r>
    </w:p>
    <w:p w14:paraId="59435314" w14:textId="77777777" w:rsidR="00A416F4" w:rsidRPr="00D20E3E" w:rsidRDefault="00A416F4" w:rsidP="00A416F4">
      <w:pPr>
        <w:pStyle w:val="PL"/>
        <w:rPr>
          <w:rFonts w:eastAsia="DengXian"/>
        </w:rPr>
      </w:pPr>
      <w:r w:rsidRPr="00D20E3E">
        <w:rPr>
          <w:rFonts w:eastAsia="DengXian"/>
        </w:rPr>
        <w:t xml:space="preserve">          items:</w:t>
      </w:r>
    </w:p>
    <w:p w14:paraId="06D70128" w14:textId="77777777" w:rsidR="00A416F4" w:rsidRPr="00D20E3E" w:rsidRDefault="00A416F4" w:rsidP="00A416F4">
      <w:pPr>
        <w:pStyle w:val="PL"/>
        <w:rPr>
          <w:rFonts w:eastAsia="DengXian"/>
        </w:rPr>
      </w:pPr>
      <w:r w:rsidRPr="00D20E3E">
        <w:rPr>
          <w:rFonts w:eastAsia="DengXian"/>
        </w:rPr>
        <w:t xml:space="preserve">            </w:t>
      </w:r>
      <w:r w:rsidRPr="00D20E3E">
        <w:t>$ref: 'TS29435_NSCE_PolicyManagement.yaml#/components/schemas/NetSliceId'</w:t>
      </w:r>
    </w:p>
    <w:p w14:paraId="01541BAD" w14:textId="77777777" w:rsidR="00A416F4" w:rsidRPr="00D20E3E" w:rsidRDefault="00A416F4" w:rsidP="00A416F4">
      <w:pPr>
        <w:pStyle w:val="PL"/>
        <w:rPr>
          <w:rFonts w:eastAsia="DengXian"/>
        </w:rPr>
      </w:pPr>
      <w:r w:rsidRPr="00D20E3E">
        <w:rPr>
          <w:rFonts w:eastAsia="DengXian"/>
        </w:rPr>
        <w:t xml:space="preserve">          minItems: 1</w:t>
      </w:r>
    </w:p>
    <w:p w14:paraId="12B65B8C" w14:textId="77777777" w:rsidR="00A416F4" w:rsidRPr="00D20E3E" w:rsidRDefault="00A416F4" w:rsidP="00A416F4">
      <w:pPr>
        <w:pStyle w:val="PL"/>
      </w:pPr>
    </w:p>
    <w:p w14:paraId="78E2B6F7" w14:textId="77777777" w:rsidR="00A416F4" w:rsidRPr="00D20E3E" w:rsidRDefault="00A416F4" w:rsidP="00A416F4">
      <w:pPr>
        <w:pStyle w:val="PL"/>
      </w:pPr>
      <w:r w:rsidRPr="00D20E3E">
        <w:t xml:space="preserve">      required:</w:t>
      </w:r>
    </w:p>
    <w:p w14:paraId="2C921469" w14:textId="77777777" w:rsidR="00A416F4" w:rsidRPr="00D20E3E" w:rsidRDefault="00A416F4" w:rsidP="00A416F4">
      <w:pPr>
        <w:pStyle w:val="PL"/>
      </w:pPr>
      <w:r w:rsidRPr="00D20E3E">
        <w:t xml:space="preserve">        - apiInvokerId</w:t>
      </w:r>
    </w:p>
    <w:p w14:paraId="7B25C6F3" w14:textId="77777777" w:rsidR="00A416F4" w:rsidRPr="00D20E3E" w:rsidRDefault="00A416F4" w:rsidP="00A416F4">
      <w:pPr>
        <w:pStyle w:val="PL"/>
      </w:pPr>
    </w:p>
    <w:p w14:paraId="734E4B11" w14:textId="77777777" w:rsidR="00A416F4" w:rsidRPr="00D20E3E" w:rsidRDefault="00A416F4" w:rsidP="00A416F4">
      <w:pPr>
        <w:pStyle w:val="PL"/>
      </w:pPr>
      <w:r w:rsidRPr="00D20E3E">
        <w:t xml:space="preserve">    TimeRangeList:</w:t>
      </w:r>
    </w:p>
    <w:p w14:paraId="1DA2AF82" w14:textId="77777777" w:rsidR="00A416F4" w:rsidRPr="00D20E3E" w:rsidRDefault="00A416F4" w:rsidP="00A416F4">
      <w:pPr>
        <w:pStyle w:val="PL"/>
      </w:pPr>
      <w:r w:rsidRPr="00D20E3E">
        <w:t xml:space="preserve">      type: object</w:t>
      </w:r>
    </w:p>
    <w:p w14:paraId="0533CA19" w14:textId="77777777" w:rsidR="00A416F4" w:rsidRPr="00D20E3E" w:rsidRDefault="00A416F4" w:rsidP="00A416F4">
      <w:pPr>
        <w:pStyle w:val="PL"/>
      </w:pPr>
      <w:r w:rsidRPr="00C16C46">
        <w:rPr>
          <w:lang w:val="en-US"/>
        </w:rPr>
        <w:t xml:space="preserve">      </w:t>
      </w:r>
      <w:r w:rsidRPr="00D20E3E">
        <w:t>description: &gt;</w:t>
      </w:r>
    </w:p>
    <w:p w14:paraId="2EDCD994" w14:textId="77777777" w:rsidR="00A416F4" w:rsidRPr="00D20E3E" w:rsidRDefault="00A416F4" w:rsidP="00A416F4">
      <w:pPr>
        <w:pStyle w:val="PL"/>
      </w:pPr>
      <w:r w:rsidRPr="00D20E3E">
        <w:t xml:space="preserve">        Represents the time range during which the invocation </w:t>
      </w:r>
      <w:r w:rsidRPr="00D20E3E">
        <w:rPr>
          <w:lang w:val="en-US"/>
        </w:rPr>
        <w:t>of a</w:t>
      </w:r>
      <w:r w:rsidRPr="00D20E3E">
        <w:t xml:space="preserve"> service API is allowed</w:t>
      </w:r>
    </w:p>
    <w:p w14:paraId="6993DAF4" w14:textId="77777777" w:rsidR="00A416F4" w:rsidRPr="00D20E3E" w:rsidRDefault="00A416F4" w:rsidP="00A416F4">
      <w:pPr>
        <w:pStyle w:val="PL"/>
      </w:pPr>
      <w:r w:rsidRPr="00D20E3E">
        <w:t xml:space="preserve">        by the API invoker.</w:t>
      </w:r>
    </w:p>
    <w:p w14:paraId="6843BAD3" w14:textId="77777777" w:rsidR="00A416F4" w:rsidRPr="00D20E3E" w:rsidRDefault="00A416F4" w:rsidP="00A416F4">
      <w:pPr>
        <w:pStyle w:val="PL"/>
      </w:pPr>
      <w:r w:rsidRPr="00D20E3E">
        <w:t xml:space="preserve">      properties:</w:t>
      </w:r>
    </w:p>
    <w:p w14:paraId="096317FB" w14:textId="77777777" w:rsidR="00A416F4" w:rsidRPr="00D20E3E" w:rsidRDefault="00A416F4" w:rsidP="00A416F4">
      <w:pPr>
        <w:pStyle w:val="PL"/>
      </w:pPr>
      <w:r w:rsidRPr="00D20E3E">
        <w:t xml:space="preserve">        startTime:</w:t>
      </w:r>
    </w:p>
    <w:p w14:paraId="399BBE2B" w14:textId="77777777" w:rsidR="00A416F4" w:rsidRPr="00D20E3E" w:rsidRDefault="00A416F4" w:rsidP="00A416F4">
      <w:pPr>
        <w:pStyle w:val="PL"/>
      </w:pPr>
      <w:r w:rsidRPr="00D20E3E">
        <w:t xml:space="preserve">          $ref: 'TS29122_CommonData.yaml#/components/schemas/DateTime'</w:t>
      </w:r>
    </w:p>
    <w:p w14:paraId="26DB4420" w14:textId="77777777" w:rsidR="00A416F4" w:rsidRPr="00D20E3E" w:rsidRDefault="00A416F4" w:rsidP="00A416F4">
      <w:pPr>
        <w:pStyle w:val="PL"/>
      </w:pPr>
      <w:r w:rsidRPr="00D20E3E">
        <w:t xml:space="preserve">        stopTime:</w:t>
      </w:r>
    </w:p>
    <w:p w14:paraId="44D1448F" w14:textId="77777777" w:rsidR="00A416F4" w:rsidRPr="00D20E3E" w:rsidRDefault="00A416F4" w:rsidP="00A416F4">
      <w:pPr>
        <w:pStyle w:val="PL"/>
      </w:pPr>
      <w:r w:rsidRPr="00D20E3E">
        <w:t xml:space="preserve">          $ref: 'TS29122_CommonData.yaml#/components/schemas/DateTime'</w:t>
      </w:r>
    </w:p>
    <w:p w14:paraId="2B3FFFFC" w14:textId="77777777" w:rsidR="00A416F4"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28B2C6D7" w14:textId="77777777" w:rsidR="00C1742F" w:rsidRDefault="00C1742F" w:rsidP="00F87FFE">
      <w:pPr>
        <w:pStyle w:val="Heading1"/>
      </w:pPr>
      <w:bookmarkStart w:id="12811" w:name="_Toc218844213"/>
      <w:bookmarkStart w:id="12812" w:name="_Toc222312830"/>
      <w:r>
        <w:t>A.8</w:t>
      </w:r>
      <w:r>
        <w:tab/>
        <w:t>CAPIF_Logging_API_Invocation_API</w:t>
      </w:r>
      <w:bookmarkEnd w:id="12789"/>
      <w:bookmarkEnd w:id="12790"/>
      <w:bookmarkEnd w:id="12791"/>
      <w:bookmarkEnd w:id="12792"/>
      <w:bookmarkEnd w:id="12793"/>
      <w:bookmarkEnd w:id="12794"/>
      <w:bookmarkEnd w:id="12795"/>
      <w:bookmarkEnd w:id="12796"/>
      <w:bookmarkEnd w:id="12797"/>
      <w:bookmarkEnd w:id="12798"/>
      <w:bookmarkEnd w:id="12799"/>
      <w:bookmarkEnd w:id="12800"/>
      <w:bookmarkEnd w:id="12801"/>
      <w:bookmarkEnd w:id="12802"/>
      <w:bookmarkEnd w:id="12803"/>
      <w:bookmarkEnd w:id="12804"/>
      <w:bookmarkEnd w:id="12805"/>
      <w:bookmarkEnd w:id="12806"/>
      <w:bookmarkEnd w:id="12807"/>
      <w:bookmarkEnd w:id="12808"/>
      <w:bookmarkEnd w:id="12809"/>
      <w:bookmarkEnd w:id="12810"/>
      <w:bookmarkEnd w:id="12811"/>
      <w:bookmarkEnd w:id="12812"/>
    </w:p>
    <w:p w14:paraId="3A032FDE" w14:textId="77777777" w:rsidR="008735C1" w:rsidRPr="00D20E3E" w:rsidRDefault="008735C1" w:rsidP="008735C1">
      <w:pPr>
        <w:pStyle w:val="PL"/>
      </w:pPr>
      <w:bookmarkStart w:id="12813" w:name="_Toc28010107"/>
      <w:bookmarkStart w:id="12814" w:name="_Toc34062227"/>
      <w:bookmarkStart w:id="12815" w:name="_Toc36036985"/>
      <w:bookmarkStart w:id="12816" w:name="_Toc43285254"/>
      <w:bookmarkStart w:id="12817" w:name="_Toc45133033"/>
      <w:bookmarkStart w:id="12818" w:name="_Toc51193727"/>
      <w:bookmarkStart w:id="12819" w:name="_Toc51760926"/>
      <w:bookmarkStart w:id="12820" w:name="_Toc59015376"/>
      <w:bookmarkStart w:id="12821" w:name="_Toc59015892"/>
      <w:bookmarkStart w:id="12822" w:name="_Toc68165934"/>
      <w:bookmarkStart w:id="12823" w:name="_Toc83230029"/>
      <w:bookmarkStart w:id="12824" w:name="_Toc90649229"/>
      <w:bookmarkStart w:id="12825" w:name="_Toc105594131"/>
      <w:bookmarkStart w:id="12826" w:name="_Toc114209845"/>
      <w:bookmarkStart w:id="12827" w:name="_Toc138681740"/>
      <w:bookmarkStart w:id="12828" w:name="_Toc151978179"/>
      <w:bookmarkStart w:id="12829" w:name="_Toc152148862"/>
      <w:bookmarkStart w:id="12830" w:name="_Toc161988647"/>
      <w:bookmarkStart w:id="12831" w:name="_Toc185509211"/>
      <w:bookmarkStart w:id="12832" w:name="_Toc192862329"/>
      <w:bookmarkStart w:id="12833" w:name="_Toc200747213"/>
      <w:bookmarkStart w:id="12834" w:name="_Toc209468635"/>
      <w:r w:rsidRPr="00D20E3E">
        <w:t>openapi: 3.0.0</w:t>
      </w:r>
    </w:p>
    <w:p w14:paraId="275030E4" w14:textId="77777777" w:rsidR="008735C1" w:rsidRPr="00D20E3E" w:rsidRDefault="008735C1" w:rsidP="008735C1">
      <w:pPr>
        <w:pStyle w:val="PL"/>
      </w:pPr>
    </w:p>
    <w:p w14:paraId="4A705B1E" w14:textId="77777777" w:rsidR="008735C1" w:rsidRPr="00D20E3E" w:rsidRDefault="008735C1" w:rsidP="008735C1">
      <w:pPr>
        <w:pStyle w:val="PL"/>
      </w:pPr>
      <w:r w:rsidRPr="00D20E3E">
        <w:t>info:</w:t>
      </w:r>
    </w:p>
    <w:p w14:paraId="536461E4" w14:textId="77777777" w:rsidR="008735C1" w:rsidRPr="00D20E3E" w:rsidRDefault="008735C1" w:rsidP="008735C1">
      <w:pPr>
        <w:pStyle w:val="PL"/>
      </w:pPr>
      <w:r w:rsidRPr="00D20E3E">
        <w:t xml:space="preserve">  title: CAPIF_Logging_API_Invocation_API</w:t>
      </w:r>
    </w:p>
    <w:p w14:paraId="4D0C596B" w14:textId="77777777" w:rsidR="008735C1" w:rsidRPr="00D20E3E" w:rsidRDefault="008735C1" w:rsidP="008735C1">
      <w:pPr>
        <w:pStyle w:val="PL"/>
      </w:pPr>
      <w:r w:rsidRPr="00D20E3E">
        <w:t xml:space="preserve">  description: |</w:t>
      </w:r>
    </w:p>
    <w:p w14:paraId="6DCF45CB" w14:textId="77777777" w:rsidR="008735C1" w:rsidRPr="00D20E3E" w:rsidRDefault="008735C1" w:rsidP="008735C1">
      <w:pPr>
        <w:pStyle w:val="PL"/>
      </w:pPr>
      <w:r w:rsidRPr="00D20E3E">
        <w:t xml:space="preserve">    API for invocation logs.  </w:t>
      </w:r>
    </w:p>
    <w:p w14:paraId="43B57A7A"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24286C5E" w14:textId="77777777" w:rsidR="008735C1" w:rsidRPr="00D20E3E" w:rsidRDefault="008735C1" w:rsidP="008735C1">
      <w:pPr>
        <w:pStyle w:val="PL"/>
        <w:rPr>
          <w:lang w:val="en-IN"/>
        </w:rPr>
      </w:pPr>
      <w:r w:rsidRPr="00D20E3E">
        <w:rPr>
          <w:lang w:val="en-IN"/>
        </w:rPr>
        <w:t xml:space="preserve">    All rights reserved.</w:t>
      </w:r>
    </w:p>
    <w:p w14:paraId="3DD22804" w14:textId="6766805D" w:rsidR="008735C1" w:rsidRPr="00D20E3E" w:rsidRDefault="008735C1" w:rsidP="008735C1">
      <w:pPr>
        <w:pStyle w:val="PL"/>
      </w:pPr>
      <w:r w:rsidRPr="00D20E3E">
        <w:t xml:space="preserve">  version: "1.4.0"</w:t>
      </w:r>
    </w:p>
    <w:p w14:paraId="42560170" w14:textId="77777777" w:rsidR="008735C1" w:rsidRPr="00D20E3E" w:rsidRDefault="008735C1" w:rsidP="008735C1">
      <w:pPr>
        <w:pStyle w:val="PL"/>
      </w:pPr>
    </w:p>
    <w:p w14:paraId="7881F34F" w14:textId="77777777" w:rsidR="008735C1" w:rsidRPr="00D20E3E" w:rsidRDefault="008735C1" w:rsidP="008735C1">
      <w:pPr>
        <w:pStyle w:val="PL"/>
      </w:pPr>
      <w:r w:rsidRPr="00D20E3E">
        <w:t>externalDocs:</w:t>
      </w:r>
    </w:p>
    <w:p w14:paraId="2C6024CC" w14:textId="6257687E" w:rsidR="008735C1" w:rsidRPr="00D20E3E" w:rsidRDefault="008735C1" w:rsidP="008735C1">
      <w:pPr>
        <w:pStyle w:val="PL"/>
      </w:pPr>
      <w:r w:rsidRPr="00D20E3E">
        <w:t xml:space="preserve">  description: 3GPP TS 29.222 V19.</w:t>
      </w:r>
      <w:r w:rsidR="00BE552D">
        <w:t>5</w:t>
      </w:r>
      <w:r w:rsidRPr="00D20E3E">
        <w:t>.0 Common API Framework for 3GPP Northbound APIs</w:t>
      </w:r>
    </w:p>
    <w:p w14:paraId="7F706CC3"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1709800F" w14:textId="77777777" w:rsidR="008735C1" w:rsidRPr="00C16C46" w:rsidRDefault="008735C1" w:rsidP="008735C1">
      <w:pPr>
        <w:pStyle w:val="PL"/>
        <w:rPr>
          <w:lang w:val="sv-SE"/>
        </w:rPr>
      </w:pPr>
    </w:p>
    <w:p w14:paraId="628285CE" w14:textId="77777777" w:rsidR="008735C1" w:rsidRPr="00D20E3E" w:rsidRDefault="008735C1" w:rsidP="008735C1">
      <w:pPr>
        <w:pStyle w:val="PL"/>
      </w:pPr>
      <w:r w:rsidRPr="00D20E3E">
        <w:t>servers:</w:t>
      </w:r>
    </w:p>
    <w:p w14:paraId="44541F2E" w14:textId="77777777" w:rsidR="008735C1" w:rsidRPr="00D20E3E" w:rsidRDefault="008735C1" w:rsidP="008735C1">
      <w:pPr>
        <w:pStyle w:val="PL"/>
      </w:pPr>
      <w:r w:rsidRPr="00D20E3E">
        <w:t xml:space="preserve">  - url: '{apiRoot}/api-invocation-logs/v1'</w:t>
      </w:r>
    </w:p>
    <w:p w14:paraId="6A3CFE67" w14:textId="77777777" w:rsidR="008735C1" w:rsidRPr="00D20E3E" w:rsidRDefault="008735C1" w:rsidP="008735C1">
      <w:pPr>
        <w:pStyle w:val="PL"/>
      </w:pPr>
      <w:r w:rsidRPr="00D20E3E">
        <w:t xml:space="preserve">    variables:</w:t>
      </w:r>
    </w:p>
    <w:p w14:paraId="40F89554" w14:textId="77777777" w:rsidR="008735C1" w:rsidRPr="00D20E3E" w:rsidRDefault="008735C1" w:rsidP="008735C1">
      <w:pPr>
        <w:pStyle w:val="PL"/>
      </w:pPr>
      <w:r w:rsidRPr="00D20E3E">
        <w:t xml:space="preserve">      apiRoot:</w:t>
      </w:r>
    </w:p>
    <w:p w14:paraId="1B857E2D" w14:textId="77777777" w:rsidR="008735C1" w:rsidRPr="00D20E3E" w:rsidRDefault="008735C1" w:rsidP="008735C1">
      <w:pPr>
        <w:pStyle w:val="PL"/>
      </w:pPr>
      <w:r w:rsidRPr="00D20E3E">
        <w:t xml:space="preserve">        default: https://example.com</w:t>
      </w:r>
    </w:p>
    <w:p w14:paraId="6B4642D6" w14:textId="77777777" w:rsidR="008735C1" w:rsidRPr="00D20E3E" w:rsidRDefault="008735C1" w:rsidP="008735C1">
      <w:pPr>
        <w:pStyle w:val="PL"/>
      </w:pPr>
      <w:r w:rsidRPr="00D20E3E">
        <w:t xml:space="preserve">        description: apiRoot as defined in clause 7.5 of 3GPP TS 29.222</w:t>
      </w:r>
    </w:p>
    <w:p w14:paraId="017EF851" w14:textId="77777777" w:rsidR="008735C1" w:rsidRPr="00D20E3E" w:rsidRDefault="008735C1" w:rsidP="008735C1">
      <w:pPr>
        <w:pStyle w:val="PL"/>
      </w:pPr>
    </w:p>
    <w:p w14:paraId="7F08F68A" w14:textId="77777777" w:rsidR="008735C1" w:rsidRPr="00D20E3E" w:rsidRDefault="008735C1" w:rsidP="008735C1">
      <w:pPr>
        <w:pStyle w:val="PL"/>
      </w:pPr>
      <w:r w:rsidRPr="00D20E3E">
        <w:t>paths:</w:t>
      </w:r>
    </w:p>
    <w:p w14:paraId="15E71867" w14:textId="77777777" w:rsidR="008735C1" w:rsidRPr="00D20E3E" w:rsidRDefault="008735C1" w:rsidP="008735C1">
      <w:pPr>
        <w:pStyle w:val="PL"/>
      </w:pPr>
      <w:r w:rsidRPr="00D20E3E">
        <w:t xml:space="preserve">  /{aefId}/logs:</w:t>
      </w:r>
    </w:p>
    <w:p w14:paraId="5D9FE7A1" w14:textId="77777777" w:rsidR="008735C1" w:rsidRPr="00D20E3E" w:rsidRDefault="008735C1" w:rsidP="008735C1">
      <w:pPr>
        <w:pStyle w:val="PL"/>
      </w:pPr>
      <w:r w:rsidRPr="00D20E3E">
        <w:t xml:space="preserve">    post:</w:t>
      </w:r>
    </w:p>
    <w:p w14:paraId="5A85FEE0" w14:textId="77777777" w:rsidR="008735C1" w:rsidRPr="00D20E3E" w:rsidRDefault="008735C1" w:rsidP="008735C1">
      <w:pPr>
        <w:pStyle w:val="PL"/>
      </w:pPr>
      <w:r w:rsidRPr="00D20E3E">
        <w:t xml:space="preserve">      description: Creates a new log entry for service API invocations.</w:t>
      </w:r>
    </w:p>
    <w:p w14:paraId="618FCD16" w14:textId="77777777" w:rsidR="008735C1" w:rsidRDefault="008735C1" w:rsidP="008735C1">
      <w:pPr>
        <w:pStyle w:val="PL"/>
      </w:pPr>
      <w:r>
        <w:t xml:space="preserve">      operationId: CreateLogEntServAPIInv</w:t>
      </w:r>
    </w:p>
    <w:p w14:paraId="64BBAC8B" w14:textId="77777777" w:rsidR="008735C1" w:rsidRDefault="008735C1" w:rsidP="008735C1">
      <w:pPr>
        <w:pStyle w:val="PL"/>
      </w:pPr>
      <w:r>
        <w:t xml:space="preserve">      tags:</w:t>
      </w:r>
    </w:p>
    <w:p w14:paraId="0ED72B63" w14:textId="77777777" w:rsidR="008735C1" w:rsidRPr="00051C49" w:rsidRDefault="008735C1" w:rsidP="008735C1">
      <w:pPr>
        <w:pStyle w:val="PL"/>
      </w:pPr>
      <w:r>
        <w:t xml:space="preserve">        - Logs (Collection)</w:t>
      </w:r>
    </w:p>
    <w:p w14:paraId="6FA8351A" w14:textId="77777777" w:rsidR="008735C1" w:rsidRPr="00D20E3E" w:rsidRDefault="008735C1" w:rsidP="008735C1">
      <w:pPr>
        <w:pStyle w:val="PL"/>
      </w:pPr>
      <w:r w:rsidRPr="00D20E3E">
        <w:t xml:space="preserve">      parameters:</w:t>
      </w:r>
    </w:p>
    <w:p w14:paraId="230A12DE" w14:textId="77777777" w:rsidR="008735C1" w:rsidRPr="00D20E3E" w:rsidRDefault="008735C1" w:rsidP="008735C1">
      <w:pPr>
        <w:pStyle w:val="PL"/>
      </w:pPr>
      <w:r w:rsidRPr="00D20E3E">
        <w:t xml:space="preserve">        - name: aefId</w:t>
      </w:r>
    </w:p>
    <w:p w14:paraId="5482A231" w14:textId="77777777" w:rsidR="008735C1" w:rsidRPr="00D20E3E" w:rsidRDefault="008735C1" w:rsidP="008735C1">
      <w:pPr>
        <w:pStyle w:val="PL"/>
      </w:pPr>
      <w:r w:rsidRPr="00D20E3E">
        <w:t xml:space="preserve">          in: path</w:t>
      </w:r>
    </w:p>
    <w:p w14:paraId="32951FF2" w14:textId="77777777" w:rsidR="008735C1" w:rsidRPr="00D20E3E" w:rsidRDefault="008735C1" w:rsidP="008735C1">
      <w:pPr>
        <w:pStyle w:val="PL"/>
      </w:pPr>
      <w:r w:rsidRPr="00D20E3E">
        <w:t xml:space="preserve">          description: Identifier of the API exposing function</w:t>
      </w:r>
    </w:p>
    <w:p w14:paraId="1DF76134" w14:textId="77777777" w:rsidR="008735C1" w:rsidRPr="00D20E3E" w:rsidRDefault="008735C1" w:rsidP="008735C1">
      <w:pPr>
        <w:pStyle w:val="PL"/>
      </w:pPr>
      <w:r w:rsidRPr="00D20E3E">
        <w:t xml:space="preserve">          required: true</w:t>
      </w:r>
    </w:p>
    <w:p w14:paraId="3658DD03" w14:textId="77777777" w:rsidR="008735C1" w:rsidRPr="00D20E3E" w:rsidRDefault="008735C1" w:rsidP="008735C1">
      <w:pPr>
        <w:pStyle w:val="PL"/>
      </w:pPr>
      <w:r w:rsidRPr="00D20E3E">
        <w:t xml:space="preserve">          schema:</w:t>
      </w:r>
    </w:p>
    <w:p w14:paraId="0A237CC2" w14:textId="77777777" w:rsidR="008735C1" w:rsidRPr="00D20E3E" w:rsidRDefault="008735C1" w:rsidP="008735C1">
      <w:pPr>
        <w:pStyle w:val="PL"/>
      </w:pPr>
      <w:r w:rsidRPr="00D20E3E">
        <w:t xml:space="preserve">            type: string</w:t>
      </w:r>
    </w:p>
    <w:p w14:paraId="0E75C897" w14:textId="77777777" w:rsidR="008735C1" w:rsidRPr="00D20E3E" w:rsidRDefault="008735C1" w:rsidP="008735C1">
      <w:pPr>
        <w:pStyle w:val="PL"/>
      </w:pPr>
      <w:r w:rsidRPr="00D20E3E">
        <w:t xml:space="preserve">      requestBody:</w:t>
      </w:r>
    </w:p>
    <w:p w14:paraId="579CFF7A" w14:textId="77777777" w:rsidR="008735C1" w:rsidRPr="00D20E3E" w:rsidRDefault="008735C1" w:rsidP="008735C1">
      <w:pPr>
        <w:pStyle w:val="PL"/>
      </w:pPr>
      <w:r w:rsidRPr="00D20E3E">
        <w:t xml:space="preserve">        required: true</w:t>
      </w:r>
    </w:p>
    <w:p w14:paraId="3D01D51F" w14:textId="77777777" w:rsidR="008735C1" w:rsidRPr="00D20E3E" w:rsidRDefault="008735C1" w:rsidP="008735C1">
      <w:pPr>
        <w:pStyle w:val="PL"/>
      </w:pPr>
      <w:r w:rsidRPr="00D20E3E">
        <w:t xml:space="preserve">        content:</w:t>
      </w:r>
    </w:p>
    <w:p w14:paraId="0A59CC06" w14:textId="77777777" w:rsidR="008735C1" w:rsidRPr="00D20E3E" w:rsidRDefault="008735C1" w:rsidP="008735C1">
      <w:pPr>
        <w:pStyle w:val="PL"/>
      </w:pPr>
      <w:r w:rsidRPr="00D20E3E">
        <w:t xml:space="preserve">          application/json:</w:t>
      </w:r>
    </w:p>
    <w:p w14:paraId="31F4B9C7" w14:textId="77777777" w:rsidR="008735C1" w:rsidRPr="00D20E3E" w:rsidRDefault="008735C1" w:rsidP="008735C1">
      <w:pPr>
        <w:pStyle w:val="PL"/>
      </w:pPr>
      <w:r w:rsidRPr="00D20E3E">
        <w:t xml:space="preserve">            schema:</w:t>
      </w:r>
    </w:p>
    <w:p w14:paraId="1487D898" w14:textId="77777777" w:rsidR="008735C1" w:rsidRPr="00D20E3E" w:rsidRDefault="008735C1" w:rsidP="008735C1">
      <w:pPr>
        <w:pStyle w:val="PL"/>
      </w:pPr>
      <w:r w:rsidRPr="00D20E3E">
        <w:t xml:space="preserve">              $ref: '#/components/schemas/InvocationLog'</w:t>
      </w:r>
    </w:p>
    <w:p w14:paraId="3A8CF5C4" w14:textId="77777777" w:rsidR="008735C1" w:rsidRPr="00D20E3E" w:rsidRDefault="008735C1" w:rsidP="008735C1">
      <w:pPr>
        <w:pStyle w:val="PL"/>
      </w:pPr>
      <w:r w:rsidRPr="00D20E3E">
        <w:t xml:space="preserve">      responses:</w:t>
      </w:r>
    </w:p>
    <w:p w14:paraId="4CBD4308" w14:textId="77777777" w:rsidR="008735C1" w:rsidRPr="00D20E3E" w:rsidRDefault="008735C1" w:rsidP="008735C1">
      <w:pPr>
        <w:pStyle w:val="PL"/>
      </w:pPr>
      <w:r w:rsidRPr="00D20E3E">
        <w:t xml:space="preserve">        '201':</w:t>
      </w:r>
    </w:p>
    <w:p w14:paraId="13C17A27" w14:textId="77777777" w:rsidR="008735C1" w:rsidRPr="00D20E3E" w:rsidRDefault="008735C1" w:rsidP="008735C1">
      <w:pPr>
        <w:pStyle w:val="PL"/>
      </w:pPr>
      <w:r w:rsidRPr="00D20E3E">
        <w:t xml:space="preserve">          description: &gt;</w:t>
      </w:r>
    </w:p>
    <w:p w14:paraId="0077E165" w14:textId="77777777" w:rsidR="008735C1" w:rsidRPr="00D20E3E" w:rsidRDefault="008735C1" w:rsidP="008735C1">
      <w:pPr>
        <w:pStyle w:val="PL"/>
      </w:pPr>
      <w:r w:rsidRPr="00D20E3E">
        <w:t xml:space="preserve">            Log of service API invocations provided by API exposing function successfully</w:t>
      </w:r>
    </w:p>
    <w:p w14:paraId="120E8E26" w14:textId="77777777" w:rsidR="008735C1" w:rsidRPr="00D20E3E" w:rsidRDefault="008735C1" w:rsidP="008735C1">
      <w:pPr>
        <w:pStyle w:val="PL"/>
      </w:pPr>
      <w:r w:rsidRPr="00D20E3E">
        <w:t xml:space="preserve">            stored on the CAPIF core function.</w:t>
      </w:r>
    </w:p>
    <w:p w14:paraId="537012F5" w14:textId="77777777" w:rsidR="008735C1" w:rsidRPr="00D20E3E" w:rsidRDefault="008735C1" w:rsidP="008735C1">
      <w:pPr>
        <w:pStyle w:val="PL"/>
      </w:pPr>
      <w:r w:rsidRPr="00D20E3E">
        <w:t xml:space="preserve">          content:</w:t>
      </w:r>
    </w:p>
    <w:p w14:paraId="0D942D77" w14:textId="77777777" w:rsidR="008735C1" w:rsidRPr="00D20E3E" w:rsidRDefault="008735C1" w:rsidP="008735C1">
      <w:pPr>
        <w:pStyle w:val="PL"/>
      </w:pPr>
      <w:r w:rsidRPr="00D20E3E">
        <w:t xml:space="preserve">            application/json:</w:t>
      </w:r>
    </w:p>
    <w:p w14:paraId="08A0F1F8" w14:textId="77777777" w:rsidR="008735C1" w:rsidRPr="00D20E3E" w:rsidRDefault="008735C1" w:rsidP="008735C1">
      <w:pPr>
        <w:pStyle w:val="PL"/>
      </w:pPr>
      <w:r w:rsidRPr="00D20E3E">
        <w:t xml:space="preserve">              schema:</w:t>
      </w:r>
    </w:p>
    <w:p w14:paraId="216F725D" w14:textId="77777777" w:rsidR="008735C1" w:rsidRPr="00D20E3E" w:rsidRDefault="008735C1" w:rsidP="008735C1">
      <w:pPr>
        <w:pStyle w:val="PL"/>
      </w:pPr>
      <w:r w:rsidRPr="00D20E3E">
        <w:t xml:space="preserve">                $ref: '#/components/schemas/InvocationLog'</w:t>
      </w:r>
    </w:p>
    <w:p w14:paraId="4B832743" w14:textId="77777777" w:rsidR="008735C1" w:rsidRPr="00D20E3E" w:rsidRDefault="008735C1" w:rsidP="008735C1">
      <w:pPr>
        <w:pStyle w:val="PL"/>
      </w:pPr>
      <w:r w:rsidRPr="00D20E3E">
        <w:t xml:space="preserve">          headers:</w:t>
      </w:r>
    </w:p>
    <w:p w14:paraId="01860824" w14:textId="77777777" w:rsidR="008735C1" w:rsidRPr="00D20E3E" w:rsidRDefault="008735C1" w:rsidP="008735C1">
      <w:pPr>
        <w:pStyle w:val="PL"/>
      </w:pPr>
      <w:r w:rsidRPr="00D20E3E">
        <w:t xml:space="preserve">            Location:</w:t>
      </w:r>
    </w:p>
    <w:p w14:paraId="0DF2F58B" w14:textId="77777777" w:rsidR="008735C1" w:rsidRPr="00D20E3E" w:rsidRDefault="008735C1" w:rsidP="008735C1">
      <w:pPr>
        <w:pStyle w:val="PL"/>
      </w:pPr>
      <w:r w:rsidRPr="00D20E3E">
        <w:t xml:space="preserve">              description: &gt;</w:t>
      </w:r>
    </w:p>
    <w:p w14:paraId="3CC28C45" w14:textId="77777777" w:rsidR="008735C1" w:rsidRPr="00D20E3E" w:rsidRDefault="008735C1" w:rsidP="008735C1">
      <w:pPr>
        <w:pStyle w:val="PL"/>
      </w:pPr>
      <w:r w:rsidRPr="00D20E3E">
        <w:t xml:space="preserve">                Contains the URI of the newly created resource, according to the structure</w:t>
      </w:r>
    </w:p>
    <w:p w14:paraId="0E8C0FF2" w14:textId="77777777" w:rsidR="008735C1" w:rsidRPr="00D20E3E" w:rsidRDefault="008735C1" w:rsidP="008735C1">
      <w:pPr>
        <w:pStyle w:val="PL"/>
      </w:pPr>
      <w:r w:rsidRPr="00D20E3E">
        <w:t xml:space="preserve">                {apiRoot}/api-invocation-logs/v1/{aefId}/logs/{logId}</w:t>
      </w:r>
    </w:p>
    <w:p w14:paraId="2E4C5CAE" w14:textId="77777777" w:rsidR="008735C1" w:rsidRPr="00D20E3E" w:rsidRDefault="008735C1" w:rsidP="008735C1">
      <w:pPr>
        <w:pStyle w:val="PL"/>
      </w:pPr>
      <w:r w:rsidRPr="00D20E3E">
        <w:t xml:space="preserve">              required: true</w:t>
      </w:r>
    </w:p>
    <w:p w14:paraId="428C47AB" w14:textId="77777777" w:rsidR="008735C1" w:rsidRPr="00D20E3E" w:rsidRDefault="008735C1" w:rsidP="008735C1">
      <w:pPr>
        <w:pStyle w:val="PL"/>
      </w:pPr>
      <w:r w:rsidRPr="00D20E3E">
        <w:t xml:space="preserve">              schema:</w:t>
      </w:r>
    </w:p>
    <w:p w14:paraId="1AA63767" w14:textId="77777777" w:rsidR="008735C1" w:rsidRPr="00D20E3E" w:rsidRDefault="008735C1" w:rsidP="008735C1">
      <w:pPr>
        <w:pStyle w:val="PL"/>
      </w:pPr>
      <w:r w:rsidRPr="00D20E3E">
        <w:t xml:space="preserve">                type: string</w:t>
      </w:r>
    </w:p>
    <w:p w14:paraId="75A81A72" w14:textId="77777777" w:rsidR="008735C1" w:rsidRPr="00D20E3E" w:rsidRDefault="008735C1" w:rsidP="008735C1">
      <w:pPr>
        <w:pStyle w:val="PL"/>
      </w:pPr>
      <w:r w:rsidRPr="00D20E3E">
        <w:t xml:space="preserve">        '400':</w:t>
      </w:r>
    </w:p>
    <w:p w14:paraId="4D0B71D0" w14:textId="77777777" w:rsidR="008735C1" w:rsidRPr="00D20E3E" w:rsidRDefault="008735C1" w:rsidP="008735C1">
      <w:pPr>
        <w:pStyle w:val="PL"/>
      </w:pPr>
      <w:r w:rsidRPr="00D20E3E">
        <w:t xml:space="preserve">          $ref: 'TS29122_CommonData.yaml#/components/responses/400'</w:t>
      </w:r>
    </w:p>
    <w:p w14:paraId="4B1A0FB4" w14:textId="77777777" w:rsidR="008735C1" w:rsidRPr="00D20E3E" w:rsidRDefault="008735C1" w:rsidP="008735C1">
      <w:pPr>
        <w:pStyle w:val="PL"/>
      </w:pPr>
      <w:r w:rsidRPr="00D20E3E">
        <w:t xml:space="preserve">        '401':</w:t>
      </w:r>
    </w:p>
    <w:p w14:paraId="41D94FBF" w14:textId="77777777" w:rsidR="008735C1" w:rsidRPr="00D20E3E" w:rsidRDefault="008735C1" w:rsidP="008735C1">
      <w:pPr>
        <w:pStyle w:val="PL"/>
      </w:pPr>
      <w:r w:rsidRPr="00D20E3E">
        <w:t xml:space="preserve">          $ref: 'TS29122_CommonData.yaml#/components/responses/401'</w:t>
      </w:r>
    </w:p>
    <w:p w14:paraId="48D526AE" w14:textId="77777777" w:rsidR="008735C1" w:rsidRPr="00D20E3E" w:rsidRDefault="008735C1" w:rsidP="008735C1">
      <w:pPr>
        <w:pStyle w:val="PL"/>
      </w:pPr>
      <w:r w:rsidRPr="00D20E3E">
        <w:t xml:space="preserve">        '403':</w:t>
      </w:r>
    </w:p>
    <w:p w14:paraId="3439C850" w14:textId="77777777" w:rsidR="008735C1" w:rsidRPr="00D20E3E" w:rsidRDefault="008735C1" w:rsidP="008735C1">
      <w:pPr>
        <w:pStyle w:val="PL"/>
      </w:pPr>
      <w:r w:rsidRPr="00D20E3E">
        <w:t xml:space="preserve">          $ref: 'TS29122_CommonData.yaml#/components/responses/403'</w:t>
      </w:r>
    </w:p>
    <w:p w14:paraId="27C67C81" w14:textId="77777777" w:rsidR="008735C1" w:rsidRPr="00D20E3E" w:rsidRDefault="008735C1" w:rsidP="008735C1">
      <w:pPr>
        <w:pStyle w:val="PL"/>
        <w:rPr>
          <w:rFonts w:eastAsia="DengXian"/>
        </w:rPr>
      </w:pPr>
      <w:r w:rsidRPr="00D20E3E">
        <w:rPr>
          <w:rFonts w:eastAsia="DengXian"/>
        </w:rPr>
        <w:t xml:space="preserve">        '404':</w:t>
      </w:r>
    </w:p>
    <w:p w14:paraId="04A339BB" w14:textId="77777777" w:rsidR="008735C1" w:rsidRPr="00D20E3E" w:rsidRDefault="008735C1" w:rsidP="008735C1">
      <w:pPr>
        <w:pStyle w:val="PL"/>
        <w:rPr>
          <w:rFonts w:eastAsia="DengXian"/>
        </w:rPr>
      </w:pPr>
      <w:r w:rsidRPr="00D20E3E">
        <w:rPr>
          <w:rFonts w:eastAsia="DengXian"/>
        </w:rPr>
        <w:t xml:space="preserve">          $ref: 'TS29122_CommonData.yaml#/components/responses/404'</w:t>
      </w:r>
    </w:p>
    <w:p w14:paraId="04EA7EBF" w14:textId="77777777" w:rsidR="008735C1" w:rsidRPr="00D20E3E" w:rsidRDefault="008735C1" w:rsidP="008735C1">
      <w:pPr>
        <w:pStyle w:val="PL"/>
      </w:pPr>
      <w:r w:rsidRPr="00D20E3E">
        <w:t xml:space="preserve">        '411':</w:t>
      </w:r>
    </w:p>
    <w:p w14:paraId="330D27A0" w14:textId="77777777" w:rsidR="008735C1" w:rsidRPr="00D20E3E" w:rsidRDefault="008735C1" w:rsidP="008735C1">
      <w:pPr>
        <w:pStyle w:val="PL"/>
      </w:pPr>
      <w:r w:rsidRPr="00D20E3E">
        <w:t xml:space="preserve">          $ref: 'TS29122_CommonData.yaml#/components/responses/411'</w:t>
      </w:r>
    </w:p>
    <w:p w14:paraId="1AB5EE7B" w14:textId="77777777" w:rsidR="008735C1" w:rsidRPr="00D20E3E" w:rsidRDefault="008735C1" w:rsidP="008735C1">
      <w:pPr>
        <w:pStyle w:val="PL"/>
      </w:pPr>
      <w:r w:rsidRPr="00D20E3E">
        <w:t xml:space="preserve">        '413':</w:t>
      </w:r>
    </w:p>
    <w:p w14:paraId="508AB7DA" w14:textId="77777777" w:rsidR="008735C1" w:rsidRPr="00D20E3E" w:rsidRDefault="008735C1" w:rsidP="008735C1">
      <w:pPr>
        <w:pStyle w:val="PL"/>
      </w:pPr>
      <w:r w:rsidRPr="00D20E3E">
        <w:t xml:space="preserve">          $ref: 'TS29122_CommonData.yaml#/components/responses/413'</w:t>
      </w:r>
    </w:p>
    <w:p w14:paraId="74BC17DC" w14:textId="77777777" w:rsidR="008735C1" w:rsidRPr="00D20E3E" w:rsidRDefault="008735C1" w:rsidP="008735C1">
      <w:pPr>
        <w:pStyle w:val="PL"/>
        <w:rPr>
          <w:rFonts w:eastAsia="DengXian"/>
        </w:rPr>
      </w:pPr>
      <w:r w:rsidRPr="00D20E3E">
        <w:rPr>
          <w:rFonts w:eastAsia="DengXian"/>
        </w:rPr>
        <w:t xml:space="preserve">        '415':</w:t>
      </w:r>
    </w:p>
    <w:p w14:paraId="6EEC41D0" w14:textId="77777777" w:rsidR="008735C1" w:rsidRPr="00D20E3E" w:rsidRDefault="008735C1" w:rsidP="008735C1">
      <w:pPr>
        <w:pStyle w:val="PL"/>
        <w:rPr>
          <w:rFonts w:eastAsia="DengXian"/>
        </w:rPr>
      </w:pPr>
      <w:r w:rsidRPr="00D20E3E">
        <w:rPr>
          <w:rFonts w:eastAsia="DengXian"/>
        </w:rPr>
        <w:t xml:space="preserve">          $ref: 'TS29122_CommonData.yaml#/components/responses/415'</w:t>
      </w:r>
    </w:p>
    <w:p w14:paraId="78A5C22B" w14:textId="77777777" w:rsidR="008735C1" w:rsidRPr="00D20E3E" w:rsidRDefault="008735C1" w:rsidP="008735C1">
      <w:pPr>
        <w:pStyle w:val="PL"/>
        <w:rPr>
          <w:rFonts w:eastAsia="DengXian"/>
        </w:rPr>
      </w:pPr>
      <w:r w:rsidRPr="00D20E3E">
        <w:rPr>
          <w:rFonts w:eastAsia="DengXian"/>
        </w:rPr>
        <w:t xml:space="preserve">        '429':</w:t>
      </w:r>
    </w:p>
    <w:p w14:paraId="0A16E456"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2B425C55" w14:textId="77777777" w:rsidR="008735C1" w:rsidRPr="00D20E3E" w:rsidRDefault="008735C1" w:rsidP="008735C1">
      <w:pPr>
        <w:pStyle w:val="PL"/>
      </w:pPr>
      <w:r w:rsidRPr="00D20E3E">
        <w:t xml:space="preserve">        '500':</w:t>
      </w:r>
    </w:p>
    <w:p w14:paraId="2BDCFF59" w14:textId="77777777" w:rsidR="008735C1" w:rsidRPr="00D20E3E" w:rsidRDefault="008735C1" w:rsidP="008735C1">
      <w:pPr>
        <w:pStyle w:val="PL"/>
      </w:pPr>
      <w:r w:rsidRPr="00D20E3E">
        <w:t xml:space="preserve">          $ref: 'TS29122_CommonData.yaml#/components/responses/500'</w:t>
      </w:r>
    </w:p>
    <w:p w14:paraId="583CC456" w14:textId="77777777" w:rsidR="008735C1" w:rsidRPr="00D20E3E" w:rsidRDefault="008735C1" w:rsidP="008735C1">
      <w:pPr>
        <w:pStyle w:val="PL"/>
      </w:pPr>
      <w:r w:rsidRPr="00D20E3E">
        <w:t xml:space="preserve">        '503':</w:t>
      </w:r>
    </w:p>
    <w:p w14:paraId="2E44EA44" w14:textId="77777777" w:rsidR="008735C1" w:rsidRPr="00D20E3E" w:rsidRDefault="008735C1" w:rsidP="008735C1">
      <w:pPr>
        <w:pStyle w:val="PL"/>
      </w:pPr>
      <w:r w:rsidRPr="00D20E3E">
        <w:t xml:space="preserve">          $ref: 'TS29122_CommonData.yaml#/components/responses/503'</w:t>
      </w:r>
    </w:p>
    <w:p w14:paraId="24DBF012" w14:textId="77777777" w:rsidR="008735C1" w:rsidRPr="00D20E3E" w:rsidRDefault="008735C1" w:rsidP="008735C1">
      <w:pPr>
        <w:pStyle w:val="PL"/>
      </w:pPr>
      <w:r w:rsidRPr="00D20E3E">
        <w:t xml:space="preserve">        default:</w:t>
      </w:r>
    </w:p>
    <w:p w14:paraId="2495B350" w14:textId="77777777" w:rsidR="008735C1" w:rsidRPr="00D20E3E" w:rsidRDefault="008735C1" w:rsidP="008735C1">
      <w:pPr>
        <w:pStyle w:val="PL"/>
      </w:pPr>
      <w:r w:rsidRPr="00D20E3E">
        <w:t xml:space="preserve">          $ref: 'TS29122_CommonData.yaml#/components/responses/default'</w:t>
      </w:r>
    </w:p>
    <w:p w14:paraId="1E0CD690" w14:textId="77777777" w:rsidR="008735C1" w:rsidRPr="00D20E3E" w:rsidRDefault="008735C1" w:rsidP="008735C1">
      <w:pPr>
        <w:pStyle w:val="PL"/>
      </w:pPr>
      <w:r w:rsidRPr="00D20E3E">
        <w:t xml:space="preserve">  /{aefId}/logs/{logId}:</w:t>
      </w:r>
    </w:p>
    <w:p w14:paraId="4926C8F6" w14:textId="77777777" w:rsidR="008735C1" w:rsidRPr="00D20E3E" w:rsidRDefault="008735C1" w:rsidP="008735C1">
      <w:pPr>
        <w:pStyle w:val="PL"/>
      </w:pPr>
      <w:r w:rsidRPr="00D20E3E">
        <w:t xml:space="preserve">    parameters:</w:t>
      </w:r>
    </w:p>
    <w:p w14:paraId="6FF85550" w14:textId="77777777" w:rsidR="008735C1" w:rsidRPr="00D20E3E" w:rsidRDefault="008735C1" w:rsidP="008735C1">
      <w:pPr>
        <w:pStyle w:val="PL"/>
      </w:pPr>
      <w:r w:rsidRPr="00D20E3E">
        <w:t xml:space="preserve">      - name: aefId</w:t>
      </w:r>
    </w:p>
    <w:p w14:paraId="24EDD700" w14:textId="77777777" w:rsidR="008735C1" w:rsidRPr="00D20E3E" w:rsidRDefault="008735C1" w:rsidP="008735C1">
      <w:pPr>
        <w:pStyle w:val="PL"/>
      </w:pPr>
      <w:r w:rsidRPr="00D20E3E">
        <w:t xml:space="preserve">        in: path</w:t>
      </w:r>
    </w:p>
    <w:p w14:paraId="535DD512" w14:textId="77777777" w:rsidR="008735C1" w:rsidRPr="00D20E3E" w:rsidRDefault="008735C1" w:rsidP="008735C1">
      <w:pPr>
        <w:pStyle w:val="PL"/>
      </w:pPr>
      <w:r w:rsidRPr="00D20E3E">
        <w:t xml:space="preserve">        description: Identifier of the API exposing function</w:t>
      </w:r>
    </w:p>
    <w:p w14:paraId="51C3E49C" w14:textId="77777777" w:rsidR="008735C1" w:rsidRPr="00D20E3E" w:rsidRDefault="008735C1" w:rsidP="008735C1">
      <w:pPr>
        <w:pStyle w:val="PL"/>
      </w:pPr>
      <w:r w:rsidRPr="00D20E3E">
        <w:t xml:space="preserve">        required: true</w:t>
      </w:r>
    </w:p>
    <w:p w14:paraId="6326230A" w14:textId="77777777" w:rsidR="008735C1" w:rsidRPr="00D20E3E" w:rsidRDefault="008735C1" w:rsidP="008735C1">
      <w:pPr>
        <w:pStyle w:val="PL"/>
      </w:pPr>
      <w:r w:rsidRPr="00D20E3E">
        <w:t xml:space="preserve">        schema:</w:t>
      </w:r>
    </w:p>
    <w:p w14:paraId="491B25D3" w14:textId="77777777" w:rsidR="008735C1" w:rsidRPr="00D20E3E" w:rsidRDefault="008735C1" w:rsidP="008735C1">
      <w:pPr>
        <w:pStyle w:val="PL"/>
      </w:pPr>
      <w:r w:rsidRPr="00D20E3E">
        <w:t xml:space="preserve">          type: string</w:t>
      </w:r>
    </w:p>
    <w:p w14:paraId="3186FEC6" w14:textId="77777777" w:rsidR="008735C1" w:rsidRPr="00D20E3E" w:rsidRDefault="008735C1" w:rsidP="008735C1">
      <w:pPr>
        <w:pStyle w:val="PL"/>
      </w:pPr>
      <w:r w:rsidRPr="00D20E3E">
        <w:t xml:space="preserve">      - name: logId</w:t>
      </w:r>
    </w:p>
    <w:p w14:paraId="22E8B3B8" w14:textId="77777777" w:rsidR="008735C1" w:rsidRPr="00D20E3E" w:rsidRDefault="008735C1" w:rsidP="008735C1">
      <w:pPr>
        <w:pStyle w:val="PL"/>
      </w:pPr>
      <w:r w:rsidRPr="00D20E3E">
        <w:t xml:space="preserve">        in: path</w:t>
      </w:r>
    </w:p>
    <w:p w14:paraId="54435FC0" w14:textId="77777777" w:rsidR="008735C1" w:rsidRPr="00D20E3E" w:rsidRDefault="008735C1" w:rsidP="008735C1">
      <w:pPr>
        <w:pStyle w:val="PL"/>
      </w:pPr>
      <w:r w:rsidRPr="00D20E3E">
        <w:t xml:space="preserve">        description: Identifier of individual log entry</w:t>
      </w:r>
    </w:p>
    <w:p w14:paraId="37BD34A6" w14:textId="77777777" w:rsidR="008735C1" w:rsidRPr="00D20E3E" w:rsidRDefault="008735C1" w:rsidP="008735C1">
      <w:pPr>
        <w:pStyle w:val="PL"/>
      </w:pPr>
      <w:r w:rsidRPr="00D20E3E">
        <w:t xml:space="preserve">        required: true</w:t>
      </w:r>
    </w:p>
    <w:p w14:paraId="70998D5B" w14:textId="77777777" w:rsidR="008735C1" w:rsidRPr="00D20E3E" w:rsidRDefault="008735C1" w:rsidP="008735C1">
      <w:pPr>
        <w:pStyle w:val="PL"/>
      </w:pPr>
      <w:r w:rsidRPr="00D20E3E">
        <w:t xml:space="preserve">        schema:</w:t>
      </w:r>
    </w:p>
    <w:p w14:paraId="4DD0E015" w14:textId="77777777" w:rsidR="008735C1" w:rsidRPr="00D20E3E" w:rsidRDefault="008735C1" w:rsidP="008735C1">
      <w:pPr>
        <w:pStyle w:val="PL"/>
      </w:pPr>
      <w:r w:rsidRPr="00D20E3E">
        <w:t xml:space="preserve">          type: string</w:t>
      </w:r>
    </w:p>
    <w:p w14:paraId="61316190" w14:textId="77777777" w:rsidR="008735C1" w:rsidRPr="00D20E3E" w:rsidRDefault="008735C1" w:rsidP="008735C1">
      <w:pPr>
        <w:pStyle w:val="PL"/>
      </w:pPr>
      <w:r w:rsidRPr="00D20E3E">
        <w:t>components:</w:t>
      </w:r>
    </w:p>
    <w:p w14:paraId="3E78CCA5" w14:textId="77777777" w:rsidR="008735C1" w:rsidRPr="00D20E3E" w:rsidRDefault="008735C1" w:rsidP="008735C1">
      <w:pPr>
        <w:pStyle w:val="PL"/>
      </w:pPr>
      <w:r w:rsidRPr="00D20E3E">
        <w:t xml:space="preserve">  schemas:</w:t>
      </w:r>
    </w:p>
    <w:p w14:paraId="3B4FAF08" w14:textId="77777777" w:rsidR="008735C1" w:rsidRPr="00D20E3E" w:rsidRDefault="008735C1" w:rsidP="008735C1">
      <w:pPr>
        <w:pStyle w:val="PL"/>
      </w:pPr>
      <w:r w:rsidRPr="00D20E3E">
        <w:t xml:space="preserve">    InvocationLog:</w:t>
      </w:r>
    </w:p>
    <w:p w14:paraId="7AFA9E9E" w14:textId="77777777" w:rsidR="008735C1" w:rsidRPr="00D20E3E" w:rsidRDefault="008735C1" w:rsidP="008735C1">
      <w:pPr>
        <w:pStyle w:val="PL"/>
      </w:pPr>
      <w:r w:rsidRPr="00D20E3E">
        <w:t xml:space="preserve">      type: object</w:t>
      </w:r>
    </w:p>
    <w:p w14:paraId="7BA415FF" w14:textId="77777777" w:rsidR="008735C1" w:rsidRPr="00D20E3E" w:rsidRDefault="008735C1" w:rsidP="008735C1">
      <w:pPr>
        <w:pStyle w:val="PL"/>
      </w:pPr>
      <w:r w:rsidRPr="00D20E3E">
        <w:t xml:space="preserve">      description: &gt;</w:t>
      </w:r>
    </w:p>
    <w:p w14:paraId="60ECC88D" w14:textId="77777777" w:rsidR="008735C1" w:rsidRPr="00D20E3E" w:rsidRDefault="008735C1" w:rsidP="008735C1">
      <w:pPr>
        <w:pStyle w:val="PL"/>
      </w:pPr>
      <w:r w:rsidRPr="00D20E3E">
        <w:t xml:space="preserve">        Represents </w:t>
      </w:r>
      <w:r w:rsidRPr="00D20E3E">
        <w:rPr>
          <w:rFonts w:cs="Arial"/>
          <w:szCs w:val="18"/>
        </w:rPr>
        <w:t>a</w:t>
      </w:r>
      <w:r w:rsidRPr="00D20E3E">
        <w:t xml:space="preserve"> </w:t>
      </w:r>
      <w:r w:rsidRPr="00D20E3E">
        <w:rPr>
          <w:rFonts w:cs="Arial"/>
          <w:szCs w:val="18"/>
        </w:rPr>
        <w:t>set of Service API invocation logs to be stored in a CAPIF core function.</w:t>
      </w:r>
    </w:p>
    <w:p w14:paraId="76D6BF3B" w14:textId="77777777" w:rsidR="008735C1" w:rsidRPr="00D20E3E" w:rsidRDefault="008735C1" w:rsidP="008735C1">
      <w:pPr>
        <w:pStyle w:val="PL"/>
      </w:pPr>
      <w:r w:rsidRPr="00D20E3E">
        <w:t xml:space="preserve">      properties:</w:t>
      </w:r>
    </w:p>
    <w:p w14:paraId="27733DDC" w14:textId="77777777" w:rsidR="008735C1" w:rsidRPr="00D20E3E" w:rsidRDefault="008735C1" w:rsidP="008735C1">
      <w:pPr>
        <w:pStyle w:val="PL"/>
      </w:pPr>
      <w:r w:rsidRPr="00D20E3E">
        <w:t xml:space="preserve">        aefId:</w:t>
      </w:r>
    </w:p>
    <w:p w14:paraId="0B18EB7B" w14:textId="77777777" w:rsidR="008735C1" w:rsidRPr="00D20E3E" w:rsidRDefault="008735C1" w:rsidP="008735C1">
      <w:pPr>
        <w:pStyle w:val="PL"/>
      </w:pPr>
      <w:r w:rsidRPr="00D20E3E">
        <w:t xml:space="preserve">          type: string</w:t>
      </w:r>
    </w:p>
    <w:p w14:paraId="560E76E5" w14:textId="77777777" w:rsidR="008735C1" w:rsidRPr="00D20E3E" w:rsidRDefault="008735C1" w:rsidP="008735C1">
      <w:pPr>
        <w:pStyle w:val="PL"/>
      </w:pPr>
      <w:r w:rsidRPr="00D20E3E">
        <w:t xml:space="preserve">          description: &gt;</w:t>
      </w:r>
    </w:p>
    <w:p w14:paraId="03F4054A" w14:textId="77777777" w:rsidR="008735C1" w:rsidRPr="00D20E3E" w:rsidRDefault="008735C1" w:rsidP="008735C1">
      <w:pPr>
        <w:pStyle w:val="PL"/>
      </w:pPr>
      <w:r w:rsidRPr="00D20E3E">
        <w:t xml:space="preserve">            Identity information of the API exposing function requesting logging of</w:t>
      </w:r>
    </w:p>
    <w:p w14:paraId="437B900B" w14:textId="77777777" w:rsidR="008735C1" w:rsidRPr="00D20E3E" w:rsidRDefault="008735C1" w:rsidP="008735C1">
      <w:pPr>
        <w:pStyle w:val="PL"/>
      </w:pPr>
      <w:r w:rsidRPr="00D20E3E">
        <w:t xml:space="preserve">            service API invocations</w:t>
      </w:r>
    </w:p>
    <w:p w14:paraId="7651DD9E" w14:textId="77777777" w:rsidR="008735C1" w:rsidRPr="00D20E3E" w:rsidRDefault="008735C1" w:rsidP="008735C1">
      <w:pPr>
        <w:pStyle w:val="PL"/>
      </w:pPr>
      <w:r w:rsidRPr="00D20E3E">
        <w:t xml:space="preserve">        apiInvokerId:</w:t>
      </w:r>
    </w:p>
    <w:p w14:paraId="3DAFFE9E" w14:textId="77777777" w:rsidR="008735C1" w:rsidRPr="00D20E3E" w:rsidRDefault="008735C1" w:rsidP="008735C1">
      <w:pPr>
        <w:pStyle w:val="PL"/>
      </w:pPr>
      <w:r w:rsidRPr="00D20E3E">
        <w:t xml:space="preserve">          type: string</w:t>
      </w:r>
    </w:p>
    <w:p w14:paraId="23C7D5EE" w14:textId="77777777" w:rsidR="008735C1" w:rsidRPr="00D20E3E" w:rsidRDefault="008735C1" w:rsidP="008735C1">
      <w:pPr>
        <w:pStyle w:val="PL"/>
      </w:pPr>
      <w:r w:rsidRPr="00D20E3E">
        <w:t xml:space="preserve">          description: Identity of the API invoker which invoked the service API</w:t>
      </w:r>
    </w:p>
    <w:p w14:paraId="4466DFD5" w14:textId="77777777" w:rsidR="008735C1" w:rsidRPr="00D20E3E" w:rsidRDefault="008735C1" w:rsidP="008735C1">
      <w:pPr>
        <w:pStyle w:val="PL"/>
      </w:pPr>
      <w:r w:rsidRPr="00D20E3E">
        <w:t xml:space="preserve">        logs:</w:t>
      </w:r>
    </w:p>
    <w:p w14:paraId="39A5B616" w14:textId="77777777" w:rsidR="008735C1" w:rsidRPr="00D20E3E" w:rsidRDefault="008735C1" w:rsidP="008735C1">
      <w:pPr>
        <w:pStyle w:val="PL"/>
      </w:pPr>
      <w:r w:rsidRPr="00D20E3E">
        <w:t xml:space="preserve">          type: array</w:t>
      </w:r>
    </w:p>
    <w:p w14:paraId="25473D50" w14:textId="77777777" w:rsidR="008735C1" w:rsidRPr="00D20E3E" w:rsidRDefault="008735C1" w:rsidP="008735C1">
      <w:pPr>
        <w:pStyle w:val="PL"/>
      </w:pPr>
      <w:r w:rsidRPr="00D20E3E">
        <w:t xml:space="preserve">          items:</w:t>
      </w:r>
    </w:p>
    <w:p w14:paraId="3907FF4E" w14:textId="77777777" w:rsidR="008735C1" w:rsidRPr="00D20E3E" w:rsidRDefault="008735C1" w:rsidP="008735C1">
      <w:pPr>
        <w:pStyle w:val="PL"/>
      </w:pPr>
      <w:r w:rsidRPr="00D20E3E">
        <w:t xml:space="preserve">            $ref: '#/components/schemas/Log'</w:t>
      </w:r>
    </w:p>
    <w:p w14:paraId="02DA13A1" w14:textId="77777777" w:rsidR="008735C1" w:rsidRPr="00D20E3E" w:rsidRDefault="008735C1" w:rsidP="008735C1">
      <w:pPr>
        <w:pStyle w:val="PL"/>
      </w:pPr>
      <w:r w:rsidRPr="00D20E3E">
        <w:t xml:space="preserve">          minItems: 1</w:t>
      </w:r>
    </w:p>
    <w:p w14:paraId="032FB520" w14:textId="77777777" w:rsidR="008735C1" w:rsidRPr="00D20E3E" w:rsidRDefault="008735C1" w:rsidP="008735C1">
      <w:pPr>
        <w:pStyle w:val="PL"/>
      </w:pPr>
      <w:r w:rsidRPr="00D20E3E">
        <w:t xml:space="preserve">          description: Service API invocation log</w:t>
      </w:r>
    </w:p>
    <w:p w14:paraId="5844317E" w14:textId="77777777" w:rsidR="008735C1" w:rsidRPr="00D20E3E" w:rsidRDefault="008735C1" w:rsidP="008735C1">
      <w:pPr>
        <w:pStyle w:val="PL"/>
      </w:pPr>
      <w:r w:rsidRPr="00D20E3E">
        <w:t xml:space="preserve">        </w:t>
      </w:r>
      <w:r w:rsidRPr="00D20E3E">
        <w:rPr>
          <w:lang w:eastAsia="zh-CN"/>
        </w:rPr>
        <w:t>supportedFeatures</w:t>
      </w:r>
      <w:r w:rsidRPr="00D20E3E">
        <w:t>:</w:t>
      </w:r>
    </w:p>
    <w:p w14:paraId="4B2B8755" w14:textId="77777777" w:rsidR="008735C1" w:rsidRPr="00D20E3E" w:rsidRDefault="008735C1" w:rsidP="008735C1">
      <w:pPr>
        <w:pStyle w:val="PL"/>
      </w:pPr>
      <w:r w:rsidRPr="00D20E3E">
        <w:t xml:space="preserve">          $ref: 'TS29571_CommonData.yaml#/components/schemas/</w:t>
      </w:r>
      <w:r w:rsidRPr="00D20E3E">
        <w:rPr>
          <w:lang w:eastAsia="zh-CN"/>
        </w:rPr>
        <w:t>SupportedFeatures</w:t>
      </w:r>
      <w:r w:rsidRPr="00D20E3E">
        <w:t>'</w:t>
      </w:r>
    </w:p>
    <w:p w14:paraId="5FF3B4E6" w14:textId="77777777" w:rsidR="008735C1" w:rsidRPr="00D20E3E" w:rsidRDefault="008735C1" w:rsidP="008735C1">
      <w:pPr>
        <w:pStyle w:val="PL"/>
      </w:pPr>
      <w:r w:rsidRPr="00D20E3E">
        <w:t xml:space="preserve">      required:</w:t>
      </w:r>
    </w:p>
    <w:p w14:paraId="236FC069" w14:textId="77777777" w:rsidR="008735C1" w:rsidRPr="00D20E3E" w:rsidRDefault="008735C1" w:rsidP="008735C1">
      <w:pPr>
        <w:pStyle w:val="PL"/>
      </w:pPr>
      <w:r w:rsidRPr="00D20E3E">
        <w:t xml:space="preserve">        - aefId</w:t>
      </w:r>
    </w:p>
    <w:p w14:paraId="1135425B" w14:textId="77777777" w:rsidR="008735C1" w:rsidRPr="00D20E3E" w:rsidRDefault="008735C1" w:rsidP="008735C1">
      <w:pPr>
        <w:pStyle w:val="PL"/>
      </w:pPr>
      <w:r w:rsidRPr="00D20E3E">
        <w:t xml:space="preserve">        - apiInvokerId</w:t>
      </w:r>
    </w:p>
    <w:p w14:paraId="433F581A" w14:textId="77777777" w:rsidR="008735C1" w:rsidRPr="00D20E3E" w:rsidRDefault="008735C1" w:rsidP="008735C1">
      <w:pPr>
        <w:pStyle w:val="PL"/>
      </w:pPr>
      <w:r w:rsidRPr="00D20E3E">
        <w:t xml:space="preserve">        - logs</w:t>
      </w:r>
    </w:p>
    <w:p w14:paraId="7023BC60" w14:textId="77777777" w:rsidR="008735C1" w:rsidRPr="00D20E3E" w:rsidRDefault="008735C1" w:rsidP="008735C1">
      <w:pPr>
        <w:pStyle w:val="PL"/>
      </w:pPr>
    </w:p>
    <w:p w14:paraId="25FEB466" w14:textId="77777777" w:rsidR="008735C1" w:rsidRPr="00D20E3E" w:rsidRDefault="008735C1" w:rsidP="008735C1">
      <w:pPr>
        <w:pStyle w:val="PL"/>
      </w:pPr>
      <w:r w:rsidRPr="00D20E3E">
        <w:t xml:space="preserve">    Log:</w:t>
      </w:r>
    </w:p>
    <w:p w14:paraId="375B7AE8" w14:textId="77777777" w:rsidR="008735C1" w:rsidRPr="00D20E3E" w:rsidRDefault="008735C1" w:rsidP="008735C1">
      <w:pPr>
        <w:pStyle w:val="PL"/>
      </w:pPr>
      <w:r w:rsidRPr="00D20E3E">
        <w:t xml:space="preserve">      type: object</w:t>
      </w:r>
    </w:p>
    <w:p w14:paraId="4B86E58E" w14:textId="77777777" w:rsidR="008735C1" w:rsidRPr="00D20E3E" w:rsidRDefault="008735C1" w:rsidP="008735C1">
      <w:pPr>
        <w:pStyle w:val="PL"/>
      </w:pPr>
      <w:r w:rsidRPr="00D20E3E">
        <w:t xml:space="preserve">      description: Represents an </w:t>
      </w:r>
      <w:r w:rsidRPr="00D20E3E">
        <w:rPr>
          <w:rFonts w:cs="Arial"/>
          <w:szCs w:val="18"/>
        </w:rPr>
        <w:t>individual service API invocation log entry.</w:t>
      </w:r>
    </w:p>
    <w:p w14:paraId="1121592C" w14:textId="77777777" w:rsidR="008735C1" w:rsidRPr="00D20E3E" w:rsidRDefault="008735C1" w:rsidP="008735C1">
      <w:pPr>
        <w:pStyle w:val="PL"/>
      </w:pPr>
      <w:r w:rsidRPr="00D20E3E">
        <w:t xml:space="preserve">      properties:</w:t>
      </w:r>
    </w:p>
    <w:p w14:paraId="4766A5A1" w14:textId="77777777" w:rsidR="008735C1" w:rsidRPr="00D20E3E" w:rsidRDefault="008735C1" w:rsidP="008735C1">
      <w:pPr>
        <w:pStyle w:val="PL"/>
      </w:pPr>
      <w:r w:rsidRPr="00D20E3E">
        <w:t xml:space="preserve">        apiId:</w:t>
      </w:r>
    </w:p>
    <w:p w14:paraId="47ECF79E" w14:textId="77777777" w:rsidR="008735C1" w:rsidRPr="00D20E3E" w:rsidRDefault="008735C1" w:rsidP="008735C1">
      <w:pPr>
        <w:pStyle w:val="PL"/>
      </w:pPr>
      <w:r w:rsidRPr="00D20E3E">
        <w:t xml:space="preserve">          type: string</w:t>
      </w:r>
    </w:p>
    <w:p w14:paraId="68E431FA" w14:textId="77777777" w:rsidR="008735C1" w:rsidRPr="00D20E3E" w:rsidRDefault="008735C1" w:rsidP="008735C1">
      <w:pPr>
        <w:pStyle w:val="PL"/>
      </w:pPr>
      <w:r w:rsidRPr="00D20E3E">
        <w:t xml:space="preserve">          description: String identifying the API invoked.</w:t>
      </w:r>
    </w:p>
    <w:p w14:paraId="155E2BE6" w14:textId="77777777" w:rsidR="008735C1" w:rsidRPr="00D20E3E" w:rsidRDefault="008735C1" w:rsidP="008735C1">
      <w:pPr>
        <w:pStyle w:val="PL"/>
      </w:pPr>
      <w:r w:rsidRPr="00D20E3E">
        <w:t xml:space="preserve">        apiName:</w:t>
      </w:r>
    </w:p>
    <w:p w14:paraId="58C6D57E" w14:textId="77777777" w:rsidR="008735C1" w:rsidRPr="00D20E3E" w:rsidRDefault="008735C1" w:rsidP="008735C1">
      <w:pPr>
        <w:pStyle w:val="PL"/>
      </w:pPr>
      <w:r w:rsidRPr="00D20E3E">
        <w:t xml:space="preserve">          type: string</w:t>
      </w:r>
    </w:p>
    <w:p w14:paraId="5EF932CA" w14:textId="77777777" w:rsidR="008735C1" w:rsidRPr="00D20E3E" w:rsidRDefault="008735C1" w:rsidP="008735C1">
      <w:pPr>
        <w:pStyle w:val="PL"/>
      </w:pPr>
      <w:r w:rsidRPr="00D20E3E">
        <w:t xml:space="preserve">          description: &gt;</w:t>
      </w:r>
    </w:p>
    <w:p w14:paraId="191E5E6E" w14:textId="77777777" w:rsidR="008735C1" w:rsidRPr="00D20E3E" w:rsidRDefault="008735C1" w:rsidP="008735C1">
      <w:pPr>
        <w:pStyle w:val="PL"/>
      </w:pPr>
      <w:r w:rsidRPr="00D20E3E">
        <w:t xml:space="preserve">            </w:t>
      </w:r>
      <w:r w:rsidRPr="00D20E3E">
        <w:rPr>
          <w:rFonts w:cs="Arial"/>
          <w:szCs w:val="18"/>
        </w:rPr>
        <w:t>Contains the invoked API name set to the value of the "&lt;apiName&gt;"</w:t>
      </w:r>
      <w:r w:rsidRPr="00D20E3E">
        <w:t xml:space="preserve"> placeholder of the API</w:t>
      </w:r>
    </w:p>
    <w:p w14:paraId="3D195CC8" w14:textId="77777777" w:rsidR="008735C1" w:rsidRPr="00D20E3E" w:rsidRDefault="008735C1" w:rsidP="008735C1">
      <w:pPr>
        <w:pStyle w:val="PL"/>
      </w:pPr>
      <w:r w:rsidRPr="00D20E3E">
        <w:t xml:space="preserve">            URI </w:t>
      </w:r>
      <w:r w:rsidRPr="00D20E3E">
        <w:rPr>
          <w:rFonts w:cs="Arial"/>
          <w:szCs w:val="18"/>
        </w:rPr>
        <w:t xml:space="preserve">as defined in clause </w:t>
      </w:r>
      <w:r w:rsidRPr="00D20E3E">
        <w:t>5.2.4 of 3GPP</w:t>
      </w:r>
      <w:r w:rsidRPr="00D20E3E">
        <w:rPr>
          <w:lang w:eastAsia="en-GB"/>
        </w:rPr>
        <w:t xml:space="preserve"> </w:t>
      </w:r>
      <w:r w:rsidRPr="00D20E3E">
        <w:t>TS</w:t>
      </w:r>
      <w:r w:rsidRPr="00D20E3E">
        <w:rPr>
          <w:lang w:eastAsia="en-GB"/>
        </w:rPr>
        <w:t xml:space="preserve"> </w:t>
      </w:r>
      <w:r w:rsidRPr="00D20E3E">
        <w:t>29.122</w:t>
      </w:r>
      <w:r w:rsidRPr="00D20E3E">
        <w:rPr>
          <w:lang w:eastAsia="en-GB"/>
        </w:rPr>
        <w:t xml:space="preserve"> </w:t>
      </w:r>
      <w:r w:rsidRPr="00D20E3E">
        <w:t>[14]</w:t>
      </w:r>
      <w:r w:rsidRPr="00D20E3E">
        <w:rPr>
          <w:rFonts w:cs="Arial"/>
          <w:szCs w:val="18"/>
        </w:rPr>
        <w:t>.</w:t>
      </w:r>
    </w:p>
    <w:p w14:paraId="11092EB0" w14:textId="77777777" w:rsidR="008735C1" w:rsidRPr="00D20E3E" w:rsidRDefault="008735C1" w:rsidP="008735C1">
      <w:pPr>
        <w:pStyle w:val="PL"/>
      </w:pPr>
      <w:r w:rsidRPr="00D20E3E">
        <w:t xml:space="preserve">        apiVersion:</w:t>
      </w:r>
    </w:p>
    <w:p w14:paraId="2850DB19" w14:textId="77777777" w:rsidR="008735C1" w:rsidRPr="00D20E3E" w:rsidRDefault="008735C1" w:rsidP="008735C1">
      <w:pPr>
        <w:pStyle w:val="PL"/>
      </w:pPr>
      <w:r w:rsidRPr="00D20E3E">
        <w:t xml:space="preserve">          type: string</w:t>
      </w:r>
    </w:p>
    <w:p w14:paraId="40F21AA9" w14:textId="77777777" w:rsidR="008735C1" w:rsidRPr="00D20E3E" w:rsidRDefault="008735C1" w:rsidP="008735C1">
      <w:pPr>
        <w:pStyle w:val="PL"/>
      </w:pPr>
      <w:r w:rsidRPr="00D20E3E">
        <w:t xml:space="preserve">          description: Version of the API which was invoked</w:t>
      </w:r>
    </w:p>
    <w:p w14:paraId="22F5914D" w14:textId="77777777" w:rsidR="008735C1" w:rsidRPr="00D20E3E" w:rsidRDefault="008735C1" w:rsidP="008735C1">
      <w:pPr>
        <w:pStyle w:val="PL"/>
      </w:pPr>
      <w:r w:rsidRPr="00D20E3E">
        <w:t xml:space="preserve">        resourceName:</w:t>
      </w:r>
    </w:p>
    <w:p w14:paraId="41D3EA86" w14:textId="77777777" w:rsidR="008735C1" w:rsidRPr="00D20E3E" w:rsidRDefault="008735C1" w:rsidP="008735C1">
      <w:pPr>
        <w:pStyle w:val="PL"/>
      </w:pPr>
      <w:r w:rsidRPr="00D20E3E">
        <w:t xml:space="preserve">          type: string</w:t>
      </w:r>
    </w:p>
    <w:p w14:paraId="79D8EF51" w14:textId="77777777" w:rsidR="008735C1" w:rsidRPr="00D20E3E" w:rsidRDefault="008735C1" w:rsidP="008735C1">
      <w:pPr>
        <w:pStyle w:val="PL"/>
      </w:pPr>
      <w:r w:rsidRPr="00D20E3E">
        <w:t xml:space="preserve">          description: Name of the specific resource invoked</w:t>
      </w:r>
    </w:p>
    <w:p w14:paraId="1261F210" w14:textId="77777777" w:rsidR="008735C1" w:rsidRPr="00D20E3E" w:rsidRDefault="008735C1" w:rsidP="008735C1">
      <w:pPr>
        <w:pStyle w:val="PL"/>
        <w:rPr>
          <w:rFonts w:eastAsia="DengXian"/>
        </w:rPr>
      </w:pPr>
      <w:r w:rsidRPr="00D20E3E">
        <w:rPr>
          <w:rFonts w:eastAsia="DengXian"/>
        </w:rPr>
        <w:t xml:space="preserve">        uri:</w:t>
      </w:r>
    </w:p>
    <w:p w14:paraId="528FF833" w14:textId="77777777" w:rsidR="008735C1" w:rsidRPr="00D20E3E" w:rsidRDefault="008735C1" w:rsidP="008735C1">
      <w:pPr>
        <w:pStyle w:val="PL"/>
        <w:rPr>
          <w:rFonts w:eastAsia="DengXian"/>
        </w:rPr>
      </w:pPr>
      <w:r w:rsidRPr="00D20E3E">
        <w:rPr>
          <w:rFonts w:eastAsia="DengXian"/>
        </w:rPr>
        <w:t xml:space="preserve">          $ref: 'TS29122_CommonData.yaml#/components/schemas/Uri'</w:t>
      </w:r>
    </w:p>
    <w:p w14:paraId="783192B1" w14:textId="77777777" w:rsidR="008735C1" w:rsidRPr="00D20E3E" w:rsidRDefault="008735C1" w:rsidP="008735C1">
      <w:pPr>
        <w:pStyle w:val="PL"/>
        <w:rPr>
          <w:rFonts w:eastAsia="DengXian"/>
        </w:rPr>
      </w:pPr>
      <w:r w:rsidRPr="00D20E3E">
        <w:rPr>
          <w:rFonts w:eastAsia="DengXian"/>
        </w:rPr>
        <w:t xml:space="preserve">        protocol:</w:t>
      </w:r>
    </w:p>
    <w:p w14:paraId="20D58C29"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3B6EBE1D" w14:textId="77777777" w:rsidR="008735C1" w:rsidRPr="00D20E3E" w:rsidRDefault="008735C1" w:rsidP="008735C1">
      <w:pPr>
        <w:pStyle w:val="PL"/>
      </w:pPr>
      <w:r w:rsidRPr="00D20E3E">
        <w:t xml:space="preserve">        operation:</w:t>
      </w:r>
    </w:p>
    <w:p w14:paraId="22802160"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288D1440" w14:textId="77777777" w:rsidR="008735C1" w:rsidRPr="00D20E3E" w:rsidRDefault="008735C1" w:rsidP="008735C1">
      <w:pPr>
        <w:pStyle w:val="PL"/>
      </w:pPr>
      <w:r w:rsidRPr="00D20E3E">
        <w:t xml:space="preserve">        result:</w:t>
      </w:r>
    </w:p>
    <w:p w14:paraId="474EB3D1" w14:textId="77777777" w:rsidR="008735C1" w:rsidRPr="00D20E3E" w:rsidRDefault="008735C1" w:rsidP="008735C1">
      <w:pPr>
        <w:pStyle w:val="PL"/>
      </w:pPr>
      <w:r w:rsidRPr="00D20E3E">
        <w:t xml:space="preserve">          type: string</w:t>
      </w:r>
    </w:p>
    <w:p w14:paraId="3155273A" w14:textId="77777777" w:rsidR="008735C1" w:rsidRPr="00D20E3E" w:rsidRDefault="008735C1" w:rsidP="008735C1">
      <w:pPr>
        <w:pStyle w:val="PL"/>
      </w:pPr>
      <w:r w:rsidRPr="00D20E3E">
        <w:t xml:space="preserve">          description: </w:t>
      </w:r>
      <w:r w:rsidRPr="00D20E3E">
        <w:rPr>
          <w:rFonts w:cs="Arial"/>
          <w:szCs w:val="18"/>
        </w:rPr>
        <w:t xml:space="preserve">For HTTP protocol, it contains </w:t>
      </w:r>
      <w:r w:rsidRPr="00D20E3E">
        <w:t>HTTP status code of the invocation</w:t>
      </w:r>
    </w:p>
    <w:p w14:paraId="2ACEAECB" w14:textId="77777777" w:rsidR="008735C1" w:rsidRPr="00D20E3E" w:rsidRDefault="008735C1" w:rsidP="008735C1">
      <w:pPr>
        <w:pStyle w:val="PL"/>
      </w:pPr>
      <w:r w:rsidRPr="00D20E3E">
        <w:t xml:space="preserve">        invocationTime:</w:t>
      </w:r>
    </w:p>
    <w:p w14:paraId="5614699A" w14:textId="77777777" w:rsidR="008735C1" w:rsidRPr="00D20E3E" w:rsidRDefault="008735C1" w:rsidP="008735C1">
      <w:pPr>
        <w:pStyle w:val="PL"/>
      </w:pPr>
      <w:r w:rsidRPr="00D20E3E">
        <w:t xml:space="preserve">          $ref: 'TS29122_CommonData.yaml#/components/schemas/DateTime'</w:t>
      </w:r>
    </w:p>
    <w:p w14:paraId="68241A33" w14:textId="77777777" w:rsidR="008735C1" w:rsidRPr="00D20E3E" w:rsidRDefault="008735C1" w:rsidP="008735C1">
      <w:pPr>
        <w:pStyle w:val="PL"/>
        <w:rPr>
          <w:rFonts w:eastAsia="DengXian"/>
        </w:rPr>
      </w:pPr>
      <w:r w:rsidRPr="00D20E3E">
        <w:rPr>
          <w:rFonts w:eastAsia="DengXian"/>
        </w:rPr>
        <w:t xml:space="preserve">        invocationLatency:</w:t>
      </w:r>
    </w:p>
    <w:p w14:paraId="4C0E0DE3" w14:textId="77777777" w:rsidR="008735C1" w:rsidRPr="00D20E3E" w:rsidRDefault="008735C1" w:rsidP="008735C1">
      <w:pPr>
        <w:pStyle w:val="PL"/>
        <w:rPr>
          <w:rFonts w:eastAsia="DengXian"/>
        </w:rPr>
      </w:pPr>
      <w:r w:rsidRPr="00D20E3E">
        <w:rPr>
          <w:rFonts w:eastAsia="DengXian"/>
        </w:rPr>
        <w:t xml:space="preserve">          $ref: '#/components/schemas/DurationMs'</w:t>
      </w:r>
    </w:p>
    <w:p w14:paraId="5237A4DD" w14:textId="77777777" w:rsidR="008735C1" w:rsidRPr="00D20E3E" w:rsidRDefault="008735C1" w:rsidP="008735C1">
      <w:pPr>
        <w:pStyle w:val="PL"/>
      </w:pPr>
      <w:r w:rsidRPr="00D20E3E">
        <w:t xml:space="preserve">        inputParameters:</w:t>
      </w:r>
    </w:p>
    <w:p w14:paraId="3BBCA59A" w14:textId="77777777" w:rsidR="008735C1" w:rsidRPr="00D20E3E" w:rsidRDefault="008735C1" w:rsidP="008735C1">
      <w:pPr>
        <w:pStyle w:val="PL"/>
      </w:pPr>
      <w:r w:rsidRPr="00D20E3E">
        <w:t xml:space="preserve">          description: &gt;</w:t>
      </w:r>
    </w:p>
    <w:p w14:paraId="4F29CD53" w14:textId="77777777" w:rsidR="008735C1" w:rsidRPr="00D20E3E" w:rsidRDefault="008735C1" w:rsidP="008735C1">
      <w:pPr>
        <w:pStyle w:val="PL"/>
      </w:pPr>
      <w:r w:rsidRPr="00D20E3E">
        <w:t xml:space="preserve">            List of input parameters. Can be any value - string, number, boolean, array or object.</w:t>
      </w:r>
    </w:p>
    <w:p w14:paraId="11B6D4D4" w14:textId="77777777" w:rsidR="008735C1" w:rsidRPr="00D20E3E" w:rsidRDefault="008735C1" w:rsidP="008735C1">
      <w:pPr>
        <w:pStyle w:val="PL"/>
        <w:rPr>
          <w:rFonts w:eastAsia="DengXian"/>
        </w:rPr>
      </w:pPr>
      <w:r w:rsidRPr="00D20E3E">
        <w:rPr>
          <w:rFonts w:eastAsia="DengXian"/>
        </w:rPr>
        <w:t xml:space="preserve">        outputParameters:</w:t>
      </w:r>
    </w:p>
    <w:p w14:paraId="2E0F7D2B" w14:textId="77777777" w:rsidR="008735C1" w:rsidRPr="00D20E3E" w:rsidRDefault="008735C1" w:rsidP="008735C1">
      <w:pPr>
        <w:pStyle w:val="PL"/>
        <w:rPr>
          <w:rFonts w:eastAsia="DengXian"/>
        </w:rPr>
      </w:pPr>
      <w:r w:rsidRPr="00D20E3E">
        <w:rPr>
          <w:rFonts w:eastAsia="DengXian"/>
        </w:rPr>
        <w:t xml:space="preserve">          description: &gt;</w:t>
      </w:r>
    </w:p>
    <w:p w14:paraId="23419E49" w14:textId="77777777" w:rsidR="008735C1" w:rsidRPr="00D20E3E" w:rsidRDefault="008735C1" w:rsidP="008735C1">
      <w:pPr>
        <w:pStyle w:val="PL"/>
        <w:rPr>
          <w:rFonts w:eastAsia="DengXian"/>
          <w:lang w:val="en-US"/>
        </w:rPr>
      </w:pPr>
      <w:r w:rsidRPr="00D20E3E">
        <w:rPr>
          <w:rFonts w:eastAsia="DengXian"/>
        </w:rPr>
        <w:t xml:space="preserve">            List of output parameters. Can be any value - string, number, boolean, array or object.</w:t>
      </w:r>
    </w:p>
    <w:p w14:paraId="27620AD2" w14:textId="77777777" w:rsidR="008735C1" w:rsidRPr="00D20E3E" w:rsidRDefault="008735C1" w:rsidP="008735C1">
      <w:pPr>
        <w:pStyle w:val="PL"/>
      </w:pPr>
      <w:r w:rsidRPr="00D20E3E">
        <w:t xml:space="preserve">        srcInterface:</w:t>
      </w:r>
    </w:p>
    <w:p w14:paraId="7745EBE2" w14:textId="77777777" w:rsidR="008735C1" w:rsidRPr="00D20E3E" w:rsidRDefault="008735C1" w:rsidP="008735C1">
      <w:pPr>
        <w:pStyle w:val="PL"/>
      </w:pPr>
      <w:r w:rsidRPr="00D20E3E">
        <w:t xml:space="preserve">          $ref: 'TS29222_CAPIF_Publish_Service_API.yaml#/components/schemas/InterfaceDescription'</w:t>
      </w:r>
    </w:p>
    <w:p w14:paraId="507735E3" w14:textId="77777777" w:rsidR="008735C1" w:rsidRPr="00D20E3E" w:rsidRDefault="008735C1" w:rsidP="008735C1">
      <w:pPr>
        <w:pStyle w:val="PL"/>
        <w:rPr>
          <w:rFonts w:eastAsia="DengXian"/>
        </w:rPr>
      </w:pPr>
      <w:r w:rsidRPr="00D20E3E">
        <w:rPr>
          <w:rFonts w:eastAsia="DengXian"/>
        </w:rPr>
        <w:t xml:space="preserve">        destInterface:</w:t>
      </w:r>
    </w:p>
    <w:p w14:paraId="085B17D1"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9AD51F1" w14:textId="77777777" w:rsidR="008735C1" w:rsidRPr="00D20E3E" w:rsidRDefault="008735C1" w:rsidP="008735C1">
      <w:pPr>
        <w:pStyle w:val="PL"/>
        <w:rPr>
          <w:rFonts w:eastAsia="DengXian"/>
        </w:rPr>
      </w:pPr>
      <w:r w:rsidRPr="00D20E3E">
        <w:rPr>
          <w:rFonts w:eastAsia="DengXian"/>
        </w:rPr>
        <w:t xml:space="preserve">        fwdInterface:</w:t>
      </w:r>
    </w:p>
    <w:p w14:paraId="792D5A0C" w14:textId="77777777" w:rsidR="008735C1" w:rsidRPr="00D20E3E" w:rsidRDefault="008735C1" w:rsidP="008735C1">
      <w:pPr>
        <w:pStyle w:val="PL"/>
        <w:rPr>
          <w:rFonts w:eastAsia="DengXian"/>
        </w:rPr>
      </w:pPr>
      <w:r w:rsidRPr="00D20E3E">
        <w:rPr>
          <w:rFonts w:eastAsia="DengXian"/>
        </w:rPr>
        <w:t xml:space="preserve">          type: string</w:t>
      </w:r>
    </w:p>
    <w:p w14:paraId="5BE473D8" w14:textId="77777777" w:rsidR="008735C1" w:rsidRPr="00D20E3E" w:rsidRDefault="008735C1" w:rsidP="008735C1">
      <w:pPr>
        <w:pStyle w:val="PL"/>
        <w:rPr>
          <w:rFonts w:eastAsia="DengXian"/>
        </w:rPr>
      </w:pPr>
      <w:r w:rsidRPr="00D20E3E">
        <w:rPr>
          <w:rFonts w:eastAsia="DengXian"/>
        </w:rPr>
        <w:t xml:space="preserve">          description: &gt;</w:t>
      </w:r>
    </w:p>
    <w:p w14:paraId="663D1E7A" w14:textId="77777777" w:rsidR="008735C1" w:rsidRPr="00D20E3E" w:rsidRDefault="008735C1" w:rsidP="008735C1">
      <w:pPr>
        <w:pStyle w:val="PL"/>
        <w:rPr>
          <w:rFonts w:eastAsia="DengXian" w:cs="Arial"/>
          <w:szCs w:val="18"/>
        </w:rPr>
      </w:pPr>
      <w:r w:rsidRPr="00D20E3E">
        <w:rPr>
          <w:rFonts w:eastAsia="DengXian"/>
        </w:rPr>
        <w:t xml:space="preserve">            </w:t>
      </w:r>
      <w:r w:rsidRPr="00D20E3E">
        <w:rPr>
          <w:rFonts w:eastAsia="DengXian" w:cs="Arial"/>
          <w:szCs w:val="18"/>
        </w:rPr>
        <w:t>It includes the node identifier (as defined in IETF RFC 7239 of all forwarding</w:t>
      </w:r>
    </w:p>
    <w:p w14:paraId="51C71592" w14:textId="77777777" w:rsidR="008735C1" w:rsidRPr="00D20E3E" w:rsidRDefault="008735C1" w:rsidP="008735C1">
      <w:pPr>
        <w:pStyle w:val="PL"/>
        <w:rPr>
          <w:rFonts w:eastAsia="DengXian" w:cs="Arial"/>
          <w:szCs w:val="18"/>
          <w:lang w:eastAsia="zh-CN"/>
        </w:rPr>
      </w:pPr>
      <w:r w:rsidRPr="00D20E3E">
        <w:rPr>
          <w:rFonts w:eastAsia="DengXian" w:cs="Arial"/>
          <w:szCs w:val="18"/>
        </w:rPr>
        <w:t xml:space="preserve">            entities between the API invoker and the AEF</w:t>
      </w:r>
      <w:r w:rsidRPr="00D20E3E">
        <w:rPr>
          <w:rFonts w:eastAsia="DengXian" w:cs="Arial" w:hint="eastAsia"/>
          <w:szCs w:val="18"/>
          <w:lang w:eastAsia="zh-CN"/>
        </w:rPr>
        <w:t>,</w:t>
      </w:r>
      <w:r w:rsidRPr="00D20E3E">
        <w:rPr>
          <w:rFonts w:eastAsia="DengXian" w:cs="Arial"/>
          <w:szCs w:val="18"/>
          <w:lang w:eastAsia="zh-CN"/>
        </w:rPr>
        <w:t xml:space="preserve"> concatenated with comma and space,</w:t>
      </w:r>
    </w:p>
    <w:p w14:paraId="5D93676A" w14:textId="77777777" w:rsidR="008735C1" w:rsidRPr="00D20E3E" w:rsidRDefault="008735C1" w:rsidP="008735C1">
      <w:pPr>
        <w:pStyle w:val="PL"/>
        <w:rPr>
          <w:rFonts w:eastAsia="DengXian" w:cs="Arial"/>
          <w:szCs w:val="18"/>
          <w:lang w:eastAsia="zh-CN"/>
        </w:rPr>
      </w:pPr>
      <w:r w:rsidRPr="00D20E3E">
        <w:rPr>
          <w:rFonts w:eastAsia="DengXian" w:cs="Arial"/>
          <w:szCs w:val="18"/>
          <w:lang w:eastAsia="zh-CN"/>
        </w:rPr>
        <w:t xml:space="preserve">            e.g. 192.0.2.43:80, unknown:_OBFport, 203.0.113.60</w:t>
      </w:r>
    </w:p>
    <w:p w14:paraId="7AF3447E" w14:textId="77777777" w:rsidR="008735C1" w:rsidRPr="00D20E3E" w:rsidRDefault="008735C1" w:rsidP="008735C1">
      <w:pPr>
        <w:pStyle w:val="PL"/>
        <w:rPr>
          <w:rFonts w:eastAsia="DengXian"/>
        </w:rPr>
      </w:pPr>
      <w:r w:rsidRPr="00D20E3E">
        <w:rPr>
          <w:rFonts w:eastAsia="DengXian"/>
        </w:rPr>
        <w:t xml:space="preserve">        </w:t>
      </w:r>
      <w:r w:rsidRPr="00D20E3E">
        <w:rPr>
          <w:rFonts w:eastAsia="Yu Mincho"/>
        </w:rPr>
        <w:t>netSliceInfo</w:t>
      </w:r>
      <w:r w:rsidRPr="00D20E3E">
        <w:rPr>
          <w:rFonts w:eastAsia="DengXian"/>
        </w:rPr>
        <w:t>:</w:t>
      </w:r>
    </w:p>
    <w:p w14:paraId="619780B2" w14:textId="77777777" w:rsidR="008735C1" w:rsidRPr="00D20E3E" w:rsidRDefault="008735C1" w:rsidP="008735C1">
      <w:pPr>
        <w:pStyle w:val="PL"/>
      </w:pPr>
      <w:r w:rsidRPr="00D20E3E">
        <w:rPr>
          <w:rFonts w:eastAsia="DengXian"/>
        </w:rPr>
        <w:t xml:space="preserve">          </w:t>
      </w:r>
      <w:r w:rsidRPr="00D20E3E">
        <w:t>$ref: 'TS29435_NSCE_PolicyManagement.yaml#/components/schemas/NetSliceId'</w:t>
      </w:r>
    </w:p>
    <w:p w14:paraId="0C310E4D" w14:textId="77777777" w:rsidR="008735C1" w:rsidRPr="00D20E3E" w:rsidRDefault="008735C1" w:rsidP="008735C1">
      <w:pPr>
        <w:pStyle w:val="PL"/>
      </w:pPr>
      <w:r w:rsidRPr="00D20E3E">
        <w:t xml:space="preserve">      required:</w:t>
      </w:r>
    </w:p>
    <w:p w14:paraId="50FE4716" w14:textId="77777777" w:rsidR="008735C1" w:rsidRPr="00D20E3E" w:rsidRDefault="008735C1" w:rsidP="008735C1">
      <w:pPr>
        <w:pStyle w:val="PL"/>
      </w:pPr>
      <w:r w:rsidRPr="00D20E3E">
        <w:t xml:space="preserve">        - apiId</w:t>
      </w:r>
    </w:p>
    <w:p w14:paraId="45F9E9CA" w14:textId="77777777" w:rsidR="008735C1" w:rsidRPr="00D20E3E" w:rsidRDefault="008735C1" w:rsidP="008735C1">
      <w:pPr>
        <w:pStyle w:val="PL"/>
      </w:pPr>
      <w:r w:rsidRPr="00D20E3E">
        <w:t xml:space="preserve">        - apiName</w:t>
      </w:r>
    </w:p>
    <w:p w14:paraId="1F8AB936" w14:textId="77777777" w:rsidR="008735C1" w:rsidRPr="00D20E3E" w:rsidRDefault="008735C1" w:rsidP="008735C1">
      <w:pPr>
        <w:pStyle w:val="PL"/>
      </w:pPr>
      <w:r w:rsidRPr="00D20E3E">
        <w:t xml:space="preserve">        - apiVersion</w:t>
      </w:r>
    </w:p>
    <w:p w14:paraId="27F00364" w14:textId="77777777" w:rsidR="008735C1" w:rsidRPr="00D20E3E" w:rsidRDefault="008735C1" w:rsidP="008735C1">
      <w:pPr>
        <w:pStyle w:val="PL"/>
      </w:pPr>
      <w:r w:rsidRPr="00D20E3E">
        <w:t xml:space="preserve">        - resourceName</w:t>
      </w:r>
    </w:p>
    <w:p w14:paraId="3DBEE4B3" w14:textId="77777777" w:rsidR="008735C1" w:rsidRPr="00D20E3E" w:rsidRDefault="008735C1" w:rsidP="008735C1">
      <w:pPr>
        <w:pStyle w:val="PL"/>
      </w:pPr>
      <w:r w:rsidRPr="00D20E3E">
        <w:t xml:space="preserve">        - protocol</w:t>
      </w:r>
    </w:p>
    <w:p w14:paraId="5F588AE8" w14:textId="77777777" w:rsidR="008735C1" w:rsidRPr="00D20E3E" w:rsidRDefault="008735C1" w:rsidP="008735C1">
      <w:pPr>
        <w:pStyle w:val="PL"/>
      </w:pPr>
      <w:r w:rsidRPr="00D20E3E">
        <w:t xml:space="preserve">        - result</w:t>
      </w:r>
    </w:p>
    <w:p w14:paraId="62D5C4FD" w14:textId="77777777" w:rsidR="008735C1" w:rsidRPr="00D20E3E" w:rsidRDefault="008735C1" w:rsidP="008735C1">
      <w:pPr>
        <w:pStyle w:val="PL"/>
      </w:pPr>
    </w:p>
    <w:p w14:paraId="3DF30E87" w14:textId="77777777" w:rsidR="008735C1" w:rsidRPr="00D20E3E" w:rsidRDefault="008735C1" w:rsidP="008735C1">
      <w:pPr>
        <w:pStyle w:val="PL"/>
        <w:rPr>
          <w:rFonts w:eastAsia="DengXian"/>
        </w:rPr>
      </w:pPr>
      <w:r w:rsidRPr="00D20E3E">
        <w:rPr>
          <w:rFonts w:eastAsia="DengXian"/>
        </w:rPr>
        <w:t xml:space="preserve">    DurationMs:</w:t>
      </w:r>
    </w:p>
    <w:p w14:paraId="30812B1C" w14:textId="77777777" w:rsidR="008735C1" w:rsidRPr="00D20E3E" w:rsidRDefault="008735C1" w:rsidP="008735C1">
      <w:pPr>
        <w:pStyle w:val="PL"/>
        <w:rPr>
          <w:rFonts w:eastAsia="DengXian"/>
        </w:rPr>
      </w:pPr>
      <w:r w:rsidRPr="00D20E3E">
        <w:rPr>
          <w:rFonts w:eastAsia="DengXian"/>
        </w:rPr>
        <w:t xml:space="preserve">      type: integer</w:t>
      </w:r>
    </w:p>
    <w:p w14:paraId="665F9162" w14:textId="77777777" w:rsidR="008735C1" w:rsidRPr="00D20E3E" w:rsidRDefault="008735C1" w:rsidP="008735C1">
      <w:pPr>
        <w:pStyle w:val="PL"/>
        <w:rPr>
          <w:rFonts w:eastAsia="DengXian"/>
        </w:rPr>
      </w:pPr>
      <w:r w:rsidRPr="00D20E3E">
        <w:rPr>
          <w:rFonts w:eastAsia="DengXian"/>
        </w:rPr>
        <w:t xml:space="preserve">      description: Represents</w:t>
      </w:r>
      <w:r w:rsidRPr="00D20E3E">
        <w:rPr>
          <w:rFonts w:eastAsia="DengXian"/>
          <w:lang w:eastAsia="zh-CN"/>
        </w:rPr>
        <w:t xml:space="preserve"> a period of time in units of milliseconds</w:t>
      </w:r>
      <w:r w:rsidRPr="00D20E3E">
        <w:rPr>
          <w:rFonts w:eastAsia="DengXian"/>
        </w:rPr>
        <w:t>.</w:t>
      </w:r>
    </w:p>
    <w:p w14:paraId="7B594FFD" w14:textId="77777777" w:rsidR="008735C1" w:rsidRPr="00D20E3E" w:rsidRDefault="008735C1" w:rsidP="008735C1">
      <w:pPr>
        <w:pStyle w:val="PL"/>
        <w:rPr>
          <w:rFonts w:eastAsia="DengXian"/>
        </w:rPr>
      </w:pPr>
      <w:r w:rsidRPr="00D20E3E">
        <w:rPr>
          <w:rFonts w:eastAsia="DengXian"/>
        </w:rPr>
        <w:t xml:space="preserve">      minimum: 0</w:t>
      </w:r>
    </w:p>
    <w:p w14:paraId="2C5E92A0"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41C68AB" w14:textId="77777777" w:rsidR="00C1742F" w:rsidRDefault="00C1742F" w:rsidP="00F87FFE">
      <w:pPr>
        <w:pStyle w:val="Heading1"/>
      </w:pPr>
      <w:bookmarkStart w:id="12835" w:name="_Toc218844214"/>
      <w:bookmarkStart w:id="12836" w:name="_Toc222312831"/>
      <w:r>
        <w:t>A.9</w:t>
      </w:r>
      <w:r>
        <w:tab/>
        <w:t>CAPIF_Auditing_API</w:t>
      </w:r>
      <w:bookmarkEnd w:id="12813"/>
      <w:bookmarkEnd w:id="12814"/>
      <w:bookmarkEnd w:id="12815"/>
      <w:bookmarkEnd w:id="12816"/>
      <w:bookmarkEnd w:id="12817"/>
      <w:bookmarkEnd w:id="12818"/>
      <w:bookmarkEnd w:id="12819"/>
      <w:bookmarkEnd w:id="12820"/>
      <w:bookmarkEnd w:id="12821"/>
      <w:bookmarkEnd w:id="12822"/>
      <w:bookmarkEnd w:id="12823"/>
      <w:bookmarkEnd w:id="12824"/>
      <w:bookmarkEnd w:id="12825"/>
      <w:bookmarkEnd w:id="12826"/>
      <w:bookmarkEnd w:id="12827"/>
      <w:bookmarkEnd w:id="12828"/>
      <w:bookmarkEnd w:id="12829"/>
      <w:bookmarkEnd w:id="12830"/>
      <w:bookmarkEnd w:id="12831"/>
      <w:bookmarkEnd w:id="12832"/>
      <w:bookmarkEnd w:id="12833"/>
      <w:bookmarkEnd w:id="12834"/>
      <w:bookmarkEnd w:id="12835"/>
      <w:bookmarkEnd w:id="12836"/>
    </w:p>
    <w:p w14:paraId="65D1FE28" w14:textId="77777777" w:rsidR="008735C1" w:rsidRPr="00D20E3E" w:rsidRDefault="008735C1" w:rsidP="008735C1">
      <w:pPr>
        <w:pStyle w:val="PL"/>
      </w:pPr>
      <w:bookmarkStart w:id="12837" w:name="_Toc28010108"/>
      <w:bookmarkStart w:id="12838" w:name="_Toc34062228"/>
      <w:bookmarkStart w:id="12839" w:name="_Toc36036986"/>
      <w:bookmarkStart w:id="12840" w:name="_Toc43285255"/>
      <w:bookmarkStart w:id="12841" w:name="_Toc45133034"/>
      <w:bookmarkStart w:id="12842" w:name="_Toc51193728"/>
      <w:bookmarkStart w:id="12843" w:name="_Toc51760927"/>
      <w:bookmarkStart w:id="12844" w:name="_Toc59015377"/>
      <w:bookmarkStart w:id="12845" w:name="_Toc59015893"/>
      <w:bookmarkStart w:id="12846" w:name="_Toc68165935"/>
      <w:bookmarkStart w:id="12847" w:name="_Toc83230030"/>
      <w:bookmarkStart w:id="12848" w:name="_Toc90649230"/>
      <w:bookmarkStart w:id="12849" w:name="_Toc105594132"/>
      <w:bookmarkStart w:id="12850" w:name="_Toc114209846"/>
      <w:bookmarkStart w:id="12851" w:name="_Toc138681741"/>
      <w:bookmarkStart w:id="12852" w:name="_Toc151978180"/>
      <w:bookmarkStart w:id="12853" w:name="_Toc152148863"/>
      <w:bookmarkStart w:id="12854" w:name="_Toc161988648"/>
      <w:bookmarkStart w:id="12855" w:name="_Toc185509212"/>
      <w:bookmarkStart w:id="12856" w:name="_Toc192862330"/>
      <w:bookmarkStart w:id="12857" w:name="_Toc200747214"/>
      <w:bookmarkStart w:id="12858" w:name="_Toc209468636"/>
      <w:r w:rsidRPr="00D20E3E">
        <w:t>openapi: 3.0.0</w:t>
      </w:r>
    </w:p>
    <w:p w14:paraId="44103D04" w14:textId="77777777" w:rsidR="008735C1" w:rsidRPr="00D20E3E" w:rsidRDefault="008735C1" w:rsidP="008735C1">
      <w:pPr>
        <w:pStyle w:val="PL"/>
      </w:pPr>
    </w:p>
    <w:p w14:paraId="3E019F4A" w14:textId="77777777" w:rsidR="008735C1" w:rsidRPr="00D20E3E" w:rsidRDefault="008735C1" w:rsidP="008735C1">
      <w:pPr>
        <w:pStyle w:val="PL"/>
      </w:pPr>
      <w:r w:rsidRPr="00D20E3E">
        <w:t>info:</w:t>
      </w:r>
    </w:p>
    <w:p w14:paraId="5F48B5BE" w14:textId="77777777" w:rsidR="008735C1" w:rsidRPr="00D20E3E" w:rsidRDefault="008735C1" w:rsidP="008735C1">
      <w:pPr>
        <w:pStyle w:val="PL"/>
      </w:pPr>
      <w:r w:rsidRPr="00D20E3E">
        <w:t xml:space="preserve">  title: CAPIF_Auditing_API</w:t>
      </w:r>
    </w:p>
    <w:p w14:paraId="03712E64" w14:textId="77777777" w:rsidR="008735C1" w:rsidRPr="00D20E3E" w:rsidRDefault="008735C1" w:rsidP="008735C1">
      <w:pPr>
        <w:pStyle w:val="PL"/>
      </w:pPr>
      <w:r w:rsidRPr="00D20E3E">
        <w:t xml:space="preserve">  description: |</w:t>
      </w:r>
    </w:p>
    <w:p w14:paraId="280D692D" w14:textId="77777777" w:rsidR="008735C1" w:rsidRPr="00D20E3E" w:rsidRDefault="008735C1" w:rsidP="008735C1">
      <w:pPr>
        <w:pStyle w:val="PL"/>
      </w:pPr>
      <w:r w:rsidRPr="00D20E3E">
        <w:t xml:space="preserve">    API for auditing.  </w:t>
      </w:r>
    </w:p>
    <w:p w14:paraId="2588BBB1"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09952EB3" w14:textId="77777777" w:rsidR="008735C1" w:rsidRPr="00D20E3E" w:rsidRDefault="008735C1" w:rsidP="008735C1">
      <w:pPr>
        <w:pStyle w:val="PL"/>
        <w:rPr>
          <w:lang w:val="en-IN"/>
        </w:rPr>
      </w:pPr>
      <w:r w:rsidRPr="00D20E3E">
        <w:rPr>
          <w:lang w:val="en-IN"/>
        </w:rPr>
        <w:t xml:space="preserve">    All rights reserved.</w:t>
      </w:r>
    </w:p>
    <w:p w14:paraId="3B2D41C0" w14:textId="06524DBE" w:rsidR="008735C1" w:rsidRPr="00D20E3E" w:rsidRDefault="008735C1" w:rsidP="008735C1">
      <w:pPr>
        <w:pStyle w:val="PL"/>
      </w:pPr>
      <w:r w:rsidRPr="00D20E3E">
        <w:t xml:space="preserve">  version: "1.4.0"</w:t>
      </w:r>
    </w:p>
    <w:p w14:paraId="5240297B" w14:textId="77777777" w:rsidR="008735C1" w:rsidRPr="00D20E3E" w:rsidRDefault="008735C1" w:rsidP="008735C1">
      <w:pPr>
        <w:pStyle w:val="PL"/>
      </w:pPr>
    </w:p>
    <w:p w14:paraId="02843F82" w14:textId="77777777" w:rsidR="008735C1" w:rsidRPr="00D20E3E" w:rsidRDefault="008735C1" w:rsidP="008735C1">
      <w:pPr>
        <w:pStyle w:val="PL"/>
      </w:pPr>
      <w:r w:rsidRPr="00D20E3E">
        <w:t>externalDocs:</w:t>
      </w:r>
    </w:p>
    <w:p w14:paraId="26852051" w14:textId="1E7D36F6" w:rsidR="008735C1" w:rsidRPr="00D20E3E" w:rsidRDefault="008735C1" w:rsidP="008735C1">
      <w:pPr>
        <w:pStyle w:val="PL"/>
      </w:pPr>
      <w:r w:rsidRPr="00D20E3E">
        <w:t xml:space="preserve">  description: 3GPP TS 29.222 V19.</w:t>
      </w:r>
      <w:r w:rsidR="00BE552D">
        <w:t>4</w:t>
      </w:r>
      <w:r w:rsidRPr="00D20E3E">
        <w:t>.0 Common API Framework for 3GPP Northbound APIs</w:t>
      </w:r>
    </w:p>
    <w:p w14:paraId="5C357ED8"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0B5016E3" w14:textId="77777777" w:rsidR="008735C1" w:rsidRPr="00C16C46" w:rsidRDefault="008735C1" w:rsidP="008735C1">
      <w:pPr>
        <w:pStyle w:val="PL"/>
        <w:rPr>
          <w:lang w:val="sv-SE"/>
        </w:rPr>
      </w:pPr>
    </w:p>
    <w:p w14:paraId="1A8AC3F4" w14:textId="77777777" w:rsidR="008735C1" w:rsidRPr="00C16C46" w:rsidRDefault="008735C1" w:rsidP="008735C1">
      <w:pPr>
        <w:pStyle w:val="PL"/>
        <w:rPr>
          <w:lang w:val="sv-SE"/>
        </w:rPr>
      </w:pPr>
      <w:r w:rsidRPr="00C16C46">
        <w:rPr>
          <w:lang w:val="sv-SE"/>
        </w:rPr>
        <w:t>servers:</w:t>
      </w:r>
    </w:p>
    <w:p w14:paraId="588C380A" w14:textId="77777777" w:rsidR="008735C1" w:rsidRPr="00C16C46" w:rsidRDefault="008735C1" w:rsidP="008735C1">
      <w:pPr>
        <w:pStyle w:val="PL"/>
        <w:rPr>
          <w:lang w:val="sv-SE"/>
        </w:rPr>
      </w:pPr>
      <w:r w:rsidRPr="00C16C46">
        <w:rPr>
          <w:lang w:val="sv-SE"/>
        </w:rPr>
        <w:t xml:space="preserve">  - url: '{apiRoot}/logs/v1'</w:t>
      </w:r>
    </w:p>
    <w:p w14:paraId="164EADA7" w14:textId="77777777" w:rsidR="008735C1" w:rsidRPr="00D20E3E" w:rsidRDefault="008735C1" w:rsidP="008735C1">
      <w:pPr>
        <w:pStyle w:val="PL"/>
      </w:pPr>
      <w:r w:rsidRPr="00C16C46">
        <w:rPr>
          <w:lang w:val="sv-SE"/>
        </w:rPr>
        <w:t xml:space="preserve">    </w:t>
      </w:r>
      <w:r w:rsidRPr="00D20E3E">
        <w:t>variables:</w:t>
      </w:r>
    </w:p>
    <w:p w14:paraId="6368A739" w14:textId="77777777" w:rsidR="008735C1" w:rsidRPr="00D20E3E" w:rsidRDefault="008735C1" w:rsidP="008735C1">
      <w:pPr>
        <w:pStyle w:val="PL"/>
      </w:pPr>
      <w:r w:rsidRPr="00D20E3E">
        <w:t xml:space="preserve">      apiRoot:</w:t>
      </w:r>
    </w:p>
    <w:p w14:paraId="40E42174" w14:textId="77777777" w:rsidR="008735C1" w:rsidRPr="00D20E3E" w:rsidRDefault="008735C1" w:rsidP="008735C1">
      <w:pPr>
        <w:pStyle w:val="PL"/>
      </w:pPr>
      <w:r w:rsidRPr="00D20E3E">
        <w:t xml:space="preserve">        default: https://example.com</w:t>
      </w:r>
    </w:p>
    <w:p w14:paraId="0AE440A0" w14:textId="77777777" w:rsidR="008735C1" w:rsidRPr="00D20E3E" w:rsidRDefault="008735C1" w:rsidP="008735C1">
      <w:pPr>
        <w:pStyle w:val="PL"/>
      </w:pPr>
      <w:r w:rsidRPr="00D20E3E">
        <w:t xml:space="preserve">        description: apiRoot as defined in clause 7.5 of 3GPP TS 29.222.</w:t>
      </w:r>
    </w:p>
    <w:p w14:paraId="718FF9A9" w14:textId="77777777" w:rsidR="008735C1" w:rsidRPr="00D20E3E" w:rsidRDefault="008735C1" w:rsidP="008735C1">
      <w:pPr>
        <w:pStyle w:val="PL"/>
      </w:pPr>
    </w:p>
    <w:p w14:paraId="3B69C9CC" w14:textId="77777777" w:rsidR="008735C1" w:rsidRPr="00D20E3E" w:rsidRDefault="008735C1" w:rsidP="008735C1">
      <w:pPr>
        <w:pStyle w:val="PL"/>
      </w:pPr>
      <w:r w:rsidRPr="00D20E3E">
        <w:t>paths:</w:t>
      </w:r>
    </w:p>
    <w:p w14:paraId="646F6542" w14:textId="77777777" w:rsidR="008735C1" w:rsidRPr="00D20E3E" w:rsidRDefault="008735C1" w:rsidP="008735C1">
      <w:pPr>
        <w:pStyle w:val="PL"/>
      </w:pPr>
      <w:r w:rsidRPr="00D20E3E">
        <w:t xml:space="preserve">  /apiInvocationLogs:</w:t>
      </w:r>
    </w:p>
    <w:p w14:paraId="208C8020" w14:textId="77777777" w:rsidR="008735C1" w:rsidRPr="00D20E3E" w:rsidRDefault="008735C1" w:rsidP="008735C1">
      <w:pPr>
        <w:pStyle w:val="PL"/>
      </w:pPr>
      <w:r w:rsidRPr="00D20E3E">
        <w:t xml:space="preserve">    get:</w:t>
      </w:r>
    </w:p>
    <w:p w14:paraId="491C1BB9" w14:textId="77777777" w:rsidR="008735C1" w:rsidRPr="00D20E3E" w:rsidRDefault="008735C1" w:rsidP="008735C1">
      <w:pPr>
        <w:pStyle w:val="PL"/>
      </w:pPr>
      <w:r w:rsidRPr="00D20E3E">
        <w:t xml:space="preserve">      description: Query and retrieve service API invocation logs stored on the CAPIF core function.</w:t>
      </w:r>
    </w:p>
    <w:p w14:paraId="566068B7" w14:textId="77777777" w:rsidR="008735C1" w:rsidRDefault="008735C1" w:rsidP="008735C1">
      <w:pPr>
        <w:pStyle w:val="PL"/>
      </w:pPr>
      <w:r>
        <w:t xml:space="preserve">      operationId: GetAPIInvLogs</w:t>
      </w:r>
    </w:p>
    <w:p w14:paraId="4B9E0C85" w14:textId="77777777" w:rsidR="008735C1" w:rsidRDefault="008735C1" w:rsidP="008735C1">
      <w:pPr>
        <w:pStyle w:val="PL"/>
      </w:pPr>
      <w:r>
        <w:t xml:space="preserve">      tags:</w:t>
      </w:r>
    </w:p>
    <w:p w14:paraId="09533492" w14:textId="77777777" w:rsidR="008735C1" w:rsidRPr="00051C49" w:rsidRDefault="008735C1" w:rsidP="008735C1">
      <w:pPr>
        <w:pStyle w:val="PL"/>
      </w:pPr>
      <w:r>
        <w:t xml:space="preserve">        - All service API invocation logs (Collection)</w:t>
      </w:r>
    </w:p>
    <w:p w14:paraId="581467E1" w14:textId="77777777" w:rsidR="008735C1" w:rsidRPr="00D20E3E" w:rsidRDefault="008735C1" w:rsidP="008735C1">
      <w:pPr>
        <w:pStyle w:val="PL"/>
      </w:pPr>
      <w:r w:rsidRPr="00D20E3E">
        <w:t xml:space="preserve">      parameters:</w:t>
      </w:r>
    </w:p>
    <w:p w14:paraId="21E20E56" w14:textId="77777777" w:rsidR="008735C1" w:rsidRPr="00D20E3E" w:rsidRDefault="008735C1" w:rsidP="008735C1">
      <w:pPr>
        <w:pStyle w:val="PL"/>
      </w:pPr>
      <w:r w:rsidRPr="00D20E3E">
        <w:t xml:space="preserve">        - name: aef-id</w:t>
      </w:r>
    </w:p>
    <w:p w14:paraId="784CCCC9" w14:textId="77777777" w:rsidR="008735C1" w:rsidRPr="00D20E3E" w:rsidRDefault="008735C1" w:rsidP="008735C1">
      <w:pPr>
        <w:pStyle w:val="PL"/>
      </w:pPr>
      <w:r w:rsidRPr="00D20E3E">
        <w:t xml:space="preserve">          in: query</w:t>
      </w:r>
    </w:p>
    <w:p w14:paraId="3559292A" w14:textId="77777777" w:rsidR="008735C1" w:rsidRPr="00D20E3E" w:rsidRDefault="008735C1" w:rsidP="008735C1">
      <w:pPr>
        <w:pStyle w:val="PL"/>
      </w:pPr>
      <w:r w:rsidRPr="00D20E3E">
        <w:t xml:space="preserve">          description: String identifying the API exposing function.</w:t>
      </w:r>
    </w:p>
    <w:p w14:paraId="388D0AB2" w14:textId="77777777" w:rsidR="008735C1" w:rsidRPr="00D20E3E" w:rsidRDefault="008735C1" w:rsidP="008735C1">
      <w:pPr>
        <w:pStyle w:val="PL"/>
      </w:pPr>
      <w:r w:rsidRPr="00D20E3E">
        <w:t xml:space="preserve">          schema:</w:t>
      </w:r>
    </w:p>
    <w:p w14:paraId="15E031B9" w14:textId="77777777" w:rsidR="008735C1" w:rsidRPr="00D20E3E" w:rsidRDefault="008735C1" w:rsidP="008735C1">
      <w:pPr>
        <w:pStyle w:val="PL"/>
      </w:pPr>
      <w:r w:rsidRPr="00D20E3E">
        <w:t xml:space="preserve">            type: string</w:t>
      </w:r>
    </w:p>
    <w:p w14:paraId="54E03EA1" w14:textId="77777777" w:rsidR="008735C1" w:rsidRPr="00D20E3E" w:rsidRDefault="008735C1" w:rsidP="008735C1">
      <w:pPr>
        <w:pStyle w:val="PL"/>
      </w:pPr>
      <w:r w:rsidRPr="00D20E3E">
        <w:t xml:space="preserve">        - name: api-invoker-id</w:t>
      </w:r>
    </w:p>
    <w:p w14:paraId="39CF77B6" w14:textId="77777777" w:rsidR="008735C1" w:rsidRPr="00D20E3E" w:rsidRDefault="008735C1" w:rsidP="008735C1">
      <w:pPr>
        <w:pStyle w:val="PL"/>
      </w:pPr>
      <w:r w:rsidRPr="00D20E3E">
        <w:t xml:space="preserve">          in: query</w:t>
      </w:r>
    </w:p>
    <w:p w14:paraId="6730570F" w14:textId="77777777" w:rsidR="008735C1" w:rsidRPr="00D20E3E" w:rsidRDefault="008735C1" w:rsidP="008735C1">
      <w:pPr>
        <w:pStyle w:val="PL"/>
      </w:pPr>
      <w:r w:rsidRPr="00D20E3E">
        <w:t xml:space="preserve">          description: String identifying </w:t>
      </w:r>
      <w:r w:rsidRPr="00D20E3E">
        <w:rPr>
          <w:rFonts w:cs="Arial"/>
          <w:szCs w:val="18"/>
        </w:rPr>
        <w:t>the API invoker which invoked the service API</w:t>
      </w:r>
      <w:r w:rsidRPr="00D20E3E">
        <w:t>.</w:t>
      </w:r>
    </w:p>
    <w:p w14:paraId="4488C167" w14:textId="77777777" w:rsidR="008735C1" w:rsidRPr="00D20E3E" w:rsidRDefault="008735C1" w:rsidP="008735C1">
      <w:pPr>
        <w:pStyle w:val="PL"/>
      </w:pPr>
      <w:r w:rsidRPr="00D20E3E">
        <w:t xml:space="preserve">          schema:</w:t>
      </w:r>
    </w:p>
    <w:p w14:paraId="4D7055EC" w14:textId="77777777" w:rsidR="008735C1" w:rsidRPr="00D20E3E" w:rsidRDefault="008735C1" w:rsidP="008735C1">
      <w:pPr>
        <w:pStyle w:val="PL"/>
      </w:pPr>
      <w:r w:rsidRPr="00D20E3E">
        <w:t xml:space="preserve">            type: string</w:t>
      </w:r>
    </w:p>
    <w:p w14:paraId="699D1FD7" w14:textId="77777777" w:rsidR="008735C1" w:rsidRPr="00D20E3E" w:rsidRDefault="008735C1" w:rsidP="008735C1">
      <w:pPr>
        <w:pStyle w:val="PL"/>
      </w:pPr>
      <w:r w:rsidRPr="00D20E3E">
        <w:t xml:space="preserve">        - name: time-range-start</w:t>
      </w:r>
    </w:p>
    <w:p w14:paraId="4BDB6487" w14:textId="77777777" w:rsidR="008735C1" w:rsidRPr="00D20E3E" w:rsidRDefault="008735C1" w:rsidP="008735C1">
      <w:pPr>
        <w:pStyle w:val="PL"/>
      </w:pPr>
      <w:r w:rsidRPr="00D20E3E">
        <w:t xml:space="preserve">          in: query</w:t>
      </w:r>
    </w:p>
    <w:p w14:paraId="3AAC7EB0" w14:textId="77777777" w:rsidR="008735C1" w:rsidRPr="00D20E3E" w:rsidRDefault="008735C1" w:rsidP="008735C1">
      <w:pPr>
        <w:pStyle w:val="PL"/>
      </w:pPr>
      <w:r w:rsidRPr="00D20E3E">
        <w:t xml:space="preserve">          description: </w:t>
      </w:r>
      <w:r w:rsidRPr="00D20E3E">
        <w:rPr>
          <w:rFonts w:cs="Arial"/>
          <w:szCs w:val="18"/>
        </w:rPr>
        <w:t>Start time of the invocation time range.</w:t>
      </w:r>
    </w:p>
    <w:p w14:paraId="0684F225" w14:textId="77777777" w:rsidR="008735C1" w:rsidRPr="00D20E3E" w:rsidRDefault="008735C1" w:rsidP="008735C1">
      <w:pPr>
        <w:pStyle w:val="PL"/>
      </w:pPr>
      <w:r w:rsidRPr="00D20E3E">
        <w:t xml:space="preserve">          schema:</w:t>
      </w:r>
    </w:p>
    <w:p w14:paraId="354A1E81" w14:textId="77777777" w:rsidR="008735C1" w:rsidRPr="00D20E3E" w:rsidRDefault="008735C1" w:rsidP="008735C1">
      <w:pPr>
        <w:pStyle w:val="PL"/>
      </w:pPr>
      <w:r w:rsidRPr="00D20E3E">
        <w:t xml:space="preserve">            $ref: 'TS29122_CommonData.yaml#/components/schemas/DateTime'</w:t>
      </w:r>
    </w:p>
    <w:p w14:paraId="77810304" w14:textId="77777777" w:rsidR="008735C1" w:rsidRPr="00D20E3E" w:rsidRDefault="008735C1" w:rsidP="008735C1">
      <w:pPr>
        <w:pStyle w:val="PL"/>
      </w:pPr>
      <w:r w:rsidRPr="00D20E3E">
        <w:t xml:space="preserve">        - name: time-range-end</w:t>
      </w:r>
    </w:p>
    <w:p w14:paraId="2B5DAD96" w14:textId="77777777" w:rsidR="008735C1" w:rsidRPr="00D20E3E" w:rsidRDefault="008735C1" w:rsidP="008735C1">
      <w:pPr>
        <w:pStyle w:val="PL"/>
      </w:pPr>
      <w:r w:rsidRPr="00D20E3E">
        <w:t xml:space="preserve">          in: query</w:t>
      </w:r>
    </w:p>
    <w:p w14:paraId="43D91428" w14:textId="77777777" w:rsidR="008735C1" w:rsidRPr="00D20E3E" w:rsidRDefault="008735C1" w:rsidP="008735C1">
      <w:pPr>
        <w:pStyle w:val="PL"/>
      </w:pPr>
      <w:r w:rsidRPr="00D20E3E">
        <w:t xml:space="preserve">          description: End</w:t>
      </w:r>
      <w:r w:rsidRPr="00D20E3E">
        <w:rPr>
          <w:rFonts w:cs="Arial"/>
          <w:szCs w:val="18"/>
        </w:rPr>
        <w:t xml:space="preserve"> time of the invocation time range.</w:t>
      </w:r>
    </w:p>
    <w:p w14:paraId="79E71300" w14:textId="77777777" w:rsidR="008735C1" w:rsidRPr="00D20E3E" w:rsidRDefault="008735C1" w:rsidP="008735C1">
      <w:pPr>
        <w:pStyle w:val="PL"/>
      </w:pPr>
      <w:r w:rsidRPr="00D20E3E">
        <w:t xml:space="preserve">          schema:</w:t>
      </w:r>
    </w:p>
    <w:p w14:paraId="30D0EA5A" w14:textId="77777777" w:rsidR="008735C1" w:rsidRPr="00D20E3E" w:rsidRDefault="008735C1" w:rsidP="008735C1">
      <w:pPr>
        <w:pStyle w:val="PL"/>
      </w:pPr>
      <w:r w:rsidRPr="00D20E3E">
        <w:t xml:space="preserve">            $ref: 'TS29122_CommonData.yaml#/components/schemas/DateTime'</w:t>
      </w:r>
    </w:p>
    <w:p w14:paraId="59BB4234" w14:textId="77777777" w:rsidR="008735C1" w:rsidRPr="00D20E3E" w:rsidRDefault="008735C1" w:rsidP="008735C1">
      <w:pPr>
        <w:pStyle w:val="PL"/>
      </w:pPr>
      <w:r w:rsidRPr="00D20E3E">
        <w:t xml:space="preserve">        - name: api-id</w:t>
      </w:r>
    </w:p>
    <w:p w14:paraId="7FE7B7FA" w14:textId="77777777" w:rsidR="008735C1" w:rsidRPr="00D20E3E" w:rsidRDefault="008735C1" w:rsidP="008735C1">
      <w:pPr>
        <w:pStyle w:val="PL"/>
      </w:pPr>
      <w:r w:rsidRPr="00D20E3E">
        <w:t xml:space="preserve">          in: query</w:t>
      </w:r>
    </w:p>
    <w:p w14:paraId="7789F205" w14:textId="77777777" w:rsidR="008735C1" w:rsidRPr="00D20E3E" w:rsidRDefault="008735C1" w:rsidP="008735C1">
      <w:pPr>
        <w:pStyle w:val="PL"/>
      </w:pPr>
      <w:r w:rsidRPr="00D20E3E">
        <w:t xml:space="preserve">          description: </w:t>
      </w:r>
      <w:r w:rsidRPr="00D20E3E">
        <w:rPr>
          <w:rFonts w:cs="Arial"/>
          <w:szCs w:val="18"/>
        </w:rPr>
        <w:t>String identifying the API invoked.</w:t>
      </w:r>
    </w:p>
    <w:p w14:paraId="0216A1EE" w14:textId="77777777" w:rsidR="008735C1" w:rsidRPr="00D20E3E" w:rsidRDefault="008735C1" w:rsidP="008735C1">
      <w:pPr>
        <w:pStyle w:val="PL"/>
      </w:pPr>
      <w:r w:rsidRPr="00D20E3E">
        <w:t xml:space="preserve">          schema:</w:t>
      </w:r>
    </w:p>
    <w:p w14:paraId="394EE188" w14:textId="77777777" w:rsidR="008735C1" w:rsidRPr="00D20E3E" w:rsidRDefault="008735C1" w:rsidP="008735C1">
      <w:pPr>
        <w:pStyle w:val="PL"/>
      </w:pPr>
      <w:r w:rsidRPr="00D20E3E">
        <w:t xml:space="preserve">            type: string</w:t>
      </w:r>
    </w:p>
    <w:p w14:paraId="222EEF7C" w14:textId="77777777" w:rsidR="008735C1" w:rsidRPr="00D20E3E" w:rsidRDefault="008735C1" w:rsidP="008735C1">
      <w:pPr>
        <w:pStyle w:val="PL"/>
      </w:pPr>
      <w:r w:rsidRPr="00D20E3E">
        <w:t xml:space="preserve">        - name: api-name</w:t>
      </w:r>
    </w:p>
    <w:p w14:paraId="7DA620B0" w14:textId="77777777" w:rsidR="008735C1" w:rsidRPr="00D20E3E" w:rsidRDefault="008735C1" w:rsidP="008735C1">
      <w:pPr>
        <w:pStyle w:val="PL"/>
      </w:pPr>
      <w:r w:rsidRPr="00D20E3E">
        <w:t xml:space="preserve">          in: query</w:t>
      </w:r>
    </w:p>
    <w:p w14:paraId="69410C6D" w14:textId="77777777" w:rsidR="008735C1" w:rsidRPr="00D20E3E" w:rsidRDefault="008735C1" w:rsidP="008735C1">
      <w:pPr>
        <w:pStyle w:val="PL"/>
      </w:pPr>
      <w:r w:rsidRPr="00D20E3E">
        <w:t xml:space="preserve">          description: &gt;</w:t>
      </w:r>
    </w:p>
    <w:p w14:paraId="7F86A19D" w14:textId="77777777" w:rsidR="008735C1" w:rsidRPr="00D20E3E" w:rsidRDefault="008735C1" w:rsidP="008735C1">
      <w:pPr>
        <w:pStyle w:val="PL"/>
        <w:rPr>
          <w:rFonts w:cs="Arial"/>
          <w:szCs w:val="18"/>
        </w:rPr>
      </w:pPr>
      <w:r w:rsidRPr="00D20E3E">
        <w:t xml:space="preserve">            </w:t>
      </w:r>
      <w:r w:rsidRPr="00D20E3E">
        <w:rPr>
          <w:rFonts w:cs="Arial"/>
          <w:szCs w:val="18"/>
        </w:rPr>
        <w:t>Contains the API name set to the value of the "&lt;apiName&gt;"</w:t>
      </w:r>
      <w:r w:rsidRPr="00D20E3E">
        <w:t xml:space="preserve"> placeholder of the API URI </w:t>
      </w:r>
      <w:r w:rsidRPr="00D20E3E">
        <w:rPr>
          <w:rFonts w:cs="Arial"/>
          <w:szCs w:val="18"/>
        </w:rPr>
        <w:t>as</w:t>
      </w:r>
    </w:p>
    <w:p w14:paraId="6AF2F314" w14:textId="77777777" w:rsidR="008735C1" w:rsidRPr="00D20E3E" w:rsidRDefault="008735C1" w:rsidP="008735C1">
      <w:pPr>
        <w:pStyle w:val="PL"/>
      </w:pPr>
      <w:r w:rsidRPr="00D20E3E">
        <w:rPr>
          <w:rFonts w:cs="Arial"/>
          <w:szCs w:val="18"/>
        </w:rPr>
        <w:t xml:space="preserve">            defined in clause </w:t>
      </w:r>
      <w:r w:rsidRPr="00D20E3E">
        <w:t>5.2.4 of 3GPP</w:t>
      </w:r>
      <w:r w:rsidRPr="00D20E3E">
        <w:rPr>
          <w:lang w:eastAsia="en-GB"/>
        </w:rPr>
        <w:t xml:space="preserve"> </w:t>
      </w:r>
      <w:r w:rsidRPr="00D20E3E">
        <w:t>TS</w:t>
      </w:r>
      <w:r w:rsidRPr="00D20E3E">
        <w:rPr>
          <w:lang w:eastAsia="en-GB"/>
        </w:rPr>
        <w:t xml:space="preserve"> </w:t>
      </w:r>
      <w:r w:rsidRPr="00D20E3E">
        <w:t>29.122</w:t>
      </w:r>
      <w:r w:rsidRPr="00D20E3E">
        <w:rPr>
          <w:lang w:eastAsia="en-GB"/>
        </w:rPr>
        <w:t xml:space="preserve"> </w:t>
      </w:r>
      <w:r w:rsidRPr="00D20E3E">
        <w:t>[14].</w:t>
      </w:r>
    </w:p>
    <w:p w14:paraId="0564279A" w14:textId="77777777" w:rsidR="008735C1" w:rsidRPr="00D20E3E" w:rsidRDefault="008735C1" w:rsidP="008735C1">
      <w:pPr>
        <w:pStyle w:val="PL"/>
      </w:pPr>
      <w:r w:rsidRPr="00D20E3E">
        <w:t xml:space="preserve">          schema:</w:t>
      </w:r>
    </w:p>
    <w:p w14:paraId="6E4FF09F" w14:textId="77777777" w:rsidR="008735C1" w:rsidRPr="00D20E3E" w:rsidRDefault="008735C1" w:rsidP="008735C1">
      <w:pPr>
        <w:pStyle w:val="PL"/>
      </w:pPr>
      <w:r w:rsidRPr="00D20E3E">
        <w:t xml:space="preserve">            type: string</w:t>
      </w:r>
    </w:p>
    <w:p w14:paraId="0BCEEE03" w14:textId="77777777" w:rsidR="008735C1" w:rsidRPr="00D20E3E" w:rsidRDefault="008735C1" w:rsidP="008735C1">
      <w:pPr>
        <w:pStyle w:val="PL"/>
      </w:pPr>
      <w:r w:rsidRPr="00D20E3E">
        <w:t xml:space="preserve">        - name: api-version</w:t>
      </w:r>
    </w:p>
    <w:p w14:paraId="1C8DB272" w14:textId="77777777" w:rsidR="008735C1" w:rsidRPr="00D20E3E" w:rsidRDefault="008735C1" w:rsidP="008735C1">
      <w:pPr>
        <w:pStyle w:val="PL"/>
      </w:pPr>
      <w:r w:rsidRPr="00D20E3E">
        <w:t xml:space="preserve">          in: query</w:t>
      </w:r>
    </w:p>
    <w:p w14:paraId="03039297" w14:textId="77777777" w:rsidR="008735C1" w:rsidRPr="00D20E3E" w:rsidRDefault="008735C1" w:rsidP="008735C1">
      <w:pPr>
        <w:pStyle w:val="PL"/>
      </w:pPr>
      <w:r w:rsidRPr="00D20E3E">
        <w:t xml:space="preserve">          description: </w:t>
      </w:r>
      <w:r w:rsidRPr="00D20E3E">
        <w:rPr>
          <w:rFonts w:cs="Arial"/>
          <w:szCs w:val="18"/>
        </w:rPr>
        <w:t>Version of the API which was invoked</w:t>
      </w:r>
      <w:r w:rsidRPr="00D20E3E">
        <w:t>.</w:t>
      </w:r>
    </w:p>
    <w:p w14:paraId="3B1B4FCC" w14:textId="77777777" w:rsidR="008735C1" w:rsidRPr="00D20E3E" w:rsidRDefault="008735C1" w:rsidP="008735C1">
      <w:pPr>
        <w:pStyle w:val="PL"/>
      </w:pPr>
      <w:r w:rsidRPr="00D20E3E">
        <w:t xml:space="preserve">          schema:</w:t>
      </w:r>
    </w:p>
    <w:p w14:paraId="21D10DA5" w14:textId="77777777" w:rsidR="008735C1" w:rsidRPr="00D20E3E" w:rsidRDefault="008735C1" w:rsidP="008735C1">
      <w:pPr>
        <w:pStyle w:val="PL"/>
      </w:pPr>
      <w:r w:rsidRPr="00D20E3E">
        <w:t xml:space="preserve">            type: string</w:t>
      </w:r>
    </w:p>
    <w:p w14:paraId="6C0536D3" w14:textId="77777777" w:rsidR="008735C1" w:rsidRPr="00D20E3E" w:rsidRDefault="008735C1" w:rsidP="008735C1">
      <w:pPr>
        <w:pStyle w:val="PL"/>
        <w:rPr>
          <w:rFonts w:eastAsia="DengXian"/>
        </w:rPr>
      </w:pPr>
      <w:r w:rsidRPr="00D20E3E">
        <w:rPr>
          <w:rFonts w:eastAsia="DengXian"/>
        </w:rPr>
        <w:t xml:space="preserve">        - name: protocol</w:t>
      </w:r>
    </w:p>
    <w:p w14:paraId="1F152C39" w14:textId="77777777" w:rsidR="008735C1" w:rsidRPr="00D20E3E" w:rsidRDefault="008735C1" w:rsidP="008735C1">
      <w:pPr>
        <w:pStyle w:val="PL"/>
        <w:rPr>
          <w:rFonts w:eastAsia="DengXian"/>
        </w:rPr>
      </w:pPr>
      <w:r w:rsidRPr="00D20E3E">
        <w:rPr>
          <w:rFonts w:eastAsia="DengXian"/>
        </w:rPr>
        <w:t xml:space="preserve">          in: query</w:t>
      </w:r>
    </w:p>
    <w:p w14:paraId="0A4E4C05" w14:textId="77777777" w:rsidR="008735C1" w:rsidRPr="00D20E3E" w:rsidRDefault="008735C1" w:rsidP="008735C1">
      <w:pPr>
        <w:pStyle w:val="PL"/>
        <w:rPr>
          <w:rFonts w:eastAsia="DengXian"/>
        </w:rPr>
      </w:pPr>
      <w:r w:rsidRPr="00D20E3E">
        <w:rPr>
          <w:rFonts w:eastAsia="DengXian"/>
        </w:rPr>
        <w:t xml:space="preserve">          description: </w:t>
      </w:r>
      <w:r w:rsidRPr="00D20E3E">
        <w:rPr>
          <w:rFonts w:eastAsia="DengXian" w:cs="Arial"/>
          <w:szCs w:val="18"/>
        </w:rPr>
        <w:t>Protocol invoked</w:t>
      </w:r>
      <w:r w:rsidRPr="00D20E3E">
        <w:rPr>
          <w:rFonts w:eastAsia="DengXian"/>
        </w:rPr>
        <w:t>.</w:t>
      </w:r>
    </w:p>
    <w:p w14:paraId="78C70FF7" w14:textId="77777777" w:rsidR="008735C1" w:rsidRPr="00D20E3E" w:rsidRDefault="008735C1" w:rsidP="008735C1">
      <w:pPr>
        <w:pStyle w:val="PL"/>
        <w:rPr>
          <w:rFonts w:eastAsia="DengXian"/>
        </w:rPr>
      </w:pPr>
      <w:r w:rsidRPr="00D20E3E">
        <w:rPr>
          <w:rFonts w:eastAsia="DengXian"/>
        </w:rPr>
        <w:t xml:space="preserve">          schema:</w:t>
      </w:r>
    </w:p>
    <w:p w14:paraId="07BC60C2"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60D8A6DA" w14:textId="77777777" w:rsidR="008735C1" w:rsidRPr="00D20E3E" w:rsidRDefault="008735C1" w:rsidP="008735C1">
      <w:pPr>
        <w:pStyle w:val="PL"/>
      </w:pPr>
      <w:r w:rsidRPr="00D20E3E">
        <w:t xml:space="preserve">        - name: operation</w:t>
      </w:r>
    </w:p>
    <w:p w14:paraId="7285D1C2" w14:textId="77777777" w:rsidR="008735C1" w:rsidRPr="00D20E3E" w:rsidRDefault="008735C1" w:rsidP="008735C1">
      <w:pPr>
        <w:pStyle w:val="PL"/>
      </w:pPr>
      <w:r w:rsidRPr="00D20E3E">
        <w:t xml:space="preserve">          in: query</w:t>
      </w:r>
    </w:p>
    <w:p w14:paraId="12CCF425" w14:textId="77777777" w:rsidR="008735C1" w:rsidRPr="00D20E3E" w:rsidRDefault="008735C1" w:rsidP="008735C1">
      <w:pPr>
        <w:pStyle w:val="PL"/>
      </w:pPr>
      <w:r w:rsidRPr="00D20E3E">
        <w:t xml:space="preserve">          description: </w:t>
      </w:r>
      <w:r w:rsidRPr="00D20E3E">
        <w:rPr>
          <w:rFonts w:cs="Arial"/>
          <w:szCs w:val="18"/>
        </w:rPr>
        <w:t>Operation that was invoked on the API</w:t>
      </w:r>
      <w:r w:rsidRPr="00D20E3E">
        <w:t>.</w:t>
      </w:r>
    </w:p>
    <w:p w14:paraId="5BBEDBDF" w14:textId="77777777" w:rsidR="008735C1" w:rsidRPr="00D20E3E" w:rsidRDefault="008735C1" w:rsidP="008735C1">
      <w:pPr>
        <w:pStyle w:val="PL"/>
      </w:pPr>
      <w:r w:rsidRPr="00D20E3E">
        <w:t xml:space="preserve">          schema:</w:t>
      </w:r>
    </w:p>
    <w:p w14:paraId="4405EF33"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32B654AA" w14:textId="77777777" w:rsidR="008735C1" w:rsidRPr="00D20E3E" w:rsidRDefault="008735C1" w:rsidP="008735C1">
      <w:pPr>
        <w:pStyle w:val="PL"/>
      </w:pPr>
      <w:r w:rsidRPr="00D20E3E">
        <w:t xml:space="preserve">        - name: result</w:t>
      </w:r>
    </w:p>
    <w:p w14:paraId="17DACF22" w14:textId="77777777" w:rsidR="008735C1" w:rsidRPr="00D20E3E" w:rsidRDefault="008735C1" w:rsidP="008735C1">
      <w:pPr>
        <w:pStyle w:val="PL"/>
      </w:pPr>
      <w:r w:rsidRPr="00D20E3E">
        <w:t xml:space="preserve">          in: query</w:t>
      </w:r>
    </w:p>
    <w:p w14:paraId="404908DE" w14:textId="77777777" w:rsidR="008735C1" w:rsidRPr="00D20E3E" w:rsidRDefault="008735C1" w:rsidP="008735C1">
      <w:pPr>
        <w:pStyle w:val="PL"/>
      </w:pPr>
      <w:r w:rsidRPr="00D20E3E">
        <w:t xml:space="preserve">          description: </w:t>
      </w:r>
      <w:r w:rsidRPr="00D20E3E">
        <w:rPr>
          <w:rFonts w:cs="Arial"/>
          <w:szCs w:val="18"/>
        </w:rPr>
        <w:t>Result or output of the invocation</w:t>
      </w:r>
      <w:r w:rsidRPr="00D20E3E">
        <w:t>.</w:t>
      </w:r>
    </w:p>
    <w:p w14:paraId="4CE60B5B" w14:textId="77777777" w:rsidR="008735C1" w:rsidRPr="00D20E3E" w:rsidRDefault="008735C1" w:rsidP="008735C1">
      <w:pPr>
        <w:pStyle w:val="PL"/>
      </w:pPr>
      <w:r w:rsidRPr="00D20E3E">
        <w:t xml:space="preserve">          schema:</w:t>
      </w:r>
    </w:p>
    <w:p w14:paraId="304E92AD" w14:textId="77777777" w:rsidR="008735C1" w:rsidRPr="00D20E3E" w:rsidRDefault="008735C1" w:rsidP="008735C1">
      <w:pPr>
        <w:pStyle w:val="PL"/>
      </w:pPr>
      <w:r w:rsidRPr="00D20E3E">
        <w:t xml:space="preserve">            type: string</w:t>
      </w:r>
    </w:p>
    <w:p w14:paraId="515DD0E9" w14:textId="77777777" w:rsidR="008735C1" w:rsidRPr="00D20E3E" w:rsidRDefault="008735C1" w:rsidP="008735C1">
      <w:pPr>
        <w:pStyle w:val="PL"/>
      </w:pPr>
      <w:r w:rsidRPr="00D20E3E">
        <w:t xml:space="preserve">        - name: resource-name</w:t>
      </w:r>
    </w:p>
    <w:p w14:paraId="17246139" w14:textId="77777777" w:rsidR="008735C1" w:rsidRPr="00D20E3E" w:rsidRDefault="008735C1" w:rsidP="008735C1">
      <w:pPr>
        <w:pStyle w:val="PL"/>
      </w:pPr>
      <w:r w:rsidRPr="00D20E3E">
        <w:t xml:space="preserve">          in: query</w:t>
      </w:r>
    </w:p>
    <w:p w14:paraId="69B294BB" w14:textId="77777777" w:rsidR="008735C1" w:rsidRPr="00D20E3E" w:rsidRDefault="008735C1" w:rsidP="008735C1">
      <w:pPr>
        <w:pStyle w:val="PL"/>
      </w:pPr>
      <w:r w:rsidRPr="00D20E3E">
        <w:t xml:space="preserve">          description: </w:t>
      </w:r>
      <w:r w:rsidRPr="00D20E3E">
        <w:rPr>
          <w:rFonts w:cs="Arial"/>
          <w:szCs w:val="18"/>
        </w:rPr>
        <w:t>Name of the specific resource invoked.</w:t>
      </w:r>
    </w:p>
    <w:p w14:paraId="0300BFA6" w14:textId="77777777" w:rsidR="008735C1" w:rsidRPr="00D20E3E" w:rsidRDefault="008735C1" w:rsidP="008735C1">
      <w:pPr>
        <w:pStyle w:val="PL"/>
      </w:pPr>
      <w:r w:rsidRPr="00D20E3E">
        <w:t xml:space="preserve">          schema:</w:t>
      </w:r>
    </w:p>
    <w:p w14:paraId="4EC5047E" w14:textId="77777777" w:rsidR="008735C1" w:rsidRPr="00D20E3E" w:rsidRDefault="008735C1" w:rsidP="008735C1">
      <w:pPr>
        <w:pStyle w:val="PL"/>
      </w:pPr>
      <w:r w:rsidRPr="00D20E3E">
        <w:t xml:space="preserve">            type: string</w:t>
      </w:r>
    </w:p>
    <w:p w14:paraId="774A30A9" w14:textId="77777777" w:rsidR="008735C1" w:rsidRPr="00D20E3E" w:rsidRDefault="008735C1" w:rsidP="008735C1">
      <w:pPr>
        <w:pStyle w:val="PL"/>
        <w:rPr>
          <w:lang w:val="en-US"/>
        </w:rPr>
      </w:pPr>
      <w:r w:rsidRPr="00D20E3E">
        <w:rPr>
          <w:lang w:val="en-US"/>
        </w:rPr>
        <w:t xml:space="preserve">        - name: src-interface</w:t>
      </w:r>
    </w:p>
    <w:p w14:paraId="7439C0E6" w14:textId="77777777" w:rsidR="008735C1" w:rsidRPr="00D20E3E" w:rsidRDefault="008735C1" w:rsidP="008735C1">
      <w:pPr>
        <w:pStyle w:val="PL"/>
        <w:rPr>
          <w:lang w:val="en-US"/>
        </w:rPr>
      </w:pPr>
      <w:r w:rsidRPr="00D20E3E">
        <w:rPr>
          <w:lang w:val="en-US"/>
        </w:rPr>
        <w:t xml:space="preserve">          in: query</w:t>
      </w:r>
    </w:p>
    <w:p w14:paraId="66AA1AFC" w14:textId="77777777" w:rsidR="008735C1" w:rsidRPr="00D20E3E" w:rsidRDefault="008735C1" w:rsidP="008735C1">
      <w:pPr>
        <w:pStyle w:val="PL"/>
        <w:rPr>
          <w:lang w:val="en-US"/>
        </w:rPr>
      </w:pPr>
      <w:r w:rsidRPr="00D20E3E">
        <w:rPr>
          <w:lang w:val="en-US"/>
        </w:rPr>
        <w:t xml:space="preserve">          description: </w:t>
      </w:r>
      <w:r w:rsidRPr="00D20E3E">
        <w:rPr>
          <w:rFonts w:cs="Arial"/>
          <w:szCs w:val="18"/>
        </w:rPr>
        <w:t>Interface description of the API invoker.</w:t>
      </w:r>
    </w:p>
    <w:p w14:paraId="26DA10E3"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16C6980E"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5BC3FE6B" w14:textId="77777777" w:rsidR="008735C1" w:rsidRPr="00D20E3E" w:rsidRDefault="008735C1" w:rsidP="008735C1">
      <w:pPr>
        <w:pStyle w:val="PL"/>
        <w:rPr>
          <w:lang w:val="en-US"/>
        </w:rPr>
      </w:pPr>
      <w:r w:rsidRPr="00D20E3E">
        <w:rPr>
          <w:lang w:val="en-US"/>
        </w:rPr>
        <w:t xml:space="preserve">              schema:</w:t>
      </w:r>
    </w:p>
    <w:p w14:paraId="09042498" w14:textId="77777777" w:rsidR="008735C1" w:rsidRPr="00D20E3E" w:rsidRDefault="008735C1" w:rsidP="008735C1">
      <w:pPr>
        <w:pStyle w:val="PL"/>
      </w:pPr>
      <w:r w:rsidRPr="00D20E3E">
        <w:t xml:space="preserve">                $ref: 'TS29222_CAPIF_Publish_Service_API.yaml#/components/schemas/InterfaceDescription'</w:t>
      </w:r>
    </w:p>
    <w:p w14:paraId="7EFC86E6" w14:textId="77777777" w:rsidR="008735C1" w:rsidRPr="00D20E3E" w:rsidRDefault="008735C1" w:rsidP="008735C1">
      <w:pPr>
        <w:pStyle w:val="PL"/>
        <w:rPr>
          <w:rFonts w:eastAsia="DengXian"/>
          <w:lang w:val="en-US"/>
        </w:rPr>
      </w:pPr>
      <w:r w:rsidRPr="00D20E3E">
        <w:rPr>
          <w:rFonts w:eastAsia="DengXian"/>
          <w:lang w:val="en-US"/>
        </w:rPr>
        <w:t xml:space="preserve">        - name: dest-interface</w:t>
      </w:r>
    </w:p>
    <w:p w14:paraId="38D021C9" w14:textId="77777777" w:rsidR="008735C1" w:rsidRPr="00D20E3E" w:rsidRDefault="008735C1" w:rsidP="008735C1">
      <w:pPr>
        <w:pStyle w:val="PL"/>
        <w:rPr>
          <w:rFonts w:eastAsia="DengXian"/>
          <w:lang w:val="en-US"/>
        </w:rPr>
      </w:pPr>
      <w:r w:rsidRPr="00D20E3E">
        <w:rPr>
          <w:rFonts w:eastAsia="DengXian"/>
          <w:lang w:val="en-US"/>
        </w:rPr>
        <w:t xml:space="preserve">          in: query</w:t>
      </w:r>
    </w:p>
    <w:p w14:paraId="23ACFC28" w14:textId="77777777" w:rsidR="008735C1" w:rsidRPr="00D20E3E" w:rsidRDefault="008735C1" w:rsidP="008735C1">
      <w:pPr>
        <w:pStyle w:val="PL"/>
        <w:rPr>
          <w:rFonts w:eastAsia="DengXian" w:cs="Arial"/>
          <w:szCs w:val="18"/>
        </w:rPr>
      </w:pPr>
      <w:r w:rsidRPr="00D20E3E">
        <w:rPr>
          <w:rFonts w:eastAsia="DengXian"/>
          <w:lang w:val="en-US"/>
        </w:rPr>
        <w:t xml:space="preserve">          description: </w:t>
      </w:r>
      <w:r w:rsidRPr="00D20E3E">
        <w:rPr>
          <w:rFonts w:eastAsia="DengXian" w:cs="Arial"/>
          <w:szCs w:val="18"/>
        </w:rPr>
        <w:t>Interface description of the API invoked.</w:t>
      </w:r>
    </w:p>
    <w:p w14:paraId="3E523FBB"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7463C16C"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320039EE" w14:textId="77777777" w:rsidR="008735C1" w:rsidRPr="00D20E3E" w:rsidRDefault="008735C1" w:rsidP="008735C1">
      <w:pPr>
        <w:pStyle w:val="PL"/>
        <w:rPr>
          <w:rFonts w:eastAsia="DengXian"/>
          <w:lang w:val="en-US"/>
        </w:rPr>
      </w:pPr>
      <w:r w:rsidRPr="00D20E3E">
        <w:rPr>
          <w:rFonts w:eastAsia="DengXian"/>
          <w:lang w:val="en-US"/>
        </w:rPr>
        <w:t xml:space="preserve">              schema:</w:t>
      </w:r>
    </w:p>
    <w:p w14:paraId="4DBB364D"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21F15D2" w14:textId="77777777" w:rsidR="008735C1" w:rsidRPr="00D20E3E" w:rsidRDefault="008735C1" w:rsidP="008735C1">
      <w:pPr>
        <w:pStyle w:val="PL"/>
      </w:pPr>
      <w:r w:rsidRPr="00D20E3E">
        <w:t xml:space="preserve">        - name: supported-features</w:t>
      </w:r>
    </w:p>
    <w:p w14:paraId="1D94D7B5" w14:textId="77777777" w:rsidR="008735C1" w:rsidRPr="00D20E3E" w:rsidRDefault="008735C1" w:rsidP="008735C1">
      <w:pPr>
        <w:pStyle w:val="PL"/>
      </w:pPr>
      <w:r w:rsidRPr="00D20E3E">
        <w:t xml:space="preserve">          in: query</w:t>
      </w:r>
    </w:p>
    <w:p w14:paraId="7223F9FE" w14:textId="77777777" w:rsidR="008735C1" w:rsidRPr="00D20E3E" w:rsidRDefault="008735C1" w:rsidP="008735C1">
      <w:pPr>
        <w:pStyle w:val="PL"/>
      </w:pPr>
      <w:r w:rsidRPr="00D20E3E">
        <w:t xml:space="preserve">          description: To filter irrelevant responses related to unsupported features</w:t>
      </w:r>
    </w:p>
    <w:p w14:paraId="693A6ACD" w14:textId="77777777" w:rsidR="008735C1" w:rsidRPr="00D20E3E" w:rsidRDefault="008735C1" w:rsidP="008735C1">
      <w:pPr>
        <w:pStyle w:val="PL"/>
      </w:pPr>
      <w:r w:rsidRPr="00D20E3E">
        <w:t xml:space="preserve">          schema:</w:t>
      </w:r>
    </w:p>
    <w:p w14:paraId="0120191C" w14:textId="77777777" w:rsidR="008735C1" w:rsidRPr="00D20E3E" w:rsidRDefault="008735C1" w:rsidP="008735C1">
      <w:pPr>
        <w:pStyle w:val="PL"/>
      </w:pPr>
      <w:r w:rsidRPr="00D20E3E">
        <w:t xml:space="preserve">            $ref: 'TS29571_CommonData.yaml#/components/schemas/SupportedFeatures'</w:t>
      </w:r>
    </w:p>
    <w:p w14:paraId="47700A75" w14:textId="77777777" w:rsidR="008735C1" w:rsidRPr="00D20E3E" w:rsidRDefault="008735C1" w:rsidP="008735C1">
      <w:pPr>
        <w:pStyle w:val="PL"/>
        <w:rPr>
          <w:lang w:val="en-US"/>
        </w:rPr>
      </w:pPr>
      <w:r w:rsidRPr="00D20E3E">
        <w:rPr>
          <w:lang w:val="en-US"/>
        </w:rPr>
        <w:t xml:space="preserve">        - name: </w:t>
      </w:r>
      <w:r w:rsidRPr="00D20E3E">
        <w:rPr>
          <w:lang w:eastAsia="zh-CN"/>
        </w:rPr>
        <w:t>net-slice-info</w:t>
      </w:r>
    </w:p>
    <w:p w14:paraId="304E08B1" w14:textId="77777777" w:rsidR="008735C1" w:rsidRPr="00D20E3E" w:rsidRDefault="008735C1" w:rsidP="008735C1">
      <w:pPr>
        <w:pStyle w:val="PL"/>
        <w:rPr>
          <w:lang w:val="en-US"/>
        </w:rPr>
      </w:pPr>
      <w:r w:rsidRPr="00D20E3E">
        <w:rPr>
          <w:lang w:val="en-US"/>
        </w:rPr>
        <w:t xml:space="preserve">          in: query</w:t>
      </w:r>
    </w:p>
    <w:p w14:paraId="3CB0399B" w14:textId="77777777" w:rsidR="008735C1" w:rsidRPr="00D20E3E" w:rsidRDefault="008735C1" w:rsidP="008735C1">
      <w:pPr>
        <w:pStyle w:val="PL"/>
        <w:rPr>
          <w:lang w:val="en-US"/>
        </w:rPr>
      </w:pPr>
      <w:r w:rsidRPr="00D20E3E">
        <w:rPr>
          <w:lang w:val="en-US"/>
        </w:rPr>
        <w:t xml:space="preserve">          description: &gt;</w:t>
      </w:r>
    </w:p>
    <w:p w14:paraId="4F9EB7D7" w14:textId="77777777" w:rsidR="008735C1" w:rsidRPr="00D20E3E" w:rsidRDefault="008735C1" w:rsidP="008735C1">
      <w:pPr>
        <w:pStyle w:val="PL"/>
        <w:rPr>
          <w:lang w:eastAsia="zh-CN"/>
        </w:rPr>
      </w:pPr>
      <w:r w:rsidRPr="00D20E3E">
        <w:rPr>
          <w:lang w:val="en-US"/>
        </w:rPr>
        <w:t xml:space="preserve">            </w:t>
      </w:r>
      <w:r w:rsidRPr="00D20E3E">
        <w:rPr>
          <w:lang w:eastAsia="zh-CN"/>
        </w:rPr>
        <w:t>Contains the identifier</w:t>
      </w:r>
      <w:r w:rsidRPr="00D20E3E">
        <w:rPr>
          <w:color w:val="C00000"/>
          <w:lang w:eastAsia="zh-CN"/>
        </w:rPr>
        <w:t>(</w:t>
      </w:r>
      <w:r w:rsidRPr="00D20E3E">
        <w:rPr>
          <w:lang w:eastAsia="zh-CN"/>
        </w:rPr>
        <w:t>s</w:t>
      </w:r>
      <w:r w:rsidRPr="00D20E3E">
        <w:rPr>
          <w:color w:val="C00000"/>
          <w:lang w:eastAsia="zh-CN"/>
        </w:rPr>
        <w:t>)</w:t>
      </w:r>
      <w:r w:rsidRPr="00D20E3E">
        <w:rPr>
          <w:lang w:eastAsia="zh-CN"/>
        </w:rPr>
        <w:t xml:space="preserve"> of the network slice</w:t>
      </w:r>
      <w:r w:rsidRPr="00D20E3E">
        <w:rPr>
          <w:color w:val="C00000"/>
          <w:lang w:eastAsia="zh-CN"/>
        </w:rPr>
        <w:t>(</w:t>
      </w:r>
      <w:r w:rsidRPr="00D20E3E">
        <w:rPr>
          <w:lang w:eastAsia="zh-CN"/>
        </w:rPr>
        <w:t>s</w:t>
      </w:r>
      <w:r w:rsidRPr="00D20E3E">
        <w:rPr>
          <w:color w:val="C00000"/>
          <w:lang w:eastAsia="zh-CN"/>
        </w:rPr>
        <w:t>)</w:t>
      </w:r>
      <w:r w:rsidRPr="00D20E3E">
        <w:rPr>
          <w:lang w:eastAsia="zh-CN"/>
        </w:rPr>
        <w:t xml:space="preserve"> within which</w:t>
      </w:r>
    </w:p>
    <w:p w14:paraId="16FF865B" w14:textId="77777777" w:rsidR="008735C1" w:rsidRPr="00D20E3E" w:rsidRDefault="008735C1" w:rsidP="008735C1">
      <w:pPr>
        <w:pStyle w:val="PL"/>
        <w:rPr>
          <w:lang w:eastAsia="zh-CN"/>
        </w:rPr>
      </w:pPr>
      <w:r w:rsidRPr="00D20E3E">
        <w:rPr>
          <w:lang w:eastAsia="zh-CN"/>
        </w:rPr>
        <w:t xml:space="preserve">            the API shall be availab</w:t>
      </w:r>
      <w:r w:rsidRPr="00D20E3E">
        <w:rPr>
          <w:color w:val="C00000"/>
          <w:lang w:eastAsia="zh-CN"/>
        </w:rPr>
        <w:t>l</w:t>
      </w:r>
      <w:r w:rsidRPr="00D20E3E">
        <w:rPr>
          <w:lang w:eastAsia="zh-CN"/>
        </w:rPr>
        <w:t>e.</w:t>
      </w:r>
    </w:p>
    <w:p w14:paraId="63D1FCF7"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09E27A82"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50827A7C" w14:textId="77777777" w:rsidR="008735C1" w:rsidRPr="00D20E3E" w:rsidRDefault="008735C1" w:rsidP="008735C1">
      <w:pPr>
        <w:pStyle w:val="PL"/>
        <w:rPr>
          <w:lang w:val="en-US"/>
        </w:rPr>
      </w:pPr>
      <w:r w:rsidRPr="00D20E3E">
        <w:rPr>
          <w:lang w:val="en-US"/>
        </w:rPr>
        <w:t xml:space="preserve">              schema:</w:t>
      </w:r>
    </w:p>
    <w:p w14:paraId="38A1B5CC" w14:textId="77777777" w:rsidR="008735C1" w:rsidRPr="00D20E3E" w:rsidRDefault="008735C1" w:rsidP="008735C1">
      <w:pPr>
        <w:pStyle w:val="PL"/>
      </w:pPr>
      <w:r w:rsidRPr="00D20E3E">
        <w:t xml:space="preserve">                type: array</w:t>
      </w:r>
    </w:p>
    <w:p w14:paraId="2EC82947" w14:textId="77777777" w:rsidR="008735C1" w:rsidRPr="00D20E3E" w:rsidRDefault="008735C1" w:rsidP="008735C1">
      <w:pPr>
        <w:pStyle w:val="PL"/>
      </w:pPr>
      <w:r w:rsidRPr="00D20E3E">
        <w:t xml:space="preserve">                items:</w:t>
      </w:r>
    </w:p>
    <w:p w14:paraId="4FE45E49" w14:textId="77777777" w:rsidR="008735C1" w:rsidRPr="00D20E3E" w:rsidRDefault="008735C1" w:rsidP="008735C1">
      <w:pPr>
        <w:pStyle w:val="PL"/>
      </w:pPr>
      <w:r w:rsidRPr="00D20E3E">
        <w:t xml:space="preserve">                  $ref: 'TS29435_NSCE_PolicyManagement.yaml#/components/schemas/NetSliceId'</w:t>
      </w:r>
    </w:p>
    <w:p w14:paraId="0701FA07" w14:textId="77777777" w:rsidR="008735C1" w:rsidRPr="00D20E3E" w:rsidRDefault="008735C1" w:rsidP="008735C1">
      <w:pPr>
        <w:pStyle w:val="PL"/>
      </w:pPr>
      <w:r w:rsidRPr="00D20E3E">
        <w:t xml:space="preserve">                minItems: 1</w:t>
      </w:r>
    </w:p>
    <w:p w14:paraId="71E19A68" w14:textId="77777777" w:rsidR="008735C1" w:rsidRPr="00D20E3E" w:rsidRDefault="008735C1" w:rsidP="008735C1">
      <w:pPr>
        <w:pStyle w:val="PL"/>
      </w:pPr>
      <w:r w:rsidRPr="00D20E3E">
        <w:t xml:space="preserve">      responses:</w:t>
      </w:r>
    </w:p>
    <w:p w14:paraId="76ED8D00" w14:textId="77777777" w:rsidR="008735C1" w:rsidRPr="00D20E3E" w:rsidRDefault="008735C1" w:rsidP="008735C1">
      <w:pPr>
        <w:pStyle w:val="PL"/>
      </w:pPr>
      <w:r w:rsidRPr="00D20E3E">
        <w:t xml:space="preserve">        '200':</w:t>
      </w:r>
    </w:p>
    <w:p w14:paraId="124737B5" w14:textId="77777777" w:rsidR="008735C1" w:rsidRPr="00D20E3E" w:rsidRDefault="008735C1" w:rsidP="008735C1">
      <w:pPr>
        <w:pStyle w:val="PL"/>
      </w:pPr>
      <w:r w:rsidRPr="00D20E3E">
        <w:t xml:space="preserve">          description: &gt;</w:t>
      </w:r>
    </w:p>
    <w:p w14:paraId="5130D439" w14:textId="77777777" w:rsidR="008735C1" w:rsidRPr="00D20E3E" w:rsidRDefault="008735C1" w:rsidP="008735C1">
      <w:pPr>
        <w:pStyle w:val="PL"/>
      </w:pPr>
      <w:r w:rsidRPr="00D20E3E">
        <w:t xml:space="preserve">            Result of the query operation along with fetched service API invocation log data.</w:t>
      </w:r>
    </w:p>
    <w:p w14:paraId="594A74C2" w14:textId="77777777" w:rsidR="008735C1" w:rsidRPr="00D20E3E" w:rsidRDefault="008735C1" w:rsidP="008735C1">
      <w:pPr>
        <w:pStyle w:val="PL"/>
      </w:pPr>
      <w:r w:rsidRPr="00D20E3E">
        <w:t xml:space="preserve">          content:</w:t>
      </w:r>
    </w:p>
    <w:p w14:paraId="186E1F74" w14:textId="77777777" w:rsidR="008735C1" w:rsidRPr="00D20E3E" w:rsidRDefault="008735C1" w:rsidP="008735C1">
      <w:pPr>
        <w:pStyle w:val="PL"/>
      </w:pPr>
      <w:r w:rsidRPr="00D20E3E">
        <w:t xml:space="preserve">            application/json:</w:t>
      </w:r>
    </w:p>
    <w:p w14:paraId="53B96AF9" w14:textId="77777777" w:rsidR="008735C1" w:rsidRPr="00D20E3E" w:rsidRDefault="008735C1" w:rsidP="008735C1">
      <w:pPr>
        <w:pStyle w:val="PL"/>
      </w:pPr>
      <w:r w:rsidRPr="00D20E3E">
        <w:t xml:space="preserve">              schema:</w:t>
      </w:r>
    </w:p>
    <w:p w14:paraId="0B49B764" w14:textId="77777777" w:rsidR="008735C1" w:rsidRPr="00D20E3E" w:rsidRDefault="008735C1" w:rsidP="008735C1">
      <w:pPr>
        <w:pStyle w:val="PL"/>
      </w:pPr>
      <w:r w:rsidRPr="00D20E3E">
        <w:t xml:space="preserve">                $ref: '#/components/schemas/InvocationLogsRetrieveRes'</w:t>
      </w:r>
    </w:p>
    <w:p w14:paraId="260D1E25" w14:textId="77777777" w:rsidR="008735C1" w:rsidRPr="00D20E3E" w:rsidRDefault="008735C1" w:rsidP="008735C1">
      <w:pPr>
        <w:pStyle w:val="PL"/>
      </w:pPr>
      <w:r w:rsidRPr="00D20E3E">
        <w:t xml:space="preserve">        '307':</w:t>
      </w:r>
    </w:p>
    <w:p w14:paraId="604A285D" w14:textId="77777777" w:rsidR="008735C1" w:rsidRPr="00D20E3E" w:rsidRDefault="008735C1" w:rsidP="008735C1">
      <w:pPr>
        <w:pStyle w:val="PL"/>
      </w:pPr>
      <w:r w:rsidRPr="00D20E3E">
        <w:t xml:space="preserve">          $ref: 'TS29122_CommonData.yaml#/components/responses/307'</w:t>
      </w:r>
    </w:p>
    <w:p w14:paraId="17FB5719" w14:textId="77777777" w:rsidR="008735C1" w:rsidRPr="00D20E3E" w:rsidRDefault="008735C1" w:rsidP="008735C1">
      <w:pPr>
        <w:pStyle w:val="PL"/>
      </w:pPr>
      <w:r w:rsidRPr="00D20E3E">
        <w:t xml:space="preserve">        '308':</w:t>
      </w:r>
    </w:p>
    <w:p w14:paraId="20490F5C" w14:textId="77777777" w:rsidR="008735C1" w:rsidRPr="00D20E3E" w:rsidRDefault="008735C1" w:rsidP="008735C1">
      <w:pPr>
        <w:pStyle w:val="PL"/>
      </w:pPr>
      <w:r w:rsidRPr="00D20E3E">
        <w:t xml:space="preserve">          $ref: 'TS29122_CommonData.yaml#/components/responses/308'</w:t>
      </w:r>
    </w:p>
    <w:p w14:paraId="2DDEF585" w14:textId="77777777" w:rsidR="008735C1" w:rsidRPr="00D20E3E" w:rsidRDefault="008735C1" w:rsidP="008735C1">
      <w:pPr>
        <w:pStyle w:val="PL"/>
      </w:pPr>
      <w:r w:rsidRPr="00D20E3E">
        <w:t xml:space="preserve">        '400':</w:t>
      </w:r>
    </w:p>
    <w:p w14:paraId="5D7DB287" w14:textId="77777777" w:rsidR="008735C1" w:rsidRPr="00D20E3E" w:rsidRDefault="008735C1" w:rsidP="008735C1">
      <w:pPr>
        <w:pStyle w:val="PL"/>
      </w:pPr>
      <w:r w:rsidRPr="00D20E3E">
        <w:t xml:space="preserve">          $ref: 'TS29122_CommonData.yaml#/components/responses/400'</w:t>
      </w:r>
    </w:p>
    <w:p w14:paraId="3A36BC43" w14:textId="77777777" w:rsidR="008735C1" w:rsidRPr="00D20E3E" w:rsidRDefault="008735C1" w:rsidP="008735C1">
      <w:pPr>
        <w:pStyle w:val="PL"/>
      </w:pPr>
      <w:r w:rsidRPr="00D20E3E">
        <w:t xml:space="preserve">        '401':</w:t>
      </w:r>
    </w:p>
    <w:p w14:paraId="60E11A4C" w14:textId="77777777" w:rsidR="008735C1" w:rsidRPr="00D20E3E" w:rsidRDefault="008735C1" w:rsidP="008735C1">
      <w:pPr>
        <w:pStyle w:val="PL"/>
      </w:pPr>
      <w:r w:rsidRPr="00D20E3E">
        <w:t xml:space="preserve">          $ref: 'TS29122_CommonData.yaml#/components/responses/401'</w:t>
      </w:r>
    </w:p>
    <w:p w14:paraId="36BACC26" w14:textId="77777777" w:rsidR="008735C1" w:rsidRPr="00D20E3E" w:rsidRDefault="008735C1" w:rsidP="008735C1">
      <w:pPr>
        <w:pStyle w:val="PL"/>
      </w:pPr>
      <w:r w:rsidRPr="00D20E3E">
        <w:t xml:space="preserve">        '403':</w:t>
      </w:r>
    </w:p>
    <w:p w14:paraId="37368EEB" w14:textId="77777777" w:rsidR="008735C1" w:rsidRPr="00D20E3E" w:rsidRDefault="008735C1" w:rsidP="008735C1">
      <w:pPr>
        <w:pStyle w:val="PL"/>
      </w:pPr>
      <w:r w:rsidRPr="00D20E3E">
        <w:t xml:space="preserve">          $ref: 'TS29122_CommonData.yaml#/components/responses/403'</w:t>
      </w:r>
    </w:p>
    <w:p w14:paraId="4315A14A" w14:textId="77777777" w:rsidR="008735C1" w:rsidRPr="00D20E3E" w:rsidRDefault="008735C1" w:rsidP="008735C1">
      <w:pPr>
        <w:pStyle w:val="PL"/>
        <w:rPr>
          <w:rFonts w:eastAsia="DengXian"/>
          <w:lang w:val="en-US"/>
        </w:rPr>
      </w:pPr>
      <w:r w:rsidRPr="00D20E3E">
        <w:rPr>
          <w:rFonts w:eastAsia="DengXian"/>
          <w:lang w:val="en-US"/>
        </w:rPr>
        <w:t xml:space="preserve">        '404':</w:t>
      </w:r>
    </w:p>
    <w:p w14:paraId="2FD97E82" w14:textId="77777777" w:rsidR="008735C1" w:rsidRPr="00D20E3E" w:rsidRDefault="008735C1" w:rsidP="008735C1">
      <w:pPr>
        <w:pStyle w:val="PL"/>
        <w:rPr>
          <w:rFonts w:eastAsia="DengXian"/>
          <w:lang w:val="en-US"/>
        </w:rPr>
      </w:pPr>
      <w:r w:rsidRPr="00D20E3E">
        <w:rPr>
          <w:rFonts w:eastAsia="DengXian"/>
          <w:lang w:val="en-US"/>
        </w:rPr>
        <w:t xml:space="preserve">          $ref: 'TS29122_CommonData.yaml#/components/responses/404'</w:t>
      </w:r>
    </w:p>
    <w:p w14:paraId="45D706E9" w14:textId="77777777" w:rsidR="008735C1" w:rsidRPr="00D20E3E" w:rsidRDefault="008735C1" w:rsidP="008735C1">
      <w:pPr>
        <w:pStyle w:val="PL"/>
        <w:rPr>
          <w:rFonts w:eastAsia="DengXian"/>
        </w:rPr>
      </w:pPr>
      <w:r w:rsidRPr="00D20E3E">
        <w:rPr>
          <w:rFonts w:eastAsia="DengXian"/>
        </w:rPr>
        <w:t xml:space="preserve">        '406':</w:t>
      </w:r>
    </w:p>
    <w:p w14:paraId="6530EFA2" w14:textId="77777777" w:rsidR="008735C1" w:rsidRPr="00D20E3E" w:rsidRDefault="008735C1" w:rsidP="008735C1">
      <w:pPr>
        <w:pStyle w:val="PL"/>
        <w:rPr>
          <w:rFonts w:eastAsia="DengXian"/>
        </w:rPr>
      </w:pPr>
      <w:r w:rsidRPr="00D20E3E">
        <w:rPr>
          <w:rFonts w:eastAsia="DengXian"/>
        </w:rPr>
        <w:t xml:space="preserve">          $ref: 'TS29122_CommonData.yaml#/components/responses/406'</w:t>
      </w:r>
    </w:p>
    <w:p w14:paraId="216615A3" w14:textId="77777777" w:rsidR="008735C1" w:rsidRPr="00D20E3E" w:rsidRDefault="008735C1" w:rsidP="008735C1">
      <w:pPr>
        <w:pStyle w:val="PL"/>
      </w:pPr>
      <w:r w:rsidRPr="00D20E3E">
        <w:t xml:space="preserve">        '414':</w:t>
      </w:r>
    </w:p>
    <w:p w14:paraId="6458C463" w14:textId="77777777" w:rsidR="008735C1" w:rsidRPr="00D20E3E" w:rsidRDefault="008735C1" w:rsidP="008735C1">
      <w:pPr>
        <w:pStyle w:val="PL"/>
      </w:pPr>
      <w:r w:rsidRPr="00D20E3E">
        <w:t xml:space="preserve">          $ref: 'TS29122_CommonData.yaml#/components/responses/414'</w:t>
      </w:r>
    </w:p>
    <w:p w14:paraId="3C72F051" w14:textId="77777777" w:rsidR="008735C1" w:rsidRPr="00D20E3E" w:rsidRDefault="008735C1" w:rsidP="008735C1">
      <w:pPr>
        <w:pStyle w:val="PL"/>
        <w:rPr>
          <w:rFonts w:eastAsia="DengXian"/>
        </w:rPr>
      </w:pPr>
      <w:r w:rsidRPr="00D20E3E">
        <w:rPr>
          <w:rFonts w:eastAsia="DengXian"/>
        </w:rPr>
        <w:t xml:space="preserve">        '429':</w:t>
      </w:r>
    </w:p>
    <w:p w14:paraId="207A31EA"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0AD9935C" w14:textId="77777777" w:rsidR="008735C1" w:rsidRPr="00D20E3E" w:rsidRDefault="008735C1" w:rsidP="008735C1">
      <w:pPr>
        <w:pStyle w:val="PL"/>
      </w:pPr>
      <w:r w:rsidRPr="00D20E3E">
        <w:t xml:space="preserve">        '500':</w:t>
      </w:r>
    </w:p>
    <w:p w14:paraId="57F6F07C" w14:textId="77777777" w:rsidR="008735C1" w:rsidRPr="00D20E3E" w:rsidRDefault="008735C1" w:rsidP="008735C1">
      <w:pPr>
        <w:pStyle w:val="PL"/>
      </w:pPr>
      <w:r w:rsidRPr="00D20E3E">
        <w:t xml:space="preserve">          $ref: 'TS29122_CommonData.yaml#/components/responses/500'</w:t>
      </w:r>
    </w:p>
    <w:p w14:paraId="3774AA80" w14:textId="77777777" w:rsidR="008735C1" w:rsidRPr="00D20E3E" w:rsidRDefault="008735C1" w:rsidP="008735C1">
      <w:pPr>
        <w:pStyle w:val="PL"/>
      </w:pPr>
      <w:r w:rsidRPr="00D20E3E">
        <w:t xml:space="preserve">        '503':</w:t>
      </w:r>
    </w:p>
    <w:p w14:paraId="11BDC818" w14:textId="77777777" w:rsidR="008735C1" w:rsidRPr="00D20E3E" w:rsidRDefault="008735C1" w:rsidP="008735C1">
      <w:pPr>
        <w:pStyle w:val="PL"/>
      </w:pPr>
      <w:r w:rsidRPr="00D20E3E">
        <w:t xml:space="preserve">          $ref: 'TS29122_CommonData.yaml#/components/responses/503'</w:t>
      </w:r>
    </w:p>
    <w:p w14:paraId="38B20128" w14:textId="77777777" w:rsidR="008735C1" w:rsidRPr="00D20E3E" w:rsidRDefault="008735C1" w:rsidP="008735C1">
      <w:pPr>
        <w:pStyle w:val="PL"/>
      </w:pPr>
      <w:r w:rsidRPr="00D20E3E">
        <w:t xml:space="preserve">        default:</w:t>
      </w:r>
    </w:p>
    <w:p w14:paraId="1FE33D77" w14:textId="77777777" w:rsidR="008735C1" w:rsidRPr="00D20E3E" w:rsidRDefault="008735C1" w:rsidP="008735C1">
      <w:pPr>
        <w:pStyle w:val="PL"/>
      </w:pPr>
      <w:r w:rsidRPr="00D20E3E">
        <w:t xml:space="preserve">          $ref: 'TS29122_CommonData.yaml#/components/responses/default'</w:t>
      </w:r>
    </w:p>
    <w:p w14:paraId="6BB9C137" w14:textId="77777777" w:rsidR="008735C1" w:rsidRPr="00D20E3E" w:rsidRDefault="008735C1" w:rsidP="008735C1">
      <w:pPr>
        <w:pStyle w:val="PL"/>
      </w:pPr>
    </w:p>
    <w:p w14:paraId="503643A8" w14:textId="77777777" w:rsidR="008735C1" w:rsidRPr="00D20E3E" w:rsidRDefault="008735C1" w:rsidP="008735C1">
      <w:pPr>
        <w:pStyle w:val="PL"/>
      </w:pPr>
      <w:r w:rsidRPr="00D20E3E">
        <w:t>components:</w:t>
      </w:r>
    </w:p>
    <w:p w14:paraId="4CCE546E" w14:textId="77777777" w:rsidR="008735C1" w:rsidRPr="00D20E3E" w:rsidRDefault="008735C1" w:rsidP="008735C1">
      <w:pPr>
        <w:pStyle w:val="PL"/>
      </w:pPr>
      <w:r w:rsidRPr="00D20E3E">
        <w:t xml:space="preserve">  schemas:</w:t>
      </w:r>
    </w:p>
    <w:p w14:paraId="2289D5FB" w14:textId="77777777" w:rsidR="008735C1" w:rsidRPr="00D20E3E" w:rsidRDefault="008735C1" w:rsidP="008735C1">
      <w:pPr>
        <w:pStyle w:val="PL"/>
      </w:pPr>
      <w:r w:rsidRPr="00D20E3E">
        <w:t xml:space="preserve">    InvocationLogs:</w:t>
      </w:r>
    </w:p>
    <w:p w14:paraId="1CE2C5BE" w14:textId="77777777" w:rsidR="008735C1" w:rsidRPr="00D20E3E" w:rsidRDefault="008735C1" w:rsidP="008735C1">
      <w:pPr>
        <w:pStyle w:val="PL"/>
      </w:pPr>
      <w:r w:rsidRPr="00D20E3E">
        <w:t xml:space="preserve">      type: object</w:t>
      </w:r>
    </w:p>
    <w:p w14:paraId="42C8CF68"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2CC9AA44" w14:textId="77777777" w:rsidR="008735C1" w:rsidRPr="00D20E3E" w:rsidRDefault="008735C1" w:rsidP="008735C1">
      <w:pPr>
        <w:pStyle w:val="PL"/>
      </w:pPr>
      <w:r w:rsidRPr="00D20E3E">
        <w:rPr>
          <w:rFonts w:eastAsia="DengXian"/>
        </w:rPr>
        <w:t xml:space="preserve">        </w:t>
      </w:r>
      <w:r w:rsidRPr="00D20E3E">
        <w:t>Represents several (more than one) invocation logs.</w:t>
      </w:r>
    </w:p>
    <w:p w14:paraId="4F95B23E" w14:textId="77777777" w:rsidR="008735C1" w:rsidRPr="00D20E3E" w:rsidRDefault="008735C1" w:rsidP="008735C1">
      <w:pPr>
        <w:pStyle w:val="PL"/>
      </w:pPr>
      <w:r w:rsidRPr="00D20E3E">
        <w:t xml:space="preserve">      properties:</w:t>
      </w:r>
    </w:p>
    <w:p w14:paraId="3CE3CF90" w14:textId="77777777" w:rsidR="008735C1" w:rsidRPr="00D20E3E" w:rsidRDefault="008735C1" w:rsidP="008735C1">
      <w:pPr>
        <w:pStyle w:val="PL"/>
      </w:pPr>
      <w:r w:rsidRPr="00D20E3E">
        <w:t xml:space="preserve">        multipleInvocationLogs:</w:t>
      </w:r>
    </w:p>
    <w:p w14:paraId="0A9E9564" w14:textId="77777777" w:rsidR="008735C1" w:rsidRPr="00D20E3E" w:rsidRDefault="008735C1" w:rsidP="008735C1">
      <w:pPr>
        <w:pStyle w:val="PL"/>
        <w:rPr>
          <w:rFonts w:eastAsia="DengXian"/>
        </w:rPr>
      </w:pPr>
      <w:r w:rsidRPr="00D20E3E">
        <w:rPr>
          <w:rFonts w:eastAsia="DengXian"/>
        </w:rPr>
        <w:t xml:space="preserve">          type: array</w:t>
      </w:r>
    </w:p>
    <w:p w14:paraId="00D5DB26" w14:textId="77777777" w:rsidR="008735C1" w:rsidRPr="00D20E3E" w:rsidRDefault="008735C1" w:rsidP="008735C1">
      <w:pPr>
        <w:pStyle w:val="PL"/>
        <w:rPr>
          <w:rFonts w:eastAsia="DengXian"/>
        </w:rPr>
      </w:pPr>
      <w:r w:rsidRPr="00D20E3E">
        <w:rPr>
          <w:rFonts w:eastAsia="DengXian"/>
        </w:rPr>
        <w:t xml:space="preserve">          items:</w:t>
      </w:r>
    </w:p>
    <w:p w14:paraId="2744EEAA" w14:textId="77777777" w:rsidR="008735C1" w:rsidRPr="00D20E3E" w:rsidRDefault="008735C1" w:rsidP="008735C1">
      <w:pPr>
        <w:pStyle w:val="PL"/>
      </w:pPr>
      <w:r w:rsidRPr="00D20E3E">
        <w:t xml:space="preserve">            $ref: 'TS29222_CAPIF_Logging_API_Invocation_API.yaml#/components/schemas/InvocationLog'</w:t>
      </w:r>
    </w:p>
    <w:p w14:paraId="1A84A988" w14:textId="77777777" w:rsidR="008735C1" w:rsidRPr="00D20E3E" w:rsidRDefault="008735C1" w:rsidP="008735C1">
      <w:pPr>
        <w:pStyle w:val="PL"/>
      </w:pPr>
      <w:r w:rsidRPr="00D20E3E">
        <w:t xml:space="preserve">          minItems: 1</w:t>
      </w:r>
    </w:p>
    <w:p w14:paraId="6E68871B" w14:textId="77777777" w:rsidR="008735C1" w:rsidRPr="00D20E3E" w:rsidRDefault="008735C1" w:rsidP="008735C1">
      <w:pPr>
        <w:pStyle w:val="PL"/>
      </w:pPr>
      <w:r w:rsidRPr="00D20E3E">
        <w:t xml:space="preserve">        supportedFeatures:</w:t>
      </w:r>
    </w:p>
    <w:p w14:paraId="3B13FDF3" w14:textId="77777777" w:rsidR="008735C1" w:rsidRPr="00D20E3E" w:rsidRDefault="008735C1" w:rsidP="008735C1">
      <w:pPr>
        <w:pStyle w:val="PL"/>
      </w:pPr>
      <w:r w:rsidRPr="00D20E3E">
        <w:t xml:space="preserve">          $ref: 'TS29571_CommonData.yaml#/components/schemas/SupportedFeatures'</w:t>
      </w:r>
    </w:p>
    <w:p w14:paraId="09021B23" w14:textId="77777777" w:rsidR="008735C1" w:rsidRPr="00D20E3E" w:rsidRDefault="008735C1" w:rsidP="008735C1">
      <w:pPr>
        <w:pStyle w:val="PL"/>
      </w:pPr>
      <w:r w:rsidRPr="00D20E3E">
        <w:t xml:space="preserve">      required:</w:t>
      </w:r>
    </w:p>
    <w:p w14:paraId="30D7C89C" w14:textId="77777777" w:rsidR="008735C1" w:rsidRPr="00D20E3E" w:rsidRDefault="008735C1" w:rsidP="008735C1">
      <w:pPr>
        <w:pStyle w:val="PL"/>
      </w:pPr>
      <w:r w:rsidRPr="00D20E3E">
        <w:t xml:space="preserve">        - multipleInvocationLogs</w:t>
      </w:r>
    </w:p>
    <w:p w14:paraId="6137D9AB" w14:textId="77777777" w:rsidR="008735C1" w:rsidRPr="00D20E3E" w:rsidRDefault="008735C1" w:rsidP="008735C1">
      <w:pPr>
        <w:pStyle w:val="PL"/>
      </w:pPr>
    </w:p>
    <w:p w14:paraId="36A65C86" w14:textId="77777777" w:rsidR="008735C1" w:rsidRPr="00D20E3E" w:rsidRDefault="008735C1" w:rsidP="008735C1">
      <w:pPr>
        <w:pStyle w:val="PL"/>
      </w:pPr>
      <w:r w:rsidRPr="00D20E3E">
        <w:t xml:space="preserve">    InvocationLogsRetrieveRes:</w:t>
      </w:r>
    </w:p>
    <w:p w14:paraId="27384DA2"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3607083C" w14:textId="77777777" w:rsidR="008735C1" w:rsidRPr="00D20E3E" w:rsidRDefault="008735C1" w:rsidP="008735C1">
      <w:pPr>
        <w:pStyle w:val="PL"/>
      </w:pPr>
      <w:r w:rsidRPr="00D20E3E">
        <w:rPr>
          <w:rFonts w:eastAsia="DengXian"/>
        </w:rPr>
        <w:t xml:space="preserve">        </w:t>
      </w:r>
      <w:r w:rsidRPr="00D20E3E">
        <w:t>Represents the result of an invocation logs retrieval request.</w:t>
      </w:r>
    </w:p>
    <w:p w14:paraId="46D3AB1B" w14:textId="77777777" w:rsidR="008735C1" w:rsidRPr="00D20E3E" w:rsidRDefault="008735C1" w:rsidP="008735C1">
      <w:pPr>
        <w:pStyle w:val="PL"/>
        <w:rPr>
          <w:rFonts w:eastAsia="DengXian"/>
        </w:rPr>
      </w:pPr>
      <w:r w:rsidRPr="00D20E3E">
        <w:rPr>
          <w:rFonts w:eastAsia="DengXian"/>
        </w:rPr>
        <w:t xml:space="preserve">      oneOf:</w:t>
      </w:r>
    </w:p>
    <w:p w14:paraId="41580552" w14:textId="77777777" w:rsidR="008735C1" w:rsidRPr="00D20E3E" w:rsidRDefault="008735C1" w:rsidP="008735C1">
      <w:pPr>
        <w:pStyle w:val="PL"/>
        <w:rPr>
          <w:rFonts w:eastAsia="DengXian"/>
        </w:rPr>
      </w:pPr>
      <w:r w:rsidRPr="00D20E3E">
        <w:rPr>
          <w:rFonts w:eastAsia="DengXian"/>
        </w:rPr>
        <w:t xml:space="preserve">        - $ref: </w:t>
      </w:r>
      <w:r w:rsidRPr="00D20E3E">
        <w:t>'TS29222_CAPIF_Logging_API_Invocation_API.yaml#/components/schemas/InvocationLog'</w:t>
      </w:r>
    </w:p>
    <w:p w14:paraId="68D104CF" w14:textId="77777777" w:rsidR="008735C1" w:rsidRPr="00D20E3E" w:rsidRDefault="008735C1" w:rsidP="008735C1">
      <w:pPr>
        <w:pStyle w:val="PL"/>
        <w:rPr>
          <w:rFonts w:eastAsia="DengXian"/>
        </w:rPr>
      </w:pPr>
      <w:r w:rsidRPr="00D20E3E">
        <w:rPr>
          <w:rFonts w:eastAsia="DengXian"/>
        </w:rPr>
        <w:t xml:space="preserve">        - $ref: '#/components/schemas/</w:t>
      </w:r>
      <w:r w:rsidRPr="00D20E3E">
        <w:t>InvocationLogs'</w:t>
      </w:r>
    </w:p>
    <w:p w14:paraId="35B27A3A" w14:textId="77777777" w:rsidR="008735C1" w:rsidRDefault="008735C1" w:rsidP="008735C1">
      <w:pPr>
        <w:pStyle w:val="PL"/>
        <w:rPr>
          <w:rFonts w:eastAsia="DengXian" w:cs="Courier New"/>
        </w:rPr>
      </w:pPr>
    </w:p>
    <w:p w14:paraId="60C5D35A" w14:textId="77777777" w:rsidR="00C1742F" w:rsidRDefault="00C1742F" w:rsidP="00F87FFE">
      <w:pPr>
        <w:pStyle w:val="Heading1"/>
      </w:pPr>
      <w:bookmarkStart w:id="12859" w:name="_Toc218844215"/>
      <w:bookmarkStart w:id="12860" w:name="_Toc222312832"/>
      <w:r>
        <w:t>A.10</w:t>
      </w:r>
      <w:r>
        <w:tab/>
      </w:r>
      <w:r>
        <w:rPr>
          <w:lang w:val="en-IN"/>
        </w:rPr>
        <w:t>AEF</w:t>
      </w:r>
      <w:r>
        <w:t>_</w:t>
      </w:r>
      <w:r>
        <w:rPr>
          <w:lang w:val="en-IN"/>
        </w:rPr>
        <w:t>Security</w:t>
      </w:r>
      <w:r>
        <w:t>_API</w:t>
      </w:r>
      <w:bookmarkEnd w:id="12837"/>
      <w:bookmarkEnd w:id="12838"/>
      <w:bookmarkEnd w:id="12839"/>
      <w:bookmarkEnd w:id="12840"/>
      <w:bookmarkEnd w:id="12841"/>
      <w:bookmarkEnd w:id="12842"/>
      <w:bookmarkEnd w:id="12843"/>
      <w:bookmarkEnd w:id="12844"/>
      <w:bookmarkEnd w:id="12845"/>
      <w:bookmarkEnd w:id="12846"/>
      <w:bookmarkEnd w:id="12847"/>
      <w:bookmarkEnd w:id="12848"/>
      <w:bookmarkEnd w:id="12849"/>
      <w:bookmarkEnd w:id="12850"/>
      <w:bookmarkEnd w:id="12851"/>
      <w:bookmarkEnd w:id="12852"/>
      <w:bookmarkEnd w:id="12853"/>
      <w:bookmarkEnd w:id="12854"/>
      <w:bookmarkEnd w:id="12855"/>
      <w:bookmarkEnd w:id="12856"/>
      <w:bookmarkEnd w:id="12857"/>
      <w:bookmarkEnd w:id="12858"/>
      <w:bookmarkEnd w:id="12859"/>
      <w:bookmarkEnd w:id="12860"/>
    </w:p>
    <w:p w14:paraId="04BED023" w14:textId="77777777" w:rsidR="008735C1" w:rsidRDefault="008735C1" w:rsidP="008735C1">
      <w:pPr>
        <w:pStyle w:val="PL"/>
      </w:pPr>
      <w:bookmarkStart w:id="12861" w:name="_Toc34062229"/>
      <w:bookmarkStart w:id="12862" w:name="_Toc36036987"/>
      <w:bookmarkStart w:id="12863" w:name="_Toc43285256"/>
      <w:bookmarkStart w:id="12864" w:name="_Toc45133035"/>
      <w:bookmarkStart w:id="12865" w:name="_Toc51193729"/>
      <w:bookmarkStart w:id="12866" w:name="_Toc51760928"/>
      <w:bookmarkStart w:id="12867" w:name="_Toc59015378"/>
      <w:bookmarkStart w:id="12868" w:name="_Toc59015894"/>
      <w:bookmarkStart w:id="12869" w:name="_Toc68165936"/>
      <w:bookmarkStart w:id="12870" w:name="_Toc83230031"/>
      <w:bookmarkStart w:id="12871" w:name="_Toc90649231"/>
      <w:bookmarkStart w:id="12872" w:name="_Toc105594133"/>
      <w:bookmarkStart w:id="12873" w:name="_Toc114209847"/>
      <w:bookmarkStart w:id="12874" w:name="_Toc138681742"/>
      <w:bookmarkStart w:id="12875" w:name="_Toc151978181"/>
      <w:bookmarkStart w:id="12876" w:name="_Toc152148864"/>
      <w:bookmarkStart w:id="12877" w:name="_Toc161988649"/>
      <w:bookmarkStart w:id="12878" w:name="_Toc185509213"/>
      <w:bookmarkStart w:id="12879" w:name="_Toc192862331"/>
      <w:bookmarkStart w:id="12880" w:name="_Toc200747215"/>
      <w:bookmarkStart w:id="12881" w:name="_Toc209468637"/>
      <w:bookmarkStart w:id="12882" w:name="historyclause"/>
      <w:r>
        <w:t>openapi: 3.0.0</w:t>
      </w:r>
    </w:p>
    <w:p w14:paraId="274384D1" w14:textId="77777777" w:rsidR="008735C1" w:rsidRDefault="008735C1" w:rsidP="008735C1">
      <w:pPr>
        <w:pStyle w:val="PL"/>
      </w:pPr>
    </w:p>
    <w:p w14:paraId="644AFEF2" w14:textId="77777777" w:rsidR="008735C1" w:rsidRDefault="008735C1" w:rsidP="008735C1">
      <w:pPr>
        <w:pStyle w:val="PL"/>
      </w:pPr>
      <w:r>
        <w:t>info:</w:t>
      </w:r>
    </w:p>
    <w:p w14:paraId="2C236C85" w14:textId="77777777" w:rsidR="008735C1" w:rsidRDefault="008735C1" w:rsidP="008735C1">
      <w:pPr>
        <w:pStyle w:val="PL"/>
      </w:pPr>
      <w:r>
        <w:t xml:space="preserve">  title: AEF_Security_API</w:t>
      </w:r>
    </w:p>
    <w:p w14:paraId="660705A7" w14:textId="77777777" w:rsidR="008735C1" w:rsidRDefault="008735C1" w:rsidP="008735C1">
      <w:pPr>
        <w:pStyle w:val="PL"/>
      </w:pPr>
      <w:r>
        <w:t xml:space="preserve">  description: |</w:t>
      </w:r>
    </w:p>
    <w:p w14:paraId="3670C19E" w14:textId="77777777" w:rsidR="008735C1" w:rsidRDefault="008735C1" w:rsidP="008735C1">
      <w:pPr>
        <w:pStyle w:val="PL"/>
      </w:pPr>
      <w:r>
        <w:t xml:space="preserve">    API for AEF security management.  </w:t>
      </w:r>
    </w:p>
    <w:p w14:paraId="1EC09E18" w14:textId="77777777" w:rsidR="008735C1" w:rsidRDefault="008735C1" w:rsidP="008735C1">
      <w:pPr>
        <w:pStyle w:val="PL"/>
        <w:rPr>
          <w:lang w:val="en-IN"/>
        </w:rPr>
      </w:pPr>
      <w:r>
        <w:rPr>
          <w:lang w:val="en-IN"/>
        </w:rPr>
        <w:t xml:space="preserve">    © 2025, 3GPP Organizational Partners (ARIB, ATIS, CCSA, ETSI, TSDSI, TTA, TTC).  </w:t>
      </w:r>
    </w:p>
    <w:p w14:paraId="5E7DD46F" w14:textId="77777777" w:rsidR="008735C1" w:rsidRDefault="008735C1" w:rsidP="008735C1">
      <w:pPr>
        <w:pStyle w:val="PL"/>
        <w:rPr>
          <w:lang w:val="en-IN"/>
        </w:rPr>
      </w:pPr>
      <w:r>
        <w:rPr>
          <w:lang w:val="en-IN"/>
        </w:rPr>
        <w:t xml:space="preserve">    All rights reserved.</w:t>
      </w:r>
    </w:p>
    <w:p w14:paraId="1C4B9EBD" w14:textId="55E695BC" w:rsidR="008735C1" w:rsidRDefault="008735C1" w:rsidP="008735C1">
      <w:pPr>
        <w:pStyle w:val="PL"/>
      </w:pPr>
      <w:r>
        <w:t xml:space="preserve">  version: "1.4.0"</w:t>
      </w:r>
    </w:p>
    <w:p w14:paraId="1C15682B" w14:textId="77777777" w:rsidR="008735C1" w:rsidRDefault="008735C1" w:rsidP="008735C1">
      <w:pPr>
        <w:pStyle w:val="PL"/>
      </w:pPr>
    </w:p>
    <w:p w14:paraId="7C49F33D" w14:textId="77777777" w:rsidR="008735C1" w:rsidRDefault="008735C1" w:rsidP="008735C1">
      <w:pPr>
        <w:pStyle w:val="PL"/>
      </w:pPr>
      <w:r>
        <w:t>externalDocs:</w:t>
      </w:r>
    </w:p>
    <w:p w14:paraId="3C055F26" w14:textId="0A0B23FE" w:rsidR="008735C1" w:rsidRDefault="008735C1" w:rsidP="008735C1">
      <w:pPr>
        <w:pStyle w:val="PL"/>
      </w:pPr>
      <w:r>
        <w:t xml:space="preserve">  description: 3GPP TS 29.222 V19.</w:t>
      </w:r>
      <w:r w:rsidR="00BE552D">
        <w:t>5</w:t>
      </w:r>
      <w:r>
        <w:t>.0 Common API Framework for 3GPP Northbound APIs</w:t>
      </w:r>
    </w:p>
    <w:p w14:paraId="3520158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2AE715B8" w14:textId="77777777" w:rsidR="008735C1" w:rsidRPr="00C16C46" w:rsidRDefault="008735C1" w:rsidP="008735C1">
      <w:pPr>
        <w:pStyle w:val="PL"/>
        <w:rPr>
          <w:lang w:val="sv-SE"/>
        </w:rPr>
      </w:pPr>
    </w:p>
    <w:p w14:paraId="7E38EB5D" w14:textId="77777777" w:rsidR="008735C1" w:rsidRDefault="008735C1" w:rsidP="008735C1">
      <w:pPr>
        <w:pStyle w:val="PL"/>
      </w:pPr>
      <w:r>
        <w:t>servers:</w:t>
      </w:r>
    </w:p>
    <w:p w14:paraId="68AA3F7A" w14:textId="77777777" w:rsidR="008735C1" w:rsidRDefault="008735C1" w:rsidP="008735C1">
      <w:pPr>
        <w:pStyle w:val="PL"/>
      </w:pPr>
      <w:r>
        <w:t xml:space="preserve">  - url: '{apiRoot}/aef-security/v1'</w:t>
      </w:r>
    </w:p>
    <w:p w14:paraId="66520C5A" w14:textId="77777777" w:rsidR="008735C1" w:rsidRDefault="008735C1" w:rsidP="008735C1">
      <w:pPr>
        <w:pStyle w:val="PL"/>
      </w:pPr>
      <w:r>
        <w:t xml:space="preserve">    variables:</w:t>
      </w:r>
    </w:p>
    <w:p w14:paraId="74B0BB26" w14:textId="77777777" w:rsidR="008735C1" w:rsidRDefault="008735C1" w:rsidP="008735C1">
      <w:pPr>
        <w:pStyle w:val="PL"/>
      </w:pPr>
      <w:r>
        <w:t xml:space="preserve">      apiRoot:</w:t>
      </w:r>
    </w:p>
    <w:p w14:paraId="3B089492" w14:textId="77777777" w:rsidR="008735C1" w:rsidRDefault="008735C1" w:rsidP="008735C1">
      <w:pPr>
        <w:pStyle w:val="PL"/>
      </w:pPr>
      <w:r>
        <w:t xml:space="preserve">        default: https://example.com</w:t>
      </w:r>
    </w:p>
    <w:p w14:paraId="533870F1" w14:textId="77777777" w:rsidR="008735C1" w:rsidRDefault="008735C1" w:rsidP="008735C1">
      <w:pPr>
        <w:pStyle w:val="PL"/>
      </w:pPr>
      <w:r>
        <w:t xml:space="preserve">        description: apiRoot as defined in clause 7.5 of 3GPP TS 29.222.</w:t>
      </w:r>
    </w:p>
    <w:p w14:paraId="3751A777" w14:textId="77777777" w:rsidR="008735C1" w:rsidRDefault="008735C1" w:rsidP="008735C1">
      <w:pPr>
        <w:pStyle w:val="PL"/>
      </w:pPr>
    </w:p>
    <w:p w14:paraId="529258DF" w14:textId="77777777" w:rsidR="008735C1" w:rsidRDefault="008735C1" w:rsidP="008735C1">
      <w:pPr>
        <w:pStyle w:val="PL"/>
      </w:pPr>
      <w:r>
        <w:t>paths:</w:t>
      </w:r>
    </w:p>
    <w:p w14:paraId="53683847" w14:textId="77777777" w:rsidR="008735C1" w:rsidRDefault="008735C1" w:rsidP="008735C1">
      <w:pPr>
        <w:pStyle w:val="PL"/>
        <w:rPr>
          <w:rFonts w:eastAsia="DengXian"/>
        </w:rPr>
      </w:pPr>
      <w:r>
        <w:rPr>
          <w:rFonts w:eastAsia="DengXian"/>
        </w:rPr>
        <w:t xml:space="preserve">  /check-authentication:</w:t>
      </w:r>
    </w:p>
    <w:p w14:paraId="6043F0C1" w14:textId="77777777" w:rsidR="008735C1" w:rsidRDefault="008735C1" w:rsidP="008735C1">
      <w:pPr>
        <w:pStyle w:val="PL"/>
        <w:rPr>
          <w:rFonts w:eastAsia="DengXian"/>
        </w:rPr>
      </w:pPr>
      <w:r>
        <w:rPr>
          <w:rFonts w:eastAsia="DengXian"/>
        </w:rPr>
        <w:t xml:space="preserve">    post:</w:t>
      </w:r>
    </w:p>
    <w:p w14:paraId="29780AB6" w14:textId="77777777" w:rsidR="008735C1" w:rsidRDefault="008735C1" w:rsidP="008735C1">
      <w:pPr>
        <w:pStyle w:val="PL"/>
        <w:rPr>
          <w:rFonts w:eastAsia="DengXian"/>
        </w:rPr>
      </w:pPr>
      <w:r>
        <w:rPr>
          <w:rFonts w:eastAsia="DengXian"/>
        </w:rPr>
        <w:t xml:space="preserve">      summary: Check authentication.</w:t>
      </w:r>
    </w:p>
    <w:p w14:paraId="7D3F9F7C" w14:textId="77777777" w:rsidR="008735C1" w:rsidRDefault="008735C1" w:rsidP="008735C1">
      <w:pPr>
        <w:pStyle w:val="PL"/>
      </w:pPr>
      <w:r>
        <w:t xml:space="preserve">      operationId: CheckAuthReq</w:t>
      </w:r>
    </w:p>
    <w:p w14:paraId="0CD6612B" w14:textId="77777777" w:rsidR="008735C1" w:rsidRDefault="008735C1" w:rsidP="008735C1">
      <w:pPr>
        <w:pStyle w:val="PL"/>
      </w:pPr>
      <w:r>
        <w:t xml:space="preserve">      tags:</w:t>
      </w:r>
    </w:p>
    <w:p w14:paraId="175A71AF" w14:textId="77777777" w:rsidR="008735C1" w:rsidRPr="00051C49" w:rsidRDefault="008735C1" w:rsidP="008735C1">
      <w:pPr>
        <w:pStyle w:val="PL"/>
      </w:pPr>
      <w:r>
        <w:t xml:space="preserve">        - Check Authentication Request</w:t>
      </w:r>
    </w:p>
    <w:p w14:paraId="03C80FDC" w14:textId="77777777" w:rsidR="008735C1" w:rsidRDefault="008735C1" w:rsidP="008735C1">
      <w:pPr>
        <w:pStyle w:val="PL"/>
        <w:rPr>
          <w:rFonts w:eastAsia="DengXian"/>
        </w:rPr>
      </w:pPr>
      <w:r>
        <w:rPr>
          <w:rFonts w:eastAsia="DengXian"/>
        </w:rPr>
        <w:t xml:space="preserve">      requestBody:</w:t>
      </w:r>
    </w:p>
    <w:p w14:paraId="2D1510C3" w14:textId="77777777" w:rsidR="008735C1" w:rsidRDefault="008735C1" w:rsidP="008735C1">
      <w:pPr>
        <w:pStyle w:val="PL"/>
        <w:rPr>
          <w:rFonts w:eastAsia="DengXian"/>
        </w:rPr>
      </w:pPr>
      <w:r>
        <w:rPr>
          <w:rFonts w:eastAsia="DengXian"/>
        </w:rPr>
        <w:t xml:space="preserve">        required: true</w:t>
      </w:r>
    </w:p>
    <w:p w14:paraId="1C30D844" w14:textId="77777777" w:rsidR="008735C1" w:rsidRDefault="008735C1" w:rsidP="008735C1">
      <w:pPr>
        <w:pStyle w:val="PL"/>
        <w:rPr>
          <w:rFonts w:eastAsia="DengXian"/>
        </w:rPr>
      </w:pPr>
      <w:r>
        <w:rPr>
          <w:rFonts w:eastAsia="DengXian"/>
        </w:rPr>
        <w:t xml:space="preserve">        content:</w:t>
      </w:r>
    </w:p>
    <w:p w14:paraId="18E570DD" w14:textId="77777777" w:rsidR="008735C1" w:rsidRDefault="008735C1" w:rsidP="008735C1">
      <w:pPr>
        <w:pStyle w:val="PL"/>
        <w:rPr>
          <w:rFonts w:eastAsia="DengXian"/>
        </w:rPr>
      </w:pPr>
      <w:r>
        <w:rPr>
          <w:rFonts w:eastAsia="DengXian"/>
        </w:rPr>
        <w:t xml:space="preserve">          application/json:</w:t>
      </w:r>
    </w:p>
    <w:p w14:paraId="35277EB1" w14:textId="77777777" w:rsidR="008735C1" w:rsidRDefault="008735C1" w:rsidP="008735C1">
      <w:pPr>
        <w:pStyle w:val="PL"/>
        <w:rPr>
          <w:rFonts w:eastAsia="DengXian"/>
        </w:rPr>
      </w:pPr>
      <w:r>
        <w:rPr>
          <w:rFonts w:eastAsia="DengXian"/>
        </w:rPr>
        <w:t xml:space="preserve">            schema:</w:t>
      </w:r>
    </w:p>
    <w:p w14:paraId="47340CD0" w14:textId="77777777" w:rsidR="008735C1" w:rsidRDefault="008735C1" w:rsidP="008735C1">
      <w:pPr>
        <w:pStyle w:val="PL"/>
        <w:rPr>
          <w:rFonts w:eastAsia="DengXian"/>
        </w:rPr>
      </w:pPr>
      <w:r>
        <w:rPr>
          <w:rFonts w:eastAsia="DengXian"/>
        </w:rPr>
        <w:t xml:space="preserve">              $ref: '#/components/schemas/CheckAuthenticationReq'</w:t>
      </w:r>
    </w:p>
    <w:p w14:paraId="32DC7077" w14:textId="77777777" w:rsidR="008735C1" w:rsidRDefault="008735C1" w:rsidP="008735C1">
      <w:pPr>
        <w:pStyle w:val="PL"/>
        <w:rPr>
          <w:rFonts w:eastAsia="DengXian"/>
        </w:rPr>
      </w:pPr>
      <w:r>
        <w:rPr>
          <w:rFonts w:eastAsia="DengXian"/>
        </w:rPr>
        <w:t xml:space="preserve">      responses:</w:t>
      </w:r>
    </w:p>
    <w:p w14:paraId="4DD34418" w14:textId="77777777" w:rsidR="008735C1" w:rsidRDefault="008735C1" w:rsidP="008735C1">
      <w:pPr>
        <w:pStyle w:val="PL"/>
        <w:rPr>
          <w:rFonts w:eastAsia="DengXian"/>
        </w:rPr>
      </w:pPr>
      <w:r>
        <w:rPr>
          <w:rFonts w:eastAsia="DengXian"/>
        </w:rPr>
        <w:t xml:space="preserve">        '200':</w:t>
      </w:r>
    </w:p>
    <w:p w14:paraId="3CE835C5" w14:textId="77777777" w:rsidR="008735C1" w:rsidRDefault="008735C1" w:rsidP="008735C1">
      <w:pPr>
        <w:pStyle w:val="PL"/>
        <w:rPr>
          <w:rFonts w:eastAsia="DengXian"/>
        </w:rPr>
      </w:pPr>
      <w:r>
        <w:rPr>
          <w:rFonts w:eastAsia="DengXian"/>
        </w:rPr>
        <w:t xml:space="preserve">          description: The request was successful.</w:t>
      </w:r>
    </w:p>
    <w:p w14:paraId="3363935E" w14:textId="77777777" w:rsidR="008735C1" w:rsidRDefault="008735C1" w:rsidP="008735C1">
      <w:pPr>
        <w:pStyle w:val="PL"/>
        <w:rPr>
          <w:rFonts w:eastAsia="DengXian"/>
        </w:rPr>
      </w:pPr>
      <w:r>
        <w:rPr>
          <w:rFonts w:eastAsia="DengXian"/>
        </w:rPr>
        <w:t xml:space="preserve">          content:</w:t>
      </w:r>
    </w:p>
    <w:p w14:paraId="0E195DF6" w14:textId="77777777" w:rsidR="008735C1" w:rsidRDefault="008735C1" w:rsidP="008735C1">
      <w:pPr>
        <w:pStyle w:val="PL"/>
        <w:rPr>
          <w:rFonts w:eastAsia="DengXian"/>
        </w:rPr>
      </w:pPr>
      <w:r>
        <w:rPr>
          <w:rFonts w:eastAsia="DengXian"/>
        </w:rPr>
        <w:t xml:space="preserve">            application/json:</w:t>
      </w:r>
    </w:p>
    <w:p w14:paraId="7E364D8D" w14:textId="77777777" w:rsidR="008735C1" w:rsidRDefault="008735C1" w:rsidP="008735C1">
      <w:pPr>
        <w:pStyle w:val="PL"/>
        <w:rPr>
          <w:rFonts w:eastAsia="DengXian"/>
        </w:rPr>
      </w:pPr>
      <w:r>
        <w:rPr>
          <w:rFonts w:eastAsia="DengXian"/>
        </w:rPr>
        <w:t xml:space="preserve">              schema:</w:t>
      </w:r>
    </w:p>
    <w:p w14:paraId="044A1A5B" w14:textId="77777777" w:rsidR="008735C1" w:rsidRDefault="008735C1" w:rsidP="008735C1">
      <w:pPr>
        <w:pStyle w:val="PL"/>
        <w:rPr>
          <w:rFonts w:eastAsia="DengXian"/>
        </w:rPr>
      </w:pPr>
      <w:r>
        <w:rPr>
          <w:rFonts w:eastAsia="DengXian"/>
        </w:rPr>
        <w:t xml:space="preserve">                $ref: '#/components/schemas/CheckAuthenticationRsp'</w:t>
      </w:r>
    </w:p>
    <w:p w14:paraId="29E1B98D" w14:textId="77777777" w:rsidR="008735C1" w:rsidRDefault="008735C1" w:rsidP="008735C1">
      <w:pPr>
        <w:pStyle w:val="PL"/>
      </w:pPr>
      <w:r>
        <w:t xml:space="preserve">        '307':</w:t>
      </w:r>
    </w:p>
    <w:p w14:paraId="53981B4E" w14:textId="77777777" w:rsidR="008735C1" w:rsidRDefault="008735C1" w:rsidP="008735C1">
      <w:pPr>
        <w:pStyle w:val="PL"/>
      </w:pPr>
      <w:r>
        <w:t xml:space="preserve">          $ref: 'TS29122_CommonData.yaml#/components/responses/307'</w:t>
      </w:r>
    </w:p>
    <w:p w14:paraId="0D5C6B50" w14:textId="77777777" w:rsidR="008735C1" w:rsidRDefault="008735C1" w:rsidP="008735C1">
      <w:pPr>
        <w:pStyle w:val="PL"/>
      </w:pPr>
      <w:r>
        <w:t xml:space="preserve">        '308':</w:t>
      </w:r>
    </w:p>
    <w:p w14:paraId="2D8D85B9" w14:textId="77777777" w:rsidR="008735C1" w:rsidRDefault="008735C1" w:rsidP="008735C1">
      <w:pPr>
        <w:pStyle w:val="PL"/>
        <w:rPr>
          <w:rFonts w:eastAsia="DengXian"/>
        </w:rPr>
      </w:pPr>
      <w:r>
        <w:t xml:space="preserve">          $ref: 'TS29122_CommonData.yaml#/components/responses/308'</w:t>
      </w:r>
    </w:p>
    <w:p w14:paraId="294FE3C0" w14:textId="77777777" w:rsidR="008735C1" w:rsidRDefault="008735C1" w:rsidP="008735C1">
      <w:pPr>
        <w:pStyle w:val="PL"/>
        <w:rPr>
          <w:rFonts w:eastAsia="DengXian"/>
        </w:rPr>
      </w:pPr>
      <w:r>
        <w:rPr>
          <w:rFonts w:eastAsia="DengXian"/>
        </w:rPr>
        <w:t xml:space="preserve">        '400':</w:t>
      </w:r>
    </w:p>
    <w:p w14:paraId="78E0F28C" w14:textId="77777777" w:rsidR="008735C1" w:rsidRDefault="008735C1" w:rsidP="008735C1">
      <w:pPr>
        <w:pStyle w:val="PL"/>
        <w:rPr>
          <w:rFonts w:eastAsia="DengXian"/>
        </w:rPr>
      </w:pPr>
      <w:r>
        <w:rPr>
          <w:rFonts w:eastAsia="DengXian"/>
        </w:rPr>
        <w:t xml:space="preserve">          $ref: 'TS29122_CommonData.yaml#/components/responses/400'</w:t>
      </w:r>
    </w:p>
    <w:p w14:paraId="68C5CEBB" w14:textId="77777777" w:rsidR="008735C1" w:rsidRDefault="008735C1" w:rsidP="008735C1">
      <w:pPr>
        <w:pStyle w:val="PL"/>
        <w:rPr>
          <w:rFonts w:eastAsia="DengXian"/>
        </w:rPr>
      </w:pPr>
      <w:r>
        <w:rPr>
          <w:rFonts w:eastAsia="DengXian"/>
        </w:rPr>
        <w:t xml:space="preserve">        '401':</w:t>
      </w:r>
    </w:p>
    <w:p w14:paraId="0798CF1A" w14:textId="77777777" w:rsidR="008735C1" w:rsidRDefault="008735C1" w:rsidP="008735C1">
      <w:pPr>
        <w:pStyle w:val="PL"/>
        <w:rPr>
          <w:rFonts w:eastAsia="DengXian"/>
        </w:rPr>
      </w:pPr>
      <w:r>
        <w:rPr>
          <w:rFonts w:eastAsia="DengXian"/>
        </w:rPr>
        <w:t xml:space="preserve">          $ref: 'TS29122_CommonData.yaml#/components/responses/401'</w:t>
      </w:r>
    </w:p>
    <w:p w14:paraId="0C4DD2E5" w14:textId="77777777" w:rsidR="008735C1" w:rsidRDefault="008735C1" w:rsidP="008735C1">
      <w:pPr>
        <w:pStyle w:val="PL"/>
        <w:rPr>
          <w:rFonts w:eastAsia="DengXian"/>
        </w:rPr>
      </w:pPr>
      <w:r>
        <w:rPr>
          <w:rFonts w:eastAsia="DengXian"/>
        </w:rPr>
        <w:t xml:space="preserve">        '403':</w:t>
      </w:r>
    </w:p>
    <w:p w14:paraId="20A04262" w14:textId="77777777" w:rsidR="008735C1" w:rsidRDefault="008735C1" w:rsidP="008735C1">
      <w:pPr>
        <w:pStyle w:val="PL"/>
        <w:rPr>
          <w:rFonts w:eastAsia="DengXian"/>
        </w:rPr>
      </w:pPr>
      <w:r>
        <w:rPr>
          <w:rFonts w:eastAsia="DengXian"/>
        </w:rPr>
        <w:t xml:space="preserve">          $ref: 'TS29122_CommonData.yaml#/components/responses/403'</w:t>
      </w:r>
    </w:p>
    <w:p w14:paraId="3F1F5D01" w14:textId="77777777" w:rsidR="008735C1" w:rsidRDefault="008735C1" w:rsidP="008735C1">
      <w:pPr>
        <w:pStyle w:val="PL"/>
        <w:rPr>
          <w:rFonts w:eastAsia="DengXian"/>
        </w:rPr>
      </w:pPr>
      <w:r>
        <w:rPr>
          <w:rFonts w:eastAsia="DengXian"/>
        </w:rPr>
        <w:t xml:space="preserve">        '404':</w:t>
      </w:r>
    </w:p>
    <w:p w14:paraId="313FBA11" w14:textId="77777777" w:rsidR="008735C1" w:rsidRDefault="008735C1" w:rsidP="008735C1">
      <w:pPr>
        <w:pStyle w:val="PL"/>
        <w:rPr>
          <w:rFonts w:eastAsia="DengXian"/>
        </w:rPr>
      </w:pPr>
      <w:r>
        <w:rPr>
          <w:rFonts w:eastAsia="DengXian"/>
        </w:rPr>
        <w:t xml:space="preserve">          $ref: 'TS29122_CommonData.yaml#/components/responses/404'</w:t>
      </w:r>
    </w:p>
    <w:p w14:paraId="74D1FBAF" w14:textId="77777777" w:rsidR="008735C1" w:rsidRDefault="008735C1" w:rsidP="008735C1">
      <w:pPr>
        <w:pStyle w:val="PL"/>
        <w:rPr>
          <w:rFonts w:eastAsia="DengXian"/>
        </w:rPr>
      </w:pPr>
      <w:r>
        <w:rPr>
          <w:rFonts w:eastAsia="DengXian"/>
        </w:rPr>
        <w:t xml:space="preserve">        '411':</w:t>
      </w:r>
    </w:p>
    <w:p w14:paraId="36B15CCA" w14:textId="77777777" w:rsidR="008735C1" w:rsidRDefault="008735C1" w:rsidP="008735C1">
      <w:pPr>
        <w:pStyle w:val="PL"/>
        <w:rPr>
          <w:rFonts w:eastAsia="DengXian"/>
        </w:rPr>
      </w:pPr>
      <w:r>
        <w:rPr>
          <w:rFonts w:eastAsia="DengXian"/>
        </w:rPr>
        <w:t xml:space="preserve">          $ref: 'TS29122_CommonData.yaml#/components/responses/411'</w:t>
      </w:r>
    </w:p>
    <w:p w14:paraId="4D4180BB" w14:textId="77777777" w:rsidR="008735C1" w:rsidRDefault="008735C1" w:rsidP="008735C1">
      <w:pPr>
        <w:pStyle w:val="PL"/>
        <w:rPr>
          <w:rFonts w:eastAsia="DengXian"/>
        </w:rPr>
      </w:pPr>
      <w:r>
        <w:rPr>
          <w:rFonts w:eastAsia="DengXian"/>
        </w:rPr>
        <w:t xml:space="preserve">        '413':</w:t>
      </w:r>
    </w:p>
    <w:p w14:paraId="64F46D7C" w14:textId="77777777" w:rsidR="008735C1" w:rsidRDefault="008735C1" w:rsidP="008735C1">
      <w:pPr>
        <w:pStyle w:val="PL"/>
        <w:rPr>
          <w:rFonts w:eastAsia="DengXian"/>
        </w:rPr>
      </w:pPr>
      <w:r>
        <w:rPr>
          <w:rFonts w:eastAsia="DengXian"/>
        </w:rPr>
        <w:t xml:space="preserve">          $ref: 'TS29122_CommonData.yaml#/components/responses/413'</w:t>
      </w:r>
    </w:p>
    <w:p w14:paraId="101908F0" w14:textId="77777777" w:rsidR="008735C1" w:rsidRDefault="008735C1" w:rsidP="008735C1">
      <w:pPr>
        <w:pStyle w:val="PL"/>
        <w:rPr>
          <w:rFonts w:eastAsia="DengXian"/>
        </w:rPr>
      </w:pPr>
      <w:r>
        <w:rPr>
          <w:rFonts w:eastAsia="DengXian"/>
        </w:rPr>
        <w:t xml:space="preserve">        '415':</w:t>
      </w:r>
    </w:p>
    <w:p w14:paraId="2B789F54" w14:textId="77777777" w:rsidR="008735C1" w:rsidRDefault="008735C1" w:rsidP="008735C1">
      <w:pPr>
        <w:pStyle w:val="PL"/>
        <w:rPr>
          <w:rFonts w:eastAsia="DengXian"/>
        </w:rPr>
      </w:pPr>
      <w:r>
        <w:rPr>
          <w:rFonts w:eastAsia="DengXian"/>
        </w:rPr>
        <w:t xml:space="preserve">          $ref: 'TS29122_CommonData.yaml#/components/responses/415'</w:t>
      </w:r>
    </w:p>
    <w:p w14:paraId="4D851F93" w14:textId="77777777" w:rsidR="008735C1" w:rsidRDefault="008735C1" w:rsidP="008735C1">
      <w:pPr>
        <w:pStyle w:val="PL"/>
        <w:rPr>
          <w:rFonts w:eastAsia="DengXian"/>
        </w:rPr>
      </w:pPr>
      <w:r>
        <w:rPr>
          <w:rFonts w:eastAsia="DengXian"/>
        </w:rPr>
        <w:t xml:space="preserve">        '429':</w:t>
      </w:r>
    </w:p>
    <w:p w14:paraId="07191DE0" w14:textId="77777777" w:rsidR="008735C1" w:rsidRDefault="008735C1" w:rsidP="008735C1">
      <w:pPr>
        <w:pStyle w:val="PL"/>
        <w:rPr>
          <w:rFonts w:eastAsia="DengXian"/>
        </w:rPr>
      </w:pPr>
      <w:r>
        <w:rPr>
          <w:rFonts w:eastAsia="DengXian"/>
        </w:rPr>
        <w:t xml:space="preserve">          $ref: 'TS29122_CommonData.yaml#/components/responses/429'</w:t>
      </w:r>
    </w:p>
    <w:p w14:paraId="699BDB30" w14:textId="77777777" w:rsidR="008735C1" w:rsidRDefault="008735C1" w:rsidP="008735C1">
      <w:pPr>
        <w:pStyle w:val="PL"/>
        <w:rPr>
          <w:rFonts w:eastAsia="DengXian"/>
        </w:rPr>
      </w:pPr>
      <w:r>
        <w:rPr>
          <w:rFonts w:eastAsia="DengXian"/>
        </w:rPr>
        <w:t xml:space="preserve">        '500':</w:t>
      </w:r>
    </w:p>
    <w:p w14:paraId="1B349EDA" w14:textId="77777777" w:rsidR="008735C1" w:rsidRDefault="008735C1" w:rsidP="008735C1">
      <w:pPr>
        <w:pStyle w:val="PL"/>
        <w:rPr>
          <w:rFonts w:eastAsia="DengXian"/>
        </w:rPr>
      </w:pPr>
      <w:r>
        <w:rPr>
          <w:rFonts w:eastAsia="DengXian"/>
        </w:rPr>
        <w:t xml:space="preserve">          $ref: 'TS29122_CommonData.yaml#/components/responses/500'</w:t>
      </w:r>
    </w:p>
    <w:p w14:paraId="4CBEBF93" w14:textId="77777777" w:rsidR="008735C1" w:rsidRDefault="008735C1" w:rsidP="008735C1">
      <w:pPr>
        <w:pStyle w:val="PL"/>
        <w:rPr>
          <w:rFonts w:eastAsia="DengXian"/>
        </w:rPr>
      </w:pPr>
      <w:r>
        <w:rPr>
          <w:rFonts w:eastAsia="DengXian"/>
        </w:rPr>
        <w:t xml:space="preserve">        '503':</w:t>
      </w:r>
    </w:p>
    <w:p w14:paraId="4CC854F3" w14:textId="77777777" w:rsidR="008735C1" w:rsidRDefault="008735C1" w:rsidP="008735C1">
      <w:pPr>
        <w:pStyle w:val="PL"/>
        <w:rPr>
          <w:rFonts w:eastAsia="DengXian"/>
        </w:rPr>
      </w:pPr>
      <w:r>
        <w:rPr>
          <w:rFonts w:eastAsia="DengXian"/>
        </w:rPr>
        <w:t xml:space="preserve">          $ref: 'TS29122_CommonData.yaml#/components/responses/503'</w:t>
      </w:r>
    </w:p>
    <w:p w14:paraId="3C6FD35B" w14:textId="77777777" w:rsidR="008735C1" w:rsidRDefault="008735C1" w:rsidP="008735C1">
      <w:pPr>
        <w:pStyle w:val="PL"/>
        <w:rPr>
          <w:rFonts w:eastAsia="DengXian"/>
        </w:rPr>
      </w:pPr>
      <w:r>
        <w:rPr>
          <w:rFonts w:eastAsia="DengXian"/>
        </w:rPr>
        <w:t xml:space="preserve">        default:</w:t>
      </w:r>
    </w:p>
    <w:p w14:paraId="290C252C" w14:textId="77777777" w:rsidR="008735C1" w:rsidRDefault="008735C1" w:rsidP="008735C1">
      <w:pPr>
        <w:pStyle w:val="PL"/>
        <w:rPr>
          <w:rFonts w:eastAsia="DengXian"/>
        </w:rPr>
      </w:pPr>
      <w:r>
        <w:rPr>
          <w:rFonts w:eastAsia="DengXian"/>
        </w:rPr>
        <w:t xml:space="preserve">          $ref: 'TS29122_CommonData.yaml#/components/responses/default'</w:t>
      </w:r>
    </w:p>
    <w:p w14:paraId="51FADE07" w14:textId="77777777" w:rsidR="008735C1" w:rsidRDefault="008735C1" w:rsidP="008735C1">
      <w:pPr>
        <w:pStyle w:val="PL"/>
        <w:rPr>
          <w:rFonts w:eastAsia="DengXian"/>
        </w:rPr>
      </w:pPr>
    </w:p>
    <w:p w14:paraId="2024929A" w14:textId="77777777" w:rsidR="008735C1" w:rsidRDefault="008735C1" w:rsidP="008735C1">
      <w:pPr>
        <w:pStyle w:val="PL"/>
        <w:rPr>
          <w:rFonts w:eastAsia="DengXian"/>
        </w:rPr>
      </w:pPr>
      <w:r>
        <w:rPr>
          <w:rFonts w:eastAsia="DengXian"/>
        </w:rPr>
        <w:t xml:space="preserve">  /revoke-authorization:</w:t>
      </w:r>
    </w:p>
    <w:p w14:paraId="3618F28A" w14:textId="77777777" w:rsidR="008735C1" w:rsidRDefault="008735C1" w:rsidP="008735C1">
      <w:pPr>
        <w:pStyle w:val="PL"/>
        <w:rPr>
          <w:rFonts w:eastAsia="DengXian"/>
        </w:rPr>
      </w:pPr>
      <w:r>
        <w:rPr>
          <w:rFonts w:eastAsia="DengXian"/>
        </w:rPr>
        <w:t xml:space="preserve">    post:</w:t>
      </w:r>
    </w:p>
    <w:p w14:paraId="761D74BE" w14:textId="77777777" w:rsidR="008735C1" w:rsidRDefault="008735C1" w:rsidP="008735C1">
      <w:pPr>
        <w:pStyle w:val="PL"/>
        <w:rPr>
          <w:rFonts w:eastAsia="DengXian"/>
        </w:rPr>
      </w:pPr>
      <w:r>
        <w:rPr>
          <w:rFonts w:eastAsia="DengXian"/>
        </w:rPr>
        <w:t xml:space="preserve">      summary: Revoke authorization for service APIs.</w:t>
      </w:r>
    </w:p>
    <w:p w14:paraId="63148A58" w14:textId="77777777" w:rsidR="008735C1" w:rsidRDefault="008735C1" w:rsidP="008735C1">
      <w:pPr>
        <w:pStyle w:val="PL"/>
      </w:pPr>
      <w:r>
        <w:t xml:space="preserve">      operationId: RevokeAuthServAPIs</w:t>
      </w:r>
    </w:p>
    <w:p w14:paraId="260C2C69" w14:textId="77777777" w:rsidR="008735C1" w:rsidRDefault="008735C1" w:rsidP="008735C1">
      <w:pPr>
        <w:pStyle w:val="PL"/>
      </w:pPr>
      <w:r>
        <w:t xml:space="preserve">      tags:</w:t>
      </w:r>
    </w:p>
    <w:p w14:paraId="3C1074D6" w14:textId="77777777" w:rsidR="008735C1" w:rsidRPr="00051C49" w:rsidRDefault="008735C1" w:rsidP="008735C1">
      <w:pPr>
        <w:pStyle w:val="PL"/>
      </w:pPr>
      <w:r>
        <w:t xml:space="preserve">        - Revoke Authorization Request</w:t>
      </w:r>
    </w:p>
    <w:p w14:paraId="5E5F1486" w14:textId="77777777" w:rsidR="008735C1" w:rsidRDefault="008735C1" w:rsidP="008735C1">
      <w:pPr>
        <w:pStyle w:val="PL"/>
        <w:rPr>
          <w:rFonts w:eastAsia="DengXian"/>
        </w:rPr>
      </w:pPr>
      <w:r>
        <w:rPr>
          <w:rFonts w:eastAsia="DengXian"/>
        </w:rPr>
        <w:t xml:space="preserve">      requestBody:</w:t>
      </w:r>
    </w:p>
    <w:p w14:paraId="00A35045" w14:textId="77777777" w:rsidR="008735C1" w:rsidRDefault="008735C1" w:rsidP="008735C1">
      <w:pPr>
        <w:pStyle w:val="PL"/>
        <w:rPr>
          <w:rFonts w:eastAsia="DengXian"/>
        </w:rPr>
      </w:pPr>
      <w:r>
        <w:rPr>
          <w:rFonts w:eastAsia="DengXian"/>
        </w:rPr>
        <w:t xml:space="preserve">        required: true</w:t>
      </w:r>
    </w:p>
    <w:p w14:paraId="144B16A6" w14:textId="77777777" w:rsidR="008735C1" w:rsidRDefault="008735C1" w:rsidP="008735C1">
      <w:pPr>
        <w:pStyle w:val="PL"/>
        <w:rPr>
          <w:rFonts w:eastAsia="DengXian"/>
        </w:rPr>
      </w:pPr>
      <w:r>
        <w:rPr>
          <w:rFonts w:eastAsia="DengXian"/>
        </w:rPr>
        <w:t xml:space="preserve">        content:</w:t>
      </w:r>
    </w:p>
    <w:p w14:paraId="1FB09EE5" w14:textId="77777777" w:rsidR="008735C1" w:rsidRDefault="008735C1" w:rsidP="008735C1">
      <w:pPr>
        <w:pStyle w:val="PL"/>
        <w:rPr>
          <w:rFonts w:eastAsia="DengXian"/>
        </w:rPr>
      </w:pPr>
      <w:r>
        <w:rPr>
          <w:rFonts w:eastAsia="DengXian"/>
        </w:rPr>
        <w:t xml:space="preserve">          application/json:</w:t>
      </w:r>
    </w:p>
    <w:p w14:paraId="55CC8C32" w14:textId="77777777" w:rsidR="008735C1" w:rsidRDefault="008735C1" w:rsidP="008735C1">
      <w:pPr>
        <w:pStyle w:val="PL"/>
        <w:rPr>
          <w:rFonts w:eastAsia="DengXian"/>
        </w:rPr>
      </w:pPr>
      <w:r>
        <w:rPr>
          <w:rFonts w:eastAsia="DengXian"/>
        </w:rPr>
        <w:t xml:space="preserve">            schema:</w:t>
      </w:r>
    </w:p>
    <w:p w14:paraId="232B49EC" w14:textId="77777777" w:rsidR="008735C1" w:rsidRDefault="008735C1" w:rsidP="008735C1">
      <w:pPr>
        <w:pStyle w:val="PL"/>
        <w:rPr>
          <w:rFonts w:eastAsia="DengXian"/>
        </w:rPr>
      </w:pPr>
      <w:r>
        <w:rPr>
          <w:rFonts w:eastAsia="DengXian"/>
        </w:rPr>
        <w:t xml:space="preserve">              $ref: '#/components/schemas/RevokeAuthorizationReq'</w:t>
      </w:r>
    </w:p>
    <w:p w14:paraId="4EBFA62B" w14:textId="77777777" w:rsidR="008735C1" w:rsidRDefault="008735C1" w:rsidP="008735C1">
      <w:pPr>
        <w:pStyle w:val="PL"/>
        <w:rPr>
          <w:rFonts w:eastAsia="DengXian"/>
        </w:rPr>
      </w:pPr>
      <w:r>
        <w:rPr>
          <w:rFonts w:eastAsia="DengXian"/>
        </w:rPr>
        <w:t xml:space="preserve">      responses:</w:t>
      </w:r>
    </w:p>
    <w:p w14:paraId="2956ABBF" w14:textId="77777777" w:rsidR="008735C1" w:rsidRDefault="008735C1" w:rsidP="008735C1">
      <w:pPr>
        <w:pStyle w:val="PL"/>
        <w:rPr>
          <w:rFonts w:eastAsia="DengXian"/>
        </w:rPr>
      </w:pPr>
      <w:r>
        <w:rPr>
          <w:rFonts w:eastAsia="DengXian"/>
        </w:rPr>
        <w:t xml:space="preserve">        '200':</w:t>
      </w:r>
    </w:p>
    <w:p w14:paraId="7D0775FB" w14:textId="77777777" w:rsidR="008735C1" w:rsidRDefault="008735C1" w:rsidP="008735C1">
      <w:pPr>
        <w:pStyle w:val="PL"/>
        <w:rPr>
          <w:rFonts w:eastAsia="DengXian"/>
        </w:rPr>
      </w:pPr>
      <w:r>
        <w:rPr>
          <w:rFonts w:eastAsia="DengXian"/>
        </w:rPr>
        <w:t xml:space="preserve">          description: The request was successful.</w:t>
      </w:r>
    </w:p>
    <w:p w14:paraId="224615D9" w14:textId="77777777" w:rsidR="008735C1" w:rsidRDefault="008735C1" w:rsidP="008735C1">
      <w:pPr>
        <w:pStyle w:val="PL"/>
        <w:rPr>
          <w:rFonts w:eastAsia="DengXian"/>
        </w:rPr>
      </w:pPr>
      <w:r>
        <w:rPr>
          <w:rFonts w:eastAsia="DengXian"/>
        </w:rPr>
        <w:t xml:space="preserve">          content:</w:t>
      </w:r>
    </w:p>
    <w:p w14:paraId="75C0DC74" w14:textId="77777777" w:rsidR="008735C1" w:rsidRDefault="008735C1" w:rsidP="008735C1">
      <w:pPr>
        <w:pStyle w:val="PL"/>
        <w:rPr>
          <w:rFonts w:eastAsia="DengXian"/>
        </w:rPr>
      </w:pPr>
      <w:r>
        <w:rPr>
          <w:rFonts w:eastAsia="DengXian"/>
        </w:rPr>
        <w:t xml:space="preserve">            application/json:</w:t>
      </w:r>
    </w:p>
    <w:p w14:paraId="02D637F2" w14:textId="77777777" w:rsidR="008735C1" w:rsidRDefault="008735C1" w:rsidP="008735C1">
      <w:pPr>
        <w:pStyle w:val="PL"/>
        <w:rPr>
          <w:rFonts w:eastAsia="DengXian"/>
        </w:rPr>
      </w:pPr>
      <w:r>
        <w:rPr>
          <w:rFonts w:eastAsia="DengXian"/>
        </w:rPr>
        <w:t xml:space="preserve">              schema:</w:t>
      </w:r>
    </w:p>
    <w:p w14:paraId="6F2CDE4E" w14:textId="77777777" w:rsidR="008735C1" w:rsidRDefault="008735C1" w:rsidP="008735C1">
      <w:pPr>
        <w:pStyle w:val="PL"/>
        <w:rPr>
          <w:rFonts w:eastAsia="DengXian"/>
        </w:rPr>
      </w:pPr>
      <w:r>
        <w:rPr>
          <w:rFonts w:eastAsia="DengXian"/>
        </w:rPr>
        <w:t xml:space="preserve">                $ref: '#/components/schemas/RevokeAuthorizationRsp'</w:t>
      </w:r>
    </w:p>
    <w:p w14:paraId="27595AAA" w14:textId="77777777" w:rsidR="008735C1" w:rsidRDefault="008735C1" w:rsidP="008735C1">
      <w:pPr>
        <w:pStyle w:val="PL"/>
      </w:pPr>
      <w:r>
        <w:t xml:space="preserve">        '307':</w:t>
      </w:r>
    </w:p>
    <w:p w14:paraId="29F7EDC5" w14:textId="77777777" w:rsidR="008735C1" w:rsidRDefault="008735C1" w:rsidP="008735C1">
      <w:pPr>
        <w:pStyle w:val="PL"/>
      </w:pPr>
      <w:r>
        <w:t xml:space="preserve">          $ref: 'TS29122_CommonData.yaml#/components/responses/307'</w:t>
      </w:r>
    </w:p>
    <w:p w14:paraId="27697962" w14:textId="77777777" w:rsidR="008735C1" w:rsidRDefault="008735C1" w:rsidP="008735C1">
      <w:pPr>
        <w:pStyle w:val="PL"/>
      </w:pPr>
      <w:r>
        <w:t xml:space="preserve">        '308':</w:t>
      </w:r>
    </w:p>
    <w:p w14:paraId="14625DC6" w14:textId="77777777" w:rsidR="008735C1" w:rsidRDefault="008735C1" w:rsidP="008735C1">
      <w:pPr>
        <w:pStyle w:val="PL"/>
        <w:rPr>
          <w:rFonts w:eastAsia="DengXian"/>
        </w:rPr>
      </w:pPr>
      <w:r>
        <w:t xml:space="preserve">          $ref: 'TS29122_CommonData.yaml#/components/responses/308'</w:t>
      </w:r>
    </w:p>
    <w:p w14:paraId="1CB43F1C" w14:textId="77777777" w:rsidR="008735C1" w:rsidRDefault="008735C1" w:rsidP="008735C1">
      <w:pPr>
        <w:pStyle w:val="PL"/>
        <w:rPr>
          <w:rFonts w:eastAsia="DengXian"/>
        </w:rPr>
      </w:pPr>
      <w:r>
        <w:rPr>
          <w:rFonts w:eastAsia="DengXian"/>
        </w:rPr>
        <w:t xml:space="preserve">        '400':</w:t>
      </w:r>
    </w:p>
    <w:p w14:paraId="49E5E844" w14:textId="77777777" w:rsidR="008735C1" w:rsidRDefault="008735C1" w:rsidP="008735C1">
      <w:pPr>
        <w:pStyle w:val="PL"/>
        <w:rPr>
          <w:rFonts w:eastAsia="DengXian"/>
        </w:rPr>
      </w:pPr>
      <w:r>
        <w:rPr>
          <w:rFonts w:eastAsia="DengXian"/>
        </w:rPr>
        <w:t xml:space="preserve">          $ref: 'TS29122_CommonData.yaml#/components/responses/400'</w:t>
      </w:r>
    </w:p>
    <w:p w14:paraId="140C6367" w14:textId="77777777" w:rsidR="008735C1" w:rsidRDefault="008735C1" w:rsidP="008735C1">
      <w:pPr>
        <w:pStyle w:val="PL"/>
        <w:rPr>
          <w:rFonts w:eastAsia="DengXian"/>
        </w:rPr>
      </w:pPr>
      <w:r>
        <w:rPr>
          <w:rFonts w:eastAsia="DengXian"/>
        </w:rPr>
        <w:t xml:space="preserve">        '401':</w:t>
      </w:r>
    </w:p>
    <w:p w14:paraId="3A4E3312" w14:textId="77777777" w:rsidR="008735C1" w:rsidRDefault="008735C1" w:rsidP="008735C1">
      <w:pPr>
        <w:pStyle w:val="PL"/>
        <w:rPr>
          <w:rFonts w:eastAsia="DengXian"/>
        </w:rPr>
      </w:pPr>
      <w:r>
        <w:rPr>
          <w:rFonts w:eastAsia="DengXian"/>
        </w:rPr>
        <w:t xml:space="preserve">          $ref: 'TS29122_CommonData.yaml#/components/responses/401'</w:t>
      </w:r>
    </w:p>
    <w:p w14:paraId="650A0C68" w14:textId="77777777" w:rsidR="008735C1" w:rsidRDefault="008735C1" w:rsidP="008735C1">
      <w:pPr>
        <w:pStyle w:val="PL"/>
        <w:rPr>
          <w:rFonts w:eastAsia="DengXian"/>
        </w:rPr>
      </w:pPr>
      <w:r>
        <w:rPr>
          <w:rFonts w:eastAsia="DengXian"/>
        </w:rPr>
        <w:t xml:space="preserve">        '403':</w:t>
      </w:r>
    </w:p>
    <w:p w14:paraId="4D8AEDF0" w14:textId="77777777" w:rsidR="008735C1" w:rsidRDefault="008735C1" w:rsidP="008735C1">
      <w:pPr>
        <w:pStyle w:val="PL"/>
        <w:rPr>
          <w:rFonts w:eastAsia="DengXian"/>
        </w:rPr>
      </w:pPr>
      <w:r>
        <w:rPr>
          <w:rFonts w:eastAsia="DengXian"/>
        </w:rPr>
        <w:t xml:space="preserve">          $ref: 'TS29122_CommonData.yaml#/components/responses/403'</w:t>
      </w:r>
    </w:p>
    <w:p w14:paraId="65D6E933" w14:textId="77777777" w:rsidR="008735C1" w:rsidRDefault="008735C1" w:rsidP="008735C1">
      <w:pPr>
        <w:pStyle w:val="PL"/>
        <w:rPr>
          <w:rFonts w:eastAsia="DengXian"/>
        </w:rPr>
      </w:pPr>
      <w:r>
        <w:rPr>
          <w:rFonts w:eastAsia="DengXian"/>
        </w:rPr>
        <w:t xml:space="preserve">        '404':</w:t>
      </w:r>
    </w:p>
    <w:p w14:paraId="00BD41A4" w14:textId="77777777" w:rsidR="008735C1" w:rsidRDefault="008735C1" w:rsidP="008735C1">
      <w:pPr>
        <w:pStyle w:val="PL"/>
        <w:rPr>
          <w:rFonts w:eastAsia="DengXian"/>
        </w:rPr>
      </w:pPr>
      <w:r>
        <w:rPr>
          <w:rFonts w:eastAsia="DengXian"/>
        </w:rPr>
        <w:t xml:space="preserve">          $ref: 'TS29122_CommonData.yaml#/components/responses/404'</w:t>
      </w:r>
    </w:p>
    <w:p w14:paraId="778BEA92" w14:textId="77777777" w:rsidR="008735C1" w:rsidRDefault="008735C1" w:rsidP="008735C1">
      <w:pPr>
        <w:pStyle w:val="PL"/>
        <w:rPr>
          <w:rFonts w:eastAsia="DengXian"/>
        </w:rPr>
      </w:pPr>
      <w:r>
        <w:rPr>
          <w:rFonts w:eastAsia="DengXian"/>
        </w:rPr>
        <w:t xml:space="preserve">        '411':</w:t>
      </w:r>
    </w:p>
    <w:p w14:paraId="4DB2D382" w14:textId="77777777" w:rsidR="008735C1" w:rsidRDefault="008735C1" w:rsidP="008735C1">
      <w:pPr>
        <w:pStyle w:val="PL"/>
        <w:rPr>
          <w:rFonts w:eastAsia="DengXian"/>
        </w:rPr>
      </w:pPr>
      <w:r>
        <w:rPr>
          <w:rFonts w:eastAsia="DengXian"/>
        </w:rPr>
        <w:t xml:space="preserve">          $ref: 'TS29122_CommonData.yaml#/components/responses/411'</w:t>
      </w:r>
    </w:p>
    <w:p w14:paraId="6068F9F7" w14:textId="77777777" w:rsidR="008735C1" w:rsidRDefault="008735C1" w:rsidP="008735C1">
      <w:pPr>
        <w:pStyle w:val="PL"/>
        <w:rPr>
          <w:rFonts w:eastAsia="DengXian"/>
        </w:rPr>
      </w:pPr>
      <w:r>
        <w:rPr>
          <w:rFonts w:eastAsia="DengXian"/>
        </w:rPr>
        <w:t xml:space="preserve">        '413':</w:t>
      </w:r>
    </w:p>
    <w:p w14:paraId="364A6D78" w14:textId="77777777" w:rsidR="008735C1" w:rsidRDefault="008735C1" w:rsidP="008735C1">
      <w:pPr>
        <w:pStyle w:val="PL"/>
        <w:rPr>
          <w:rFonts w:eastAsia="DengXian"/>
        </w:rPr>
      </w:pPr>
      <w:r>
        <w:rPr>
          <w:rFonts w:eastAsia="DengXian"/>
        </w:rPr>
        <w:t xml:space="preserve">          $ref: 'TS29122_CommonData.yaml#/components/responses/413'</w:t>
      </w:r>
    </w:p>
    <w:p w14:paraId="60566E48" w14:textId="77777777" w:rsidR="008735C1" w:rsidRDefault="008735C1" w:rsidP="008735C1">
      <w:pPr>
        <w:pStyle w:val="PL"/>
        <w:rPr>
          <w:rFonts w:eastAsia="DengXian"/>
        </w:rPr>
      </w:pPr>
      <w:r>
        <w:rPr>
          <w:rFonts w:eastAsia="DengXian"/>
        </w:rPr>
        <w:t xml:space="preserve">        '415':</w:t>
      </w:r>
    </w:p>
    <w:p w14:paraId="6ED1AA41" w14:textId="77777777" w:rsidR="008735C1" w:rsidRDefault="008735C1" w:rsidP="008735C1">
      <w:pPr>
        <w:pStyle w:val="PL"/>
        <w:rPr>
          <w:rFonts w:eastAsia="DengXian"/>
        </w:rPr>
      </w:pPr>
      <w:r>
        <w:rPr>
          <w:rFonts w:eastAsia="DengXian"/>
        </w:rPr>
        <w:t xml:space="preserve">          $ref: 'TS29122_CommonData.yaml#/components/responses/415'</w:t>
      </w:r>
    </w:p>
    <w:p w14:paraId="7C7D613E" w14:textId="77777777" w:rsidR="008735C1" w:rsidRDefault="008735C1" w:rsidP="008735C1">
      <w:pPr>
        <w:pStyle w:val="PL"/>
        <w:rPr>
          <w:rFonts w:eastAsia="DengXian"/>
        </w:rPr>
      </w:pPr>
      <w:r>
        <w:rPr>
          <w:rFonts w:eastAsia="DengXian"/>
        </w:rPr>
        <w:t xml:space="preserve">        '429':</w:t>
      </w:r>
    </w:p>
    <w:p w14:paraId="71087B6F" w14:textId="77777777" w:rsidR="008735C1" w:rsidRDefault="008735C1" w:rsidP="008735C1">
      <w:pPr>
        <w:pStyle w:val="PL"/>
        <w:rPr>
          <w:rFonts w:eastAsia="DengXian"/>
        </w:rPr>
      </w:pPr>
      <w:r>
        <w:rPr>
          <w:rFonts w:eastAsia="DengXian"/>
        </w:rPr>
        <w:t xml:space="preserve">          $ref: 'TS29122_CommonData.yaml#/components/responses/429'</w:t>
      </w:r>
    </w:p>
    <w:p w14:paraId="6D745186" w14:textId="77777777" w:rsidR="008735C1" w:rsidRDefault="008735C1" w:rsidP="008735C1">
      <w:pPr>
        <w:pStyle w:val="PL"/>
        <w:rPr>
          <w:rFonts w:eastAsia="DengXian"/>
        </w:rPr>
      </w:pPr>
      <w:r>
        <w:rPr>
          <w:rFonts w:eastAsia="DengXian"/>
        </w:rPr>
        <w:t xml:space="preserve">        '500':</w:t>
      </w:r>
    </w:p>
    <w:p w14:paraId="226879CB" w14:textId="77777777" w:rsidR="008735C1" w:rsidRDefault="008735C1" w:rsidP="008735C1">
      <w:pPr>
        <w:pStyle w:val="PL"/>
        <w:rPr>
          <w:rFonts w:eastAsia="DengXian"/>
        </w:rPr>
      </w:pPr>
      <w:r>
        <w:rPr>
          <w:rFonts w:eastAsia="DengXian"/>
        </w:rPr>
        <w:t xml:space="preserve">          $ref: 'TS29122_CommonData.yaml#/components/responses/500'</w:t>
      </w:r>
    </w:p>
    <w:p w14:paraId="1D151AD1" w14:textId="77777777" w:rsidR="008735C1" w:rsidRDefault="008735C1" w:rsidP="008735C1">
      <w:pPr>
        <w:pStyle w:val="PL"/>
        <w:rPr>
          <w:rFonts w:eastAsia="DengXian"/>
        </w:rPr>
      </w:pPr>
      <w:r>
        <w:rPr>
          <w:rFonts w:eastAsia="DengXian"/>
        </w:rPr>
        <w:t xml:space="preserve">        '503':</w:t>
      </w:r>
    </w:p>
    <w:p w14:paraId="4DB294FF" w14:textId="77777777" w:rsidR="008735C1" w:rsidRDefault="008735C1" w:rsidP="008735C1">
      <w:pPr>
        <w:pStyle w:val="PL"/>
        <w:rPr>
          <w:rFonts w:eastAsia="DengXian"/>
        </w:rPr>
      </w:pPr>
      <w:r>
        <w:rPr>
          <w:rFonts w:eastAsia="DengXian"/>
        </w:rPr>
        <w:t xml:space="preserve">          $ref: 'TS29122_CommonData.yaml#/components/responses/503'</w:t>
      </w:r>
    </w:p>
    <w:p w14:paraId="570AE901" w14:textId="77777777" w:rsidR="008735C1" w:rsidRDefault="008735C1" w:rsidP="008735C1">
      <w:pPr>
        <w:pStyle w:val="PL"/>
        <w:rPr>
          <w:rFonts w:eastAsia="DengXian"/>
        </w:rPr>
      </w:pPr>
      <w:r>
        <w:rPr>
          <w:rFonts w:eastAsia="DengXian"/>
        </w:rPr>
        <w:t xml:space="preserve">        default:</w:t>
      </w:r>
    </w:p>
    <w:p w14:paraId="5899BA8E" w14:textId="77777777" w:rsidR="008735C1" w:rsidRDefault="008735C1" w:rsidP="008735C1">
      <w:pPr>
        <w:pStyle w:val="PL"/>
        <w:rPr>
          <w:rFonts w:eastAsia="DengXian"/>
        </w:rPr>
      </w:pPr>
      <w:r>
        <w:rPr>
          <w:rFonts w:eastAsia="DengXian"/>
        </w:rPr>
        <w:t xml:space="preserve">         $ref: 'TS29122_CommonData.yaml#/components/responses/default'</w:t>
      </w:r>
    </w:p>
    <w:p w14:paraId="1C96C8B5" w14:textId="77777777" w:rsidR="008735C1" w:rsidRDefault="008735C1" w:rsidP="008735C1">
      <w:pPr>
        <w:pStyle w:val="PL"/>
        <w:rPr>
          <w:rFonts w:eastAsia="DengXian"/>
        </w:rPr>
      </w:pPr>
    </w:p>
    <w:p w14:paraId="5F9E898A" w14:textId="77777777" w:rsidR="008735C1" w:rsidRDefault="008735C1" w:rsidP="008735C1">
      <w:pPr>
        <w:pStyle w:val="PL"/>
        <w:rPr>
          <w:rFonts w:eastAsia="DengXian"/>
        </w:rPr>
      </w:pPr>
      <w:r>
        <w:rPr>
          <w:rFonts w:eastAsia="DengXian"/>
        </w:rPr>
        <w:t>components:</w:t>
      </w:r>
    </w:p>
    <w:p w14:paraId="600F5F67" w14:textId="77777777" w:rsidR="008735C1" w:rsidRDefault="008735C1" w:rsidP="008735C1">
      <w:pPr>
        <w:pStyle w:val="PL"/>
        <w:rPr>
          <w:rFonts w:eastAsia="DengXian"/>
        </w:rPr>
      </w:pPr>
      <w:r>
        <w:rPr>
          <w:rFonts w:eastAsia="DengXian"/>
        </w:rPr>
        <w:t xml:space="preserve">  schemas:</w:t>
      </w:r>
    </w:p>
    <w:p w14:paraId="48CBDE51" w14:textId="77777777" w:rsidR="008735C1" w:rsidRDefault="008735C1" w:rsidP="008735C1">
      <w:pPr>
        <w:pStyle w:val="PL"/>
        <w:rPr>
          <w:rFonts w:eastAsia="DengXian"/>
        </w:rPr>
      </w:pPr>
      <w:r>
        <w:rPr>
          <w:rFonts w:eastAsia="DengXian"/>
        </w:rPr>
        <w:t xml:space="preserve">    CheckAuthenticationReq:</w:t>
      </w:r>
    </w:p>
    <w:p w14:paraId="501C927B" w14:textId="77777777" w:rsidR="008735C1" w:rsidRDefault="008735C1" w:rsidP="008735C1">
      <w:pPr>
        <w:pStyle w:val="PL"/>
        <w:rPr>
          <w:rFonts w:eastAsia="DengXian"/>
        </w:rPr>
      </w:pPr>
      <w:r>
        <w:rPr>
          <w:rFonts w:eastAsia="DengXian"/>
        </w:rPr>
        <w:t xml:space="preserve">      type: object</w:t>
      </w:r>
    </w:p>
    <w:p w14:paraId="732C5657"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request data.</w:t>
      </w:r>
    </w:p>
    <w:p w14:paraId="06F949C2" w14:textId="77777777" w:rsidR="008735C1" w:rsidRDefault="008735C1" w:rsidP="008735C1">
      <w:pPr>
        <w:pStyle w:val="PL"/>
        <w:rPr>
          <w:rFonts w:eastAsia="DengXian"/>
        </w:rPr>
      </w:pPr>
      <w:r>
        <w:rPr>
          <w:rFonts w:eastAsia="DengXian"/>
        </w:rPr>
        <w:t xml:space="preserve">      properties:</w:t>
      </w:r>
    </w:p>
    <w:p w14:paraId="248F5E96" w14:textId="77777777" w:rsidR="008735C1" w:rsidRDefault="008735C1" w:rsidP="008735C1">
      <w:pPr>
        <w:pStyle w:val="PL"/>
        <w:rPr>
          <w:rFonts w:eastAsia="DengXian"/>
        </w:rPr>
      </w:pPr>
      <w:r>
        <w:rPr>
          <w:rFonts w:eastAsia="DengXian"/>
        </w:rPr>
        <w:t xml:space="preserve">        apiInvokerId:</w:t>
      </w:r>
    </w:p>
    <w:p w14:paraId="2B2C626E" w14:textId="77777777" w:rsidR="008735C1" w:rsidRDefault="008735C1" w:rsidP="008735C1">
      <w:pPr>
        <w:pStyle w:val="PL"/>
        <w:rPr>
          <w:rFonts w:eastAsia="DengXian"/>
        </w:rPr>
      </w:pPr>
      <w:r>
        <w:rPr>
          <w:rFonts w:eastAsia="DengXian"/>
        </w:rPr>
        <w:t xml:space="preserve">          type: string</w:t>
      </w:r>
    </w:p>
    <w:p w14:paraId="60C8E9CE" w14:textId="77777777" w:rsidR="008735C1" w:rsidRDefault="008735C1" w:rsidP="008735C1">
      <w:pPr>
        <w:pStyle w:val="PL"/>
        <w:rPr>
          <w:rFonts w:eastAsia="DengXian"/>
        </w:rPr>
      </w:pPr>
      <w:r>
        <w:rPr>
          <w:rFonts w:eastAsia="DengXian"/>
        </w:rPr>
        <w:t xml:space="preserve">          description: &gt;</w:t>
      </w:r>
    </w:p>
    <w:p w14:paraId="16BE677E" w14:textId="77777777" w:rsidR="008735C1" w:rsidRDefault="008735C1" w:rsidP="008735C1">
      <w:pPr>
        <w:pStyle w:val="PL"/>
        <w:rPr>
          <w:rFonts w:eastAsia="DengXian" w:cs="Arial"/>
          <w:szCs w:val="18"/>
        </w:rPr>
      </w:pPr>
      <w:r>
        <w:rPr>
          <w:rFonts w:eastAsia="DengXian"/>
        </w:rPr>
        <w:t xml:space="preserve">            </w:t>
      </w:r>
      <w:r>
        <w:rPr>
          <w:rFonts w:eastAsia="DengXian" w:cs="Arial"/>
          <w:szCs w:val="18"/>
        </w:rPr>
        <w:t>API invoker ID assigned by the CAPIF core function to the API invoker</w:t>
      </w:r>
    </w:p>
    <w:p w14:paraId="21951694" w14:textId="77777777" w:rsidR="008735C1" w:rsidRDefault="008735C1" w:rsidP="008735C1">
      <w:pPr>
        <w:pStyle w:val="PL"/>
        <w:rPr>
          <w:rFonts w:eastAsia="DengXian" w:cs="Arial"/>
          <w:szCs w:val="18"/>
        </w:rPr>
      </w:pPr>
      <w:r>
        <w:rPr>
          <w:rFonts w:eastAsia="DengXian" w:cs="Arial"/>
          <w:szCs w:val="18"/>
        </w:rPr>
        <w:t xml:space="preserve">            while on-boarding the API invoker.</w:t>
      </w:r>
    </w:p>
    <w:p w14:paraId="6F900261"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02B8428C"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71DD9959" w14:textId="77777777" w:rsidR="008735C1" w:rsidRDefault="008735C1" w:rsidP="008735C1">
      <w:pPr>
        <w:pStyle w:val="PL"/>
        <w:rPr>
          <w:rFonts w:eastAsia="DengXian"/>
        </w:rPr>
      </w:pPr>
      <w:r>
        <w:rPr>
          <w:rFonts w:eastAsia="DengXian"/>
        </w:rPr>
        <w:t xml:space="preserve">      required:</w:t>
      </w:r>
    </w:p>
    <w:p w14:paraId="5D50D6C8" w14:textId="77777777" w:rsidR="008735C1" w:rsidRDefault="008735C1" w:rsidP="008735C1">
      <w:pPr>
        <w:pStyle w:val="PL"/>
        <w:rPr>
          <w:rFonts w:eastAsia="DengXian"/>
        </w:rPr>
      </w:pPr>
      <w:r>
        <w:rPr>
          <w:rFonts w:eastAsia="DengXian"/>
        </w:rPr>
        <w:t xml:space="preserve">        - apiInvokerId</w:t>
      </w:r>
    </w:p>
    <w:p w14:paraId="014C9359" w14:textId="77777777" w:rsidR="008735C1" w:rsidRDefault="008735C1" w:rsidP="008735C1">
      <w:pPr>
        <w:pStyle w:val="PL"/>
        <w:rPr>
          <w:rFonts w:eastAsia="DengXian"/>
        </w:rPr>
      </w:pPr>
      <w:r>
        <w:rPr>
          <w:rFonts w:eastAsia="DengXian"/>
        </w:rPr>
        <w:t xml:space="preserve">        - supportedFeatures</w:t>
      </w:r>
    </w:p>
    <w:p w14:paraId="71BD64E4" w14:textId="77777777" w:rsidR="008735C1" w:rsidRDefault="008735C1" w:rsidP="008735C1">
      <w:pPr>
        <w:pStyle w:val="PL"/>
        <w:rPr>
          <w:rFonts w:eastAsia="DengXian"/>
        </w:rPr>
      </w:pPr>
    </w:p>
    <w:p w14:paraId="09D47B70" w14:textId="77777777" w:rsidR="008735C1" w:rsidRDefault="008735C1" w:rsidP="008735C1">
      <w:pPr>
        <w:pStyle w:val="PL"/>
        <w:rPr>
          <w:rFonts w:eastAsia="DengXian"/>
        </w:rPr>
      </w:pPr>
      <w:r>
        <w:rPr>
          <w:rFonts w:eastAsia="DengXian"/>
        </w:rPr>
        <w:t xml:space="preserve">    CheckAuthenticationRsp:</w:t>
      </w:r>
    </w:p>
    <w:p w14:paraId="37903967" w14:textId="77777777" w:rsidR="008735C1" w:rsidRDefault="008735C1" w:rsidP="008735C1">
      <w:pPr>
        <w:pStyle w:val="PL"/>
        <w:rPr>
          <w:rFonts w:eastAsia="DengXian"/>
        </w:rPr>
      </w:pPr>
      <w:r>
        <w:rPr>
          <w:rFonts w:eastAsia="DengXian"/>
        </w:rPr>
        <w:t xml:space="preserve">      type: object</w:t>
      </w:r>
    </w:p>
    <w:p w14:paraId="32F6E35C"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response data.</w:t>
      </w:r>
    </w:p>
    <w:p w14:paraId="447D0A14" w14:textId="77777777" w:rsidR="008735C1" w:rsidRDefault="008735C1" w:rsidP="008735C1">
      <w:pPr>
        <w:pStyle w:val="PL"/>
        <w:rPr>
          <w:rFonts w:eastAsia="DengXian"/>
        </w:rPr>
      </w:pPr>
      <w:r>
        <w:rPr>
          <w:rFonts w:eastAsia="DengXian"/>
        </w:rPr>
        <w:t xml:space="preserve">      properties:</w:t>
      </w:r>
    </w:p>
    <w:p w14:paraId="0BF869F3"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54054A1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9F86B1C" w14:textId="77777777" w:rsidR="008735C1" w:rsidRDefault="008735C1" w:rsidP="008735C1">
      <w:pPr>
        <w:pStyle w:val="PL"/>
        <w:rPr>
          <w:rFonts w:eastAsia="DengXian"/>
        </w:rPr>
      </w:pPr>
      <w:r>
        <w:rPr>
          <w:rFonts w:eastAsia="DengXian"/>
        </w:rPr>
        <w:t xml:space="preserve">      required:</w:t>
      </w:r>
    </w:p>
    <w:p w14:paraId="7A31FCB1" w14:textId="77777777" w:rsidR="008735C1" w:rsidRDefault="008735C1" w:rsidP="008735C1">
      <w:pPr>
        <w:pStyle w:val="PL"/>
        <w:rPr>
          <w:rFonts w:eastAsia="DengXian"/>
        </w:rPr>
      </w:pPr>
      <w:r>
        <w:rPr>
          <w:rFonts w:eastAsia="DengXian"/>
        </w:rPr>
        <w:t xml:space="preserve">        - supportedFeatures</w:t>
      </w:r>
    </w:p>
    <w:p w14:paraId="6AB8053D" w14:textId="77777777" w:rsidR="008735C1" w:rsidRDefault="008735C1" w:rsidP="008735C1">
      <w:pPr>
        <w:pStyle w:val="PL"/>
        <w:rPr>
          <w:rFonts w:eastAsia="DengXian"/>
        </w:rPr>
      </w:pPr>
    </w:p>
    <w:p w14:paraId="30ADE794" w14:textId="77777777" w:rsidR="008735C1" w:rsidRDefault="008735C1" w:rsidP="008735C1">
      <w:pPr>
        <w:pStyle w:val="PL"/>
        <w:rPr>
          <w:rFonts w:eastAsia="DengXian"/>
        </w:rPr>
      </w:pPr>
      <w:r>
        <w:rPr>
          <w:rFonts w:eastAsia="DengXian"/>
        </w:rPr>
        <w:t xml:space="preserve">    RevokeAuthorizationReq:</w:t>
      </w:r>
    </w:p>
    <w:p w14:paraId="1A99DA41" w14:textId="77777777" w:rsidR="008735C1" w:rsidRDefault="008735C1" w:rsidP="008735C1">
      <w:pPr>
        <w:pStyle w:val="PL"/>
        <w:rPr>
          <w:rFonts w:eastAsia="DengXian"/>
        </w:rPr>
      </w:pPr>
      <w:r>
        <w:rPr>
          <w:rFonts w:eastAsia="DengXian"/>
        </w:rPr>
        <w:t xml:space="preserve">      type: object</w:t>
      </w:r>
    </w:p>
    <w:p w14:paraId="1B56C004"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request data.</w:t>
      </w:r>
    </w:p>
    <w:p w14:paraId="6A11091B" w14:textId="77777777" w:rsidR="008735C1" w:rsidRDefault="008735C1" w:rsidP="008735C1">
      <w:pPr>
        <w:pStyle w:val="PL"/>
        <w:rPr>
          <w:rFonts w:eastAsia="DengXian"/>
        </w:rPr>
      </w:pPr>
      <w:r>
        <w:rPr>
          <w:rFonts w:eastAsia="DengXian"/>
        </w:rPr>
        <w:t xml:space="preserve">      properties:</w:t>
      </w:r>
    </w:p>
    <w:p w14:paraId="2A973EBB" w14:textId="77777777" w:rsidR="008735C1" w:rsidRDefault="008735C1" w:rsidP="008735C1">
      <w:pPr>
        <w:pStyle w:val="PL"/>
        <w:rPr>
          <w:rFonts w:eastAsia="DengXian"/>
        </w:rPr>
      </w:pPr>
      <w:r>
        <w:rPr>
          <w:rFonts w:eastAsia="DengXian"/>
        </w:rPr>
        <w:t xml:space="preserve">        revokeInfo:</w:t>
      </w:r>
    </w:p>
    <w:p w14:paraId="074E5152" w14:textId="77777777" w:rsidR="008735C1" w:rsidRDefault="008735C1" w:rsidP="008735C1">
      <w:pPr>
        <w:pStyle w:val="PL"/>
        <w:rPr>
          <w:rFonts w:eastAsia="DengXian"/>
        </w:rPr>
      </w:pPr>
      <w:r>
        <w:rPr>
          <w:rFonts w:eastAsia="DengXian"/>
        </w:rPr>
        <w:t xml:space="preserve">          $ref: 'TS29222_CAPIF_Security_API.yaml#/components/schemas/Security</w:t>
      </w:r>
      <w:r>
        <w:rPr>
          <w:rFonts w:eastAsia="DengXian"/>
          <w:lang w:eastAsia="zh-CN"/>
        </w:rPr>
        <w:t>Notification</w:t>
      </w:r>
      <w:r>
        <w:rPr>
          <w:rFonts w:eastAsia="DengXian"/>
        </w:rPr>
        <w:t>'</w:t>
      </w:r>
    </w:p>
    <w:p w14:paraId="629271E8"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2728B730"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008611C" w14:textId="77777777" w:rsidR="008735C1" w:rsidRDefault="008735C1" w:rsidP="008735C1">
      <w:pPr>
        <w:pStyle w:val="PL"/>
        <w:rPr>
          <w:rFonts w:eastAsia="DengXian"/>
        </w:rPr>
      </w:pPr>
      <w:r>
        <w:rPr>
          <w:rFonts w:eastAsia="DengXian"/>
        </w:rPr>
        <w:t xml:space="preserve">      required:</w:t>
      </w:r>
    </w:p>
    <w:p w14:paraId="3C82639C" w14:textId="77777777" w:rsidR="008735C1" w:rsidRDefault="008735C1" w:rsidP="008735C1">
      <w:pPr>
        <w:pStyle w:val="PL"/>
        <w:rPr>
          <w:rFonts w:eastAsia="DengXian"/>
        </w:rPr>
      </w:pPr>
      <w:r>
        <w:rPr>
          <w:rFonts w:eastAsia="DengXian"/>
        </w:rPr>
        <w:t xml:space="preserve">        - revokeInfo</w:t>
      </w:r>
    </w:p>
    <w:p w14:paraId="71343BD9" w14:textId="77777777" w:rsidR="008735C1" w:rsidRDefault="008735C1" w:rsidP="008735C1">
      <w:pPr>
        <w:pStyle w:val="PL"/>
        <w:rPr>
          <w:rFonts w:eastAsia="DengXian"/>
        </w:rPr>
      </w:pPr>
      <w:r>
        <w:rPr>
          <w:rFonts w:eastAsia="DengXian"/>
        </w:rPr>
        <w:t xml:space="preserve">        - supportedFeatures</w:t>
      </w:r>
    </w:p>
    <w:p w14:paraId="7BE8EE69" w14:textId="77777777" w:rsidR="008735C1" w:rsidRDefault="008735C1" w:rsidP="008735C1">
      <w:pPr>
        <w:pStyle w:val="PL"/>
        <w:rPr>
          <w:rFonts w:eastAsia="DengXian"/>
        </w:rPr>
      </w:pPr>
    </w:p>
    <w:p w14:paraId="320F38A4" w14:textId="77777777" w:rsidR="008735C1" w:rsidRDefault="008735C1" w:rsidP="008735C1">
      <w:pPr>
        <w:pStyle w:val="PL"/>
        <w:rPr>
          <w:rFonts w:eastAsia="DengXian"/>
        </w:rPr>
      </w:pPr>
      <w:r>
        <w:rPr>
          <w:rFonts w:eastAsia="DengXian"/>
        </w:rPr>
        <w:t xml:space="preserve">    RevokeAuthorizationRsp:</w:t>
      </w:r>
    </w:p>
    <w:p w14:paraId="0CFCC738" w14:textId="77777777" w:rsidR="008735C1" w:rsidRDefault="008735C1" w:rsidP="008735C1">
      <w:pPr>
        <w:pStyle w:val="PL"/>
        <w:rPr>
          <w:rFonts w:eastAsia="DengXian"/>
        </w:rPr>
      </w:pPr>
      <w:r>
        <w:rPr>
          <w:rFonts w:eastAsia="DengXian"/>
        </w:rPr>
        <w:t xml:space="preserve">      type: object</w:t>
      </w:r>
    </w:p>
    <w:p w14:paraId="58736870"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response data.</w:t>
      </w:r>
    </w:p>
    <w:p w14:paraId="5E7A7A43" w14:textId="77777777" w:rsidR="008735C1" w:rsidRDefault="008735C1" w:rsidP="008735C1">
      <w:pPr>
        <w:pStyle w:val="PL"/>
        <w:rPr>
          <w:rFonts w:eastAsia="DengXian"/>
        </w:rPr>
      </w:pPr>
      <w:r>
        <w:rPr>
          <w:rFonts w:eastAsia="DengXian"/>
        </w:rPr>
        <w:t xml:space="preserve">      properties:</w:t>
      </w:r>
    </w:p>
    <w:p w14:paraId="1BB1338F"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7813B8E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27A992D2" w14:textId="77777777" w:rsidR="008735C1" w:rsidRDefault="008735C1" w:rsidP="008735C1">
      <w:pPr>
        <w:pStyle w:val="PL"/>
        <w:rPr>
          <w:rFonts w:eastAsia="DengXian"/>
        </w:rPr>
      </w:pPr>
      <w:r>
        <w:rPr>
          <w:rFonts w:eastAsia="DengXian"/>
        </w:rPr>
        <w:t xml:space="preserve">      required:</w:t>
      </w:r>
    </w:p>
    <w:p w14:paraId="2F72438E" w14:textId="77777777" w:rsidR="008735C1" w:rsidRDefault="008735C1" w:rsidP="008735C1">
      <w:pPr>
        <w:pStyle w:val="PL"/>
        <w:rPr>
          <w:rFonts w:eastAsia="DengXian"/>
        </w:rPr>
      </w:pPr>
      <w:r>
        <w:rPr>
          <w:rFonts w:eastAsia="DengXian"/>
        </w:rPr>
        <w:t xml:space="preserve">        - supportedFeatures</w:t>
      </w:r>
    </w:p>
    <w:p w14:paraId="4D965A14"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E7530C7" w14:textId="77777777" w:rsidR="00C1742F" w:rsidRDefault="00C1742F" w:rsidP="00F87FFE">
      <w:pPr>
        <w:pStyle w:val="Heading1"/>
      </w:pPr>
      <w:bookmarkStart w:id="12883" w:name="_Toc218844216"/>
      <w:bookmarkStart w:id="12884" w:name="_Toc222312833"/>
      <w:r>
        <w:t>A.11</w:t>
      </w:r>
      <w:r>
        <w:tab/>
        <w:t>CAPIF_API_Provider_Management_API</w:t>
      </w:r>
      <w:bookmarkEnd w:id="12861"/>
      <w:bookmarkEnd w:id="12862"/>
      <w:bookmarkEnd w:id="12863"/>
      <w:bookmarkEnd w:id="12864"/>
      <w:bookmarkEnd w:id="12865"/>
      <w:bookmarkEnd w:id="12866"/>
      <w:bookmarkEnd w:id="12867"/>
      <w:bookmarkEnd w:id="12868"/>
      <w:bookmarkEnd w:id="12869"/>
      <w:bookmarkEnd w:id="12870"/>
      <w:bookmarkEnd w:id="12871"/>
      <w:bookmarkEnd w:id="12872"/>
      <w:bookmarkEnd w:id="12873"/>
      <w:bookmarkEnd w:id="12874"/>
      <w:bookmarkEnd w:id="12875"/>
      <w:bookmarkEnd w:id="12876"/>
      <w:bookmarkEnd w:id="12877"/>
      <w:bookmarkEnd w:id="12878"/>
      <w:bookmarkEnd w:id="12879"/>
      <w:bookmarkEnd w:id="12880"/>
      <w:bookmarkEnd w:id="12881"/>
      <w:bookmarkEnd w:id="12883"/>
      <w:bookmarkEnd w:id="12884"/>
    </w:p>
    <w:p w14:paraId="0ACB6E84" w14:textId="77777777" w:rsidR="008735C1" w:rsidRDefault="008735C1" w:rsidP="008735C1">
      <w:pPr>
        <w:pStyle w:val="PL"/>
        <w:rPr>
          <w:rFonts w:eastAsia="DengXian"/>
        </w:rPr>
      </w:pPr>
      <w:bookmarkStart w:id="12885" w:name="_Toc43285257"/>
      <w:bookmarkStart w:id="12886" w:name="_Toc45133036"/>
      <w:bookmarkStart w:id="12887" w:name="_Toc51193730"/>
      <w:bookmarkStart w:id="12888" w:name="_Toc51760929"/>
      <w:bookmarkStart w:id="12889" w:name="_Toc59015379"/>
      <w:bookmarkStart w:id="12890" w:name="_Toc59015895"/>
      <w:bookmarkStart w:id="12891" w:name="_Toc68165937"/>
      <w:bookmarkStart w:id="12892" w:name="_Toc83230032"/>
      <w:bookmarkStart w:id="12893" w:name="_Toc90649232"/>
      <w:bookmarkStart w:id="12894" w:name="_Toc105594134"/>
      <w:bookmarkStart w:id="12895" w:name="_Toc114209848"/>
      <w:bookmarkStart w:id="12896" w:name="_Toc138681743"/>
      <w:bookmarkStart w:id="12897" w:name="_Toc151978182"/>
      <w:bookmarkStart w:id="12898" w:name="_Toc152148865"/>
      <w:bookmarkStart w:id="12899" w:name="_Toc161988650"/>
      <w:bookmarkStart w:id="12900" w:name="_Toc185509214"/>
      <w:bookmarkStart w:id="12901" w:name="_Toc192862332"/>
      <w:bookmarkStart w:id="12902" w:name="_Toc200747216"/>
      <w:bookmarkStart w:id="12903" w:name="_Toc209468638"/>
      <w:r>
        <w:rPr>
          <w:rFonts w:eastAsia="DengXian"/>
        </w:rPr>
        <w:t>openapi: 3.0.0</w:t>
      </w:r>
    </w:p>
    <w:p w14:paraId="395B7626" w14:textId="77777777" w:rsidR="008735C1" w:rsidRDefault="008735C1" w:rsidP="008735C1">
      <w:pPr>
        <w:pStyle w:val="PL"/>
        <w:rPr>
          <w:rFonts w:eastAsia="DengXian"/>
        </w:rPr>
      </w:pPr>
    </w:p>
    <w:p w14:paraId="04D0727D" w14:textId="77777777" w:rsidR="008735C1" w:rsidRDefault="008735C1" w:rsidP="008735C1">
      <w:pPr>
        <w:pStyle w:val="PL"/>
        <w:rPr>
          <w:rFonts w:eastAsia="DengXian"/>
        </w:rPr>
      </w:pPr>
      <w:r>
        <w:rPr>
          <w:rFonts w:eastAsia="DengXian"/>
        </w:rPr>
        <w:t>info:</w:t>
      </w:r>
    </w:p>
    <w:p w14:paraId="4BC4E15A" w14:textId="77777777" w:rsidR="008735C1" w:rsidRDefault="008735C1" w:rsidP="008735C1">
      <w:pPr>
        <w:pStyle w:val="PL"/>
        <w:rPr>
          <w:rFonts w:eastAsia="DengXian"/>
        </w:rPr>
      </w:pPr>
      <w:r>
        <w:rPr>
          <w:rFonts w:eastAsia="DengXian"/>
        </w:rPr>
        <w:t xml:space="preserve">  title: CAPIF_API_Provider_Management_API</w:t>
      </w:r>
    </w:p>
    <w:p w14:paraId="5B061F86" w14:textId="77777777" w:rsidR="008735C1" w:rsidRDefault="008735C1" w:rsidP="008735C1">
      <w:pPr>
        <w:pStyle w:val="PL"/>
        <w:rPr>
          <w:rFonts w:eastAsia="DengXian"/>
        </w:rPr>
      </w:pPr>
      <w:r>
        <w:rPr>
          <w:rFonts w:eastAsia="DengXian"/>
        </w:rPr>
        <w:t xml:space="preserve">  description: |</w:t>
      </w:r>
    </w:p>
    <w:p w14:paraId="14F42BC1" w14:textId="77777777" w:rsidR="008735C1" w:rsidRDefault="008735C1" w:rsidP="008735C1">
      <w:pPr>
        <w:pStyle w:val="PL"/>
        <w:rPr>
          <w:rFonts w:eastAsia="DengXian"/>
        </w:rPr>
      </w:pPr>
      <w:r>
        <w:rPr>
          <w:rFonts w:eastAsia="DengXian"/>
        </w:rPr>
        <w:t xml:space="preserve">    API for API provider domain functions management.  </w:t>
      </w:r>
    </w:p>
    <w:p w14:paraId="763F36F1" w14:textId="687080D1" w:rsidR="008735C1" w:rsidRDefault="008735C1" w:rsidP="008735C1">
      <w:pPr>
        <w:pStyle w:val="PL"/>
        <w:rPr>
          <w:rFonts w:eastAsia="DengXian"/>
        </w:rPr>
      </w:pPr>
      <w:r>
        <w:rPr>
          <w:rFonts w:eastAsia="DengXian"/>
        </w:rPr>
        <w:t xml:space="preserve">    © 202</w:t>
      </w:r>
      <w:r w:rsidR="00BE552D">
        <w:rPr>
          <w:rFonts w:eastAsia="DengXian"/>
        </w:rPr>
        <w:t>5</w:t>
      </w:r>
      <w:r>
        <w:rPr>
          <w:rFonts w:eastAsia="DengXian"/>
        </w:rPr>
        <w:t xml:space="preserve">, 3GPP Organizational Partners (ARIB, ATIS, CCSA, ETSI, TSDSI, TTA, TTC).  </w:t>
      </w:r>
    </w:p>
    <w:p w14:paraId="722BC5B7" w14:textId="77777777" w:rsidR="008735C1" w:rsidRDefault="008735C1" w:rsidP="008735C1">
      <w:pPr>
        <w:pStyle w:val="PL"/>
        <w:rPr>
          <w:rFonts w:eastAsia="DengXian"/>
        </w:rPr>
      </w:pPr>
      <w:r>
        <w:rPr>
          <w:rFonts w:eastAsia="DengXian"/>
        </w:rPr>
        <w:t xml:space="preserve">    All rights reserved.</w:t>
      </w:r>
    </w:p>
    <w:p w14:paraId="144CFB96" w14:textId="3F0ABEF2" w:rsidR="008735C1" w:rsidRDefault="008735C1" w:rsidP="008735C1">
      <w:pPr>
        <w:pStyle w:val="PL"/>
        <w:rPr>
          <w:rFonts w:eastAsia="DengXian"/>
        </w:rPr>
      </w:pPr>
      <w:r>
        <w:rPr>
          <w:rFonts w:eastAsia="DengXian"/>
        </w:rPr>
        <w:t xml:space="preserve">  version: "1.</w:t>
      </w:r>
      <w:r w:rsidR="00BE552D">
        <w:rPr>
          <w:rFonts w:eastAsia="DengXian"/>
        </w:rPr>
        <w:t>3</w:t>
      </w:r>
      <w:r>
        <w:rPr>
          <w:rFonts w:eastAsia="DengXian"/>
        </w:rPr>
        <w:t>.0"</w:t>
      </w:r>
    </w:p>
    <w:p w14:paraId="685C77F1" w14:textId="77777777" w:rsidR="008735C1" w:rsidRDefault="008735C1" w:rsidP="008735C1">
      <w:pPr>
        <w:pStyle w:val="PL"/>
        <w:rPr>
          <w:rFonts w:eastAsia="DengXian"/>
        </w:rPr>
      </w:pPr>
    </w:p>
    <w:p w14:paraId="3E723935" w14:textId="77777777" w:rsidR="008735C1" w:rsidRDefault="008735C1" w:rsidP="008735C1">
      <w:pPr>
        <w:pStyle w:val="PL"/>
        <w:rPr>
          <w:rFonts w:eastAsia="DengXian"/>
        </w:rPr>
      </w:pPr>
      <w:r>
        <w:rPr>
          <w:rFonts w:eastAsia="DengXian"/>
        </w:rPr>
        <w:t>externalDocs:</w:t>
      </w:r>
    </w:p>
    <w:p w14:paraId="3F098C3B" w14:textId="77AB01C5" w:rsidR="008735C1" w:rsidRDefault="008735C1" w:rsidP="008735C1">
      <w:pPr>
        <w:pStyle w:val="PL"/>
        <w:rPr>
          <w:rFonts w:eastAsia="DengXian"/>
        </w:rPr>
      </w:pPr>
      <w:r>
        <w:rPr>
          <w:rFonts w:eastAsia="DengXian"/>
        </w:rPr>
        <w:t xml:space="preserve">  description: 3GPP TS 29.222 V1</w:t>
      </w:r>
      <w:r w:rsidR="00BE552D">
        <w:rPr>
          <w:rFonts w:eastAsia="DengXian"/>
        </w:rPr>
        <w:t>9</w:t>
      </w:r>
      <w:r>
        <w:rPr>
          <w:rFonts w:eastAsia="DengXian"/>
        </w:rPr>
        <w:t>.</w:t>
      </w:r>
      <w:r w:rsidR="00BE552D">
        <w:rPr>
          <w:rFonts w:eastAsia="DengXian"/>
        </w:rPr>
        <w:t>5</w:t>
      </w:r>
      <w:r>
        <w:rPr>
          <w:rFonts w:eastAsia="DengXian"/>
        </w:rPr>
        <w:t>.0 Common API Framework for 3GPP Northbound APIs</w:t>
      </w:r>
    </w:p>
    <w:p w14:paraId="6C559570" w14:textId="77777777" w:rsidR="008735C1" w:rsidRPr="00C16C46" w:rsidRDefault="008735C1" w:rsidP="008735C1">
      <w:pPr>
        <w:pStyle w:val="PL"/>
        <w:rPr>
          <w:rFonts w:eastAsia="DengXian"/>
          <w:lang w:val="sv-SE"/>
        </w:rPr>
      </w:pPr>
      <w:r>
        <w:rPr>
          <w:rFonts w:eastAsia="DengXian"/>
        </w:rPr>
        <w:t xml:space="preserve">  </w:t>
      </w:r>
      <w:r w:rsidRPr="00C16C46">
        <w:rPr>
          <w:rFonts w:eastAsia="DengXian"/>
          <w:lang w:val="sv-SE"/>
        </w:rPr>
        <w:t>url: https://www.3gpp.org/ftp/Specs/archive/29_series/29.222/</w:t>
      </w:r>
    </w:p>
    <w:p w14:paraId="2A52DA02" w14:textId="77777777" w:rsidR="008735C1" w:rsidRPr="00C16C46" w:rsidRDefault="008735C1" w:rsidP="008735C1">
      <w:pPr>
        <w:pStyle w:val="PL"/>
        <w:rPr>
          <w:rFonts w:eastAsia="DengXian"/>
          <w:lang w:val="sv-SE"/>
        </w:rPr>
      </w:pPr>
    </w:p>
    <w:p w14:paraId="47823CFE" w14:textId="77777777" w:rsidR="008735C1" w:rsidRDefault="008735C1" w:rsidP="008735C1">
      <w:pPr>
        <w:pStyle w:val="PL"/>
        <w:rPr>
          <w:rFonts w:eastAsia="DengXian"/>
        </w:rPr>
      </w:pPr>
      <w:r>
        <w:rPr>
          <w:rFonts w:eastAsia="DengXian"/>
        </w:rPr>
        <w:t>servers:</w:t>
      </w:r>
    </w:p>
    <w:p w14:paraId="6A6AB3F0" w14:textId="77777777" w:rsidR="008735C1" w:rsidRDefault="008735C1" w:rsidP="008735C1">
      <w:pPr>
        <w:pStyle w:val="PL"/>
        <w:rPr>
          <w:rFonts w:eastAsia="DengXian"/>
        </w:rPr>
      </w:pPr>
      <w:r>
        <w:rPr>
          <w:rFonts w:eastAsia="DengXian"/>
        </w:rPr>
        <w:t xml:space="preserve">  - url: '{apiRoot}/api-provider-management/v1'</w:t>
      </w:r>
    </w:p>
    <w:p w14:paraId="1A85EBF6" w14:textId="77777777" w:rsidR="008735C1" w:rsidRDefault="008735C1" w:rsidP="008735C1">
      <w:pPr>
        <w:pStyle w:val="PL"/>
        <w:rPr>
          <w:rFonts w:eastAsia="DengXian"/>
        </w:rPr>
      </w:pPr>
      <w:r>
        <w:rPr>
          <w:rFonts w:eastAsia="DengXian"/>
        </w:rPr>
        <w:t xml:space="preserve">    variables:</w:t>
      </w:r>
    </w:p>
    <w:p w14:paraId="1EB9F3D1" w14:textId="77777777" w:rsidR="008735C1" w:rsidRDefault="008735C1" w:rsidP="008735C1">
      <w:pPr>
        <w:pStyle w:val="PL"/>
        <w:rPr>
          <w:rFonts w:eastAsia="DengXian"/>
        </w:rPr>
      </w:pPr>
      <w:r>
        <w:rPr>
          <w:rFonts w:eastAsia="DengXian"/>
        </w:rPr>
        <w:t xml:space="preserve">      apiRoot:</w:t>
      </w:r>
    </w:p>
    <w:p w14:paraId="5ECB5C49" w14:textId="77777777" w:rsidR="008735C1" w:rsidRDefault="008735C1" w:rsidP="008735C1">
      <w:pPr>
        <w:pStyle w:val="PL"/>
        <w:rPr>
          <w:rFonts w:eastAsia="DengXian"/>
        </w:rPr>
      </w:pPr>
      <w:r>
        <w:rPr>
          <w:rFonts w:eastAsia="DengXian"/>
        </w:rPr>
        <w:t xml:space="preserve">        default: https://example.com</w:t>
      </w:r>
    </w:p>
    <w:p w14:paraId="3AA041AC" w14:textId="77777777" w:rsidR="008735C1" w:rsidRDefault="008735C1" w:rsidP="008735C1">
      <w:pPr>
        <w:pStyle w:val="PL"/>
        <w:rPr>
          <w:rFonts w:eastAsia="DengXian"/>
        </w:rPr>
      </w:pPr>
      <w:r>
        <w:rPr>
          <w:rFonts w:eastAsia="DengXian"/>
        </w:rPr>
        <w:t xml:space="preserve">        description: apiRoot as defined in clause 7.5 of 3GPP TS 29.222</w:t>
      </w:r>
    </w:p>
    <w:p w14:paraId="31044591" w14:textId="77777777" w:rsidR="008735C1" w:rsidRDefault="008735C1" w:rsidP="008735C1">
      <w:pPr>
        <w:pStyle w:val="PL"/>
        <w:rPr>
          <w:rFonts w:eastAsia="DengXian"/>
        </w:rPr>
      </w:pPr>
    </w:p>
    <w:p w14:paraId="0BED9C9A" w14:textId="77777777" w:rsidR="008735C1" w:rsidRDefault="008735C1" w:rsidP="008735C1">
      <w:pPr>
        <w:pStyle w:val="PL"/>
        <w:rPr>
          <w:rFonts w:eastAsia="DengXian"/>
        </w:rPr>
      </w:pPr>
      <w:r>
        <w:rPr>
          <w:rFonts w:eastAsia="DengXian"/>
        </w:rPr>
        <w:t>paths:</w:t>
      </w:r>
    </w:p>
    <w:p w14:paraId="359D7A04" w14:textId="77777777" w:rsidR="008735C1" w:rsidRDefault="008735C1" w:rsidP="008735C1">
      <w:pPr>
        <w:pStyle w:val="PL"/>
        <w:rPr>
          <w:rFonts w:eastAsia="DengXian"/>
        </w:rPr>
      </w:pPr>
      <w:r>
        <w:rPr>
          <w:rFonts w:eastAsia="DengXian"/>
        </w:rPr>
        <w:t xml:space="preserve">  /registrations:</w:t>
      </w:r>
    </w:p>
    <w:p w14:paraId="755EBC86" w14:textId="77777777" w:rsidR="008735C1" w:rsidRDefault="008735C1" w:rsidP="008735C1">
      <w:pPr>
        <w:pStyle w:val="PL"/>
        <w:rPr>
          <w:rFonts w:eastAsia="DengXian"/>
        </w:rPr>
      </w:pPr>
      <w:r>
        <w:rPr>
          <w:rFonts w:eastAsia="DengXian"/>
        </w:rPr>
        <w:t xml:space="preserve">    post:</w:t>
      </w:r>
    </w:p>
    <w:p w14:paraId="4E734F0C" w14:textId="77777777" w:rsidR="008735C1" w:rsidRDefault="008735C1" w:rsidP="008735C1">
      <w:pPr>
        <w:pStyle w:val="PL"/>
        <w:rPr>
          <w:rFonts w:eastAsia="DengXian"/>
        </w:rPr>
      </w:pPr>
      <w:r>
        <w:rPr>
          <w:rFonts w:eastAsia="DengXian"/>
        </w:rPr>
        <w:t xml:space="preserve">      description: Registers a new API Provider domain with API provider domain functions profiles.</w:t>
      </w:r>
    </w:p>
    <w:p w14:paraId="38AC6EA1" w14:textId="77777777" w:rsidR="008735C1" w:rsidRDefault="008735C1" w:rsidP="008735C1">
      <w:pPr>
        <w:pStyle w:val="PL"/>
      </w:pPr>
      <w:r>
        <w:t xml:space="preserve">      </w:t>
      </w:r>
      <w:r>
        <w:rPr>
          <w:rFonts w:cs="Courier New"/>
          <w:szCs w:val="16"/>
        </w:rPr>
        <w:t>operationId: Create</w:t>
      </w:r>
      <w:r>
        <w:t>ApiProvRegist</w:t>
      </w:r>
    </w:p>
    <w:p w14:paraId="4A1CE636" w14:textId="77777777" w:rsidR="008735C1" w:rsidRPr="004011B0" w:rsidRDefault="008735C1" w:rsidP="008735C1">
      <w:pPr>
        <w:pStyle w:val="PL"/>
      </w:pPr>
      <w:r w:rsidRPr="004011B0">
        <w:t xml:space="preserve">      tags:</w:t>
      </w:r>
    </w:p>
    <w:p w14:paraId="51B889A5" w14:textId="77777777" w:rsidR="008735C1" w:rsidRPr="00051C49" w:rsidRDefault="008735C1" w:rsidP="008735C1">
      <w:pPr>
        <w:pStyle w:val="PL"/>
      </w:pPr>
      <w:r w:rsidRPr="004011B0">
        <w:t xml:space="preserve">        - </w:t>
      </w:r>
      <w:r>
        <w:t>All API Provider Domains Registrations (Collection)</w:t>
      </w:r>
    </w:p>
    <w:p w14:paraId="2F856B97" w14:textId="77777777" w:rsidR="008735C1" w:rsidRDefault="008735C1" w:rsidP="008735C1">
      <w:pPr>
        <w:pStyle w:val="PL"/>
        <w:rPr>
          <w:rFonts w:eastAsia="DengXian"/>
        </w:rPr>
      </w:pPr>
      <w:r>
        <w:rPr>
          <w:rFonts w:eastAsia="DengXian"/>
        </w:rPr>
        <w:t xml:space="preserve">      requestBody:</w:t>
      </w:r>
    </w:p>
    <w:p w14:paraId="2C7D41DE" w14:textId="77777777" w:rsidR="008735C1" w:rsidRDefault="008735C1" w:rsidP="008735C1">
      <w:pPr>
        <w:pStyle w:val="PL"/>
        <w:rPr>
          <w:rFonts w:eastAsia="DengXian"/>
        </w:rPr>
      </w:pPr>
      <w:r>
        <w:rPr>
          <w:rFonts w:eastAsia="DengXian"/>
        </w:rPr>
        <w:t xml:space="preserve">        required: true</w:t>
      </w:r>
    </w:p>
    <w:p w14:paraId="5C54BC76" w14:textId="77777777" w:rsidR="008735C1" w:rsidRDefault="008735C1" w:rsidP="008735C1">
      <w:pPr>
        <w:pStyle w:val="PL"/>
        <w:rPr>
          <w:rFonts w:eastAsia="DengXian"/>
        </w:rPr>
      </w:pPr>
      <w:r>
        <w:rPr>
          <w:rFonts w:eastAsia="DengXian"/>
        </w:rPr>
        <w:t xml:space="preserve">        content:</w:t>
      </w:r>
    </w:p>
    <w:p w14:paraId="39CEDA67" w14:textId="77777777" w:rsidR="008735C1" w:rsidRDefault="008735C1" w:rsidP="008735C1">
      <w:pPr>
        <w:pStyle w:val="PL"/>
        <w:rPr>
          <w:rFonts w:eastAsia="DengXian"/>
        </w:rPr>
      </w:pPr>
      <w:r>
        <w:rPr>
          <w:rFonts w:eastAsia="DengXian"/>
        </w:rPr>
        <w:t xml:space="preserve">          application/json:</w:t>
      </w:r>
    </w:p>
    <w:p w14:paraId="4F9D6B99" w14:textId="77777777" w:rsidR="008735C1" w:rsidRDefault="008735C1" w:rsidP="008735C1">
      <w:pPr>
        <w:pStyle w:val="PL"/>
        <w:rPr>
          <w:rFonts w:eastAsia="DengXian"/>
        </w:rPr>
      </w:pPr>
      <w:r>
        <w:rPr>
          <w:rFonts w:eastAsia="DengXian"/>
        </w:rPr>
        <w:t xml:space="preserve">            schema:</w:t>
      </w:r>
    </w:p>
    <w:p w14:paraId="65359FAD" w14:textId="77777777" w:rsidR="008735C1" w:rsidRDefault="008735C1" w:rsidP="008735C1">
      <w:pPr>
        <w:pStyle w:val="PL"/>
        <w:rPr>
          <w:rFonts w:eastAsia="DengXian"/>
        </w:rPr>
      </w:pPr>
      <w:r>
        <w:rPr>
          <w:rFonts w:eastAsia="DengXian"/>
        </w:rPr>
        <w:t xml:space="preserve">              $ref: '#/components/schemas/APIProviderEnrolmentDetails'</w:t>
      </w:r>
    </w:p>
    <w:p w14:paraId="553B9A8B" w14:textId="77777777" w:rsidR="008735C1" w:rsidRDefault="008735C1" w:rsidP="008735C1">
      <w:pPr>
        <w:pStyle w:val="PL"/>
        <w:rPr>
          <w:rFonts w:eastAsia="DengXian"/>
        </w:rPr>
      </w:pPr>
      <w:r>
        <w:rPr>
          <w:rFonts w:eastAsia="DengXian"/>
        </w:rPr>
        <w:t xml:space="preserve">      responses:</w:t>
      </w:r>
    </w:p>
    <w:p w14:paraId="6AA4B982" w14:textId="77777777" w:rsidR="008735C1" w:rsidRDefault="008735C1" w:rsidP="008735C1">
      <w:pPr>
        <w:pStyle w:val="PL"/>
        <w:rPr>
          <w:rFonts w:eastAsia="DengXian"/>
        </w:rPr>
      </w:pPr>
      <w:r>
        <w:rPr>
          <w:rFonts w:eastAsia="DengXian"/>
        </w:rPr>
        <w:t xml:space="preserve">        '201':</w:t>
      </w:r>
    </w:p>
    <w:p w14:paraId="4C6DA976" w14:textId="77777777" w:rsidR="008735C1" w:rsidRDefault="008735C1" w:rsidP="008735C1">
      <w:pPr>
        <w:pStyle w:val="PL"/>
        <w:rPr>
          <w:rFonts w:eastAsia="DengXian"/>
        </w:rPr>
      </w:pPr>
      <w:r>
        <w:rPr>
          <w:rFonts w:eastAsia="DengXian"/>
        </w:rPr>
        <w:t xml:space="preserve">          description: API provider domain registered successfully</w:t>
      </w:r>
    </w:p>
    <w:p w14:paraId="260AE9A9" w14:textId="77777777" w:rsidR="008735C1" w:rsidRDefault="008735C1" w:rsidP="008735C1">
      <w:pPr>
        <w:pStyle w:val="PL"/>
        <w:rPr>
          <w:rFonts w:eastAsia="DengXian"/>
        </w:rPr>
      </w:pPr>
      <w:r>
        <w:rPr>
          <w:rFonts w:eastAsia="DengXian"/>
        </w:rPr>
        <w:t xml:space="preserve">          content:</w:t>
      </w:r>
    </w:p>
    <w:p w14:paraId="0BB2D16A" w14:textId="77777777" w:rsidR="008735C1" w:rsidRDefault="008735C1" w:rsidP="008735C1">
      <w:pPr>
        <w:pStyle w:val="PL"/>
        <w:rPr>
          <w:rFonts w:eastAsia="DengXian"/>
        </w:rPr>
      </w:pPr>
      <w:r>
        <w:rPr>
          <w:rFonts w:eastAsia="DengXian"/>
        </w:rPr>
        <w:t xml:space="preserve">            application/json:</w:t>
      </w:r>
    </w:p>
    <w:p w14:paraId="66187AE4" w14:textId="77777777" w:rsidR="008735C1" w:rsidRDefault="008735C1" w:rsidP="008735C1">
      <w:pPr>
        <w:pStyle w:val="PL"/>
        <w:rPr>
          <w:rFonts w:eastAsia="DengXian"/>
        </w:rPr>
      </w:pPr>
      <w:r>
        <w:rPr>
          <w:rFonts w:eastAsia="DengXian"/>
        </w:rPr>
        <w:t xml:space="preserve">              schema:</w:t>
      </w:r>
    </w:p>
    <w:p w14:paraId="542F5D2F" w14:textId="77777777" w:rsidR="008735C1" w:rsidRDefault="008735C1" w:rsidP="008735C1">
      <w:pPr>
        <w:pStyle w:val="PL"/>
        <w:rPr>
          <w:rFonts w:eastAsia="DengXian"/>
        </w:rPr>
      </w:pPr>
      <w:r>
        <w:rPr>
          <w:rFonts w:eastAsia="DengXian"/>
        </w:rPr>
        <w:t xml:space="preserve">                $ref: '#/components/schemas/APIProviderEnrolmentDetails'</w:t>
      </w:r>
    </w:p>
    <w:p w14:paraId="3816C48B" w14:textId="77777777" w:rsidR="008735C1" w:rsidRDefault="008735C1" w:rsidP="008735C1">
      <w:pPr>
        <w:pStyle w:val="PL"/>
        <w:rPr>
          <w:rFonts w:eastAsia="DengXian"/>
        </w:rPr>
      </w:pPr>
      <w:r>
        <w:rPr>
          <w:rFonts w:eastAsia="DengXian"/>
        </w:rPr>
        <w:t xml:space="preserve">          headers:</w:t>
      </w:r>
    </w:p>
    <w:p w14:paraId="5C7ED49F" w14:textId="77777777" w:rsidR="008735C1" w:rsidRDefault="008735C1" w:rsidP="008735C1">
      <w:pPr>
        <w:pStyle w:val="PL"/>
        <w:rPr>
          <w:rFonts w:eastAsia="DengXian"/>
        </w:rPr>
      </w:pPr>
      <w:r>
        <w:rPr>
          <w:rFonts w:eastAsia="DengXian"/>
        </w:rPr>
        <w:t xml:space="preserve">            Location:</w:t>
      </w:r>
    </w:p>
    <w:p w14:paraId="08AFC696" w14:textId="77777777" w:rsidR="008735C1" w:rsidRDefault="008735C1" w:rsidP="008735C1">
      <w:pPr>
        <w:pStyle w:val="PL"/>
        <w:rPr>
          <w:rFonts w:eastAsia="DengXian"/>
        </w:rPr>
      </w:pPr>
      <w:r>
        <w:rPr>
          <w:rFonts w:eastAsia="DengXian"/>
        </w:rPr>
        <w:t xml:space="preserve">              description: &gt;</w:t>
      </w:r>
    </w:p>
    <w:p w14:paraId="5A620E68" w14:textId="77777777" w:rsidR="008735C1" w:rsidRDefault="008735C1" w:rsidP="008735C1">
      <w:pPr>
        <w:pStyle w:val="PL"/>
        <w:rPr>
          <w:rFonts w:eastAsia="DengXian"/>
        </w:rPr>
      </w:pPr>
      <w:r>
        <w:rPr>
          <w:rFonts w:eastAsia="DengXian"/>
        </w:rPr>
        <w:t xml:space="preserve">                Contains the URI of the newly created resource, according to the structure</w:t>
      </w:r>
    </w:p>
    <w:p w14:paraId="7ECF822C" w14:textId="77777777" w:rsidR="008735C1" w:rsidRDefault="008735C1" w:rsidP="008735C1">
      <w:pPr>
        <w:pStyle w:val="PL"/>
        <w:rPr>
          <w:rFonts w:eastAsia="DengXian"/>
        </w:rPr>
      </w:pPr>
      <w:r>
        <w:rPr>
          <w:rFonts w:eastAsia="DengXian"/>
        </w:rPr>
        <w:t xml:space="preserve">                {apiRoot}/api-provider-management/v1/registrations/{registrationId}</w:t>
      </w:r>
    </w:p>
    <w:p w14:paraId="79C1BC61" w14:textId="77777777" w:rsidR="008735C1" w:rsidRDefault="008735C1" w:rsidP="008735C1">
      <w:pPr>
        <w:pStyle w:val="PL"/>
        <w:rPr>
          <w:rFonts w:eastAsia="DengXian"/>
        </w:rPr>
      </w:pPr>
      <w:r>
        <w:rPr>
          <w:rFonts w:eastAsia="DengXian"/>
        </w:rPr>
        <w:t xml:space="preserve">              required: true</w:t>
      </w:r>
    </w:p>
    <w:p w14:paraId="1864D2BF" w14:textId="77777777" w:rsidR="008735C1" w:rsidRDefault="008735C1" w:rsidP="008735C1">
      <w:pPr>
        <w:pStyle w:val="PL"/>
        <w:rPr>
          <w:rFonts w:eastAsia="DengXian"/>
        </w:rPr>
      </w:pPr>
      <w:r>
        <w:rPr>
          <w:rFonts w:eastAsia="DengXian"/>
        </w:rPr>
        <w:t xml:space="preserve">              schema:</w:t>
      </w:r>
    </w:p>
    <w:p w14:paraId="6EF5A673" w14:textId="77777777" w:rsidR="008735C1" w:rsidRDefault="008735C1" w:rsidP="008735C1">
      <w:pPr>
        <w:pStyle w:val="PL"/>
        <w:rPr>
          <w:rFonts w:eastAsia="DengXian"/>
        </w:rPr>
      </w:pPr>
      <w:r>
        <w:rPr>
          <w:rFonts w:eastAsia="DengXian"/>
        </w:rPr>
        <w:t xml:space="preserve">                type: string</w:t>
      </w:r>
    </w:p>
    <w:p w14:paraId="60FF8B67" w14:textId="77777777" w:rsidR="008735C1" w:rsidRDefault="008735C1" w:rsidP="008735C1">
      <w:pPr>
        <w:pStyle w:val="PL"/>
        <w:rPr>
          <w:rFonts w:eastAsia="DengXian"/>
        </w:rPr>
      </w:pPr>
      <w:r>
        <w:rPr>
          <w:rFonts w:eastAsia="DengXian"/>
        </w:rPr>
        <w:t xml:space="preserve">        '400':</w:t>
      </w:r>
    </w:p>
    <w:p w14:paraId="4693D18C" w14:textId="77777777" w:rsidR="008735C1" w:rsidRDefault="008735C1" w:rsidP="008735C1">
      <w:pPr>
        <w:pStyle w:val="PL"/>
        <w:rPr>
          <w:rFonts w:eastAsia="DengXian"/>
        </w:rPr>
      </w:pPr>
      <w:r>
        <w:rPr>
          <w:rFonts w:eastAsia="DengXian"/>
        </w:rPr>
        <w:t xml:space="preserve">          $ref: 'TS29122_CommonData.yaml#/components/responses/400'</w:t>
      </w:r>
    </w:p>
    <w:p w14:paraId="2FDACD9D" w14:textId="77777777" w:rsidR="008735C1" w:rsidRDefault="008735C1" w:rsidP="008735C1">
      <w:pPr>
        <w:pStyle w:val="PL"/>
        <w:rPr>
          <w:rFonts w:eastAsia="DengXian"/>
        </w:rPr>
      </w:pPr>
      <w:r>
        <w:rPr>
          <w:rFonts w:eastAsia="DengXian"/>
        </w:rPr>
        <w:t xml:space="preserve">        '401':</w:t>
      </w:r>
    </w:p>
    <w:p w14:paraId="780ECD22" w14:textId="77777777" w:rsidR="008735C1" w:rsidRDefault="008735C1" w:rsidP="008735C1">
      <w:pPr>
        <w:pStyle w:val="PL"/>
        <w:rPr>
          <w:rFonts w:eastAsia="DengXian"/>
        </w:rPr>
      </w:pPr>
      <w:r>
        <w:rPr>
          <w:rFonts w:eastAsia="DengXian"/>
        </w:rPr>
        <w:t xml:space="preserve">          $ref: 'TS29122_CommonData.yaml#/components/responses/401'</w:t>
      </w:r>
    </w:p>
    <w:p w14:paraId="6AE08E08" w14:textId="77777777" w:rsidR="008735C1" w:rsidRDefault="008735C1" w:rsidP="008735C1">
      <w:pPr>
        <w:pStyle w:val="PL"/>
        <w:rPr>
          <w:rFonts w:eastAsia="DengXian"/>
        </w:rPr>
      </w:pPr>
      <w:r>
        <w:rPr>
          <w:rFonts w:eastAsia="DengXian"/>
        </w:rPr>
        <w:t xml:space="preserve">        '403':</w:t>
      </w:r>
    </w:p>
    <w:p w14:paraId="43B5AC56" w14:textId="77777777" w:rsidR="008735C1" w:rsidRDefault="008735C1" w:rsidP="008735C1">
      <w:pPr>
        <w:pStyle w:val="PL"/>
        <w:rPr>
          <w:rFonts w:eastAsia="DengXian"/>
        </w:rPr>
      </w:pPr>
      <w:r>
        <w:rPr>
          <w:rFonts w:eastAsia="DengXian"/>
        </w:rPr>
        <w:t xml:space="preserve">          $ref: 'TS29122_CommonData.yaml#/components/responses/403'</w:t>
      </w:r>
    </w:p>
    <w:p w14:paraId="2BA13A95" w14:textId="77777777" w:rsidR="008735C1" w:rsidRDefault="008735C1" w:rsidP="008735C1">
      <w:pPr>
        <w:pStyle w:val="PL"/>
        <w:rPr>
          <w:rFonts w:eastAsia="DengXian"/>
        </w:rPr>
      </w:pPr>
      <w:r>
        <w:rPr>
          <w:rFonts w:eastAsia="DengXian"/>
        </w:rPr>
        <w:t xml:space="preserve">        '404':</w:t>
      </w:r>
    </w:p>
    <w:p w14:paraId="635129B6" w14:textId="77777777" w:rsidR="008735C1" w:rsidRDefault="008735C1" w:rsidP="008735C1">
      <w:pPr>
        <w:pStyle w:val="PL"/>
        <w:rPr>
          <w:rFonts w:eastAsia="DengXian"/>
        </w:rPr>
      </w:pPr>
      <w:r>
        <w:rPr>
          <w:rFonts w:eastAsia="DengXian"/>
        </w:rPr>
        <w:t xml:space="preserve">          $ref: 'TS29122_CommonData.yaml#/components/responses/404'</w:t>
      </w:r>
    </w:p>
    <w:p w14:paraId="3BBA252D" w14:textId="77777777" w:rsidR="008735C1" w:rsidRDefault="008735C1" w:rsidP="008735C1">
      <w:pPr>
        <w:pStyle w:val="PL"/>
        <w:rPr>
          <w:rFonts w:eastAsia="DengXian"/>
        </w:rPr>
      </w:pPr>
      <w:r>
        <w:rPr>
          <w:rFonts w:eastAsia="DengXian"/>
        </w:rPr>
        <w:t xml:space="preserve">        '411':</w:t>
      </w:r>
    </w:p>
    <w:p w14:paraId="6F310510" w14:textId="77777777" w:rsidR="008735C1" w:rsidRDefault="008735C1" w:rsidP="008735C1">
      <w:pPr>
        <w:pStyle w:val="PL"/>
        <w:rPr>
          <w:rFonts w:eastAsia="DengXian"/>
        </w:rPr>
      </w:pPr>
      <w:r>
        <w:rPr>
          <w:rFonts w:eastAsia="DengXian"/>
        </w:rPr>
        <w:t xml:space="preserve">          $ref: 'TS29122_CommonData.yaml#/components/responses/411'</w:t>
      </w:r>
    </w:p>
    <w:p w14:paraId="469C2F39" w14:textId="77777777" w:rsidR="008735C1" w:rsidRDefault="008735C1" w:rsidP="008735C1">
      <w:pPr>
        <w:pStyle w:val="PL"/>
        <w:rPr>
          <w:rFonts w:eastAsia="DengXian"/>
        </w:rPr>
      </w:pPr>
      <w:r>
        <w:rPr>
          <w:rFonts w:eastAsia="DengXian"/>
        </w:rPr>
        <w:t xml:space="preserve">        '413':</w:t>
      </w:r>
    </w:p>
    <w:p w14:paraId="70CC73A6" w14:textId="77777777" w:rsidR="008735C1" w:rsidRDefault="008735C1" w:rsidP="008735C1">
      <w:pPr>
        <w:pStyle w:val="PL"/>
        <w:rPr>
          <w:rFonts w:eastAsia="DengXian"/>
        </w:rPr>
      </w:pPr>
      <w:r>
        <w:rPr>
          <w:rFonts w:eastAsia="DengXian"/>
        </w:rPr>
        <w:t xml:space="preserve">          $ref: 'TS29122_CommonData.yaml#/components/responses/413'</w:t>
      </w:r>
    </w:p>
    <w:p w14:paraId="6E7D8E41" w14:textId="77777777" w:rsidR="008735C1" w:rsidRDefault="008735C1" w:rsidP="008735C1">
      <w:pPr>
        <w:pStyle w:val="PL"/>
        <w:rPr>
          <w:rFonts w:eastAsia="DengXian"/>
        </w:rPr>
      </w:pPr>
      <w:r>
        <w:rPr>
          <w:rFonts w:eastAsia="DengXian"/>
        </w:rPr>
        <w:t xml:space="preserve">        '415':</w:t>
      </w:r>
    </w:p>
    <w:p w14:paraId="61C743A1" w14:textId="77777777" w:rsidR="008735C1" w:rsidRDefault="008735C1" w:rsidP="008735C1">
      <w:pPr>
        <w:pStyle w:val="PL"/>
        <w:rPr>
          <w:rFonts w:eastAsia="DengXian"/>
        </w:rPr>
      </w:pPr>
      <w:r>
        <w:rPr>
          <w:rFonts w:eastAsia="DengXian"/>
        </w:rPr>
        <w:t xml:space="preserve">          $ref: 'TS29122_CommonData.yaml#/components/responses/415'</w:t>
      </w:r>
    </w:p>
    <w:p w14:paraId="347A669C" w14:textId="77777777" w:rsidR="008735C1" w:rsidRDefault="008735C1" w:rsidP="008735C1">
      <w:pPr>
        <w:pStyle w:val="PL"/>
        <w:rPr>
          <w:rFonts w:eastAsia="DengXian"/>
        </w:rPr>
      </w:pPr>
      <w:r>
        <w:rPr>
          <w:rFonts w:eastAsia="DengXian"/>
        </w:rPr>
        <w:t xml:space="preserve">        '429':</w:t>
      </w:r>
    </w:p>
    <w:p w14:paraId="56BF3075" w14:textId="77777777" w:rsidR="008735C1" w:rsidRDefault="008735C1" w:rsidP="008735C1">
      <w:pPr>
        <w:pStyle w:val="PL"/>
        <w:rPr>
          <w:rFonts w:eastAsia="DengXian"/>
        </w:rPr>
      </w:pPr>
      <w:r>
        <w:rPr>
          <w:rFonts w:eastAsia="DengXian"/>
        </w:rPr>
        <w:t xml:space="preserve">          $ref: 'TS29122_CommonData.yaml#/components/responses/429'</w:t>
      </w:r>
    </w:p>
    <w:p w14:paraId="7FB2E4C6" w14:textId="77777777" w:rsidR="008735C1" w:rsidRDefault="008735C1" w:rsidP="008735C1">
      <w:pPr>
        <w:pStyle w:val="PL"/>
        <w:rPr>
          <w:rFonts w:eastAsia="DengXian"/>
        </w:rPr>
      </w:pPr>
      <w:r>
        <w:rPr>
          <w:rFonts w:eastAsia="DengXian"/>
        </w:rPr>
        <w:t xml:space="preserve">        '500':</w:t>
      </w:r>
    </w:p>
    <w:p w14:paraId="0CFF6BD4" w14:textId="77777777" w:rsidR="008735C1" w:rsidRDefault="008735C1" w:rsidP="008735C1">
      <w:pPr>
        <w:pStyle w:val="PL"/>
        <w:rPr>
          <w:rFonts w:eastAsia="DengXian"/>
        </w:rPr>
      </w:pPr>
      <w:r>
        <w:rPr>
          <w:rFonts w:eastAsia="DengXian"/>
        </w:rPr>
        <w:t xml:space="preserve">          $ref: 'TS29122_CommonData.yaml#/components/responses/500'</w:t>
      </w:r>
    </w:p>
    <w:p w14:paraId="3DD86D12" w14:textId="77777777" w:rsidR="008735C1" w:rsidRDefault="008735C1" w:rsidP="008735C1">
      <w:pPr>
        <w:pStyle w:val="PL"/>
        <w:rPr>
          <w:rFonts w:eastAsia="DengXian"/>
        </w:rPr>
      </w:pPr>
      <w:r>
        <w:rPr>
          <w:rFonts w:eastAsia="DengXian"/>
        </w:rPr>
        <w:t xml:space="preserve">        '503':</w:t>
      </w:r>
    </w:p>
    <w:p w14:paraId="32DD2933" w14:textId="77777777" w:rsidR="008735C1" w:rsidRDefault="008735C1" w:rsidP="008735C1">
      <w:pPr>
        <w:pStyle w:val="PL"/>
        <w:rPr>
          <w:rFonts w:eastAsia="DengXian"/>
        </w:rPr>
      </w:pPr>
      <w:r>
        <w:rPr>
          <w:rFonts w:eastAsia="DengXian"/>
        </w:rPr>
        <w:t xml:space="preserve">          $ref: 'TS29122_CommonData.yaml#/components/responses/503'</w:t>
      </w:r>
    </w:p>
    <w:p w14:paraId="69826550" w14:textId="77777777" w:rsidR="008735C1" w:rsidRDefault="008735C1" w:rsidP="008735C1">
      <w:pPr>
        <w:pStyle w:val="PL"/>
        <w:rPr>
          <w:rFonts w:eastAsia="DengXian"/>
        </w:rPr>
      </w:pPr>
      <w:r>
        <w:rPr>
          <w:rFonts w:eastAsia="DengXian"/>
        </w:rPr>
        <w:t xml:space="preserve">        default:</w:t>
      </w:r>
    </w:p>
    <w:p w14:paraId="4A759B75" w14:textId="77777777" w:rsidR="008735C1" w:rsidRDefault="008735C1" w:rsidP="008735C1">
      <w:pPr>
        <w:pStyle w:val="PL"/>
        <w:rPr>
          <w:rFonts w:eastAsia="DengXian"/>
        </w:rPr>
      </w:pPr>
      <w:r>
        <w:rPr>
          <w:rFonts w:eastAsia="DengXian"/>
        </w:rPr>
        <w:t xml:space="preserve">          $ref: 'TS29122_CommonData.yaml#/components/responses/default'</w:t>
      </w:r>
    </w:p>
    <w:p w14:paraId="1CD9B8D7" w14:textId="77777777" w:rsidR="008735C1" w:rsidRDefault="008735C1" w:rsidP="008735C1">
      <w:pPr>
        <w:pStyle w:val="PL"/>
        <w:rPr>
          <w:rFonts w:eastAsia="DengXian"/>
        </w:rPr>
      </w:pPr>
      <w:r>
        <w:rPr>
          <w:rFonts w:eastAsia="DengXian"/>
        </w:rPr>
        <w:t xml:space="preserve">          </w:t>
      </w:r>
    </w:p>
    <w:p w14:paraId="6794C1B5" w14:textId="77777777" w:rsidR="008735C1" w:rsidRDefault="008735C1" w:rsidP="008735C1">
      <w:pPr>
        <w:pStyle w:val="PL"/>
        <w:rPr>
          <w:rFonts w:eastAsia="DengXian"/>
        </w:rPr>
      </w:pPr>
      <w:r>
        <w:rPr>
          <w:rFonts w:eastAsia="DengXian"/>
        </w:rPr>
        <w:t xml:space="preserve">  /registrations/{registrationId}:</w:t>
      </w:r>
    </w:p>
    <w:p w14:paraId="50D82008" w14:textId="77777777" w:rsidR="008735C1" w:rsidRDefault="008735C1" w:rsidP="008735C1">
      <w:pPr>
        <w:pStyle w:val="PL"/>
        <w:rPr>
          <w:rFonts w:eastAsia="DengXian"/>
        </w:rPr>
      </w:pPr>
      <w:r>
        <w:rPr>
          <w:rFonts w:eastAsia="DengXian"/>
        </w:rPr>
        <w:t xml:space="preserve">    delete:</w:t>
      </w:r>
    </w:p>
    <w:p w14:paraId="0E51C699" w14:textId="77777777" w:rsidR="008735C1" w:rsidRDefault="008735C1" w:rsidP="008735C1">
      <w:pPr>
        <w:pStyle w:val="PL"/>
        <w:rPr>
          <w:rFonts w:eastAsia="DengXian"/>
        </w:rPr>
      </w:pPr>
      <w:r>
        <w:rPr>
          <w:rFonts w:eastAsia="DengXian"/>
        </w:rPr>
        <w:t xml:space="preserve">      description: Deregisters API provider domain by deleting API provider domain and functions.</w:t>
      </w:r>
    </w:p>
    <w:p w14:paraId="723CA070" w14:textId="77777777" w:rsidR="008735C1" w:rsidRDefault="008735C1" w:rsidP="008735C1">
      <w:pPr>
        <w:pStyle w:val="PL"/>
      </w:pPr>
      <w:r>
        <w:t xml:space="preserve">      </w:t>
      </w:r>
      <w:r>
        <w:rPr>
          <w:rFonts w:cs="Courier New"/>
          <w:szCs w:val="16"/>
        </w:rPr>
        <w:t>operationId: DeleteInd</w:t>
      </w:r>
      <w:r>
        <w:t>ApiProvDomainRegist</w:t>
      </w:r>
    </w:p>
    <w:p w14:paraId="1AE3E61F" w14:textId="77777777" w:rsidR="008735C1" w:rsidRPr="004011B0" w:rsidRDefault="008735C1" w:rsidP="008735C1">
      <w:pPr>
        <w:pStyle w:val="PL"/>
      </w:pPr>
      <w:r w:rsidRPr="004011B0">
        <w:t xml:space="preserve">      tags:</w:t>
      </w:r>
    </w:p>
    <w:p w14:paraId="33FFE970" w14:textId="77777777" w:rsidR="008735C1" w:rsidRPr="00051C49" w:rsidRDefault="008735C1" w:rsidP="008735C1">
      <w:pPr>
        <w:pStyle w:val="PL"/>
      </w:pPr>
      <w:r w:rsidRPr="004011B0">
        <w:t xml:space="preserve">        - </w:t>
      </w:r>
      <w:r>
        <w:t>Individual API Provider Domain Registration (Document)</w:t>
      </w:r>
    </w:p>
    <w:p w14:paraId="7BAB2DAC" w14:textId="77777777" w:rsidR="008735C1" w:rsidRDefault="008735C1" w:rsidP="008735C1">
      <w:pPr>
        <w:pStyle w:val="PL"/>
        <w:rPr>
          <w:rFonts w:eastAsia="DengXian"/>
        </w:rPr>
      </w:pPr>
      <w:r>
        <w:rPr>
          <w:rFonts w:eastAsia="DengXian"/>
        </w:rPr>
        <w:t xml:space="preserve">      parameters:</w:t>
      </w:r>
    </w:p>
    <w:p w14:paraId="71042454" w14:textId="77777777" w:rsidR="008735C1" w:rsidRDefault="008735C1" w:rsidP="008735C1">
      <w:pPr>
        <w:pStyle w:val="PL"/>
        <w:rPr>
          <w:rFonts w:eastAsia="DengXian"/>
        </w:rPr>
      </w:pPr>
      <w:r>
        <w:rPr>
          <w:rFonts w:eastAsia="DengXian"/>
        </w:rPr>
        <w:t xml:space="preserve">        - name: registrationId</w:t>
      </w:r>
    </w:p>
    <w:p w14:paraId="46F2ACAA" w14:textId="77777777" w:rsidR="008735C1" w:rsidRDefault="008735C1" w:rsidP="008735C1">
      <w:pPr>
        <w:pStyle w:val="PL"/>
        <w:rPr>
          <w:rFonts w:eastAsia="DengXian"/>
        </w:rPr>
      </w:pPr>
      <w:r>
        <w:rPr>
          <w:rFonts w:eastAsia="DengXian"/>
        </w:rPr>
        <w:t xml:space="preserve">          in: path</w:t>
      </w:r>
    </w:p>
    <w:p w14:paraId="66D6E33A"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5CD8105E" w14:textId="77777777" w:rsidR="008735C1" w:rsidRDefault="008735C1" w:rsidP="008735C1">
      <w:pPr>
        <w:pStyle w:val="PL"/>
        <w:rPr>
          <w:rFonts w:eastAsia="DengXian"/>
        </w:rPr>
      </w:pPr>
      <w:r>
        <w:rPr>
          <w:rFonts w:eastAsia="DengXian"/>
        </w:rPr>
        <w:t xml:space="preserve">          required: true</w:t>
      </w:r>
    </w:p>
    <w:p w14:paraId="67F8E05B" w14:textId="77777777" w:rsidR="008735C1" w:rsidRDefault="008735C1" w:rsidP="008735C1">
      <w:pPr>
        <w:pStyle w:val="PL"/>
        <w:rPr>
          <w:rFonts w:eastAsia="DengXian"/>
        </w:rPr>
      </w:pPr>
      <w:r>
        <w:rPr>
          <w:rFonts w:eastAsia="DengXian"/>
        </w:rPr>
        <w:t xml:space="preserve">          schema:</w:t>
      </w:r>
    </w:p>
    <w:p w14:paraId="51C3E6B6" w14:textId="77777777" w:rsidR="008735C1" w:rsidRDefault="008735C1" w:rsidP="008735C1">
      <w:pPr>
        <w:pStyle w:val="PL"/>
        <w:rPr>
          <w:rFonts w:eastAsia="DengXian"/>
        </w:rPr>
      </w:pPr>
      <w:r>
        <w:rPr>
          <w:rFonts w:eastAsia="DengXian"/>
        </w:rPr>
        <w:t xml:space="preserve">            type: string</w:t>
      </w:r>
    </w:p>
    <w:p w14:paraId="6376C448" w14:textId="77777777" w:rsidR="008735C1" w:rsidRDefault="008735C1" w:rsidP="008735C1">
      <w:pPr>
        <w:pStyle w:val="PL"/>
        <w:rPr>
          <w:rFonts w:eastAsia="DengXian"/>
        </w:rPr>
      </w:pPr>
      <w:r>
        <w:rPr>
          <w:rFonts w:eastAsia="DengXian"/>
        </w:rPr>
        <w:t xml:space="preserve">      responses:</w:t>
      </w:r>
    </w:p>
    <w:p w14:paraId="5E54FB23" w14:textId="77777777" w:rsidR="008735C1" w:rsidRDefault="008735C1" w:rsidP="008735C1">
      <w:pPr>
        <w:pStyle w:val="PL"/>
        <w:rPr>
          <w:rFonts w:eastAsia="DengXian"/>
        </w:rPr>
      </w:pPr>
      <w:r>
        <w:rPr>
          <w:rFonts w:eastAsia="DengXian"/>
        </w:rPr>
        <w:t xml:space="preserve">        '204':</w:t>
      </w:r>
    </w:p>
    <w:p w14:paraId="7D3346A7" w14:textId="77777777" w:rsidR="008735C1" w:rsidRDefault="008735C1" w:rsidP="008735C1">
      <w:pPr>
        <w:pStyle w:val="PL"/>
        <w:rPr>
          <w:rFonts w:eastAsia="DengXian"/>
        </w:rPr>
      </w:pPr>
      <w:r>
        <w:rPr>
          <w:rFonts w:eastAsia="DengXian"/>
        </w:rPr>
        <w:t xml:space="preserve">          description: The API provider domain matching registrationId is deleted.</w:t>
      </w:r>
    </w:p>
    <w:p w14:paraId="332A65D0" w14:textId="77777777" w:rsidR="008735C1" w:rsidRDefault="008735C1" w:rsidP="008735C1">
      <w:pPr>
        <w:pStyle w:val="PL"/>
      </w:pPr>
      <w:r>
        <w:t xml:space="preserve">        '307':</w:t>
      </w:r>
    </w:p>
    <w:p w14:paraId="7C909AD3" w14:textId="77777777" w:rsidR="008735C1" w:rsidRDefault="008735C1" w:rsidP="008735C1">
      <w:pPr>
        <w:pStyle w:val="PL"/>
      </w:pPr>
      <w:r>
        <w:t xml:space="preserve">          $ref: 'TS29122_CommonData.yaml#/components/responses/307'</w:t>
      </w:r>
    </w:p>
    <w:p w14:paraId="52908EAE" w14:textId="77777777" w:rsidR="008735C1" w:rsidRDefault="008735C1" w:rsidP="008735C1">
      <w:pPr>
        <w:pStyle w:val="PL"/>
      </w:pPr>
      <w:r>
        <w:t xml:space="preserve">        '308':</w:t>
      </w:r>
    </w:p>
    <w:p w14:paraId="0EBE9722" w14:textId="77777777" w:rsidR="008735C1" w:rsidRDefault="008735C1" w:rsidP="008735C1">
      <w:pPr>
        <w:pStyle w:val="PL"/>
        <w:rPr>
          <w:rFonts w:eastAsia="DengXian"/>
        </w:rPr>
      </w:pPr>
      <w:r>
        <w:t xml:space="preserve">          $ref: 'TS29122_CommonData.yaml#/components/responses/308'</w:t>
      </w:r>
    </w:p>
    <w:p w14:paraId="40B8B8BC" w14:textId="77777777" w:rsidR="008735C1" w:rsidRDefault="008735C1" w:rsidP="008735C1">
      <w:pPr>
        <w:pStyle w:val="PL"/>
        <w:rPr>
          <w:rFonts w:eastAsia="DengXian"/>
        </w:rPr>
      </w:pPr>
      <w:r>
        <w:rPr>
          <w:rFonts w:eastAsia="DengXian"/>
        </w:rPr>
        <w:t xml:space="preserve">        '400':</w:t>
      </w:r>
    </w:p>
    <w:p w14:paraId="0993E5C8" w14:textId="77777777" w:rsidR="008735C1" w:rsidRDefault="008735C1" w:rsidP="008735C1">
      <w:pPr>
        <w:pStyle w:val="PL"/>
        <w:rPr>
          <w:rFonts w:eastAsia="DengXian"/>
        </w:rPr>
      </w:pPr>
      <w:r>
        <w:rPr>
          <w:rFonts w:eastAsia="DengXian"/>
        </w:rPr>
        <w:t xml:space="preserve">          $ref: 'TS29122_CommonData.yaml#/components/responses/400'</w:t>
      </w:r>
    </w:p>
    <w:p w14:paraId="09E2E933" w14:textId="77777777" w:rsidR="008735C1" w:rsidRDefault="008735C1" w:rsidP="008735C1">
      <w:pPr>
        <w:pStyle w:val="PL"/>
        <w:rPr>
          <w:rFonts w:eastAsia="DengXian"/>
        </w:rPr>
      </w:pPr>
      <w:r>
        <w:rPr>
          <w:rFonts w:eastAsia="DengXian"/>
        </w:rPr>
        <w:t xml:space="preserve">        '401':</w:t>
      </w:r>
    </w:p>
    <w:p w14:paraId="6118FE33" w14:textId="77777777" w:rsidR="008735C1" w:rsidRDefault="008735C1" w:rsidP="008735C1">
      <w:pPr>
        <w:pStyle w:val="PL"/>
        <w:rPr>
          <w:rFonts w:eastAsia="DengXian"/>
        </w:rPr>
      </w:pPr>
      <w:r>
        <w:rPr>
          <w:rFonts w:eastAsia="DengXian"/>
        </w:rPr>
        <w:t xml:space="preserve">          $ref: 'TS29122_CommonData.yaml#/components/responses/401'</w:t>
      </w:r>
    </w:p>
    <w:p w14:paraId="16DCDEF8" w14:textId="77777777" w:rsidR="008735C1" w:rsidRDefault="008735C1" w:rsidP="008735C1">
      <w:pPr>
        <w:pStyle w:val="PL"/>
        <w:rPr>
          <w:rFonts w:eastAsia="DengXian"/>
        </w:rPr>
      </w:pPr>
      <w:r>
        <w:rPr>
          <w:rFonts w:eastAsia="DengXian"/>
        </w:rPr>
        <w:t xml:space="preserve">        '403':</w:t>
      </w:r>
    </w:p>
    <w:p w14:paraId="32628DE9" w14:textId="77777777" w:rsidR="008735C1" w:rsidRDefault="008735C1" w:rsidP="008735C1">
      <w:pPr>
        <w:pStyle w:val="PL"/>
        <w:rPr>
          <w:rFonts w:eastAsia="DengXian"/>
        </w:rPr>
      </w:pPr>
      <w:r>
        <w:rPr>
          <w:rFonts w:eastAsia="DengXian"/>
        </w:rPr>
        <w:t xml:space="preserve">          $ref: 'TS29122_CommonData.yaml#/components/responses/403'</w:t>
      </w:r>
    </w:p>
    <w:p w14:paraId="09EAF7DE" w14:textId="77777777" w:rsidR="008735C1" w:rsidRDefault="008735C1" w:rsidP="008735C1">
      <w:pPr>
        <w:pStyle w:val="PL"/>
        <w:rPr>
          <w:rFonts w:eastAsia="DengXian"/>
        </w:rPr>
      </w:pPr>
      <w:r>
        <w:rPr>
          <w:rFonts w:eastAsia="DengXian"/>
        </w:rPr>
        <w:t xml:space="preserve">        '404':</w:t>
      </w:r>
    </w:p>
    <w:p w14:paraId="1633B96C" w14:textId="77777777" w:rsidR="008735C1" w:rsidRDefault="008735C1" w:rsidP="008735C1">
      <w:pPr>
        <w:pStyle w:val="PL"/>
        <w:rPr>
          <w:rFonts w:eastAsia="DengXian"/>
        </w:rPr>
      </w:pPr>
      <w:r>
        <w:rPr>
          <w:rFonts w:eastAsia="DengXian"/>
        </w:rPr>
        <w:t xml:space="preserve">          $ref: 'TS29122_CommonData.yaml#/components/responses/404'</w:t>
      </w:r>
    </w:p>
    <w:p w14:paraId="595D196F" w14:textId="77777777" w:rsidR="008735C1" w:rsidRDefault="008735C1" w:rsidP="008735C1">
      <w:pPr>
        <w:pStyle w:val="PL"/>
        <w:rPr>
          <w:rFonts w:eastAsia="DengXian"/>
        </w:rPr>
      </w:pPr>
      <w:r>
        <w:rPr>
          <w:rFonts w:eastAsia="DengXian"/>
        </w:rPr>
        <w:t xml:space="preserve">        '429':</w:t>
      </w:r>
    </w:p>
    <w:p w14:paraId="63A58FD0" w14:textId="77777777" w:rsidR="008735C1" w:rsidRDefault="008735C1" w:rsidP="008735C1">
      <w:pPr>
        <w:pStyle w:val="PL"/>
        <w:rPr>
          <w:rFonts w:eastAsia="DengXian"/>
        </w:rPr>
      </w:pPr>
      <w:r>
        <w:rPr>
          <w:rFonts w:eastAsia="DengXian"/>
        </w:rPr>
        <w:t xml:space="preserve">          $ref: 'TS29122_CommonData.yaml#/components/responses/429'</w:t>
      </w:r>
    </w:p>
    <w:p w14:paraId="618B0C41" w14:textId="77777777" w:rsidR="008735C1" w:rsidRDefault="008735C1" w:rsidP="008735C1">
      <w:pPr>
        <w:pStyle w:val="PL"/>
        <w:rPr>
          <w:rFonts w:eastAsia="DengXian"/>
        </w:rPr>
      </w:pPr>
      <w:r>
        <w:rPr>
          <w:rFonts w:eastAsia="DengXian"/>
        </w:rPr>
        <w:t xml:space="preserve">        '500':</w:t>
      </w:r>
    </w:p>
    <w:p w14:paraId="2E6216D2" w14:textId="77777777" w:rsidR="008735C1" w:rsidRDefault="008735C1" w:rsidP="008735C1">
      <w:pPr>
        <w:pStyle w:val="PL"/>
        <w:rPr>
          <w:rFonts w:eastAsia="DengXian"/>
        </w:rPr>
      </w:pPr>
      <w:r>
        <w:rPr>
          <w:rFonts w:eastAsia="DengXian"/>
        </w:rPr>
        <w:t xml:space="preserve">          $ref: 'TS29122_CommonData.yaml#/components/responses/500'</w:t>
      </w:r>
    </w:p>
    <w:p w14:paraId="04123DC6" w14:textId="77777777" w:rsidR="008735C1" w:rsidRDefault="008735C1" w:rsidP="008735C1">
      <w:pPr>
        <w:pStyle w:val="PL"/>
        <w:rPr>
          <w:rFonts w:eastAsia="DengXian"/>
        </w:rPr>
      </w:pPr>
      <w:r>
        <w:rPr>
          <w:rFonts w:eastAsia="DengXian"/>
        </w:rPr>
        <w:t xml:space="preserve">        '503':</w:t>
      </w:r>
    </w:p>
    <w:p w14:paraId="4AD89358" w14:textId="77777777" w:rsidR="008735C1" w:rsidRDefault="008735C1" w:rsidP="008735C1">
      <w:pPr>
        <w:pStyle w:val="PL"/>
        <w:rPr>
          <w:rFonts w:eastAsia="DengXian"/>
        </w:rPr>
      </w:pPr>
      <w:r>
        <w:rPr>
          <w:rFonts w:eastAsia="DengXian"/>
        </w:rPr>
        <w:t xml:space="preserve">          $ref: 'TS29122_CommonData.yaml#/components/responses/503'</w:t>
      </w:r>
    </w:p>
    <w:p w14:paraId="71997C92" w14:textId="77777777" w:rsidR="008735C1" w:rsidRDefault="008735C1" w:rsidP="008735C1">
      <w:pPr>
        <w:pStyle w:val="PL"/>
        <w:rPr>
          <w:rFonts w:eastAsia="DengXian"/>
        </w:rPr>
      </w:pPr>
      <w:r>
        <w:rPr>
          <w:rFonts w:eastAsia="DengXian"/>
        </w:rPr>
        <w:t xml:space="preserve">        default:</w:t>
      </w:r>
    </w:p>
    <w:p w14:paraId="284CD292" w14:textId="77777777" w:rsidR="008735C1" w:rsidRDefault="008735C1" w:rsidP="008735C1">
      <w:pPr>
        <w:pStyle w:val="PL"/>
        <w:rPr>
          <w:rFonts w:eastAsia="DengXian"/>
        </w:rPr>
      </w:pPr>
      <w:r>
        <w:rPr>
          <w:rFonts w:eastAsia="DengXian"/>
        </w:rPr>
        <w:t xml:space="preserve">          $ref: 'TS29122_CommonData.yaml#/components/responses/default'</w:t>
      </w:r>
    </w:p>
    <w:p w14:paraId="2636E350" w14:textId="77777777" w:rsidR="008735C1" w:rsidRDefault="008735C1" w:rsidP="008735C1">
      <w:pPr>
        <w:pStyle w:val="PL"/>
        <w:rPr>
          <w:rFonts w:eastAsia="DengXian"/>
        </w:rPr>
      </w:pPr>
      <w:r>
        <w:rPr>
          <w:rFonts w:eastAsia="DengXian"/>
        </w:rPr>
        <w:t xml:space="preserve">    put:</w:t>
      </w:r>
    </w:p>
    <w:p w14:paraId="22BB375A" w14:textId="77777777" w:rsidR="008735C1" w:rsidRDefault="008735C1" w:rsidP="008735C1">
      <w:pPr>
        <w:pStyle w:val="PL"/>
        <w:rPr>
          <w:rFonts w:eastAsia="DengXian"/>
        </w:rPr>
      </w:pPr>
      <w:r>
        <w:rPr>
          <w:rFonts w:eastAsia="DengXian"/>
        </w:rPr>
        <w:t xml:space="preserve">      description: Updates an API provider domain's registration details.</w:t>
      </w:r>
    </w:p>
    <w:p w14:paraId="03472F85" w14:textId="77777777" w:rsidR="008735C1" w:rsidRDefault="008735C1" w:rsidP="008735C1">
      <w:pPr>
        <w:pStyle w:val="PL"/>
      </w:pPr>
      <w:r>
        <w:t xml:space="preserve">      </w:t>
      </w:r>
      <w:r>
        <w:rPr>
          <w:rFonts w:cs="Courier New"/>
          <w:szCs w:val="16"/>
        </w:rPr>
        <w:t>operationId: UpdateInd</w:t>
      </w:r>
      <w:r>
        <w:t>ApiProvDomainRegist</w:t>
      </w:r>
    </w:p>
    <w:p w14:paraId="5CF6C127" w14:textId="77777777" w:rsidR="008735C1" w:rsidRPr="004011B0" w:rsidRDefault="008735C1" w:rsidP="008735C1">
      <w:pPr>
        <w:pStyle w:val="PL"/>
      </w:pPr>
      <w:r w:rsidRPr="004011B0">
        <w:t xml:space="preserve">      tags:</w:t>
      </w:r>
    </w:p>
    <w:p w14:paraId="015CEC16" w14:textId="77777777" w:rsidR="008735C1" w:rsidRPr="00051C49" w:rsidRDefault="008735C1" w:rsidP="008735C1">
      <w:pPr>
        <w:pStyle w:val="PL"/>
      </w:pPr>
      <w:r w:rsidRPr="004011B0">
        <w:t xml:space="preserve">        - </w:t>
      </w:r>
      <w:r>
        <w:t>Individual API Provider Domain Registration (Document)</w:t>
      </w:r>
    </w:p>
    <w:p w14:paraId="64D9B639" w14:textId="77777777" w:rsidR="008735C1" w:rsidRDefault="008735C1" w:rsidP="008735C1">
      <w:pPr>
        <w:pStyle w:val="PL"/>
        <w:rPr>
          <w:rFonts w:eastAsia="DengXian"/>
        </w:rPr>
      </w:pPr>
      <w:r>
        <w:rPr>
          <w:rFonts w:eastAsia="DengXian"/>
        </w:rPr>
        <w:t xml:space="preserve">      parameters:</w:t>
      </w:r>
    </w:p>
    <w:p w14:paraId="0F308553" w14:textId="77777777" w:rsidR="008735C1" w:rsidRDefault="008735C1" w:rsidP="008735C1">
      <w:pPr>
        <w:pStyle w:val="PL"/>
        <w:rPr>
          <w:rFonts w:eastAsia="DengXian"/>
        </w:rPr>
      </w:pPr>
      <w:r>
        <w:rPr>
          <w:rFonts w:eastAsia="DengXian"/>
        </w:rPr>
        <w:t xml:space="preserve">        - name: registrationId</w:t>
      </w:r>
    </w:p>
    <w:p w14:paraId="53776D36" w14:textId="77777777" w:rsidR="008735C1" w:rsidRDefault="008735C1" w:rsidP="008735C1">
      <w:pPr>
        <w:pStyle w:val="PL"/>
        <w:rPr>
          <w:rFonts w:eastAsia="DengXian"/>
        </w:rPr>
      </w:pPr>
      <w:r>
        <w:rPr>
          <w:rFonts w:eastAsia="DengXian"/>
        </w:rPr>
        <w:t xml:space="preserve">          in: path</w:t>
      </w:r>
    </w:p>
    <w:p w14:paraId="27A582F7"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139E091D" w14:textId="77777777" w:rsidR="008735C1" w:rsidRDefault="008735C1" w:rsidP="008735C1">
      <w:pPr>
        <w:pStyle w:val="PL"/>
        <w:rPr>
          <w:rFonts w:eastAsia="DengXian"/>
        </w:rPr>
      </w:pPr>
      <w:r>
        <w:rPr>
          <w:rFonts w:eastAsia="DengXian"/>
        </w:rPr>
        <w:t xml:space="preserve">          required: true</w:t>
      </w:r>
    </w:p>
    <w:p w14:paraId="30D046AC" w14:textId="77777777" w:rsidR="008735C1" w:rsidRDefault="008735C1" w:rsidP="008735C1">
      <w:pPr>
        <w:pStyle w:val="PL"/>
        <w:rPr>
          <w:rFonts w:eastAsia="DengXian"/>
        </w:rPr>
      </w:pPr>
      <w:r>
        <w:rPr>
          <w:rFonts w:eastAsia="DengXian"/>
        </w:rPr>
        <w:t xml:space="preserve">          schema:</w:t>
      </w:r>
    </w:p>
    <w:p w14:paraId="4134039C" w14:textId="77777777" w:rsidR="008735C1" w:rsidRDefault="008735C1" w:rsidP="008735C1">
      <w:pPr>
        <w:pStyle w:val="PL"/>
        <w:rPr>
          <w:rFonts w:eastAsia="DengXian"/>
        </w:rPr>
      </w:pPr>
      <w:r>
        <w:rPr>
          <w:rFonts w:eastAsia="DengXian"/>
        </w:rPr>
        <w:t xml:space="preserve">            type: string</w:t>
      </w:r>
    </w:p>
    <w:p w14:paraId="037B4A52" w14:textId="77777777" w:rsidR="008735C1" w:rsidRDefault="008735C1" w:rsidP="008735C1">
      <w:pPr>
        <w:pStyle w:val="PL"/>
        <w:rPr>
          <w:rFonts w:eastAsia="DengXian"/>
        </w:rPr>
      </w:pPr>
      <w:r>
        <w:rPr>
          <w:rFonts w:eastAsia="DengXian"/>
        </w:rPr>
        <w:t xml:space="preserve">      requestBody:</w:t>
      </w:r>
    </w:p>
    <w:p w14:paraId="2BDEECAE" w14:textId="77777777" w:rsidR="008735C1" w:rsidRDefault="008735C1" w:rsidP="008735C1">
      <w:pPr>
        <w:pStyle w:val="PL"/>
        <w:rPr>
          <w:rFonts w:eastAsia="DengXian"/>
        </w:rPr>
      </w:pPr>
      <w:r>
        <w:rPr>
          <w:rFonts w:eastAsia="DengXian"/>
        </w:rPr>
        <w:t xml:space="preserve">        description: &gt;</w:t>
      </w:r>
    </w:p>
    <w:p w14:paraId="222A8E3A" w14:textId="77777777" w:rsidR="008735C1" w:rsidRDefault="008735C1" w:rsidP="008735C1">
      <w:pPr>
        <w:pStyle w:val="PL"/>
        <w:rPr>
          <w:rFonts w:eastAsia="DengXian"/>
        </w:rPr>
      </w:pPr>
      <w:r>
        <w:rPr>
          <w:rFonts w:eastAsia="DengXian"/>
        </w:rPr>
        <w:t xml:space="preserve">          Representation of the API provider domain registration details to be updated</w:t>
      </w:r>
    </w:p>
    <w:p w14:paraId="559F17B1" w14:textId="77777777" w:rsidR="008735C1" w:rsidRDefault="008735C1" w:rsidP="008735C1">
      <w:pPr>
        <w:pStyle w:val="PL"/>
        <w:rPr>
          <w:rFonts w:eastAsia="DengXian"/>
        </w:rPr>
      </w:pPr>
      <w:r>
        <w:rPr>
          <w:rFonts w:eastAsia="DengXian"/>
        </w:rPr>
        <w:t xml:space="preserve">          in CAPIF core function.</w:t>
      </w:r>
    </w:p>
    <w:p w14:paraId="535CCC39" w14:textId="77777777" w:rsidR="008735C1" w:rsidRDefault="008735C1" w:rsidP="008735C1">
      <w:pPr>
        <w:pStyle w:val="PL"/>
        <w:rPr>
          <w:rFonts w:eastAsia="DengXian"/>
        </w:rPr>
      </w:pPr>
      <w:r>
        <w:rPr>
          <w:rFonts w:eastAsia="DengXian"/>
        </w:rPr>
        <w:t xml:space="preserve">        required: true</w:t>
      </w:r>
    </w:p>
    <w:p w14:paraId="2A138844" w14:textId="77777777" w:rsidR="008735C1" w:rsidRDefault="008735C1" w:rsidP="008735C1">
      <w:pPr>
        <w:pStyle w:val="PL"/>
        <w:rPr>
          <w:rFonts w:eastAsia="DengXian"/>
        </w:rPr>
      </w:pPr>
      <w:r>
        <w:rPr>
          <w:rFonts w:eastAsia="DengXian"/>
        </w:rPr>
        <w:t xml:space="preserve">        content:</w:t>
      </w:r>
    </w:p>
    <w:p w14:paraId="4A5F5F36" w14:textId="77777777" w:rsidR="008735C1" w:rsidRDefault="008735C1" w:rsidP="008735C1">
      <w:pPr>
        <w:pStyle w:val="PL"/>
        <w:rPr>
          <w:rFonts w:eastAsia="DengXian"/>
        </w:rPr>
      </w:pPr>
      <w:r>
        <w:rPr>
          <w:rFonts w:eastAsia="DengXian"/>
        </w:rPr>
        <w:t xml:space="preserve">          application/json:</w:t>
      </w:r>
    </w:p>
    <w:p w14:paraId="47D47189" w14:textId="77777777" w:rsidR="008735C1" w:rsidRDefault="008735C1" w:rsidP="008735C1">
      <w:pPr>
        <w:pStyle w:val="PL"/>
        <w:rPr>
          <w:rFonts w:eastAsia="DengXian"/>
        </w:rPr>
      </w:pPr>
      <w:r>
        <w:rPr>
          <w:rFonts w:eastAsia="DengXian"/>
        </w:rPr>
        <w:t xml:space="preserve">            schema:</w:t>
      </w:r>
    </w:p>
    <w:p w14:paraId="3C146338" w14:textId="77777777" w:rsidR="008735C1" w:rsidRDefault="008735C1" w:rsidP="008735C1">
      <w:pPr>
        <w:pStyle w:val="PL"/>
        <w:rPr>
          <w:rFonts w:eastAsia="DengXian"/>
        </w:rPr>
      </w:pPr>
      <w:r>
        <w:rPr>
          <w:rFonts w:eastAsia="DengXian"/>
        </w:rPr>
        <w:t xml:space="preserve">              $ref: '#/components/schemas/APIProviderEnrolmentDetails'</w:t>
      </w:r>
    </w:p>
    <w:p w14:paraId="752F3C00" w14:textId="77777777" w:rsidR="008735C1" w:rsidRDefault="008735C1" w:rsidP="008735C1">
      <w:pPr>
        <w:pStyle w:val="PL"/>
        <w:rPr>
          <w:rFonts w:eastAsia="DengXian"/>
        </w:rPr>
      </w:pPr>
      <w:r>
        <w:rPr>
          <w:rFonts w:eastAsia="DengXian"/>
        </w:rPr>
        <w:t xml:space="preserve">      responses:</w:t>
      </w:r>
    </w:p>
    <w:p w14:paraId="301DB1FB" w14:textId="77777777" w:rsidR="008735C1" w:rsidRDefault="008735C1" w:rsidP="008735C1">
      <w:pPr>
        <w:pStyle w:val="PL"/>
        <w:rPr>
          <w:rFonts w:eastAsia="DengXian"/>
        </w:rPr>
      </w:pPr>
      <w:r>
        <w:rPr>
          <w:rFonts w:eastAsia="DengXian"/>
        </w:rPr>
        <w:t xml:space="preserve">        '200':</w:t>
      </w:r>
    </w:p>
    <w:p w14:paraId="7E41A5E6" w14:textId="77777777" w:rsidR="008735C1" w:rsidRDefault="008735C1" w:rsidP="008735C1">
      <w:pPr>
        <w:pStyle w:val="PL"/>
        <w:rPr>
          <w:rFonts w:eastAsia="DengXian"/>
        </w:rPr>
      </w:pPr>
      <w:r>
        <w:rPr>
          <w:rFonts w:eastAsia="DengXian"/>
        </w:rPr>
        <w:t xml:space="preserve">          description: API provider domain registration details updated successfully.</w:t>
      </w:r>
    </w:p>
    <w:p w14:paraId="37865FD7" w14:textId="77777777" w:rsidR="008735C1" w:rsidRDefault="008735C1" w:rsidP="008735C1">
      <w:pPr>
        <w:pStyle w:val="PL"/>
        <w:rPr>
          <w:rFonts w:eastAsia="DengXian"/>
        </w:rPr>
      </w:pPr>
      <w:r>
        <w:rPr>
          <w:rFonts w:eastAsia="DengXian"/>
        </w:rPr>
        <w:t xml:space="preserve">          content:</w:t>
      </w:r>
    </w:p>
    <w:p w14:paraId="39179B8A" w14:textId="77777777" w:rsidR="008735C1" w:rsidRDefault="008735C1" w:rsidP="008735C1">
      <w:pPr>
        <w:pStyle w:val="PL"/>
        <w:rPr>
          <w:rFonts w:eastAsia="DengXian"/>
        </w:rPr>
      </w:pPr>
      <w:r>
        <w:rPr>
          <w:rFonts w:eastAsia="DengXian"/>
        </w:rPr>
        <w:t xml:space="preserve">            application/json:</w:t>
      </w:r>
    </w:p>
    <w:p w14:paraId="59B6CE34" w14:textId="77777777" w:rsidR="008735C1" w:rsidRDefault="008735C1" w:rsidP="008735C1">
      <w:pPr>
        <w:pStyle w:val="PL"/>
        <w:rPr>
          <w:rFonts w:eastAsia="DengXian"/>
        </w:rPr>
      </w:pPr>
      <w:r>
        <w:rPr>
          <w:rFonts w:eastAsia="DengXian"/>
        </w:rPr>
        <w:t xml:space="preserve">              schema:</w:t>
      </w:r>
    </w:p>
    <w:p w14:paraId="55118F42" w14:textId="77777777" w:rsidR="008735C1" w:rsidRDefault="008735C1" w:rsidP="008735C1">
      <w:pPr>
        <w:pStyle w:val="PL"/>
        <w:rPr>
          <w:rFonts w:eastAsia="DengXian"/>
        </w:rPr>
      </w:pPr>
      <w:r>
        <w:rPr>
          <w:rFonts w:eastAsia="DengXian"/>
        </w:rPr>
        <w:t xml:space="preserve">                $ref: '#/components/schemas/APIProviderEnrolmentDetails'</w:t>
      </w:r>
    </w:p>
    <w:p w14:paraId="1DB1C62C" w14:textId="77777777" w:rsidR="008735C1" w:rsidRDefault="008735C1" w:rsidP="008735C1">
      <w:pPr>
        <w:pStyle w:val="PL"/>
      </w:pPr>
      <w:r>
        <w:t xml:space="preserve">        '204':</w:t>
      </w:r>
    </w:p>
    <w:p w14:paraId="480C4EBD" w14:textId="77777777" w:rsidR="008735C1" w:rsidRDefault="008735C1" w:rsidP="008735C1">
      <w:pPr>
        <w:pStyle w:val="PL"/>
        <w:rPr>
          <w:rFonts w:eastAsia="DengXian"/>
        </w:rPr>
      </w:pPr>
      <w:r>
        <w:t xml:space="preserve">          description: No Content</w:t>
      </w:r>
    </w:p>
    <w:p w14:paraId="1B3590D0" w14:textId="77777777" w:rsidR="008735C1" w:rsidRDefault="008735C1" w:rsidP="008735C1">
      <w:pPr>
        <w:pStyle w:val="PL"/>
      </w:pPr>
      <w:r>
        <w:t xml:space="preserve">        '307':</w:t>
      </w:r>
    </w:p>
    <w:p w14:paraId="71014178" w14:textId="77777777" w:rsidR="008735C1" w:rsidRDefault="008735C1" w:rsidP="008735C1">
      <w:pPr>
        <w:pStyle w:val="PL"/>
      </w:pPr>
      <w:r>
        <w:t xml:space="preserve">          $ref: 'TS29122_CommonData.yaml#/components/responses/307'</w:t>
      </w:r>
    </w:p>
    <w:p w14:paraId="5839847D" w14:textId="77777777" w:rsidR="008735C1" w:rsidRDefault="008735C1" w:rsidP="008735C1">
      <w:pPr>
        <w:pStyle w:val="PL"/>
      </w:pPr>
      <w:r>
        <w:t xml:space="preserve">        '308':</w:t>
      </w:r>
    </w:p>
    <w:p w14:paraId="319C9ED4" w14:textId="77777777" w:rsidR="008735C1" w:rsidRDefault="008735C1" w:rsidP="008735C1">
      <w:pPr>
        <w:pStyle w:val="PL"/>
        <w:rPr>
          <w:rFonts w:eastAsia="DengXian"/>
        </w:rPr>
      </w:pPr>
      <w:r>
        <w:t xml:space="preserve">          $ref: 'TS29122_CommonData.yaml#/components/responses/308'</w:t>
      </w:r>
    </w:p>
    <w:p w14:paraId="608608AD" w14:textId="77777777" w:rsidR="008735C1" w:rsidRDefault="008735C1" w:rsidP="008735C1">
      <w:pPr>
        <w:pStyle w:val="PL"/>
        <w:rPr>
          <w:rFonts w:eastAsia="DengXian"/>
        </w:rPr>
      </w:pPr>
      <w:r>
        <w:rPr>
          <w:rFonts w:eastAsia="DengXian"/>
        </w:rPr>
        <w:t xml:space="preserve">        '400':</w:t>
      </w:r>
    </w:p>
    <w:p w14:paraId="1107B0A3" w14:textId="77777777" w:rsidR="008735C1" w:rsidRDefault="008735C1" w:rsidP="008735C1">
      <w:pPr>
        <w:pStyle w:val="PL"/>
        <w:rPr>
          <w:rFonts w:eastAsia="DengXian"/>
        </w:rPr>
      </w:pPr>
      <w:r>
        <w:rPr>
          <w:rFonts w:eastAsia="DengXian"/>
        </w:rPr>
        <w:t xml:space="preserve">          $ref: 'TS29122_CommonData.yaml#/components/responses/400'</w:t>
      </w:r>
    </w:p>
    <w:p w14:paraId="6F10243F" w14:textId="77777777" w:rsidR="008735C1" w:rsidRDefault="008735C1" w:rsidP="008735C1">
      <w:pPr>
        <w:pStyle w:val="PL"/>
        <w:rPr>
          <w:rFonts w:eastAsia="DengXian"/>
        </w:rPr>
      </w:pPr>
      <w:r>
        <w:rPr>
          <w:rFonts w:eastAsia="DengXian"/>
        </w:rPr>
        <w:t xml:space="preserve">        '401':</w:t>
      </w:r>
    </w:p>
    <w:p w14:paraId="594B6638" w14:textId="77777777" w:rsidR="008735C1" w:rsidRDefault="008735C1" w:rsidP="008735C1">
      <w:pPr>
        <w:pStyle w:val="PL"/>
        <w:rPr>
          <w:rFonts w:eastAsia="DengXian"/>
        </w:rPr>
      </w:pPr>
      <w:r>
        <w:rPr>
          <w:rFonts w:eastAsia="DengXian"/>
        </w:rPr>
        <w:t xml:space="preserve">          $ref: 'TS29122_CommonData.yaml#/components/responses/401'</w:t>
      </w:r>
    </w:p>
    <w:p w14:paraId="3C9D4A63" w14:textId="77777777" w:rsidR="008735C1" w:rsidRDefault="008735C1" w:rsidP="008735C1">
      <w:pPr>
        <w:pStyle w:val="PL"/>
        <w:rPr>
          <w:rFonts w:eastAsia="DengXian"/>
        </w:rPr>
      </w:pPr>
      <w:r>
        <w:rPr>
          <w:rFonts w:eastAsia="DengXian"/>
        </w:rPr>
        <w:t xml:space="preserve">        '403':</w:t>
      </w:r>
    </w:p>
    <w:p w14:paraId="793B7BD9" w14:textId="77777777" w:rsidR="008735C1" w:rsidRDefault="008735C1" w:rsidP="008735C1">
      <w:pPr>
        <w:pStyle w:val="PL"/>
        <w:rPr>
          <w:rFonts w:eastAsia="DengXian"/>
        </w:rPr>
      </w:pPr>
      <w:r>
        <w:rPr>
          <w:rFonts w:eastAsia="DengXian"/>
        </w:rPr>
        <w:t xml:space="preserve">          $ref: 'TS29122_CommonData.yaml#/components/responses/403'</w:t>
      </w:r>
    </w:p>
    <w:p w14:paraId="7A0B2366" w14:textId="77777777" w:rsidR="008735C1" w:rsidRDefault="008735C1" w:rsidP="008735C1">
      <w:pPr>
        <w:pStyle w:val="PL"/>
        <w:rPr>
          <w:rFonts w:eastAsia="DengXian"/>
        </w:rPr>
      </w:pPr>
      <w:r>
        <w:rPr>
          <w:rFonts w:eastAsia="DengXian"/>
        </w:rPr>
        <w:t xml:space="preserve">        '404':</w:t>
      </w:r>
    </w:p>
    <w:p w14:paraId="1859EBBB" w14:textId="77777777" w:rsidR="008735C1" w:rsidRDefault="008735C1" w:rsidP="008735C1">
      <w:pPr>
        <w:pStyle w:val="PL"/>
        <w:rPr>
          <w:rFonts w:eastAsia="DengXian"/>
        </w:rPr>
      </w:pPr>
      <w:r>
        <w:rPr>
          <w:rFonts w:eastAsia="DengXian"/>
        </w:rPr>
        <w:t xml:space="preserve">          $ref: 'TS29122_CommonData.yaml#/components/responses/404'</w:t>
      </w:r>
    </w:p>
    <w:p w14:paraId="4CB51928" w14:textId="77777777" w:rsidR="008735C1" w:rsidRDefault="008735C1" w:rsidP="008735C1">
      <w:pPr>
        <w:pStyle w:val="PL"/>
        <w:rPr>
          <w:rFonts w:eastAsia="DengXian"/>
        </w:rPr>
      </w:pPr>
      <w:r>
        <w:rPr>
          <w:rFonts w:eastAsia="DengXian"/>
        </w:rPr>
        <w:t xml:space="preserve">        '411':</w:t>
      </w:r>
    </w:p>
    <w:p w14:paraId="5A930486" w14:textId="77777777" w:rsidR="008735C1" w:rsidRDefault="008735C1" w:rsidP="008735C1">
      <w:pPr>
        <w:pStyle w:val="PL"/>
        <w:rPr>
          <w:rFonts w:eastAsia="DengXian"/>
        </w:rPr>
      </w:pPr>
      <w:r>
        <w:rPr>
          <w:rFonts w:eastAsia="DengXian"/>
        </w:rPr>
        <w:t xml:space="preserve">          $ref: 'TS29122_CommonData.yaml#/components/responses/411'</w:t>
      </w:r>
    </w:p>
    <w:p w14:paraId="55215F39" w14:textId="77777777" w:rsidR="008735C1" w:rsidRDefault="008735C1" w:rsidP="008735C1">
      <w:pPr>
        <w:pStyle w:val="PL"/>
        <w:rPr>
          <w:rFonts w:eastAsia="DengXian"/>
        </w:rPr>
      </w:pPr>
      <w:r>
        <w:rPr>
          <w:rFonts w:eastAsia="DengXian"/>
        </w:rPr>
        <w:t xml:space="preserve">        '413':</w:t>
      </w:r>
    </w:p>
    <w:p w14:paraId="7C4EDFAD" w14:textId="77777777" w:rsidR="008735C1" w:rsidRDefault="008735C1" w:rsidP="008735C1">
      <w:pPr>
        <w:pStyle w:val="PL"/>
        <w:rPr>
          <w:rFonts w:eastAsia="DengXian"/>
        </w:rPr>
      </w:pPr>
      <w:r>
        <w:rPr>
          <w:rFonts w:eastAsia="DengXian"/>
        </w:rPr>
        <w:t xml:space="preserve">          $ref: 'TS29122_CommonData.yaml#/components/responses/413'</w:t>
      </w:r>
    </w:p>
    <w:p w14:paraId="78E7E51B" w14:textId="77777777" w:rsidR="008735C1" w:rsidRDefault="008735C1" w:rsidP="008735C1">
      <w:pPr>
        <w:pStyle w:val="PL"/>
        <w:rPr>
          <w:rFonts w:eastAsia="DengXian"/>
        </w:rPr>
      </w:pPr>
      <w:r>
        <w:rPr>
          <w:rFonts w:eastAsia="DengXian"/>
        </w:rPr>
        <w:t xml:space="preserve">        '415':</w:t>
      </w:r>
    </w:p>
    <w:p w14:paraId="734D4759" w14:textId="77777777" w:rsidR="008735C1" w:rsidRDefault="008735C1" w:rsidP="008735C1">
      <w:pPr>
        <w:pStyle w:val="PL"/>
        <w:rPr>
          <w:rFonts w:eastAsia="DengXian"/>
        </w:rPr>
      </w:pPr>
      <w:r>
        <w:rPr>
          <w:rFonts w:eastAsia="DengXian"/>
        </w:rPr>
        <w:t xml:space="preserve">          $ref: 'TS29122_CommonData.yaml#/components/responses/415'</w:t>
      </w:r>
    </w:p>
    <w:p w14:paraId="76B71BFD" w14:textId="77777777" w:rsidR="008735C1" w:rsidRDefault="008735C1" w:rsidP="008735C1">
      <w:pPr>
        <w:pStyle w:val="PL"/>
        <w:rPr>
          <w:rFonts w:eastAsia="DengXian"/>
        </w:rPr>
      </w:pPr>
      <w:r>
        <w:rPr>
          <w:rFonts w:eastAsia="DengXian"/>
        </w:rPr>
        <w:t xml:space="preserve">        '429':</w:t>
      </w:r>
    </w:p>
    <w:p w14:paraId="69B9A016" w14:textId="77777777" w:rsidR="008735C1" w:rsidRDefault="008735C1" w:rsidP="008735C1">
      <w:pPr>
        <w:pStyle w:val="PL"/>
        <w:rPr>
          <w:rFonts w:eastAsia="DengXian"/>
        </w:rPr>
      </w:pPr>
      <w:r>
        <w:rPr>
          <w:rFonts w:eastAsia="DengXian"/>
        </w:rPr>
        <w:t xml:space="preserve">          $ref: 'TS29122_CommonData.yaml#/components/responses/429'</w:t>
      </w:r>
    </w:p>
    <w:p w14:paraId="113F4A7B" w14:textId="77777777" w:rsidR="008735C1" w:rsidRDefault="008735C1" w:rsidP="008735C1">
      <w:pPr>
        <w:pStyle w:val="PL"/>
        <w:rPr>
          <w:rFonts w:eastAsia="DengXian"/>
        </w:rPr>
      </w:pPr>
      <w:r>
        <w:rPr>
          <w:rFonts w:eastAsia="DengXian"/>
        </w:rPr>
        <w:t xml:space="preserve">        '500':</w:t>
      </w:r>
    </w:p>
    <w:p w14:paraId="44190608" w14:textId="77777777" w:rsidR="008735C1" w:rsidRDefault="008735C1" w:rsidP="008735C1">
      <w:pPr>
        <w:pStyle w:val="PL"/>
        <w:rPr>
          <w:rFonts w:eastAsia="DengXian"/>
        </w:rPr>
      </w:pPr>
      <w:r>
        <w:rPr>
          <w:rFonts w:eastAsia="DengXian"/>
        </w:rPr>
        <w:t xml:space="preserve">          $ref: 'TS29122_CommonData.yaml#/components/responses/500'</w:t>
      </w:r>
    </w:p>
    <w:p w14:paraId="0F094756" w14:textId="77777777" w:rsidR="008735C1" w:rsidRDefault="008735C1" w:rsidP="008735C1">
      <w:pPr>
        <w:pStyle w:val="PL"/>
        <w:rPr>
          <w:rFonts w:eastAsia="DengXian"/>
        </w:rPr>
      </w:pPr>
      <w:r>
        <w:rPr>
          <w:rFonts w:eastAsia="DengXian"/>
        </w:rPr>
        <w:t xml:space="preserve">        '503':</w:t>
      </w:r>
    </w:p>
    <w:p w14:paraId="72026D54" w14:textId="77777777" w:rsidR="008735C1" w:rsidRDefault="008735C1" w:rsidP="008735C1">
      <w:pPr>
        <w:pStyle w:val="PL"/>
        <w:rPr>
          <w:rFonts w:eastAsia="DengXian"/>
        </w:rPr>
      </w:pPr>
      <w:r>
        <w:rPr>
          <w:rFonts w:eastAsia="DengXian"/>
        </w:rPr>
        <w:t xml:space="preserve">          $ref: 'TS29122_CommonData.yaml#/components/responses/503'</w:t>
      </w:r>
    </w:p>
    <w:p w14:paraId="62292D78" w14:textId="77777777" w:rsidR="008735C1" w:rsidRDefault="008735C1" w:rsidP="008735C1">
      <w:pPr>
        <w:pStyle w:val="PL"/>
        <w:rPr>
          <w:rFonts w:eastAsia="DengXian"/>
        </w:rPr>
      </w:pPr>
      <w:r>
        <w:rPr>
          <w:rFonts w:eastAsia="DengXian"/>
        </w:rPr>
        <w:t xml:space="preserve">        default:</w:t>
      </w:r>
    </w:p>
    <w:p w14:paraId="60C23B78" w14:textId="77777777" w:rsidR="008735C1" w:rsidRDefault="008735C1" w:rsidP="008735C1">
      <w:pPr>
        <w:pStyle w:val="PL"/>
        <w:rPr>
          <w:rFonts w:eastAsia="DengXian"/>
        </w:rPr>
      </w:pPr>
      <w:r>
        <w:rPr>
          <w:rFonts w:eastAsia="DengXian"/>
        </w:rPr>
        <w:t xml:space="preserve">          $ref: 'TS29122_CommonData.yaml#/components/responses/default'</w:t>
      </w:r>
    </w:p>
    <w:p w14:paraId="1670537F" w14:textId="77777777" w:rsidR="008735C1" w:rsidRDefault="008735C1" w:rsidP="008735C1">
      <w:pPr>
        <w:pStyle w:val="PL"/>
      </w:pPr>
      <w:r>
        <w:t xml:space="preserve">    patch:</w:t>
      </w:r>
    </w:p>
    <w:p w14:paraId="6E3FEE00" w14:textId="77777777" w:rsidR="008735C1" w:rsidRDefault="008735C1" w:rsidP="008735C1">
      <w:pPr>
        <w:pStyle w:val="PL"/>
      </w:pPr>
      <w:r>
        <w:t xml:space="preserve">      description: Modify an individual API provider details.</w:t>
      </w:r>
    </w:p>
    <w:p w14:paraId="259A5F0D" w14:textId="766FEA55" w:rsidR="008735C1" w:rsidRDefault="008735C1" w:rsidP="008735C1">
      <w:pPr>
        <w:pStyle w:val="PL"/>
      </w:pPr>
      <w:r>
        <w:t xml:space="preserve">      </w:t>
      </w:r>
      <w:r>
        <w:rPr>
          <w:rFonts w:cs="Courier New"/>
          <w:szCs w:val="16"/>
        </w:rPr>
        <w:t>operationId: ModifyInd</w:t>
      </w:r>
      <w:r>
        <w:t>ApiProvDomainRegist</w:t>
      </w:r>
    </w:p>
    <w:p w14:paraId="2E3D42AD" w14:textId="77777777" w:rsidR="008735C1" w:rsidRPr="004011B0" w:rsidRDefault="008735C1" w:rsidP="008735C1">
      <w:pPr>
        <w:pStyle w:val="PL"/>
      </w:pPr>
      <w:r w:rsidRPr="004011B0">
        <w:t xml:space="preserve">      tags:</w:t>
      </w:r>
    </w:p>
    <w:p w14:paraId="7F33AF3A" w14:textId="3E7DC42D" w:rsidR="008735C1" w:rsidRPr="004011B0" w:rsidRDefault="008735C1" w:rsidP="008735C1">
      <w:pPr>
        <w:pStyle w:val="PL"/>
      </w:pPr>
      <w:r w:rsidRPr="004011B0">
        <w:t xml:space="preserve">        - </w:t>
      </w:r>
      <w:r>
        <w:t>Individual API Provider Domain Registration (Document)</w:t>
      </w:r>
    </w:p>
    <w:p w14:paraId="7CD62FBD" w14:textId="77777777" w:rsidR="008735C1" w:rsidRDefault="008735C1" w:rsidP="008735C1">
      <w:pPr>
        <w:pStyle w:val="PL"/>
      </w:pPr>
      <w:r>
        <w:t xml:space="preserve">      parameters:</w:t>
      </w:r>
    </w:p>
    <w:p w14:paraId="3FF2669D" w14:textId="77777777" w:rsidR="008735C1" w:rsidRDefault="008735C1" w:rsidP="008735C1">
      <w:pPr>
        <w:pStyle w:val="PL"/>
      </w:pPr>
      <w:r>
        <w:t xml:space="preserve">        - name: registrationId</w:t>
      </w:r>
    </w:p>
    <w:p w14:paraId="51575FBD" w14:textId="77777777" w:rsidR="008735C1" w:rsidRDefault="008735C1" w:rsidP="008735C1">
      <w:pPr>
        <w:pStyle w:val="PL"/>
      </w:pPr>
      <w:r>
        <w:t xml:space="preserve">          in: path</w:t>
      </w:r>
    </w:p>
    <w:p w14:paraId="2000B32C" w14:textId="77777777" w:rsidR="008735C1" w:rsidRDefault="008735C1" w:rsidP="008735C1">
      <w:pPr>
        <w:pStyle w:val="PL"/>
      </w:pPr>
      <w:r>
        <w:t xml:space="preserve">          required: true</w:t>
      </w:r>
    </w:p>
    <w:p w14:paraId="55E66CD5" w14:textId="77777777" w:rsidR="008735C1" w:rsidRDefault="008735C1" w:rsidP="008735C1">
      <w:pPr>
        <w:pStyle w:val="PL"/>
      </w:pPr>
      <w:r>
        <w:t xml:space="preserve">          schema:</w:t>
      </w:r>
    </w:p>
    <w:p w14:paraId="03EA1D05" w14:textId="77777777" w:rsidR="008735C1" w:rsidRDefault="008735C1" w:rsidP="008735C1">
      <w:pPr>
        <w:pStyle w:val="PL"/>
      </w:pPr>
      <w:r>
        <w:t xml:space="preserve">            type: string</w:t>
      </w:r>
    </w:p>
    <w:p w14:paraId="47680309" w14:textId="77777777" w:rsidR="008735C1" w:rsidRDefault="008735C1" w:rsidP="008735C1">
      <w:pPr>
        <w:pStyle w:val="PL"/>
      </w:pPr>
      <w:r>
        <w:t xml:space="preserve">      requestBody:</w:t>
      </w:r>
    </w:p>
    <w:p w14:paraId="7C494F46" w14:textId="77777777" w:rsidR="008735C1" w:rsidRDefault="008735C1" w:rsidP="008735C1">
      <w:pPr>
        <w:pStyle w:val="PL"/>
      </w:pPr>
      <w:r>
        <w:t xml:space="preserve">        required: true</w:t>
      </w:r>
    </w:p>
    <w:p w14:paraId="23733CEC" w14:textId="77777777" w:rsidR="008735C1" w:rsidRDefault="008735C1" w:rsidP="008735C1">
      <w:pPr>
        <w:pStyle w:val="PL"/>
      </w:pPr>
      <w:r>
        <w:t xml:space="preserve">        content:</w:t>
      </w:r>
    </w:p>
    <w:p w14:paraId="16F4F364" w14:textId="77777777" w:rsidR="008735C1" w:rsidRDefault="008735C1" w:rsidP="008735C1">
      <w:pPr>
        <w:pStyle w:val="PL"/>
        <w:rPr>
          <w:lang w:val="en-US"/>
        </w:rPr>
      </w:pPr>
      <w:r>
        <w:rPr>
          <w:lang w:val="en-US"/>
        </w:rPr>
        <w:t xml:space="preserve">          application/merge-patch+json:</w:t>
      </w:r>
    </w:p>
    <w:p w14:paraId="4E2A0C02" w14:textId="77777777" w:rsidR="008735C1" w:rsidRDefault="008735C1" w:rsidP="008735C1">
      <w:pPr>
        <w:pStyle w:val="PL"/>
      </w:pPr>
      <w:r>
        <w:t xml:space="preserve">            schema:</w:t>
      </w:r>
    </w:p>
    <w:p w14:paraId="3E1B89E9" w14:textId="77777777" w:rsidR="008735C1" w:rsidRDefault="008735C1" w:rsidP="008735C1">
      <w:pPr>
        <w:pStyle w:val="PL"/>
      </w:pPr>
      <w:r>
        <w:t xml:space="preserve">              $ref: '#/components/schemas/</w:t>
      </w:r>
      <w:r w:rsidRPr="000C027B">
        <w:t>API</w:t>
      </w:r>
      <w:r>
        <w:t>Provider</w:t>
      </w:r>
      <w:r w:rsidRPr="000C027B">
        <w:t>EnrolmentDetails</w:t>
      </w:r>
      <w:r>
        <w:t>Patch'</w:t>
      </w:r>
    </w:p>
    <w:p w14:paraId="418679AD" w14:textId="77777777" w:rsidR="008735C1" w:rsidRDefault="008735C1" w:rsidP="008735C1">
      <w:pPr>
        <w:pStyle w:val="PL"/>
      </w:pPr>
      <w:r>
        <w:t xml:space="preserve">      responses:</w:t>
      </w:r>
    </w:p>
    <w:p w14:paraId="5EF6A701" w14:textId="77777777" w:rsidR="008735C1" w:rsidRDefault="008735C1" w:rsidP="008735C1">
      <w:pPr>
        <w:pStyle w:val="PL"/>
      </w:pPr>
      <w:r>
        <w:t xml:space="preserve">        '200':</w:t>
      </w:r>
    </w:p>
    <w:p w14:paraId="3771C44E" w14:textId="77777777" w:rsidR="008735C1" w:rsidRDefault="008735C1" w:rsidP="008735C1">
      <w:pPr>
        <w:pStyle w:val="PL"/>
      </w:pPr>
      <w:r>
        <w:t xml:space="preserve">          description: &gt;</w:t>
      </w:r>
    </w:p>
    <w:p w14:paraId="2284B03E" w14:textId="77777777" w:rsidR="008735C1" w:rsidRDefault="008735C1" w:rsidP="008735C1">
      <w:pPr>
        <w:pStyle w:val="PL"/>
      </w:pPr>
      <w:r>
        <w:t xml:space="preserve">            The definition of the service API is modified successfully and a</w:t>
      </w:r>
    </w:p>
    <w:p w14:paraId="5769EE13" w14:textId="77777777" w:rsidR="008735C1" w:rsidRDefault="008735C1" w:rsidP="008735C1">
      <w:pPr>
        <w:pStyle w:val="PL"/>
      </w:pPr>
      <w:r>
        <w:t xml:space="preserve">            representation of the updated service API is returned in the request body.</w:t>
      </w:r>
    </w:p>
    <w:p w14:paraId="15DF278C" w14:textId="77777777" w:rsidR="008735C1" w:rsidRDefault="008735C1" w:rsidP="008735C1">
      <w:pPr>
        <w:pStyle w:val="PL"/>
      </w:pPr>
      <w:r>
        <w:t xml:space="preserve">          content:</w:t>
      </w:r>
    </w:p>
    <w:p w14:paraId="2CFCD4C4" w14:textId="77777777" w:rsidR="008735C1" w:rsidRDefault="008735C1" w:rsidP="008735C1">
      <w:pPr>
        <w:pStyle w:val="PL"/>
      </w:pPr>
      <w:r>
        <w:t xml:space="preserve">            application/json:</w:t>
      </w:r>
    </w:p>
    <w:p w14:paraId="7A7B31CD" w14:textId="77777777" w:rsidR="008735C1" w:rsidRDefault="008735C1" w:rsidP="008735C1">
      <w:pPr>
        <w:pStyle w:val="PL"/>
      </w:pPr>
      <w:r>
        <w:t xml:space="preserve">              schema:</w:t>
      </w:r>
    </w:p>
    <w:p w14:paraId="63327411" w14:textId="77777777" w:rsidR="008735C1" w:rsidRDefault="008735C1" w:rsidP="008735C1">
      <w:pPr>
        <w:pStyle w:val="PL"/>
      </w:pPr>
      <w:r>
        <w:t xml:space="preserve">                $ref: '#/components/schemas/</w:t>
      </w:r>
      <w:r w:rsidRPr="000F0225">
        <w:t>API</w:t>
      </w:r>
      <w:r>
        <w:t>Provider</w:t>
      </w:r>
      <w:r w:rsidRPr="000F0225">
        <w:t>EnrolmentDetails</w:t>
      </w:r>
      <w:r>
        <w:t>'</w:t>
      </w:r>
    </w:p>
    <w:p w14:paraId="219B8DEA" w14:textId="77777777" w:rsidR="008735C1" w:rsidRDefault="008735C1" w:rsidP="008735C1">
      <w:pPr>
        <w:pStyle w:val="PL"/>
      </w:pPr>
      <w:r>
        <w:t xml:space="preserve">        '204':</w:t>
      </w:r>
    </w:p>
    <w:p w14:paraId="67A00666" w14:textId="77777777" w:rsidR="008735C1" w:rsidRDefault="008735C1" w:rsidP="008735C1">
      <w:pPr>
        <w:pStyle w:val="PL"/>
      </w:pPr>
      <w:r>
        <w:t xml:space="preserve">          description: No Content. The definition of the service API is modified successfully.</w:t>
      </w:r>
    </w:p>
    <w:p w14:paraId="01226055" w14:textId="77777777" w:rsidR="008735C1" w:rsidRDefault="008735C1" w:rsidP="008735C1">
      <w:pPr>
        <w:pStyle w:val="PL"/>
      </w:pPr>
      <w:r>
        <w:t xml:space="preserve">        '307':</w:t>
      </w:r>
    </w:p>
    <w:p w14:paraId="1ED65839" w14:textId="77777777" w:rsidR="008735C1" w:rsidRDefault="008735C1" w:rsidP="008735C1">
      <w:pPr>
        <w:pStyle w:val="PL"/>
      </w:pPr>
      <w:r>
        <w:t xml:space="preserve">          $ref: 'TS29122_CommonData.yaml#/components/responses/307'</w:t>
      </w:r>
    </w:p>
    <w:p w14:paraId="20035728" w14:textId="77777777" w:rsidR="008735C1" w:rsidRDefault="008735C1" w:rsidP="008735C1">
      <w:pPr>
        <w:pStyle w:val="PL"/>
      </w:pPr>
      <w:r>
        <w:t xml:space="preserve">        '308':</w:t>
      </w:r>
    </w:p>
    <w:p w14:paraId="3B334D58" w14:textId="77777777" w:rsidR="008735C1" w:rsidRDefault="008735C1" w:rsidP="008735C1">
      <w:pPr>
        <w:pStyle w:val="PL"/>
      </w:pPr>
      <w:r>
        <w:t xml:space="preserve">          $ref: 'TS29122_CommonData.yaml#/components/responses/308'</w:t>
      </w:r>
    </w:p>
    <w:p w14:paraId="3A2B06D1" w14:textId="77777777" w:rsidR="008735C1" w:rsidRDefault="008735C1" w:rsidP="008735C1">
      <w:pPr>
        <w:pStyle w:val="PL"/>
      </w:pPr>
      <w:r>
        <w:t xml:space="preserve">        '400':</w:t>
      </w:r>
    </w:p>
    <w:p w14:paraId="1FB159FE" w14:textId="77777777" w:rsidR="008735C1" w:rsidRDefault="008735C1" w:rsidP="008735C1">
      <w:pPr>
        <w:pStyle w:val="PL"/>
      </w:pPr>
      <w:r>
        <w:t xml:space="preserve">          $ref: 'TS29122_CommonData.yaml#/components/responses/400'</w:t>
      </w:r>
    </w:p>
    <w:p w14:paraId="71D6257C" w14:textId="77777777" w:rsidR="008735C1" w:rsidRDefault="008735C1" w:rsidP="008735C1">
      <w:pPr>
        <w:pStyle w:val="PL"/>
      </w:pPr>
      <w:r>
        <w:t xml:space="preserve">        '401':</w:t>
      </w:r>
    </w:p>
    <w:p w14:paraId="3F68F970" w14:textId="77777777" w:rsidR="008735C1" w:rsidRDefault="008735C1" w:rsidP="008735C1">
      <w:pPr>
        <w:pStyle w:val="PL"/>
      </w:pPr>
      <w:r>
        <w:t xml:space="preserve">          $ref: 'TS29122_CommonData.yaml#/components/responses/401'</w:t>
      </w:r>
    </w:p>
    <w:p w14:paraId="39360D0A" w14:textId="77777777" w:rsidR="008735C1" w:rsidRDefault="008735C1" w:rsidP="008735C1">
      <w:pPr>
        <w:pStyle w:val="PL"/>
      </w:pPr>
      <w:r>
        <w:t xml:space="preserve">        '403':</w:t>
      </w:r>
    </w:p>
    <w:p w14:paraId="699EF9D1" w14:textId="77777777" w:rsidR="008735C1" w:rsidRDefault="008735C1" w:rsidP="008735C1">
      <w:pPr>
        <w:pStyle w:val="PL"/>
      </w:pPr>
      <w:r>
        <w:t xml:space="preserve">          $ref: 'TS29122_CommonData.yaml#/components/responses/403'</w:t>
      </w:r>
    </w:p>
    <w:p w14:paraId="12E2C82E" w14:textId="77777777" w:rsidR="008735C1" w:rsidRDefault="008735C1" w:rsidP="008735C1">
      <w:pPr>
        <w:pStyle w:val="PL"/>
      </w:pPr>
      <w:r>
        <w:t xml:space="preserve">        '404':</w:t>
      </w:r>
    </w:p>
    <w:p w14:paraId="21264CDA" w14:textId="77777777" w:rsidR="008735C1" w:rsidRDefault="008735C1" w:rsidP="008735C1">
      <w:pPr>
        <w:pStyle w:val="PL"/>
      </w:pPr>
      <w:r>
        <w:t xml:space="preserve">          $ref: 'TS29122_CommonData.yaml#/components/responses/404'</w:t>
      </w:r>
    </w:p>
    <w:p w14:paraId="555F0D41" w14:textId="77777777" w:rsidR="008735C1" w:rsidRDefault="008735C1" w:rsidP="008735C1">
      <w:pPr>
        <w:pStyle w:val="PL"/>
        <w:rPr>
          <w:rFonts w:eastAsia="DengXian"/>
        </w:rPr>
      </w:pPr>
      <w:r>
        <w:rPr>
          <w:rFonts w:eastAsia="DengXian"/>
        </w:rPr>
        <w:t xml:space="preserve">        '411':</w:t>
      </w:r>
    </w:p>
    <w:p w14:paraId="3A8C4A16" w14:textId="77777777" w:rsidR="008735C1" w:rsidRDefault="008735C1" w:rsidP="008735C1">
      <w:pPr>
        <w:pStyle w:val="PL"/>
        <w:rPr>
          <w:rFonts w:eastAsia="DengXian"/>
        </w:rPr>
      </w:pPr>
      <w:r>
        <w:rPr>
          <w:rFonts w:eastAsia="DengXian"/>
        </w:rPr>
        <w:t xml:space="preserve">          $ref: 'TS29122_CommonData.yaml#/components/responses/411'</w:t>
      </w:r>
    </w:p>
    <w:p w14:paraId="3302EECE" w14:textId="77777777" w:rsidR="008735C1" w:rsidRDefault="008735C1" w:rsidP="008735C1">
      <w:pPr>
        <w:pStyle w:val="PL"/>
        <w:rPr>
          <w:rFonts w:eastAsia="DengXian"/>
        </w:rPr>
      </w:pPr>
      <w:r>
        <w:rPr>
          <w:rFonts w:eastAsia="DengXian"/>
        </w:rPr>
        <w:t xml:space="preserve">        '413':</w:t>
      </w:r>
    </w:p>
    <w:p w14:paraId="12903340" w14:textId="77777777" w:rsidR="008735C1" w:rsidRDefault="008735C1" w:rsidP="008735C1">
      <w:pPr>
        <w:pStyle w:val="PL"/>
        <w:rPr>
          <w:rFonts w:eastAsia="DengXian"/>
        </w:rPr>
      </w:pPr>
      <w:r>
        <w:rPr>
          <w:rFonts w:eastAsia="DengXian"/>
        </w:rPr>
        <w:t xml:space="preserve">          $ref: 'TS29122_CommonData.yaml#/components/responses/413'</w:t>
      </w:r>
    </w:p>
    <w:p w14:paraId="410ACCA2" w14:textId="77777777" w:rsidR="008735C1" w:rsidRDefault="008735C1" w:rsidP="008735C1">
      <w:pPr>
        <w:pStyle w:val="PL"/>
        <w:rPr>
          <w:rFonts w:eastAsia="DengXian"/>
        </w:rPr>
      </w:pPr>
      <w:r>
        <w:rPr>
          <w:rFonts w:eastAsia="DengXian"/>
        </w:rPr>
        <w:t xml:space="preserve">        '415':</w:t>
      </w:r>
    </w:p>
    <w:p w14:paraId="56592709" w14:textId="77777777" w:rsidR="008735C1" w:rsidRDefault="008735C1" w:rsidP="008735C1">
      <w:pPr>
        <w:pStyle w:val="PL"/>
        <w:rPr>
          <w:rFonts w:eastAsia="DengXian"/>
        </w:rPr>
      </w:pPr>
      <w:r>
        <w:rPr>
          <w:rFonts w:eastAsia="DengXian"/>
        </w:rPr>
        <w:t xml:space="preserve">          $ref: 'TS29122_CommonData.yaml#/components/responses/415'</w:t>
      </w:r>
    </w:p>
    <w:p w14:paraId="353B6959" w14:textId="77777777" w:rsidR="008735C1" w:rsidRDefault="008735C1" w:rsidP="008735C1">
      <w:pPr>
        <w:pStyle w:val="PL"/>
        <w:rPr>
          <w:rFonts w:eastAsia="DengXian"/>
        </w:rPr>
      </w:pPr>
      <w:r>
        <w:rPr>
          <w:rFonts w:eastAsia="DengXian"/>
        </w:rPr>
        <w:t xml:space="preserve">        '429':</w:t>
      </w:r>
    </w:p>
    <w:p w14:paraId="43455672" w14:textId="77777777" w:rsidR="008735C1" w:rsidRDefault="008735C1" w:rsidP="008735C1">
      <w:pPr>
        <w:pStyle w:val="PL"/>
        <w:rPr>
          <w:rFonts w:eastAsia="DengXian"/>
        </w:rPr>
      </w:pPr>
      <w:r>
        <w:rPr>
          <w:rFonts w:eastAsia="DengXian"/>
        </w:rPr>
        <w:t xml:space="preserve">          $ref: 'TS29122_CommonData.yaml#/components/responses/429'</w:t>
      </w:r>
    </w:p>
    <w:p w14:paraId="56122875" w14:textId="77777777" w:rsidR="008735C1" w:rsidRDefault="008735C1" w:rsidP="008735C1">
      <w:pPr>
        <w:pStyle w:val="PL"/>
      </w:pPr>
      <w:r>
        <w:t xml:space="preserve">        '500':</w:t>
      </w:r>
    </w:p>
    <w:p w14:paraId="11A6F091" w14:textId="77777777" w:rsidR="008735C1" w:rsidRDefault="008735C1" w:rsidP="008735C1">
      <w:pPr>
        <w:pStyle w:val="PL"/>
      </w:pPr>
      <w:r>
        <w:t xml:space="preserve">          $ref: 'TS29122_CommonData.yaml#/components/responses/500'</w:t>
      </w:r>
    </w:p>
    <w:p w14:paraId="4C6798E8" w14:textId="77777777" w:rsidR="008735C1" w:rsidRDefault="008735C1" w:rsidP="008735C1">
      <w:pPr>
        <w:pStyle w:val="PL"/>
      </w:pPr>
      <w:r>
        <w:t xml:space="preserve">        '503':</w:t>
      </w:r>
    </w:p>
    <w:p w14:paraId="3D61D8E5" w14:textId="77777777" w:rsidR="008735C1" w:rsidRDefault="008735C1" w:rsidP="008735C1">
      <w:pPr>
        <w:pStyle w:val="PL"/>
      </w:pPr>
      <w:r>
        <w:t xml:space="preserve">          $ref: 'TS29122_CommonData.yaml#/components/responses/503'</w:t>
      </w:r>
    </w:p>
    <w:p w14:paraId="6DCA9025" w14:textId="77777777" w:rsidR="008735C1" w:rsidRDefault="008735C1" w:rsidP="008735C1">
      <w:pPr>
        <w:pStyle w:val="PL"/>
      </w:pPr>
      <w:r>
        <w:t xml:space="preserve">        default:</w:t>
      </w:r>
    </w:p>
    <w:p w14:paraId="0F08DC2C" w14:textId="77777777" w:rsidR="008735C1" w:rsidRDefault="008735C1" w:rsidP="008735C1">
      <w:pPr>
        <w:pStyle w:val="PL"/>
      </w:pPr>
      <w:r>
        <w:t xml:space="preserve">          $ref: 'TS29122_CommonData.yaml#/components/responses/default'</w:t>
      </w:r>
    </w:p>
    <w:p w14:paraId="61F339DB" w14:textId="77777777" w:rsidR="008735C1" w:rsidRDefault="008735C1" w:rsidP="008735C1">
      <w:pPr>
        <w:pStyle w:val="PL"/>
        <w:rPr>
          <w:rFonts w:eastAsia="DengXian"/>
        </w:rPr>
      </w:pPr>
    </w:p>
    <w:p w14:paraId="4AFF7766" w14:textId="77777777" w:rsidR="008735C1" w:rsidRDefault="008735C1" w:rsidP="008735C1">
      <w:pPr>
        <w:pStyle w:val="PL"/>
        <w:rPr>
          <w:rFonts w:eastAsia="DengXian"/>
        </w:rPr>
      </w:pPr>
      <w:r>
        <w:rPr>
          <w:rFonts w:eastAsia="DengXian"/>
        </w:rPr>
        <w:t>components:</w:t>
      </w:r>
    </w:p>
    <w:p w14:paraId="45947306" w14:textId="77777777" w:rsidR="008735C1" w:rsidRDefault="008735C1" w:rsidP="008735C1">
      <w:pPr>
        <w:pStyle w:val="PL"/>
        <w:rPr>
          <w:rFonts w:eastAsia="DengXian"/>
        </w:rPr>
      </w:pPr>
      <w:r>
        <w:rPr>
          <w:rFonts w:eastAsia="DengXian"/>
        </w:rPr>
        <w:t xml:space="preserve">  schemas:</w:t>
      </w:r>
    </w:p>
    <w:p w14:paraId="6B0D8764" w14:textId="77777777" w:rsidR="008735C1" w:rsidRDefault="008735C1" w:rsidP="008735C1">
      <w:pPr>
        <w:pStyle w:val="PL"/>
        <w:rPr>
          <w:rFonts w:eastAsia="DengXian"/>
        </w:rPr>
      </w:pPr>
      <w:r>
        <w:rPr>
          <w:rFonts w:eastAsia="DengXian"/>
        </w:rPr>
        <w:t xml:space="preserve">    APIProviderEnrolmentDetails:</w:t>
      </w:r>
    </w:p>
    <w:p w14:paraId="010FFBD9" w14:textId="77777777" w:rsidR="008735C1" w:rsidRDefault="008735C1" w:rsidP="008735C1">
      <w:pPr>
        <w:pStyle w:val="PL"/>
        <w:rPr>
          <w:rFonts w:eastAsia="DengXian"/>
        </w:rPr>
      </w:pPr>
      <w:r>
        <w:rPr>
          <w:rFonts w:eastAsia="DengXian"/>
        </w:rPr>
        <w:t xml:space="preserve">      type: object</w:t>
      </w:r>
    </w:p>
    <w:p w14:paraId="5D3D5254" w14:textId="77777777" w:rsidR="008735C1" w:rsidRDefault="008735C1" w:rsidP="008735C1">
      <w:pPr>
        <w:pStyle w:val="PL"/>
        <w:rPr>
          <w:rFonts w:eastAsia="DengXian"/>
        </w:rPr>
      </w:pPr>
      <w:r>
        <w:rPr>
          <w:rFonts w:eastAsia="DengXian"/>
        </w:rPr>
        <w:t xml:space="preserve">      description: Represents an </w:t>
      </w:r>
      <w:r>
        <w:t>API provider domain's enrolment details.</w:t>
      </w:r>
    </w:p>
    <w:p w14:paraId="148C3796" w14:textId="77777777" w:rsidR="008735C1" w:rsidRDefault="008735C1" w:rsidP="008735C1">
      <w:pPr>
        <w:pStyle w:val="PL"/>
        <w:rPr>
          <w:rFonts w:eastAsia="DengXian"/>
        </w:rPr>
      </w:pPr>
      <w:r>
        <w:rPr>
          <w:rFonts w:eastAsia="DengXian"/>
        </w:rPr>
        <w:t xml:space="preserve">      properties:</w:t>
      </w:r>
    </w:p>
    <w:p w14:paraId="623D36FA" w14:textId="77777777" w:rsidR="008735C1" w:rsidRDefault="008735C1" w:rsidP="008735C1">
      <w:pPr>
        <w:pStyle w:val="PL"/>
        <w:rPr>
          <w:rFonts w:eastAsia="DengXian"/>
        </w:rPr>
      </w:pPr>
      <w:r>
        <w:rPr>
          <w:rFonts w:eastAsia="DengXian"/>
        </w:rPr>
        <w:t xml:space="preserve">        apiProvDomId:</w:t>
      </w:r>
    </w:p>
    <w:p w14:paraId="61730B94" w14:textId="77777777" w:rsidR="008735C1" w:rsidRDefault="008735C1" w:rsidP="008735C1">
      <w:pPr>
        <w:pStyle w:val="PL"/>
        <w:rPr>
          <w:rFonts w:eastAsia="DengXian"/>
        </w:rPr>
      </w:pPr>
      <w:r>
        <w:rPr>
          <w:rFonts w:eastAsia="DengXian"/>
        </w:rPr>
        <w:t xml:space="preserve">          type: string</w:t>
      </w:r>
    </w:p>
    <w:p w14:paraId="15902926" w14:textId="77777777" w:rsidR="008735C1" w:rsidRDefault="008735C1" w:rsidP="008735C1">
      <w:pPr>
        <w:pStyle w:val="PL"/>
        <w:rPr>
          <w:rFonts w:eastAsia="DengXian"/>
        </w:rPr>
      </w:pPr>
      <w:r>
        <w:rPr>
          <w:rFonts w:eastAsia="DengXian"/>
        </w:rPr>
        <w:t xml:space="preserve">          description: &gt;</w:t>
      </w:r>
    </w:p>
    <w:p w14:paraId="56875E5C" w14:textId="77777777" w:rsidR="008735C1" w:rsidRDefault="008735C1" w:rsidP="008735C1">
      <w:pPr>
        <w:pStyle w:val="PL"/>
        <w:rPr>
          <w:rFonts w:eastAsia="DengXian"/>
        </w:rPr>
      </w:pPr>
      <w:r>
        <w:rPr>
          <w:rFonts w:eastAsia="DengXian"/>
        </w:rPr>
        <w:t xml:space="preserve">            API provider domain ID assigned by the CAPIF core function to the API management</w:t>
      </w:r>
    </w:p>
    <w:p w14:paraId="223BDB2C" w14:textId="77777777" w:rsidR="008735C1" w:rsidRDefault="008735C1" w:rsidP="008735C1">
      <w:pPr>
        <w:pStyle w:val="PL"/>
        <w:rPr>
          <w:rFonts w:eastAsia="DengXian"/>
        </w:rPr>
      </w:pPr>
      <w:r>
        <w:rPr>
          <w:rFonts w:eastAsia="DengXian"/>
        </w:rPr>
        <w:t xml:space="preserve">            function while registering the API provider domain. Shall not be present in the</w:t>
      </w:r>
    </w:p>
    <w:p w14:paraId="6D53E21A" w14:textId="77777777" w:rsidR="008735C1" w:rsidRDefault="008735C1" w:rsidP="008735C1">
      <w:pPr>
        <w:pStyle w:val="PL"/>
        <w:rPr>
          <w:rFonts w:eastAsia="DengXian"/>
        </w:rPr>
      </w:pPr>
      <w:r>
        <w:rPr>
          <w:rFonts w:eastAsia="DengXian"/>
        </w:rPr>
        <w:t xml:space="preserve">            HTTP POST request from the API Management function to the CAPIF core function,</w:t>
      </w:r>
    </w:p>
    <w:p w14:paraId="4615E559" w14:textId="77777777" w:rsidR="008735C1" w:rsidRDefault="008735C1" w:rsidP="008735C1">
      <w:pPr>
        <w:pStyle w:val="PL"/>
        <w:rPr>
          <w:rFonts w:eastAsia="DengXian"/>
        </w:rPr>
      </w:pPr>
      <w:r>
        <w:rPr>
          <w:rFonts w:eastAsia="DengXian"/>
        </w:rPr>
        <w:t xml:space="preserve">            to on-board itself. Shall be present in all other HTTP requests and responses.</w:t>
      </w:r>
    </w:p>
    <w:p w14:paraId="510C625F" w14:textId="77777777" w:rsidR="008735C1" w:rsidRDefault="008735C1" w:rsidP="008735C1">
      <w:pPr>
        <w:pStyle w:val="PL"/>
        <w:rPr>
          <w:rFonts w:eastAsia="DengXian"/>
        </w:rPr>
      </w:pPr>
      <w:r>
        <w:rPr>
          <w:rFonts w:eastAsia="DengXian"/>
        </w:rPr>
        <w:t xml:space="preserve">          readOnly: true</w:t>
      </w:r>
    </w:p>
    <w:p w14:paraId="6326A496" w14:textId="77777777" w:rsidR="008735C1" w:rsidRDefault="008735C1" w:rsidP="008735C1">
      <w:pPr>
        <w:pStyle w:val="PL"/>
        <w:rPr>
          <w:rFonts w:eastAsia="DengXian"/>
        </w:rPr>
      </w:pPr>
      <w:r>
        <w:rPr>
          <w:rFonts w:eastAsia="DengXian"/>
        </w:rPr>
        <w:t xml:space="preserve">        regSec:</w:t>
      </w:r>
    </w:p>
    <w:p w14:paraId="5C84F2AB" w14:textId="77777777" w:rsidR="008735C1" w:rsidRDefault="008735C1" w:rsidP="008735C1">
      <w:pPr>
        <w:pStyle w:val="PL"/>
        <w:rPr>
          <w:rFonts w:eastAsia="DengXian"/>
        </w:rPr>
      </w:pPr>
      <w:r>
        <w:rPr>
          <w:rFonts w:eastAsia="DengXian"/>
        </w:rPr>
        <w:t xml:space="preserve">          type: string</w:t>
      </w:r>
    </w:p>
    <w:p w14:paraId="735E84B3" w14:textId="77777777" w:rsidR="008735C1" w:rsidRDefault="008735C1" w:rsidP="008735C1">
      <w:pPr>
        <w:pStyle w:val="PL"/>
        <w:rPr>
          <w:rFonts w:eastAsia="DengXian"/>
        </w:rPr>
      </w:pPr>
      <w:r>
        <w:rPr>
          <w:rFonts w:eastAsia="DengXian"/>
        </w:rPr>
        <w:t xml:space="preserve">          description: &gt;</w:t>
      </w:r>
    </w:p>
    <w:p w14:paraId="0C15CD87" w14:textId="77777777" w:rsidR="008735C1" w:rsidRDefault="008735C1" w:rsidP="008735C1">
      <w:pPr>
        <w:pStyle w:val="PL"/>
        <w:rPr>
          <w:rFonts w:eastAsia="DengXian"/>
        </w:rPr>
      </w:pPr>
      <w:r>
        <w:rPr>
          <w:rFonts w:eastAsia="DengXian"/>
        </w:rPr>
        <w:t xml:space="preserve">            Security information necessary for the CAPIF core function to validate the</w:t>
      </w:r>
    </w:p>
    <w:p w14:paraId="3B7A6951" w14:textId="77777777" w:rsidR="008735C1" w:rsidRDefault="008735C1" w:rsidP="008735C1">
      <w:pPr>
        <w:pStyle w:val="PL"/>
        <w:rPr>
          <w:rFonts w:eastAsia="DengXian"/>
        </w:rPr>
      </w:pPr>
      <w:r>
        <w:rPr>
          <w:rFonts w:eastAsia="DengXian"/>
        </w:rPr>
        <w:t xml:space="preserve">            registration of the API provider domain. Shall be present in HTTP POST request</w:t>
      </w:r>
    </w:p>
    <w:p w14:paraId="622727E2" w14:textId="77777777" w:rsidR="008735C1" w:rsidRDefault="008735C1" w:rsidP="008735C1">
      <w:pPr>
        <w:pStyle w:val="PL"/>
        <w:rPr>
          <w:rFonts w:eastAsia="DengXian"/>
        </w:rPr>
      </w:pPr>
      <w:r>
        <w:rPr>
          <w:rFonts w:eastAsia="DengXian"/>
        </w:rPr>
        <w:t xml:space="preserve">            from API management function to CAPIF core function for API provider domain</w:t>
      </w:r>
    </w:p>
    <w:p w14:paraId="1331F2AE" w14:textId="77777777" w:rsidR="008735C1" w:rsidRDefault="008735C1" w:rsidP="008735C1">
      <w:pPr>
        <w:pStyle w:val="PL"/>
        <w:rPr>
          <w:rFonts w:eastAsia="DengXian"/>
        </w:rPr>
      </w:pPr>
      <w:r>
        <w:rPr>
          <w:rFonts w:eastAsia="DengXian"/>
        </w:rPr>
        <w:t xml:space="preserve">            registration.</w:t>
      </w:r>
    </w:p>
    <w:p w14:paraId="7E37AE10" w14:textId="77777777" w:rsidR="008735C1" w:rsidRDefault="008735C1" w:rsidP="008735C1">
      <w:pPr>
        <w:pStyle w:val="PL"/>
        <w:rPr>
          <w:rFonts w:eastAsia="DengXian"/>
        </w:rPr>
      </w:pPr>
      <w:r>
        <w:rPr>
          <w:rFonts w:eastAsia="DengXian"/>
        </w:rPr>
        <w:t xml:space="preserve">        apiProvFuncs:</w:t>
      </w:r>
    </w:p>
    <w:p w14:paraId="391D8623" w14:textId="77777777" w:rsidR="008735C1" w:rsidRDefault="008735C1" w:rsidP="008735C1">
      <w:pPr>
        <w:pStyle w:val="PL"/>
        <w:rPr>
          <w:rFonts w:eastAsia="DengXian"/>
        </w:rPr>
      </w:pPr>
      <w:r>
        <w:rPr>
          <w:rFonts w:eastAsia="DengXian"/>
        </w:rPr>
        <w:t xml:space="preserve">          type: array</w:t>
      </w:r>
    </w:p>
    <w:p w14:paraId="3CAFBCF7" w14:textId="77777777" w:rsidR="008735C1" w:rsidRDefault="008735C1" w:rsidP="008735C1">
      <w:pPr>
        <w:pStyle w:val="PL"/>
        <w:rPr>
          <w:rFonts w:eastAsia="DengXian"/>
        </w:rPr>
      </w:pPr>
      <w:r>
        <w:rPr>
          <w:rFonts w:eastAsia="DengXian"/>
        </w:rPr>
        <w:t xml:space="preserve">          items:</w:t>
      </w:r>
    </w:p>
    <w:p w14:paraId="3CF117D0" w14:textId="77777777" w:rsidR="008735C1" w:rsidRDefault="008735C1" w:rsidP="008735C1">
      <w:pPr>
        <w:pStyle w:val="PL"/>
        <w:rPr>
          <w:rFonts w:eastAsia="DengXian"/>
        </w:rPr>
      </w:pPr>
      <w:r>
        <w:rPr>
          <w:rFonts w:eastAsia="DengXian"/>
        </w:rPr>
        <w:t xml:space="preserve">            $ref: '#/components/schemas/APIProviderFunctionDetails'</w:t>
      </w:r>
    </w:p>
    <w:p w14:paraId="082B565D" w14:textId="77777777" w:rsidR="008735C1" w:rsidRDefault="008735C1" w:rsidP="008735C1">
      <w:pPr>
        <w:pStyle w:val="PL"/>
        <w:rPr>
          <w:rFonts w:eastAsia="DengXian"/>
        </w:rPr>
      </w:pPr>
      <w:r>
        <w:rPr>
          <w:rFonts w:eastAsia="DengXian"/>
        </w:rPr>
        <w:t xml:space="preserve">          minItems: 1</w:t>
      </w:r>
    </w:p>
    <w:p w14:paraId="019CF26C" w14:textId="77777777" w:rsidR="008735C1" w:rsidRDefault="008735C1" w:rsidP="008735C1">
      <w:pPr>
        <w:pStyle w:val="PL"/>
        <w:rPr>
          <w:rFonts w:eastAsia="DengXian"/>
        </w:rPr>
      </w:pPr>
      <w:r>
        <w:rPr>
          <w:rFonts w:eastAsia="DengXian"/>
        </w:rPr>
        <w:t xml:space="preserve">          description: &gt;</w:t>
      </w:r>
    </w:p>
    <w:p w14:paraId="7D0CDB65"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71499A71"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2FB6C3E2"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11857F0F" w14:textId="77777777" w:rsidR="008735C1" w:rsidRDefault="008735C1" w:rsidP="008735C1">
      <w:pPr>
        <w:pStyle w:val="PL"/>
        <w:rPr>
          <w:rFonts w:eastAsia="DengXian"/>
        </w:rPr>
      </w:pPr>
      <w:r>
        <w:rPr>
          <w:rFonts w:eastAsia="DengXian"/>
        </w:rPr>
        <w:t xml:space="preserve">            register/update in registration or update registration procedure. When</w:t>
      </w:r>
    </w:p>
    <w:p w14:paraId="496820A4" w14:textId="77777777" w:rsidR="008735C1" w:rsidRDefault="008735C1" w:rsidP="008735C1">
      <w:pPr>
        <w:pStyle w:val="PL"/>
        <w:rPr>
          <w:rFonts w:eastAsia="DengXian"/>
        </w:rPr>
      </w:pPr>
      <w:r>
        <w:rPr>
          <w:rFonts w:eastAsia="DengXian"/>
        </w:rPr>
        <w:t xml:space="preserve">            included by the CAPIF core function in the HTTP response message, it lists</w:t>
      </w:r>
    </w:p>
    <w:p w14:paraId="3AB90447" w14:textId="77777777" w:rsidR="008735C1" w:rsidRDefault="008735C1" w:rsidP="008735C1">
      <w:pPr>
        <w:pStyle w:val="PL"/>
        <w:rPr>
          <w:rFonts w:eastAsia="DengXian"/>
        </w:rPr>
      </w:pPr>
      <w:r>
        <w:rPr>
          <w:rFonts w:eastAsia="DengXian"/>
        </w:rPr>
        <w:t xml:space="preserve">            the API domain functions details that are registered or updated successfully.</w:t>
      </w:r>
    </w:p>
    <w:p w14:paraId="66E5E352" w14:textId="77777777" w:rsidR="008735C1" w:rsidRDefault="008735C1" w:rsidP="008735C1">
      <w:pPr>
        <w:pStyle w:val="PL"/>
        <w:rPr>
          <w:rFonts w:eastAsia="DengXian"/>
        </w:rPr>
      </w:pPr>
      <w:r>
        <w:rPr>
          <w:rFonts w:eastAsia="DengXian"/>
        </w:rPr>
        <w:t xml:space="preserve">        apiProvDomInfo:</w:t>
      </w:r>
    </w:p>
    <w:p w14:paraId="1C4E9E3A" w14:textId="77777777" w:rsidR="008735C1" w:rsidRDefault="008735C1" w:rsidP="008735C1">
      <w:pPr>
        <w:pStyle w:val="PL"/>
        <w:rPr>
          <w:rFonts w:eastAsia="DengXian"/>
        </w:rPr>
      </w:pPr>
      <w:r>
        <w:rPr>
          <w:rFonts w:eastAsia="DengXian"/>
        </w:rPr>
        <w:t xml:space="preserve">          type: string</w:t>
      </w:r>
    </w:p>
    <w:p w14:paraId="0F18DDF5" w14:textId="77777777" w:rsidR="008735C1" w:rsidRDefault="008735C1" w:rsidP="008735C1">
      <w:pPr>
        <w:pStyle w:val="PL"/>
        <w:rPr>
          <w:rFonts w:eastAsia="DengXian"/>
        </w:rPr>
      </w:pPr>
      <w:r>
        <w:rPr>
          <w:rFonts w:eastAsia="DengXian"/>
        </w:rPr>
        <w:t xml:space="preserve">          description: &gt;</w:t>
      </w:r>
    </w:p>
    <w:p w14:paraId="4807AD0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6986127A" w14:textId="77777777" w:rsidR="008735C1" w:rsidRDefault="008735C1" w:rsidP="008735C1">
      <w:pPr>
        <w:pStyle w:val="PL"/>
        <w:rPr>
          <w:rFonts w:eastAsia="DengXian"/>
        </w:rPr>
      </w:pPr>
      <w:r>
        <w:rPr>
          <w:rFonts w:eastAsia="DengXian"/>
        </w:rPr>
        <w:t xml:space="preserve">            of the API provider applications.</w:t>
      </w:r>
    </w:p>
    <w:p w14:paraId="577FB4DA" w14:textId="77777777" w:rsidR="008735C1" w:rsidRDefault="008735C1" w:rsidP="008735C1">
      <w:pPr>
        <w:pStyle w:val="PL"/>
        <w:rPr>
          <w:rFonts w:eastAsia="DengXian"/>
        </w:rPr>
      </w:pPr>
      <w:r>
        <w:rPr>
          <w:rFonts w:eastAsia="DengXian"/>
        </w:rPr>
        <w:t xml:space="preserve">        suppFeat:</w:t>
      </w:r>
    </w:p>
    <w:p w14:paraId="5949E390" w14:textId="77777777" w:rsidR="008735C1" w:rsidRDefault="008735C1" w:rsidP="008735C1">
      <w:pPr>
        <w:pStyle w:val="PL"/>
        <w:rPr>
          <w:rFonts w:eastAsia="DengXian"/>
        </w:rPr>
      </w:pPr>
      <w:r>
        <w:rPr>
          <w:rFonts w:eastAsia="DengXian"/>
        </w:rPr>
        <w:t xml:space="preserve">          $ref: 'TS29571_CommonData.yaml#/components/schemas/SupportedFeatures'</w:t>
      </w:r>
    </w:p>
    <w:p w14:paraId="02ABF963" w14:textId="77777777" w:rsidR="008735C1" w:rsidRDefault="008735C1" w:rsidP="008735C1">
      <w:pPr>
        <w:pStyle w:val="PL"/>
        <w:rPr>
          <w:rFonts w:eastAsia="DengXian"/>
        </w:rPr>
      </w:pPr>
      <w:r>
        <w:rPr>
          <w:rFonts w:eastAsia="DengXian"/>
        </w:rPr>
        <w:t xml:space="preserve">        failReason:</w:t>
      </w:r>
    </w:p>
    <w:p w14:paraId="1A8AF7ED" w14:textId="77777777" w:rsidR="008735C1" w:rsidRDefault="008735C1" w:rsidP="008735C1">
      <w:pPr>
        <w:pStyle w:val="PL"/>
        <w:rPr>
          <w:rFonts w:eastAsia="DengXian"/>
        </w:rPr>
      </w:pPr>
      <w:r>
        <w:rPr>
          <w:rFonts w:eastAsia="DengXian"/>
        </w:rPr>
        <w:t xml:space="preserve">          type: string</w:t>
      </w:r>
    </w:p>
    <w:p w14:paraId="6055F1FA" w14:textId="77777777" w:rsidR="008735C1" w:rsidRDefault="008735C1" w:rsidP="008735C1">
      <w:pPr>
        <w:pStyle w:val="PL"/>
        <w:rPr>
          <w:rFonts w:eastAsia="DengXian"/>
        </w:rPr>
      </w:pPr>
      <w:r>
        <w:rPr>
          <w:rFonts w:eastAsia="DengXian"/>
        </w:rPr>
        <w:t xml:space="preserve">          description: &gt;</w:t>
      </w:r>
    </w:p>
    <w:p w14:paraId="5C30DB1C" w14:textId="77777777" w:rsidR="008735C1" w:rsidRDefault="008735C1" w:rsidP="008735C1">
      <w:pPr>
        <w:pStyle w:val="PL"/>
        <w:rPr>
          <w:rFonts w:eastAsia="DengXian"/>
        </w:rPr>
      </w:pPr>
      <w:r>
        <w:rPr>
          <w:rFonts w:eastAsia="DengXian"/>
        </w:rPr>
        <w:t xml:space="preserve">            Registration or update specific failure information of failed API provider</w:t>
      </w:r>
    </w:p>
    <w:p w14:paraId="5952B276" w14:textId="77777777" w:rsidR="008735C1" w:rsidRDefault="008735C1" w:rsidP="008735C1">
      <w:pPr>
        <w:pStyle w:val="PL"/>
        <w:rPr>
          <w:rFonts w:eastAsia="DengXian"/>
        </w:rPr>
      </w:pPr>
      <w:r>
        <w:rPr>
          <w:rFonts w:eastAsia="DengXian"/>
        </w:rPr>
        <w:t xml:space="preserve">            domain function registrations.Shall be present in the HTTP response</w:t>
      </w:r>
    </w:p>
    <w:p w14:paraId="54954B48" w14:textId="77777777" w:rsidR="008735C1" w:rsidRDefault="008735C1" w:rsidP="008735C1">
      <w:pPr>
        <w:pStyle w:val="PL"/>
        <w:rPr>
          <w:rFonts w:eastAsia="DengXian"/>
        </w:rPr>
      </w:pPr>
      <w:r>
        <w:rPr>
          <w:rFonts w:eastAsia="DengXian"/>
        </w:rPr>
        <w:t xml:space="preserve">            body if atleast one of the API provider domain function registration or update</w:t>
      </w:r>
    </w:p>
    <w:p w14:paraId="7E75F101" w14:textId="77777777" w:rsidR="008735C1" w:rsidRDefault="008735C1" w:rsidP="008735C1">
      <w:pPr>
        <w:pStyle w:val="PL"/>
        <w:rPr>
          <w:rFonts w:eastAsia="DengXian"/>
        </w:rPr>
      </w:pPr>
      <w:r>
        <w:rPr>
          <w:rFonts w:eastAsia="DengXian"/>
        </w:rPr>
        <w:t xml:space="preserve">            registration fails.</w:t>
      </w:r>
    </w:p>
    <w:p w14:paraId="0DABAA21" w14:textId="77777777" w:rsidR="008735C1" w:rsidRDefault="008735C1" w:rsidP="008735C1">
      <w:pPr>
        <w:pStyle w:val="PL"/>
      </w:pPr>
      <w:r>
        <w:t xml:space="preserve">        apiProvName:</w:t>
      </w:r>
    </w:p>
    <w:p w14:paraId="0DAA63B9" w14:textId="77777777" w:rsidR="008735C1" w:rsidRDefault="008735C1" w:rsidP="008735C1">
      <w:pPr>
        <w:pStyle w:val="PL"/>
      </w:pPr>
      <w:r>
        <w:t xml:space="preserve">          type: string</w:t>
      </w:r>
    </w:p>
    <w:p w14:paraId="5CC0585E" w14:textId="77777777" w:rsidR="008735C1" w:rsidRDefault="008735C1" w:rsidP="008735C1">
      <w:pPr>
        <w:pStyle w:val="PL"/>
        <w:rPr>
          <w:rFonts w:eastAsia="DengXian"/>
        </w:rPr>
      </w:pPr>
      <w:r>
        <w:t xml:space="preserve">          description: </w:t>
      </w:r>
      <w:r w:rsidRPr="00C4408C">
        <w:t>Represents the API provider name</w:t>
      </w:r>
      <w:r>
        <w:t>.</w:t>
      </w:r>
    </w:p>
    <w:p w14:paraId="5A0AF5C6" w14:textId="77777777" w:rsidR="008735C1" w:rsidRDefault="008735C1" w:rsidP="008735C1">
      <w:pPr>
        <w:pStyle w:val="PL"/>
        <w:rPr>
          <w:rFonts w:eastAsia="DengXian"/>
        </w:rPr>
      </w:pPr>
      <w:r>
        <w:rPr>
          <w:rFonts w:eastAsia="DengXian"/>
        </w:rPr>
        <w:t xml:space="preserve">      required:</w:t>
      </w:r>
    </w:p>
    <w:p w14:paraId="71838EC9" w14:textId="77777777" w:rsidR="008735C1" w:rsidRDefault="008735C1" w:rsidP="008735C1">
      <w:pPr>
        <w:pStyle w:val="PL"/>
        <w:rPr>
          <w:rFonts w:eastAsia="DengXian"/>
        </w:rPr>
      </w:pPr>
      <w:r>
        <w:rPr>
          <w:rFonts w:eastAsia="DengXian"/>
        </w:rPr>
        <w:t xml:space="preserve">        - regSec</w:t>
      </w:r>
    </w:p>
    <w:p w14:paraId="5F099766" w14:textId="77777777" w:rsidR="008735C1" w:rsidRDefault="008735C1" w:rsidP="008735C1">
      <w:pPr>
        <w:pStyle w:val="PL"/>
        <w:rPr>
          <w:rFonts w:eastAsia="DengXian"/>
        </w:rPr>
      </w:pPr>
    </w:p>
    <w:p w14:paraId="0E0210EE" w14:textId="77777777" w:rsidR="008735C1" w:rsidRDefault="008735C1" w:rsidP="008735C1">
      <w:pPr>
        <w:pStyle w:val="PL"/>
        <w:rPr>
          <w:rFonts w:eastAsia="DengXian"/>
        </w:rPr>
      </w:pPr>
      <w:r>
        <w:rPr>
          <w:rFonts w:eastAsia="DengXian"/>
        </w:rPr>
        <w:t xml:space="preserve">    APIProviderFunctionDetails:</w:t>
      </w:r>
    </w:p>
    <w:p w14:paraId="00502B05" w14:textId="77777777" w:rsidR="008735C1" w:rsidRDefault="008735C1" w:rsidP="008735C1">
      <w:pPr>
        <w:pStyle w:val="PL"/>
        <w:rPr>
          <w:rFonts w:eastAsia="DengXian"/>
        </w:rPr>
      </w:pPr>
      <w:r>
        <w:rPr>
          <w:rFonts w:eastAsia="DengXian"/>
        </w:rPr>
        <w:t xml:space="preserve">      type: object</w:t>
      </w:r>
    </w:p>
    <w:p w14:paraId="1E8F06E8" w14:textId="77777777" w:rsidR="008735C1" w:rsidRDefault="008735C1" w:rsidP="008735C1">
      <w:pPr>
        <w:pStyle w:val="PL"/>
        <w:rPr>
          <w:rFonts w:eastAsia="DengXian"/>
        </w:rPr>
      </w:pPr>
      <w:r>
        <w:rPr>
          <w:rFonts w:eastAsia="DengXian"/>
        </w:rPr>
        <w:t xml:space="preserve">      description: Represents an </w:t>
      </w:r>
      <w:r>
        <w:t>API provider domain function's details.</w:t>
      </w:r>
    </w:p>
    <w:p w14:paraId="7008AC93" w14:textId="77777777" w:rsidR="008735C1" w:rsidRDefault="008735C1" w:rsidP="008735C1">
      <w:pPr>
        <w:pStyle w:val="PL"/>
        <w:rPr>
          <w:rFonts w:eastAsia="DengXian"/>
        </w:rPr>
      </w:pPr>
      <w:r>
        <w:rPr>
          <w:rFonts w:eastAsia="DengXian"/>
        </w:rPr>
        <w:t xml:space="preserve">      properties:</w:t>
      </w:r>
    </w:p>
    <w:p w14:paraId="17D177C5" w14:textId="77777777" w:rsidR="008735C1" w:rsidRDefault="008735C1" w:rsidP="008735C1">
      <w:pPr>
        <w:pStyle w:val="PL"/>
        <w:rPr>
          <w:rFonts w:eastAsia="DengXian"/>
        </w:rPr>
      </w:pPr>
      <w:r>
        <w:rPr>
          <w:rFonts w:eastAsia="DengXian"/>
        </w:rPr>
        <w:t xml:space="preserve">        apiProvFuncId:</w:t>
      </w:r>
    </w:p>
    <w:p w14:paraId="59EC777D" w14:textId="77777777" w:rsidR="008735C1" w:rsidRDefault="008735C1" w:rsidP="008735C1">
      <w:pPr>
        <w:pStyle w:val="PL"/>
        <w:rPr>
          <w:rFonts w:eastAsia="DengXian"/>
        </w:rPr>
      </w:pPr>
      <w:r>
        <w:rPr>
          <w:rFonts w:eastAsia="DengXian"/>
        </w:rPr>
        <w:t xml:space="preserve">          type: string</w:t>
      </w:r>
    </w:p>
    <w:p w14:paraId="5FB0D5B8" w14:textId="77777777" w:rsidR="008735C1" w:rsidRDefault="008735C1" w:rsidP="008735C1">
      <w:pPr>
        <w:pStyle w:val="PL"/>
        <w:rPr>
          <w:rFonts w:eastAsia="DengXian"/>
        </w:rPr>
      </w:pPr>
      <w:r>
        <w:rPr>
          <w:rFonts w:eastAsia="DengXian"/>
        </w:rPr>
        <w:t xml:space="preserve">          description: &gt;</w:t>
      </w:r>
    </w:p>
    <w:p w14:paraId="1E03CF7C" w14:textId="77777777" w:rsidR="008735C1" w:rsidRDefault="008735C1" w:rsidP="008735C1">
      <w:pPr>
        <w:pStyle w:val="PL"/>
        <w:rPr>
          <w:rFonts w:eastAsia="DengXian"/>
        </w:rPr>
      </w:pPr>
      <w:r>
        <w:rPr>
          <w:rFonts w:eastAsia="DengXian"/>
        </w:rPr>
        <w:t xml:space="preserve">            API provider domain functionID assigned by the CAPIF core function to the</w:t>
      </w:r>
    </w:p>
    <w:p w14:paraId="133B8125" w14:textId="77777777" w:rsidR="008735C1" w:rsidRDefault="008735C1" w:rsidP="008735C1">
      <w:pPr>
        <w:pStyle w:val="PL"/>
        <w:rPr>
          <w:rFonts w:eastAsia="DengXian"/>
        </w:rPr>
      </w:pPr>
      <w:r>
        <w:rPr>
          <w:rFonts w:eastAsia="DengXian"/>
        </w:rPr>
        <w:t xml:space="preserve">            API provider domain function while registering/updating the API provider domain.</w:t>
      </w:r>
    </w:p>
    <w:p w14:paraId="6CD62BA6" w14:textId="77777777" w:rsidR="008735C1" w:rsidRDefault="008735C1" w:rsidP="008735C1">
      <w:pPr>
        <w:pStyle w:val="PL"/>
        <w:rPr>
          <w:rFonts w:eastAsia="DengXian"/>
        </w:rPr>
      </w:pPr>
      <w:r>
        <w:rPr>
          <w:rFonts w:eastAsia="DengXian"/>
        </w:rPr>
        <w:t xml:space="preserve">            Shall not be present in the HTTP POST request from the API management function to</w:t>
      </w:r>
    </w:p>
    <w:p w14:paraId="6F557CE2" w14:textId="77777777" w:rsidR="008735C1" w:rsidRDefault="008735C1" w:rsidP="008735C1">
      <w:pPr>
        <w:pStyle w:val="PL"/>
        <w:rPr>
          <w:rFonts w:eastAsia="DengXian"/>
        </w:rPr>
      </w:pPr>
      <w:r>
        <w:rPr>
          <w:rFonts w:eastAsia="DengXian"/>
        </w:rPr>
        <w:t xml:space="preserve">            the CAPIF core function, to register itself. Shall be present in all other HTTP</w:t>
      </w:r>
    </w:p>
    <w:p w14:paraId="3DA4D46D" w14:textId="77777777" w:rsidR="008735C1" w:rsidRDefault="008735C1" w:rsidP="008735C1">
      <w:pPr>
        <w:pStyle w:val="PL"/>
        <w:rPr>
          <w:rFonts w:eastAsia="DengXian"/>
        </w:rPr>
      </w:pPr>
      <w:r>
        <w:rPr>
          <w:rFonts w:eastAsia="DengXian"/>
        </w:rPr>
        <w:t xml:space="preserve">            requests and responses.</w:t>
      </w:r>
    </w:p>
    <w:p w14:paraId="777629D8" w14:textId="77777777" w:rsidR="008735C1" w:rsidRDefault="008735C1" w:rsidP="008735C1">
      <w:pPr>
        <w:pStyle w:val="PL"/>
        <w:rPr>
          <w:rFonts w:eastAsia="DengXian"/>
        </w:rPr>
      </w:pPr>
      <w:r>
        <w:rPr>
          <w:rFonts w:eastAsia="DengXian"/>
        </w:rPr>
        <w:t xml:space="preserve">        regInfo:</w:t>
      </w:r>
    </w:p>
    <w:p w14:paraId="0B3031EB" w14:textId="77777777" w:rsidR="008735C1" w:rsidRDefault="008735C1" w:rsidP="008735C1">
      <w:pPr>
        <w:pStyle w:val="PL"/>
        <w:rPr>
          <w:rFonts w:eastAsia="DengXian"/>
        </w:rPr>
      </w:pPr>
      <w:r>
        <w:rPr>
          <w:rFonts w:eastAsia="DengXian"/>
        </w:rPr>
        <w:t xml:space="preserve">          $ref: '#/components/schemas/RegistrationInformation'</w:t>
      </w:r>
    </w:p>
    <w:p w14:paraId="52F7ADF5" w14:textId="77777777" w:rsidR="008735C1" w:rsidRDefault="008735C1" w:rsidP="008735C1">
      <w:pPr>
        <w:pStyle w:val="PL"/>
        <w:rPr>
          <w:rFonts w:eastAsia="DengXian"/>
        </w:rPr>
      </w:pPr>
      <w:r>
        <w:rPr>
          <w:rFonts w:eastAsia="DengXian"/>
        </w:rPr>
        <w:t xml:space="preserve">        apiProvFuncRole:</w:t>
      </w:r>
    </w:p>
    <w:p w14:paraId="02D96294" w14:textId="77777777" w:rsidR="008735C1" w:rsidRDefault="008735C1" w:rsidP="008735C1">
      <w:pPr>
        <w:pStyle w:val="PL"/>
        <w:rPr>
          <w:rFonts w:eastAsia="DengXian"/>
        </w:rPr>
      </w:pPr>
      <w:r>
        <w:rPr>
          <w:rFonts w:eastAsia="DengXian"/>
        </w:rPr>
        <w:t xml:space="preserve">          $ref: '#/components/schemas/ApiProviderFuncRole'</w:t>
      </w:r>
    </w:p>
    <w:p w14:paraId="68A781AF" w14:textId="77777777" w:rsidR="008735C1" w:rsidRDefault="008735C1" w:rsidP="008735C1">
      <w:pPr>
        <w:pStyle w:val="PL"/>
        <w:rPr>
          <w:rFonts w:eastAsia="DengXian"/>
        </w:rPr>
      </w:pPr>
      <w:r>
        <w:rPr>
          <w:rFonts w:eastAsia="DengXian"/>
        </w:rPr>
        <w:t xml:space="preserve">        apiProvFuncInfo:</w:t>
      </w:r>
    </w:p>
    <w:p w14:paraId="7D270012" w14:textId="77777777" w:rsidR="008735C1" w:rsidRDefault="008735C1" w:rsidP="008735C1">
      <w:pPr>
        <w:pStyle w:val="PL"/>
        <w:rPr>
          <w:rFonts w:eastAsia="DengXian"/>
        </w:rPr>
      </w:pPr>
      <w:r>
        <w:rPr>
          <w:rFonts w:eastAsia="DengXian"/>
        </w:rPr>
        <w:t xml:space="preserve">          type: string</w:t>
      </w:r>
    </w:p>
    <w:p w14:paraId="5C3AC027" w14:textId="77777777" w:rsidR="008735C1" w:rsidRDefault="008735C1" w:rsidP="008735C1">
      <w:pPr>
        <w:pStyle w:val="PL"/>
        <w:rPr>
          <w:rFonts w:eastAsia="DengXian"/>
        </w:rPr>
      </w:pPr>
      <w:r>
        <w:rPr>
          <w:rFonts w:eastAsia="DengXian"/>
        </w:rPr>
        <w:t xml:space="preserve">          description: &gt;</w:t>
      </w:r>
    </w:p>
    <w:p w14:paraId="54EA7DB2" w14:textId="77777777" w:rsidR="008735C1" w:rsidRDefault="008735C1" w:rsidP="008735C1">
      <w:pPr>
        <w:pStyle w:val="PL"/>
        <w:rPr>
          <w:rFonts w:eastAsia="DengXian"/>
        </w:rPr>
      </w:pPr>
      <w:r>
        <w:rPr>
          <w:rFonts w:eastAsia="DengXian"/>
        </w:rPr>
        <w:t xml:space="preserve">            Generic information related to the API provider domain function such as details</w:t>
      </w:r>
    </w:p>
    <w:p w14:paraId="42E4F439" w14:textId="77777777" w:rsidR="008735C1" w:rsidRDefault="008735C1" w:rsidP="008735C1">
      <w:pPr>
        <w:pStyle w:val="PL"/>
        <w:rPr>
          <w:rFonts w:eastAsia="DengXian"/>
        </w:rPr>
      </w:pPr>
      <w:r>
        <w:rPr>
          <w:rFonts w:eastAsia="DengXian"/>
        </w:rPr>
        <w:t xml:space="preserve">            of the API provider applications.</w:t>
      </w:r>
    </w:p>
    <w:p w14:paraId="647A1163" w14:textId="77777777" w:rsidR="008735C1" w:rsidRDefault="008735C1" w:rsidP="008735C1">
      <w:pPr>
        <w:pStyle w:val="PL"/>
        <w:rPr>
          <w:rFonts w:eastAsia="DengXian"/>
        </w:rPr>
      </w:pPr>
      <w:r>
        <w:rPr>
          <w:rFonts w:eastAsia="DengXian"/>
        </w:rPr>
        <w:t xml:space="preserve">      required:</w:t>
      </w:r>
    </w:p>
    <w:p w14:paraId="39F9E545" w14:textId="77777777" w:rsidR="008735C1" w:rsidRDefault="008735C1" w:rsidP="008735C1">
      <w:pPr>
        <w:pStyle w:val="PL"/>
        <w:rPr>
          <w:rFonts w:eastAsia="DengXian"/>
        </w:rPr>
      </w:pPr>
      <w:r>
        <w:rPr>
          <w:rFonts w:eastAsia="DengXian"/>
        </w:rPr>
        <w:t xml:space="preserve">        - regInfo</w:t>
      </w:r>
    </w:p>
    <w:p w14:paraId="42DD6DE5" w14:textId="77777777" w:rsidR="008735C1" w:rsidRDefault="008735C1" w:rsidP="008735C1">
      <w:pPr>
        <w:pStyle w:val="PL"/>
        <w:rPr>
          <w:rFonts w:eastAsia="DengXian"/>
        </w:rPr>
      </w:pPr>
      <w:r>
        <w:rPr>
          <w:rFonts w:eastAsia="DengXian"/>
        </w:rPr>
        <w:t xml:space="preserve">        - apiProvFuncRole</w:t>
      </w:r>
    </w:p>
    <w:p w14:paraId="43CDBE43" w14:textId="77777777" w:rsidR="008735C1" w:rsidRDefault="008735C1" w:rsidP="008735C1">
      <w:pPr>
        <w:pStyle w:val="PL"/>
        <w:rPr>
          <w:rFonts w:eastAsia="DengXian"/>
        </w:rPr>
      </w:pPr>
    </w:p>
    <w:p w14:paraId="4708E289" w14:textId="77777777" w:rsidR="008735C1" w:rsidRDefault="008735C1" w:rsidP="008735C1">
      <w:pPr>
        <w:pStyle w:val="PL"/>
        <w:rPr>
          <w:rFonts w:eastAsia="DengXian"/>
        </w:rPr>
      </w:pPr>
      <w:r>
        <w:rPr>
          <w:rFonts w:eastAsia="DengXian"/>
        </w:rPr>
        <w:t xml:space="preserve">    RegistrationInformation:</w:t>
      </w:r>
    </w:p>
    <w:p w14:paraId="3AE78593" w14:textId="77777777" w:rsidR="008735C1" w:rsidRDefault="008735C1" w:rsidP="008735C1">
      <w:pPr>
        <w:pStyle w:val="PL"/>
        <w:rPr>
          <w:rFonts w:eastAsia="DengXian"/>
        </w:rPr>
      </w:pPr>
      <w:r>
        <w:rPr>
          <w:rFonts w:eastAsia="DengXian"/>
        </w:rPr>
        <w:t xml:space="preserve">      type: object</w:t>
      </w:r>
    </w:p>
    <w:p w14:paraId="5EFC3024" w14:textId="77777777" w:rsidR="008735C1" w:rsidRDefault="008735C1" w:rsidP="008735C1">
      <w:pPr>
        <w:pStyle w:val="PL"/>
        <w:rPr>
          <w:rFonts w:eastAsia="DengXian"/>
        </w:rPr>
      </w:pPr>
      <w:r>
        <w:rPr>
          <w:rFonts w:eastAsia="DengXian"/>
        </w:rPr>
        <w:t xml:space="preserve">      description: &gt;</w:t>
      </w:r>
    </w:p>
    <w:p w14:paraId="0BCFC9D2" w14:textId="77777777" w:rsidR="008735C1" w:rsidRDefault="008735C1" w:rsidP="008735C1">
      <w:pPr>
        <w:pStyle w:val="PL"/>
        <w:rPr>
          <w:rFonts w:eastAsia="DengXian"/>
        </w:rPr>
      </w:pPr>
      <w:r>
        <w:rPr>
          <w:rFonts w:eastAsia="DengXian"/>
        </w:rPr>
        <w:t xml:space="preserve">        Represents </w:t>
      </w:r>
      <w:r>
        <w:t xml:space="preserve">registration information of </w:t>
      </w:r>
      <w:r>
        <w:rPr>
          <w:rFonts w:cs="Arial"/>
          <w:szCs w:val="18"/>
        </w:rPr>
        <w:t>an</w:t>
      </w:r>
      <w:r>
        <w:t xml:space="preserve"> individual API provider domain function.</w:t>
      </w:r>
    </w:p>
    <w:p w14:paraId="3D7E309E" w14:textId="77777777" w:rsidR="008735C1" w:rsidRDefault="008735C1" w:rsidP="008735C1">
      <w:pPr>
        <w:pStyle w:val="PL"/>
        <w:rPr>
          <w:rFonts w:eastAsia="DengXian"/>
        </w:rPr>
      </w:pPr>
      <w:r>
        <w:rPr>
          <w:rFonts w:eastAsia="DengXian"/>
        </w:rPr>
        <w:t xml:space="preserve">      properties:</w:t>
      </w:r>
    </w:p>
    <w:p w14:paraId="2D1BE123" w14:textId="77777777" w:rsidR="008735C1" w:rsidRDefault="008735C1" w:rsidP="008735C1">
      <w:pPr>
        <w:pStyle w:val="PL"/>
        <w:rPr>
          <w:rFonts w:eastAsia="DengXian"/>
        </w:rPr>
      </w:pPr>
      <w:r>
        <w:rPr>
          <w:rFonts w:eastAsia="DengXian"/>
        </w:rPr>
        <w:t xml:space="preserve">        apiProvPubKey:</w:t>
      </w:r>
    </w:p>
    <w:p w14:paraId="2198B6FC" w14:textId="77777777" w:rsidR="008735C1" w:rsidRDefault="008735C1" w:rsidP="008735C1">
      <w:pPr>
        <w:pStyle w:val="PL"/>
        <w:rPr>
          <w:rFonts w:eastAsia="DengXian"/>
        </w:rPr>
      </w:pPr>
      <w:r>
        <w:rPr>
          <w:rFonts w:eastAsia="DengXian"/>
        </w:rPr>
        <w:t xml:space="preserve">          type: string</w:t>
      </w:r>
    </w:p>
    <w:p w14:paraId="7AB0AF05" w14:textId="77777777" w:rsidR="008735C1" w:rsidRDefault="008735C1" w:rsidP="008735C1">
      <w:pPr>
        <w:pStyle w:val="PL"/>
        <w:rPr>
          <w:rFonts w:eastAsia="DengXian"/>
        </w:rPr>
      </w:pPr>
      <w:r>
        <w:rPr>
          <w:rFonts w:eastAsia="DengXian"/>
        </w:rPr>
        <w:t xml:space="preserve">          description: Public Key of API Provider domain function.</w:t>
      </w:r>
    </w:p>
    <w:p w14:paraId="67374BF9" w14:textId="77777777" w:rsidR="008735C1" w:rsidRDefault="008735C1" w:rsidP="008735C1">
      <w:pPr>
        <w:pStyle w:val="PL"/>
        <w:rPr>
          <w:rFonts w:eastAsia="DengXian"/>
        </w:rPr>
      </w:pPr>
      <w:r>
        <w:rPr>
          <w:rFonts w:eastAsia="DengXian"/>
        </w:rPr>
        <w:t xml:space="preserve">        apiProvCert:</w:t>
      </w:r>
    </w:p>
    <w:p w14:paraId="4F6A84B8" w14:textId="77777777" w:rsidR="008735C1" w:rsidRDefault="008735C1" w:rsidP="008735C1">
      <w:pPr>
        <w:pStyle w:val="PL"/>
        <w:rPr>
          <w:rFonts w:eastAsia="DengXian"/>
        </w:rPr>
      </w:pPr>
      <w:r>
        <w:rPr>
          <w:rFonts w:eastAsia="DengXian"/>
        </w:rPr>
        <w:t xml:space="preserve">          type: string</w:t>
      </w:r>
    </w:p>
    <w:p w14:paraId="44726AF3" w14:textId="77777777" w:rsidR="008735C1" w:rsidRDefault="008735C1" w:rsidP="008735C1">
      <w:pPr>
        <w:pStyle w:val="PL"/>
        <w:rPr>
          <w:rFonts w:eastAsia="DengXian"/>
        </w:rPr>
      </w:pPr>
      <w:r>
        <w:rPr>
          <w:rFonts w:eastAsia="DengXian"/>
        </w:rPr>
        <w:t xml:space="preserve">          description: API provider domain function's client certificate</w:t>
      </w:r>
    </w:p>
    <w:p w14:paraId="747DB987" w14:textId="77777777" w:rsidR="008735C1" w:rsidRDefault="008735C1" w:rsidP="008735C1">
      <w:pPr>
        <w:pStyle w:val="PL"/>
        <w:rPr>
          <w:rFonts w:eastAsia="DengXian"/>
        </w:rPr>
      </w:pPr>
      <w:r>
        <w:rPr>
          <w:rFonts w:eastAsia="DengXian"/>
        </w:rPr>
        <w:t xml:space="preserve">      required:</w:t>
      </w:r>
    </w:p>
    <w:p w14:paraId="1643544D" w14:textId="77777777" w:rsidR="008735C1" w:rsidRDefault="008735C1" w:rsidP="008735C1">
      <w:pPr>
        <w:pStyle w:val="PL"/>
        <w:rPr>
          <w:rFonts w:eastAsia="DengXian"/>
        </w:rPr>
      </w:pPr>
      <w:r>
        <w:rPr>
          <w:rFonts w:eastAsia="DengXian"/>
        </w:rPr>
        <w:t xml:space="preserve">        - apiProvPubKey</w:t>
      </w:r>
    </w:p>
    <w:p w14:paraId="3005C2F3" w14:textId="77777777" w:rsidR="008735C1" w:rsidRDefault="008735C1" w:rsidP="008735C1">
      <w:pPr>
        <w:pStyle w:val="PL"/>
        <w:rPr>
          <w:rFonts w:eastAsia="DengXian"/>
        </w:rPr>
      </w:pPr>
    </w:p>
    <w:p w14:paraId="6814A7DC" w14:textId="77777777" w:rsidR="008735C1" w:rsidRDefault="008735C1" w:rsidP="008735C1">
      <w:pPr>
        <w:pStyle w:val="PL"/>
        <w:rPr>
          <w:rFonts w:eastAsia="DengXian"/>
        </w:rPr>
      </w:pPr>
      <w:r>
        <w:rPr>
          <w:rFonts w:eastAsia="DengXian"/>
        </w:rPr>
        <w:t xml:space="preserve">    APIProviderEnrolmentDetailsPatch:</w:t>
      </w:r>
    </w:p>
    <w:p w14:paraId="7B789CFA" w14:textId="77777777" w:rsidR="008735C1" w:rsidRDefault="008735C1" w:rsidP="008735C1">
      <w:pPr>
        <w:pStyle w:val="PL"/>
        <w:rPr>
          <w:rFonts w:eastAsia="DengXian"/>
        </w:rPr>
      </w:pPr>
      <w:r>
        <w:rPr>
          <w:rFonts w:eastAsia="DengXian"/>
        </w:rPr>
        <w:t xml:space="preserve">      type: object</w:t>
      </w:r>
    </w:p>
    <w:p w14:paraId="5D2B1EE6" w14:textId="77777777" w:rsidR="008735C1" w:rsidRDefault="008735C1" w:rsidP="008735C1">
      <w:pPr>
        <w:pStyle w:val="PL"/>
        <w:rPr>
          <w:rFonts w:eastAsia="DengXian"/>
        </w:rPr>
      </w:pPr>
      <w:r>
        <w:rPr>
          <w:rFonts w:eastAsia="DengXian"/>
        </w:rPr>
        <w:t xml:space="preserve">      description: &gt;</w:t>
      </w:r>
    </w:p>
    <w:p w14:paraId="5A4D55F7" w14:textId="77777777" w:rsidR="008735C1" w:rsidRDefault="008735C1" w:rsidP="008735C1">
      <w:pPr>
        <w:pStyle w:val="PL"/>
        <w:rPr>
          <w:rFonts w:eastAsia="DengXian"/>
        </w:rPr>
      </w:pPr>
      <w:r>
        <w:rPr>
          <w:rFonts w:eastAsia="DengXian"/>
        </w:rPr>
        <w:t xml:space="preserve">        Represents a list of modifications for the </w:t>
      </w:r>
      <w:r>
        <w:t>API provider domain's enrolment details.</w:t>
      </w:r>
    </w:p>
    <w:p w14:paraId="63E7BA99" w14:textId="77777777" w:rsidR="008735C1" w:rsidRDefault="008735C1" w:rsidP="008735C1">
      <w:pPr>
        <w:pStyle w:val="PL"/>
        <w:rPr>
          <w:rFonts w:eastAsia="DengXian"/>
        </w:rPr>
      </w:pPr>
      <w:r>
        <w:rPr>
          <w:rFonts w:eastAsia="DengXian"/>
        </w:rPr>
        <w:t xml:space="preserve">      properties:</w:t>
      </w:r>
    </w:p>
    <w:p w14:paraId="4BEE5F91" w14:textId="77777777" w:rsidR="008735C1" w:rsidRDefault="008735C1" w:rsidP="008735C1">
      <w:pPr>
        <w:pStyle w:val="PL"/>
        <w:rPr>
          <w:rFonts w:eastAsia="DengXian"/>
        </w:rPr>
      </w:pPr>
      <w:r>
        <w:rPr>
          <w:rFonts w:eastAsia="DengXian"/>
        </w:rPr>
        <w:t xml:space="preserve">        apiProvFuncs:</w:t>
      </w:r>
    </w:p>
    <w:p w14:paraId="12D50B4E" w14:textId="77777777" w:rsidR="008735C1" w:rsidRDefault="008735C1" w:rsidP="008735C1">
      <w:pPr>
        <w:pStyle w:val="PL"/>
        <w:rPr>
          <w:rFonts w:eastAsia="DengXian"/>
        </w:rPr>
      </w:pPr>
      <w:r>
        <w:rPr>
          <w:rFonts w:eastAsia="DengXian"/>
        </w:rPr>
        <w:t xml:space="preserve">          type: array</w:t>
      </w:r>
    </w:p>
    <w:p w14:paraId="121F69B5" w14:textId="77777777" w:rsidR="008735C1" w:rsidRDefault="008735C1" w:rsidP="008735C1">
      <w:pPr>
        <w:pStyle w:val="PL"/>
        <w:rPr>
          <w:rFonts w:eastAsia="DengXian"/>
        </w:rPr>
      </w:pPr>
      <w:r>
        <w:rPr>
          <w:rFonts w:eastAsia="DengXian"/>
        </w:rPr>
        <w:t xml:space="preserve">          items:</w:t>
      </w:r>
    </w:p>
    <w:p w14:paraId="5A270B56" w14:textId="77777777" w:rsidR="008735C1" w:rsidRDefault="008735C1" w:rsidP="008735C1">
      <w:pPr>
        <w:pStyle w:val="PL"/>
        <w:rPr>
          <w:rFonts w:eastAsia="DengXian"/>
        </w:rPr>
      </w:pPr>
      <w:r>
        <w:rPr>
          <w:rFonts w:eastAsia="DengXian"/>
        </w:rPr>
        <w:t xml:space="preserve">            $ref: '#/components/schemas/APIProviderFunctionDetails'</w:t>
      </w:r>
    </w:p>
    <w:p w14:paraId="26EAC021" w14:textId="77777777" w:rsidR="008735C1" w:rsidRDefault="008735C1" w:rsidP="008735C1">
      <w:pPr>
        <w:pStyle w:val="PL"/>
        <w:rPr>
          <w:rFonts w:eastAsia="DengXian"/>
        </w:rPr>
      </w:pPr>
      <w:r>
        <w:rPr>
          <w:rFonts w:eastAsia="DengXian"/>
        </w:rPr>
        <w:t xml:space="preserve">          minItems: 1</w:t>
      </w:r>
    </w:p>
    <w:p w14:paraId="16D97C52" w14:textId="77777777" w:rsidR="008735C1" w:rsidRDefault="008735C1" w:rsidP="008735C1">
      <w:pPr>
        <w:pStyle w:val="PL"/>
        <w:rPr>
          <w:rFonts w:eastAsia="DengXian"/>
        </w:rPr>
      </w:pPr>
      <w:r>
        <w:rPr>
          <w:rFonts w:eastAsia="DengXian"/>
        </w:rPr>
        <w:t xml:space="preserve">          description: &gt;</w:t>
      </w:r>
    </w:p>
    <w:p w14:paraId="30831076"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2F1B3AF6"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42B1BCC5"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37A39D65" w14:textId="77777777" w:rsidR="008735C1" w:rsidRDefault="008735C1" w:rsidP="008735C1">
      <w:pPr>
        <w:pStyle w:val="PL"/>
        <w:rPr>
          <w:rFonts w:eastAsia="DengXian"/>
        </w:rPr>
      </w:pPr>
      <w:r>
        <w:rPr>
          <w:rFonts w:eastAsia="DengXian"/>
        </w:rPr>
        <w:t xml:space="preserve">            register/update in registration or update registration procedure. </w:t>
      </w:r>
    </w:p>
    <w:p w14:paraId="1AD9FEA4" w14:textId="77777777" w:rsidR="008735C1" w:rsidRDefault="008735C1" w:rsidP="008735C1">
      <w:pPr>
        <w:pStyle w:val="PL"/>
        <w:rPr>
          <w:rFonts w:eastAsia="DengXian"/>
        </w:rPr>
      </w:pPr>
      <w:r>
        <w:rPr>
          <w:rFonts w:eastAsia="DengXian"/>
        </w:rPr>
        <w:t xml:space="preserve">        apiProvDomInfo:</w:t>
      </w:r>
    </w:p>
    <w:p w14:paraId="380A8FFA" w14:textId="77777777" w:rsidR="008735C1" w:rsidRDefault="008735C1" w:rsidP="008735C1">
      <w:pPr>
        <w:pStyle w:val="PL"/>
        <w:rPr>
          <w:rFonts w:eastAsia="DengXian"/>
        </w:rPr>
      </w:pPr>
      <w:r>
        <w:rPr>
          <w:rFonts w:eastAsia="DengXian"/>
        </w:rPr>
        <w:t xml:space="preserve">          type: string</w:t>
      </w:r>
    </w:p>
    <w:p w14:paraId="08423EB8" w14:textId="77777777" w:rsidR="008735C1" w:rsidRDefault="008735C1" w:rsidP="008735C1">
      <w:pPr>
        <w:pStyle w:val="PL"/>
        <w:rPr>
          <w:rFonts w:eastAsia="DengXian"/>
        </w:rPr>
      </w:pPr>
      <w:r>
        <w:rPr>
          <w:rFonts w:eastAsia="DengXian"/>
        </w:rPr>
        <w:t xml:space="preserve">          description: &gt;</w:t>
      </w:r>
    </w:p>
    <w:p w14:paraId="706CC49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17BF24C9" w14:textId="77777777" w:rsidR="008735C1" w:rsidRDefault="008735C1" w:rsidP="008735C1">
      <w:pPr>
        <w:pStyle w:val="PL"/>
        <w:rPr>
          <w:rFonts w:eastAsia="DengXian"/>
        </w:rPr>
      </w:pPr>
      <w:r>
        <w:rPr>
          <w:rFonts w:eastAsia="DengXian"/>
        </w:rPr>
        <w:t xml:space="preserve">            of the API provider applications.</w:t>
      </w:r>
    </w:p>
    <w:p w14:paraId="1AF2E899" w14:textId="77777777" w:rsidR="008735C1" w:rsidRDefault="008735C1" w:rsidP="008735C1">
      <w:pPr>
        <w:pStyle w:val="PL"/>
        <w:rPr>
          <w:rFonts w:eastAsia="DengXian"/>
        </w:rPr>
      </w:pPr>
    </w:p>
    <w:p w14:paraId="73D1E42F" w14:textId="77777777" w:rsidR="008735C1" w:rsidRDefault="008735C1" w:rsidP="008735C1">
      <w:pPr>
        <w:pStyle w:val="PL"/>
        <w:rPr>
          <w:rFonts w:eastAsia="DengXian"/>
        </w:rPr>
      </w:pPr>
      <w:r>
        <w:rPr>
          <w:rFonts w:eastAsia="DengXian"/>
        </w:rPr>
        <w:t># Simple data types and enumerations</w:t>
      </w:r>
    </w:p>
    <w:p w14:paraId="562BDE87" w14:textId="77777777" w:rsidR="008735C1" w:rsidRDefault="008735C1" w:rsidP="008735C1">
      <w:pPr>
        <w:pStyle w:val="PL"/>
        <w:rPr>
          <w:rFonts w:eastAsia="DengXian"/>
        </w:rPr>
      </w:pPr>
      <w:r>
        <w:rPr>
          <w:rFonts w:eastAsia="DengXian"/>
        </w:rPr>
        <w:t xml:space="preserve">    ApiProviderFuncRole:</w:t>
      </w:r>
    </w:p>
    <w:p w14:paraId="6C04B9D5" w14:textId="77777777" w:rsidR="008735C1" w:rsidRDefault="008735C1" w:rsidP="008735C1">
      <w:pPr>
        <w:pStyle w:val="PL"/>
        <w:rPr>
          <w:rFonts w:eastAsia="DengXian"/>
        </w:rPr>
      </w:pPr>
      <w:r>
        <w:rPr>
          <w:rFonts w:eastAsia="DengXian"/>
        </w:rPr>
        <w:t xml:space="preserve">      anyOf:</w:t>
      </w:r>
    </w:p>
    <w:p w14:paraId="0C5A0396" w14:textId="77777777" w:rsidR="008735C1" w:rsidRDefault="008735C1" w:rsidP="008735C1">
      <w:pPr>
        <w:pStyle w:val="PL"/>
        <w:rPr>
          <w:rFonts w:eastAsia="DengXian"/>
        </w:rPr>
      </w:pPr>
      <w:r>
        <w:rPr>
          <w:rFonts w:eastAsia="DengXian"/>
        </w:rPr>
        <w:t xml:space="preserve">      - type: string</w:t>
      </w:r>
    </w:p>
    <w:p w14:paraId="744857D9" w14:textId="77777777" w:rsidR="008735C1" w:rsidRDefault="008735C1" w:rsidP="008735C1">
      <w:pPr>
        <w:pStyle w:val="PL"/>
        <w:rPr>
          <w:rFonts w:eastAsia="DengXian"/>
        </w:rPr>
      </w:pPr>
      <w:r>
        <w:rPr>
          <w:rFonts w:eastAsia="DengXian"/>
        </w:rPr>
        <w:t xml:space="preserve">        enum:</w:t>
      </w:r>
    </w:p>
    <w:p w14:paraId="165F0F2E" w14:textId="77777777" w:rsidR="008735C1" w:rsidRDefault="008735C1" w:rsidP="008735C1">
      <w:pPr>
        <w:pStyle w:val="PL"/>
        <w:rPr>
          <w:rFonts w:eastAsia="DengXian"/>
        </w:rPr>
      </w:pPr>
      <w:r>
        <w:rPr>
          <w:rFonts w:eastAsia="DengXian"/>
        </w:rPr>
        <w:t xml:space="preserve">          - AEF</w:t>
      </w:r>
    </w:p>
    <w:p w14:paraId="57D60830" w14:textId="77777777" w:rsidR="008735C1" w:rsidRDefault="008735C1" w:rsidP="008735C1">
      <w:pPr>
        <w:pStyle w:val="PL"/>
        <w:rPr>
          <w:rFonts w:eastAsia="DengXian"/>
        </w:rPr>
      </w:pPr>
      <w:r>
        <w:rPr>
          <w:rFonts w:eastAsia="DengXian"/>
        </w:rPr>
        <w:t xml:space="preserve">          - APF</w:t>
      </w:r>
    </w:p>
    <w:p w14:paraId="49050748" w14:textId="77777777" w:rsidR="008735C1" w:rsidRDefault="008735C1" w:rsidP="008735C1">
      <w:pPr>
        <w:pStyle w:val="PL"/>
        <w:rPr>
          <w:rFonts w:eastAsia="DengXian"/>
        </w:rPr>
      </w:pPr>
      <w:r>
        <w:rPr>
          <w:rFonts w:eastAsia="DengXian"/>
        </w:rPr>
        <w:t xml:space="preserve">          - AMF</w:t>
      </w:r>
    </w:p>
    <w:p w14:paraId="60F539EF" w14:textId="77777777" w:rsidR="008735C1" w:rsidRDefault="008735C1" w:rsidP="008735C1">
      <w:pPr>
        <w:pStyle w:val="PL"/>
        <w:rPr>
          <w:rFonts w:eastAsia="DengXian"/>
        </w:rPr>
      </w:pPr>
      <w:r>
        <w:rPr>
          <w:rFonts w:eastAsia="DengXian"/>
        </w:rPr>
        <w:t xml:space="preserve">      - type: string</w:t>
      </w:r>
    </w:p>
    <w:p w14:paraId="3ABC6B6D" w14:textId="77777777" w:rsidR="008735C1" w:rsidRDefault="008735C1" w:rsidP="008735C1">
      <w:pPr>
        <w:pStyle w:val="PL"/>
        <w:rPr>
          <w:rFonts w:eastAsia="DengXian"/>
        </w:rPr>
      </w:pPr>
      <w:r>
        <w:rPr>
          <w:rFonts w:eastAsia="DengXian"/>
        </w:rPr>
        <w:t xml:space="preserve">        description: &gt;</w:t>
      </w:r>
    </w:p>
    <w:p w14:paraId="69721A20" w14:textId="77777777" w:rsidR="008735C1" w:rsidRDefault="008735C1" w:rsidP="008735C1">
      <w:pPr>
        <w:pStyle w:val="PL"/>
        <w:rPr>
          <w:rFonts w:eastAsia="DengXian"/>
        </w:rPr>
      </w:pPr>
      <w:r>
        <w:rPr>
          <w:rFonts w:eastAsia="DengXian"/>
        </w:rPr>
        <w:t xml:space="preserve">          This string provides forward-compatiblity with future extensions to the enumeration</w:t>
      </w:r>
    </w:p>
    <w:p w14:paraId="59611C2F" w14:textId="77777777" w:rsidR="008735C1" w:rsidRDefault="008735C1" w:rsidP="008735C1">
      <w:pPr>
        <w:pStyle w:val="PL"/>
        <w:rPr>
          <w:rFonts w:eastAsia="DengXian"/>
        </w:rPr>
      </w:pPr>
      <w:r>
        <w:rPr>
          <w:rFonts w:eastAsia="DengXian"/>
        </w:rPr>
        <w:t xml:space="preserve">          but is not used to encode content defined in the present version of this API.</w:t>
      </w:r>
    </w:p>
    <w:p w14:paraId="7D8319C0" w14:textId="77777777" w:rsidR="008735C1" w:rsidRDefault="008735C1" w:rsidP="008735C1">
      <w:pPr>
        <w:pStyle w:val="PL"/>
        <w:rPr>
          <w:rFonts w:eastAsia="DengXian"/>
        </w:rPr>
      </w:pPr>
      <w:r>
        <w:rPr>
          <w:rFonts w:eastAsia="DengXian"/>
        </w:rPr>
        <w:t xml:space="preserve">      description: |</w:t>
      </w:r>
    </w:p>
    <w:p w14:paraId="297FE36C" w14:textId="77777777" w:rsidR="008735C1" w:rsidRDefault="008735C1" w:rsidP="008735C1">
      <w:pPr>
        <w:pStyle w:val="PL"/>
        <w:rPr>
          <w:rFonts w:eastAsia="DengXian"/>
        </w:rPr>
      </w:pPr>
      <w:r>
        <w:rPr>
          <w:rFonts w:eastAsia="DengXian"/>
        </w:rPr>
        <w:t xml:space="preserve">        </w:t>
      </w:r>
      <w:r>
        <w:rPr>
          <w:rFonts w:cs="Arial"/>
          <w:szCs w:val="18"/>
        </w:rPr>
        <w:t xml:space="preserve">Indicates the role (e.g. AEF, APF, etc.) of an API provider domain function.  </w:t>
      </w:r>
    </w:p>
    <w:p w14:paraId="2A4465B3" w14:textId="77777777" w:rsidR="008735C1" w:rsidRDefault="008735C1" w:rsidP="008735C1">
      <w:pPr>
        <w:pStyle w:val="PL"/>
        <w:rPr>
          <w:rFonts w:eastAsia="DengXian"/>
        </w:rPr>
      </w:pPr>
      <w:r>
        <w:rPr>
          <w:rFonts w:eastAsia="DengXian"/>
        </w:rPr>
        <w:t xml:space="preserve">        Possible values are:</w:t>
      </w:r>
    </w:p>
    <w:p w14:paraId="1CFE5819" w14:textId="77777777" w:rsidR="008735C1" w:rsidRDefault="008735C1" w:rsidP="008735C1">
      <w:pPr>
        <w:pStyle w:val="PL"/>
        <w:rPr>
          <w:rFonts w:eastAsia="DengXian"/>
        </w:rPr>
      </w:pPr>
      <w:r>
        <w:rPr>
          <w:rFonts w:eastAsia="DengXian"/>
        </w:rPr>
        <w:t xml:space="preserve">        - AEF: API provider function is API Exposing Function.</w:t>
      </w:r>
    </w:p>
    <w:p w14:paraId="64868947" w14:textId="77777777" w:rsidR="008735C1" w:rsidRDefault="008735C1" w:rsidP="008735C1">
      <w:pPr>
        <w:pStyle w:val="PL"/>
        <w:rPr>
          <w:rFonts w:eastAsia="DengXian"/>
        </w:rPr>
      </w:pPr>
      <w:r>
        <w:rPr>
          <w:rFonts w:eastAsia="DengXian"/>
        </w:rPr>
        <w:t xml:space="preserve">        - APF: API provider function is API Publishing Function.</w:t>
      </w:r>
    </w:p>
    <w:p w14:paraId="184D4C9A" w14:textId="77777777" w:rsidR="008735C1" w:rsidRDefault="008735C1" w:rsidP="008735C1">
      <w:pPr>
        <w:pStyle w:val="PL"/>
        <w:rPr>
          <w:rFonts w:eastAsia="DengXian"/>
        </w:rPr>
      </w:pPr>
      <w:r>
        <w:rPr>
          <w:rFonts w:eastAsia="DengXian"/>
        </w:rPr>
        <w:t xml:space="preserve">        - AMF: API Provider function is API Management Function.</w:t>
      </w:r>
    </w:p>
    <w:p w14:paraId="68806152"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58D188AE" w14:textId="77777777" w:rsidR="00C1742F" w:rsidRDefault="00C1742F" w:rsidP="00BE552D">
      <w:pPr>
        <w:pStyle w:val="Heading1"/>
        <w:ind w:left="0" w:firstLine="0"/>
      </w:pPr>
      <w:bookmarkStart w:id="12904" w:name="_Toc218844217"/>
      <w:bookmarkStart w:id="12905" w:name="_Toc222312834"/>
      <w:r>
        <w:t>A.</w:t>
      </w:r>
      <w:r>
        <w:rPr>
          <w:lang w:val="en-IN"/>
        </w:rPr>
        <w:t>12</w:t>
      </w:r>
      <w:r>
        <w:tab/>
        <w:t>CAPIF_Routing_Info_API</w:t>
      </w:r>
      <w:bookmarkEnd w:id="12885"/>
      <w:bookmarkEnd w:id="12886"/>
      <w:bookmarkEnd w:id="12887"/>
      <w:bookmarkEnd w:id="12888"/>
      <w:bookmarkEnd w:id="12889"/>
      <w:bookmarkEnd w:id="12890"/>
      <w:bookmarkEnd w:id="12891"/>
      <w:bookmarkEnd w:id="12892"/>
      <w:bookmarkEnd w:id="12893"/>
      <w:bookmarkEnd w:id="12894"/>
      <w:bookmarkEnd w:id="12895"/>
      <w:bookmarkEnd w:id="12896"/>
      <w:bookmarkEnd w:id="12897"/>
      <w:bookmarkEnd w:id="12898"/>
      <w:bookmarkEnd w:id="12899"/>
      <w:bookmarkEnd w:id="12900"/>
      <w:bookmarkEnd w:id="12901"/>
      <w:bookmarkEnd w:id="12902"/>
      <w:bookmarkEnd w:id="12903"/>
      <w:bookmarkEnd w:id="12904"/>
      <w:bookmarkEnd w:id="12905"/>
    </w:p>
    <w:p w14:paraId="332DBE34" w14:textId="77777777" w:rsidR="008735C1" w:rsidRDefault="008735C1" w:rsidP="008735C1">
      <w:pPr>
        <w:pStyle w:val="PL"/>
      </w:pPr>
      <w:bookmarkStart w:id="12906" w:name="_Toc209468639"/>
      <w:r>
        <w:t>openapi: 3.0.0</w:t>
      </w:r>
    </w:p>
    <w:p w14:paraId="7CE68F9A" w14:textId="77777777" w:rsidR="008735C1" w:rsidRDefault="008735C1" w:rsidP="008735C1">
      <w:pPr>
        <w:pStyle w:val="PL"/>
      </w:pPr>
    </w:p>
    <w:p w14:paraId="3420086C" w14:textId="77777777" w:rsidR="008735C1" w:rsidRDefault="008735C1" w:rsidP="008735C1">
      <w:pPr>
        <w:pStyle w:val="PL"/>
      </w:pPr>
      <w:r>
        <w:t>info:</w:t>
      </w:r>
    </w:p>
    <w:p w14:paraId="4BEFEC47" w14:textId="77777777" w:rsidR="008735C1" w:rsidRDefault="008735C1" w:rsidP="008735C1">
      <w:pPr>
        <w:pStyle w:val="PL"/>
      </w:pPr>
      <w:r>
        <w:t xml:space="preserve">  title: CAPIF_Routing_Info_API</w:t>
      </w:r>
    </w:p>
    <w:p w14:paraId="4E483FDA" w14:textId="77777777" w:rsidR="008735C1" w:rsidRDefault="008735C1" w:rsidP="008735C1">
      <w:pPr>
        <w:pStyle w:val="PL"/>
      </w:pPr>
      <w:r>
        <w:t xml:space="preserve">  description: |</w:t>
      </w:r>
    </w:p>
    <w:p w14:paraId="44C662CA" w14:textId="77777777" w:rsidR="008735C1" w:rsidRDefault="008735C1" w:rsidP="008735C1">
      <w:pPr>
        <w:pStyle w:val="PL"/>
      </w:pPr>
      <w:r>
        <w:t xml:space="preserve">    API for Routing information.  </w:t>
      </w:r>
    </w:p>
    <w:p w14:paraId="09C8BBFF" w14:textId="79DBD194" w:rsidR="008735C1" w:rsidRDefault="008735C1" w:rsidP="008735C1">
      <w:pPr>
        <w:pStyle w:val="PL"/>
        <w:rPr>
          <w:lang w:val="en-IN"/>
        </w:rPr>
      </w:pPr>
      <w:r>
        <w:rPr>
          <w:lang w:val="en-IN"/>
        </w:rPr>
        <w:t xml:space="preserve">    © 202</w:t>
      </w:r>
      <w:r w:rsidR="00BE552D">
        <w:rPr>
          <w:lang w:val="en-IN"/>
        </w:rPr>
        <w:t>5</w:t>
      </w:r>
      <w:r>
        <w:rPr>
          <w:lang w:val="en-IN"/>
        </w:rPr>
        <w:t xml:space="preserve">, 3GPP Organizational Partners (ARIB, ATIS, CCSA, ETSI, TSDSI, TTA, TTC).  </w:t>
      </w:r>
    </w:p>
    <w:p w14:paraId="74E0EC97" w14:textId="77777777" w:rsidR="008735C1" w:rsidRDefault="008735C1" w:rsidP="008735C1">
      <w:pPr>
        <w:pStyle w:val="PL"/>
        <w:rPr>
          <w:lang w:val="en-IN"/>
        </w:rPr>
      </w:pPr>
      <w:r>
        <w:rPr>
          <w:lang w:val="en-IN"/>
        </w:rPr>
        <w:t xml:space="preserve">    All rights reserved.</w:t>
      </w:r>
    </w:p>
    <w:p w14:paraId="73E15D94" w14:textId="010415CD" w:rsidR="008735C1" w:rsidRDefault="008735C1" w:rsidP="008735C1">
      <w:pPr>
        <w:pStyle w:val="PL"/>
      </w:pPr>
      <w:r>
        <w:t xml:space="preserve">  version: "1.</w:t>
      </w:r>
      <w:r w:rsidR="00BE552D">
        <w:t>3</w:t>
      </w:r>
      <w:r>
        <w:t>.0"</w:t>
      </w:r>
    </w:p>
    <w:p w14:paraId="27CFF95E" w14:textId="77777777" w:rsidR="008735C1" w:rsidRDefault="008735C1" w:rsidP="008735C1">
      <w:pPr>
        <w:pStyle w:val="PL"/>
      </w:pPr>
    </w:p>
    <w:p w14:paraId="709E55B3" w14:textId="77777777" w:rsidR="008735C1" w:rsidRDefault="008735C1" w:rsidP="008735C1">
      <w:pPr>
        <w:pStyle w:val="PL"/>
      </w:pPr>
      <w:r>
        <w:t>externalDocs:</w:t>
      </w:r>
    </w:p>
    <w:p w14:paraId="054AA9F8" w14:textId="680A06E1" w:rsidR="008735C1" w:rsidRDefault="008735C1" w:rsidP="008735C1">
      <w:pPr>
        <w:pStyle w:val="PL"/>
      </w:pPr>
      <w:r>
        <w:t xml:space="preserve">  description: 3GPP TS 29.222 V1</w:t>
      </w:r>
      <w:r w:rsidR="00BE552D">
        <w:t>9</w:t>
      </w:r>
      <w:r>
        <w:t>.</w:t>
      </w:r>
      <w:r w:rsidR="00BE552D">
        <w:t>5</w:t>
      </w:r>
      <w:r>
        <w:t>.0 Common API Framework for 3GPP Northbound APIs</w:t>
      </w:r>
    </w:p>
    <w:p w14:paraId="1C673EF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3FE7B2EB" w14:textId="77777777" w:rsidR="008735C1" w:rsidRPr="00C16C46" w:rsidRDefault="008735C1" w:rsidP="008735C1">
      <w:pPr>
        <w:pStyle w:val="PL"/>
        <w:rPr>
          <w:lang w:val="sv-SE"/>
        </w:rPr>
      </w:pPr>
    </w:p>
    <w:p w14:paraId="36C7C0C1" w14:textId="77777777" w:rsidR="008735C1" w:rsidRDefault="008735C1" w:rsidP="008735C1">
      <w:pPr>
        <w:pStyle w:val="PL"/>
      </w:pPr>
      <w:r>
        <w:t>servers:</w:t>
      </w:r>
    </w:p>
    <w:p w14:paraId="283A8EB8" w14:textId="77777777" w:rsidR="008735C1" w:rsidRDefault="008735C1" w:rsidP="008735C1">
      <w:pPr>
        <w:pStyle w:val="PL"/>
      </w:pPr>
      <w:r>
        <w:t xml:space="preserve">  - url: '{apiRoot}/capif-routing-info/v1'</w:t>
      </w:r>
    </w:p>
    <w:p w14:paraId="6982042E" w14:textId="77777777" w:rsidR="008735C1" w:rsidRDefault="008735C1" w:rsidP="008735C1">
      <w:pPr>
        <w:pStyle w:val="PL"/>
      </w:pPr>
      <w:r>
        <w:t xml:space="preserve">    variables:</w:t>
      </w:r>
    </w:p>
    <w:p w14:paraId="3BE742A9" w14:textId="77777777" w:rsidR="008735C1" w:rsidRDefault="008735C1" w:rsidP="008735C1">
      <w:pPr>
        <w:pStyle w:val="PL"/>
      </w:pPr>
      <w:r>
        <w:t xml:space="preserve">      apiRoot:</w:t>
      </w:r>
    </w:p>
    <w:p w14:paraId="31F52117" w14:textId="77777777" w:rsidR="008735C1" w:rsidRDefault="008735C1" w:rsidP="008735C1">
      <w:pPr>
        <w:pStyle w:val="PL"/>
      </w:pPr>
      <w:r>
        <w:t xml:space="preserve">        default: https://example.com</w:t>
      </w:r>
    </w:p>
    <w:p w14:paraId="24034513" w14:textId="77777777" w:rsidR="008735C1" w:rsidRDefault="008735C1" w:rsidP="008735C1">
      <w:pPr>
        <w:pStyle w:val="PL"/>
      </w:pPr>
      <w:r>
        <w:t xml:space="preserve">        description: apiRoot as defined in clause 7.5 of 3GPP TS 29.222</w:t>
      </w:r>
    </w:p>
    <w:p w14:paraId="2C7DBBF3" w14:textId="77777777" w:rsidR="008735C1" w:rsidRDefault="008735C1" w:rsidP="008735C1">
      <w:pPr>
        <w:pStyle w:val="PL"/>
      </w:pPr>
    </w:p>
    <w:p w14:paraId="6EA02F25" w14:textId="77777777" w:rsidR="008735C1" w:rsidRDefault="008735C1" w:rsidP="008735C1">
      <w:pPr>
        <w:pStyle w:val="PL"/>
      </w:pPr>
      <w:r>
        <w:t>paths:</w:t>
      </w:r>
    </w:p>
    <w:p w14:paraId="123D7E6D" w14:textId="77777777" w:rsidR="008735C1" w:rsidRDefault="008735C1" w:rsidP="008735C1">
      <w:pPr>
        <w:pStyle w:val="PL"/>
      </w:pPr>
      <w:r>
        <w:t xml:space="preserve">  /service-apis/{serviceApiId}:</w:t>
      </w:r>
    </w:p>
    <w:p w14:paraId="5C27E94C" w14:textId="77777777" w:rsidR="008735C1" w:rsidRDefault="008735C1" w:rsidP="008735C1">
      <w:pPr>
        <w:pStyle w:val="PL"/>
      </w:pPr>
      <w:r>
        <w:t xml:space="preserve">    get:</w:t>
      </w:r>
    </w:p>
    <w:p w14:paraId="022DF050" w14:textId="77777777" w:rsidR="008735C1" w:rsidRDefault="008735C1" w:rsidP="008735C1">
      <w:pPr>
        <w:pStyle w:val="PL"/>
      </w:pPr>
      <w:r>
        <w:t xml:space="preserve">      description: Retrieves the API routing information.</w:t>
      </w:r>
    </w:p>
    <w:p w14:paraId="3768EF86" w14:textId="77777777" w:rsidR="008735C1" w:rsidRDefault="008735C1" w:rsidP="008735C1">
      <w:pPr>
        <w:pStyle w:val="PL"/>
      </w:pPr>
      <w:r>
        <w:t xml:space="preserve">      operationId: GetAPIRouteInfo</w:t>
      </w:r>
    </w:p>
    <w:p w14:paraId="4FB9C5F1" w14:textId="77777777" w:rsidR="008735C1" w:rsidRDefault="008735C1" w:rsidP="008735C1">
      <w:pPr>
        <w:pStyle w:val="PL"/>
      </w:pPr>
      <w:r>
        <w:t xml:space="preserve">      tags:</w:t>
      </w:r>
    </w:p>
    <w:p w14:paraId="24EB8C5D" w14:textId="77777777" w:rsidR="008735C1" w:rsidRPr="00051C49" w:rsidRDefault="008735C1" w:rsidP="008735C1">
      <w:pPr>
        <w:pStyle w:val="PL"/>
      </w:pPr>
      <w:r>
        <w:t xml:space="preserve">        - Individual Service API routing Info (Document)</w:t>
      </w:r>
    </w:p>
    <w:p w14:paraId="7B748F24" w14:textId="77777777" w:rsidR="008735C1" w:rsidRDefault="008735C1" w:rsidP="008735C1">
      <w:pPr>
        <w:pStyle w:val="PL"/>
      </w:pPr>
      <w:r>
        <w:t xml:space="preserve">      parameters:</w:t>
      </w:r>
    </w:p>
    <w:p w14:paraId="41A46398" w14:textId="77777777" w:rsidR="008735C1" w:rsidRDefault="008735C1" w:rsidP="008735C1">
      <w:pPr>
        <w:pStyle w:val="PL"/>
      </w:pPr>
      <w:r>
        <w:t xml:space="preserve">        - name: serviceApiId</w:t>
      </w:r>
    </w:p>
    <w:p w14:paraId="5A8DA073" w14:textId="77777777" w:rsidR="008735C1" w:rsidRDefault="008735C1" w:rsidP="008735C1">
      <w:pPr>
        <w:pStyle w:val="PL"/>
      </w:pPr>
      <w:r>
        <w:t xml:space="preserve">          in: path</w:t>
      </w:r>
    </w:p>
    <w:p w14:paraId="06513AA4" w14:textId="77777777" w:rsidR="008735C1" w:rsidRDefault="008735C1" w:rsidP="008735C1">
      <w:pPr>
        <w:pStyle w:val="PL"/>
      </w:pPr>
      <w:r>
        <w:t xml:space="preserve">          description: Identifier of a published service API</w:t>
      </w:r>
    </w:p>
    <w:p w14:paraId="75435767" w14:textId="77777777" w:rsidR="008735C1" w:rsidRDefault="008735C1" w:rsidP="008735C1">
      <w:pPr>
        <w:pStyle w:val="PL"/>
      </w:pPr>
      <w:r>
        <w:t xml:space="preserve">          required: true</w:t>
      </w:r>
    </w:p>
    <w:p w14:paraId="337D029B" w14:textId="77777777" w:rsidR="008735C1" w:rsidRDefault="008735C1" w:rsidP="008735C1">
      <w:pPr>
        <w:pStyle w:val="PL"/>
      </w:pPr>
      <w:r>
        <w:t xml:space="preserve">          schema:</w:t>
      </w:r>
    </w:p>
    <w:p w14:paraId="5DD9B545" w14:textId="77777777" w:rsidR="008735C1" w:rsidRDefault="008735C1" w:rsidP="008735C1">
      <w:pPr>
        <w:pStyle w:val="PL"/>
      </w:pPr>
      <w:r>
        <w:t xml:space="preserve">            type: string</w:t>
      </w:r>
    </w:p>
    <w:p w14:paraId="040C046B" w14:textId="77777777" w:rsidR="008735C1" w:rsidRDefault="008735C1" w:rsidP="008735C1">
      <w:pPr>
        <w:pStyle w:val="PL"/>
        <w:rPr>
          <w:rFonts w:eastAsia="DengXian"/>
        </w:rPr>
      </w:pPr>
      <w:r>
        <w:rPr>
          <w:rFonts w:eastAsia="DengXian"/>
        </w:rPr>
        <w:t xml:space="preserve">        - name: aef-id</w:t>
      </w:r>
    </w:p>
    <w:p w14:paraId="5C122302" w14:textId="77777777" w:rsidR="008735C1" w:rsidRDefault="008735C1" w:rsidP="008735C1">
      <w:pPr>
        <w:pStyle w:val="PL"/>
        <w:rPr>
          <w:rFonts w:eastAsia="DengXian"/>
        </w:rPr>
      </w:pPr>
      <w:r>
        <w:rPr>
          <w:rFonts w:eastAsia="DengXian"/>
        </w:rPr>
        <w:t xml:space="preserve">          in: query</w:t>
      </w:r>
    </w:p>
    <w:p w14:paraId="3ED5EF06" w14:textId="77777777" w:rsidR="008735C1" w:rsidRDefault="008735C1" w:rsidP="008735C1">
      <w:pPr>
        <w:pStyle w:val="PL"/>
        <w:rPr>
          <w:rFonts w:eastAsia="DengXian"/>
        </w:rPr>
      </w:pPr>
      <w:r>
        <w:rPr>
          <w:rFonts w:eastAsia="DengXian"/>
        </w:rPr>
        <w:t xml:space="preserve">          required: true</w:t>
      </w:r>
    </w:p>
    <w:p w14:paraId="303F9737" w14:textId="77777777" w:rsidR="008735C1" w:rsidRDefault="008735C1" w:rsidP="008735C1">
      <w:pPr>
        <w:pStyle w:val="PL"/>
        <w:rPr>
          <w:rFonts w:eastAsia="DengXian"/>
        </w:rPr>
      </w:pPr>
      <w:r>
        <w:rPr>
          <w:rFonts w:eastAsia="DengXian"/>
        </w:rPr>
        <w:t xml:space="preserve">          description: Identifier of the AEF</w:t>
      </w:r>
    </w:p>
    <w:p w14:paraId="1298F140" w14:textId="77777777" w:rsidR="008735C1" w:rsidRDefault="008735C1" w:rsidP="008735C1">
      <w:pPr>
        <w:pStyle w:val="PL"/>
      </w:pPr>
      <w:r>
        <w:t xml:space="preserve">          schema:</w:t>
      </w:r>
    </w:p>
    <w:p w14:paraId="106BD6AE" w14:textId="77777777" w:rsidR="008735C1" w:rsidRDefault="008735C1" w:rsidP="008735C1">
      <w:pPr>
        <w:pStyle w:val="PL"/>
      </w:pPr>
      <w:r>
        <w:t xml:space="preserve">            type: string</w:t>
      </w:r>
    </w:p>
    <w:p w14:paraId="14178E0E" w14:textId="77777777" w:rsidR="008735C1" w:rsidRDefault="008735C1" w:rsidP="008735C1">
      <w:pPr>
        <w:pStyle w:val="PL"/>
      </w:pPr>
      <w:r>
        <w:t xml:space="preserve">        - name: supp-feat</w:t>
      </w:r>
    </w:p>
    <w:p w14:paraId="66B17571" w14:textId="77777777" w:rsidR="008735C1" w:rsidRDefault="008735C1" w:rsidP="008735C1">
      <w:pPr>
        <w:pStyle w:val="PL"/>
      </w:pPr>
      <w:r>
        <w:t xml:space="preserve">          in: query</w:t>
      </w:r>
    </w:p>
    <w:p w14:paraId="40F35F65" w14:textId="77777777" w:rsidR="008735C1" w:rsidRDefault="008735C1" w:rsidP="008735C1">
      <w:pPr>
        <w:pStyle w:val="PL"/>
        <w:rPr>
          <w:rFonts w:eastAsia="DengXian"/>
        </w:rPr>
      </w:pPr>
      <w:r>
        <w:rPr>
          <w:rFonts w:eastAsia="DengXian"/>
        </w:rPr>
        <w:t xml:space="preserve">          required: false</w:t>
      </w:r>
    </w:p>
    <w:p w14:paraId="539F7C62" w14:textId="77777777" w:rsidR="008735C1" w:rsidRDefault="008735C1" w:rsidP="008735C1">
      <w:pPr>
        <w:pStyle w:val="PL"/>
      </w:pPr>
      <w:r>
        <w:t xml:space="preserve">          description: To filter irrelevant responses related to unsupported features</w:t>
      </w:r>
    </w:p>
    <w:p w14:paraId="28739B83" w14:textId="77777777" w:rsidR="008735C1" w:rsidRDefault="008735C1" w:rsidP="008735C1">
      <w:pPr>
        <w:pStyle w:val="PL"/>
      </w:pPr>
      <w:r>
        <w:t xml:space="preserve">          schema:</w:t>
      </w:r>
    </w:p>
    <w:p w14:paraId="7621B73F" w14:textId="77777777" w:rsidR="008735C1" w:rsidRDefault="008735C1" w:rsidP="008735C1">
      <w:pPr>
        <w:pStyle w:val="PL"/>
      </w:pPr>
      <w:r>
        <w:t xml:space="preserve">            $ref: 'TS29571_CommonData.yaml#/components/schemas/SupportedFeatures'</w:t>
      </w:r>
    </w:p>
    <w:p w14:paraId="067FD0BE" w14:textId="77777777" w:rsidR="008735C1" w:rsidRDefault="008735C1" w:rsidP="008735C1">
      <w:pPr>
        <w:pStyle w:val="PL"/>
        <w:rPr>
          <w:lang w:val="fr-FR"/>
        </w:rPr>
      </w:pPr>
      <w:r>
        <w:t xml:space="preserve">      </w:t>
      </w:r>
      <w:r>
        <w:rPr>
          <w:lang w:val="fr-FR"/>
        </w:rPr>
        <w:t>responses:</w:t>
      </w:r>
    </w:p>
    <w:p w14:paraId="7077CF61" w14:textId="77777777" w:rsidR="008735C1" w:rsidRDefault="008735C1" w:rsidP="008735C1">
      <w:pPr>
        <w:pStyle w:val="PL"/>
        <w:rPr>
          <w:lang w:val="fr-FR"/>
        </w:rPr>
      </w:pPr>
      <w:r>
        <w:rPr>
          <w:lang w:val="fr-FR"/>
        </w:rPr>
        <w:t xml:space="preserve">        '200':</w:t>
      </w:r>
    </w:p>
    <w:p w14:paraId="3F5BAB95" w14:textId="77777777" w:rsidR="008735C1" w:rsidRDefault="008735C1" w:rsidP="008735C1">
      <w:pPr>
        <w:pStyle w:val="PL"/>
        <w:rPr>
          <w:lang w:val="fr-FR"/>
        </w:rPr>
      </w:pPr>
      <w:r>
        <w:rPr>
          <w:lang w:val="fr-FR"/>
        </w:rPr>
        <w:t xml:space="preserve">          description: OK.</w:t>
      </w:r>
    </w:p>
    <w:p w14:paraId="3AD249F9" w14:textId="77777777" w:rsidR="008735C1" w:rsidRDefault="008735C1" w:rsidP="008735C1">
      <w:pPr>
        <w:pStyle w:val="PL"/>
        <w:rPr>
          <w:lang w:val="fr-FR"/>
        </w:rPr>
      </w:pPr>
      <w:r>
        <w:rPr>
          <w:lang w:val="fr-FR"/>
        </w:rPr>
        <w:t xml:space="preserve">          content:</w:t>
      </w:r>
    </w:p>
    <w:p w14:paraId="306C9CF1" w14:textId="77777777" w:rsidR="008735C1" w:rsidRDefault="008735C1" w:rsidP="008735C1">
      <w:pPr>
        <w:pStyle w:val="PL"/>
        <w:rPr>
          <w:lang w:val="fr-FR"/>
        </w:rPr>
      </w:pPr>
      <w:r>
        <w:rPr>
          <w:lang w:val="fr-FR"/>
        </w:rPr>
        <w:t xml:space="preserve">            application/json:</w:t>
      </w:r>
    </w:p>
    <w:p w14:paraId="51CD87F7" w14:textId="77777777" w:rsidR="008735C1" w:rsidRDefault="008735C1" w:rsidP="008735C1">
      <w:pPr>
        <w:pStyle w:val="PL"/>
        <w:rPr>
          <w:lang w:val="fr-FR"/>
        </w:rPr>
      </w:pPr>
      <w:r>
        <w:rPr>
          <w:lang w:val="fr-FR"/>
        </w:rPr>
        <w:t xml:space="preserve">              schema:</w:t>
      </w:r>
    </w:p>
    <w:p w14:paraId="54E5F455" w14:textId="77777777" w:rsidR="008735C1" w:rsidRDefault="008735C1" w:rsidP="008735C1">
      <w:pPr>
        <w:pStyle w:val="PL"/>
        <w:rPr>
          <w:lang w:val="fr-FR"/>
        </w:rPr>
      </w:pPr>
      <w:r>
        <w:rPr>
          <w:lang w:val="fr-FR"/>
        </w:rPr>
        <w:t xml:space="preserve">                $ref: '#/components/schemas/RoutingInfo'</w:t>
      </w:r>
    </w:p>
    <w:p w14:paraId="14DB4669" w14:textId="77777777" w:rsidR="008735C1" w:rsidRPr="00C16C46" w:rsidRDefault="008735C1" w:rsidP="008735C1">
      <w:pPr>
        <w:pStyle w:val="PL"/>
        <w:rPr>
          <w:lang w:val="fr-FR"/>
        </w:rPr>
      </w:pPr>
      <w:r w:rsidRPr="00C16C46">
        <w:rPr>
          <w:lang w:val="fr-FR"/>
        </w:rPr>
        <w:t xml:space="preserve">        '307':</w:t>
      </w:r>
    </w:p>
    <w:p w14:paraId="3B28E257" w14:textId="77777777" w:rsidR="008735C1" w:rsidRPr="00C16C46" w:rsidRDefault="008735C1" w:rsidP="008735C1">
      <w:pPr>
        <w:pStyle w:val="PL"/>
        <w:rPr>
          <w:lang w:val="fr-FR"/>
        </w:rPr>
      </w:pPr>
      <w:r w:rsidRPr="00C16C46">
        <w:rPr>
          <w:lang w:val="fr-FR"/>
        </w:rPr>
        <w:t xml:space="preserve">          $ref: 'TS29122_CommonData.yaml#/components/responses/307'</w:t>
      </w:r>
    </w:p>
    <w:p w14:paraId="2A80064A" w14:textId="77777777" w:rsidR="008735C1" w:rsidRPr="00C16C46" w:rsidRDefault="008735C1" w:rsidP="008735C1">
      <w:pPr>
        <w:pStyle w:val="PL"/>
        <w:rPr>
          <w:lang w:val="fr-FR"/>
        </w:rPr>
      </w:pPr>
      <w:r w:rsidRPr="00C16C46">
        <w:rPr>
          <w:lang w:val="fr-FR"/>
        </w:rPr>
        <w:t xml:space="preserve">        '308':</w:t>
      </w:r>
    </w:p>
    <w:p w14:paraId="0C7E00D4" w14:textId="77777777" w:rsidR="008735C1" w:rsidRDefault="008735C1" w:rsidP="008735C1">
      <w:pPr>
        <w:pStyle w:val="PL"/>
        <w:rPr>
          <w:lang w:val="fr-FR"/>
        </w:rPr>
      </w:pPr>
      <w:r w:rsidRPr="00C16C46">
        <w:rPr>
          <w:lang w:val="fr-FR"/>
        </w:rPr>
        <w:t xml:space="preserve">          $ref: 'TS29122_CommonData.yaml#/components/responses/308'</w:t>
      </w:r>
    </w:p>
    <w:p w14:paraId="58F2847B" w14:textId="77777777" w:rsidR="008735C1" w:rsidRDefault="008735C1" w:rsidP="008735C1">
      <w:pPr>
        <w:pStyle w:val="PL"/>
        <w:rPr>
          <w:lang w:val="fr-FR"/>
        </w:rPr>
      </w:pPr>
      <w:r>
        <w:rPr>
          <w:lang w:val="fr-FR"/>
        </w:rPr>
        <w:t xml:space="preserve">        '400':</w:t>
      </w:r>
    </w:p>
    <w:p w14:paraId="6AD136C0" w14:textId="77777777" w:rsidR="008735C1" w:rsidRDefault="008735C1" w:rsidP="008735C1">
      <w:pPr>
        <w:pStyle w:val="PL"/>
        <w:rPr>
          <w:lang w:val="fr-FR"/>
        </w:rPr>
      </w:pPr>
      <w:r>
        <w:rPr>
          <w:lang w:val="fr-FR"/>
        </w:rPr>
        <w:t xml:space="preserve">          $ref: 'TS29122_CommonData.yaml#/components/responses/400'</w:t>
      </w:r>
    </w:p>
    <w:p w14:paraId="772E5C4E" w14:textId="77777777" w:rsidR="008735C1" w:rsidRDefault="008735C1" w:rsidP="008735C1">
      <w:pPr>
        <w:pStyle w:val="PL"/>
        <w:rPr>
          <w:lang w:val="fr-FR"/>
        </w:rPr>
      </w:pPr>
      <w:r>
        <w:rPr>
          <w:lang w:val="fr-FR"/>
        </w:rPr>
        <w:t xml:space="preserve">        '401':</w:t>
      </w:r>
    </w:p>
    <w:p w14:paraId="48982694" w14:textId="77777777" w:rsidR="008735C1" w:rsidRDefault="008735C1" w:rsidP="008735C1">
      <w:pPr>
        <w:pStyle w:val="PL"/>
        <w:rPr>
          <w:lang w:val="fr-FR"/>
        </w:rPr>
      </w:pPr>
      <w:r>
        <w:rPr>
          <w:lang w:val="fr-FR"/>
        </w:rPr>
        <w:t xml:space="preserve">          $ref: 'TS29122_CommonData.yaml#/components/responses/401'</w:t>
      </w:r>
    </w:p>
    <w:p w14:paraId="100CDA8E" w14:textId="77777777" w:rsidR="008735C1" w:rsidRDefault="008735C1" w:rsidP="008735C1">
      <w:pPr>
        <w:pStyle w:val="PL"/>
        <w:rPr>
          <w:lang w:val="fr-FR"/>
        </w:rPr>
      </w:pPr>
      <w:r>
        <w:rPr>
          <w:lang w:val="fr-FR"/>
        </w:rPr>
        <w:t xml:space="preserve">        '403':</w:t>
      </w:r>
    </w:p>
    <w:p w14:paraId="58292472" w14:textId="77777777" w:rsidR="008735C1" w:rsidRDefault="008735C1" w:rsidP="008735C1">
      <w:pPr>
        <w:pStyle w:val="PL"/>
        <w:rPr>
          <w:lang w:val="fr-FR"/>
        </w:rPr>
      </w:pPr>
      <w:r>
        <w:rPr>
          <w:lang w:val="fr-FR"/>
        </w:rPr>
        <w:t xml:space="preserve">          $ref: 'TS29122_CommonData.yaml#/components/responses/403'</w:t>
      </w:r>
    </w:p>
    <w:p w14:paraId="3D67FF5B" w14:textId="77777777" w:rsidR="008735C1" w:rsidRDefault="008735C1" w:rsidP="008735C1">
      <w:pPr>
        <w:pStyle w:val="PL"/>
        <w:rPr>
          <w:lang w:val="fr-FR"/>
        </w:rPr>
      </w:pPr>
      <w:r>
        <w:rPr>
          <w:lang w:val="fr-FR"/>
        </w:rPr>
        <w:t xml:space="preserve">        '404':</w:t>
      </w:r>
    </w:p>
    <w:p w14:paraId="59BC2D02" w14:textId="77777777" w:rsidR="008735C1" w:rsidRDefault="008735C1" w:rsidP="008735C1">
      <w:pPr>
        <w:pStyle w:val="PL"/>
        <w:rPr>
          <w:lang w:val="fr-FR"/>
        </w:rPr>
      </w:pPr>
      <w:r>
        <w:rPr>
          <w:lang w:val="fr-FR"/>
        </w:rPr>
        <w:t xml:space="preserve">          $ref: 'TS29122_CommonData.yaml#/components/responses/404'</w:t>
      </w:r>
    </w:p>
    <w:p w14:paraId="23179599" w14:textId="77777777" w:rsidR="008735C1" w:rsidRDefault="008735C1" w:rsidP="008735C1">
      <w:pPr>
        <w:pStyle w:val="PL"/>
        <w:rPr>
          <w:rFonts w:eastAsia="DengXian"/>
          <w:lang w:val="fr-FR"/>
        </w:rPr>
      </w:pPr>
      <w:r>
        <w:rPr>
          <w:rFonts w:eastAsia="DengXian"/>
          <w:lang w:val="fr-FR"/>
        </w:rPr>
        <w:t xml:space="preserve">        '406':</w:t>
      </w:r>
    </w:p>
    <w:p w14:paraId="5AD2C953" w14:textId="77777777" w:rsidR="008735C1" w:rsidRDefault="008735C1" w:rsidP="008735C1">
      <w:pPr>
        <w:pStyle w:val="PL"/>
        <w:rPr>
          <w:rFonts w:eastAsia="DengXian"/>
          <w:lang w:val="fr-FR"/>
        </w:rPr>
      </w:pPr>
      <w:r>
        <w:rPr>
          <w:rFonts w:eastAsia="DengXian"/>
          <w:lang w:val="fr-FR"/>
        </w:rPr>
        <w:t xml:space="preserve">          $ref: 'TS29122_CommonData.yaml#/components/responses/406'</w:t>
      </w:r>
    </w:p>
    <w:p w14:paraId="63825E93" w14:textId="77777777" w:rsidR="008735C1" w:rsidRDefault="008735C1" w:rsidP="008735C1">
      <w:pPr>
        <w:pStyle w:val="PL"/>
        <w:rPr>
          <w:lang w:val="fr-FR"/>
        </w:rPr>
      </w:pPr>
      <w:r>
        <w:rPr>
          <w:lang w:val="fr-FR"/>
        </w:rPr>
        <w:t xml:space="preserve">        '414':</w:t>
      </w:r>
    </w:p>
    <w:p w14:paraId="1B731D0C" w14:textId="77777777" w:rsidR="008735C1" w:rsidRDefault="008735C1" w:rsidP="008735C1">
      <w:pPr>
        <w:pStyle w:val="PL"/>
        <w:rPr>
          <w:lang w:val="fr-FR"/>
        </w:rPr>
      </w:pPr>
      <w:r>
        <w:rPr>
          <w:lang w:val="fr-FR"/>
        </w:rPr>
        <w:t xml:space="preserve">          $ref: 'TS29122_CommonData.yaml#/components/responses/414'</w:t>
      </w:r>
    </w:p>
    <w:p w14:paraId="2A2E2190" w14:textId="77777777" w:rsidR="008735C1" w:rsidRDefault="008735C1" w:rsidP="008735C1">
      <w:pPr>
        <w:pStyle w:val="PL"/>
        <w:rPr>
          <w:rFonts w:eastAsia="DengXian"/>
          <w:lang w:val="fr-FR"/>
        </w:rPr>
      </w:pPr>
      <w:r>
        <w:rPr>
          <w:rFonts w:eastAsia="DengXian"/>
          <w:lang w:val="fr-FR"/>
        </w:rPr>
        <w:t xml:space="preserve">        '429':</w:t>
      </w:r>
    </w:p>
    <w:p w14:paraId="46CA60BD" w14:textId="77777777" w:rsidR="008735C1" w:rsidRDefault="008735C1" w:rsidP="008735C1">
      <w:pPr>
        <w:pStyle w:val="PL"/>
        <w:rPr>
          <w:rFonts w:eastAsia="DengXian"/>
          <w:lang w:val="fr-FR"/>
        </w:rPr>
      </w:pPr>
      <w:r>
        <w:rPr>
          <w:rFonts w:eastAsia="DengXian"/>
          <w:lang w:val="fr-FR"/>
        </w:rPr>
        <w:t xml:space="preserve">          $ref: 'TS29122_CommonData.yaml#/components/responses/429'</w:t>
      </w:r>
    </w:p>
    <w:p w14:paraId="5CEDFAD1" w14:textId="77777777" w:rsidR="008735C1" w:rsidRDefault="008735C1" w:rsidP="008735C1">
      <w:pPr>
        <w:pStyle w:val="PL"/>
        <w:rPr>
          <w:lang w:val="fr-FR"/>
        </w:rPr>
      </w:pPr>
      <w:r>
        <w:rPr>
          <w:lang w:val="fr-FR"/>
        </w:rPr>
        <w:t xml:space="preserve">        '500':</w:t>
      </w:r>
    </w:p>
    <w:p w14:paraId="30BBFAB2" w14:textId="77777777" w:rsidR="008735C1" w:rsidRDefault="008735C1" w:rsidP="008735C1">
      <w:pPr>
        <w:pStyle w:val="PL"/>
        <w:rPr>
          <w:lang w:val="fr-FR"/>
        </w:rPr>
      </w:pPr>
      <w:r>
        <w:rPr>
          <w:lang w:val="fr-FR"/>
        </w:rPr>
        <w:t xml:space="preserve">          $ref: 'TS29122_CommonData.yaml#/components/responses/500'</w:t>
      </w:r>
    </w:p>
    <w:p w14:paraId="368D3F2E" w14:textId="77777777" w:rsidR="008735C1" w:rsidRDefault="008735C1" w:rsidP="008735C1">
      <w:pPr>
        <w:pStyle w:val="PL"/>
        <w:rPr>
          <w:lang w:val="fr-FR"/>
        </w:rPr>
      </w:pPr>
      <w:r>
        <w:rPr>
          <w:lang w:val="fr-FR"/>
        </w:rPr>
        <w:t xml:space="preserve">        '503':</w:t>
      </w:r>
    </w:p>
    <w:p w14:paraId="63BD8A3F" w14:textId="77777777" w:rsidR="008735C1" w:rsidRDefault="008735C1" w:rsidP="008735C1">
      <w:pPr>
        <w:pStyle w:val="PL"/>
        <w:rPr>
          <w:lang w:val="fr-FR"/>
        </w:rPr>
      </w:pPr>
      <w:r>
        <w:rPr>
          <w:lang w:val="fr-FR"/>
        </w:rPr>
        <w:t xml:space="preserve">          $ref: 'TS29122_CommonData.yaml#/components/responses/503'</w:t>
      </w:r>
    </w:p>
    <w:p w14:paraId="796D781D" w14:textId="77777777" w:rsidR="008735C1" w:rsidRDefault="008735C1" w:rsidP="008735C1">
      <w:pPr>
        <w:pStyle w:val="PL"/>
        <w:rPr>
          <w:lang w:val="fr-FR"/>
        </w:rPr>
      </w:pPr>
      <w:r>
        <w:rPr>
          <w:lang w:val="fr-FR"/>
        </w:rPr>
        <w:t xml:space="preserve">        default:</w:t>
      </w:r>
    </w:p>
    <w:p w14:paraId="77A5D995" w14:textId="77777777" w:rsidR="008735C1" w:rsidRDefault="008735C1" w:rsidP="008735C1">
      <w:pPr>
        <w:pStyle w:val="PL"/>
        <w:rPr>
          <w:lang w:val="fr-FR"/>
        </w:rPr>
      </w:pPr>
      <w:r>
        <w:rPr>
          <w:lang w:val="fr-FR"/>
        </w:rPr>
        <w:t xml:space="preserve">          $ref: 'TS29122_CommonData.yaml#/components/responses/default'</w:t>
      </w:r>
    </w:p>
    <w:p w14:paraId="30991C72" w14:textId="77777777" w:rsidR="008735C1" w:rsidRDefault="008735C1" w:rsidP="008735C1">
      <w:pPr>
        <w:pStyle w:val="PL"/>
        <w:rPr>
          <w:lang w:val="fr-FR"/>
        </w:rPr>
      </w:pPr>
    </w:p>
    <w:p w14:paraId="7CE509DE" w14:textId="77777777" w:rsidR="008735C1" w:rsidRDefault="008735C1" w:rsidP="008735C1">
      <w:pPr>
        <w:pStyle w:val="PL"/>
        <w:rPr>
          <w:lang w:val="fr-FR"/>
        </w:rPr>
      </w:pPr>
      <w:r>
        <w:rPr>
          <w:lang w:val="fr-FR"/>
        </w:rPr>
        <w:t>components:</w:t>
      </w:r>
    </w:p>
    <w:p w14:paraId="79B87C49" w14:textId="77777777" w:rsidR="008735C1" w:rsidRDefault="008735C1" w:rsidP="008735C1">
      <w:pPr>
        <w:pStyle w:val="PL"/>
        <w:rPr>
          <w:lang w:val="fr-FR"/>
        </w:rPr>
      </w:pPr>
      <w:r>
        <w:rPr>
          <w:lang w:val="fr-FR"/>
        </w:rPr>
        <w:t xml:space="preserve">  schemas:</w:t>
      </w:r>
    </w:p>
    <w:p w14:paraId="3584F96D" w14:textId="77777777" w:rsidR="008735C1" w:rsidRPr="00C16C46" w:rsidRDefault="008735C1" w:rsidP="008735C1">
      <w:pPr>
        <w:pStyle w:val="PL"/>
        <w:rPr>
          <w:lang w:val="fr-FR"/>
        </w:rPr>
      </w:pPr>
      <w:r w:rsidRPr="00C16C46">
        <w:rPr>
          <w:lang w:val="fr-FR"/>
        </w:rPr>
        <w:t xml:space="preserve">    RoutingInfo:</w:t>
      </w:r>
    </w:p>
    <w:p w14:paraId="49619CA5" w14:textId="77777777" w:rsidR="008735C1" w:rsidRPr="00C16C46" w:rsidRDefault="008735C1" w:rsidP="008735C1">
      <w:pPr>
        <w:pStyle w:val="PL"/>
        <w:rPr>
          <w:lang w:val="fr-FR"/>
        </w:rPr>
      </w:pPr>
      <w:r w:rsidRPr="00C16C46">
        <w:rPr>
          <w:lang w:val="fr-FR"/>
        </w:rPr>
        <w:t xml:space="preserve">      type: object</w:t>
      </w:r>
    </w:p>
    <w:p w14:paraId="40C33BCF" w14:textId="77777777" w:rsidR="008735C1" w:rsidRPr="00C16C46" w:rsidRDefault="008735C1" w:rsidP="008735C1">
      <w:pPr>
        <w:pStyle w:val="PL"/>
        <w:rPr>
          <w:lang w:val="fr-FR"/>
        </w:rPr>
      </w:pPr>
      <w:r w:rsidRPr="00C16C46">
        <w:rPr>
          <w:lang w:val="fr-FR"/>
        </w:rPr>
        <w:t xml:space="preserve">      description: </w:t>
      </w:r>
      <w:r>
        <w:rPr>
          <w:lang w:val="fr-FR"/>
        </w:rPr>
        <w:t>Represents an</w:t>
      </w:r>
      <w:r w:rsidRPr="00C16C46">
        <w:rPr>
          <w:rFonts w:cs="Arial"/>
          <w:szCs w:val="18"/>
          <w:lang w:val="fr-FR"/>
        </w:rPr>
        <w:t xml:space="preserve"> </w:t>
      </w:r>
      <w:r w:rsidRPr="00C16C46">
        <w:rPr>
          <w:lang w:val="fr-FR"/>
        </w:rPr>
        <w:t>API routing information</w:t>
      </w:r>
      <w:r w:rsidRPr="00C16C46">
        <w:rPr>
          <w:rFonts w:cs="Arial"/>
          <w:szCs w:val="18"/>
          <w:lang w:val="fr-FR"/>
        </w:rPr>
        <w:t>.</w:t>
      </w:r>
    </w:p>
    <w:p w14:paraId="1CDA542F" w14:textId="77777777" w:rsidR="008735C1" w:rsidRPr="00C16C46" w:rsidRDefault="008735C1" w:rsidP="008735C1">
      <w:pPr>
        <w:pStyle w:val="PL"/>
        <w:rPr>
          <w:lang w:val="fr-FR"/>
        </w:rPr>
      </w:pPr>
      <w:r w:rsidRPr="00C16C46">
        <w:rPr>
          <w:lang w:val="fr-FR"/>
        </w:rPr>
        <w:t xml:space="preserve">      properties:</w:t>
      </w:r>
    </w:p>
    <w:p w14:paraId="7EDC5CB2" w14:textId="77777777" w:rsidR="008735C1" w:rsidRDefault="008735C1" w:rsidP="008735C1">
      <w:pPr>
        <w:pStyle w:val="PL"/>
        <w:rPr>
          <w:rFonts w:eastAsia="DengXian"/>
        </w:rPr>
      </w:pPr>
      <w:r w:rsidRPr="00C16C46">
        <w:rPr>
          <w:rFonts w:eastAsia="DengXian"/>
          <w:lang w:val="fr-FR"/>
        </w:rPr>
        <w:t xml:space="preserve">        </w:t>
      </w:r>
      <w:r>
        <w:rPr>
          <w:rFonts w:eastAsia="DengXian"/>
        </w:rPr>
        <w:t>routingRules:</w:t>
      </w:r>
    </w:p>
    <w:p w14:paraId="66DD1FC2" w14:textId="77777777" w:rsidR="008735C1" w:rsidRDefault="008735C1" w:rsidP="008735C1">
      <w:pPr>
        <w:pStyle w:val="PL"/>
        <w:rPr>
          <w:rFonts w:eastAsia="DengXian"/>
        </w:rPr>
      </w:pPr>
      <w:r>
        <w:rPr>
          <w:rFonts w:eastAsia="DengXian"/>
        </w:rPr>
        <w:t xml:space="preserve">          type: array</w:t>
      </w:r>
    </w:p>
    <w:p w14:paraId="4C18427F" w14:textId="77777777" w:rsidR="008735C1" w:rsidRDefault="008735C1" w:rsidP="008735C1">
      <w:pPr>
        <w:pStyle w:val="PL"/>
        <w:rPr>
          <w:rFonts w:eastAsia="DengXian"/>
        </w:rPr>
      </w:pPr>
      <w:r>
        <w:rPr>
          <w:rFonts w:eastAsia="DengXian"/>
        </w:rPr>
        <w:t xml:space="preserve">          items:</w:t>
      </w:r>
    </w:p>
    <w:p w14:paraId="59BBE6FD" w14:textId="77777777" w:rsidR="008735C1" w:rsidRDefault="008735C1" w:rsidP="008735C1">
      <w:pPr>
        <w:pStyle w:val="PL"/>
        <w:rPr>
          <w:rFonts w:eastAsia="DengXian"/>
        </w:rPr>
      </w:pPr>
      <w:r>
        <w:rPr>
          <w:rFonts w:eastAsia="DengXian"/>
        </w:rPr>
        <w:t xml:space="preserve">            $ref: '#/components/schemas/RoutingRule'</w:t>
      </w:r>
    </w:p>
    <w:p w14:paraId="1899647C" w14:textId="77777777" w:rsidR="008735C1" w:rsidRDefault="008735C1" w:rsidP="008735C1">
      <w:pPr>
        <w:pStyle w:val="PL"/>
        <w:rPr>
          <w:rFonts w:eastAsia="DengXian"/>
        </w:rPr>
      </w:pPr>
      <w:r>
        <w:rPr>
          <w:rFonts w:eastAsia="DengXian"/>
        </w:rPr>
        <w:t xml:space="preserve">          minItems: 1</w:t>
      </w:r>
    </w:p>
    <w:p w14:paraId="4FB0A417" w14:textId="77777777" w:rsidR="008735C1" w:rsidRDefault="008735C1" w:rsidP="008735C1">
      <w:pPr>
        <w:pStyle w:val="PL"/>
        <w:rPr>
          <w:rFonts w:eastAsia="DengXian" w:cs="Courier New"/>
          <w:szCs w:val="16"/>
        </w:rPr>
      </w:pPr>
      <w:r>
        <w:rPr>
          <w:rFonts w:eastAsia="DengXian" w:cs="Courier New"/>
          <w:szCs w:val="16"/>
        </w:rPr>
        <w:t xml:space="preserve">      required:</w:t>
      </w:r>
    </w:p>
    <w:p w14:paraId="4693E54A" w14:textId="77777777" w:rsidR="008735C1" w:rsidRDefault="008735C1" w:rsidP="008735C1">
      <w:pPr>
        <w:pStyle w:val="PL"/>
        <w:rPr>
          <w:rFonts w:eastAsia="DengXian"/>
        </w:rPr>
      </w:pPr>
      <w:r>
        <w:rPr>
          <w:rFonts w:eastAsia="DengXian" w:cs="Courier New"/>
          <w:szCs w:val="16"/>
        </w:rPr>
        <w:t xml:space="preserve">        - </w:t>
      </w:r>
      <w:r>
        <w:rPr>
          <w:rFonts w:eastAsia="DengXian"/>
        </w:rPr>
        <w:t>routingRules</w:t>
      </w:r>
    </w:p>
    <w:p w14:paraId="32D0270B" w14:textId="77777777" w:rsidR="008735C1" w:rsidRDefault="008735C1" w:rsidP="008735C1">
      <w:pPr>
        <w:pStyle w:val="PL"/>
        <w:rPr>
          <w:rFonts w:eastAsia="DengXian"/>
        </w:rPr>
      </w:pPr>
    </w:p>
    <w:p w14:paraId="76769EB2" w14:textId="77777777" w:rsidR="008735C1" w:rsidRDefault="008735C1" w:rsidP="008735C1">
      <w:pPr>
        <w:pStyle w:val="PL"/>
      </w:pPr>
      <w:r>
        <w:t xml:space="preserve">    RoutingRule:</w:t>
      </w:r>
    </w:p>
    <w:p w14:paraId="3FB2FA5D" w14:textId="77777777" w:rsidR="008735C1" w:rsidRDefault="008735C1" w:rsidP="008735C1">
      <w:pPr>
        <w:pStyle w:val="PL"/>
      </w:pPr>
      <w:r>
        <w:t xml:space="preserve">      type: object</w:t>
      </w:r>
    </w:p>
    <w:p w14:paraId="503BAA9C" w14:textId="77777777" w:rsidR="008735C1" w:rsidRDefault="008735C1" w:rsidP="008735C1">
      <w:pPr>
        <w:pStyle w:val="PL"/>
      </w:pPr>
      <w:r>
        <w:t xml:space="preserve">      description: </w:t>
      </w:r>
      <w:r w:rsidRPr="00C16C46">
        <w:rPr>
          <w:lang w:val="en-US"/>
        </w:rPr>
        <w:t>Represents an</w:t>
      </w:r>
      <w:r>
        <w:rPr>
          <w:rFonts w:cs="Arial"/>
          <w:szCs w:val="18"/>
        </w:rPr>
        <w:t xml:space="preserve"> </w:t>
      </w:r>
      <w:r>
        <w:t>API routing rule</w:t>
      </w:r>
      <w:r>
        <w:rPr>
          <w:rFonts w:cs="Arial"/>
          <w:szCs w:val="18"/>
        </w:rPr>
        <w:t>.</w:t>
      </w:r>
    </w:p>
    <w:p w14:paraId="1C0D00EF" w14:textId="77777777" w:rsidR="008735C1" w:rsidRDefault="008735C1" w:rsidP="008735C1">
      <w:pPr>
        <w:pStyle w:val="PL"/>
      </w:pPr>
      <w:r>
        <w:t xml:space="preserve">      properties:</w:t>
      </w:r>
    </w:p>
    <w:p w14:paraId="39E997A2" w14:textId="77777777" w:rsidR="008735C1" w:rsidRDefault="008735C1" w:rsidP="008735C1">
      <w:pPr>
        <w:pStyle w:val="PL"/>
        <w:rPr>
          <w:rFonts w:eastAsia="DengXian"/>
        </w:rPr>
      </w:pPr>
      <w:r>
        <w:rPr>
          <w:rFonts w:eastAsia="DengXian"/>
        </w:rPr>
        <w:t xml:space="preserve">        ipv4AddrRanges:</w:t>
      </w:r>
    </w:p>
    <w:p w14:paraId="516AEE47" w14:textId="77777777" w:rsidR="008735C1" w:rsidRDefault="008735C1" w:rsidP="008735C1">
      <w:pPr>
        <w:pStyle w:val="PL"/>
        <w:rPr>
          <w:rFonts w:eastAsia="DengXian"/>
        </w:rPr>
      </w:pPr>
      <w:r>
        <w:rPr>
          <w:rFonts w:eastAsia="DengXian"/>
        </w:rPr>
        <w:t xml:space="preserve">          type: array</w:t>
      </w:r>
    </w:p>
    <w:p w14:paraId="0E43FE20" w14:textId="77777777" w:rsidR="008735C1" w:rsidRDefault="008735C1" w:rsidP="008735C1">
      <w:pPr>
        <w:pStyle w:val="PL"/>
        <w:rPr>
          <w:rFonts w:eastAsia="DengXian"/>
        </w:rPr>
      </w:pPr>
      <w:r>
        <w:rPr>
          <w:rFonts w:eastAsia="DengXian"/>
        </w:rPr>
        <w:t xml:space="preserve">          items:</w:t>
      </w:r>
    </w:p>
    <w:p w14:paraId="6178CD6B" w14:textId="77777777" w:rsidR="008735C1" w:rsidRDefault="008735C1" w:rsidP="008735C1">
      <w:pPr>
        <w:pStyle w:val="PL"/>
      </w:pPr>
      <w:r>
        <w:t xml:space="preserve">            $ref: 'TS29510_Nnrf_NFManagement.yaml#/components/schemas/Ipv4AddressRange'</w:t>
      </w:r>
    </w:p>
    <w:p w14:paraId="726D59C2" w14:textId="77777777" w:rsidR="008735C1" w:rsidRDefault="008735C1" w:rsidP="008735C1">
      <w:pPr>
        <w:pStyle w:val="PL"/>
        <w:rPr>
          <w:rFonts w:eastAsia="DengXian"/>
        </w:rPr>
      </w:pPr>
      <w:r>
        <w:rPr>
          <w:rFonts w:eastAsia="DengXian"/>
        </w:rPr>
        <w:t xml:space="preserve">          minItems: 1</w:t>
      </w:r>
    </w:p>
    <w:p w14:paraId="68196A26" w14:textId="77777777" w:rsidR="008735C1" w:rsidRDefault="008735C1" w:rsidP="008735C1">
      <w:pPr>
        <w:pStyle w:val="PL"/>
        <w:rPr>
          <w:rFonts w:eastAsia="DengXian"/>
        </w:rPr>
      </w:pPr>
      <w:r>
        <w:rPr>
          <w:rFonts w:eastAsia="DengXian"/>
        </w:rPr>
        <w:t xml:space="preserve">        ipv6AddrRanges:</w:t>
      </w:r>
    </w:p>
    <w:p w14:paraId="320A2B9E" w14:textId="77777777" w:rsidR="008735C1" w:rsidRDefault="008735C1" w:rsidP="008735C1">
      <w:pPr>
        <w:pStyle w:val="PL"/>
        <w:rPr>
          <w:rFonts w:eastAsia="DengXian"/>
        </w:rPr>
      </w:pPr>
      <w:r>
        <w:rPr>
          <w:rFonts w:eastAsia="DengXian"/>
        </w:rPr>
        <w:t xml:space="preserve">          type: array</w:t>
      </w:r>
    </w:p>
    <w:p w14:paraId="4B3810E2" w14:textId="77777777" w:rsidR="008735C1" w:rsidRDefault="008735C1" w:rsidP="008735C1">
      <w:pPr>
        <w:pStyle w:val="PL"/>
        <w:rPr>
          <w:rFonts w:eastAsia="DengXian"/>
        </w:rPr>
      </w:pPr>
      <w:r>
        <w:rPr>
          <w:rFonts w:eastAsia="DengXian"/>
        </w:rPr>
        <w:t xml:space="preserve">          items:</w:t>
      </w:r>
    </w:p>
    <w:p w14:paraId="40EC88B1" w14:textId="77777777" w:rsidR="008735C1" w:rsidRDefault="008735C1" w:rsidP="008735C1">
      <w:pPr>
        <w:pStyle w:val="PL"/>
        <w:rPr>
          <w:rFonts w:eastAsia="DengXian"/>
        </w:rPr>
      </w:pPr>
      <w:r>
        <w:rPr>
          <w:rFonts w:eastAsia="DengXian"/>
        </w:rPr>
        <w:t xml:space="preserve">            $ref: '#/components/schemas/</w:t>
      </w:r>
      <w:r>
        <w:rPr>
          <w:lang w:val="en-IN"/>
        </w:rPr>
        <w:t>Ipv6AddressRange</w:t>
      </w:r>
      <w:r>
        <w:rPr>
          <w:rFonts w:eastAsia="DengXian"/>
        </w:rPr>
        <w:t>'</w:t>
      </w:r>
    </w:p>
    <w:p w14:paraId="4D44B8EE" w14:textId="77777777" w:rsidR="008735C1" w:rsidRDefault="008735C1" w:rsidP="008735C1">
      <w:pPr>
        <w:pStyle w:val="PL"/>
        <w:rPr>
          <w:rFonts w:eastAsia="DengXian"/>
        </w:rPr>
      </w:pPr>
      <w:r>
        <w:rPr>
          <w:rFonts w:eastAsia="DengXian"/>
        </w:rPr>
        <w:t xml:space="preserve">          minItems: 1</w:t>
      </w:r>
    </w:p>
    <w:p w14:paraId="60775900" w14:textId="77777777" w:rsidR="008735C1" w:rsidRDefault="008735C1" w:rsidP="008735C1">
      <w:pPr>
        <w:pStyle w:val="PL"/>
        <w:rPr>
          <w:rFonts w:eastAsia="DengXian"/>
        </w:rPr>
      </w:pPr>
      <w:r>
        <w:rPr>
          <w:rFonts w:eastAsia="DengXian"/>
        </w:rPr>
        <w:t xml:space="preserve">        </w:t>
      </w:r>
      <w:r>
        <w:t>aefProfile</w:t>
      </w:r>
      <w:r>
        <w:rPr>
          <w:rFonts w:eastAsia="DengXian"/>
        </w:rPr>
        <w:t>:</w:t>
      </w:r>
    </w:p>
    <w:p w14:paraId="5D9E4D55" w14:textId="77777777" w:rsidR="008735C1" w:rsidRDefault="008735C1" w:rsidP="008735C1">
      <w:pPr>
        <w:pStyle w:val="PL"/>
      </w:pPr>
      <w:r>
        <w:t xml:space="preserve">          $ref: 'TS29222_CAPIF_Publish_Service_API.yaml#/components/schemas/AefProfile'</w:t>
      </w:r>
    </w:p>
    <w:p w14:paraId="1D09AB25" w14:textId="77777777" w:rsidR="008735C1" w:rsidRDefault="008735C1" w:rsidP="008735C1">
      <w:pPr>
        <w:pStyle w:val="PL"/>
        <w:rPr>
          <w:rFonts w:eastAsia="DengXian" w:cs="Courier New"/>
          <w:szCs w:val="16"/>
        </w:rPr>
      </w:pPr>
      <w:r>
        <w:rPr>
          <w:rFonts w:eastAsia="DengXian" w:cs="Courier New"/>
          <w:szCs w:val="16"/>
        </w:rPr>
        <w:t xml:space="preserve">      required:</w:t>
      </w:r>
    </w:p>
    <w:p w14:paraId="16F7682F" w14:textId="77777777" w:rsidR="008735C1" w:rsidRDefault="008735C1" w:rsidP="008735C1">
      <w:pPr>
        <w:pStyle w:val="PL"/>
      </w:pPr>
      <w:r>
        <w:rPr>
          <w:rFonts w:eastAsia="DengXian" w:cs="Courier New"/>
          <w:szCs w:val="16"/>
        </w:rPr>
        <w:t xml:space="preserve">        - </w:t>
      </w:r>
      <w:r>
        <w:t>aefProfile</w:t>
      </w:r>
    </w:p>
    <w:p w14:paraId="2C64A054" w14:textId="77777777" w:rsidR="008735C1" w:rsidRDefault="008735C1" w:rsidP="008735C1">
      <w:pPr>
        <w:pStyle w:val="PL"/>
        <w:rPr>
          <w:rFonts w:eastAsia="DengXian"/>
        </w:rPr>
      </w:pPr>
    </w:p>
    <w:p w14:paraId="2B677468" w14:textId="77777777" w:rsidR="008735C1" w:rsidRDefault="008735C1" w:rsidP="008735C1">
      <w:pPr>
        <w:pStyle w:val="PL"/>
      </w:pPr>
      <w:r>
        <w:t xml:space="preserve">    </w:t>
      </w:r>
      <w:r>
        <w:rPr>
          <w:lang w:val="en-IN"/>
        </w:rPr>
        <w:t>Ipv6AddressRange</w:t>
      </w:r>
      <w:r>
        <w:t>:</w:t>
      </w:r>
    </w:p>
    <w:p w14:paraId="3AE994F8" w14:textId="77777777" w:rsidR="008735C1" w:rsidRDefault="008735C1" w:rsidP="008735C1">
      <w:pPr>
        <w:pStyle w:val="PL"/>
      </w:pPr>
      <w:r>
        <w:t xml:space="preserve">      type: object</w:t>
      </w:r>
    </w:p>
    <w:p w14:paraId="2E04CA1B" w14:textId="77777777" w:rsidR="008735C1" w:rsidRDefault="008735C1" w:rsidP="008735C1">
      <w:pPr>
        <w:pStyle w:val="PL"/>
      </w:pPr>
      <w:r>
        <w:t xml:space="preserve">      description: </w:t>
      </w:r>
      <w:r w:rsidRPr="00C16C46">
        <w:rPr>
          <w:lang w:val="en-US"/>
        </w:rPr>
        <w:t>Represents</w:t>
      </w:r>
      <w:r>
        <w:rPr>
          <w:rFonts w:cs="Arial"/>
          <w:szCs w:val="18"/>
        </w:rPr>
        <w:t xml:space="preserve"> </w:t>
      </w:r>
      <w:r>
        <w:t>IPv6 address range</w:t>
      </w:r>
      <w:r>
        <w:rPr>
          <w:rFonts w:cs="Arial"/>
          <w:szCs w:val="18"/>
        </w:rPr>
        <w:t>.</w:t>
      </w:r>
    </w:p>
    <w:p w14:paraId="08CA49C0" w14:textId="77777777" w:rsidR="008735C1" w:rsidRDefault="008735C1" w:rsidP="008735C1">
      <w:pPr>
        <w:pStyle w:val="PL"/>
      </w:pPr>
      <w:r>
        <w:t xml:space="preserve">      properties:</w:t>
      </w:r>
    </w:p>
    <w:p w14:paraId="537BF95B" w14:textId="77777777" w:rsidR="008735C1" w:rsidRDefault="008735C1" w:rsidP="008735C1">
      <w:pPr>
        <w:pStyle w:val="PL"/>
      </w:pPr>
      <w:r>
        <w:t xml:space="preserve">        start:</w:t>
      </w:r>
    </w:p>
    <w:p w14:paraId="5619F126" w14:textId="77777777" w:rsidR="008735C1" w:rsidRDefault="008735C1" w:rsidP="008735C1">
      <w:pPr>
        <w:pStyle w:val="PL"/>
      </w:pPr>
      <w:r>
        <w:t xml:space="preserve">          $ref: 'TS29122_CommonData.yaml#/components/schemas/Ipv6Addr'</w:t>
      </w:r>
    </w:p>
    <w:p w14:paraId="3C451785" w14:textId="77777777" w:rsidR="008735C1" w:rsidRDefault="008735C1" w:rsidP="008735C1">
      <w:pPr>
        <w:pStyle w:val="PL"/>
      </w:pPr>
      <w:r>
        <w:t xml:space="preserve">        end:</w:t>
      </w:r>
    </w:p>
    <w:p w14:paraId="41A4258E" w14:textId="77777777" w:rsidR="008735C1" w:rsidRDefault="008735C1" w:rsidP="008735C1">
      <w:pPr>
        <w:pStyle w:val="PL"/>
      </w:pPr>
      <w:r>
        <w:t xml:space="preserve">          $ref: 'TS29122_CommonData.yaml#/components/schemas/Ipv6Addr'</w:t>
      </w:r>
    </w:p>
    <w:p w14:paraId="51418310" w14:textId="77777777" w:rsidR="008735C1" w:rsidRDefault="008735C1" w:rsidP="008735C1">
      <w:pPr>
        <w:pStyle w:val="PL"/>
        <w:rPr>
          <w:rFonts w:eastAsia="DengXian" w:cs="Courier New"/>
          <w:szCs w:val="16"/>
        </w:rPr>
      </w:pPr>
      <w:r>
        <w:rPr>
          <w:rFonts w:eastAsia="DengXian" w:cs="Courier New"/>
          <w:szCs w:val="16"/>
        </w:rPr>
        <w:t xml:space="preserve">      required:</w:t>
      </w:r>
    </w:p>
    <w:p w14:paraId="594DEBC8" w14:textId="77777777" w:rsidR="008735C1" w:rsidRDefault="008735C1" w:rsidP="008735C1">
      <w:pPr>
        <w:pStyle w:val="PL"/>
        <w:rPr>
          <w:rFonts w:eastAsia="DengXian" w:cs="Courier New"/>
          <w:szCs w:val="16"/>
        </w:rPr>
      </w:pPr>
      <w:r>
        <w:rPr>
          <w:rFonts w:eastAsia="DengXian" w:cs="Courier New"/>
          <w:szCs w:val="16"/>
        </w:rPr>
        <w:t xml:space="preserve">        - </w:t>
      </w:r>
      <w:r>
        <w:t>start</w:t>
      </w:r>
    </w:p>
    <w:p w14:paraId="1D5B31DF" w14:textId="77777777" w:rsidR="008735C1" w:rsidRDefault="008735C1" w:rsidP="008735C1">
      <w:pPr>
        <w:pStyle w:val="PL"/>
      </w:pPr>
      <w:r>
        <w:rPr>
          <w:rFonts w:eastAsia="DengXian" w:cs="Courier New"/>
          <w:szCs w:val="16"/>
        </w:rPr>
        <w:t xml:space="preserve">        - </w:t>
      </w:r>
      <w:r>
        <w:t>end</w:t>
      </w:r>
    </w:p>
    <w:p w14:paraId="4E950629" w14:textId="77777777" w:rsidR="008735C1" w:rsidRPr="00D20E3E" w:rsidRDefault="008735C1" w:rsidP="008735C1">
      <w:pPr>
        <w:pStyle w:val="PL"/>
      </w:pPr>
    </w:p>
    <w:p w14:paraId="400F2A75" w14:textId="77777777" w:rsidR="00915AF1" w:rsidRDefault="00915AF1" w:rsidP="00915AF1">
      <w:pPr>
        <w:pStyle w:val="Heading1"/>
      </w:pPr>
      <w:bookmarkStart w:id="12907" w:name="_Toc218844218"/>
      <w:bookmarkStart w:id="12908" w:name="_Toc222312835"/>
      <w:r w:rsidRPr="008206F4">
        <w:t>A.</w:t>
      </w:r>
      <w:r w:rsidR="00A00688">
        <w:t>13</w:t>
      </w:r>
      <w:r>
        <w:tab/>
        <w:t>CAPIF_Open_Discover_Service_API</w:t>
      </w:r>
      <w:bookmarkEnd w:id="12906"/>
      <w:bookmarkEnd w:id="12907"/>
      <w:bookmarkEnd w:id="12908"/>
    </w:p>
    <w:p w14:paraId="3F4CFD1C" w14:textId="77777777" w:rsidR="00C87EC4" w:rsidRDefault="00C87EC4" w:rsidP="00C87EC4">
      <w:pPr>
        <w:pStyle w:val="PL"/>
      </w:pPr>
      <w:r>
        <w:t>openapi: 3.0.0</w:t>
      </w:r>
    </w:p>
    <w:p w14:paraId="0796E38E" w14:textId="77777777" w:rsidR="00C87EC4" w:rsidRDefault="00C87EC4" w:rsidP="00C87EC4">
      <w:pPr>
        <w:pStyle w:val="PL"/>
      </w:pPr>
    </w:p>
    <w:p w14:paraId="42A483E5" w14:textId="77777777" w:rsidR="00C87EC4" w:rsidRDefault="00C87EC4" w:rsidP="00C87EC4">
      <w:pPr>
        <w:pStyle w:val="PL"/>
      </w:pPr>
      <w:r>
        <w:t>info:</w:t>
      </w:r>
    </w:p>
    <w:p w14:paraId="3C64C2B5" w14:textId="77777777" w:rsidR="00C87EC4" w:rsidRDefault="00C87EC4" w:rsidP="00C87EC4">
      <w:pPr>
        <w:pStyle w:val="PL"/>
      </w:pPr>
      <w:r>
        <w:t xml:space="preserve">  title: CAPIF_Open_Discover_Service_API</w:t>
      </w:r>
    </w:p>
    <w:p w14:paraId="008E5D6B" w14:textId="63B6C3BC" w:rsidR="00C87EC4" w:rsidRDefault="00C87EC4" w:rsidP="00C87EC4">
      <w:pPr>
        <w:pStyle w:val="PL"/>
      </w:pPr>
      <w:r>
        <w:t xml:space="preserve">  version: 1.0.0</w:t>
      </w:r>
    </w:p>
    <w:p w14:paraId="220AEA84" w14:textId="77777777" w:rsidR="00F7368E" w:rsidRDefault="00F7368E" w:rsidP="00F7368E">
      <w:pPr>
        <w:pStyle w:val="PL"/>
      </w:pPr>
      <w:r>
        <w:t xml:space="preserve">  description: |</w:t>
      </w:r>
    </w:p>
    <w:p w14:paraId="17D37E55" w14:textId="4772A0F2" w:rsidR="00F7368E" w:rsidRDefault="00F7368E" w:rsidP="00F7368E">
      <w:pPr>
        <w:pStyle w:val="PL"/>
      </w:pPr>
      <w:r>
        <w:t xml:space="preserve">    API for open discovery of service APIs.</w:t>
      </w:r>
    </w:p>
    <w:p w14:paraId="27A23515" w14:textId="139531C5" w:rsidR="00F7368E" w:rsidRDefault="00F7368E" w:rsidP="00F7368E">
      <w:pPr>
        <w:pStyle w:val="PL"/>
      </w:pPr>
      <w:r>
        <w:t xml:space="preserve">    © 2025, 3GPP Organizational Partners (ARIB, ATIS, CCSA, ETSI, TSDSI, TTA, TTC).</w:t>
      </w:r>
    </w:p>
    <w:p w14:paraId="3BE75C86" w14:textId="77777777" w:rsidR="00C87EC4" w:rsidRDefault="00C87EC4" w:rsidP="00C87EC4">
      <w:pPr>
        <w:pStyle w:val="PL"/>
      </w:pPr>
      <w:r>
        <w:t xml:space="preserve">    All rights reserved.</w:t>
      </w:r>
    </w:p>
    <w:p w14:paraId="35D55978" w14:textId="77777777" w:rsidR="00C87EC4" w:rsidRDefault="00C87EC4" w:rsidP="00C87EC4">
      <w:pPr>
        <w:pStyle w:val="PL"/>
      </w:pPr>
    </w:p>
    <w:p w14:paraId="54D633CC" w14:textId="77777777" w:rsidR="00C87EC4" w:rsidRDefault="00C87EC4" w:rsidP="00C87EC4">
      <w:pPr>
        <w:pStyle w:val="PL"/>
      </w:pPr>
      <w:r>
        <w:t>externalDocs:</w:t>
      </w:r>
    </w:p>
    <w:p w14:paraId="388E05D5" w14:textId="5DA2FB7A" w:rsidR="00C87EC4" w:rsidRDefault="00C87EC4" w:rsidP="00C87EC4">
      <w:pPr>
        <w:pStyle w:val="PL"/>
      </w:pPr>
      <w:r>
        <w:t xml:space="preserve">  description: 3GPP TS 29.222 V19.</w:t>
      </w:r>
      <w:r w:rsidR="00BE552D">
        <w:t>5</w:t>
      </w:r>
      <w:r>
        <w:t>.0; Common API Framework for 3GPP Northbound APIs</w:t>
      </w:r>
    </w:p>
    <w:p w14:paraId="3B82855C" w14:textId="77777777" w:rsidR="00C87EC4" w:rsidRDefault="00C87EC4" w:rsidP="00C87EC4">
      <w:pPr>
        <w:pStyle w:val="PL"/>
      </w:pPr>
      <w:r>
        <w:t xml:space="preserve">  url: https://www.3gpp.org/ftp/Specs/archive/29_series/29.222/</w:t>
      </w:r>
    </w:p>
    <w:p w14:paraId="3828C572" w14:textId="77777777" w:rsidR="00C87EC4" w:rsidRDefault="00C87EC4" w:rsidP="00C87EC4">
      <w:pPr>
        <w:pStyle w:val="PL"/>
      </w:pPr>
    </w:p>
    <w:p w14:paraId="0F2B6D13" w14:textId="77777777" w:rsidR="00C87EC4" w:rsidRDefault="00C87EC4" w:rsidP="00C87EC4">
      <w:pPr>
        <w:pStyle w:val="PL"/>
      </w:pPr>
      <w:r>
        <w:t>servers:</w:t>
      </w:r>
    </w:p>
    <w:p w14:paraId="10043065" w14:textId="77777777" w:rsidR="00C87EC4" w:rsidRDefault="00C87EC4" w:rsidP="00C87EC4">
      <w:pPr>
        <w:pStyle w:val="PL"/>
      </w:pPr>
      <w:r>
        <w:t xml:space="preserve">  - url: '{apiRoot}/open-api-disc/v1'</w:t>
      </w:r>
    </w:p>
    <w:p w14:paraId="0BC158E7" w14:textId="77777777" w:rsidR="00C87EC4" w:rsidRDefault="00C87EC4" w:rsidP="00C87EC4">
      <w:pPr>
        <w:pStyle w:val="PL"/>
      </w:pPr>
      <w:r>
        <w:t xml:space="preserve">    variables:</w:t>
      </w:r>
    </w:p>
    <w:p w14:paraId="137C50F7" w14:textId="77777777" w:rsidR="00C87EC4" w:rsidRDefault="00C87EC4" w:rsidP="00C87EC4">
      <w:pPr>
        <w:pStyle w:val="PL"/>
      </w:pPr>
      <w:r>
        <w:t xml:space="preserve">      apiRoot:</w:t>
      </w:r>
    </w:p>
    <w:p w14:paraId="233ACC4E" w14:textId="77777777" w:rsidR="00C87EC4" w:rsidRDefault="00C87EC4" w:rsidP="00C87EC4">
      <w:pPr>
        <w:pStyle w:val="PL"/>
      </w:pPr>
      <w:r>
        <w:t xml:space="preserve">        default: https://example.com</w:t>
      </w:r>
    </w:p>
    <w:p w14:paraId="21BC8522" w14:textId="77777777" w:rsidR="00C87EC4" w:rsidRDefault="00C87EC4" w:rsidP="00C87EC4">
      <w:pPr>
        <w:pStyle w:val="PL"/>
      </w:pPr>
      <w:r>
        <w:t xml:space="preserve">        description: apiRoot as defined in clause 7.5 of 3GPP TS 29.222.</w:t>
      </w:r>
    </w:p>
    <w:p w14:paraId="584C370D" w14:textId="77777777" w:rsidR="00C87EC4" w:rsidRDefault="00C87EC4" w:rsidP="00C87EC4">
      <w:pPr>
        <w:pStyle w:val="PL"/>
      </w:pPr>
    </w:p>
    <w:p w14:paraId="7EE8D56B" w14:textId="77777777" w:rsidR="00C87EC4" w:rsidRDefault="00C87EC4" w:rsidP="00C87EC4">
      <w:pPr>
        <w:pStyle w:val="PL"/>
      </w:pPr>
      <w:r>
        <w:t>paths:</w:t>
      </w:r>
    </w:p>
    <w:p w14:paraId="4550790F" w14:textId="77777777" w:rsidR="00C87EC4" w:rsidRDefault="00C87EC4" w:rsidP="00C87EC4">
      <w:pPr>
        <w:pStyle w:val="PL"/>
      </w:pPr>
      <w:r>
        <w:t xml:space="preserve">  /service-apis:</w:t>
      </w:r>
    </w:p>
    <w:p w14:paraId="3B4112C9" w14:textId="77777777" w:rsidR="00C87EC4" w:rsidRDefault="00C87EC4" w:rsidP="00C87EC4">
      <w:pPr>
        <w:pStyle w:val="PL"/>
      </w:pPr>
      <w:r>
        <w:t xml:space="preserve">    get:</w:t>
      </w:r>
    </w:p>
    <w:p w14:paraId="4A7A76CB" w14:textId="77777777" w:rsidR="00C87EC4" w:rsidRDefault="00C87EC4" w:rsidP="00C87EC4">
      <w:pPr>
        <w:pStyle w:val="PL"/>
      </w:pPr>
      <w:r>
        <w:t xml:space="preserve">      description: &gt;</w:t>
      </w:r>
    </w:p>
    <w:p w14:paraId="567D1F36" w14:textId="4BDFC761" w:rsidR="00C87EC4" w:rsidRDefault="00C87EC4" w:rsidP="00C87EC4">
      <w:pPr>
        <w:pStyle w:val="PL"/>
      </w:pPr>
      <w:r>
        <w:t xml:space="preserve">        Request Open discovery of the Service API(s) according to a set of filtering criteria.</w:t>
      </w:r>
    </w:p>
    <w:p w14:paraId="06AC5FBB" w14:textId="77777777" w:rsidR="008735C1" w:rsidRDefault="008735C1" w:rsidP="008735C1">
      <w:pPr>
        <w:pStyle w:val="PL"/>
      </w:pPr>
      <w:r>
        <w:t xml:space="preserve">      operationId: GetServAPIs</w:t>
      </w:r>
    </w:p>
    <w:p w14:paraId="1DE14507" w14:textId="77777777" w:rsidR="008735C1" w:rsidRDefault="008735C1" w:rsidP="008735C1">
      <w:pPr>
        <w:pStyle w:val="PL"/>
      </w:pPr>
      <w:r>
        <w:t xml:space="preserve">      tags:</w:t>
      </w:r>
    </w:p>
    <w:p w14:paraId="6621EAF1" w14:textId="77777777" w:rsidR="008735C1" w:rsidRPr="00051C49" w:rsidRDefault="008735C1" w:rsidP="008735C1">
      <w:pPr>
        <w:pStyle w:val="PL"/>
      </w:pPr>
      <w:r>
        <w:t xml:space="preserve">        - Service APIs (Collection)</w:t>
      </w:r>
    </w:p>
    <w:p w14:paraId="44909781" w14:textId="77777777" w:rsidR="00915AF1" w:rsidRDefault="00915AF1" w:rsidP="00915AF1">
      <w:pPr>
        <w:pStyle w:val="PL"/>
      </w:pPr>
      <w:r>
        <w:t xml:space="preserve">      parameters:</w:t>
      </w:r>
    </w:p>
    <w:p w14:paraId="7A111922" w14:textId="77777777" w:rsidR="00915AF1" w:rsidRDefault="00915AF1" w:rsidP="00915AF1">
      <w:pPr>
        <w:pStyle w:val="PL"/>
      </w:pPr>
      <w:r>
        <w:t xml:space="preserve">        - name: api-names</w:t>
      </w:r>
    </w:p>
    <w:p w14:paraId="7CFE356B" w14:textId="77777777" w:rsidR="00915AF1" w:rsidRDefault="00915AF1" w:rsidP="00915AF1">
      <w:pPr>
        <w:pStyle w:val="PL"/>
      </w:pPr>
      <w:r>
        <w:t xml:space="preserve">          in: query</w:t>
      </w:r>
    </w:p>
    <w:p w14:paraId="3CFFD58F" w14:textId="77777777" w:rsidR="00C87EC4" w:rsidRDefault="00C87EC4" w:rsidP="00C87EC4">
      <w:pPr>
        <w:pStyle w:val="PL"/>
      </w:pPr>
      <w:r>
        <w:t xml:space="preserve">          description: &gt;</w:t>
      </w:r>
    </w:p>
    <w:p w14:paraId="3DB0B66D" w14:textId="77777777" w:rsidR="00C87EC4" w:rsidRDefault="00C87EC4" w:rsidP="00C87EC4">
      <w:pPr>
        <w:pStyle w:val="PL"/>
      </w:pPr>
      <w:r>
        <w:t xml:space="preserve">            Contains the name(s) of the target Service API(s).</w:t>
      </w:r>
    </w:p>
    <w:p w14:paraId="3F534785" w14:textId="77777777" w:rsidR="00C87EC4" w:rsidRDefault="00C87EC4" w:rsidP="00C87EC4">
      <w:pPr>
        <w:pStyle w:val="PL"/>
      </w:pPr>
      <w:r>
        <w:t xml:space="preserve">            </w:t>
      </w:r>
      <w:r>
        <w:rPr>
          <w:rFonts w:cs="Arial"/>
          <w:szCs w:val="18"/>
        </w:rPr>
        <w:t xml:space="preserve">Each Service API name shall be set to the value of the &lt;apiName&gt; </w:t>
      </w:r>
      <w:r>
        <w:t>placeholder of the</w:t>
      </w:r>
    </w:p>
    <w:p w14:paraId="78EB7D93" w14:textId="77777777" w:rsidR="00C87EC4" w:rsidRDefault="00C87EC4" w:rsidP="00C87EC4">
      <w:pPr>
        <w:pStyle w:val="PL"/>
      </w:pPr>
      <w:r>
        <w:t xml:space="preserve">            target Service API URI structure </w:t>
      </w:r>
      <w:r>
        <w:rPr>
          <w:rFonts w:cs="Arial"/>
          <w:szCs w:val="18"/>
        </w:rPr>
        <w:t xml:space="preserve">as defined in clause </w:t>
      </w:r>
      <w:r>
        <w:t>5.2.4 of 3GPP</w:t>
      </w:r>
      <w:r>
        <w:rPr>
          <w:lang w:eastAsia="en-GB"/>
        </w:rPr>
        <w:t xml:space="preserve"> </w:t>
      </w:r>
      <w:r>
        <w:t>TS</w:t>
      </w:r>
      <w:r>
        <w:rPr>
          <w:lang w:eastAsia="en-GB"/>
        </w:rPr>
        <w:t xml:space="preserve"> </w:t>
      </w:r>
      <w:r>
        <w:t>29.122</w:t>
      </w:r>
      <w:r>
        <w:rPr>
          <w:lang w:eastAsia="en-GB"/>
        </w:rPr>
        <w:t xml:space="preserve"> </w:t>
      </w:r>
      <w:r>
        <w:t>[14]</w:t>
      </w:r>
      <w:r>
        <w:rPr>
          <w:rFonts w:cs="Arial"/>
          <w:szCs w:val="18"/>
        </w:rPr>
        <w:t>.</w:t>
      </w:r>
    </w:p>
    <w:p w14:paraId="6914D488" w14:textId="77777777" w:rsidR="00915AF1" w:rsidRDefault="00915AF1" w:rsidP="00915AF1">
      <w:pPr>
        <w:pStyle w:val="PL"/>
      </w:pPr>
      <w:r>
        <w:t xml:space="preserve">          style: form</w:t>
      </w:r>
    </w:p>
    <w:p w14:paraId="5F2A6143" w14:textId="77777777" w:rsidR="00915AF1" w:rsidRDefault="00915AF1" w:rsidP="00915AF1">
      <w:pPr>
        <w:pStyle w:val="PL"/>
      </w:pPr>
      <w:r>
        <w:t xml:space="preserve">          explode: false</w:t>
      </w:r>
    </w:p>
    <w:p w14:paraId="77E22AD7" w14:textId="77777777" w:rsidR="00915AF1" w:rsidRDefault="00915AF1" w:rsidP="00915AF1">
      <w:pPr>
        <w:pStyle w:val="PL"/>
      </w:pPr>
      <w:r>
        <w:t xml:space="preserve">          schema:</w:t>
      </w:r>
    </w:p>
    <w:p w14:paraId="3A9282B3" w14:textId="77777777" w:rsidR="00915AF1" w:rsidRDefault="00915AF1" w:rsidP="00915AF1">
      <w:pPr>
        <w:pStyle w:val="PL"/>
      </w:pPr>
      <w:r>
        <w:t xml:space="preserve">            type: array</w:t>
      </w:r>
    </w:p>
    <w:p w14:paraId="21ACEBF7" w14:textId="77777777" w:rsidR="00915AF1" w:rsidRDefault="00915AF1" w:rsidP="00915AF1">
      <w:pPr>
        <w:pStyle w:val="PL"/>
      </w:pPr>
      <w:r>
        <w:t xml:space="preserve">            items:</w:t>
      </w:r>
    </w:p>
    <w:p w14:paraId="01E51B88" w14:textId="77777777" w:rsidR="00915AF1" w:rsidRDefault="00915AF1" w:rsidP="00915AF1">
      <w:pPr>
        <w:pStyle w:val="PL"/>
      </w:pPr>
      <w:r>
        <w:t xml:space="preserve">              type: string</w:t>
      </w:r>
    </w:p>
    <w:p w14:paraId="4D5DD7BE" w14:textId="77777777" w:rsidR="00915AF1" w:rsidRDefault="00915AF1" w:rsidP="00915AF1">
      <w:pPr>
        <w:pStyle w:val="PL"/>
      </w:pPr>
      <w:r>
        <w:t xml:space="preserve">            minItems: 1</w:t>
      </w:r>
    </w:p>
    <w:p w14:paraId="242A7BBB" w14:textId="77777777" w:rsidR="00915AF1" w:rsidRDefault="00915AF1" w:rsidP="00915AF1">
      <w:pPr>
        <w:pStyle w:val="PL"/>
      </w:pPr>
      <w:r>
        <w:t xml:space="preserve">        - name: api-versions</w:t>
      </w:r>
    </w:p>
    <w:p w14:paraId="0CD9680A" w14:textId="77777777" w:rsidR="00915AF1" w:rsidRDefault="00915AF1" w:rsidP="00915AF1">
      <w:pPr>
        <w:pStyle w:val="PL"/>
      </w:pPr>
      <w:r>
        <w:t xml:space="preserve">          in: query</w:t>
      </w:r>
    </w:p>
    <w:p w14:paraId="51C2FF87" w14:textId="77777777" w:rsidR="00C87EC4" w:rsidRDefault="00C87EC4" w:rsidP="00C87EC4">
      <w:pPr>
        <w:pStyle w:val="PL"/>
      </w:pPr>
      <w:r>
        <w:t xml:space="preserve">          description: &gt;</w:t>
      </w:r>
    </w:p>
    <w:p w14:paraId="40D1C8BE" w14:textId="77777777" w:rsidR="00C87EC4" w:rsidRDefault="00C87EC4" w:rsidP="00C87EC4">
      <w:pPr>
        <w:pStyle w:val="PL"/>
      </w:pPr>
      <w:r>
        <w:t xml:space="preserve">            Contains the major version(s) (e.g., v1) of the target Service API(s).</w:t>
      </w:r>
    </w:p>
    <w:p w14:paraId="4B0EEDAD" w14:textId="77777777" w:rsidR="00C87EC4" w:rsidRDefault="00C87EC4" w:rsidP="00C87EC4">
      <w:pPr>
        <w:pStyle w:val="PL"/>
      </w:pPr>
      <w:r>
        <w:t xml:space="preserve">            Each Service API version shall be set to the value of the &lt;apiVersion&gt; placeholder of</w:t>
      </w:r>
    </w:p>
    <w:p w14:paraId="16C0D8B9" w14:textId="77777777" w:rsidR="00C87EC4" w:rsidRDefault="00C87EC4" w:rsidP="00C87EC4">
      <w:pPr>
        <w:pStyle w:val="PL"/>
      </w:pPr>
      <w:r>
        <w:t xml:space="preserve">            the target Service API URI structure as defined in clause 5.2.4 of 3GPP TS 29.122 [14].</w:t>
      </w:r>
    </w:p>
    <w:p w14:paraId="7F46E0A2" w14:textId="77777777" w:rsidR="00C87EC4" w:rsidRDefault="00C87EC4" w:rsidP="00C87EC4">
      <w:pPr>
        <w:pStyle w:val="PL"/>
      </w:pPr>
      <w:r>
        <w:t xml:space="preserve">            The key of the map shall be set to the value of the Service API name (i.e., the value of</w:t>
      </w:r>
    </w:p>
    <w:p w14:paraId="5D24A63A" w14:textId="77777777" w:rsidR="00C87EC4" w:rsidRDefault="00C87EC4" w:rsidP="00C87EC4">
      <w:pPr>
        <w:pStyle w:val="PL"/>
      </w:pPr>
      <w:r>
        <w:t xml:space="preserve">            the &lt;apiName&gt; placeholder of the Service API URI structure as defined in clause 5.2.4 of</w:t>
      </w:r>
    </w:p>
    <w:p w14:paraId="6209F72E" w14:textId="77777777" w:rsidR="00C87EC4" w:rsidRDefault="00C87EC4" w:rsidP="00C87EC4">
      <w:pPr>
        <w:pStyle w:val="PL"/>
      </w:pPr>
      <w:r>
        <w:t xml:space="preserve">            3GPP TS 29.122 [14]) of the Service API to which the provided list of Service API</w:t>
      </w:r>
    </w:p>
    <w:p w14:paraId="335C8012" w14:textId="77777777" w:rsidR="00C87EC4" w:rsidRDefault="00C87EC4" w:rsidP="00C87EC4">
      <w:pPr>
        <w:pStyle w:val="PL"/>
      </w:pPr>
      <w:r>
        <w:t xml:space="preserve">            version(s) provided within the map value applies.</w:t>
      </w:r>
    </w:p>
    <w:p w14:paraId="5A0BBCA3" w14:textId="77777777" w:rsidR="00915AF1" w:rsidRDefault="00915AF1" w:rsidP="00915AF1">
      <w:pPr>
        <w:pStyle w:val="PL"/>
      </w:pPr>
      <w:r>
        <w:t xml:space="preserve">          schema:</w:t>
      </w:r>
    </w:p>
    <w:p w14:paraId="0F509694" w14:textId="77777777" w:rsidR="00915AF1" w:rsidRDefault="00915AF1" w:rsidP="00915AF1">
      <w:pPr>
        <w:pStyle w:val="PL"/>
      </w:pPr>
      <w:r>
        <w:t xml:space="preserve">            type: object</w:t>
      </w:r>
    </w:p>
    <w:p w14:paraId="21AD6BAE" w14:textId="77777777" w:rsidR="00915AF1" w:rsidRDefault="00915AF1" w:rsidP="00915AF1">
      <w:pPr>
        <w:pStyle w:val="PL"/>
      </w:pPr>
      <w:r>
        <w:t xml:space="preserve">            additionalProperties:</w:t>
      </w:r>
    </w:p>
    <w:p w14:paraId="1508C9BB" w14:textId="77777777" w:rsidR="00915AF1" w:rsidRDefault="00915AF1" w:rsidP="00915AF1">
      <w:pPr>
        <w:pStyle w:val="PL"/>
      </w:pPr>
      <w:r>
        <w:t xml:space="preserve">              type: array</w:t>
      </w:r>
    </w:p>
    <w:p w14:paraId="0D2FC468" w14:textId="77777777" w:rsidR="00915AF1" w:rsidRDefault="00915AF1" w:rsidP="00915AF1">
      <w:pPr>
        <w:pStyle w:val="PL"/>
      </w:pPr>
      <w:r>
        <w:t xml:space="preserve">              items:</w:t>
      </w:r>
    </w:p>
    <w:p w14:paraId="7C8E8978" w14:textId="77777777" w:rsidR="00915AF1" w:rsidRDefault="00915AF1" w:rsidP="00915AF1">
      <w:pPr>
        <w:pStyle w:val="PL"/>
      </w:pPr>
      <w:r>
        <w:t xml:space="preserve">                type: string</w:t>
      </w:r>
    </w:p>
    <w:p w14:paraId="033CA993" w14:textId="77777777" w:rsidR="00915AF1" w:rsidRDefault="00915AF1" w:rsidP="00915AF1">
      <w:pPr>
        <w:pStyle w:val="PL"/>
      </w:pPr>
      <w:r>
        <w:t xml:space="preserve">              minItems: 1</w:t>
      </w:r>
    </w:p>
    <w:p w14:paraId="49420BF2" w14:textId="77777777" w:rsidR="00915AF1" w:rsidRDefault="00915AF1" w:rsidP="00915AF1">
      <w:pPr>
        <w:pStyle w:val="PL"/>
      </w:pPr>
      <w:r>
        <w:t xml:space="preserve">            minProperties: 1</w:t>
      </w:r>
    </w:p>
    <w:p w14:paraId="05D12ED1" w14:textId="77777777" w:rsidR="00915AF1" w:rsidRDefault="00915AF1" w:rsidP="00915AF1">
      <w:pPr>
        <w:pStyle w:val="PL"/>
      </w:pPr>
      <w:r>
        <w:t xml:space="preserve">        - name: comm-type</w:t>
      </w:r>
    </w:p>
    <w:p w14:paraId="44FDC19F" w14:textId="77777777" w:rsidR="00915AF1" w:rsidRDefault="00915AF1" w:rsidP="00915AF1">
      <w:pPr>
        <w:pStyle w:val="PL"/>
      </w:pPr>
      <w:r>
        <w:t xml:space="preserve">          in: query</w:t>
      </w:r>
    </w:p>
    <w:p w14:paraId="55F9C55B" w14:textId="77777777" w:rsidR="00915AF1" w:rsidRDefault="00915AF1" w:rsidP="00915AF1">
      <w:pPr>
        <w:pStyle w:val="PL"/>
      </w:pPr>
      <w:r>
        <w:t xml:space="preserve">          description: &gt;</w:t>
      </w:r>
    </w:p>
    <w:p w14:paraId="6A1510AB" w14:textId="77777777" w:rsidR="00915AF1" w:rsidRDefault="00915AF1" w:rsidP="00915AF1">
      <w:pPr>
        <w:pStyle w:val="PL"/>
      </w:pPr>
      <w:r>
        <w:t xml:space="preserve">            Contains the communication type supported by the target Service API(s).</w:t>
      </w:r>
    </w:p>
    <w:p w14:paraId="452D5D71" w14:textId="77777777" w:rsidR="00915AF1" w:rsidRDefault="00915AF1" w:rsidP="00915AF1">
      <w:pPr>
        <w:pStyle w:val="PL"/>
      </w:pPr>
      <w:r>
        <w:t xml:space="preserve">          schema:</w:t>
      </w:r>
    </w:p>
    <w:p w14:paraId="78669269" w14:textId="77777777" w:rsidR="00915AF1" w:rsidRDefault="00915AF1" w:rsidP="00915AF1">
      <w:pPr>
        <w:pStyle w:val="PL"/>
      </w:pPr>
      <w:r>
        <w:t xml:space="preserve">            $ref: 'TS29222_CAPIF_Publish_Service_API.yaml#/components/schemas/CommunicationType' </w:t>
      </w:r>
    </w:p>
    <w:p w14:paraId="120BC899" w14:textId="77777777" w:rsidR="00915AF1" w:rsidRDefault="00915AF1" w:rsidP="00915AF1">
      <w:pPr>
        <w:pStyle w:val="PL"/>
      </w:pPr>
      <w:r>
        <w:t xml:space="preserve">        - name: protocols </w:t>
      </w:r>
    </w:p>
    <w:p w14:paraId="691B5232" w14:textId="77777777" w:rsidR="00915AF1" w:rsidRDefault="00915AF1" w:rsidP="00915AF1">
      <w:pPr>
        <w:pStyle w:val="PL"/>
      </w:pPr>
      <w:r>
        <w:t xml:space="preserve">          in: query </w:t>
      </w:r>
    </w:p>
    <w:p w14:paraId="582D4658" w14:textId="77777777" w:rsidR="00915AF1" w:rsidRDefault="00915AF1" w:rsidP="00915AF1">
      <w:pPr>
        <w:pStyle w:val="PL"/>
      </w:pPr>
      <w:r>
        <w:t xml:space="preserve">          description: &gt;</w:t>
      </w:r>
    </w:p>
    <w:p w14:paraId="5BF07350" w14:textId="77777777" w:rsidR="00915AF1" w:rsidRDefault="00915AF1" w:rsidP="00915AF1">
      <w:pPr>
        <w:pStyle w:val="PL"/>
      </w:pPr>
      <w:r>
        <w:t xml:space="preserve">            Contains the protocol(s) supported by the target Service API(s). </w:t>
      </w:r>
    </w:p>
    <w:p w14:paraId="328499A2" w14:textId="77777777" w:rsidR="00915AF1" w:rsidRDefault="00915AF1" w:rsidP="00915AF1">
      <w:pPr>
        <w:pStyle w:val="PL"/>
      </w:pPr>
      <w:r>
        <w:t xml:space="preserve">          style: form</w:t>
      </w:r>
    </w:p>
    <w:p w14:paraId="24069FF7" w14:textId="77777777" w:rsidR="00915AF1" w:rsidRDefault="00915AF1" w:rsidP="00915AF1">
      <w:pPr>
        <w:pStyle w:val="PL"/>
      </w:pPr>
      <w:r>
        <w:t xml:space="preserve">          explode: false</w:t>
      </w:r>
    </w:p>
    <w:p w14:paraId="2D337E7B" w14:textId="77777777" w:rsidR="00915AF1" w:rsidRDefault="00915AF1" w:rsidP="00915AF1">
      <w:pPr>
        <w:pStyle w:val="PL"/>
      </w:pPr>
      <w:r>
        <w:t xml:space="preserve">          schema:</w:t>
      </w:r>
    </w:p>
    <w:p w14:paraId="2B87ED8E" w14:textId="77777777" w:rsidR="00915AF1" w:rsidRDefault="00915AF1" w:rsidP="00915AF1">
      <w:pPr>
        <w:pStyle w:val="PL"/>
      </w:pPr>
      <w:r>
        <w:t xml:space="preserve">            type: array</w:t>
      </w:r>
    </w:p>
    <w:p w14:paraId="18B13542" w14:textId="77777777" w:rsidR="00915AF1" w:rsidRDefault="00915AF1" w:rsidP="00915AF1">
      <w:pPr>
        <w:pStyle w:val="PL"/>
      </w:pPr>
      <w:r>
        <w:t xml:space="preserve">            items:</w:t>
      </w:r>
    </w:p>
    <w:p w14:paraId="6154E231" w14:textId="77777777" w:rsidR="00915AF1" w:rsidRDefault="00915AF1" w:rsidP="00915AF1">
      <w:pPr>
        <w:pStyle w:val="PL"/>
      </w:pPr>
      <w:r>
        <w:t xml:space="preserve">              $ref: 'TS29222_CAPIF_Publish_Service_API.yaml#/components/schemas/Protocol'</w:t>
      </w:r>
    </w:p>
    <w:p w14:paraId="10765B01" w14:textId="77777777" w:rsidR="00915AF1" w:rsidRDefault="00915AF1" w:rsidP="00915AF1">
      <w:pPr>
        <w:pStyle w:val="PL"/>
      </w:pPr>
      <w:r>
        <w:t xml:space="preserve">            minItems: 1</w:t>
      </w:r>
    </w:p>
    <w:p w14:paraId="278DE9BD" w14:textId="77777777" w:rsidR="00915AF1" w:rsidRDefault="00915AF1" w:rsidP="00915AF1">
      <w:pPr>
        <w:pStyle w:val="PL"/>
      </w:pPr>
      <w:r>
        <w:t xml:space="preserve">        - name: data-format</w:t>
      </w:r>
    </w:p>
    <w:p w14:paraId="0A4CD03B" w14:textId="77777777" w:rsidR="00915AF1" w:rsidRDefault="00915AF1" w:rsidP="00915AF1">
      <w:pPr>
        <w:pStyle w:val="PL"/>
      </w:pPr>
      <w:r>
        <w:t xml:space="preserve">          in: query </w:t>
      </w:r>
    </w:p>
    <w:p w14:paraId="7BA2462E" w14:textId="77777777" w:rsidR="00C87EC4" w:rsidRDefault="00C87EC4" w:rsidP="00C87EC4">
      <w:pPr>
        <w:pStyle w:val="PL"/>
      </w:pPr>
      <w:r>
        <w:t xml:space="preserve">          description: &gt;</w:t>
      </w:r>
    </w:p>
    <w:p w14:paraId="1B6B3BFD" w14:textId="62F0B98A" w:rsidR="00C87EC4" w:rsidRDefault="00C87EC4" w:rsidP="00C87EC4">
      <w:pPr>
        <w:pStyle w:val="PL"/>
      </w:pPr>
      <w:r>
        <w:t xml:space="preserve">            Contains data format supported by the target Service API(s).</w:t>
      </w:r>
    </w:p>
    <w:p w14:paraId="01C7FFA8" w14:textId="77777777" w:rsidR="00915AF1" w:rsidRDefault="00915AF1" w:rsidP="00915AF1">
      <w:pPr>
        <w:pStyle w:val="PL"/>
      </w:pPr>
      <w:r>
        <w:t xml:space="preserve">          schema: </w:t>
      </w:r>
    </w:p>
    <w:p w14:paraId="70A78AEC" w14:textId="77777777" w:rsidR="00915AF1" w:rsidRDefault="00915AF1" w:rsidP="00915AF1">
      <w:pPr>
        <w:pStyle w:val="PL"/>
      </w:pPr>
      <w:r>
        <w:t xml:space="preserve">            $ref: 'TS29222_CAPIF_Publish_Service_API.yaml#/components/schemas/DataFormat'</w:t>
      </w:r>
    </w:p>
    <w:p w14:paraId="66897718" w14:textId="77777777" w:rsidR="00915AF1" w:rsidRDefault="00915AF1" w:rsidP="00915AF1">
      <w:pPr>
        <w:pStyle w:val="PL"/>
      </w:pPr>
      <w:r>
        <w:t xml:space="preserve">        - name: api-cats</w:t>
      </w:r>
    </w:p>
    <w:p w14:paraId="42AAD21F" w14:textId="77777777" w:rsidR="00915AF1" w:rsidRDefault="00915AF1" w:rsidP="00915AF1">
      <w:pPr>
        <w:pStyle w:val="PL"/>
      </w:pPr>
      <w:r>
        <w:t xml:space="preserve">          in: query</w:t>
      </w:r>
    </w:p>
    <w:p w14:paraId="2E4BD983" w14:textId="77777777" w:rsidR="00915AF1" w:rsidRDefault="00915AF1" w:rsidP="00915AF1">
      <w:pPr>
        <w:pStyle w:val="PL"/>
      </w:pPr>
      <w:r>
        <w:t xml:space="preserve">          description: &gt;</w:t>
      </w:r>
    </w:p>
    <w:p w14:paraId="2EE43FCC" w14:textId="77777777" w:rsidR="00915AF1" w:rsidRDefault="00915AF1" w:rsidP="00915AF1">
      <w:pPr>
        <w:pStyle w:val="PL"/>
      </w:pPr>
      <w:r>
        <w:t xml:space="preserve">            </w:t>
      </w:r>
      <w:r>
        <w:rPr>
          <w:rFonts w:cs="Arial"/>
          <w:szCs w:val="18"/>
        </w:rPr>
        <w:t xml:space="preserve">Contains the category(ies) of the </w:t>
      </w:r>
      <w:r>
        <w:t xml:space="preserve">target </w:t>
      </w:r>
      <w:r>
        <w:rPr>
          <w:rFonts w:cs="Arial"/>
          <w:szCs w:val="18"/>
        </w:rPr>
        <w:t>Service API(s)</w:t>
      </w:r>
      <w:r>
        <w:t>.</w:t>
      </w:r>
    </w:p>
    <w:p w14:paraId="05703A59" w14:textId="77777777" w:rsidR="00915AF1" w:rsidRDefault="00915AF1" w:rsidP="00915AF1">
      <w:pPr>
        <w:pStyle w:val="PL"/>
      </w:pPr>
      <w:r>
        <w:t xml:space="preserve">          style: form</w:t>
      </w:r>
    </w:p>
    <w:p w14:paraId="3D7B1584" w14:textId="77777777" w:rsidR="00915AF1" w:rsidRDefault="00915AF1" w:rsidP="00915AF1">
      <w:pPr>
        <w:pStyle w:val="PL"/>
      </w:pPr>
      <w:r>
        <w:t xml:space="preserve">          explode: false</w:t>
      </w:r>
    </w:p>
    <w:p w14:paraId="35F530BC" w14:textId="77777777" w:rsidR="00915AF1" w:rsidRDefault="00915AF1" w:rsidP="00915AF1">
      <w:pPr>
        <w:pStyle w:val="PL"/>
      </w:pPr>
      <w:r>
        <w:t xml:space="preserve">          schema:</w:t>
      </w:r>
    </w:p>
    <w:p w14:paraId="1A5B7697" w14:textId="77777777" w:rsidR="00915AF1" w:rsidRDefault="00915AF1" w:rsidP="00915AF1">
      <w:pPr>
        <w:pStyle w:val="PL"/>
      </w:pPr>
      <w:r>
        <w:t xml:space="preserve">            type: array</w:t>
      </w:r>
    </w:p>
    <w:p w14:paraId="41E12D9C" w14:textId="77777777" w:rsidR="00915AF1" w:rsidRDefault="00915AF1" w:rsidP="00915AF1">
      <w:pPr>
        <w:pStyle w:val="PL"/>
      </w:pPr>
      <w:r>
        <w:t xml:space="preserve">            items:</w:t>
      </w:r>
    </w:p>
    <w:p w14:paraId="769FA0B2" w14:textId="77777777" w:rsidR="00915AF1" w:rsidRDefault="00915AF1" w:rsidP="00915AF1">
      <w:pPr>
        <w:pStyle w:val="PL"/>
      </w:pPr>
      <w:r>
        <w:t xml:space="preserve">              type: string</w:t>
      </w:r>
    </w:p>
    <w:p w14:paraId="64E4C380" w14:textId="77777777" w:rsidR="00915AF1" w:rsidRDefault="00915AF1" w:rsidP="00915AF1">
      <w:pPr>
        <w:pStyle w:val="PL"/>
      </w:pPr>
      <w:r>
        <w:t xml:space="preserve">            minItems: 1</w:t>
      </w:r>
    </w:p>
    <w:p w14:paraId="372CE2A3" w14:textId="77777777" w:rsidR="00915AF1" w:rsidRDefault="00915AF1" w:rsidP="00915AF1">
      <w:pPr>
        <w:pStyle w:val="PL"/>
      </w:pPr>
      <w:r>
        <w:t xml:space="preserve">        - name: preferred-aef-loc </w:t>
      </w:r>
    </w:p>
    <w:p w14:paraId="4FFF5896" w14:textId="77777777" w:rsidR="00915AF1" w:rsidRDefault="00915AF1" w:rsidP="00915AF1">
      <w:pPr>
        <w:pStyle w:val="PL"/>
      </w:pPr>
      <w:r>
        <w:t xml:space="preserve">          in: query </w:t>
      </w:r>
    </w:p>
    <w:p w14:paraId="4ECBF06E" w14:textId="77777777" w:rsidR="001D1874" w:rsidRDefault="001D1874" w:rsidP="001D1874">
      <w:pPr>
        <w:pStyle w:val="PL"/>
      </w:pPr>
      <w:r>
        <w:t xml:space="preserve">          description: &gt;</w:t>
      </w:r>
    </w:p>
    <w:p w14:paraId="00D378B1" w14:textId="480AD327" w:rsidR="001D1874" w:rsidRDefault="001D1874" w:rsidP="001D1874">
      <w:pPr>
        <w:pStyle w:val="PL"/>
      </w:pPr>
      <w:r>
        <w:t xml:space="preserve">            Contains the preferred location information for AEF(s) exposing the target</w:t>
      </w:r>
    </w:p>
    <w:p w14:paraId="1BD7A9F7" w14:textId="77777777" w:rsidR="00915AF1" w:rsidRDefault="00915AF1" w:rsidP="00915AF1">
      <w:pPr>
        <w:pStyle w:val="PL"/>
      </w:pPr>
      <w:r>
        <w:t xml:space="preserve">            Service API(s).</w:t>
      </w:r>
    </w:p>
    <w:p w14:paraId="3BA01C6E" w14:textId="77777777" w:rsidR="00915AF1" w:rsidRDefault="00915AF1" w:rsidP="00915AF1">
      <w:pPr>
        <w:pStyle w:val="PL"/>
      </w:pPr>
      <w:r>
        <w:t xml:space="preserve">            </w:t>
      </w:r>
      <w:r>
        <w:rPr>
          <w:rFonts w:cs="Arial"/>
          <w:szCs w:val="18"/>
        </w:rPr>
        <w:t>This query parameter is ignored by the CCF if there are no matching records at the CCF.</w:t>
      </w:r>
    </w:p>
    <w:p w14:paraId="086F8E8B" w14:textId="77777777" w:rsidR="00915AF1" w:rsidRDefault="00915AF1" w:rsidP="00915AF1">
      <w:pPr>
        <w:pStyle w:val="PL"/>
      </w:pPr>
      <w:r>
        <w:t xml:space="preserve">          content: </w:t>
      </w:r>
    </w:p>
    <w:p w14:paraId="3ABC1129" w14:textId="77777777" w:rsidR="00915AF1" w:rsidRDefault="00915AF1" w:rsidP="00915AF1">
      <w:pPr>
        <w:pStyle w:val="PL"/>
      </w:pPr>
      <w:r>
        <w:t xml:space="preserve">            application/json: </w:t>
      </w:r>
    </w:p>
    <w:p w14:paraId="5BEB213E" w14:textId="77777777" w:rsidR="00915AF1" w:rsidRDefault="00915AF1" w:rsidP="00915AF1">
      <w:pPr>
        <w:pStyle w:val="PL"/>
      </w:pPr>
      <w:r>
        <w:t xml:space="preserve">              schema: </w:t>
      </w:r>
    </w:p>
    <w:p w14:paraId="66672F13" w14:textId="77777777" w:rsidR="00915AF1" w:rsidRDefault="00915AF1" w:rsidP="00915AF1">
      <w:pPr>
        <w:pStyle w:val="PL"/>
      </w:pPr>
      <w:r>
        <w:t xml:space="preserve">                $ref: 'TS29222_CAPIF_Publish_Service_API.yaml#/components/schemas/AefLocation'</w:t>
      </w:r>
    </w:p>
    <w:p w14:paraId="1F85C6CB" w14:textId="77777777" w:rsidR="00915AF1" w:rsidRDefault="00915AF1" w:rsidP="00915AF1">
      <w:pPr>
        <w:pStyle w:val="PL"/>
      </w:pPr>
      <w:r>
        <w:t xml:space="preserve">        - name: api-prov-names</w:t>
      </w:r>
    </w:p>
    <w:p w14:paraId="6A2819E2" w14:textId="77777777" w:rsidR="00915AF1" w:rsidRDefault="00915AF1" w:rsidP="00915AF1">
      <w:pPr>
        <w:pStyle w:val="PL"/>
      </w:pPr>
      <w:r>
        <w:t xml:space="preserve">          in: query</w:t>
      </w:r>
    </w:p>
    <w:p w14:paraId="1F75DF86" w14:textId="77777777" w:rsidR="00915AF1" w:rsidRDefault="00915AF1" w:rsidP="00915AF1">
      <w:pPr>
        <w:pStyle w:val="PL"/>
      </w:pPr>
      <w:r>
        <w:t xml:space="preserve">          description: &gt;</w:t>
      </w:r>
    </w:p>
    <w:p w14:paraId="080CEB27" w14:textId="77777777" w:rsidR="00915AF1" w:rsidRDefault="00915AF1" w:rsidP="00915AF1">
      <w:pPr>
        <w:pStyle w:val="PL"/>
      </w:pPr>
      <w:r>
        <w:t xml:space="preserve">            Contains the name(s) of the provider(s) of the target Service API(s).</w:t>
      </w:r>
    </w:p>
    <w:p w14:paraId="72A5F7FA" w14:textId="77777777" w:rsidR="00915AF1" w:rsidRDefault="00915AF1" w:rsidP="00915AF1">
      <w:pPr>
        <w:pStyle w:val="PL"/>
      </w:pPr>
      <w:r>
        <w:t xml:space="preserve">          style: form</w:t>
      </w:r>
    </w:p>
    <w:p w14:paraId="64273697" w14:textId="77777777" w:rsidR="00915AF1" w:rsidRDefault="00915AF1" w:rsidP="00915AF1">
      <w:pPr>
        <w:pStyle w:val="PL"/>
      </w:pPr>
      <w:r>
        <w:t xml:space="preserve">          explode: false</w:t>
      </w:r>
    </w:p>
    <w:p w14:paraId="4F6639F6" w14:textId="77777777" w:rsidR="00915AF1" w:rsidRDefault="00915AF1" w:rsidP="00915AF1">
      <w:pPr>
        <w:pStyle w:val="PL"/>
      </w:pPr>
      <w:r>
        <w:t xml:space="preserve">          schema:</w:t>
      </w:r>
    </w:p>
    <w:p w14:paraId="1FCA7CEB" w14:textId="77777777" w:rsidR="00915AF1" w:rsidRDefault="00915AF1" w:rsidP="00915AF1">
      <w:pPr>
        <w:pStyle w:val="PL"/>
      </w:pPr>
      <w:r>
        <w:t xml:space="preserve">            type: array</w:t>
      </w:r>
    </w:p>
    <w:p w14:paraId="36270216" w14:textId="77777777" w:rsidR="00915AF1" w:rsidRDefault="00915AF1" w:rsidP="00915AF1">
      <w:pPr>
        <w:pStyle w:val="PL"/>
      </w:pPr>
      <w:r>
        <w:t xml:space="preserve">            items:</w:t>
      </w:r>
    </w:p>
    <w:p w14:paraId="1187E11C" w14:textId="77777777" w:rsidR="00915AF1" w:rsidRDefault="00915AF1" w:rsidP="00915AF1">
      <w:pPr>
        <w:pStyle w:val="PL"/>
      </w:pPr>
      <w:r>
        <w:t xml:space="preserve">              type: string</w:t>
      </w:r>
    </w:p>
    <w:p w14:paraId="24D39DDB" w14:textId="77777777" w:rsidR="00915AF1" w:rsidRDefault="00915AF1" w:rsidP="00915AF1">
      <w:pPr>
        <w:pStyle w:val="PL"/>
      </w:pPr>
      <w:r>
        <w:t xml:space="preserve">            minItems: 1</w:t>
      </w:r>
    </w:p>
    <w:p w14:paraId="15DFCB8E" w14:textId="77777777" w:rsidR="001D1874" w:rsidRDefault="001D1874" w:rsidP="001D1874">
      <w:pPr>
        <w:pStyle w:val="PL"/>
      </w:pPr>
      <w:r>
        <w:t xml:space="preserve">        - name: api-supported-features</w:t>
      </w:r>
    </w:p>
    <w:p w14:paraId="4590D004" w14:textId="77777777" w:rsidR="001D1874" w:rsidRDefault="001D1874" w:rsidP="001D1874">
      <w:pPr>
        <w:pStyle w:val="PL"/>
      </w:pPr>
      <w:r>
        <w:t xml:space="preserve">          in: query</w:t>
      </w:r>
    </w:p>
    <w:p w14:paraId="5F890397" w14:textId="77777777" w:rsidR="001D1874" w:rsidRDefault="001D1874" w:rsidP="001D1874">
      <w:pPr>
        <w:pStyle w:val="PL"/>
      </w:pPr>
      <w:r>
        <w:t xml:space="preserve">          description: &gt;</w:t>
      </w:r>
    </w:p>
    <w:p w14:paraId="265BA567" w14:textId="5F7D307B" w:rsidR="001D1874" w:rsidRDefault="001D1874" w:rsidP="001D1874">
      <w:pPr>
        <w:pStyle w:val="PL"/>
      </w:pPr>
      <w:r>
        <w:t xml:space="preserve">            Contains the list of the features supported by the target Service API(s) identified by </w:t>
      </w:r>
    </w:p>
    <w:p w14:paraId="24E52953" w14:textId="77777777" w:rsidR="001D1874" w:rsidRDefault="001D1874" w:rsidP="001D1874">
      <w:pPr>
        <w:pStyle w:val="PL"/>
      </w:pPr>
      <w:r>
        <w:t xml:space="preserve">            the api-name query parameter.</w:t>
      </w:r>
    </w:p>
    <w:p w14:paraId="066F24E1" w14:textId="77777777" w:rsidR="001D1874" w:rsidRDefault="001D1874" w:rsidP="001D1874">
      <w:pPr>
        <w:pStyle w:val="PL"/>
      </w:pPr>
      <w:r>
        <w:t xml:space="preserve">            This query parameter may be present only if the api-name query parameter is also</w:t>
      </w:r>
    </w:p>
    <w:p w14:paraId="57322110" w14:textId="57C4FA48" w:rsidR="001D1874" w:rsidRDefault="001D1874" w:rsidP="001D1874">
      <w:pPr>
        <w:pStyle w:val="PL"/>
      </w:pPr>
      <w:r>
        <w:t xml:space="preserve">            present.</w:t>
      </w:r>
    </w:p>
    <w:p w14:paraId="392B4B57" w14:textId="77777777" w:rsidR="001D1874" w:rsidRDefault="001D1874" w:rsidP="001D1874">
      <w:pPr>
        <w:pStyle w:val="PL"/>
      </w:pPr>
      <w:r>
        <w:t xml:space="preserve">            </w:t>
      </w:r>
      <w:r w:rsidRPr="00FE4BC3">
        <w:t>The key of the map shall be set to the value of the Service API name (among the ones</w:t>
      </w:r>
    </w:p>
    <w:p w14:paraId="4CF60AFE" w14:textId="77777777" w:rsidR="001D1874" w:rsidRDefault="001D1874" w:rsidP="001D1874">
      <w:pPr>
        <w:pStyle w:val="PL"/>
      </w:pPr>
      <w:r>
        <w:t xml:space="preserve">           </w:t>
      </w:r>
      <w:r w:rsidRPr="00FE4BC3">
        <w:t xml:space="preserve"> provided within the api-names query parameter) of the Service API to which the provided</w:t>
      </w:r>
    </w:p>
    <w:p w14:paraId="16108991" w14:textId="77777777" w:rsidR="001D1874" w:rsidRDefault="001D1874" w:rsidP="001D1874">
      <w:pPr>
        <w:pStyle w:val="PL"/>
      </w:pPr>
      <w:r>
        <w:t xml:space="preserve">           </w:t>
      </w:r>
      <w:r w:rsidRPr="00FE4BC3">
        <w:t xml:space="preserve"> list of supported feature(s) provided within the map value applies.</w:t>
      </w:r>
    </w:p>
    <w:p w14:paraId="137A4A9B" w14:textId="77777777" w:rsidR="001D1874" w:rsidRDefault="001D1874" w:rsidP="001D1874">
      <w:pPr>
        <w:pStyle w:val="PL"/>
      </w:pPr>
      <w:r>
        <w:t xml:space="preserve">          schema:</w:t>
      </w:r>
    </w:p>
    <w:p w14:paraId="558CE85C" w14:textId="77777777" w:rsidR="001D1874" w:rsidRDefault="001D1874" w:rsidP="001D1874">
      <w:pPr>
        <w:pStyle w:val="PL"/>
      </w:pPr>
      <w:r>
        <w:t xml:space="preserve">            type: object</w:t>
      </w:r>
    </w:p>
    <w:p w14:paraId="19BAF946" w14:textId="77777777" w:rsidR="001D1874" w:rsidRDefault="001D1874" w:rsidP="001D1874">
      <w:pPr>
        <w:pStyle w:val="PL"/>
      </w:pPr>
      <w:r>
        <w:t xml:space="preserve">            additionalProperties:</w:t>
      </w:r>
    </w:p>
    <w:p w14:paraId="34F9C2D4" w14:textId="77777777" w:rsidR="001D1874" w:rsidRDefault="001D1874" w:rsidP="001D1874">
      <w:pPr>
        <w:pStyle w:val="PL"/>
      </w:pPr>
      <w:r>
        <w:t xml:space="preserve">              $ref: 'TS29571_CommonData.yaml#/components/schemas/SupportedFeatures'</w:t>
      </w:r>
    </w:p>
    <w:p w14:paraId="6CB41508" w14:textId="77777777" w:rsidR="001D1874" w:rsidRDefault="001D1874" w:rsidP="001D1874">
      <w:pPr>
        <w:pStyle w:val="PL"/>
      </w:pPr>
      <w:r>
        <w:t xml:space="preserve">            minProperties: 1</w:t>
      </w:r>
    </w:p>
    <w:p w14:paraId="6F5E2D13" w14:textId="77777777" w:rsidR="001D1874" w:rsidRDefault="001D1874" w:rsidP="001D1874">
      <w:pPr>
        <w:pStyle w:val="PL"/>
      </w:pPr>
      <w:r>
        <w:t xml:space="preserve">        - name: service-kpis </w:t>
      </w:r>
    </w:p>
    <w:p w14:paraId="0AF4151C" w14:textId="77777777" w:rsidR="001D1874" w:rsidRDefault="001D1874" w:rsidP="001D1874">
      <w:pPr>
        <w:pStyle w:val="PL"/>
      </w:pPr>
      <w:r>
        <w:t xml:space="preserve">          in: query </w:t>
      </w:r>
    </w:p>
    <w:p w14:paraId="50DA9987" w14:textId="77777777" w:rsidR="001D1874" w:rsidRDefault="001D1874" w:rsidP="001D1874">
      <w:pPr>
        <w:pStyle w:val="PL"/>
      </w:pPr>
      <w:r>
        <w:t xml:space="preserve">          description: &gt; </w:t>
      </w:r>
    </w:p>
    <w:p w14:paraId="6D40BF62" w14:textId="520389DA" w:rsidR="001D1874" w:rsidRDefault="001D1874" w:rsidP="001D1874">
      <w:pPr>
        <w:pStyle w:val="PL"/>
      </w:pPr>
      <w:r>
        <w:t xml:space="preserve">            Contains iInformation about service characteristics provided by the target </w:t>
      </w:r>
    </w:p>
    <w:p w14:paraId="67FB0FA8" w14:textId="6CCC4AA2" w:rsidR="001D1874" w:rsidRDefault="001D1874" w:rsidP="001D1874">
      <w:pPr>
        <w:pStyle w:val="PL"/>
      </w:pPr>
      <w:r>
        <w:t xml:space="preserve">            Service API(s). </w:t>
      </w:r>
    </w:p>
    <w:p w14:paraId="25948004" w14:textId="77777777" w:rsidR="001D1874" w:rsidRDefault="001D1874" w:rsidP="001D1874">
      <w:pPr>
        <w:pStyle w:val="PL"/>
      </w:pPr>
      <w:r>
        <w:t xml:space="preserve">          schema: </w:t>
      </w:r>
    </w:p>
    <w:p w14:paraId="4CFFE714" w14:textId="77777777" w:rsidR="001D1874" w:rsidRDefault="001D1874" w:rsidP="001D1874">
      <w:pPr>
        <w:pStyle w:val="PL"/>
      </w:pPr>
      <w:r>
        <w:t xml:space="preserve">            $ref: 'TS29222_CAPIF_Publish_Service_API.yaml#/components/schemas/ServiceKpis'</w:t>
      </w:r>
    </w:p>
    <w:p w14:paraId="1050CB00" w14:textId="77777777" w:rsidR="001D1874" w:rsidRDefault="001D1874" w:rsidP="001D1874">
      <w:pPr>
        <w:pStyle w:val="PL"/>
      </w:pPr>
      <w:r>
        <w:t xml:space="preserve">        - name: api-ids</w:t>
      </w:r>
    </w:p>
    <w:p w14:paraId="06888596" w14:textId="77777777" w:rsidR="001D1874" w:rsidRDefault="001D1874" w:rsidP="001D1874">
      <w:pPr>
        <w:pStyle w:val="PL"/>
      </w:pPr>
      <w:r>
        <w:t xml:space="preserve">          in: query</w:t>
      </w:r>
    </w:p>
    <w:p w14:paraId="3E798304" w14:textId="77777777" w:rsidR="001D1874" w:rsidRDefault="001D1874" w:rsidP="001D1874">
      <w:pPr>
        <w:pStyle w:val="PL"/>
      </w:pPr>
      <w:r>
        <w:t xml:space="preserve">          description: &gt;</w:t>
      </w:r>
    </w:p>
    <w:p w14:paraId="56A3FAC8" w14:textId="77777777" w:rsidR="001D1874" w:rsidRDefault="001D1874" w:rsidP="001D1874">
      <w:pPr>
        <w:pStyle w:val="PL"/>
      </w:pPr>
      <w:r>
        <w:t xml:space="preserve">            Contains the identifier(s) of the targeted Service APIs.</w:t>
      </w:r>
    </w:p>
    <w:p w14:paraId="6BD8ABB0" w14:textId="77777777" w:rsidR="001D1874" w:rsidRDefault="001D1874" w:rsidP="001D1874">
      <w:pPr>
        <w:pStyle w:val="PL"/>
      </w:pPr>
      <w:r>
        <w:t xml:space="preserve">          required: false</w:t>
      </w:r>
    </w:p>
    <w:p w14:paraId="723F6164" w14:textId="77777777" w:rsidR="001D1874" w:rsidRDefault="001D1874" w:rsidP="001D1874">
      <w:pPr>
        <w:pStyle w:val="PL"/>
      </w:pPr>
      <w:r>
        <w:t xml:space="preserve">          style: form</w:t>
      </w:r>
    </w:p>
    <w:p w14:paraId="04882D3F" w14:textId="77777777" w:rsidR="001D1874" w:rsidRDefault="001D1874" w:rsidP="001D1874">
      <w:pPr>
        <w:pStyle w:val="PL"/>
      </w:pPr>
      <w:r>
        <w:t xml:space="preserve">          explode: false</w:t>
      </w:r>
    </w:p>
    <w:p w14:paraId="773C7D5C" w14:textId="77777777" w:rsidR="001D1874" w:rsidRDefault="001D1874" w:rsidP="001D1874">
      <w:pPr>
        <w:pStyle w:val="PL"/>
      </w:pPr>
      <w:r>
        <w:t xml:space="preserve">          schema:</w:t>
      </w:r>
    </w:p>
    <w:p w14:paraId="66A22A74" w14:textId="77777777" w:rsidR="001D1874" w:rsidRDefault="001D1874" w:rsidP="001D1874">
      <w:pPr>
        <w:pStyle w:val="PL"/>
      </w:pPr>
      <w:r>
        <w:t xml:space="preserve">            type: array</w:t>
      </w:r>
    </w:p>
    <w:p w14:paraId="7643A40A" w14:textId="77777777" w:rsidR="001D1874" w:rsidRDefault="001D1874" w:rsidP="001D1874">
      <w:pPr>
        <w:pStyle w:val="PL"/>
      </w:pPr>
      <w:r>
        <w:t xml:space="preserve">            items:</w:t>
      </w:r>
    </w:p>
    <w:p w14:paraId="1BF91629" w14:textId="77777777" w:rsidR="001D1874" w:rsidRDefault="001D1874" w:rsidP="001D1874">
      <w:pPr>
        <w:pStyle w:val="PL"/>
      </w:pPr>
      <w:r>
        <w:t xml:space="preserve">              type: string</w:t>
      </w:r>
    </w:p>
    <w:p w14:paraId="3DD3E68E" w14:textId="77777777" w:rsidR="001D1874" w:rsidRDefault="001D1874" w:rsidP="001D1874">
      <w:pPr>
        <w:pStyle w:val="PL"/>
      </w:pPr>
      <w:r>
        <w:t xml:space="preserve">            minItems: 1</w:t>
      </w:r>
    </w:p>
    <w:p w14:paraId="0540B041" w14:textId="77777777" w:rsidR="001D1874" w:rsidRDefault="001D1874" w:rsidP="001D1874">
      <w:pPr>
        <w:pStyle w:val="PL"/>
      </w:pPr>
      <w:r>
        <w:t xml:space="preserve">        - name: res-ops</w:t>
      </w:r>
    </w:p>
    <w:p w14:paraId="1DB658D9" w14:textId="77777777" w:rsidR="001D1874" w:rsidRDefault="001D1874" w:rsidP="001D1874">
      <w:pPr>
        <w:pStyle w:val="PL"/>
      </w:pPr>
      <w:r>
        <w:t xml:space="preserve">          in: query</w:t>
      </w:r>
    </w:p>
    <w:p w14:paraId="777B4F40" w14:textId="77777777" w:rsidR="001D1874" w:rsidRDefault="001D1874" w:rsidP="001D1874">
      <w:pPr>
        <w:pStyle w:val="PL"/>
      </w:pPr>
      <w:r>
        <w:t xml:space="preserve">          description: &gt;</w:t>
      </w:r>
    </w:p>
    <w:p w14:paraId="509C42F5" w14:textId="77777777" w:rsidR="001D1874" w:rsidRDefault="001D1874" w:rsidP="001D1874">
      <w:pPr>
        <w:pStyle w:val="PL"/>
      </w:pPr>
      <w:r>
        <w:t xml:space="preserve">            Contains the list of supported Service API resource(s) and service operation(s).</w:t>
      </w:r>
    </w:p>
    <w:p w14:paraId="15C1A2D3" w14:textId="77777777" w:rsidR="001D1874" w:rsidRDefault="001D1874" w:rsidP="001D1874">
      <w:pPr>
        <w:pStyle w:val="PL"/>
      </w:pPr>
      <w:r>
        <w:t xml:space="preserve">            This query parameter may be present only if the api-names query parameter is present.</w:t>
      </w:r>
    </w:p>
    <w:p w14:paraId="409028C2" w14:textId="77777777" w:rsidR="001D1874" w:rsidRDefault="001D1874" w:rsidP="001D1874">
      <w:pPr>
        <w:pStyle w:val="PL"/>
      </w:pPr>
      <w:r>
        <w:t xml:space="preserve">          style: form</w:t>
      </w:r>
    </w:p>
    <w:p w14:paraId="7578657A" w14:textId="77777777" w:rsidR="001D1874" w:rsidRDefault="001D1874" w:rsidP="001D1874">
      <w:pPr>
        <w:pStyle w:val="PL"/>
      </w:pPr>
      <w:r>
        <w:t xml:space="preserve">          explode: false</w:t>
      </w:r>
    </w:p>
    <w:p w14:paraId="26D9F2B5" w14:textId="77777777" w:rsidR="001D1874" w:rsidRDefault="001D1874" w:rsidP="001D1874">
      <w:pPr>
        <w:pStyle w:val="PL"/>
      </w:pPr>
      <w:r>
        <w:t xml:space="preserve">          schema:</w:t>
      </w:r>
    </w:p>
    <w:p w14:paraId="1240C720" w14:textId="77777777" w:rsidR="001D1874" w:rsidRDefault="001D1874" w:rsidP="001D1874">
      <w:pPr>
        <w:pStyle w:val="PL"/>
      </w:pPr>
      <w:r>
        <w:t xml:space="preserve">            type: array</w:t>
      </w:r>
    </w:p>
    <w:p w14:paraId="5A23C108" w14:textId="77777777" w:rsidR="001D1874" w:rsidRDefault="001D1874" w:rsidP="001D1874">
      <w:pPr>
        <w:pStyle w:val="PL"/>
      </w:pPr>
      <w:r>
        <w:t xml:space="preserve">            items:</w:t>
      </w:r>
    </w:p>
    <w:p w14:paraId="28B148C4" w14:textId="77777777" w:rsidR="001D1874" w:rsidRDefault="001D1874" w:rsidP="001D1874">
      <w:pPr>
        <w:pStyle w:val="PL"/>
      </w:pPr>
      <w:r>
        <w:t xml:space="preserve">              $ref: 'TS29222_CAPIF_Discover_Service_API.yaml#/components/schemas/ResOperInfo'</w:t>
      </w:r>
    </w:p>
    <w:p w14:paraId="34416085" w14:textId="77777777" w:rsidR="001D1874" w:rsidRDefault="001D1874" w:rsidP="001D1874">
      <w:pPr>
        <w:pStyle w:val="PL"/>
      </w:pPr>
      <w:r>
        <w:t xml:space="preserve">            minItems: 1</w:t>
      </w:r>
    </w:p>
    <w:p w14:paraId="4B209593" w14:textId="77777777" w:rsidR="001D1874" w:rsidRDefault="001D1874" w:rsidP="001D1874">
      <w:pPr>
        <w:pStyle w:val="PL"/>
      </w:pPr>
      <w:r>
        <w:t xml:space="preserve">        - name: supported-features</w:t>
      </w:r>
    </w:p>
    <w:p w14:paraId="3C16F847" w14:textId="77777777" w:rsidR="001D1874" w:rsidRDefault="001D1874" w:rsidP="001D1874">
      <w:pPr>
        <w:pStyle w:val="PL"/>
      </w:pPr>
      <w:r>
        <w:t xml:space="preserve">          in: query</w:t>
      </w:r>
    </w:p>
    <w:p w14:paraId="583F8765" w14:textId="77777777" w:rsidR="001D1874" w:rsidRDefault="001D1874" w:rsidP="001D1874">
      <w:pPr>
        <w:pStyle w:val="PL"/>
      </w:pPr>
      <w:r>
        <w:t xml:space="preserve">          description: &gt;</w:t>
      </w:r>
    </w:p>
    <w:p w14:paraId="183A1219" w14:textId="70CDA236" w:rsidR="001D1874" w:rsidRDefault="001D1874" w:rsidP="001D1874">
      <w:pPr>
        <w:pStyle w:val="PL"/>
      </w:pPr>
      <w:r>
        <w:t xml:space="preserve">            Contains the list of supported features among the ones defined in clause 8.11.6.</w:t>
      </w:r>
    </w:p>
    <w:p w14:paraId="06D50BD9" w14:textId="541CCDB9" w:rsidR="001D1874" w:rsidRDefault="001D1874" w:rsidP="001D1874">
      <w:pPr>
        <w:pStyle w:val="PL"/>
      </w:pPr>
      <w:r>
        <w:t xml:space="preserve">            This </w:t>
      </w:r>
      <w:r w:rsidR="00F339C1">
        <w:t>query parameter</w:t>
      </w:r>
      <w:r>
        <w:t xml:space="preserve"> shall be present only when feature negotiation is required.</w:t>
      </w:r>
    </w:p>
    <w:p w14:paraId="3634313D" w14:textId="77777777" w:rsidR="001D1874" w:rsidRDefault="001D1874" w:rsidP="001D1874">
      <w:pPr>
        <w:pStyle w:val="PL"/>
      </w:pPr>
      <w:r>
        <w:t xml:space="preserve">          schema:</w:t>
      </w:r>
    </w:p>
    <w:p w14:paraId="0B51CDDA" w14:textId="77777777" w:rsidR="001D1874" w:rsidRDefault="001D1874" w:rsidP="001D1874">
      <w:pPr>
        <w:pStyle w:val="PL"/>
      </w:pPr>
      <w:r>
        <w:t xml:space="preserve">            $ref: 'TS29571_CommonData.yaml#/components/schemas/SupportedFeatures'</w:t>
      </w:r>
    </w:p>
    <w:p w14:paraId="5C52CBC2" w14:textId="77777777" w:rsidR="001D1874" w:rsidRDefault="001D1874" w:rsidP="001D1874">
      <w:pPr>
        <w:pStyle w:val="PL"/>
      </w:pPr>
      <w:r>
        <w:t xml:space="preserve">      responses:</w:t>
      </w:r>
    </w:p>
    <w:p w14:paraId="6F5FA7B7" w14:textId="77777777" w:rsidR="001D1874" w:rsidRDefault="001D1874" w:rsidP="001D1874">
      <w:pPr>
        <w:pStyle w:val="PL"/>
      </w:pPr>
      <w:r>
        <w:t xml:space="preserve">        '200':</w:t>
      </w:r>
    </w:p>
    <w:p w14:paraId="43B21A4E" w14:textId="77777777" w:rsidR="001D1874" w:rsidRDefault="001D1874" w:rsidP="001D1874">
      <w:pPr>
        <w:pStyle w:val="PL"/>
      </w:pPr>
      <w:r>
        <w:t xml:space="preserve">          description: &gt;</w:t>
      </w:r>
    </w:p>
    <w:p w14:paraId="225C9231" w14:textId="36B5FDAC" w:rsidR="001D1874" w:rsidRPr="00AA03CF" w:rsidRDefault="001D1874" w:rsidP="001D1874">
      <w:pPr>
        <w:pStyle w:val="PL"/>
        <w:rPr>
          <w:lang w:val="en-US"/>
        </w:rPr>
      </w:pPr>
      <w:r>
        <w:t xml:space="preserve">            OK. </w:t>
      </w:r>
      <w:r>
        <w:rPr>
          <w:rFonts w:cs="Arial"/>
          <w:szCs w:val="18"/>
          <w:lang w:val="en-US"/>
        </w:rPr>
        <w:t>The result of the requested Open Service APIs discovery is returned</w:t>
      </w:r>
      <w:r w:rsidRPr="00AA03CF">
        <w:rPr>
          <w:lang w:val="en-US"/>
        </w:rPr>
        <w:t>.</w:t>
      </w:r>
    </w:p>
    <w:p w14:paraId="546134E5" w14:textId="77777777" w:rsidR="001D1874" w:rsidRPr="000F7E20" w:rsidRDefault="001D1874" w:rsidP="001D1874">
      <w:pPr>
        <w:pStyle w:val="PL"/>
        <w:rPr>
          <w:lang w:val="en-US"/>
        </w:rPr>
      </w:pPr>
      <w:r w:rsidRPr="00AA03CF">
        <w:rPr>
          <w:lang w:val="en-US"/>
        </w:rPr>
        <w:t xml:space="preserve">          </w:t>
      </w:r>
      <w:r w:rsidRPr="000F7E20">
        <w:rPr>
          <w:lang w:val="en-US"/>
        </w:rPr>
        <w:t>content:</w:t>
      </w:r>
    </w:p>
    <w:p w14:paraId="30371FE4" w14:textId="77777777" w:rsidR="001D1874" w:rsidRPr="000F7E20" w:rsidRDefault="001D1874" w:rsidP="001D1874">
      <w:pPr>
        <w:pStyle w:val="PL"/>
        <w:rPr>
          <w:lang w:val="en-US"/>
        </w:rPr>
      </w:pPr>
      <w:r w:rsidRPr="000F7E20">
        <w:rPr>
          <w:lang w:val="en-US"/>
        </w:rPr>
        <w:t xml:space="preserve">            application/json:</w:t>
      </w:r>
    </w:p>
    <w:p w14:paraId="4DCF3A7B" w14:textId="77777777" w:rsidR="001D1874" w:rsidRPr="000F7E20" w:rsidRDefault="001D1874" w:rsidP="001D1874">
      <w:pPr>
        <w:pStyle w:val="PL"/>
        <w:rPr>
          <w:lang w:val="en-US"/>
        </w:rPr>
      </w:pPr>
      <w:r w:rsidRPr="000F7E20">
        <w:rPr>
          <w:lang w:val="en-US"/>
        </w:rPr>
        <w:t xml:space="preserve">              schema:</w:t>
      </w:r>
    </w:p>
    <w:p w14:paraId="2203538E" w14:textId="77777777" w:rsidR="001D1874" w:rsidRDefault="001D1874" w:rsidP="001D1874">
      <w:pPr>
        <w:pStyle w:val="PL"/>
      </w:pPr>
      <w:r w:rsidRPr="000F7E20">
        <w:rPr>
          <w:lang w:val="en-US"/>
        </w:rPr>
        <w:t xml:space="preserve">                </w:t>
      </w:r>
      <w:r>
        <w:t>$ref: '#/components/schemas/OpenDiscoveryResp'</w:t>
      </w:r>
    </w:p>
    <w:p w14:paraId="74A94460" w14:textId="77777777" w:rsidR="001D1874" w:rsidRDefault="001D1874" w:rsidP="001D1874">
      <w:pPr>
        <w:pStyle w:val="PL"/>
      </w:pPr>
      <w:r>
        <w:t xml:space="preserve">        '307':</w:t>
      </w:r>
    </w:p>
    <w:p w14:paraId="1CB11641" w14:textId="77777777" w:rsidR="001D1874" w:rsidRDefault="001D1874" w:rsidP="001D1874">
      <w:pPr>
        <w:pStyle w:val="PL"/>
      </w:pPr>
      <w:r>
        <w:t xml:space="preserve">          $ref: 'TS29122_CommonData.yaml#/components/responses/307'</w:t>
      </w:r>
    </w:p>
    <w:p w14:paraId="50AF8D5C" w14:textId="77777777" w:rsidR="001D1874" w:rsidRDefault="001D1874" w:rsidP="001D1874">
      <w:pPr>
        <w:pStyle w:val="PL"/>
      </w:pPr>
      <w:r>
        <w:t xml:space="preserve">        '308':</w:t>
      </w:r>
    </w:p>
    <w:p w14:paraId="79CEE2C7" w14:textId="77777777" w:rsidR="001D1874" w:rsidRDefault="001D1874" w:rsidP="001D1874">
      <w:pPr>
        <w:pStyle w:val="PL"/>
      </w:pPr>
      <w:r>
        <w:t xml:space="preserve">          $ref: 'TS29122_CommonData.yaml#/components/responses/308'</w:t>
      </w:r>
    </w:p>
    <w:p w14:paraId="10DEDCC3" w14:textId="77777777" w:rsidR="001D1874" w:rsidRDefault="001D1874" w:rsidP="001D1874">
      <w:pPr>
        <w:pStyle w:val="PL"/>
      </w:pPr>
      <w:r>
        <w:t xml:space="preserve">        '400':</w:t>
      </w:r>
    </w:p>
    <w:p w14:paraId="50C7F10B" w14:textId="77777777" w:rsidR="001D1874" w:rsidRDefault="001D1874" w:rsidP="001D1874">
      <w:pPr>
        <w:pStyle w:val="PL"/>
      </w:pPr>
      <w:r>
        <w:t xml:space="preserve">          $ref: 'TS29122_CommonData.yaml#/components/responses/400'</w:t>
      </w:r>
    </w:p>
    <w:p w14:paraId="2177026C" w14:textId="77777777" w:rsidR="001D1874" w:rsidRDefault="001D1874" w:rsidP="001D1874">
      <w:pPr>
        <w:pStyle w:val="PL"/>
      </w:pPr>
      <w:r>
        <w:t xml:space="preserve">        '401':</w:t>
      </w:r>
    </w:p>
    <w:p w14:paraId="6DA4B163" w14:textId="77777777" w:rsidR="001D1874" w:rsidRDefault="001D1874" w:rsidP="001D1874">
      <w:pPr>
        <w:pStyle w:val="PL"/>
      </w:pPr>
      <w:r>
        <w:t xml:space="preserve">          $ref: 'TS29122_CommonData.yaml#/components/responses/401'</w:t>
      </w:r>
    </w:p>
    <w:p w14:paraId="62362018" w14:textId="77777777" w:rsidR="001D1874" w:rsidRDefault="001D1874" w:rsidP="001D1874">
      <w:pPr>
        <w:pStyle w:val="PL"/>
      </w:pPr>
      <w:r>
        <w:t xml:space="preserve">        '403':</w:t>
      </w:r>
    </w:p>
    <w:p w14:paraId="517A1FBF" w14:textId="77777777" w:rsidR="001D1874" w:rsidRDefault="001D1874" w:rsidP="001D1874">
      <w:pPr>
        <w:pStyle w:val="PL"/>
      </w:pPr>
      <w:r>
        <w:t xml:space="preserve">          $ref: 'TS29122_CommonData.yaml#/components/responses/403'</w:t>
      </w:r>
    </w:p>
    <w:p w14:paraId="5520B2DC" w14:textId="77777777" w:rsidR="001D1874" w:rsidRDefault="001D1874" w:rsidP="001D1874">
      <w:pPr>
        <w:pStyle w:val="PL"/>
      </w:pPr>
      <w:r>
        <w:t xml:space="preserve">        '404':</w:t>
      </w:r>
    </w:p>
    <w:p w14:paraId="627A7EE8" w14:textId="77777777" w:rsidR="001D1874" w:rsidRDefault="001D1874" w:rsidP="001D1874">
      <w:pPr>
        <w:pStyle w:val="PL"/>
      </w:pPr>
      <w:r>
        <w:t xml:space="preserve">          $ref: 'TS29122_CommonData.yaml#/components/responses/404'</w:t>
      </w:r>
    </w:p>
    <w:p w14:paraId="10637415" w14:textId="77777777" w:rsidR="001D1874" w:rsidRDefault="001D1874" w:rsidP="001D1874">
      <w:pPr>
        <w:pStyle w:val="PL"/>
      </w:pPr>
      <w:r>
        <w:t xml:space="preserve">        '406':</w:t>
      </w:r>
    </w:p>
    <w:p w14:paraId="52690F63" w14:textId="77777777" w:rsidR="001D1874" w:rsidRDefault="001D1874" w:rsidP="001D1874">
      <w:pPr>
        <w:pStyle w:val="PL"/>
      </w:pPr>
      <w:r>
        <w:t xml:space="preserve">          $ref: 'TS29122_CommonData.yaml#/components/responses/406'</w:t>
      </w:r>
    </w:p>
    <w:p w14:paraId="238026ED" w14:textId="77777777" w:rsidR="001D1874" w:rsidRDefault="001D1874" w:rsidP="001D1874">
      <w:pPr>
        <w:pStyle w:val="PL"/>
      </w:pPr>
      <w:r>
        <w:t xml:space="preserve">        '414':</w:t>
      </w:r>
    </w:p>
    <w:p w14:paraId="06622366" w14:textId="77777777" w:rsidR="001D1874" w:rsidRDefault="001D1874" w:rsidP="001D1874">
      <w:pPr>
        <w:pStyle w:val="PL"/>
      </w:pPr>
      <w:r>
        <w:t xml:space="preserve">          $ref: 'TS29122_CommonData.yaml#/components/responses/414'</w:t>
      </w:r>
    </w:p>
    <w:p w14:paraId="7DF4B699" w14:textId="77777777" w:rsidR="001D1874" w:rsidRDefault="001D1874" w:rsidP="001D1874">
      <w:pPr>
        <w:pStyle w:val="PL"/>
      </w:pPr>
      <w:r>
        <w:t xml:space="preserve">        '429':</w:t>
      </w:r>
    </w:p>
    <w:p w14:paraId="300E14C7" w14:textId="77777777" w:rsidR="001D1874" w:rsidRDefault="001D1874" w:rsidP="001D1874">
      <w:pPr>
        <w:pStyle w:val="PL"/>
      </w:pPr>
      <w:r>
        <w:t xml:space="preserve">          $ref: 'TS29122_CommonData.yaml#/components/responses/429'</w:t>
      </w:r>
    </w:p>
    <w:p w14:paraId="273FE040" w14:textId="77777777" w:rsidR="001D1874" w:rsidRDefault="001D1874" w:rsidP="001D1874">
      <w:pPr>
        <w:pStyle w:val="PL"/>
      </w:pPr>
      <w:r>
        <w:t xml:space="preserve">        '500':</w:t>
      </w:r>
    </w:p>
    <w:p w14:paraId="588AB570" w14:textId="77777777" w:rsidR="001D1874" w:rsidRDefault="001D1874" w:rsidP="001D1874">
      <w:pPr>
        <w:pStyle w:val="PL"/>
      </w:pPr>
      <w:r>
        <w:t xml:space="preserve">          $ref: 'TS29122_CommonData.yaml#/components/responses/500'</w:t>
      </w:r>
    </w:p>
    <w:p w14:paraId="5C5F80BF" w14:textId="77777777" w:rsidR="001D1874" w:rsidRDefault="001D1874" w:rsidP="001D1874">
      <w:pPr>
        <w:pStyle w:val="PL"/>
      </w:pPr>
      <w:r>
        <w:t xml:space="preserve">        '503':</w:t>
      </w:r>
    </w:p>
    <w:p w14:paraId="56DB1147" w14:textId="77777777" w:rsidR="001D1874" w:rsidRDefault="001D1874" w:rsidP="001D1874">
      <w:pPr>
        <w:pStyle w:val="PL"/>
      </w:pPr>
      <w:r>
        <w:t xml:space="preserve">          $ref: 'TS29122_CommonData.yaml#/components/responses/503'</w:t>
      </w:r>
    </w:p>
    <w:p w14:paraId="2D32AE3B" w14:textId="77777777" w:rsidR="001D1874" w:rsidRDefault="001D1874" w:rsidP="001D1874">
      <w:pPr>
        <w:pStyle w:val="PL"/>
      </w:pPr>
      <w:r>
        <w:t xml:space="preserve">        default:</w:t>
      </w:r>
    </w:p>
    <w:p w14:paraId="0C52D452" w14:textId="77777777" w:rsidR="001D1874" w:rsidRDefault="001D1874" w:rsidP="001D1874">
      <w:pPr>
        <w:pStyle w:val="PL"/>
      </w:pPr>
      <w:r>
        <w:t xml:space="preserve">          $ref: 'TS29122_CommonData.yaml#/components/responses/default'</w:t>
      </w:r>
    </w:p>
    <w:p w14:paraId="60A7FAD2" w14:textId="77777777" w:rsidR="001D1874" w:rsidRDefault="001D1874" w:rsidP="001D1874">
      <w:pPr>
        <w:pStyle w:val="PL"/>
      </w:pPr>
    </w:p>
    <w:p w14:paraId="274E2A80" w14:textId="77777777" w:rsidR="001D1874" w:rsidRDefault="001D1874" w:rsidP="001D1874">
      <w:pPr>
        <w:pStyle w:val="PL"/>
      </w:pPr>
      <w:r>
        <w:t>components:</w:t>
      </w:r>
    </w:p>
    <w:p w14:paraId="7CC12CAA" w14:textId="77777777" w:rsidR="001D1874" w:rsidRDefault="001D1874" w:rsidP="001D1874">
      <w:pPr>
        <w:pStyle w:val="PL"/>
      </w:pPr>
      <w:r>
        <w:t xml:space="preserve">  schemas:</w:t>
      </w:r>
    </w:p>
    <w:p w14:paraId="19DB707E" w14:textId="77777777" w:rsidR="001D1874" w:rsidRDefault="001D1874" w:rsidP="001D1874">
      <w:pPr>
        <w:pStyle w:val="PL"/>
      </w:pPr>
      <w:r>
        <w:t xml:space="preserve">    OpenDiscoveryResp:</w:t>
      </w:r>
    </w:p>
    <w:p w14:paraId="127759A2" w14:textId="77777777" w:rsidR="001D1874" w:rsidRDefault="001D1874" w:rsidP="001D1874">
      <w:pPr>
        <w:pStyle w:val="PL"/>
      </w:pPr>
      <w:r>
        <w:t xml:space="preserve">      type: object</w:t>
      </w:r>
    </w:p>
    <w:p w14:paraId="07B656C0" w14:textId="77777777" w:rsidR="001D1874" w:rsidRDefault="001D1874" w:rsidP="001D1874">
      <w:pPr>
        <w:pStyle w:val="PL"/>
      </w:pPr>
      <w:r>
        <w:t xml:space="preserve">      description: &gt;</w:t>
      </w:r>
    </w:p>
    <w:p w14:paraId="792AAE62" w14:textId="7ED18473" w:rsidR="001D1874" w:rsidRDefault="001D1874" w:rsidP="001D1874">
      <w:pPr>
        <w:pStyle w:val="PL"/>
      </w:pPr>
      <w:r>
        <w:t xml:space="preserve">        </w:t>
      </w:r>
      <w:r w:rsidRPr="005543DE">
        <w:t>Represents the Open Service API Discovery response.</w:t>
      </w:r>
    </w:p>
    <w:p w14:paraId="7570CD00" w14:textId="77777777" w:rsidR="001D1874" w:rsidRDefault="001D1874" w:rsidP="001D1874">
      <w:pPr>
        <w:pStyle w:val="PL"/>
      </w:pPr>
      <w:r>
        <w:t xml:space="preserve">      properties:</w:t>
      </w:r>
    </w:p>
    <w:p w14:paraId="03756C52" w14:textId="77777777" w:rsidR="001D1874" w:rsidRDefault="001D1874" w:rsidP="001D1874">
      <w:pPr>
        <w:pStyle w:val="PL"/>
      </w:pPr>
      <w:r>
        <w:t xml:space="preserve">        discApis:</w:t>
      </w:r>
    </w:p>
    <w:p w14:paraId="4AC927E2" w14:textId="77777777" w:rsidR="001D1874" w:rsidRDefault="001D1874" w:rsidP="001D1874">
      <w:pPr>
        <w:pStyle w:val="PL"/>
      </w:pPr>
      <w:r>
        <w:t xml:space="preserve">          type: array</w:t>
      </w:r>
    </w:p>
    <w:p w14:paraId="220BD561" w14:textId="77777777" w:rsidR="001D1874" w:rsidRDefault="001D1874" w:rsidP="001D1874">
      <w:pPr>
        <w:pStyle w:val="PL"/>
      </w:pPr>
      <w:r>
        <w:t xml:space="preserve">          items:</w:t>
      </w:r>
    </w:p>
    <w:p w14:paraId="3B05C0A2" w14:textId="77777777" w:rsidR="001D1874" w:rsidRDefault="001D1874" w:rsidP="001D1874">
      <w:pPr>
        <w:pStyle w:val="PL"/>
      </w:pPr>
      <w:r>
        <w:t xml:space="preserve">            $ref: '#/components/schemas/OpenAPIDetails'</w:t>
      </w:r>
    </w:p>
    <w:p w14:paraId="66BBCAE2" w14:textId="77777777" w:rsidR="001D1874" w:rsidRDefault="001D1874" w:rsidP="001D1874">
      <w:pPr>
        <w:pStyle w:val="PL"/>
      </w:pPr>
      <w:r>
        <w:t xml:space="preserve">          minItems: 0</w:t>
      </w:r>
    </w:p>
    <w:p w14:paraId="4D633D9B" w14:textId="77777777" w:rsidR="001D1874" w:rsidRDefault="001D1874" w:rsidP="001D1874">
      <w:pPr>
        <w:pStyle w:val="PL"/>
      </w:pPr>
      <w:r>
        <w:t xml:space="preserve">        suppFeat:</w:t>
      </w:r>
    </w:p>
    <w:p w14:paraId="733F46A9" w14:textId="77777777" w:rsidR="001D1874" w:rsidRDefault="001D1874" w:rsidP="001D1874">
      <w:pPr>
        <w:pStyle w:val="PL"/>
      </w:pPr>
      <w:r>
        <w:t xml:space="preserve">          $ref: 'TS29571_CommonData.yaml#/components/schemas/SupportedFeatures'</w:t>
      </w:r>
    </w:p>
    <w:p w14:paraId="5D86BC0D" w14:textId="77777777" w:rsidR="001D1874" w:rsidRDefault="001D1874" w:rsidP="001D1874">
      <w:pPr>
        <w:pStyle w:val="PL"/>
      </w:pPr>
      <w:r>
        <w:t xml:space="preserve">      required:</w:t>
      </w:r>
    </w:p>
    <w:p w14:paraId="14E925E7" w14:textId="77777777" w:rsidR="001D1874" w:rsidRDefault="001D1874" w:rsidP="001D1874">
      <w:pPr>
        <w:pStyle w:val="PL"/>
      </w:pPr>
      <w:r>
        <w:t xml:space="preserve">        - discApis</w:t>
      </w:r>
    </w:p>
    <w:p w14:paraId="4F5FC6F7" w14:textId="77777777" w:rsidR="001D1874" w:rsidRDefault="001D1874" w:rsidP="001D1874">
      <w:pPr>
        <w:pStyle w:val="PL"/>
      </w:pPr>
    </w:p>
    <w:p w14:paraId="2860C67A" w14:textId="77777777" w:rsidR="001D1874" w:rsidRDefault="001D1874" w:rsidP="001D1874">
      <w:pPr>
        <w:pStyle w:val="PL"/>
      </w:pPr>
      <w:r>
        <w:t xml:space="preserve">    OpenAPIDetails:</w:t>
      </w:r>
    </w:p>
    <w:p w14:paraId="23AAFA82" w14:textId="77777777" w:rsidR="001D1874" w:rsidRDefault="001D1874" w:rsidP="001D1874">
      <w:pPr>
        <w:pStyle w:val="PL"/>
      </w:pPr>
      <w:r>
        <w:t xml:space="preserve">      type: object</w:t>
      </w:r>
    </w:p>
    <w:p w14:paraId="71590BF0" w14:textId="77777777" w:rsidR="001D1874" w:rsidRDefault="001D1874" w:rsidP="001D1874">
      <w:pPr>
        <w:pStyle w:val="PL"/>
      </w:pPr>
      <w:r>
        <w:t xml:space="preserve">      description: &gt;</w:t>
      </w:r>
    </w:p>
    <w:p w14:paraId="002BF7AB" w14:textId="77777777" w:rsidR="001D1874" w:rsidRDefault="001D1874" w:rsidP="001D1874">
      <w:pPr>
        <w:pStyle w:val="PL"/>
        <w:rPr>
          <w:rFonts w:cs="Arial"/>
          <w:szCs w:val="18"/>
        </w:rPr>
      </w:pPr>
      <w:r>
        <w:t xml:space="preserve">        </w:t>
      </w:r>
      <w:r>
        <w:rPr>
          <w:rFonts w:cs="Arial"/>
          <w:szCs w:val="18"/>
        </w:rPr>
        <w:t>Represents the Service API details provided within an Open Service API Discovery</w:t>
      </w:r>
    </w:p>
    <w:p w14:paraId="31C909CD" w14:textId="77777777" w:rsidR="001D1874" w:rsidRDefault="001D1874" w:rsidP="001D1874">
      <w:pPr>
        <w:pStyle w:val="PL"/>
      </w:pPr>
      <w:r>
        <w:rPr>
          <w:rFonts w:cs="Arial"/>
          <w:szCs w:val="18"/>
        </w:rPr>
        <w:t xml:space="preserve">        response</w:t>
      </w:r>
      <w:r>
        <w:t>.</w:t>
      </w:r>
    </w:p>
    <w:p w14:paraId="0889DD89" w14:textId="77777777" w:rsidR="001D1874" w:rsidRDefault="001D1874" w:rsidP="001D1874">
      <w:pPr>
        <w:pStyle w:val="PL"/>
      </w:pPr>
      <w:r>
        <w:t xml:space="preserve">      properties:</w:t>
      </w:r>
    </w:p>
    <w:p w14:paraId="2C048D63" w14:textId="77777777" w:rsidR="001D1874" w:rsidRDefault="001D1874" w:rsidP="001D1874">
      <w:pPr>
        <w:pStyle w:val="PL"/>
      </w:pPr>
      <w:r>
        <w:t xml:space="preserve">        apiName:</w:t>
      </w:r>
    </w:p>
    <w:p w14:paraId="45B0E6C8" w14:textId="77777777" w:rsidR="001D1874" w:rsidRDefault="001D1874" w:rsidP="001D1874">
      <w:pPr>
        <w:pStyle w:val="PL"/>
      </w:pPr>
      <w:r>
        <w:t xml:space="preserve">          type: string</w:t>
      </w:r>
    </w:p>
    <w:p w14:paraId="2E925C00" w14:textId="77777777" w:rsidR="001D1874" w:rsidRDefault="001D1874" w:rsidP="001D1874">
      <w:pPr>
        <w:pStyle w:val="PL"/>
      </w:pPr>
      <w:r>
        <w:t xml:space="preserve">        apiId:</w:t>
      </w:r>
    </w:p>
    <w:p w14:paraId="3FE04192" w14:textId="77777777" w:rsidR="001D1874" w:rsidRDefault="001D1874" w:rsidP="001D1874">
      <w:pPr>
        <w:pStyle w:val="PL"/>
      </w:pPr>
      <w:r>
        <w:t xml:space="preserve">          type: string</w:t>
      </w:r>
    </w:p>
    <w:p w14:paraId="19404227" w14:textId="77777777" w:rsidR="001D1874" w:rsidRDefault="001D1874" w:rsidP="001D1874">
      <w:pPr>
        <w:pStyle w:val="PL"/>
      </w:pPr>
      <w:r>
        <w:t xml:space="preserve">        apiStatus:</w:t>
      </w:r>
    </w:p>
    <w:p w14:paraId="513689EA" w14:textId="77777777" w:rsidR="001D1874" w:rsidRDefault="001D1874" w:rsidP="001D1874">
      <w:pPr>
        <w:pStyle w:val="PL"/>
      </w:pPr>
      <w:r>
        <w:t xml:space="preserve">          $ref: 'TS29222_CAPIF_Publish_Service_API.yaml#/components/schemas/ApiStatus'</w:t>
      </w:r>
    </w:p>
    <w:p w14:paraId="3455B53E" w14:textId="77777777" w:rsidR="001D1874" w:rsidRDefault="001D1874" w:rsidP="001D1874">
      <w:pPr>
        <w:pStyle w:val="PL"/>
      </w:pPr>
      <w:r>
        <w:t xml:space="preserve">        description:</w:t>
      </w:r>
    </w:p>
    <w:p w14:paraId="5716E031" w14:textId="77777777" w:rsidR="001D1874" w:rsidRDefault="001D1874" w:rsidP="001D1874">
      <w:pPr>
        <w:pStyle w:val="PL"/>
      </w:pPr>
      <w:r>
        <w:t xml:space="preserve">          type: string</w:t>
      </w:r>
    </w:p>
    <w:p w14:paraId="23A39B62" w14:textId="77777777" w:rsidR="001D1874" w:rsidRDefault="001D1874" w:rsidP="001D1874">
      <w:pPr>
        <w:pStyle w:val="PL"/>
      </w:pPr>
      <w:r>
        <w:t xml:space="preserve">        serviceAPICategory:</w:t>
      </w:r>
    </w:p>
    <w:p w14:paraId="568CC170" w14:textId="77777777" w:rsidR="001D1874" w:rsidRDefault="001D1874" w:rsidP="001D1874">
      <w:pPr>
        <w:pStyle w:val="PL"/>
      </w:pPr>
      <w:r>
        <w:t xml:space="preserve">          type: string</w:t>
      </w:r>
    </w:p>
    <w:p w14:paraId="70E5C06C" w14:textId="77777777" w:rsidR="001D1874" w:rsidRDefault="001D1874" w:rsidP="001D1874">
      <w:pPr>
        <w:pStyle w:val="PL"/>
      </w:pPr>
      <w:r>
        <w:t xml:space="preserve">        apiSuppFeats:</w:t>
      </w:r>
    </w:p>
    <w:p w14:paraId="3913EE2A" w14:textId="77777777" w:rsidR="001D1874" w:rsidRDefault="001D1874" w:rsidP="001D1874">
      <w:pPr>
        <w:pStyle w:val="PL"/>
      </w:pPr>
      <w:r>
        <w:t xml:space="preserve">          $ref: 'TS29571_CommonData.yaml#/components/schemas/SupportedFeatures'</w:t>
      </w:r>
    </w:p>
    <w:p w14:paraId="4CA48FB5" w14:textId="77777777" w:rsidR="001D1874" w:rsidRDefault="001D1874" w:rsidP="001D1874">
      <w:pPr>
        <w:pStyle w:val="PL"/>
      </w:pPr>
      <w:r>
        <w:t xml:space="preserve">        apiProvName:</w:t>
      </w:r>
    </w:p>
    <w:p w14:paraId="6029F369" w14:textId="77777777" w:rsidR="001D1874" w:rsidRDefault="001D1874" w:rsidP="001D1874">
      <w:pPr>
        <w:pStyle w:val="PL"/>
      </w:pPr>
      <w:r>
        <w:t xml:space="preserve">          type: string</w:t>
      </w:r>
    </w:p>
    <w:p w14:paraId="446BE91F" w14:textId="77777777" w:rsidR="001D1874" w:rsidRDefault="001D1874" w:rsidP="001D1874">
      <w:pPr>
        <w:pStyle w:val="PL"/>
      </w:pPr>
      <w:r>
        <w:t xml:space="preserve">        aefProfiles:</w:t>
      </w:r>
    </w:p>
    <w:p w14:paraId="7ADB2C44" w14:textId="77777777" w:rsidR="001D1874" w:rsidRDefault="001D1874" w:rsidP="001D1874">
      <w:pPr>
        <w:pStyle w:val="PL"/>
      </w:pPr>
      <w:r>
        <w:t xml:space="preserve">          type: array</w:t>
      </w:r>
    </w:p>
    <w:p w14:paraId="453E1D05" w14:textId="77777777" w:rsidR="001D1874" w:rsidRDefault="001D1874" w:rsidP="001D1874">
      <w:pPr>
        <w:pStyle w:val="PL"/>
      </w:pPr>
      <w:r>
        <w:t xml:space="preserve">          items:</w:t>
      </w:r>
    </w:p>
    <w:p w14:paraId="7AEC2D71" w14:textId="77777777" w:rsidR="001D1874" w:rsidRDefault="001D1874" w:rsidP="001D1874">
      <w:pPr>
        <w:pStyle w:val="PL"/>
      </w:pPr>
      <w:r>
        <w:t xml:space="preserve">            $ref: '#/components/schemas/OpenAefProfile'</w:t>
      </w:r>
    </w:p>
    <w:p w14:paraId="51984614" w14:textId="77777777" w:rsidR="001D1874" w:rsidRDefault="001D1874" w:rsidP="001D1874">
      <w:pPr>
        <w:pStyle w:val="PL"/>
      </w:pPr>
      <w:r>
        <w:t xml:space="preserve">          minItems: 1</w:t>
      </w:r>
    </w:p>
    <w:p w14:paraId="59C55B2F" w14:textId="77777777" w:rsidR="001D1874" w:rsidRDefault="001D1874" w:rsidP="001D1874">
      <w:pPr>
        <w:pStyle w:val="PL"/>
      </w:pPr>
      <w:r>
        <w:t xml:space="preserve">      required:</w:t>
      </w:r>
    </w:p>
    <w:p w14:paraId="034805D3" w14:textId="77777777" w:rsidR="001D1874" w:rsidRDefault="001D1874" w:rsidP="001D1874">
      <w:pPr>
        <w:pStyle w:val="PL"/>
      </w:pPr>
      <w:r>
        <w:t xml:space="preserve">        - apiName</w:t>
      </w:r>
    </w:p>
    <w:p w14:paraId="7D142AC4" w14:textId="77777777" w:rsidR="001D1874" w:rsidRDefault="001D1874" w:rsidP="001D1874">
      <w:pPr>
        <w:pStyle w:val="PL"/>
      </w:pPr>
      <w:r>
        <w:t xml:space="preserve">      </w:t>
      </w:r>
    </w:p>
    <w:p w14:paraId="09B9AD7A" w14:textId="77777777" w:rsidR="001D1874" w:rsidRDefault="001D1874" w:rsidP="001D1874">
      <w:pPr>
        <w:pStyle w:val="PL"/>
      </w:pPr>
      <w:r>
        <w:t xml:space="preserve">    OpenAefProfile:</w:t>
      </w:r>
    </w:p>
    <w:p w14:paraId="3340C6B6" w14:textId="77777777" w:rsidR="001D1874" w:rsidRDefault="001D1874" w:rsidP="001D1874">
      <w:pPr>
        <w:pStyle w:val="PL"/>
      </w:pPr>
      <w:r>
        <w:t xml:space="preserve">      type: object</w:t>
      </w:r>
    </w:p>
    <w:p w14:paraId="57140018" w14:textId="77777777" w:rsidR="001D1874" w:rsidRDefault="001D1874" w:rsidP="001D1874">
      <w:pPr>
        <w:pStyle w:val="PL"/>
      </w:pPr>
      <w:r>
        <w:t xml:space="preserve">      description: &gt;</w:t>
      </w:r>
    </w:p>
    <w:p w14:paraId="3554799A" w14:textId="77777777" w:rsidR="001D1874" w:rsidRDefault="001D1874" w:rsidP="001D1874">
      <w:pPr>
        <w:pStyle w:val="PL"/>
      </w:pPr>
      <w:r>
        <w:rPr>
          <w:rFonts w:cs="Arial"/>
          <w:szCs w:val="18"/>
        </w:rPr>
        <w:t xml:space="preserve">        Represents the AEF Profile details provided within an Open Service API Discovery response.</w:t>
      </w:r>
    </w:p>
    <w:p w14:paraId="04C9DD78" w14:textId="77777777" w:rsidR="001D1874" w:rsidRDefault="001D1874" w:rsidP="001D1874">
      <w:pPr>
        <w:pStyle w:val="PL"/>
      </w:pPr>
      <w:r>
        <w:t xml:space="preserve">      properties:</w:t>
      </w:r>
    </w:p>
    <w:p w14:paraId="4F41F3DF" w14:textId="77777777" w:rsidR="001D1874" w:rsidRDefault="001D1874" w:rsidP="001D1874">
      <w:pPr>
        <w:pStyle w:val="PL"/>
      </w:pPr>
      <w:r>
        <w:t xml:space="preserve">        aefId:</w:t>
      </w:r>
    </w:p>
    <w:p w14:paraId="3035A374" w14:textId="77777777" w:rsidR="001D1874" w:rsidRDefault="001D1874" w:rsidP="001D1874">
      <w:pPr>
        <w:pStyle w:val="PL"/>
      </w:pPr>
      <w:r>
        <w:t xml:space="preserve">          type: string</w:t>
      </w:r>
    </w:p>
    <w:p w14:paraId="14CC7322" w14:textId="77777777" w:rsidR="001D1874" w:rsidRDefault="001D1874" w:rsidP="001D1874">
      <w:pPr>
        <w:pStyle w:val="PL"/>
      </w:pPr>
      <w:r>
        <w:t xml:space="preserve">        versions:</w:t>
      </w:r>
    </w:p>
    <w:p w14:paraId="0269989A" w14:textId="77777777" w:rsidR="001D1874" w:rsidRDefault="001D1874" w:rsidP="001D1874">
      <w:pPr>
        <w:pStyle w:val="PL"/>
      </w:pPr>
      <w:r>
        <w:t xml:space="preserve">          type: array</w:t>
      </w:r>
    </w:p>
    <w:p w14:paraId="280FF6BB" w14:textId="77777777" w:rsidR="001D1874" w:rsidRDefault="001D1874" w:rsidP="001D1874">
      <w:pPr>
        <w:pStyle w:val="PL"/>
      </w:pPr>
      <w:r>
        <w:t xml:space="preserve">          items:</w:t>
      </w:r>
    </w:p>
    <w:p w14:paraId="077932EA" w14:textId="77777777" w:rsidR="001D1874" w:rsidRDefault="001D1874" w:rsidP="001D1874">
      <w:pPr>
        <w:pStyle w:val="PL"/>
      </w:pPr>
      <w:r>
        <w:t xml:space="preserve">            $ref: 'TS29222_CAPIF_Publish_Service_API.yaml#/components/schemas/Version'</w:t>
      </w:r>
    </w:p>
    <w:p w14:paraId="4FA2F05B" w14:textId="77777777" w:rsidR="001D1874" w:rsidRDefault="001D1874" w:rsidP="001D1874">
      <w:pPr>
        <w:pStyle w:val="PL"/>
      </w:pPr>
      <w:r>
        <w:t xml:space="preserve">          minItems: 1</w:t>
      </w:r>
    </w:p>
    <w:p w14:paraId="38EBB97C" w14:textId="77777777" w:rsidR="001D1874" w:rsidRDefault="001D1874" w:rsidP="001D1874">
      <w:pPr>
        <w:pStyle w:val="PL"/>
      </w:pPr>
      <w:r>
        <w:t xml:space="preserve">        protocol:</w:t>
      </w:r>
    </w:p>
    <w:p w14:paraId="4637AF80" w14:textId="77777777" w:rsidR="001D1874" w:rsidRDefault="001D1874" w:rsidP="001D1874">
      <w:pPr>
        <w:pStyle w:val="PL"/>
      </w:pPr>
      <w:r>
        <w:t xml:space="preserve">          $ref: 'TS29222_CAPIF_Publish_Service_API.yaml#/components/schemas/Protocol'</w:t>
      </w:r>
    </w:p>
    <w:p w14:paraId="61549917" w14:textId="77777777" w:rsidR="001D1874" w:rsidRDefault="001D1874" w:rsidP="001D1874">
      <w:pPr>
        <w:pStyle w:val="PL"/>
      </w:pPr>
      <w:r>
        <w:t xml:space="preserve">        dataFormat:</w:t>
      </w:r>
    </w:p>
    <w:p w14:paraId="0581EE29" w14:textId="77777777" w:rsidR="001D1874" w:rsidRDefault="001D1874" w:rsidP="001D1874">
      <w:pPr>
        <w:pStyle w:val="PL"/>
      </w:pPr>
      <w:r>
        <w:t xml:space="preserve">          $ref: 'TS29222_CAPIF_Publish_Service_API.yaml#/components/schemas/DataFormat'</w:t>
      </w:r>
    </w:p>
    <w:p w14:paraId="649A5676" w14:textId="77777777" w:rsidR="001D1874" w:rsidRDefault="001D1874" w:rsidP="001D1874">
      <w:pPr>
        <w:pStyle w:val="PL"/>
      </w:pPr>
      <w:r>
        <w:t xml:space="preserve">        aefLocation:</w:t>
      </w:r>
    </w:p>
    <w:p w14:paraId="0FF3D638" w14:textId="77777777" w:rsidR="001D1874" w:rsidRDefault="001D1874" w:rsidP="001D1874">
      <w:pPr>
        <w:pStyle w:val="PL"/>
      </w:pPr>
      <w:r>
        <w:t xml:space="preserve">          $ref: 'TS29222_CAPIF_Publish_Service_API.yaml#/components/schemas/AefLocation'</w:t>
      </w:r>
    </w:p>
    <w:p w14:paraId="186DE4A8" w14:textId="77777777" w:rsidR="001D1874" w:rsidRDefault="001D1874" w:rsidP="001D1874">
      <w:pPr>
        <w:pStyle w:val="PL"/>
      </w:pPr>
      <w:r>
        <w:t xml:space="preserve">        serviceKpis:</w:t>
      </w:r>
    </w:p>
    <w:p w14:paraId="4AE9D15B" w14:textId="77777777" w:rsidR="001D1874" w:rsidRDefault="001D1874" w:rsidP="001D1874">
      <w:pPr>
        <w:pStyle w:val="PL"/>
      </w:pPr>
      <w:r>
        <w:t xml:space="preserve">          $ref: 'TS29222_CAPIF_Publish_Service_API.yaml#/components/schemas/ServiceKpis'</w:t>
      </w:r>
    </w:p>
    <w:p w14:paraId="295C4DA6" w14:textId="77777777" w:rsidR="00915AF1" w:rsidRPr="00F94DC4" w:rsidRDefault="00915AF1" w:rsidP="00915AF1">
      <w:pPr>
        <w:pStyle w:val="PL"/>
      </w:pPr>
    </w:p>
    <w:p w14:paraId="551B9446" w14:textId="77777777" w:rsidR="003261E2" w:rsidRDefault="003261E2" w:rsidP="007B64B0">
      <w:pPr>
        <w:pStyle w:val="Heading8"/>
      </w:pPr>
      <w:bookmarkStart w:id="12909" w:name="_Toc185509215"/>
      <w:bookmarkStart w:id="12910" w:name="_Toc192862333"/>
      <w:bookmarkStart w:id="12911" w:name="_Toc200747217"/>
      <w:bookmarkStart w:id="12912" w:name="_Toc209468640"/>
      <w:bookmarkStart w:id="12913" w:name="_Toc218844219"/>
      <w:bookmarkStart w:id="12914" w:name="_Toc222312836"/>
      <w:r>
        <w:t>Annex B (informative):</w:t>
      </w:r>
      <w:r w:rsidR="007B64B0">
        <w:br/>
      </w:r>
      <w:r>
        <w:t xml:space="preserve">IANA </w:t>
      </w:r>
      <w:r w:rsidRPr="0000733A">
        <w:t>registration of 3GPP defined JWT claims</w:t>
      </w:r>
      <w:bookmarkEnd w:id="12909"/>
      <w:bookmarkEnd w:id="12910"/>
      <w:bookmarkEnd w:id="12911"/>
      <w:bookmarkEnd w:id="12912"/>
      <w:bookmarkEnd w:id="12913"/>
      <w:bookmarkEnd w:id="12914"/>
    </w:p>
    <w:p w14:paraId="1E141966" w14:textId="77777777" w:rsidR="003261E2" w:rsidRPr="0091485C" w:rsidRDefault="003261E2" w:rsidP="003261E2">
      <w:pPr>
        <w:pStyle w:val="Heading1"/>
      </w:pPr>
      <w:bookmarkStart w:id="12915" w:name="_Toc185509216"/>
      <w:bookmarkStart w:id="12916" w:name="_Toc192862334"/>
      <w:bookmarkStart w:id="12917" w:name="_Toc200747218"/>
      <w:bookmarkStart w:id="12918" w:name="_Toc209468641"/>
      <w:bookmarkStart w:id="12919" w:name="_Toc218844220"/>
      <w:bookmarkStart w:id="12920" w:name="_Toc222312837"/>
      <w:r w:rsidRPr="00C56D97">
        <w:t>B</w:t>
      </w:r>
      <w:r w:rsidRPr="0000733A">
        <w:t>.1</w:t>
      </w:r>
      <w:r w:rsidRPr="0000733A">
        <w:tab/>
        <w:t>Introduction</w:t>
      </w:r>
      <w:bookmarkEnd w:id="12915"/>
      <w:bookmarkEnd w:id="12916"/>
      <w:bookmarkEnd w:id="12917"/>
      <w:bookmarkEnd w:id="12918"/>
      <w:bookmarkEnd w:id="12919"/>
      <w:bookmarkEnd w:id="12920"/>
    </w:p>
    <w:p w14:paraId="041F1AFA" w14:textId="77777777" w:rsidR="003261E2" w:rsidRPr="0000733A" w:rsidRDefault="003261E2" w:rsidP="003261E2">
      <w:pPr>
        <w:rPr>
          <w:lang w:val="en-US"/>
        </w:rPr>
      </w:pPr>
      <w:r>
        <w:t>This annex contains the 3GPP defined JWT claims defined in this specification that are registered to IANA as</w:t>
      </w:r>
      <w:r w:rsidRPr="00AF0CC4">
        <w:t xml:space="preserve"> Public Claims</w:t>
      </w:r>
      <w:r>
        <w:t>. It follows the Registration Template for JSON Web Token Claims defined in clause 10.1.1 of IETF RFC 7519 [24].</w:t>
      </w:r>
    </w:p>
    <w:p w14:paraId="385A8FC9" w14:textId="77777777" w:rsidR="003261E2" w:rsidRDefault="003261E2" w:rsidP="003261E2">
      <w:pPr>
        <w:pStyle w:val="Heading1"/>
      </w:pPr>
      <w:bookmarkStart w:id="12921" w:name="_Toc185509217"/>
      <w:bookmarkStart w:id="12922" w:name="_Toc192862335"/>
      <w:bookmarkStart w:id="12923" w:name="_Toc200747219"/>
      <w:bookmarkStart w:id="12924" w:name="_Toc209468642"/>
      <w:bookmarkStart w:id="12925" w:name="_Toc218844221"/>
      <w:bookmarkStart w:id="12926" w:name="_Toc222312838"/>
      <w:r w:rsidRPr="00C56D97">
        <w:t>B</w:t>
      </w:r>
      <w:r>
        <w:t>.2</w:t>
      </w:r>
      <w:r>
        <w:tab/>
      </w:r>
      <w:r>
        <w:rPr>
          <w:lang w:val="en-US"/>
        </w:rPr>
        <w:t>"resOwnerId" JWT claim</w:t>
      </w:r>
      <w:bookmarkEnd w:id="12921"/>
      <w:bookmarkEnd w:id="12922"/>
      <w:bookmarkEnd w:id="12923"/>
      <w:bookmarkEnd w:id="12924"/>
      <w:bookmarkEnd w:id="12925"/>
      <w:bookmarkEnd w:id="12926"/>
    </w:p>
    <w:p w14:paraId="054AD6E2" w14:textId="77777777" w:rsidR="003261E2" w:rsidRDefault="003261E2" w:rsidP="003261E2">
      <w:pPr>
        <w:pStyle w:val="B10"/>
        <w:rPr>
          <w:lang w:val="en-US" w:eastAsia="en-IN"/>
        </w:rPr>
      </w:pPr>
      <w:r>
        <w:rPr>
          <w:lang w:val="en-US"/>
        </w:rPr>
        <w:t>Claim Name: "resOwnerId"</w:t>
      </w:r>
    </w:p>
    <w:p w14:paraId="23224CCF" w14:textId="77777777" w:rsidR="003261E2" w:rsidRDefault="003261E2" w:rsidP="003261E2">
      <w:pPr>
        <w:pStyle w:val="B10"/>
        <w:rPr>
          <w:lang w:val="en-US"/>
        </w:rPr>
      </w:pPr>
      <w:r>
        <w:rPr>
          <w:lang w:val="en-US"/>
        </w:rPr>
        <w:t>Claim Description: Contains the identifier of the resource owner, e.g., GPSI as specified in clause 5.3.2 of 3GPP TS 29.571 [19].</w:t>
      </w:r>
    </w:p>
    <w:p w14:paraId="75E95738" w14:textId="77777777" w:rsidR="003261E2" w:rsidRDefault="003261E2" w:rsidP="003261E2">
      <w:pPr>
        <w:pStyle w:val="B10"/>
        <w:rPr>
          <w:lang w:val="en-US"/>
        </w:rPr>
      </w:pPr>
      <w:r>
        <w:rPr>
          <w:lang w:val="en-US"/>
        </w:rPr>
        <w:t>Change Controller:</w:t>
      </w:r>
    </w:p>
    <w:p w14:paraId="13C3FE20" w14:textId="77777777" w:rsidR="003261E2" w:rsidRPr="0000733A" w:rsidRDefault="003261E2" w:rsidP="003261E2">
      <w:pPr>
        <w:pStyle w:val="B10"/>
        <w:rPr>
          <w:lang w:val="en-US"/>
        </w:rPr>
      </w:pPr>
      <w:r w:rsidRPr="0000733A">
        <w:rPr>
          <w:lang w:val="en-US"/>
        </w:rPr>
        <w:t>3GPP Specifications Manager</w:t>
      </w:r>
    </w:p>
    <w:p w14:paraId="60F8D1FD" w14:textId="77777777" w:rsidR="003261E2" w:rsidRPr="0000733A" w:rsidRDefault="003261E2" w:rsidP="003261E2">
      <w:pPr>
        <w:pStyle w:val="B10"/>
        <w:rPr>
          <w:lang w:val="en-US"/>
        </w:rPr>
      </w:pPr>
      <w:r w:rsidRPr="0000733A">
        <w:rPr>
          <w:lang w:val="en-US"/>
        </w:rPr>
        <w:t>3gppContact@etsi.org</w:t>
      </w:r>
    </w:p>
    <w:p w14:paraId="449CB1E0" w14:textId="77777777" w:rsidR="003261E2" w:rsidRDefault="003261E2" w:rsidP="003261E2">
      <w:pPr>
        <w:pStyle w:val="B10"/>
        <w:rPr>
          <w:lang w:val="en-US"/>
        </w:rPr>
      </w:pPr>
      <w:r w:rsidRPr="0000733A">
        <w:rPr>
          <w:lang w:val="en-US"/>
        </w:rPr>
        <w:t>+33 (0)492944200</w:t>
      </w:r>
    </w:p>
    <w:p w14:paraId="4A60A57B" w14:textId="77777777" w:rsidR="003261E2" w:rsidRDefault="003261E2" w:rsidP="003261E2">
      <w:pPr>
        <w:pStyle w:val="B10"/>
        <w:rPr>
          <w:lang w:val="en-US"/>
        </w:rPr>
      </w:pPr>
      <w:r>
        <w:rPr>
          <w:lang w:val="en-US"/>
        </w:rPr>
        <w:t>Specification Document(s): Clause 8.5.4.2.8 of 3GPP TS 29.222.</w:t>
      </w:r>
    </w:p>
    <w:p w14:paraId="78B947FB" w14:textId="77777777" w:rsidR="003261E2" w:rsidRDefault="003261E2">
      <w:pPr>
        <w:pStyle w:val="PL"/>
        <w:rPr>
          <w:rFonts w:eastAsia="DengXian"/>
        </w:rPr>
      </w:pPr>
    </w:p>
    <w:p w14:paraId="770B6263" w14:textId="77777777" w:rsidR="00C1742F" w:rsidRDefault="00C1742F" w:rsidP="007B64B0">
      <w:pPr>
        <w:pStyle w:val="Heading8"/>
      </w:pPr>
      <w:bookmarkStart w:id="12927" w:name="_Toc28010109"/>
      <w:bookmarkStart w:id="12928" w:name="_Toc34062230"/>
      <w:bookmarkStart w:id="12929" w:name="_Toc36036988"/>
      <w:bookmarkStart w:id="12930" w:name="_Toc43285258"/>
      <w:bookmarkStart w:id="12931" w:name="_Toc45133037"/>
      <w:bookmarkStart w:id="12932" w:name="_Toc51193731"/>
      <w:bookmarkStart w:id="12933" w:name="_Toc51760930"/>
      <w:bookmarkStart w:id="12934" w:name="_Toc59015380"/>
      <w:bookmarkStart w:id="12935" w:name="_Toc59015896"/>
      <w:bookmarkStart w:id="12936" w:name="_Toc68165938"/>
      <w:bookmarkStart w:id="12937" w:name="_Toc83230033"/>
      <w:bookmarkStart w:id="12938" w:name="_Toc90649233"/>
      <w:bookmarkStart w:id="12939" w:name="_Toc105594135"/>
      <w:bookmarkStart w:id="12940" w:name="_Toc114209849"/>
      <w:bookmarkStart w:id="12941" w:name="_Toc138681744"/>
      <w:bookmarkStart w:id="12942" w:name="_Toc151978183"/>
      <w:bookmarkStart w:id="12943" w:name="_Toc152148866"/>
      <w:bookmarkStart w:id="12944" w:name="_Toc161988651"/>
      <w:bookmarkStart w:id="12945" w:name="_Toc185509218"/>
      <w:bookmarkStart w:id="12946" w:name="_Toc192862336"/>
      <w:bookmarkStart w:id="12947" w:name="_Toc200747220"/>
      <w:bookmarkStart w:id="12948" w:name="_Toc209468643"/>
      <w:bookmarkStart w:id="12949" w:name="_Toc218844222"/>
      <w:bookmarkStart w:id="12950" w:name="_Toc222312839"/>
      <w:r>
        <w:t xml:space="preserve">Annex </w:t>
      </w:r>
      <w:r w:rsidR="003261E2">
        <w:t>C</w:t>
      </w:r>
      <w:r>
        <w:t xml:space="preserve"> (informative):</w:t>
      </w:r>
      <w:r w:rsidR="00423AF5">
        <w:br/>
      </w:r>
      <w:r>
        <w:t>Change history</w:t>
      </w:r>
      <w:bookmarkEnd w:id="12882"/>
      <w:bookmarkEnd w:id="12927"/>
      <w:bookmarkEnd w:id="12928"/>
      <w:bookmarkEnd w:id="12929"/>
      <w:bookmarkEnd w:id="12930"/>
      <w:bookmarkEnd w:id="12931"/>
      <w:bookmarkEnd w:id="12932"/>
      <w:bookmarkEnd w:id="12933"/>
      <w:bookmarkEnd w:id="12934"/>
      <w:bookmarkEnd w:id="12935"/>
      <w:bookmarkEnd w:id="12936"/>
      <w:bookmarkEnd w:id="12937"/>
      <w:bookmarkEnd w:id="12938"/>
      <w:bookmarkEnd w:id="12939"/>
      <w:bookmarkEnd w:id="12940"/>
      <w:bookmarkEnd w:id="12941"/>
      <w:bookmarkEnd w:id="12942"/>
      <w:bookmarkEnd w:id="12943"/>
      <w:bookmarkEnd w:id="12944"/>
      <w:bookmarkEnd w:id="12945"/>
      <w:bookmarkEnd w:id="12946"/>
      <w:bookmarkEnd w:id="12947"/>
      <w:bookmarkEnd w:id="12948"/>
      <w:bookmarkEnd w:id="12949"/>
      <w:bookmarkEnd w:id="129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21"/>
        <w:gridCol w:w="781"/>
        <w:gridCol w:w="968"/>
        <w:gridCol w:w="1190"/>
        <w:gridCol w:w="411"/>
        <w:gridCol w:w="402"/>
        <w:gridCol w:w="4420"/>
        <w:gridCol w:w="692"/>
      </w:tblGrid>
      <w:tr w:rsidR="001213D3" w:rsidRPr="00481D2D" w14:paraId="14B9624D" w14:textId="77777777" w:rsidTr="009D493E">
        <w:trPr>
          <w:cantSplit/>
        </w:trPr>
        <w:tc>
          <w:tcPr>
            <w:tcW w:w="9585" w:type="dxa"/>
            <w:gridSpan w:val="8"/>
            <w:tcBorders>
              <w:bottom w:val="nil"/>
            </w:tcBorders>
            <w:shd w:val="solid" w:color="FFFFFF" w:fill="auto"/>
          </w:tcPr>
          <w:p w14:paraId="0ACA7A10" w14:textId="77777777" w:rsidR="001213D3" w:rsidRPr="00481D2D" w:rsidRDefault="001213D3" w:rsidP="006A52EA">
            <w:pPr>
              <w:pStyle w:val="TAL"/>
              <w:jc w:val="center"/>
              <w:rPr>
                <w:b/>
                <w:sz w:val="16"/>
              </w:rPr>
            </w:pPr>
            <w:r w:rsidRPr="00481D2D">
              <w:rPr>
                <w:b/>
              </w:rPr>
              <w:t>Change history</w:t>
            </w:r>
          </w:p>
        </w:tc>
      </w:tr>
      <w:tr w:rsidR="001213D3" w:rsidRPr="00481D2D" w14:paraId="062F79EA" w14:textId="77777777" w:rsidTr="00EB660D">
        <w:tc>
          <w:tcPr>
            <w:tcW w:w="721" w:type="dxa"/>
            <w:shd w:val="pct10" w:color="auto" w:fill="FFFFFF"/>
          </w:tcPr>
          <w:p w14:paraId="26FCD713" w14:textId="77777777" w:rsidR="001213D3" w:rsidRPr="00481D2D" w:rsidRDefault="001213D3" w:rsidP="006A52EA">
            <w:pPr>
              <w:pStyle w:val="TAL"/>
              <w:rPr>
                <w:b/>
                <w:sz w:val="16"/>
              </w:rPr>
            </w:pPr>
            <w:r w:rsidRPr="00481D2D">
              <w:rPr>
                <w:b/>
                <w:sz w:val="16"/>
              </w:rPr>
              <w:t>Date</w:t>
            </w:r>
          </w:p>
        </w:tc>
        <w:tc>
          <w:tcPr>
            <w:tcW w:w="781" w:type="dxa"/>
            <w:shd w:val="pct10" w:color="auto" w:fill="FFFFFF"/>
          </w:tcPr>
          <w:p w14:paraId="4CD3C918" w14:textId="77777777" w:rsidR="001213D3" w:rsidRPr="00481D2D" w:rsidRDefault="001213D3" w:rsidP="006A52EA">
            <w:pPr>
              <w:pStyle w:val="TAL"/>
              <w:rPr>
                <w:b/>
                <w:sz w:val="16"/>
              </w:rPr>
            </w:pPr>
            <w:r w:rsidRPr="00481D2D">
              <w:rPr>
                <w:b/>
                <w:sz w:val="16"/>
              </w:rPr>
              <w:t>Meeting</w:t>
            </w:r>
          </w:p>
        </w:tc>
        <w:tc>
          <w:tcPr>
            <w:tcW w:w="968" w:type="dxa"/>
            <w:shd w:val="pct10" w:color="auto" w:fill="FFFFFF"/>
          </w:tcPr>
          <w:p w14:paraId="73D68BB6" w14:textId="77777777" w:rsidR="001213D3" w:rsidRPr="00481D2D" w:rsidRDefault="001213D3" w:rsidP="006A52EA">
            <w:pPr>
              <w:pStyle w:val="TAL"/>
              <w:rPr>
                <w:b/>
                <w:sz w:val="16"/>
              </w:rPr>
            </w:pPr>
            <w:r w:rsidRPr="00481D2D">
              <w:rPr>
                <w:b/>
                <w:sz w:val="16"/>
              </w:rPr>
              <w:t>TDoc</w:t>
            </w:r>
          </w:p>
        </w:tc>
        <w:tc>
          <w:tcPr>
            <w:tcW w:w="1190" w:type="dxa"/>
            <w:shd w:val="pct10" w:color="auto" w:fill="FFFFFF"/>
          </w:tcPr>
          <w:p w14:paraId="08BAB7D6" w14:textId="77777777" w:rsidR="001213D3" w:rsidRPr="00481D2D" w:rsidRDefault="001213D3" w:rsidP="006A52EA">
            <w:pPr>
              <w:pStyle w:val="TAL"/>
              <w:rPr>
                <w:b/>
                <w:sz w:val="16"/>
              </w:rPr>
            </w:pPr>
            <w:r w:rsidRPr="00481D2D">
              <w:rPr>
                <w:b/>
                <w:sz w:val="16"/>
              </w:rPr>
              <w:t>CR</w:t>
            </w:r>
          </w:p>
        </w:tc>
        <w:tc>
          <w:tcPr>
            <w:tcW w:w="411" w:type="dxa"/>
            <w:shd w:val="pct10" w:color="auto" w:fill="FFFFFF"/>
          </w:tcPr>
          <w:p w14:paraId="7E2B43D0" w14:textId="77777777" w:rsidR="001213D3" w:rsidRPr="00481D2D" w:rsidRDefault="001213D3" w:rsidP="006A52EA">
            <w:pPr>
              <w:pStyle w:val="TAL"/>
              <w:rPr>
                <w:b/>
                <w:sz w:val="16"/>
              </w:rPr>
            </w:pPr>
            <w:r w:rsidRPr="00481D2D">
              <w:rPr>
                <w:b/>
                <w:sz w:val="16"/>
              </w:rPr>
              <w:t>Rev</w:t>
            </w:r>
          </w:p>
        </w:tc>
        <w:tc>
          <w:tcPr>
            <w:tcW w:w="402" w:type="dxa"/>
            <w:shd w:val="pct10" w:color="auto" w:fill="FFFFFF"/>
          </w:tcPr>
          <w:p w14:paraId="5CD56FCE" w14:textId="77777777" w:rsidR="001213D3" w:rsidRPr="00481D2D" w:rsidRDefault="001213D3" w:rsidP="006A52EA">
            <w:pPr>
              <w:pStyle w:val="TAL"/>
              <w:rPr>
                <w:b/>
                <w:sz w:val="16"/>
              </w:rPr>
            </w:pPr>
            <w:r w:rsidRPr="00481D2D">
              <w:rPr>
                <w:b/>
                <w:sz w:val="16"/>
              </w:rPr>
              <w:t>Cat</w:t>
            </w:r>
          </w:p>
        </w:tc>
        <w:tc>
          <w:tcPr>
            <w:tcW w:w="4420" w:type="dxa"/>
            <w:shd w:val="pct10" w:color="auto" w:fill="FFFFFF"/>
          </w:tcPr>
          <w:p w14:paraId="032F2BC0" w14:textId="77777777" w:rsidR="001213D3" w:rsidRPr="00481D2D" w:rsidRDefault="001213D3" w:rsidP="006A52EA">
            <w:pPr>
              <w:pStyle w:val="TAL"/>
              <w:rPr>
                <w:b/>
                <w:sz w:val="16"/>
              </w:rPr>
            </w:pPr>
            <w:r w:rsidRPr="00481D2D">
              <w:rPr>
                <w:b/>
                <w:sz w:val="16"/>
              </w:rPr>
              <w:t>Subject/Comment</w:t>
            </w:r>
          </w:p>
        </w:tc>
        <w:tc>
          <w:tcPr>
            <w:tcW w:w="692" w:type="dxa"/>
            <w:shd w:val="pct10" w:color="auto" w:fill="FFFFFF"/>
          </w:tcPr>
          <w:p w14:paraId="43AE062B" w14:textId="77777777" w:rsidR="001213D3" w:rsidRPr="00481D2D" w:rsidRDefault="001213D3" w:rsidP="006A52EA">
            <w:pPr>
              <w:pStyle w:val="TAL"/>
              <w:rPr>
                <w:b/>
                <w:sz w:val="16"/>
              </w:rPr>
            </w:pPr>
            <w:r w:rsidRPr="00481D2D">
              <w:rPr>
                <w:b/>
                <w:sz w:val="16"/>
              </w:rPr>
              <w:t>New version</w:t>
            </w:r>
          </w:p>
        </w:tc>
      </w:tr>
      <w:tr w:rsidR="001213D3" w:rsidRPr="00481D2D" w14:paraId="7D0F4054" w14:textId="77777777" w:rsidTr="00EB660D">
        <w:tc>
          <w:tcPr>
            <w:tcW w:w="721" w:type="dxa"/>
            <w:shd w:val="solid" w:color="FFFFFF" w:fill="auto"/>
          </w:tcPr>
          <w:p w14:paraId="6664CBC4" w14:textId="77777777" w:rsidR="001213D3" w:rsidRPr="00481D2D" w:rsidRDefault="001213D3" w:rsidP="001213D3">
            <w:pPr>
              <w:pStyle w:val="TAC"/>
              <w:rPr>
                <w:sz w:val="16"/>
                <w:szCs w:val="16"/>
              </w:rPr>
            </w:pPr>
            <w:r>
              <w:rPr>
                <w:sz w:val="16"/>
                <w:szCs w:val="16"/>
              </w:rPr>
              <w:t>2018-03</w:t>
            </w:r>
          </w:p>
        </w:tc>
        <w:tc>
          <w:tcPr>
            <w:tcW w:w="781" w:type="dxa"/>
            <w:shd w:val="solid" w:color="FFFFFF" w:fill="auto"/>
          </w:tcPr>
          <w:p w14:paraId="43E9FC2A" w14:textId="77777777" w:rsidR="001213D3" w:rsidRPr="00481D2D" w:rsidRDefault="001213D3" w:rsidP="001213D3">
            <w:pPr>
              <w:pStyle w:val="TAC"/>
              <w:rPr>
                <w:sz w:val="16"/>
                <w:szCs w:val="16"/>
              </w:rPr>
            </w:pPr>
            <w:r>
              <w:rPr>
                <w:sz w:val="16"/>
                <w:szCs w:val="16"/>
              </w:rPr>
              <w:t>CT3#95</w:t>
            </w:r>
          </w:p>
        </w:tc>
        <w:tc>
          <w:tcPr>
            <w:tcW w:w="968" w:type="dxa"/>
            <w:shd w:val="solid" w:color="FFFFFF" w:fill="auto"/>
          </w:tcPr>
          <w:p w14:paraId="027BA88F" w14:textId="77777777" w:rsidR="001213D3" w:rsidRPr="00481D2D" w:rsidRDefault="001213D3" w:rsidP="001213D3">
            <w:pPr>
              <w:pStyle w:val="TAC"/>
              <w:rPr>
                <w:sz w:val="16"/>
                <w:szCs w:val="16"/>
              </w:rPr>
            </w:pPr>
            <w:r>
              <w:rPr>
                <w:sz w:val="16"/>
                <w:szCs w:val="16"/>
              </w:rPr>
              <w:t>C3-181278</w:t>
            </w:r>
          </w:p>
        </w:tc>
        <w:tc>
          <w:tcPr>
            <w:tcW w:w="1190" w:type="dxa"/>
            <w:shd w:val="solid" w:color="FFFFFF" w:fill="auto"/>
          </w:tcPr>
          <w:p w14:paraId="5CFE2C7F" w14:textId="77777777" w:rsidR="001213D3" w:rsidRPr="00481D2D" w:rsidRDefault="001213D3" w:rsidP="001213D3">
            <w:pPr>
              <w:pStyle w:val="TAL"/>
              <w:rPr>
                <w:sz w:val="16"/>
                <w:szCs w:val="16"/>
              </w:rPr>
            </w:pPr>
          </w:p>
        </w:tc>
        <w:tc>
          <w:tcPr>
            <w:tcW w:w="411" w:type="dxa"/>
            <w:shd w:val="solid" w:color="FFFFFF" w:fill="auto"/>
          </w:tcPr>
          <w:p w14:paraId="1DFDE6F9" w14:textId="77777777" w:rsidR="001213D3" w:rsidRPr="00481D2D" w:rsidRDefault="001213D3" w:rsidP="001213D3">
            <w:pPr>
              <w:pStyle w:val="TAR"/>
              <w:rPr>
                <w:sz w:val="16"/>
                <w:szCs w:val="16"/>
              </w:rPr>
            </w:pPr>
          </w:p>
        </w:tc>
        <w:tc>
          <w:tcPr>
            <w:tcW w:w="402" w:type="dxa"/>
            <w:shd w:val="solid" w:color="FFFFFF" w:fill="auto"/>
          </w:tcPr>
          <w:p w14:paraId="309298FA" w14:textId="77777777" w:rsidR="001213D3" w:rsidRPr="00481D2D" w:rsidRDefault="001213D3" w:rsidP="001213D3">
            <w:pPr>
              <w:pStyle w:val="TAC"/>
              <w:rPr>
                <w:sz w:val="16"/>
                <w:szCs w:val="16"/>
              </w:rPr>
            </w:pPr>
          </w:p>
        </w:tc>
        <w:tc>
          <w:tcPr>
            <w:tcW w:w="4420" w:type="dxa"/>
            <w:shd w:val="solid" w:color="FFFFFF" w:fill="auto"/>
          </w:tcPr>
          <w:p w14:paraId="03038358" w14:textId="77777777" w:rsidR="001213D3" w:rsidRPr="00481D2D" w:rsidRDefault="001213D3" w:rsidP="001213D3">
            <w:pPr>
              <w:pStyle w:val="TAL"/>
              <w:rPr>
                <w:sz w:val="16"/>
                <w:szCs w:val="16"/>
              </w:rPr>
            </w:pPr>
            <w:r>
              <w:rPr>
                <w:sz w:val="16"/>
                <w:szCs w:val="16"/>
              </w:rPr>
              <w:t>TS skeleton of</w:t>
            </w:r>
            <w:r>
              <w:t xml:space="preserve"> </w:t>
            </w:r>
            <w:r>
              <w:rPr>
                <w:sz w:val="16"/>
                <w:szCs w:val="16"/>
              </w:rPr>
              <w:t>Common API Framework for 3GPP Northbound APIs</w:t>
            </w:r>
          </w:p>
        </w:tc>
        <w:tc>
          <w:tcPr>
            <w:tcW w:w="692" w:type="dxa"/>
            <w:shd w:val="solid" w:color="FFFFFF" w:fill="auto"/>
          </w:tcPr>
          <w:p w14:paraId="38D27640" w14:textId="77777777" w:rsidR="001213D3" w:rsidRPr="00481D2D" w:rsidRDefault="001213D3" w:rsidP="001213D3">
            <w:pPr>
              <w:pStyle w:val="TAC"/>
              <w:rPr>
                <w:sz w:val="16"/>
                <w:szCs w:val="16"/>
              </w:rPr>
            </w:pPr>
            <w:r>
              <w:rPr>
                <w:sz w:val="16"/>
                <w:szCs w:val="16"/>
              </w:rPr>
              <w:t>0.0.0</w:t>
            </w:r>
          </w:p>
        </w:tc>
      </w:tr>
      <w:tr w:rsidR="001213D3" w:rsidRPr="00481D2D" w14:paraId="5BDA5B12" w14:textId="77777777" w:rsidTr="00EB660D">
        <w:tc>
          <w:tcPr>
            <w:tcW w:w="721" w:type="dxa"/>
            <w:shd w:val="solid" w:color="FFFFFF" w:fill="auto"/>
          </w:tcPr>
          <w:p w14:paraId="4D23C782" w14:textId="77777777" w:rsidR="001213D3" w:rsidRPr="00481D2D" w:rsidRDefault="001213D3" w:rsidP="001213D3">
            <w:pPr>
              <w:pStyle w:val="TAC"/>
              <w:rPr>
                <w:sz w:val="16"/>
                <w:szCs w:val="16"/>
              </w:rPr>
            </w:pPr>
            <w:r>
              <w:rPr>
                <w:sz w:val="16"/>
                <w:szCs w:val="16"/>
              </w:rPr>
              <w:t>2018-03</w:t>
            </w:r>
          </w:p>
        </w:tc>
        <w:tc>
          <w:tcPr>
            <w:tcW w:w="781" w:type="dxa"/>
            <w:shd w:val="solid" w:color="FFFFFF" w:fill="auto"/>
          </w:tcPr>
          <w:p w14:paraId="70A99CC4" w14:textId="77777777" w:rsidR="001213D3" w:rsidRPr="00481D2D" w:rsidRDefault="001213D3" w:rsidP="001213D3">
            <w:pPr>
              <w:pStyle w:val="TAC"/>
              <w:rPr>
                <w:sz w:val="16"/>
                <w:szCs w:val="16"/>
              </w:rPr>
            </w:pPr>
            <w:r>
              <w:rPr>
                <w:sz w:val="16"/>
                <w:szCs w:val="16"/>
              </w:rPr>
              <w:t>CT3#95</w:t>
            </w:r>
          </w:p>
        </w:tc>
        <w:tc>
          <w:tcPr>
            <w:tcW w:w="968" w:type="dxa"/>
            <w:shd w:val="solid" w:color="FFFFFF" w:fill="auto"/>
          </w:tcPr>
          <w:p w14:paraId="35F0038A" w14:textId="77777777" w:rsidR="001213D3" w:rsidRPr="00481D2D" w:rsidRDefault="001213D3" w:rsidP="001213D3">
            <w:pPr>
              <w:pStyle w:val="TAC"/>
              <w:rPr>
                <w:sz w:val="16"/>
                <w:szCs w:val="16"/>
              </w:rPr>
            </w:pPr>
            <w:r>
              <w:rPr>
                <w:sz w:val="16"/>
                <w:szCs w:val="16"/>
              </w:rPr>
              <w:t>C3-181378</w:t>
            </w:r>
          </w:p>
        </w:tc>
        <w:tc>
          <w:tcPr>
            <w:tcW w:w="1190" w:type="dxa"/>
            <w:shd w:val="solid" w:color="FFFFFF" w:fill="auto"/>
          </w:tcPr>
          <w:p w14:paraId="53C4942E" w14:textId="77777777" w:rsidR="001213D3" w:rsidRPr="00481D2D" w:rsidRDefault="001213D3" w:rsidP="001213D3">
            <w:pPr>
              <w:pStyle w:val="TAL"/>
              <w:rPr>
                <w:sz w:val="16"/>
                <w:szCs w:val="16"/>
              </w:rPr>
            </w:pPr>
          </w:p>
        </w:tc>
        <w:tc>
          <w:tcPr>
            <w:tcW w:w="411" w:type="dxa"/>
            <w:shd w:val="solid" w:color="FFFFFF" w:fill="auto"/>
          </w:tcPr>
          <w:p w14:paraId="37759AC1" w14:textId="77777777" w:rsidR="001213D3" w:rsidRPr="00481D2D" w:rsidRDefault="001213D3" w:rsidP="001213D3">
            <w:pPr>
              <w:pStyle w:val="TAR"/>
              <w:rPr>
                <w:sz w:val="16"/>
                <w:szCs w:val="16"/>
              </w:rPr>
            </w:pPr>
          </w:p>
        </w:tc>
        <w:tc>
          <w:tcPr>
            <w:tcW w:w="402" w:type="dxa"/>
            <w:shd w:val="solid" w:color="FFFFFF" w:fill="auto"/>
          </w:tcPr>
          <w:p w14:paraId="35BEA320" w14:textId="77777777" w:rsidR="001213D3" w:rsidRPr="00481D2D" w:rsidRDefault="001213D3" w:rsidP="001213D3">
            <w:pPr>
              <w:pStyle w:val="TAC"/>
              <w:rPr>
                <w:sz w:val="16"/>
                <w:szCs w:val="16"/>
              </w:rPr>
            </w:pPr>
          </w:p>
        </w:tc>
        <w:tc>
          <w:tcPr>
            <w:tcW w:w="4420" w:type="dxa"/>
            <w:shd w:val="solid" w:color="FFFFFF" w:fill="auto"/>
          </w:tcPr>
          <w:p w14:paraId="6D84C143" w14:textId="77777777" w:rsidR="001213D3" w:rsidRPr="00481D2D" w:rsidRDefault="001213D3" w:rsidP="001213D3">
            <w:pPr>
              <w:pStyle w:val="TAL"/>
              <w:rPr>
                <w:sz w:val="16"/>
                <w:szCs w:val="16"/>
              </w:rPr>
            </w:pPr>
            <w:r>
              <w:rPr>
                <w:sz w:val="16"/>
                <w:szCs w:val="16"/>
              </w:rPr>
              <w:t>Inclusion of documents agreed in CT3#95:</w:t>
            </w:r>
            <w:r>
              <w:rPr>
                <w:sz w:val="16"/>
                <w:szCs w:val="16"/>
              </w:rPr>
              <w:br/>
              <w:t>C3-181281, C3-181282, C3-181283, C3-181284, C3-181285, C3-181286, C3-181287, C3-181321, C3-181322, Rapporteur changes</w:t>
            </w:r>
          </w:p>
        </w:tc>
        <w:tc>
          <w:tcPr>
            <w:tcW w:w="692" w:type="dxa"/>
            <w:shd w:val="solid" w:color="FFFFFF" w:fill="auto"/>
          </w:tcPr>
          <w:p w14:paraId="18F721DA" w14:textId="77777777" w:rsidR="001213D3" w:rsidRPr="00481D2D" w:rsidRDefault="001213D3" w:rsidP="001213D3">
            <w:pPr>
              <w:pStyle w:val="TAC"/>
              <w:rPr>
                <w:sz w:val="16"/>
                <w:szCs w:val="16"/>
              </w:rPr>
            </w:pPr>
            <w:r>
              <w:rPr>
                <w:sz w:val="16"/>
                <w:szCs w:val="16"/>
              </w:rPr>
              <w:t>0.1.0</w:t>
            </w:r>
          </w:p>
        </w:tc>
      </w:tr>
      <w:tr w:rsidR="001213D3" w:rsidRPr="00481D2D" w14:paraId="7AF73DBF" w14:textId="77777777" w:rsidTr="00EB660D">
        <w:tc>
          <w:tcPr>
            <w:tcW w:w="721" w:type="dxa"/>
            <w:shd w:val="solid" w:color="FFFFFF" w:fill="auto"/>
          </w:tcPr>
          <w:p w14:paraId="62E4A830" w14:textId="77777777" w:rsidR="001213D3" w:rsidRPr="00481D2D" w:rsidRDefault="001213D3" w:rsidP="001213D3">
            <w:pPr>
              <w:pStyle w:val="TAC"/>
              <w:rPr>
                <w:sz w:val="16"/>
                <w:szCs w:val="16"/>
              </w:rPr>
            </w:pPr>
            <w:r>
              <w:rPr>
                <w:sz w:val="16"/>
                <w:szCs w:val="16"/>
              </w:rPr>
              <w:t>2018-04</w:t>
            </w:r>
          </w:p>
        </w:tc>
        <w:tc>
          <w:tcPr>
            <w:tcW w:w="781" w:type="dxa"/>
            <w:shd w:val="solid" w:color="FFFFFF" w:fill="auto"/>
          </w:tcPr>
          <w:p w14:paraId="791533CB" w14:textId="77777777" w:rsidR="001213D3" w:rsidRPr="00481D2D" w:rsidRDefault="001213D3" w:rsidP="001213D3">
            <w:pPr>
              <w:pStyle w:val="TAC"/>
              <w:rPr>
                <w:sz w:val="16"/>
                <w:szCs w:val="16"/>
              </w:rPr>
            </w:pPr>
            <w:r>
              <w:rPr>
                <w:sz w:val="16"/>
                <w:szCs w:val="16"/>
              </w:rPr>
              <w:t>CT3#96</w:t>
            </w:r>
          </w:p>
        </w:tc>
        <w:tc>
          <w:tcPr>
            <w:tcW w:w="968" w:type="dxa"/>
            <w:shd w:val="solid" w:color="FFFFFF" w:fill="auto"/>
          </w:tcPr>
          <w:p w14:paraId="3D70E456" w14:textId="77777777" w:rsidR="001213D3" w:rsidRPr="00481D2D" w:rsidRDefault="001213D3" w:rsidP="001213D3">
            <w:pPr>
              <w:pStyle w:val="TAC"/>
              <w:rPr>
                <w:sz w:val="16"/>
                <w:szCs w:val="16"/>
              </w:rPr>
            </w:pPr>
            <w:r>
              <w:rPr>
                <w:sz w:val="16"/>
                <w:szCs w:val="16"/>
              </w:rPr>
              <w:t>C3-182527</w:t>
            </w:r>
          </w:p>
        </w:tc>
        <w:tc>
          <w:tcPr>
            <w:tcW w:w="1190" w:type="dxa"/>
            <w:shd w:val="solid" w:color="FFFFFF" w:fill="auto"/>
          </w:tcPr>
          <w:p w14:paraId="2EF49F2B" w14:textId="77777777" w:rsidR="001213D3" w:rsidRPr="00481D2D" w:rsidRDefault="001213D3" w:rsidP="001213D3">
            <w:pPr>
              <w:pStyle w:val="TAL"/>
              <w:rPr>
                <w:sz w:val="16"/>
                <w:szCs w:val="16"/>
              </w:rPr>
            </w:pPr>
          </w:p>
        </w:tc>
        <w:tc>
          <w:tcPr>
            <w:tcW w:w="411" w:type="dxa"/>
            <w:shd w:val="solid" w:color="FFFFFF" w:fill="auto"/>
          </w:tcPr>
          <w:p w14:paraId="798B0BFC" w14:textId="77777777" w:rsidR="001213D3" w:rsidRPr="00481D2D" w:rsidRDefault="001213D3" w:rsidP="001213D3">
            <w:pPr>
              <w:pStyle w:val="TAR"/>
              <w:rPr>
                <w:sz w:val="16"/>
                <w:szCs w:val="16"/>
              </w:rPr>
            </w:pPr>
          </w:p>
        </w:tc>
        <w:tc>
          <w:tcPr>
            <w:tcW w:w="402" w:type="dxa"/>
            <w:shd w:val="solid" w:color="FFFFFF" w:fill="auto"/>
          </w:tcPr>
          <w:p w14:paraId="6657BACE" w14:textId="77777777" w:rsidR="001213D3" w:rsidRPr="00481D2D" w:rsidRDefault="001213D3" w:rsidP="001213D3">
            <w:pPr>
              <w:pStyle w:val="TAC"/>
              <w:rPr>
                <w:sz w:val="16"/>
                <w:szCs w:val="16"/>
              </w:rPr>
            </w:pPr>
          </w:p>
        </w:tc>
        <w:tc>
          <w:tcPr>
            <w:tcW w:w="4420" w:type="dxa"/>
            <w:shd w:val="solid" w:color="FFFFFF" w:fill="auto"/>
          </w:tcPr>
          <w:p w14:paraId="4EA65F34" w14:textId="77777777" w:rsidR="001213D3" w:rsidRPr="00481D2D" w:rsidRDefault="001213D3" w:rsidP="001213D3">
            <w:pPr>
              <w:pStyle w:val="TAL"/>
              <w:rPr>
                <w:sz w:val="16"/>
                <w:szCs w:val="16"/>
              </w:rPr>
            </w:pPr>
            <w:r>
              <w:rPr>
                <w:sz w:val="16"/>
                <w:szCs w:val="16"/>
              </w:rPr>
              <w:t>Inclusion of documents agreed in CT3#96:</w:t>
            </w:r>
            <w:r>
              <w:rPr>
                <w:sz w:val="16"/>
                <w:szCs w:val="16"/>
              </w:rPr>
              <w:br/>
              <w:t>C3-182204, C3-182387, C3-182393, C3-182395,</w:t>
            </w:r>
            <w:r>
              <w:t xml:space="preserve"> </w:t>
            </w:r>
            <w:r>
              <w:rPr>
                <w:sz w:val="16"/>
                <w:szCs w:val="16"/>
              </w:rPr>
              <w:t>C3-182468, C3-182469,</w:t>
            </w:r>
            <w:r>
              <w:t xml:space="preserve"> </w:t>
            </w:r>
            <w:r>
              <w:rPr>
                <w:sz w:val="16"/>
                <w:szCs w:val="16"/>
              </w:rPr>
              <w:t>C3-182470, C3-182483,</w:t>
            </w:r>
            <w:r>
              <w:t xml:space="preserve"> </w:t>
            </w:r>
            <w:r>
              <w:rPr>
                <w:sz w:val="16"/>
                <w:szCs w:val="16"/>
              </w:rPr>
              <w:t>C3-182484, C3-182485</w:t>
            </w:r>
          </w:p>
        </w:tc>
        <w:tc>
          <w:tcPr>
            <w:tcW w:w="692" w:type="dxa"/>
            <w:shd w:val="solid" w:color="FFFFFF" w:fill="auto"/>
          </w:tcPr>
          <w:p w14:paraId="5F9F3D15" w14:textId="77777777" w:rsidR="001213D3" w:rsidRPr="00481D2D" w:rsidRDefault="001213D3" w:rsidP="001213D3">
            <w:pPr>
              <w:pStyle w:val="TAC"/>
              <w:rPr>
                <w:sz w:val="16"/>
                <w:szCs w:val="16"/>
              </w:rPr>
            </w:pPr>
            <w:r>
              <w:rPr>
                <w:sz w:val="16"/>
                <w:szCs w:val="16"/>
              </w:rPr>
              <w:t>0.2.0</w:t>
            </w:r>
          </w:p>
        </w:tc>
      </w:tr>
      <w:tr w:rsidR="001213D3" w:rsidRPr="00481D2D" w14:paraId="46D22889" w14:textId="77777777" w:rsidTr="00EB660D">
        <w:tc>
          <w:tcPr>
            <w:tcW w:w="721" w:type="dxa"/>
            <w:shd w:val="solid" w:color="FFFFFF" w:fill="auto"/>
          </w:tcPr>
          <w:p w14:paraId="7A08B089" w14:textId="77777777" w:rsidR="001213D3" w:rsidRPr="00481D2D" w:rsidRDefault="001213D3" w:rsidP="001213D3">
            <w:pPr>
              <w:pStyle w:val="TAC"/>
              <w:rPr>
                <w:sz w:val="16"/>
                <w:szCs w:val="16"/>
              </w:rPr>
            </w:pPr>
            <w:r>
              <w:rPr>
                <w:sz w:val="16"/>
                <w:szCs w:val="16"/>
              </w:rPr>
              <w:t>2018-05</w:t>
            </w:r>
          </w:p>
        </w:tc>
        <w:tc>
          <w:tcPr>
            <w:tcW w:w="781" w:type="dxa"/>
            <w:shd w:val="solid" w:color="FFFFFF" w:fill="auto"/>
          </w:tcPr>
          <w:p w14:paraId="3A696431" w14:textId="77777777" w:rsidR="001213D3" w:rsidRPr="00481D2D" w:rsidRDefault="001213D3" w:rsidP="001213D3">
            <w:pPr>
              <w:pStyle w:val="TAC"/>
              <w:rPr>
                <w:sz w:val="16"/>
                <w:szCs w:val="16"/>
              </w:rPr>
            </w:pPr>
            <w:r>
              <w:rPr>
                <w:sz w:val="16"/>
                <w:szCs w:val="16"/>
              </w:rPr>
              <w:t>CT3#97</w:t>
            </w:r>
          </w:p>
        </w:tc>
        <w:tc>
          <w:tcPr>
            <w:tcW w:w="968" w:type="dxa"/>
            <w:shd w:val="solid" w:color="FFFFFF" w:fill="auto"/>
          </w:tcPr>
          <w:p w14:paraId="78357F58" w14:textId="77777777" w:rsidR="001213D3" w:rsidRPr="00481D2D" w:rsidRDefault="001213D3" w:rsidP="001213D3">
            <w:pPr>
              <w:pStyle w:val="TAC"/>
              <w:rPr>
                <w:sz w:val="16"/>
                <w:szCs w:val="16"/>
              </w:rPr>
            </w:pPr>
          </w:p>
        </w:tc>
        <w:tc>
          <w:tcPr>
            <w:tcW w:w="1190" w:type="dxa"/>
            <w:shd w:val="solid" w:color="FFFFFF" w:fill="auto"/>
          </w:tcPr>
          <w:p w14:paraId="3763411D" w14:textId="77777777" w:rsidR="001213D3" w:rsidRPr="00481D2D" w:rsidRDefault="001213D3" w:rsidP="001213D3">
            <w:pPr>
              <w:pStyle w:val="TAL"/>
              <w:rPr>
                <w:sz w:val="16"/>
                <w:szCs w:val="16"/>
              </w:rPr>
            </w:pPr>
          </w:p>
        </w:tc>
        <w:tc>
          <w:tcPr>
            <w:tcW w:w="411" w:type="dxa"/>
            <w:shd w:val="solid" w:color="FFFFFF" w:fill="auto"/>
          </w:tcPr>
          <w:p w14:paraId="75C5CFF8" w14:textId="77777777" w:rsidR="001213D3" w:rsidRPr="00481D2D" w:rsidRDefault="001213D3" w:rsidP="001213D3">
            <w:pPr>
              <w:pStyle w:val="TAR"/>
              <w:rPr>
                <w:sz w:val="16"/>
                <w:szCs w:val="16"/>
              </w:rPr>
            </w:pPr>
          </w:p>
        </w:tc>
        <w:tc>
          <w:tcPr>
            <w:tcW w:w="402" w:type="dxa"/>
            <w:shd w:val="solid" w:color="FFFFFF" w:fill="auto"/>
          </w:tcPr>
          <w:p w14:paraId="40C86683" w14:textId="77777777" w:rsidR="001213D3" w:rsidRPr="00481D2D" w:rsidRDefault="001213D3" w:rsidP="001213D3">
            <w:pPr>
              <w:pStyle w:val="TAC"/>
              <w:rPr>
                <w:sz w:val="16"/>
                <w:szCs w:val="16"/>
              </w:rPr>
            </w:pPr>
          </w:p>
        </w:tc>
        <w:tc>
          <w:tcPr>
            <w:tcW w:w="4420" w:type="dxa"/>
            <w:shd w:val="solid" w:color="FFFFFF" w:fill="auto"/>
          </w:tcPr>
          <w:p w14:paraId="63118E86" w14:textId="77777777" w:rsidR="001213D3" w:rsidRDefault="001213D3" w:rsidP="001213D3">
            <w:pPr>
              <w:pStyle w:val="TAL"/>
              <w:rPr>
                <w:sz w:val="16"/>
                <w:szCs w:val="16"/>
              </w:rPr>
            </w:pPr>
            <w:r>
              <w:rPr>
                <w:sz w:val="16"/>
                <w:szCs w:val="16"/>
              </w:rPr>
              <w:t>Inclusion of documents agreed in CT3#97:</w:t>
            </w:r>
          </w:p>
          <w:p w14:paraId="339589D7" w14:textId="77777777" w:rsidR="001213D3" w:rsidRPr="00481D2D" w:rsidRDefault="001213D3" w:rsidP="001213D3">
            <w:pPr>
              <w:pStyle w:val="TAL"/>
              <w:rPr>
                <w:sz w:val="16"/>
                <w:szCs w:val="16"/>
              </w:rPr>
            </w:pPr>
            <w:r>
              <w:rPr>
                <w:sz w:val="16"/>
                <w:szCs w:val="16"/>
              </w:rPr>
              <w:t>C3-183271, C3-183274, C3-183275, C3-183372, C3-183376, C3-183377, C3-183378, C3-183379, C3-183598, C3-183599, C3-183602, C3-183603, C3-183604, C3-183798, C3-183799, C3-183809, C3-183841, C3-183842</w:t>
            </w:r>
          </w:p>
        </w:tc>
        <w:tc>
          <w:tcPr>
            <w:tcW w:w="692" w:type="dxa"/>
            <w:shd w:val="solid" w:color="FFFFFF" w:fill="auto"/>
          </w:tcPr>
          <w:p w14:paraId="0AD5CACF" w14:textId="77777777" w:rsidR="001213D3" w:rsidRPr="00481D2D" w:rsidRDefault="001213D3" w:rsidP="001213D3">
            <w:pPr>
              <w:pStyle w:val="TAC"/>
              <w:rPr>
                <w:sz w:val="16"/>
                <w:szCs w:val="16"/>
              </w:rPr>
            </w:pPr>
            <w:r>
              <w:rPr>
                <w:sz w:val="16"/>
                <w:szCs w:val="16"/>
              </w:rPr>
              <w:t>0.3.0</w:t>
            </w:r>
          </w:p>
        </w:tc>
      </w:tr>
      <w:tr w:rsidR="001213D3" w:rsidRPr="00481D2D" w14:paraId="1894B6F9" w14:textId="77777777" w:rsidTr="00EB660D">
        <w:tc>
          <w:tcPr>
            <w:tcW w:w="721" w:type="dxa"/>
            <w:shd w:val="solid" w:color="FFFFFF" w:fill="auto"/>
          </w:tcPr>
          <w:p w14:paraId="0769F899" w14:textId="77777777" w:rsidR="001213D3" w:rsidRPr="00481D2D" w:rsidRDefault="001213D3" w:rsidP="001213D3">
            <w:pPr>
              <w:pStyle w:val="TAC"/>
              <w:rPr>
                <w:sz w:val="16"/>
                <w:szCs w:val="16"/>
              </w:rPr>
            </w:pPr>
            <w:r>
              <w:rPr>
                <w:sz w:val="16"/>
                <w:szCs w:val="16"/>
              </w:rPr>
              <w:t>2018-06</w:t>
            </w:r>
          </w:p>
        </w:tc>
        <w:tc>
          <w:tcPr>
            <w:tcW w:w="781" w:type="dxa"/>
            <w:shd w:val="solid" w:color="FFFFFF" w:fill="auto"/>
          </w:tcPr>
          <w:p w14:paraId="0772BD7B" w14:textId="77777777" w:rsidR="001213D3" w:rsidRPr="00481D2D" w:rsidRDefault="001213D3" w:rsidP="001213D3">
            <w:pPr>
              <w:pStyle w:val="TAC"/>
              <w:rPr>
                <w:sz w:val="16"/>
                <w:szCs w:val="16"/>
              </w:rPr>
            </w:pPr>
            <w:r>
              <w:rPr>
                <w:sz w:val="16"/>
                <w:szCs w:val="16"/>
              </w:rPr>
              <w:t>CT#80</w:t>
            </w:r>
          </w:p>
        </w:tc>
        <w:tc>
          <w:tcPr>
            <w:tcW w:w="968" w:type="dxa"/>
            <w:shd w:val="solid" w:color="FFFFFF" w:fill="auto"/>
          </w:tcPr>
          <w:p w14:paraId="57DBDE7D" w14:textId="77777777" w:rsidR="001213D3" w:rsidRPr="00481D2D" w:rsidRDefault="001213D3" w:rsidP="001213D3">
            <w:pPr>
              <w:pStyle w:val="TAC"/>
              <w:rPr>
                <w:sz w:val="16"/>
                <w:szCs w:val="16"/>
              </w:rPr>
            </w:pPr>
            <w:r>
              <w:rPr>
                <w:sz w:val="16"/>
                <w:szCs w:val="16"/>
              </w:rPr>
              <w:t>CP-181037</w:t>
            </w:r>
          </w:p>
        </w:tc>
        <w:tc>
          <w:tcPr>
            <w:tcW w:w="1190" w:type="dxa"/>
            <w:shd w:val="solid" w:color="FFFFFF" w:fill="auto"/>
          </w:tcPr>
          <w:p w14:paraId="28F35434" w14:textId="77777777" w:rsidR="001213D3" w:rsidRPr="00481D2D" w:rsidRDefault="001213D3" w:rsidP="001213D3">
            <w:pPr>
              <w:pStyle w:val="TAL"/>
              <w:rPr>
                <w:sz w:val="16"/>
                <w:szCs w:val="16"/>
              </w:rPr>
            </w:pPr>
          </w:p>
        </w:tc>
        <w:tc>
          <w:tcPr>
            <w:tcW w:w="411" w:type="dxa"/>
            <w:shd w:val="solid" w:color="FFFFFF" w:fill="auto"/>
          </w:tcPr>
          <w:p w14:paraId="19F20CDC" w14:textId="77777777" w:rsidR="001213D3" w:rsidRPr="00481D2D" w:rsidRDefault="001213D3" w:rsidP="001213D3">
            <w:pPr>
              <w:pStyle w:val="TAR"/>
              <w:rPr>
                <w:sz w:val="16"/>
                <w:szCs w:val="16"/>
              </w:rPr>
            </w:pPr>
          </w:p>
        </w:tc>
        <w:tc>
          <w:tcPr>
            <w:tcW w:w="402" w:type="dxa"/>
            <w:shd w:val="solid" w:color="FFFFFF" w:fill="auto"/>
          </w:tcPr>
          <w:p w14:paraId="75E40FB6" w14:textId="77777777" w:rsidR="001213D3" w:rsidRPr="00481D2D" w:rsidRDefault="001213D3" w:rsidP="001213D3">
            <w:pPr>
              <w:pStyle w:val="TAC"/>
              <w:rPr>
                <w:sz w:val="16"/>
                <w:szCs w:val="16"/>
              </w:rPr>
            </w:pPr>
          </w:p>
        </w:tc>
        <w:tc>
          <w:tcPr>
            <w:tcW w:w="4420" w:type="dxa"/>
            <w:shd w:val="solid" w:color="FFFFFF" w:fill="auto"/>
          </w:tcPr>
          <w:p w14:paraId="493BB75F" w14:textId="77777777" w:rsidR="001213D3" w:rsidRPr="00481D2D" w:rsidRDefault="001213D3" w:rsidP="001213D3">
            <w:pPr>
              <w:pStyle w:val="TAL"/>
              <w:rPr>
                <w:sz w:val="16"/>
                <w:szCs w:val="16"/>
              </w:rPr>
            </w:pPr>
            <w:r>
              <w:rPr>
                <w:sz w:val="16"/>
                <w:szCs w:val="16"/>
              </w:rPr>
              <w:t>TS sent to plenary for approval</w:t>
            </w:r>
          </w:p>
        </w:tc>
        <w:tc>
          <w:tcPr>
            <w:tcW w:w="692" w:type="dxa"/>
            <w:shd w:val="solid" w:color="FFFFFF" w:fill="auto"/>
          </w:tcPr>
          <w:p w14:paraId="12F693E7" w14:textId="77777777" w:rsidR="001213D3" w:rsidRPr="00481D2D" w:rsidRDefault="001213D3" w:rsidP="001213D3">
            <w:pPr>
              <w:pStyle w:val="TAC"/>
              <w:rPr>
                <w:sz w:val="16"/>
                <w:szCs w:val="16"/>
              </w:rPr>
            </w:pPr>
            <w:r>
              <w:rPr>
                <w:sz w:val="16"/>
                <w:szCs w:val="16"/>
              </w:rPr>
              <w:t>1.0.0</w:t>
            </w:r>
          </w:p>
        </w:tc>
      </w:tr>
      <w:tr w:rsidR="001213D3" w:rsidRPr="00481D2D" w14:paraId="648BFCBD" w14:textId="77777777" w:rsidTr="00EB660D">
        <w:tc>
          <w:tcPr>
            <w:tcW w:w="721" w:type="dxa"/>
            <w:shd w:val="solid" w:color="FFFFFF" w:fill="auto"/>
          </w:tcPr>
          <w:p w14:paraId="1C3C2ED3" w14:textId="77777777" w:rsidR="001213D3" w:rsidRPr="00481D2D" w:rsidRDefault="001213D3" w:rsidP="001213D3">
            <w:pPr>
              <w:pStyle w:val="TAC"/>
              <w:rPr>
                <w:sz w:val="16"/>
                <w:szCs w:val="16"/>
              </w:rPr>
            </w:pPr>
            <w:r>
              <w:rPr>
                <w:sz w:val="16"/>
                <w:szCs w:val="16"/>
              </w:rPr>
              <w:t>2018-06</w:t>
            </w:r>
          </w:p>
        </w:tc>
        <w:tc>
          <w:tcPr>
            <w:tcW w:w="781" w:type="dxa"/>
            <w:shd w:val="solid" w:color="FFFFFF" w:fill="auto"/>
          </w:tcPr>
          <w:p w14:paraId="4BDD0940" w14:textId="77777777" w:rsidR="001213D3" w:rsidRPr="00481D2D" w:rsidRDefault="001213D3" w:rsidP="001213D3">
            <w:pPr>
              <w:pStyle w:val="TAC"/>
              <w:rPr>
                <w:sz w:val="16"/>
                <w:szCs w:val="16"/>
              </w:rPr>
            </w:pPr>
            <w:r>
              <w:rPr>
                <w:sz w:val="16"/>
                <w:szCs w:val="16"/>
              </w:rPr>
              <w:t>CT#80</w:t>
            </w:r>
          </w:p>
        </w:tc>
        <w:tc>
          <w:tcPr>
            <w:tcW w:w="968" w:type="dxa"/>
            <w:shd w:val="solid" w:color="FFFFFF" w:fill="auto"/>
          </w:tcPr>
          <w:p w14:paraId="79B8C9B8" w14:textId="77777777" w:rsidR="001213D3" w:rsidRPr="00481D2D" w:rsidRDefault="001213D3" w:rsidP="001213D3">
            <w:pPr>
              <w:pStyle w:val="TAC"/>
              <w:rPr>
                <w:sz w:val="16"/>
                <w:szCs w:val="16"/>
              </w:rPr>
            </w:pPr>
            <w:r>
              <w:rPr>
                <w:sz w:val="16"/>
                <w:szCs w:val="16"/>
              </w:rPr>
              <w:t>CP-181037</w:t>
            </w:r>
          </w:p>
        </w:tc>
        <w:tc>
          <w:tcPr>
            <w:tcW w:w="1190" w:type="dxa"/>
            <w:shd w:val="solid" w:color="FFFFFF" w:fill="auto"/>
          </w:tcPr>
          <w:p w14:paraId="411F8025" w14:textId="77777777" w:rsidR="001213D3" w:rsidRPr="00481D2D" w:rsidRDefault="001213D3" w:rsidP="001213D3">
            <w:pPr>
              <w:pStyle w:val="TAL"/>
              <w:rPr>
                <w:sz w:val="16"/>
                <w:szCs w:val="16"/>
              </w:rPr>
            </w:pPr>
          </w:p>
        </w:tc>
        <w:tc>
          <w:tcPr>
            <w:tcW w:w="411" w:type="dxa"/>
            <w:shd w:val="solid" w:color="FFFFFF" w:fill="auto"/>
          </w:tcPr>
          <w:p w14:paraId="7083DF49" w14:textId="77777777" w:rsidR="001213D3" w:rsidRPr="00481D2D" w:rsidRDefault="001213D3" w:rsidP="001213D3">
            <w:pPr>
              <w:pStyle w:val="TAR"/>
              <w:rPr>
                <w:sz w:val="16"/>
                <w:szCs w:val="16"/>
              </w:rPr>
            </w:pPr>
          </w:p>
        </w:tc>
        <w:tc>
          <w:tcPr>
            <w:tcW w:w="402" w:type="dxa"/>
            <w:shd w:val="solid" w:color="FFFFFF" w:fill="auto"/>
          </w:tcPr>
          <w:p w14:paraId="0E19D72D" w14:textId="77777777" w:rsidR="001213D3" w:rsidRPr="00481D2D" w:rsidRDefault="001213D3" w:rsidP="001213D3">
            <w:pPr>
              <w:pStyle w:val="TAC"/>
              <w:rPr>
                <w:sz w:val="16"/>
                <w:szCs w:val="16"/>
              </w:rPr>
            </w:pPr>
          </w:p>
        </w:tc>
        <w:tc>
          <w:tcPr>
            <w:tcW w:w="4420" w:type="dxa"/>
            <w:shd w:val="solid" w:color="FFFFFF" w:fill="auto"/>
          </w:tcPr>
          <w:p w14:paraId="1060A34E" w14:textId="77777777" w:rsidR="001213D3" w:rsidRPr="00481D2D" w:rsidRDefault="001213D3" w:rsidP="001213D3">
            <w:pPr>
              <w:pStyle w:val="TAL"/>
              <w:rPr>
                <w:sz w:val="16"/>
                <w:szCs w:val="16"/>
              </w:rPr>
            </w:pPr>
            <w:r>
              <w:rPr>
                <w:sz w:val="16"/>
                <w:szCs w:val="16"/>
              </w:rPr>
              <w:t>TS approved by plenary</w:t>
            </w:r>
          </w:p>
        </w:tc>
        <w:tc>
          <w:tcPr>
            <w:tcW w:w="692" w:type="dxa"/>
            <w:shd w:val="solid" w:color="FFFFFF" w:fill="auto"/>
          </w:tcPr>
          <w:p w14:paraId="6665A586" w14:textId="77777777" w:rsidR="001213D3" w:rsidRPr="00481D2D" w:rsidRDefault="001213D3" w:rsidP="001213D3">
            <w:pPr>
              <w:pStyle w:val="TAC"/>
              <w:rPr>
                <w:sz w:val="16"/>
                <w:szCs w:val="16"/>
              </w:rPr>
            </w:pPr>
            <w:r>
              <w:rPr>
                <w:sz w:val="16"/>
                <w:szCs w:val="16"/>
              </w:rPr>
              <w:t>15.0.0</w:t>
            </w:r>
          </w:p>
        </w:tc>
      </w:tr>
      <w:tr w:rsidR="001213D3" w:rsidRPr="00481D2D" w14:paraId="4F71F207" w14:textId="77777777" w:rsidTr="00EB660D">
        <w:tc>
          <w:tcPr>
            <w:tcW w:w="721" w:type="dxa"/>
            <w:shd w:val="solid" w:color="FFFFFF" w:fill="auto"/>
          </w:tcPr>
          <w:p w14:paraId="696BD08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82C8EA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069B04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19C6730" w14:textId="77777777" w:rsidR="001213D3" w:rsidRPr="00481D2D" w:rsidRDefault="001213D3" w:rsidP="001213D3">
            <w:pPr>
              <w:pStyle w:val="TAL"/>
              <w:rPr>
                <w:sz w:val="16"/>
                <w:szCs w:val="16"/>
              </w:rPr>
            </w:pPr>
            <w:r>
              <w:rPr>
                <w:sz w:val="16"/>
                <w:szCs w:val="16"/>
              </w:rPr>
              <w:t>0001</w:t>
            </w:r>
          </w:p>
        </w:tc>
        <w:tc>
          <w:tcPr>
            <w:tcW w:w="411" w:type="dxa"/>
            <w:shd w:val="solid" w:color="FFFFFF" w:fill="auto"/>
          </w:tcPr>
          <w:p w14:paraId="282F7CA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0CDA87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CC4FE54" w14:textId="77777777" w:rsidR="001213D3" w:rsidRPr="00481D2D" w:rsidRDefault="001213D3" w:rsidP="001213D3">
            <w:pPr>
              <w:pStyle w:val="TAL"/>
              <w:rPr>
                <w:sz w:val="16"/>
                <w:szCs w:val="16"/>
              </w:rPr>
            </w:pPr>
            <w:r>
              <w:rPr>
                <w:sz w:val="16"/>
                <w:szCs w:val="16"/>
              </w:rPr>
              <w:t>Changes to clause 4 – Overview</w:t>
            </w:r>
          </w:p>
        </w:tc>
        <w:tc>
          <w:tcPr>
            <w:tcW w:w="692" w:type="dxa"/>
            <w:shd w:val="solid" w:color="FFFFFF" w:fill="auto"/>
          </w:tcPr>
          <w:p w14:paraId="1C5DA439" w14:textId="77777777" w:rsidR="001213D3" w:rsidRPr="00481D2D" w:rsidRDefault="001213D3" w:rsidP="001213D3">
            <w:pPr>
              <w:pStyle w:val="TAC"/>
              <w:rPr>
                <w:sz w:val="16"/>
                <w:szCs w:val="16"/>
              </w:rPr>
            </w:pPr>
            <w:r>
              <w:rPr>
                <w:sz w:val="16"/>
                <w:szCs w:val="16"/>
              </w:rPr>
              <w:t>15.1.0</w:t>
            </w:r>
          </w:p>
        </w:tc>
      </w:tr>
      <w:tr w:rsidR="001213D3" w:rsidRPr="00481D2D" w14:paraId="14362775" w14:textId="77777777" w:rsidTr="00EB660D">
        <w:tc>
          <w:tcPr>
            <w:tcW w:w="721" w:type="dxa"/>
            <w:shd w:val="solid" w:color="FFFFFF" w:fill="auto"/>
          </w:tcPr>
          <w:p w14:paraId="615ECFC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D56125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A0934B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E375BE5" w14:textId="77777777" w:rsidR="001213D3" w:rsidRPr="00481D2D" w:rsidRDefault="001213D3" w:rsidP="001213D3">
            <w:pPr>
              <w:pStyle w:val="TAL"/>
              <w:rPr>
                <w:sz w:val="16"/>
                <w:szCs w:val="16"/>
              </w:rPr>
            </w:pPr>
            <w:r>
              <w:rPr>
                <w:sz w:val="16"/>
                <w:szCs w:val="16"/>
              </w:rPr>
              <w:t>0003</w:t>
            </w:r>
          </w:p>
        </w:tc>
        <w:tc>
          <w:tcPr>
            <w:tcW w:w="411" w:type="dxa"/>
            <w:shd w:val="solid" w:color="FFFFFF" w:fill="auto"/>
          </w:tcPr>
          <w:p w14:paraId="7CCD21C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6494C07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9A900BB" w14:textId="77777777" w:rsidR="001213D3" w:rsidRPr="00481D2D" w:rsidRDefault="001213D3" w:rsidP="001213D3">
            <w:pPr>
              <w:pStyle w:val="TAL"/>
              <w:rPr>
                <w:sz w:val="16"/>
                <w:szCs w:val="16"/>
              </w:rPr>
            </w:pPr>
            <w:r>
              <w:rPr>
                <w:sz w:val="16"/>
                <w:szCs w:val="16"/>
              </w:rPr>
              <w:t>Changes to CAPIF Publish Service API clause</w:t>
            </w:r>
          </w:p>
        </w:tc>
        <w:tc>
          <w:tcPr>
            <w:tcW w:w="692" w:type="dxa"/>
            <w:shd w:val="solid" w:color="FFFFFF" w:fill="auto"/>
          </w:tcPr>
          <w:p w14:paraId="238DDBCE" w14:textId="77777777" w:rsidR="001213D3" w:rsidRPr="00481D2D" w:rsidRDefault="001213D3" w:rsidP="001213D3">
            <w:pPr>
              <w:pStyle w:val="TAC"/>
              <w:rPr>
                <w:sz w:val="16"/>
                <w:szCs w:val="16"/>
              </w:rPr>
            </w:pPr>
            <w:r>
              <w:rPr>
                <w:sz w:val="16"/>
                <w:szCs w:val="16"/>
              </w:rPr>
              <w:t>15.1.0</w:t>
            </w:r>
          </w:p>
        </w:tc>
      </w:tr>
      <w:tr w:rsidR="001213D3" w:rsidRPr="00481D2D" w14:paraId="624057E0" w14:textId="77777777" w:rsidTr="00EB660D">
        <w:tc>
          <w:tcPr>
            <w:tcW w:w="721" w:type="dxa"/>
            <w:shd w:val="solid" w:color="FFFFFF" w:fill="auto"/>
          </w:tcPr>
          <w:p w14:paraId="7C94812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82AAFB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8A412D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9748D23" w14:textId="77777777" w:rsidR="001213D3" w:rsidRPr="00481D2D" w:rsidRDefault="001213D3" w:rsidP="001213D3">
            <w:pPr>
              <w:pStyle w:val="TAL"/>
              <w:rPr>
                <w:sz w:val="16"/>
                <w:szCs w:val="16"/>
              </w:rPr>
            </w:pPr>
            <w:r>
              <w:rPr>
                <w:sz w:val="16"/>
                <w:szCs w:val="16"/>
              </w:rPr>
              <w:t>0004</w:t>
            </w:r>
          </w:p>
        </w:tc>
        <w:tc>
          <w:tcPr>
            <w:tcW w:w="411" w:type="dxa"/>
            <w:shd w:val="solid" w:color="FFFFFF" w:fill="auto"/>
          </w:tcPr>
          <w:p w14:paraId="6757644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EAF25E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04ED408" w14:textId="77777777" w:rsidR="001213D3" w:rsidRPr="00481D2D" w:rsidRDefault="001213D3" w:rsidP="001213D3">
            <w:pPr>
              <w:pStyle w:val="TAL"/>
              <w:rPr>
                <w:sz w:val="16"/>
                <w:szCs w:val="16"/>
              </w:rPr>
            </w:pPr>
            <w:r>
              <w:rPr>
                <w:sz w:val="16"/>
                <w:szCs w:val="16"/>
              </w:rPr>
              <w:t>Changes to CAPIF Events API clause</w:t>
            </w:r>
          </w:p>
        </w:tc>
        <w:tc>
          <w:tcPr>
            <w:tcW w:w="692" w:type="dxa"/>
            <w:shd w:val="solid" w:color="FFFFFF" w:fill="auto"/>
          </w:tcPr>
          <w:p w14:paraId="2B291611" w14:textId="77777777" w:rsidR="001213D3" w:rsidRPr="00481D2D" w:rsidRDefault="001213D3" w:rsidP="001213D3">
            <w:pPr>
              <w:pStyle w:val="TAC"/>
              <w:rPr>
                <w:sz w:val="16"/>
                <w:szCs w:val="16"/>
              </w:rPr>
            </w:pPr>
            <w:r>
              <w:rPr>
                <w:sz w:val="16"/>
                <w:szCs w:val="16"/>
              </w:rPr>
              <w:t>15.1.0</w:t>
            </w:r>
          </w:p>
        </w:tc>
      </w:tr>
      <w:tr w:rsidR="001213D3" w:rsidRPr="00481D2D" w14:paraId="7C6B4BE7" w14:textId="77777777" w:rsidTr="00EB660D">
        <w:tc>
          <w:tcPr>
            <w:tcW w:w="721" w:type="dxa"/>
            <w:shd w:val="solid" w:color="FFFFFF" w:fill="auto"/>
          </w:tcPr>
          <w:p w14:paraId="59781413"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EA705B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8938ED5"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FDB4855" w14:textId="77777777" w:rsidR="001213D3" w:rsidRPr="00481D2D" w:rsidRDefault="001213D3" w:rsidP="001213D3">
            <w:pPr>
              <w:pStyle w:val="TAL"/>
              <w:rPr>
                <w:sz w:val="16"/>
                <w:szCs w:val="16"/>
              </w:rPr>
            </w:pPr>
            <w:r>
              <w:rPr>
                <w:sz w:val="16"/>
                <w:szCs w:val="16"/>
              </w:rPr>
              <w:t>0005</w:t>
            </w:r>
          </w:p>
        </w:tc>
        <w:tc>
          <w:tcPr>
            <w:tcW w:w="411" w:type="dxa"/>
            <w:shd w:val="solid" w:color="FFFFFF" w:fill="auto"/>
          </w:tcPr>
          <w:p w14:paraId="4A72E59B"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4DF478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4C89056" w14:textId="77777777" w:rsidR="001213D3" w:rsidRPr="00481D2D" w:rsidRDefault="001213D3" w:rsidP="001213D3">
            <w:pPr>
              <w:pStyle w:val="TAL"/>
              <w:rPr>
                <w:sz w:val="16"/>
                <w:szCs w:val="16"/>
              </w:rPr>
            </w:pPr>
            <w:r>
              <w:rPr>
                <w:sz w:val="16"/>
                <w:szCs w:val="16"/>
              </w:rPr>
              <w:t>Changes to CAPIF API Invoker Management API clause</w:t>
            </w:r>
          </w:p>
        </w:tc>
        <w:tc>
          <w:tcPr>
            <w:tcW w:w="692" w:type="dxa"/>
            <w:shd w:val="solid" w:color="FFFFFF" w:fill="auto"/>
          </w:tcPr>
          <w:p w14:paraId="4D562236" w14:textId="77777777" w:rsidR="001213D3" w:rsidRPr="00481D2D" w:rsidRDefault="001213D3" w:rsidP="001213D3">
            <w:pPr>
              <w:pStyle w:val="TAC"/>
              <w:rPr>
                <w:sz w:val="16"/>
                <w:szCs w:val="16"/>
              </w:rPr>
            </w:pPr>
            <w:r>
              <w:rPr>
                <w:sz w:val="16"/>
                <w:szCs w:val="16"/>
              </w:rPr>
              <w:t>15.1.0</w:t>
            </w:r>
          </w:p>
        </w:tc>
      </w:tr>
      <w:tr w:rsidR="001213D3" w:rsidRPr="00481D2D" w14:paraId="5D3D6FA8" w14:textId="77777777" w:rsidTr="00EB660D">
        <w:tc>
          <w:tcPr>
            <w:tcW w:w="721" w:type="dxa"/>
            <w:shd w:val="solid" w:color="FFFFFF" w:fill="auto"/>
          </w:tcPr>
          <w:p w14:paraId="3B4BD867"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7B9A814"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5871FE1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82E086F" w14:textId="77777777" w:rsidR="001213D3" w:rsidRPr="00481D2D" w:rsidRDefault="001213D3" w:rsidP="001213D3">
            <w:pPr>
              <w:pStyle w:val="TAL"/>
              <w:rPr>
                <w:sz w:val="16"/>
                <w:szCs w:val="16"/>
              </w:rPr>
            </w:pPr>
            <w:r>
              <w:rPr>
                <w:sz w:val="16"/>
                <w:szCs w:val="16"/>
              </w:rPr>
              <w:t>0006</w:t>
            </w:r>
          </w:p>
        </w:tc>
        <w:tc>
          <w:tcPr>
            <w:tcW w:w="411" w:type="dxa"/>
            <w:shd w:val="solid" w:color="FFFFFF" w:fill="auto"/>
          </w:tcPr>
          <w:p w14:paraId="09064DC3"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51E1F79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4E4868A" w14:textId="77777777" w:rsidR="001213D3" w:rsidRPr="00481D2D" w:rsidRDefault="001213D3" w:rsidP="001213D3">
            <w:pPr>
              <w:pStyle w:val="TAL"/>
              <w:rPr>
                <w:sz w:val="16"/>
                <w:szCs w:val="16"/>
              </w:rPr>
            </w:pPr>
            <w:r>
              <w:rPr>
                <w:sz w:val="16"/>
                <w:szCs w:val="16"/>
              </w:rPr>
              <w:t>Changes to CAPIF Authentication Authorization API clause</w:t>
            </w:r>
          </w:p>
        </w:tc>
        <w:tc>
          <w:tcPr>
            <w:tcW w:w="692" w:type="dxa"/>
            <w:shd w:val="solid" w:color="FFFFFF" w:fill="auto"/>
          </w:tcPr>
          <w:p w14:paraId="2E0A53CB" w14:textId="77777777" w:rsidR="001213D3" w:rsidRPr="00481D2D" w:rsidRDefault="001213D3" w:rsidP="001213D3">
            <w:pPr>
              <w:pStyle w:val="TAC"/>
              <w:rPr>
                <w:sz w:val="16"/>
                <w:szCs w:val="16"/>
              </w:rPr>
            </w:pPr>
            <w:r>
              <w:rPr>
                <w:sz w:val="16"/>
                <w:szCs w:val="16"/>
              </w:rPr>
              <w:t>15.1.0</w:t>
            </w:r>
          </w:p>
        </w:tc>
      </w:tr>
      <w:tr w:rsidR="001213D3" w:rsidRPr="00481D2D" w14:paraId="35216C51" w14:textId="77777777" w:rsidTr="00EB660D">
        <w:tc>
          <w:tcPr>
            <w:tcW w:w="721" w:type="dxa"/>
            <w:shd w:val="solid" w:color="FFFFFF" w:fill="auto"/>
          </w:tcPr>
          <w:p w14:paraId="18F162D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F6A822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41062D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73ACCD5C" w14:textId="77777777" w:rsidR="001213D3" w:rsidRPr="00481D2D" w:rsidRDefault="001213D3" w:rsidP="001213D3">
            <w:pPr>
              <w:pStyle w:val="TAL"/>
              <w:rPr>
                <w:sz w:val="16"/>
                <w:szCs w:val="16"/>
              </w:rPr>
            </w:pPr>
            <w:r>
              <w:rPr>
                <w:sz w:val="16"/>
                <w:szCs w:val="16"/>
              </w:rPr>
              <w:t>0007</w:t>
            </w:r>
          </w:p>
        </w:tc>
        <w:tc>
          <w:tcPr>
            <w:tcW w:w="411" w:type="dxa"/>
            <w:shd w:val="solid" w:color="FFFFFF" w:fill="auto"/>
          </w:tcPr>
          <w:p w14:paraId="474F3AE8"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593B31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E4B61C3" w14:textId="77777777" w:rsidR="001213D3" w:rsidRPr="00481D2D" w:rsidRDefault="001213D3" w:rsidP="001213D3">
            <w:pPr>
              <w:pStyle w:val="TAL"/>
              <w:rPr>
                <w:sz w:val="16"/>
                <w:szCs w:val="16"/>
              </w:rPr>
            </w:pPr>
            <w:r>
              <w:rPr>
                <w:sz w:val="16"/>
                <w:szCs w:val="16"/>
              </w:rPr>
              <w:t>Update to data types for ServiceAPIDescription and APIQuery</w:t>
            </w:r>
          </w:p>
        </w:tc>
        <w:tc>
          <w:tcPr>
            <w:tcW w:w="692" w:type="dxa"/>
            <w:shd w:val="solid" w:color="FFFFFF" w:fill="auto"/>
          </w:tcPr>
          <w:p w14:paraId="3CF243D7" w14:textId="77777777" w:rsidR="001213D3" w:rsidRPr="00481D2D" w:rsidRDefault="001213D3" w:rsidP="001213D3">
            <w:pPr>
              <w:pStyle w:val="TAC"/>
              <w:rPr>
                <w:sz w:val="16"/>
                <w:szCs w:val="16"/>
              </w:rPr>
            </w:pPr>
            <w:r>
              <w:rPr>
                <w:sz w:val="16"/>
                <w:szCs w:val="16"/>
              </w:rPr>
              <w:t>15.1.0</w:t>
            </w:r>
          </w:p>
        </w:tc>
      </w:tr>
      <w:tr w:rsidR="001213D3" w:rsidRPr="00481D2D" w14:paraId="5D474B4F" w14:textId="77777777" w:rsidTr="00EB660D">
        <w:tc>
          <w:tcPr>
            <w:tcW w:w="721" w:type="dxa"/>
            <w:shd w:val="solid" w:color="FFFFFF" w:fill="auto"/>
          </w:tcPr>
          <w:p w14:paraId="5E4537C4"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207939F7"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5B17173"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35A35DF" w14:textId="77777777" w:rsidR="001213D3" w:rsidRPr="00481D2D" w:rsidRDefault="001213D3" w:rsidP="001213D3">
            <w:pPr>
              <w:pStyle w:val="TAL"/>
              <w:rPr>
                <w:sz w:val="16"/>
                <w:szCs w:val="16"/>
              </w:rPr>
            </w:pPr>
            <w:r>
              <w:rPr>
                <w:sz w:val="16"/>
                <w:szCs w:val="16"/>
              </w:rPr>
              <w:t>0008</w:t>
            </w:r>
          </w:p>
        </w:tc>
        <w:tc>
          <w:tcPr>
            <w:tcW w:w="411" w:type="dxa"/>
            <w:shd w:val="solid" w:color="FFFFFF" w:fill="auto"/>
          </w:tcPr>
          <w:p w14:paraId="16D197D6" w14:textId="77777777" w:rsidR="001213D3" w:rsidRPr="00481D2D" w:rsidRDefault="001213D3" w:rsidP="001213D3">
            <w:pPr>
              <w:pStyle w:val="TAR"/>
              <w:rPr>
                <w:sz w:val="16"/>
                <w:szCs w:val="16"/>
              </w:rPr>
            </w:pPr>
            <w:r>
              <w:rPr>
                <w:sz w:val="16"/>
                <w:szCs w:val="16"/>
              </w:rPr>
              <w:t>5</w:t>
            </w:r>
          </w:p>
        </w:tc>
        <w:tc>
          <w:tcPr>
            <w:tcW w:w="402" w:type="dxa"/>
            <w:shd w:val="solid" w:color="FFFFFF" w:fill="auto"/>
          </w:tcPr>
          <w:p w14:paraId="01BAAED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1D1DCCB" w14:textId="77777777" w:rsidR="001213D3" w:rsidRPr="00481D2D" w:rsidRDefault="001213D3" w:rsidP="001213D3">
            <w:pPr>
              <w:pStyle w:val="TAL"/>
              <w:rPr>
                <w:sz w:val="16"/>
                <w:szCs w:val="16"/>
              </w:rPr>
            </w:pPr>
            <w:r>
              <w:rPr>
                <w:sz w:val="16"/>
                <w:szCs w:val="16"/>
              </w:rPr>
              <w:t>Definition of CAPIF_Access_Control_Policy_API, and OpenAPI schema</w:t>
            </w:r>
          </w:p>
        </w:tc>
        <w:tc>
          <w:tcPr>
            <w:tcW w:w="692" w:type="dxa"/>
            <w:shd w:val="solid" w:color="FFFFFF" w:fill="auto"/>
          </w:tcPr>
          <w:p w14:paraId="1B105987" w14:textId="77777777" w:rsidR="001213D3" w:rsidRPr="00481D2D" w:rsidRDefault="001213D3" w:rsidP="001213D3">
            <w:pPr>
              <w:pStyle w:val="TAC"/>
              <w:rPr>
                <w:sz w:val="16"/>
                <w:szCs w:val="16"/>
              </w:rPr>
            </w:pPr>
            <w:r>
              <w:rPr>
                <w:sz w:val="16"/>
                <w:szCs w:val="16"/>
              </w:rPr>
              <w:t>15.1.0</w:t>
            </w:r>
          </w:p>
        </w:tc>
      </w:tr>
      <w:tr w:rsidR="001213D3" w:rsidRPr="00481D2D" w14:paraId="42C3560F" w14:textId="77777777" w:rsidTr="00EB660D">
        <w:tc>
          <w:tcPr>
            <w:tcW w:w="721" w:type="dxa"/>
            <w:shd w:val="solid" w:color="FFFFFF" w:fill="auto"/>
          </w:tcPr>
          <w:p w14:paraId="1321098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577C5E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EF10A4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246FA8" w14:textId="77777777" w:rsidR="001213D3" w:rsidRPr="00481D2D" w:rsidRDefault="001213D3" w:rsidP="001213D3">
            <w:pPr>
              <w:pStyle w:val="TAL"/>
              <w:rPr>
                <w:sz w:val="16"/>
                <w:szCs w:val="16"/>
              </w:rPr>
            </w:pPr>
            <w:r>
              <w:rPr>
                <w:sz w:val="16"/>
                <w:szCs w:val="16"/>
              </w:rPr>
              <w:t>0009</w:t>
            </w:r>
          </w:p>
        </w:tc>
        <w:tc>
          <w:tcPr>
            <w:tcW w:w="411" w:type="dxa"/>
            <w:shd w:val="solid" w:color="FFFFFF" w:fill="auto"/>
          </w:tcPr>
          <w:p w14:paraId="20DC5168"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F2BC04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C7D0252" w14:textId="77777777" w:rsidR="001213D3" w:rsidRPr="00481D2D" w:rsidRDefault="001213D3" w:rsidP="001213D3">
            <w:pPr>
              <w:pStyle w:val="TAL"/>
              <w:rPr>
                <w:sz w:val="16"/>
                <w:szCs w:val="16"/>
              </w:rPr>
            </w:pPr>
            <w:r>
              <w:rPr>
                <w:sz w:val="16"/>
                <w:szCs w:val="16"/>
              </w:rPr>
              <w:t>CAPIF_Events_API OpenAPI schema</w:t>
            </w:r>
          </w:p>
        </w:tc>
        <w:tc>
          <w:tcPr>
            <w:tcW w:w="692" w:type="dxa"/>
            <w:shd w:val="solid" w:color="FFFFFF" w:fill="auto"/>
          </w:tcPr>
          <w:p w14:paraId="32CECE0B" w14:textId="77777777" w:rsidR="001213D3" w:rsidRPr="00481D2D" w:rsidRDefault="001213D3" w:rsidP="001213D3">
            <w:pPr>
              <w:pStyle w:val="TAC"/>
              <w:rPr>
                <w:sz w:val="16"/>
                <w:szCs w:val="16"/>
              </w:rPr>
            </w:pPr>
            <w:r>
              <w:rPr>
                <w:sz w:val="16"/>
                <w:szCs w:val="16"/>
              </w:rPr>
              <w:t>15.1.0</w:t>
            </w:r>
          </w:p>
        </w:tc>
      </w:tr>
      <w:tr w:rsidR="001213D3" w:rsidRPr="00481D2D" w14:paraId="6B92F2EF" w14:textId="77777777" w:rsidTr="00EB660D">
        <w:tc>
          <w:tcPr>
            <w:tcW w:w="721" w:type="dxa"/>
            <w:shd w:val="solid" w:color="FFFFFF" w:fill="auto"/>
          </w:tcPr>
          <w:p w14:paraId="5AC96406"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B0F2D9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054096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2F90298" w14:textId="77777777" w:rsidR="001213D3" w:rsidRPr="00481D2D" w:rsidRDefault="001213D3" w:rsidP="001213D3">
            <w:pPr>
              <w:pStyle w:val="TAL"/>
              <w:rPr>
                <w:sz w:val="16"/>
                <w:szCs w:val="16"/>
              </w:rPr>
            </w:pPr>
            <w:r>
              <w:rPr>
                <w:sz w:val="16"/>
                <w:szCs w:val="16"/>
              </w:rPr>
              <w:t>0010</w:t>
            </w:r>
          </w:p>
        </w:tc>
        <w:tc>
          <w:tcPr>
            <w:tcW w:w="411" w:type="dxa"/>
            <w:shd w:val="solid" w:color="FFFFFF" w:fill="auto"/>
          </w:tcPr>
          <w:p w14:paraId="25E53CB7"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6656F48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0EEAFF0" w14:textId="77777777" w:rsidR="001213D3" w:rsidRPr="00481D2D" w:rsidRDefault="001213D3" w:rsidP="001213D3">
            <w:pPr>
              <w:pStyle w:val="TAL"/>
              <w:rPr>
                <w:sz w:val="16"/>
                <w:szCs w:val="16"/>
              </w:rPr>
            </w:pPr>
            <w:r>
              <w:rPr>
                <w:sz w:val="16"/>
                <w:szCs w:val="16"/>
              </w:rPr>
              <w:t>AEF_Authentication_API OpenAPI schema</w:t>
            </w:r>
          </w:p>
        </w:tc>
        <w:tc>
          <w:tcPr>
            <w:tcW w:w="692" w:type="dxa"/>
            <w:shd w:val="solid" w:color="FFFFFF" w:fill="auto"/>
          </w:tcPr>
          <w:p w14:paraId="4FE05112" w14:textId="77777777" w:rsidR="001213D3" w:rsidRPr="00481D2D" w:rsidRDefault="001213D3" w:rsidP="001213D3">
            <w:pPr>
              <w:pStyle w:val="TAC"/>
              <w:rPr>
                <w:sz w:val="16"/>
                <w:szCs w:val="16"/>
              </w:rPr>
            </w:pPr>
            <w:r>
              <w:rPr>
                <w:sz w:val="16"/>
                <w:szCs w:val="16"/>
              </w:rPr>
              <w:t>15.1.0</w:t>
            </w:r>
          </w:p>
        </w:tc>
      </w:tr>
      <w:tr w:rsidR="001213D3" w:rsidRPr="00481D2D" w14:paraId="411CC04F" w14:textId="77777777" w:rsidTr="00EB660D">
        <w:tc>
          <w:tcPr>
            <w:tcW w:w="721" w:type="dxa"/>
            <w:shd w:val="solid" w:color="FFFFFF" w:fill="auto"/>
          </w:tcPr>
          <w:p w14:paraId="7F7E9B07"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70E647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E2FF12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427407" w14:textId="77777777" w:rsidR="001213D3" w:rsidRPr="00481D2D" w:rsidRDefault="001213D3" w:rsidP="001213D3">
            <w:pPr>
              <w:pStyle w:val="TAL"/>
              <w:rPr>
                <w:sz w:val="16"/>
                <w:szCs w:val="16"/>
              </w:rPr>
            </w:pPr>
            <w:r>
              <w:rPr>
                <w:sz w:val="16"/>
                <w:szCs w:val="16"/>
              </w:rPr>
              <w:t>0011</w:t>
            </w:r>
          </w:p>
        </w:tc>
        <w:tc>
          <w:tcPr>
            <w:tcW w:w="411" w:type="dxa"/>
            <w:shd w:val="solid" w:color="FFFFFF" w:fill="auto"/>
          </w:tcPr>
          <w:p w14:paraId="2069FFB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D84F5A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0D05159" w14:textId="77777777" w:rsidR="001213D3" w:rsidRPr="00481D2D" w:rsidRDefault="001213D3" w:rsidP="001213D3">
            <w:pPr>
              <w:pStyle w:val="TAL"/>
              <w:rPr>
                <w:sz w:val="16"/>
                <w:szCs w:val="16"/>
              </w:rPr>
            </w:pPr>
            <w:r>
              <w:rPr>
                <w:sz w:val="16"/>
                <w:szCs w:val="16"/>
              </w:rPr>
              <w:t>CAPIF_Discover_Service API - Corrections</w:t>
            </w:r>
          </w:p>
        </w:tc>
        <w:tc>
          <w:tcPr>
            <w:tcW w:w="692" w:type="dxa"/>
            <w:shd w:val="solid" w:color="FFFFFF" w:fill="auto"/>
          </w:tcPr>
          <w:p w14:paraId="22CD82B9" w14:textId="77777777" w:rsidR="001213D3" w:rsidRPr="00481D2D" w:rsidRDefault="001213D3" w:rsidP="001213D3">
            <w:pPr>
              <w:pStyle w:val="TAC"/>
              <w:rPr>
                <w:sz w:val="16"/>
                <w:szCs w:val="16"/>
              </w:rPr>
            </w:pPr>
            <w:r>
              <w:rPr>
                <w:sz w:val="16"/>
                <w:szCs w:val="16"/>
              </w:rPr>
              <w:t>15.1.0</w:t>
            </w:r>
          </w:p>
        </w:tc>
      </w:tr>
      <w:tr w:rsidR="001213D3" w:rsidRPr="00481D2D" w14:paraId="0E1CA216" w14:textId="77777777" w:rsidTr="00EB660D">
        <w:tc>
          <w:tcPr>
            <w:tcW w:w="721" w:type="dxa"/>
            <w:shd w:val="solid" w:color="FFFFFF" w:fill="auto"/>
          </w:tcPr>
          <w:p w14:paraId="070A6D05"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60515E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C255A5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00884C4" w14:textId="77777777" w:rsidR="001213D3" w:rsidRPr="00481D2D" w:rsidRDefault="001213D3" w:rsidP="001213D3">
            <w:pPr>
              <w:pStyle w:val="TAL"/>
              <w:rPr>
                <w:sz w:val="16"/>
                <w:szCs w:val="16"/>
              </w:rPr>
            </w:pPr>
            <w:r>
              <w:rPr>
                <w:sz w:val="16"/>
                <w:szCs w:val="16"/>
              </w:rPr>
              <w:t>0012</w:t>
            </w:r>
          </w:p>
        </w:tc>
        <w:tc>
          <w:tcPr>
            <w:tcW w:w="411" w:type="dxa"/>
            <w:shd w:val="solid" w:color="FFFFFF" w:fill="auto"/>
          </w:tcPr>
          <w:p w14:paraId="21DA2B19"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9B4140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C71485B" w14:textId="77777777" w:rsidR="001213D3" w:rsidRPr="00481D2D" w:rsidRDefault="001213D3" w:rsidP="001213D3">
            <w:pPr>
              <w:pStyle w:val="TAL"/>
              <w:rPr>
                <w:sz w:val="16"/>
                <w:szCs w:val="16"/>
              </w:rPr>
            </w:pPr>
            <w:r>
              <w:rPr>
                <w:sz w:val="16"/>
                <w:szCs w:val="16"/>
              </w:rPr>
              <w:t>CAPIF_discovery_service API OpenAPI file</w:t>
            </w:r>
          </w:p>
        </w:tc>
        <w:tc>
          <w:tcPr>
            <w:tcW w:w="692" w:type="dxa"/>
            <w:shd w:val="solid" w:color="FFFFFF" w:fill="auto"/>
          </w:tcPr>
          <w:p w14:paraId="40F18F8B" w14:textId="77777777" w:rsidR="001213D3" w:rsidRPr="00481D2D" w:rsidRDefault="001213D3" w:rsidP="001213D3">
            <w:pPr>
              <w:pStyle w:val="TAC"/>
              <w:rPr>
                <w:sz w:val="16"/>
                <w:szCs w:val="16"/>
              </w:rPr>
            </w:pPr>
            <w:r>
              <w:rPr>
                <w:sz w:val="16"/>
                <w:szCs w:val="16"/>
              </w:rPr>
              <w:t>15.1.0</w:t>
            </w:r>
          </w:p>
        </w:tc>
      </w:tr>
      <w:tr w:rsidR="001213D3" w:rsidRPr="00481D2D" w14:paraId="08C3C873" w14:textId="77777777" w:rsidTr="00EB660D">
        <w:tc>
          <w:tcPr>
            <w:tcW w:w="721" w:type="dxa"/>
            <w:shd w:val="solid" w:color="FFFFFF" w:fill="auto"/>
          </w:tcPr>
          <w:p w14:paraId="7B82F09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955DA4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A4B463"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2A8E978" w14:textId="77777777" w:rsidR="001213D3" w:rsidRPr="00481D2D" w:rsidRDefault="001213D3" w:rsidP="001213D3">
            <w:pPr>
              <w:pStyle w:val="TAL"/>
              <w:rPr>
                <w:sz w:val="16"/>
                <w:szCs w:val="16"/>
              </w:rPr>
            </w:pPr>
            <w:r>
              <w:rPr>
                <w:sz w:val="16"/>
                <w:szCs w:val="16"/>
              </w:rPr>
              <w:t>0013</w:t>
            </w:r>
          </w:p>
        </w:tc>
        <w:tc>
          <w:tcPr>
            <w:tcW w:w="411" w:type="dxa"/>
            <w:shd w:val="solid" w:color="FFFFFF" w:fill="auto"/>
          </w:tcPr>
          <w:p w14:paraId="35118094"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7B7E7B6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E508C10" w14:textId="77777777" w:rsidR="001213D3" w:rsidRPr="00481D2D" w:rsidRDefault="001213D3" w:rsidP="001213D3">
            <w:pPr>
              <w:pStyle w:val="TAL"/>
              <w:rPr>
                <w:sz w:val="16"/>
                <w:szCs w:val="16"/>
              </w:rPr>
            </w:pPr>
            <w:r>
              <w:rPr>
                <w:sz w:val="16"/>
                <w:szCs w:val="16"/>
              </w:rPr>
              <w:t>CAPIF_Publish_Service API - Corrections and OpenAPI file</w:t>
            </w:r>
          </w:p>
        </w:tc>
        <w:tc>
          <w:tcPr>
            <w:tcW w:w="692" w:type="dxa"/>
            <w:shd w:val="solid" w:color="FFFFFF" w:fill="auto"/>
          </w:tcPr>
          <w:p w14:paraId="331A0879" w14:textId="77777777" w:rsidR="001213D3" w:rsidRPr="00481D2D" w:rsidRDefault="001213D3" w:rsidP="001213D3">
            <w:pPr>
              <w:pStyle w:val="TAC"/>
              <w:rPr>
                <w:sz w:val="16"/>
                <w:szCs w:val="16"/>
              </w:rPr>
            </w:pPr>
            <w:r>
              <w:rPr>
                <w:sz w:val="16"/>
                <w:szCs w:val="16"/>
              </w:rPr>
              <w:t>15.1.0</w:t>
            </w:r>
          </w:p>
        </w:tc>
      </w:tr>
      <w:tr w:rsidR="001213D3" w:rsidRPr="00481D2D" w14:paraId="336725C3" w14:textId="77777777" w:rsidTr="00EB660D">
        <w:tc>
          <w:tcPr>
            <w:tcW w:w="721" w:type="dxa"/>
            <w:shd w:val="solid" w:color="FFFFFF" w:fill="auto"/>
          </w:tcPr>
          <w:p w14:paraId="59EDA9F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D9F09F5"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94DB49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5154A90" w14:textId="77777777" w:rsidR="001213D3" w:rsidRPr="00481D2D" w:rsidRDefault="001213D3" w:rsidP="001213D3">
            <w:pPr>
              <w:pStyle w:val="TAL"/>
              <w:rPr>
                <w:sz w:val="16"/>
                <w:szCs w:val="16"/>
              </w:rPr>
            </w:pPr>
            <w:r>
              <w:rPr>
                <w:sz w:val="16"/>
                <w:szCs w:val="16"/>
              </w:rPr>
              <w:t>0014</w:t>
            </w:r>
          </w:p>
        </w:tc>
        <w:tc>
          <w:tcPr>
            <w:tcW w:w="411" w:type="dxa"/>
            <w:shd w:val="solid" w:color="FFFFFF" w:fill="auto"/>
          </w:tcPr>
          <w:p w14:paraId="3CDA4403"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1C700EC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1F44436" w14:textId="77777777" w:rsidR="001213D3" w:rsidRPr="00481D2D" w:rsidRDefault="001213D3" w:rsidP="001213D3">
            <w:pPr>
              <w:pStyle w:val="TAL"/>
              <w:rPr>
                <w:sz w:val="16"/>
                <w:szCs w:val="16"/>
              </w:rPr>
            </w:pPr>
            <w:r>
              <w:rPr>
                <w:sz w:val="16"/>
                <w:szCs w:val="16"/>
              </w:rPr>
              <w:t>AEF_Authentication API - Editor's notes</w:t>
            </w:r>
          </w:p>
        </w:tc>
        <w:tc>
          <w:tcPr>
            <w:tcW w:w="692" w:type="dxa"/>
            <w:shd w:val="solid" w:color="FFFFFF" w:fill="auto"/>
          </w:tcPr>
          <w:p w14:paraId="62E98383" w14:textId="77777777" w:rsidR="001213D3" w:rsidRPr="00481D2D" w:rsidRDefault="001213D3" w:rsidP="001213D3">
            <w:pPr>
              <w:pStyle w:val="TAC"/>
              <w:rPr>
                <w:sz w:val="16"/>
                <w:szCs w:val="16"/>
              </w:rPr>
            </w:pPr>
            <w:r>
              <w:rPr>
                <w:sz w:val="16"/>
                <w:szCs w:val="16"/>
              </w:rPr>
              <w:t>15.1.0</w:t>
            </w:r>
          </w:p>
        </w:tc>
      </w:tr>
      <w:tr w:rsidR="001213D3" w:rsidRPr="00481D2D" w14:paraId="3921B70B" w14:textId="77777777" w:rsidTr="00EB660D">
        <w:tc>
          <w:tcPr>
            <w:tcW w:w="721" w:type="dxa"/>
            <w:shd w:val="solid" w:color="FFFFFF" w:fill="auto"/>
          </w:tcPr>
          <w:p w14:paraId="17207645"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365F30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9295C1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2BDA9B5" w14:textId="77777777" w:rsidR="001213D3" w:rsidRPr="00481D2D" w:rsidRDefault="001213D3" w:rsidP="001213D3">
            <w:pPr>
              <w:pStyle w:val="TAL"/>
              <w:rPr>
                <w:sz w:val="16"/>
                <w:szCs w:val="16"/>
              </w:rPr>
            </w:pPr>
            <w:r>
              <w:rPr>
                <w:sz w:val="16"/>
                <w:szCs w:val="16"/>
              </w:rPr>
              <w:t>0015</w:t>
            </w:r>
          </w:p>
        </w:tc>
        <w:tc>
          <w:tcPr>
            <w:tcW w:w="411" w:type="dxa"/>
            <w:shd w:val="solid" w:color="FFFFFF" w:fill="auto"/>
          </w:tcPr>
          <w:p w14:paraId="11243AB5"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5ECDCD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AE0E897" w14:textId="77777777" w:rsidR="001213D3" w:rsidRPr="00481D2D" w:rsidRDefault="001213D3" w:rsidP="001213D3">
            <w:pPr>
              <w:pStyle w:val="TAL"/>
              <w:rPr>
                <w:sz w:val="16"/>
                <w:szCs w:val="16"/>
              </w:rPr>
            </w:pPr>
            <w:r>
              <w:rPr>
                <w:sz w:val="16"/>
                <w:szCs w:val="16"/>
              </w:rPr>
              <w:t>Corrections to data type</w:t>
            </w:r>
          </w:p>
        </w:tc>
        <w:tc>
          <w:tcPr>
            <w:tcW w:w="692" w:type="dxa"/>
            <w:shd w:val="solid" w:color="FFFFFF" w:fill="auto"/>
          </w:tcPr>
          <w:p w14:paraId="0147C373" w14:textId="77777777" w:rsidR="001213D3" w:rsidRPr="00481D2D" w:rsidRDefault="001213D3" w:rsidP="001213D3">
            <w:pPr>
              <w:pStyle w:val="TAC"/>
              <w:rPr>
                <w:sz w:val="16"/>
                <w:szCs w:val="16"/>
              </w:rPr>
            </w:pPr>
            <w:r>
              <w:rPr>
                <w:sz w:val="16"/>
                <w:szCs w:val="16"/>
              </w:rPr>
              <w:t>15.1.0</w:t>
            </w:r>
          </w:p>
        </w:tc>
      </w:tr>
      <w:tr w:rsidR="001213D3" w:rsidRPr="00481D2D" w14:paraId="7B61EB92" w14:textId="77777777" w:rsidTr="00EB660D">
        <w:tc>
          <w:tcPr>
            <w:tcW w:w="721" w:type="dxa"/>
            <w:shd w:val="solid" w:color="FFFFFF" w:fill="auto"/>
          </w:tcPr>
          <w:p w14:paraId="5D77F78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E60469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E8015E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2D5D222" w14:textId="77777777" w:rsidR="001213D3" w:rsidRPr="00481D2D" w:rsidRDefault="001213D3" w:rsidP="001213D3">
            <w:pPr>
              <w:pStyle w:val="TAL"/>
              <w:rPr>
                <w:sz w:val="16"/>
                <w:szCs w:val="16"/>
              </w:rPr>
            </w:pPr>
            <w:r>
              <w:rPr>
                <w:sz w:val="16"/>
                <w:szCs w:val="16"/>
              </w:rPr>
              <w:t>0016</w:t>
            </w:r>
          </w:p>
        </w:tc>
        <w:tc>
          <w:tcPr>
            <w:tcW w:w="411" w:type="dxa"/>
            <w:shd w:val="solid" w:color="FFFFFF" w:fill="auto"/>
          </w:tcPr>
          <w:p w14:paraId="5FEB1C32"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9A58CB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F137409" w14:textId="77777777" w:rsidR="001213D3" w:rsidRPr="00481D2D" w:rsidRDefault="001213D3" w:rsidP="001213D3">
            <w:pPr>
              <w:pStyle w:val="TAL"/>
              <w:rPr>
                <w:sz w:val="16"/>
                <w:szCs w:val="16"/>
              </w:rPr>
            </w:pPr>
            <w:r>
              <w:rPr>
                <w:sz w:val="16"/>
                <w:szCs w:val="16"/>
              </w:rPr>
              <w:t>API Invoker's Information in APIInvokerEnrolmentDetails</w:t>
            </w:r>
          </w:p>
        </w:tc>
        <w:tc>
          <w:tcPr>
            <w:tcW w:w="692" w:type="dxa"/>
            <w:shd w:val="solid" w:color="FFFFFF" w:fill="auto"/>
          </w:tcPr>
          <w:p w14:paraId="68576245" w14:textId="77777777" w:rsidR="001213D3" w:rsidRPr="00481D2D" w:rsidRDefault="001213D3" w:rsidP="001213D3">
            <w:pPr>
              <w:pStyle w:val="TAC"/>
              <w:rPr>
                <w:sz w:val="16"/>
                <w:szCs w:val="16"/>
              </w:rPr>
            </w:pPr>
            <w:r>
              <w:rPr>
                <w:sz w:val="16"/>
                <w:szCs w:val="16"/>
              </w:rPr>
              <w:t>15.1.0</w:t>
            </w:r>
          </w:p>
        </w:tc>
      </w:tr>
      <w:tr w:rsidR="001213D3" w:rsidRPr="00481D2D" w14:paraId="206F3B55" w14:textId="77777777" w:rsidTr="00EB660D">
        <w:tc>
          <w:tcPr>
            <w:tcW w:w="721" w:type="dxa"/>
            <w:shd w:val="solid" w:color="FFFFFF" w:fill="auto"/>
          </w:tcPr>
          <w:p w14:paraId="76973F9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236E7D8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0D1CA5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B4CCEA3" w14:textId="77777777" w:rsidR="001213D3" w:rsidRPr="00481D2D" w:rsidRDefault="001213D3" w:rsidP="001213D3">
            <w:pPr>
              <w:pStyle w:val="TAL"/>
              <w:rPr>
                <w:sz w:val="16"/>
                <w:szCs w:val="16"/>
              </w:rPr>
            </w:pPr>
            <w:r>
              <w:rPr>
                <w:sz w:val="16"/>
                <w:szCs w:val="16"/>
              </w:rPr>
              <w:t>0017</w:t>
            </w:r>
          </w:p>
        </w:tc>
        <w:tc>
          <w:tcPr>
            <w:tcW w:w="411" w:type="dxa"/>
            <w:shd w:val="solid" w:color="FFFFFF" w:fill="auto"/>
          </w:tcPr>
          <w:p w14:paraId="7CA02B49"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27A99B4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0B62A0A" w14:textId="77777777" w:rsidR="001213D3" w:rsidRPr="00481D2D" w:rsidRDefault="001213D3" w:rsidP="001213D3">
            <w:pPr>
              <w:pStyle w:val="TAL"/>
              <w:rPr>
                <w:sz w:val="16"/>
                <w:szCs w:val="16"/>
              </w:rPr>
            </w:pPr>
            <w:r>
              <w:rPr>
                <w:sz w:val="16"/>
                <w:szCs w:val="16"/>
              </w:rPr>
              <w:t>Corrections to OnboardingInformation data type</w:t>
            </w:r>
          </w:p>
        </w:tc>
        <w:tc>
          <w:tcPr>
            <w:tcW w:w="692" w:type="dxa"/>
            <w:shd w:val="solid" w:color="FFFFFF" w:fill="auto"/>
          </w:tcPr>
          <w:p w14:paraId="57778D29" w14:textId="77777777" w:rsidR="001213D3" w:rsidRPr="00481D2D" w:rsidRDefault="001213D3" w:rsidP="001213D3">
            <w:pPr>
              <w:pStyle w:val="TAC"/>
              <w:rPr>
                <w:sz w:val="16"/>
                <w:szCs w:val="16"/>
              </w:rPr>
            </w:pPr>
            <w:r>
              <w:rPr>
                <w:sz w:val="16"/>
                <w:szCs w:val="16"/>
              </w:rPr>
              <w:t>15.1.0</w:t>
            </w:r>
          </w:p>
        </w:tc>
      </w:tr>
      <w:tr w:rsidR="001213D3" w:rsidRPr="00481D2D" w14:paraId="54CE824B" w14:textId="77777777" w:rsidTr="00EB660D">
        <w:tc>
          <w:tcPr>
            <w:tcW w:w="721" w:type="dxa"/>
            <w:shd w:val="solid" w:color="FFFFFF" w:fill="auto"/>
          </w:tcPr>
          <w:p w14:paraId="6643F2C2"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7C4F63C"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A273C0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E35D4E6" w14:textId="77777777" w:rsidR="001213D3" w:rsidRPr="00481D2D" w:rsidRDefault="001213D3" w:rsidP="001213D3">
            <w:pPr>
              <w:pStyle w:val="TAL"/>
              <w:rPr>
                <w:sz w:val="16"/>
                <w:szCs w:val="16"/>
              </w:rPr>
            </w:pPr>
            <w:r>
              <w:rPr>
                <w:sz w:val="16"/>
                <w:szCs w:val="16"/>
              </w:rPr>
              <w:t>0018</w:t>
            </w:r>
          </w:p>
        </w:tc>
        <w:tc>
          <w:tcPr>
            <w:tcW w:w="411" w:type="dxa"/>
            <w:shd w:val="solid" w:color="FFFFFF" w:fill="auto"/>
          </w:tcPr>
          <w:p w14:paraId="4235299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0C88410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2333023" w14:textId="77777777" w:rsidR="001213D3" w:rsidRPr="00481D2D" w:rsidRDefault="001213D3" w:rsidP="001213D3">
            <w:pPr>
              <w:pStyle w:val="TAL"/>
              <w:rPr>
                <w:sz w:val="16"/>
                <w:szCs w:val="16"/>
              </w:rPr>
            </w:pPr>
            <w:r>
              <w:rPr>
                <w:sz w:val="16"/>
                <w:szCs w:val="16"/>
              </w:rPr>
              <w:t>Security method preference</w:t>
            </w:r>
          </w:p>
        </w:tc>
        <w:tc>
          <w:tcPr>
            <w:tcW w:w="692" w:type="dxa"/>
            <w:shd w:val="solid" w:color="FFFFFF" w:fill="auto"/>
          </w:tcPr>
          <w:p w14:paraId="60CA87F4" w14:textId="77777777" w:rsidR="001213D3" w:rsidRPr="00481D2D" w:rsidRDefault="001213D3" w:rsidP="001213D3">
            <w:pPr>
              <w:pStyle w:val="TAC"/>
              <w:rPr>
                <w:sz w:val="16"/>
                <w:szCs w:val="16"/>
              </w:rPr>
            </w:pPr>
            <w:r>
              <w:rPr>
                <w:sz w:val="16"/>
                <w:szCs w:val="16"/>
              </w:rPr>
              <w:t>15.1.0</w:t>
            </w:r>
          </w:p>
        </w:tc>
      </w:tr>
      <w:tr w:rsidR="001213D3" w:rsidRPr="00481D2D" w14:paraId="2C0C2EE7" w14:textId="77777777" w:rsidTr="00EB660D">
        <w:tc>
          <w:tcPr>
            <w:tcW w:w="721" w:type="dxa"/>
            <w:shd w:val="solid" w:color="FFFFFF" w:fill="auto"/>
          </w:tcPr>
          <w:p w14:paraId="11694B3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F7854C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65831A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769137" w14:textId="77777777" w:rsidR="001213D3" w:rsidRPr="00481D2D" w:rsidRDefault="001213D3" w:rsidP="001213D3">
            <w:pPr>
              <w:pStyle w:val="TAL"/>
              <w:rPr>
                <w:sz w:val="16"/>
                <w:szCs w:val="16"/>
              </w:rPr>
            </w:pPr>
            <w:r>
              <w:rPr>
                <w:sz w:val="16"/>
                <w:szCs w:val="16"/>
              </w:rPr>
              <w:t>0019</w:t>
            </w:r>
          </w:p>
        </w:tc>
        <w:tc>
          <w:tcPr>
            <w:tcW w:w="411" w:type="dxa"/>
            <w:shd w:val="solid" w:color="FFFFFF" w:fill="auto"/>
          </w:tcPr>
          <w:p w14:paraId="6FADBCE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733CBA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9194759" w14:textId="77777777" w:rsidR="001213D3" w:rsidRPr="00481D2D" w:rsidRDefault="001213D3" w:rsidP="001213D3">
            <w:pPr>
              <w:pStyle w:val="TAL"/>
              <w:rPr>
                <w:sz w:val="16"/>
                <w:szCs w:val="16"/>
              </w:rPr>
            </w:pPr>
            <w:r>
              <w:rPr>
                <w:sz w:val="16"/>
                <w:szCs w:val="16"/>
              </w:rPr>
              <w:t>Clarifications to Obtain_API_Invoker_Info service operation</w:t>
            </w:r>
          </w:p>
        </w:tc>
        <w:tc>
          <w:tcPr>
            <w:tcW w:w="692" w:type="dxa"/>
            <w:shd w:val="solid" w:color="FFFFFF" w:fill="auto"/>
          </w:tcPr>
          <w:p w14:paraId="79D2EE48" w14:textId="77777777" w:rsidR="001213D3" w:rsidRPr="00481D2D" w:rsidRDefault="001213D3" w:rsidP="001213D3">
            <w:pPr>
              <w:pStyle w:val="TAC"/>
              <w:rPr>
                <w:sz w:val="16"/>
                <w:szCs w:val="16"/>
              </w:rPr>
            </w:pPr>
            <w:r>
              <w:rPr>
                <w:sz w:val="16"/>
                <w:szCs w:val="16"/>
              </w:rPr>
              <w:t>15.1.0</w:t>
            </w:r>
          </w:p>
        </w:tc>
      </w:tr>
      <w:tr w:rsidR="001213D3" w:rsidRPr="00481D2D" w14:paraId="08F1126D" w14:textId="77777777" w:rsidTr="00EB660D">
        <w:tc>
          <w:tcPr>
            <w:tcW w:w="721" w:type="dxa"/>
            <w:shd w:val="solid" w:color="FFFFFF" w:fill="auto"/>
          </w:tcPr>
          <w:p w14:paraId="6A70196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98A605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C9E31E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BEE793C" w14:textId="77777777" w:rsidR="001213D3" w:rsidRPr="00481D2D" w:rsidRDefault="001213D3" w:rsidP="001213D3">
            <w:pPr>
              <w:pStyle w:val="TAL"/>
              <w:rPr>
                <w:sz w:val="16"/>
                <w:szCs w:val="16"/>
              </w:rPr>
            </w:pPr>
            <w:r>
              <w:rPr>
                <w:sz w:val="16"/>
                <w:szCs w:val="16"/>
              </w:rPr>
              <w:t>0020</w:t>
            </w:r>
          </w:p>
        </w:tc>
        <w:tc>
          <w:tcPr>
            <w:tcW w:w="411" w:type="dxa"/>
            <w:shd w:val="solid" w:color="FFFFFF" w:fill="auto"/>
          </w:tcPr>
          <w:p w14:paraId="66ADE3B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05B30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DB2F62E" w14:textId="77777777" w:rsidR="001213D3" w:rsidRPr="00481D2D" w:rsidRDefault="001213D3" w:rsidP="001213D3">
            <w:pPr>
              <w:pStyle w:val="TAL"/>
              <w:rPr>
                <w:sz w:val="16"/>
                <w:szCs w:val="16"/>
              </w:rPr>
            </w:pPr>
            <w:r>
              <w:rPr>
                <w:sz w:val="16"/>
                <w:szCs w:val="16"/>
              </w:rPr>
              <w:t>Subscribed and Subscribing functional entity</w:t>
            </w:r>
          </w:p>
        </w:tc>
        <w:tc>
          <w:tcPr>
            <w:tcW w:w="692" w:type="dxa"/>
            <w:shd w:val="solid" w:color="FFFFFF" w:fill="auto"/>
          </w:tcPr>
          <w:p w14:paraId="659B113C" w14:textId="77777777" w:rsidR="001213D3" w:rsidRPr="00481D2D" w:rsidRDefault="001213D3" w:rsidP="001213D3">
            <w:pPr>
              <w:pStyle w:val="TAC"/>
              <w:rPr>
                <w:sz w:val="16"/>
                <w:szCs w:val="16"/>
              </w:rPr>
            </w:pPr>
            <w:r>
              <w:rPr>
                <w:sz w:val="16"/>
                <w:szCs w:val="16"/>
              </w:rPr>
              <w:t>15.1.0</w:t>
            </w:r>
          </w:p>
        </w:tc>
      </w:tr>
      <w:tr w:rsidR="001213D3" w:rsidRPr="00481D2D" w14:paraId="64CA57BD" w14:textId="77777777" w:rsidTr="00EB660D">
        <w:tc>
          <w:tcPr>
            <w:tcW w:w="721" w:type="dxa"/>
            <w:shd w:val="solid" w:color="FFFFFF" w:fill="auto"/>
          </w:tcPr>
          <w:p w14:paraId="235C9B1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2B6A3B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3B4501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77178AB" w14:textId="77777777" w:rsidR="001213D3" w:rsidRPr="00481D2D" w:rsidRDefault="001213D3" w:rsidP="001213D3">
            <w:pPr>
              <w:pStyle w:val="TAL"/>
              <w:rPr>
                <w:sz w:val="16"/>
                <w:szCs w:val="16"/>
              </w:rPr>
            </w:pPr>
            <w:r>
              <w:rPr>
                <w:sz w:val="16"/>
                <w:szCs w:val="16"/>
              </w:rPr>
              <w:t>0021</w:t>
            </w:r>
          </w:p>
        </w:tc>
        <w:tc>
          <w:tcPr>
            <w:tcW w:w="411" w:type="dxa"/>
            <w:shd w:val="solid" w:color="FFFFFF" w:fill="auto"/>
          </w:tcPr>
          <w:p w14:paraId="372F0AB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22BA089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5E825A0" w14:textId="77777777" w:rsidR="001213D3" w:rsidRPr="00481D2D" w:rsidRDefault="001213D3" w:rsidP="001213D3">
            <w:pPr>
              <w:pStyle w:val="TAL"/>
              <w:rPr>
                <w:sz w:val="16"/>
                <w:szCs w:val="16"/>
              </w:rPr>
            </w:pPr>
            <w:r>
              <w:rPr>
                <w:sz w:val="16"/>
                <w:szCs w:val="16"/>
              </w:rPr>
              <w:t>Miscellaneous corrections</w:t>
            </w:r>
          </w:p>
        </w:tc>
        <w:tc>
          <w:tcPr>
            <w:tcW w:w="692" w:type="dxa"/>
            <w:shd w:val="solid" w:color="FFFFFF" w:fill="auto"/>
          </w:tcPr>
          <w:p w14:paraId="45F861BD" w14:textId="77777777" w:rsidR="001213D3" w:rsidRPr="00481D2D" w:rsidRDefault="001213D3" w:rsidP="001213D3">
            <w:pPr>
              <w:pStyle w:val="TAC"/>
              <w:rPr>
                <w:sz w:val="16"/>
                <w:szCs w:val="16"/>
              </w:rPr>
            </w:pPr>
            <w:r>
              <w:rPr>
                <w:sz w:val="16"/>
                <w:szCs w:val="16"/>
              </w:rPr>
              <w:t>15.1.0</w:t>
            </w:r>
          </w:p>
        </w:tc>
      </w:tr>
      <w:tr w:rsidR="001213D3" w:rsidRPr="00481D2D" w14:paraId="0B5357B8" w14:textId="77777777" w:rsidTr="00EB660D">
        <w:tc>
          <w:tcPr>
            <w:tcW w:w="721" w:type="dxa"/>
            <w:shd w:val="solid" w:color="FFFFFF" w:fill="auto"/>
          </w:tcPr>
          <w:p w14:paraId="4194E3D3"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7F4DA4A"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57670B0B"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71F8DBF" w14:textId="77777777" w:rsidR="001213D3" w:rsidRPr="00481D2D" w:rsidRDefault="001213D3" w:rsidP="001213D3">
            <w:pPr>
              <w:pStyle w:val="TAL"/>
              <w:rPr>
                <w:sz w:val="16"/>
                <w:szCs w:val="16"/>
              </w:rPr>
            </w:pPr>
            <w:r>
              <w:rPr>
                <w:sz w:val="16"/>
                <w:szCs w:val="16"/>
              </w:rPr>
              <w:t>0023</w:t>
            </w:r>
          </w:p>
        </w:tc>
        <w:tc>
          <w:tcPr>
            <w:tcW w:w="411" w:type="dxa"/>
            <w:shd w:val="solid" w:color="FFFFFF" w:fill="auto"/>
          </w:tcPr>
          <w:p w14:paraId="008DAFA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699712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7963E21" w14:textId="77777777" w:rsidR="001213D3" w:rsidRPr="00481D2D" w:rsidRDefault="001213D3" w:rsidP="001213D3">
            <w:pPr>
              <w:pStyle w:val="TAL"/>
              <w:rPr>
                <w:sz w:val="16"/>
                <w:szCs w:val="16"/>
              </w:rPr>
            </w:pPr>
            <w:r>
              <w:rPr>
                <w:sz w:val="16"/>
                <w:szCs w:val="16"/>
              </w:rPr>
              <w:t>Definitions and abbreviations</w:t>
            </w:r>
          </w:p>
        </w:tc>
        <w:tc>
          <w:tcPr>
            <w:tcW w:w="692" w:type="dxa"/>
            <w:shd w:val="solid" w:color="FFFFFF" w:fill="auto"/>
          </w:tcPr>
          <w:p w14:paraId="39DA6B4E" w14:textId="77777777" w:rsidR="001213D3" w:rsidRPr="00481D2D" w:rsidRDefault="001213D3" w:rsidP="001213D3">
            <w:pPr>
              <w:pStyle w:val="TAC"/>
              <w:rPr>
                <w:sz w:val="16"/>
                <w:szCs w:val="16"/>
              </w:rPr>
            </w:pPr>
            <w:r>
              <w:rPr>
                <w:sz w:val="16"/>
                <w:szCs w:val="16"/>
              </w:rPr>
              <w:t>15.1.0</w:t>
            </w:r>
          </w:p>
        </w:tc>
      </w:tr>
      <w:tr w:rsidR="001213D3" w:rsidRPr="00481D2D" w14:paraId="04ED4D08" w14:textId="77777777" w:rsidTr="00EB660D">
        <w:tc>
          <w:tcPr>
            <w:tcW w:w="721" w:type="dxa"/>
            <w:shd w:val="solid" w:color="FFFFFF" w:fill="auto"/>
          </w:tcPr>
          <w:p w14:paraId="1758F32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A74F9AE"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49B723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A7A4275" w14:textId="77777777" w:rsidR="001213D3" w:rsidRPr="00481D2D" w:rsidRDefault="001213D3" w:rsidP="001213D3">
            <w:pPr>
              <w:pStyle w:val="TAL"/>
              <w:rPr>
                <w:sz w:val="16"/>
                <w:szCs w:val="16"/>
              </w:rPr>
            </w:pPr>
            <w:r>
              <w:rPr>
                <w:sz w:val="16"/>
                <w:szCs w:val="16"/>
              </w:rPr>
              <w:t>0024</w:t>
            </w:r>
          </w:p>
        </w:tc>
        <w:tc>
          <w:tcPr>
            <w:tcW w:w="411" w:type="dxa"/>
            <w:shd w:val="solid" w:color="FFFFFF" w:fill="auto"/>
          </w:tcPr>
          <w:p w14:paraId="1F547A7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6EAF9A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784E03" w14:textId="77777777" w:rsidR="001213D3" w:rsidRPr="00481D2D" w:rsidRDefault="001213D3" w:rsidP="001213D3">
            <w:pPr>
              <w:pStyle w:val="TAL"/>
              <w:rPr>
                <w:sz w:val="16"/>
                <w:szCs w:val="16"/>
              </w:rPr>
            </w:pPr>
            <w:r>
              <w:rPr>
                <w:sz w:val="16"/>
                <w:szCs w:val="16"/>
              </w:rPr>
              <w:t>Referenced data types and enumerations</w:t>
            </w:r>
          </w:p>
        </w:tc>
        <w:tc>
          <w:tcPr>
            <w:tcW w:w="692" w:type="dxa"/>
            <w:shd w:val="solid" w:color="FFFFFF" w:fill="auto"/>
          </w:tcPr>
          <w:p w14:paraId="4555BAD5" w14:textId="77777777" w:rsidR="001213D3" w:rsidRPr="00481D2D" w:rsidRDefault="001213D3" w:rsidP="001213D3">
            <w:pPr>
              <w:pStyle w:val="TAC"/>
              <w:rPr>
                <w:sz w:val="16"/>
                <w:szCs w:val="16"/>
              </w:rPr>
            </w:pPr>
            <w:r>
              <w:rPr>
                <w:sz w:val="16"/>
                <w:szCs w:val="16"/>
              </w:rPr>
              <w:t>15.1.0</w:t>
            </w:r>
          </w:p>
        </w:tc>
      </w:tr>
      <w:tr w:rsidR="001213D3" w:rsidRPr="00481D2D" w14:paraId="0950D0CD" w14:textId="77777777" w:rsidTr="00EB660D">
        <w:tc>
          <w:tcPr>
            <w:tcW w:w="721" w:type="dxa"/>
            <w:shd w:val="solid" w:color="FFFFFF" w:fill="auto"/>
          </w:tcPr>
          <w:p w14:paraId="1EB0E29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2F21EB7"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91141F"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1BDA13C" w14:textId="77777777" w:rsidR="001213D3" w:rsidRPr="00481D2D" w:rsidRDefault="001213D3" w:rsidP="001213D3">
            <w:pPr>
              <w:pStyle w:val="TAL"/>
              <w:rPr>
                <w:sz w:val="16"/>
                <w:szCs w:val="16"/>
              </w:rPr>
            </w:pPr>
            <w:r>
              <w:rPr>
                <w:sz w:val="16"/>
                <w:szCs w:val="16"/>
              </w:rPr>
              <w:t>0025</w:t>
            </w:r>
          </w:p>
        </w:tc>
        <w:tc>
          <w:tcPr>
            <w:tcW w:w="411" w:type="dxa"/>
            <w:shd w:val="solid" w:color="FFFFFF" w:fill="auto"/>
          </w:tcPr>
          <w:p w14:paraId="42DF5F93"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0E62700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16FBBE3" w14:textId="77777777" w:rsidR="001213D3" w:rsidRPr="00481D2D" w:rsidRDefault="001213D3" w:rsidP="001213D3">
            <w:pPr>
              <w:pStyle w:val="TAL"/>
              <w:rPr>
                <w:sz w:val="16"/>
                <w:szCs w:val="16"/>
              </w:rPr>
            </w:pPr>
            <w:r>
              <w:rPr>
                <w:sz w:val="16"/>
                <w:szCs w:val="16"/>
              </w:rPr>
              <w:t>CAPIF_Security_API OpenAPI schema</w:t>
            </w:r>
          </w:p>
        </w:tc>
        <w:tc>
          <w:tcPr>
            <w:tcW w:w="692" w:type="dxa"/>
            <w:shd w:val="solid" w:color="FFFFFF" w:fill="auto"/>
          </w:tcPr>
          <w:p w14:paraId="6687F863" w14:textId="77777777" w:rsidR="001213D3" w:rsidRPr="00481D2D" w:rsidRDefault="001213D3" w:rsidP="001213D3">
            <w:pPr>
              <w:pStyle w:val="TAC"/>
              <w:rPr>
                <w:sz w:val="16"/>
                <w:szCs w:val="16"/>
              </w:rPr>
            </w:pPr>
            <w:r>
              <w:rPr>
                <w:sz w:val="16"/>
                <w:szCs w:val="16"/>
              </w:rPr>
              <w:t>15.1.0</w:t>
            </w:r>
          </w:p>
        </w:tc>
      </w:tr>
      <w:tr w:rsidR="001213D3" w:rsidRPr="00481D2D" w14:paraId="49A8CD77" w14:textId="77777777" w:rsidTr="00EB660D">
        <w:tc>
          <w:tcPr>
            <w:tcW w:w="721" w:type="dxa"/>
            <w:shd w:val="solid" w:color="FFFFFF" w:fill="auto"/>
          </w:tcPr>
          <w:p w14:paraId="7C66EBF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378268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369AB09"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7D32408" w14:textId="77777777" w:rsidR="001213D3" w:rsidRPr="00481D2D" w:rsidRDefault="001213D3" w:rsidP="001213D3">
            <w:pPr>
              <w:pStyle w:val="TAL"/>
              <w:rPr>
                <w:sz w:val="16"/>
                <w:szCs w:val="16"/>
              </w:rPr>
            </w:pPr>
            <w:r>
              <w:rPr>
                <w:sz w:val="16"/>
                <w:szCs w:val="16"/>
              </w:rPr>
              <w:t>0026</w:t>
            </w:r>
          </w:p>
        </w:tc>
        <w:tc>
          <w:tcPr>
            <w:tcW w:w="411" w:type="dxa"/>
            <w:shd w:val="solid" w:color="FFFFFF" w:fill="auto"/>
          </w:tcPr>
          <w:p w14:paraId="4A19FD6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21A4E1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6330973" w14:textId="77777777" w:rsidR="001213D3" w:rsidRPr="00481D2D" w:rsidRDefault="001213D3" w:rsidP="001213D3">
            <w:pPr>
              <w:pStyle w:val="TAL"/>
              <w:rPr>
                <w:sz w:val="16"/>
                <w:szCs w:val="16"/>
              </w:rPr>
            </w:pPr>
            <w:r>
              <w:rPr>
                <w:sz w:val="16"/>
                <w:szCs w:val="16"/>
              </w:rPr>
              <w:t>CAPIF discovery service API – API invoker retrieves API information using GET</w:t>
            </w:r>
          </w:p>
        </w:tc>
        <w:tc>
          <w:tcPr>
            <w:tcW w:w="692" w:type="dxa"/>
            <w:shd w:val="solid" w:color="FFFFFF" w:fill="auto"/>
          </w:tcPr>
          <w:p w14:paraId="0EFE37A1" w14:textId="77777777" w:rsidR="001213D3" w:rsidRPr="00481D2D" w:rsidRDefault="001213D3" w:rsidP="001213D3">
            <w:pPr>
              <w:pStyle w:val="TAC"/>
              <w:rPr>
                <w:sz w:val="16"/>
                <w:szCs w:val="16"/>
              </w:rPr>
            </w:pPr>
            <w:r>
              <w:rPr>
                <w:sz w:val="16"/>
                <w:szCs w:val="16"/>
              </w:rPr>
              <w:t>15.1.0</w:t>
            </w:r>
          </w:p>
        </w:tc>
      </w:tr>
      <w:tr w:rsidR="001213D3" w:rsidRPr="00481D2D" w14:paraId="739A14D5" w14:textId="77777777" w:rsidTr="00EB660D">
        <w:tc>
          <w:tcPr>
            <w:tcW w:w="721" w:type="dxa"/>
            <w:shd w:val="solid" w:color="FFFFFF" w:fill="auto"/>
          </w:tcPr>
          <w:p w14:paraId="6BDF2DF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BF421FE"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FC8FA7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C3CB3EB" w14:textId="77777777" w:rsidR="001213D3" w:rsidRPr="00481D2D" w:rsidRDefault="001213D3" w:rsidP="001213D3">
            <w:pPr>
              <w:pStyle w:val="TAL"/>
              <w:rPr>
                <w:sz w:val="16"/>
                <w:szCs w:val="16"/>
              </w:rPr>
            </w:pPr>
            <w:r>
              <w:rPr>
                <w:sz w:val="16"/>
                <w:szCs w:val="16"/>
              </w:rPr>
              <w:t>0028</w:t>
            </w:r>
          </w:p>
        </w:tc>
        <w:tc>
          <w:tcPr>
            <w:tcW w:w="411" w:type="dxa"/>
            <w:shd w:val="solid" w:color="FFFFFF" w:fill="auto"/>
          </w:tcPr>
          <w:p w14:paraId="2FCF034E"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33BEA55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3DB05C7" w14:textId="77777777" w:rsidR="001213D3" w:rsidRPr="00481D2D" w:rsidRDefault="001213D3" w:rsidP="001213D3">
            <w:pPr>
              <w:pStyle w:val="TAL"/>
              <w:rPr>
                <w:sz w:val="16"/>
                <w:szCs w:val="16"/>
              </w:rPr>
            </w:pPr>
            <w:r>
              <w:rPr>
                <w:sz w:val="16"/>
                <w:szCs w:val="16"/>
              </w:rPr>
              <w:t>CAPIF_Auditing_API – API management function retrieves API information logs using GET – OpenAPI document</w:t>
            </w:r>
          </w:p>
        </w:tc>
        <w:tc>
          <w:tcPr>
            <w:tcW w:w="692" w:type="dxa"/>
            <w:shd w:val="solid" w:color="FFFFFF" w:fill="auto"/>
          </w:tcPr>
          <w:p w14:paraId="74797C15" w14:textId="77777777" w:rsidR="001213D3" w:rsidRPr="00481D2D" w:rsidRDefault="001213D3" w:rsidP="001213D3">
            <w:pPr>
              <w:pStyle w:val="TAC"/>
              <w:rPr>
                <w:sz w:val="16"/>
                <w:szCs w:val="16"/>
              </w:rPr>
            </w:pPr>
            <w:r>
              <w:rPr>
                <w:sz w:val="16"/>
                <w:szCs w:val="16"/>
              </w:rPr>
              <w:t>15.1.0</w:t>
            </w:r>
          </w:p>
        </w:tc>
      </w:tr>
      <w:tr w:rsidR="001213D3" w:rsidRPr="00481D2D" w14:paraId="2FC472C6" w14:textId="77777777" w:rsidTr="00EB660D">
        <w:tc>
          <w:tcPr>
            <w:tcW w:w="721" w:type="dxa"/>
            <w:shd w:val="solid" w:color="FFFFFF" w:fill="auto"/>
          </w:tcPr>
          <w:p w14:paraId="791E1C19"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328DA8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1533E3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187668E" w14:textId="77777777" w:rsidR="001213D3" w:rsidRPr="00481D2D" w:rsidRDefault="001213D3" w:rsidP="001213D3">
            <w:pPr>
              <w:pStyle w:val="TAL"/>
              <w:rPr>
                <w:sz w:val="16"/>
                <w:szCs w:val="16"/>
              </w:rPr>
            </w:pPr>
            <w:r>
              <w:rPr>
                <w:sz w:val="16"/>
                <w:szCs w:val="16"/>
              </w:rPr>
              <w:t>0029</w:t>
            </w:r>
          </w:p>
        </w:tc>
        <w:tc>
          <w:tcPr>
            <w:tcW w:w="411" w:type="dxa"/>
            <w:shd w:val="solid" w:color="FFFFFF" w:fill="auto"/>
          </w:tcPr>
          <w:p w14:paraId="12761880"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5796A1D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8CBAFEA" w14:textId="77777777" w:rsidR="001213D3" w:rsidRPr="00481D2D" w:rsidRDefault="001213D3" w:rsidP="001213D3">
            <w:pPr>
              <w:pStyle w:val="TAL"/>
              <w:rPr>
                <w:sz w:val="16"/>
                <w:szCs w:val="16"/>
              </w:rPr>
            </w:pPr>
            <w:r>
              <w:rPr>
                <w:sz w:val="16"/>
                <w:szCs w:val="16"/>
              </w:rPr>
              <w:t>API Names changes in clause 5</w:t>
            </w:r>
          </w:p>
        </w:tc>
        <w:tc>
          <w:tcPr>
            <w:tcW w:w="692" w:type="dxa"/>
            <w:shd w:val="solid" w:color="FFFFFF" w:fill="auto"/>
          </w:tcPr>
          <w:p w14:paraId="492872AF" w14:textId="77777777" w:rsidR="001213D3" w:rsidRPr="00481D2D" w:rsidRDefault="001213D3" w:rsidP="001213D3">
            <w:pPr>
              <w:pStyle w:val="TAC"/>
              <w:rPr>
                <w:sz w:val="16"/>
                <w:szCs w:val="16"/>
              </w:rPr>
            </w:pPr>
            <w:r>
              <w:rPr>
                <w:sz w:val="16"/>
                <w:szCs w:val="16"/>
              </w:rPr>
              <w:t>15.1.0</w:t>
            </w:r>
          </w:p>
        </w:tc>
      </w:tr>
      <w:tr w:rsidR="001213D3" w:rsidRPr="00481D2D" w14:paraId="54A91600" w14:textId="77777777" w:rsidTr="00EB660D">
        <w:tc>
          <w:tcPr>
            <w:tcW w:w="721" w:type="dxa"/>
            <w:shd w:val="solid" w:color="FFFFFF" w:fill="auto"/>
          </w:tcPr>
          <w:p w14:paraId="1E73EF8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0B98AA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90801E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33CE1D7" w14:textId="77777777" w:rsidR="001213D3" w:rsidRPr="00481D2D" w:rsidRDefault="001213D3" w:rsidP="001213D3">
            <w:pPr>
              <w:pStyle w:val="TAL"/>
              <w:rPr>
                <w:sz w:val="16"/>
                <w:szCs w:val="16"/>
              </w:rPr>
            </w:pPr>
            <w:r>
              <w:rPr>
                <w:sz w:val="16"/>
                <w:szCs w:val="16"/>
              </w:rPr>
              <w:t>0030</w:t>
            </w:r>
          </w:p>
        </w:tc>
        <w:tc>
          <w:tcPr>
            <w:tcW w:w="411" w:type="dxa"/>
            <w:shd w:val="solid" w:color="FFFFFF" w:fill="auto"/>
          </w:tcPr>
          <w:p w14:paraId="61B0CB6C" w14:textId="77777777" w:rsidR="001213D3" w:rsidRPr="00481D2D" w:rsidRDefault="001213D3" w:rsidP="001213D3">
            <w:pPr>
              <w:pStyle w:val="TAR"/>
              <w:rPr>
                <w:sz w:val="16"/>
                <w:szCs w:val="16"/>
              </w:rPr>
            </w:pPr>
          </w:p>
        </w:tc>
        <w:tc>
          <w:tcPr>
            <w:tcW w:w="402" w:type="dxa"/>
            <w:shd w:val="solid" w:color="FFFFFF" w:fill="auto"/>
          </w:tcPr>
          <w:p w14:paraId="5678D1A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4104205" w14:textId="77777777" w:rsidR="001213D3" w:rsidRPr="00481D2D" w:rsidRDefault="001213D3" w:rsidP="001213D3">
            <w:pPr>
              <w:pStyle w:val="TAL"/>
              <w:rPr>
                <w:sz w:val="16"/>
                <w:szCs w:val="16"/>
              </w:rPr>
            </w:pPr>
            <w:r>
              <w:rPr>
                <w:sz w:val="16"/>
                <w:szCs w:val="16"/>
              </w:rPr>
              <w:t>Change security-related API names in clause 8 and 10</w:t>
            </w:r>
          </w:p>
        </w:tc>
        <w:tc>
          <w:tcPr>
            <w:tcW w:w="692" w:type="dxa"/>
            <w:shd w:val="solid" w:color="FFFFFF" w:fill="auto"/>
          </w:tcPr>
          <w:p w14:paraId="2EC19CCC" w14:textId="77777777" w:rsidR="001213D3" w:rsidRPr="00481D2D" w:rsidRDefault="001213D3" w:rsidP="001213D3">
            <w:pPr>
              <w:pStyle w:val="TAC"/>
              <w:rPr>
                <w:sz w:val="16"/>
                <w:szCs w:val="16"/>
              </w:rPr>
            </w:pPr>
            <w:r>
              <w:rPr>
                <w:sz w:val="16"/>
                <w:szCs w:val="16"/>
              </w:rPr>
              <w:t>15.1.0</w:t>
            </w:r>
          </w:p>
        </w:tc>
      </w:tr>
      <w:tr w:rsidR="001213D3" w:rsidRPr="00481D2D" w14:paraId="5A5D29FE" w14:textId="77777777" w:rsidTr="00EB660D">
        <w:tc>
          <w:tcPr>
            <w:tcW w:w="721" w:type="dxa"/>
            <w:shd w:val="solid" w:color="FFFFFF" w:fill="auto"/>
          </w:tcPr>
          <w:p w14:paraId="75BDDA4F"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F6D008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3B96626"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A90A15C" w14:textId="77777777" w:rsidR="001213D3" w:rsidRPr="00481D2D" w:rsidRDefault="001213D3" w:rsidP="001213D3">
            <w:pPr>
              <w:pStyle w:val="TAL"/>
              <w:rPr>
                <w:sz w:val="16"/>
                <w:szCs w:val="16"/>
              </w:rPr>
            </w:pPr>
            <w:r>
              <w:rPr>
                <w:sz w:val="16"/>
                <w:szCs w:val="16"/>
              </w:rPr>
              <w:t>0031</w:t>
            </w:r>
          </w:p>
        </w:tc>
        <w:tc>
          <w:tcPr>
            <w:tcW w:w="411" w:type="dxa"/>
            <w:shd w:val="solid" w:color="FFFFFF" w:fill="auto"/>
          </w:tcPr>
          <w:p w14:paraId="798B334A"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6C3B9B2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BC68B5" w14:textId="77777777" w:rsidR="001213D3" w:rsidRPr="00481D2D" w:rsidRDefault="001213D3" w:rsidP="001213D3">
            <w:pPr>
              <w:pStyle w:val="TAL"/>
              <w:rPr>
                <w:sz w:val="16"/>
                <w:szCs w:val="16"/>
              </w:rPr>
            </w:pPr>
            <w:r>
              <w:rPr>
                <w:sz w:val="16"/>
                <w:szCs w:val="16"/>
              </w:rPr>
              <w:t>Describe response code 202 for Onboard_API_Invoker POST method</w:t>
            </w:r>
          </w:p>
        </w:tc>
        <w:tc>
          <w:tcPr>
            <w:tcW w:w="692" w:type="dxa"/>
            <w:shd w:val="solid" w:color="FFFFFF" w:fill="auto"/>
          </w:tcPr>
          <w:p w14:paraId="6809C87C" w14:textId="77777777" w:rsidR="001213D3" w:rsidRPr="00481D2D" w:rsidRDefault="001213D3" w:rsidP="001213D3">
            <w:pPr>
              <w:pStyle w:val="TAC"/>
              <w:rPr>
                <w:sz w:val="16"/>
                <w:szCs w:val="16"/>
              </w:rPr>
            </w:pPr>
            <w:r>
              <w:rPr>
                <w:sz w:val="16"/>
                <w:szCs w:val="16"/>
              </w:rPr>
              <w:t>15.1.0</w:t>
            </w:r>
          </w:p>
        </w:tc>
      </w:tr>
      <w:tr w:rsidR="001213D3" w:rsidRPr="00481D2D" w14:paraId="7C1B0DBF" w14:textId="77777777" w:rsidTr="00EB660D">
        <w:tc>
          <w:tcPr>
            <w:tcW w:w="721" w:type="dxa"/>
            <w:shd w:val="solid" w:color="FFFFFF" w:fill="auto"/>
          </w:tcPr>
          <w:p w14:paraId="4320D329"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D51963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FCE9B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A9FDA1F" w14:textId="77777777" w:rsidR="001213D3" w:rsidRPr="00481D2D" w:rsidRDefault="001213D3" w:rsidP="001213D3">
            <w:pPr>
              <w:pStyle w:val="TAL"/>
              <w:rPr>
                <w:sz w:val="16"/>
                <w:szCs w:val="16"/>
              </w:rPr>
            </w:pPr>
            <w:r>
              <w:rPr>
                <w:sz w:val="16"/>
                <w:szCs w:val="16"/>
              </w:rPr>
              <w:t>0032</w:t>
            </w:r>
          </w:p>
        </w:tc>
        <w:tc>
          <w:tcPr>
            <w:tcW w:w="411" w:type="dxa"/>
            <w:shd w:val="solid" w:color="FFFFFF" w:fill="auto"/>
          </w:tcPr>
          <w:p w14:paraId="317F7E4D" w14:textId="77777777" w:rsidR="001213D3" w:rsidRPr="00481D2D" w:rsidRDefault="001213D3" w:rsidP="001213D3">
            <w:pPr>
              <w:pStyle w:val="TAR"/>
              <w:rPr>
                <w:sz w:val="16"/>
                <w:szCs w:val="16"/>
              </w:rPr>
            </w:pPr>
          </w:p>
        </w:tc>
        <w:tc>
          <w:tcPr>
            <w:tcW w:w="402" w:type="dxa"/>
            <w:shd w:val="solid" w:color="FFFFFF" w:fill="auto"/>
          </w:tcPr>
          <w:p w14:paraId="031D1BC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EC05A6C" w14:textId="77777777" w:rsidR="001213D3" w:rsidRPr="00481D2D" w:rsidRDefault="001213D3" w:rsidP="001213D3">
            <w:pPr>
              <w:pStyle w:val="TAL"/>
              <w:rPr>
                <w:sz w:val="16"/>
                <w:szCs w:val="16"/>
              </w:rPr>
            </w:pPr>
            <w:r>
              <w:rPr>
                <w:sz w:val="16"/>
                <w:szCs w:val="16"/>
              </w:rPr>
              <w:t>Correct cardinality for onboardingNotificationDestination</w:t>
            </w:r>
          </w:p>
        </w:tc>
        <w:tc>
          <w:tcPr>
            <w:tcW w:w="692" w:type="dxa"/>
            <w:shd w:val="solid" w:color="FFFFFF" w:fill="auto"/>
          </w:tcPr>
          <w:p w14:paraId="045997A3" w14:textId="77777777" w:rsidR="001213D3" w:rsidRPr="00481D2D" w:rsidRDefault="001213D3" w:rsidP="001213D3">
            <w:pPr>
              <w:pStyle w:val="TAC"/>
              <w:rPr>
                <w:sz w:val="16"/>
                <w:szCs w:val="16"/>
              </w:rPr>
            </w:pPr>
            <w:r>
              <w:rPr>
                <w:sz w:val="16"/>
                <w:szCs w:val="16"/>
              </w:rPr>
              <w:t>15.1.0</w:t>
            </w:r>
          </w:p>
        </w:tc>
      </w:tr>
      <w:tr w:rsidR="001213D3" w:rsidRPr="00481D2D" w14:paraId="58183D6A" w14:textId="77777777" w:rsidTr="00EB660D">
        <w:tc>
          <w:tcPr>
            <w:tcW w:w="721" w:type="dxa"/>
            <w:shd w:val="solid" w:color="FFFFFF" w:fill="auto"/>
          </w:tcPr>
          <w:p w14:paraId="34EB47C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12E879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113CEC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FF12B05" w14:textId="77777777" w:rsidR="001213D3" w:rsidRPr="00481D2D" w:rsidRDefault="001213D3" w:rsidP="001213D3">
            <w:pPr>
              <w:pStyle w:val="TAL"/>
              <w:rPr>
                <w:sz w:val="16"/>
                <w:szCs w:val="16"/>
              </w:rPr>
            </w:pPr>
            <w:r>
              <w:rPr>
                <w:sz w:val="16"/>
                <w:szCs w:val="16"/>
              </w:rPr>
              <w:t>0033</w:t>
            </w:r>
          </w:p>
        </w:tc>
        <w:tc>
          <w:tcPr>
            <w:tcW w:w="411" w:type="dxa"/>
            <w:shd w:val="solid" w:color="FFFFFF" w:fill="auto"/>
          </w:tcPr>
          <w:p w14:paraId="420C4086" w14:textId="77777777" w:rsidR="001213D3" w:rsidRPr="00481D2D" w:rsidRDefault="001213D3" w:rsidP="001213D3">
            <w:pPr>
              <w:pStyle w:val="TAR"/>
              <w:rPr>
                <w:sz w:val="16"/>
                <w:szCs w:val="16"/>
              </w:rPr>
            </w:pPr>
          </w:p>
        </w:tc>
        <w:tc>
          <w:tcPr>
            <w:tcW w:w="402" w:type="dxa"/>
            <w:shd w:val="solid" w:color="FFFFFF" w:fill="auto"/>
          </w:tcPr>
          <w:p w14:paraId="6B14291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7A7F4C" w14:textId="77777777" w:rsidR="001213D3" w:rsidRPr="00481D2D" w:rsidRDefault="001213D3" w:rsidP="001213D3">
            <w:pPr>
              <w:pStyle w:val="TAL"/>
              <w:rPr>
                <w:sz w:val="16"/>
                <w:szCs w:val="16"/>
              </w:rPr>
            </w:pPr>
            <w:r>
              <w:rPr>
                <w:sz w:val="16"/>
                <w:szCs w:val="16"/>
              </w:rPr>
              <w:t>Correct cardinality for securityNotificationDestination</w:t>
            </w:r>
          </w:p>
        </w:tc>
        <w:tc>
          <w:tcPr>
            <w:tcW w:w="692" w:type="dxa"/>
            <w:shd w:val="solid" w:color="FFFFFF" w:fill="auto"/>
          </w:tcPr>
          <w:p w14:paraId="19727C53" w14:textId="77777777" w:rsidR="001213D3" w:rsidRPr="00481D2D" w:rsidRDefault="001213D3" w:rsidP="001213D3">
            <w:pPr>
              <w:pStyle w:val="TAC"/>
              <w:rPr>
                <w:sz w:val="16"/>
                <w:szCs w:val="16"/>
              </w:rPr>
            </w:pPr>
            <w:r>
              <w:rPr>
                <w:sz w:val="16"/>
                <w:szCs w:val="16"/>
              </w:rPr>
              <w:t>15.1.0</w:t>
            </w:r>
          </w:p>
        </w:tc>
      </w:tr>
      <w:tr w:rsidR="001213D3" w:rsidRPr="00481D2D" w14:paraId="60246F86" w14:textId="77777777" w:rsidTr="00EB660D">
        <w:tc>
          <w:tcPr>
            <w:tcW w:w="721" w:type="dxa"/>
            <w:shd w:val="solid" w:color="FFFFFF" w:fill="auto"/>
          </w:tcPr>
          <w:p w14:paraId="34F8ED5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CB6EB2A"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068970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777C408" w14:textId="77777777" w:rsidR="001213D3" w:rsidRPr="00481D2D" w:rsidRDefault="001213D3" w:rsidP="001213D3">
            <w:pPr>
              <w:pStyle w:val="TAL"/>
              <w:rPr>
                <w:sz w:val="16"/>
                <w:szCs w:val="16"/>
              </w:rPr>
            </w:pPr>
            <w:r>
              <w:rPr>
                <w:sz w:val="16"/>
                <w:szCs w:val="16"/>
              </w:rPr>
              <w:t>0034</w:t>
            </w:r>
          </w:p>
        </w:tc>
        <w:tc>
          <w:tcPr>
            <w:tcW w:w="411" w:type="dxa"/>
            <w:shd w:val="solid" w:color="FFFFFF" w:fill="auto"/>
          </w:tcPr>
          <w:p w14:paraId="78A85FD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E719B6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7630E8B" w14:textId="77777777" w:rsidR="001213D3" w:rsidRPr="00481D2D" w:rsidRDefault="001213D3" w:rsidP="001213D3">
            <w:pPr>
              <w:pStyle w:val="TAL"/>
              <w:rPr>
                <w:sz w:val="16"/>
                <w:szCs w:val="16"/>
              </w:rPr>
            </w:pPr>
            <w:r>
              <w:rPr>
                <w:sz w:val="16"/>
                <w:szCs w:val="16"/>
              </w:rPr>
              <w:t>Correct protocol type in Interface Description</w:t>
            </w:r>
          </w:p>
        </w:tc>
        <w:tc>
          <w:tcPr>
            <w:tcW w:w="692" w:type="dxa"/>
            <w:shd w:val="solid" w:color="FFFFFF" w:fill="auto"/>
          </w:tcPr>
          <w:p w14:paraId="4E319B6C" w14:textId="77777777" w:rsidR="001213D3" w:rsidRPr="00481D2D" w:rsidRDefault="001213D3" w:rsidP="001213D3">
            <w:pPr>
              <w:pStyle w:val="TAC"/>
              <w:rPr>
                <w:sz w:val="16"/>
                <w:szCs w:val="16"/>
              </w:rPr>
            </w:pPr>
            <w:r>
              <w:rPr>
                <w:sz w:val="16"/>
                <w:szCs w:val="16"/>
              </w:rPr>
              <w:t>15.1.0</w:t>
            </w:r>
          </w:p>
        </w:tc>
      </w:tr>
      <w:tr w:rsidR="001213D3" w:rsidRPr="00481D2D" w14:paraId="1422FEF0" w14:textId="77777777" w:rsidTr="00EB660D">
        <w:tc>
          <w:tcPr>
            <w:tcW w:w="721" w:type="dxa"/>
            <w:shd w:val="solid" w:color="FFFFFF" w:fill="auto"/>
          </w:tcPr>
          <w:p w14:paraId="70D75A1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0A8329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FA8DB97"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BFCED73" w14:textId="77777777" w:rsidR="001213D3" w:rsidRPr="00481D2D" w:rsidRDefault="001213D3" w:rsidP="001213D3">
            <w:pPr>
              <w:pStyle w:val="TAL"/>
              <w:rPr>
                <w:sz w:val="16"/>
                <w:szCs w:val="16"/>
              </w:rPr>
            </w:pPr>
            <w:r>
              <w:rPr>
                <w:sz w:val="16"/>
                <w:szCs w:val="16"/>
              </w:rPr>
              <w:t>0036</w:t>
            </w:r>
          </w:p>
        </w:tc>
        <w:tc>
          <w:tcPr>
            <w:tcW w:w="411" w:type="dxa"/>
            <w:shd w:val="solid" w:color="FFFFFF" w:fill="auto"/>
          </w:tcPr>
          <w:p w14:paraId="212E141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FC5A2D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C055FA2" w14:textId="77777777" w:rsidR="001213D3" w:rsidRPr="00481D2D" w:rsidRDefault="001213D3" w:rsidP="001213D3">
            <w:pPr>
              <w:pStyle w:val="TAL"/>
              <w:rPr>
                <w:sz w:val="16"/>
                <w:szCs w:val="16"/>
              </w:rPr>
            </w:pPr>
            <w:r>
              <w:rPr>
                <w:sz w:val="16"/>
                <w:szCs w:val="16"/>
              </w:rPr>
              <w:t>Query parameter in retrieving access control</w:t>
            </w:r>
          </w:p>
        </w:tc>
        <w:tc>
          <w:tcPr>
            <w:tcW w:w="692" w:type="dxa"/>
            <w:shd w:val="solid" w:color="FFFFFF" w:fill="auto"/>
          </w:tcPr>
          <w:p w14:paraId="5532ACFB" w14:textId="77777777" w:rsidR="001213D3" w:rsidRPr="00481D2D" w:rsidRDefault="001213D3" w:rsidP="001213D3">
            <w:pPr>
              <w:pStyle w:val="TAC"/>
              <w:rPr>
                <w:sz w:val="16"/>
                <w:szCs w:val="16"/>
              </w:rPr>
            </w:pPr>
            <w:r>
              <w:rPr>
                <w:sz w:val="16"/>
                <w:szCs w:val="16"/>
              </w:rPr>
              <w:t>15.1.0</w:t>
            </w:r>
          </w:p>
        </w:tc>
      </w:tr>
      <w:tr w:rsidR="001213D3" w:rsidRPr="00481D2D" w14:paraId="14C08E33" w14:textId="77777777" w:rsidTr="00EB660D">
        <w:tc>
          <w:tcPr>
            <w:tcW w:w="721" w:type="dxa"/>
            <w:shd w:val="solid" w:color="FFFFFF" w:fill="auto"/>
          </w:tcPr>
          <w:p w14:paraId="1D9B0A4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FE68F3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B107AF5" w14:textId="77777777" w:rsidR="001213D3" w:rsidRPr="00481D2D" w:rsidRDefault="001213D3" w:rsidP="001213D3">
            <w:pPr>
              <w:pStyle w:val="TAC"/>
              <w:rPr>
                <w:sz w:val="16"/>
                <w:szCs w:val="16"/>
              </w:rPr>
            </w:pPr>
            <w:r>
              <w:rPr>
                <w:sz w:val="16"/>
                <w:szCs w:val="16"/>
              </w:rPr>
              <w:t>CP-182037</w:t>
            </w:r>
          </w:p>
        </w:tc>
        <w:tc>
          <w:tcPr>
            <w:tcW w:w="1190" w:type="dxa"/>
            <w:shd w:val="solid" w:color="FFFFFF" w:fill="auto"/>
          </w:tcPr>
          <w:p w14:paraId="3249E445" w14:textId="77777777" w:rsidR="001213D3" w:rsidRPr="00481D2D" w:rsidRDefault="001213D3" w:rsidP="001213D3">
            <w:pPr>
              <w:pStyle w:val="TAL"/>
              <w:rPr>
                <w:sz w:val="16"/>
                <w:szCs w:val="16"/>
              </w:rPr>
            </w:pPr>
            <w:r>
              <w:rPr>
                <w:sz w:val="16"/>
                <w:szCs w:val="16"/>
              </w:rPr>
              <w:t>0037</w:t>
            </w:r>
          </w:p>
        </w:tc>
        <w:tc>
          <w:tcPr>
            <w:tcW w:w="411" w:type="dxa"/>
            <w:shd w:val="solid" w:color="FFFFFF" w:fill="auto"/>
          </w:tcPr>
          <w:p w14:paraId="57C6E7A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4B2FC6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1895DAB" w14:textId="77777777" w:rsidR="001213D3" w:rsidRPr="00481D2D" w:rsidRDefault="001213D3" w:rsidP="001213D3">
            <w:pPr>
              <w:pStyle w:val="TAL"/>
              <w:rPr>
                <w:sz w:val="16"/>
                <w:szCs w:val="16"/>
              </w:rPr>
            </w:pPr>
            <w:r>
              <w:rPr>
                <w:sz w:val="16"/>
                <w:szCs w:val="16"/>
              </w:rPr>
              <w:t>Authorization endpoint and token request</w:t>
            </w:r>
          </w:p>
        </w:tc>
        <w:tc>
          <w:tcPr>
            <w:tcW w:w="692" w:type="dxa"/>
            <w:shd w:val="solid" w:color="FFFFFF" w:fill="auto"/>
          </w:tcPr>
          <w:p w14:paraId="6DDB650D" w14:textId="77777777" w:rsidR="001213D3" w:rsidRPr="00481D2D" w:rsidRDefault="001213D3" w:rsidP="001213D3">
            <w:pPr>
              <w:pStyle w:val="TAC"/>
              <w:rPr>
                <w:sz w:val="16"/>
                <w:szCs w:val="16"/>
              </w:rPr>
            </w:pPr>
            <w:r>
              <w:rPr>
                <w:sz w:val="16"/>
                <w:szCs w:val="16"/>
              </w:rPr>
              <w:t>15.1.0</w:t>
            </w:r>
          </w:p>
        </w:tc>
      </w:tr>
      <w:tr w:rsidR="001213D3" w:rsidRPr="00481D2D" w14:paraId="6CD15B53" w14:textId="77777777" w:rsidTr="00EB660D">
        <w:tc>
          <w:tcPr>
            <w:tcW w:w="721" w:type="dxa"/>
            <w:shd w:val="solid" w:color="FFFFFF" w:fill="auto"/>
          </w:tcPr>
          <w:p w14:paraId="3A1BF25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D2D268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82C265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0C6D561" w14:textId="77777777" w:rsidR="001213D3" w:rsidRPr="00481D2D" w:rsidRDefault="001213D3" w:rsidP="001213D3">
            <w:pPr>
              <w:pStyle w:val="TAL"/>
              <w:rPr>
                <w:sz w:val="16"/>
                <w:szCs w:val="16"/>
              </w:rPr>
            </w:pPr>
            <w:r>
              <w:rPr>
                <w:sz w:val="16"/>
                <w:szCs w:val="16"/>
              </w:rPr>
              <w:t>0038</w:t>
            </w:r>
          </w:p>
        </w:tc>
        <w:tc>
          <w:tcPr>
            <w:tcW w:w="411" w:type="dxa"/>
            <w:shd w:val="solid" w:color="FFFFFF" w:fill="auto"/>
          </w:tcPr>
          <w:p w14:paraId="26F4CFE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8D9308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F269F4D" w14:textId="77777777" w:rsidR="001213D3" w:rsidRPr="00481D2D" w:rsidRDefault="001213D3" w:rsidP="001213D3">
            <w:pPr>
              <w:pStyle w:val="TAL"/>
              <w:rPr>
                <w:sz w:val="16"/>
                <w:szCs w:val="16"/>
              </w:rPr>
            </w:pPr>
            <w:r>
              <w:rPr>
                <w:sz w:val="16"/>
                <w:szCs w:val="16"/>
              </w:rPr>
              <w:t>CAPIF Events</w:t>
            </w:r>
          </w:p>
        </w:tc>
        <w:tc>
          <w:tcPr>
            <w:tcW w:w="692" w:type="dxa"/>
            <w:shd w:val="solid" w:color="FFFFFF" w:fill="auto"/>
          </w:tcPr>
          <w:p w14:paraId="67BA3007" w14:textId="77777777" w:rsidR="001213D3" w:rsidRPr="00481D2D" w:rsidRDefault="001213D3" w:rsidP="001213D3">
            <w:pPr>
              <w:pStyle w:val="TAC"/>
              <w:rPr>
                <w:sz w:val="16"/>
                <w:szCs w:val="16"/>
              </w:rPr>
            </w:pPr>
            <w:r>
              <w:rPr>
                <w:sz w:val="16"/>
                <w:szCs w:val="16"/>
              </w:rPr>
              <w:t>15.1.0</w:t>
            </w:r>
          </w:p>
        </w:tc>
      </w:tr>
      <w:tr w:rsidR="001213D3" w:rsidRPr="00481D2D" w14:paraId="2C0069E8" w14:textId="77777777" w:rsidTr="00EB660D">
        <w:tc>
          <w:tcPr>
            <w:tcW w:w="721" w:type="dxa"/>
            <w:shd w:val="solid" w:color="FFFFFF" w:fill="auto"/>
          </w:tcPr>
          <w:p w14:paraId="36A976B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E3D069B"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63328E6"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3B4C910" w14:textId="77777777" w:rsidR="001213D3" w:rsidRPr="00481D2D" w:rsidRDefault="001213D3" w:rsidP="001213D3">
            <w:pPr>
              <w:pStyle w:val="TAL"/>
              <w:rPr>
                <w:sz w:val="16"/>
                <w:szCs w:val="16"/>
              </w:rPr>
            </w:pPr>
            <w:r>
              <w:rPr>
                <w:sz w:val="16"/>
                <w:szCs w:val="16"/>
              </w:rPr>
              <w:t>0040</w:t>
            </w:r>
          </w:p>
        </w:tc>
        <w:tc>
          <w:tcPr>
            <w:tcW w:w="411" w:type="dxa"/>
            <w:shd w:val="solid" w:color="FFFFFF" w:fill="auto"/>
          </w:tcPr>
          <w:p w14:paraId="1992258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6B7A20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DCF165F" w14:textId="77777777" w:rsidR="001213D3" w:rsidRPr="00481D2D" w:rsidRDefault="001213D3" w:rsidP="001213D3">
            <w:pPr>
              <w:pStyle w:val="TAL"/>
              <w:rPr>
                <w:sz w:val="16"/>
                <w:szCs w:val="16"/>
              </w:rPr>
            </w:pPr>
            <w:r>
              <w:rPr>
                <w:sz w:val="16"/>
                <w:szCs w:val="16"/>
              </w:rPr>
              <w:t>Corrections to resource figures</w:t>
            </w:r>
          </w:p>
        </w:tc>
        <w:tc>
          <w:tcPr>
            <w:tcW w:w="692" w:type="dxa"/>
            <w:shd w:val="solid" w:color="FFFFFF" w:fill="auto"/>
          </w:tcPr>
          <w:p w14:paraId="2C9A06B7" w14:textId="77777777" w:rsidR="001213D3" w:rsidRPr="00481D2D" w:rsidRDefault="001213D3" w:rsidP="001213D3">
            <w:pPr>
              <w:pStyle w:val="TAC"/>
              <w:rPr>
                <w:sz w:val="16"/>
                <w:szCs w:val="16"/>
              </w:rPr>
            </w:pPr>
            <w:r>
              <w:rPr>
                <w:sz w:val="16"/>
                <w:szCs w:val="16"/>
              </w:rPr>
              <w:t>15.1.0</w:t>
            </w:r>
          </w:p>
        </w:tc>
      </w:tr>
      <w:tr w:rsidR="001213D3" w:rsidRPr="00481D2D" w14:paraId="77CD96D8" w14:textId="77777777" w:rsidTr="00EB660D">
        <w:tc>
          <w:tcPr>
            <w:tcW w:w="721" w:type="dxa"/>
            <w:shd w:val="solid" w:color="FFFFFF" w:fill="auto"/>
          </w:tcPr>
          <w:p w14:paraId="26EBB17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B02EC75"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A36050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56B535B" w14:textId="77777777" w:rsidR="001213D3" w:rsidRPr="00481D2D" w:rsidRDefault="001213D3" w:rsidP="001213D3">
            <w:pPr>
              <w:pStyle w:val="TAL"/>
              <w:rPr>
                <w:sz w:val="16"/>
                <w:szCs w:val="16"/>
              </w:rPr>
            </w:pPr>
            <w:r>
              <w:rPr>
                <w:sz w:val="16"/>
                <w:szCs w:val="16"/>
              </w:rPr>
              <w:t>0041</w:t>
            </w:r>
          </w:p>
        </w:tc>
        <w:tc>
          <w:tcPr>
            <w:tcW w:w="411" w:type="dxa"/>
            <w:shd w:val="solid" w:color="FFFFFF" w:fill="auto"/>
          </w:tcPr>
          <w:p w14:paraId="016988E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8B6AEC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35C21D3" w14:textId="77777777" w:rsidR="001213D3" w:rsidRPr="00481D2D" w:rsidRDefault="001213D3" w:rsidP="001213D3">
            <w:pPr>
              <w:pStyle w:val="TAL"/>
              <w:rPr>
                <w:sz w:val="16"/>
                <w:szCs w:val="16"/>
              </w:rPr>
            </w:pPr>
            <w:r>
              <w:rPr>
                <w:sz w:val="16"/>
                <w:szCs w:val="16"/>
              </w:rPr>
              <w:t>CAPIF_Auditing_API - 'query' custom operation</w:t>
            </w:r>
          </w:p>
        </w:tc>
        <w:tc>
          <w:tcPr>
            <w:tcW w:w="692" w:type="dxa"/>
            <w:shd w:val="solid" w:color="FFFFFF" w:fill="auto"/>
          </w:tcPr>
          <w:p w14:paraId="208A6190" w14:textId="77777777" w:rsidR="001213D3" w:rsidRPr="00481D2D" w:rsidRDefault="001213D3" w:rsidP="001213D3">
            <w:pPr>
              <w:pStyle w:val="TAC"/>
              <w:rPr>
                <w:sz w:val="16"/>
                <w:szCs w:val="16"/>
              </w:rPr>
            </w:pPr>
            <w:r>
              <w:rPr>
                <w:sz w:val="16"/>
                <w:szCs w:val="16"/>
              </w:rPr>
              <w:t>15.1.0</w:t>
            </w:r>
          </w:p>
        </w:tc>
      </w:tr>
      <w:tr w:rsidR="001213D3" w:rsidRPr="00481D2D" w14:paraId="068C3683" w14:textId="77777777" w:rsidTr="00EB660D">
        <w:tc>
          <w:tcPr>
            <w:tcW w:w="721" w:type="dxa"/>
            <w:shd w:val="solid" w:color="FFFFFF" w:fill="auto"/>
          </w:tcPr>
          <w:p w14:paraId="2520CBE4"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63AA13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247044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397C2795" w14:textId="77777777" w:rsidR="001213D3" w:rsidRPr="00481D2D" w:rsidRDefault="001213D3" w:rsidP="001213D3">
            <w:pPr>
              <w:pStyle w:val="TAL"/>
              <w:rPr>
                <w:sz w:val="16"/>
                <w:szCs w:val="16"/>
              </w:rPr>
            </w:pPr>
            <w:r>
              <w:rPr>
                <w:sz w:val="16"/>
                <w:szCs w:val="16"/>
              </w:rPr>
              <w:t>0042</w:t>
            </w:r>
          </w:p>
        </w:tc>
        <w:tc>
          <w:tcPr>
            <w:tcW w:w="411" w:type="dxa"/>
            <w:shd w:val="solid" w:color="FFFFFF" w:fill="auto"/>
          </w:tcPr>
          <w:p w14:paraId="6B074868"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171B05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18715D5" w14:textId="77777777" w:rsidR="001213D3" w:rsidRPr="00481D2D" w:rsidRDefault="001213D3" w:rsidP="001213D3">
            <w:pPr>
              <w:pStyle w:val="TAL"/>
              <w:rPr>
                <w:sz w:val="16"/>
                <w:szCs w:val="16"/>
              </w:rPr>
            </w:pPr>
            <w:r>
              <w:rPr>
                <w:sz w:val="16"/>
                <w:szCs w:val="16"/>
              </w:rPr>
              <w:t>OpenAPI - CAPIF_API_Invoker_Management API</w:t>
            </w:r>
          </w:p>
        </w:tc>
        <w:tc>
          <w:tcPr>
            <w:tcW w:w="692" w:type="dxa"/>
            <w:shd w:val="solid" w:color="FFFFFF" w:fill="auto"/>
          </w:tcPr>
          <w:p w14:paraId="465D5B81" w14:textId="77777777" w:rsidR="001213D3" w:rsidRPr="00481D2D" w:rsidRDefault="001213D3" w:rsidP="001213D3">
            <w:pPr>
              <w:pStyle w:val="TAC"/>
              <w:rPr>
                <w:sz w:val="16"/>
                <w:szCs w:val="16"/>
              </w:rPr>
            </w:pPr>
            <w:r>
              <w:rPr>
                <w:sz w:val="16"/>
                <w:szCs w:val="16"/>
              </w:rPr>
              <w:t>15.1.0</w:t>
            </w:r>
          </w:p>
        </w:tc>
      </w:tr>
      <w:tr w:rsidR="001213D3" w:rsidRPr="00481D2D" w14:paraId="348AA7EE" w14:textId="77777777" w:rsidTr="00EB660D">
        <w:tc>
          <w:tcPr>
            <w:tcW w:w="721" w:type="dxa"/>
            <w:shd w:val="solid" w:color="FFFFFF" w:fill="auto"/>
          </w:tcPr>
          <w:p w14:paraId="4C14007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6632DB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5DCFCA7"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9D5573A" w14:textId="77777777" w:rsidR="001213D3" w:rsidRPr="00481D2D" w:rsidRDefault="001213D3" w:rsidP="001213D3">
            <w:pPr>
              <w:pStyle w:val="TAL"/>
              <w:rPr>
                <w:sz w:val="16"/>
                <w:szCs w:val="16"/>
              </w:rPr>
            </w:pPr>
            <w:r>
              <w:rPr>
                <w:sz w:val="16"/>
                <w:szCs w:val="16"/>
              </w:rPr>
              <w:t>0043</w:t>
            </w:r>
          </w:p>
        </w:tc>
        <w:tc>
          <w:tcPr>
            <w:tcW w:w="411" w:type="dxa"/>
            <w:shd w:val="solid" w:color="FFFFFF" w:fill="auto"/>
          </w:tcPr>
          <w:p w14:paraId="68802DA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863400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29AF08E" w14:textId="77777777" w:rsidR="001213D3" w:rsidRPr="00481D2D" w:rsidRDefault="001213D3" w:rsidP="001213D3">
            <w:pPr>
              <w:pStyle w:val="TAL"/>
              <w:rPr>
                <w:sz w:val="16"/>
                <w:szCs w:val="16"/>
              </w:rPr>
            </w:pPr>
            <w:r>
              <w:rPr>
                <w:sz w:val="16"/>
                <w:szCs w:val="16"/>
              </w:rPr>
              <w:t>OpenAPI - CAPIF_Logging_API_Invocation API</w:t>
            </w:r>
          </w:p>
        </w:tc>
        <w:tc>
          <w:tcPr>
            <w:tcW w:w="692" w:type="dxa"/>
            <w:shd w:val="solid" w:color="FFFFFF" w:fill="auto"/>
          </w:tcPr>
          <w:p w14:paraId="7D0B4608" w14:textId="77777777" w:rsidR="001213D3" w:rsidRPr="00481D2D" w:rsidRDefault="001213D3" w:rsidP="001213D3">
            <w:pPr>
              <w:pStyle w:val="TAC"/>
              <w:rPr>
                <w:sz w:val="16"/>
                <w:szCs w:val="16"/>
              </w:rPr>
            </w:pPr>
            <w:r>
              <w:rPr>
                <w:sz w:val="16"/>
                <w:szCs w:val="16"/>
              </w:rPr>
              <w:t>15.1.0</w:t>
            </w:r>
          </w:p>
        </w:tc>
      </w:tr>
      <w:tr w:rsidR="001213D3" w:rsidRPr="00481D2D" w14:paraId="15D36A69" w14:textId="77777777" w:rsidTr="00EB660D">
        <w:tc>
          <w:tcPr>
            <w:tcW w:w="721" w:type="dxa"/>
            <w:shd w:val="solid" w:color="FFFFFF" w:fill="auto"/>
          </w:tcPr>
          <w:p w14:paraId="4659153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2901BA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D81976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F99498A" w14:textId="77777777" w:rsidR="001213D3" w:rsidRPr="00481D2D" w:rsidRDefault="001213D3" w:rsidP="001213D3">
            <w:pPr>
              <w:pStyle w:val="TAL"/>
              <w:rPr>
                <w:sz w:val="16"/>
                <w:szCs w:val="16"/>
              </w:rPr>
            </w:pPr>
            <w:r>
              <w:rPr>
                <w:sz w:val="16"/>
                <w:szCs w:val="16"/>
              </w:rPr>
              <w:t>0047</w:t>
            </w:r>
          </w:p>
        </w:tc>
        <w:tc>
          <w:tcPr>
            <w:tcW w:w="411" w:type="dxa"/>
            <w:shd w:val="solid" w:color="FFFFFF" w:fill="auto"/>
          </w:tcPr>
          <w:p w14:paraId="36A72327"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44FC57E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C5E0E3" w14:textId="77777777" w:rsidR="001213D3" w:rsidRPr="00481D2D" w:rsidRDefault="001213D3" w:rsidP="001213D3">
            <w:pPr>
              <w:pStyle w:val="TAL"/>
              <w:rPr>
                <w:sz w:val="16"/>
                <w:szCs w:val="16"/>
              </w:rPr>
            </w:pPr>
            <w:r>
              <w:rPr>
                <w:sz w:val="16"/>
                <w:szCs w:val="16"/>
              </w:rPr>
              <w:t>Correct server definition</w:t>
            </w:r>
          </w:p>
        </w:tc>
        <w:tc>
          <w:tcPr>
            <w:tcW w:w="692" w:type="dxa"/>
            <w:shd w:val="solid" w:color="FFFFFF" w:fill="auto"/>
          </w:tcPr>
          <w:p w14:paraId="05512A60" w14:textId="77777777" w:rsidR="001213D3" w:rsidRPr="00481D2D" w:rsidRDefault="001213D3" w:rsidP="001213D3">
            <w:pPr>
              <w:pStyle w:val="TAC"/>
              <w:rPr>
                <w:sz w:val="16"/>
                <w:szCs w:val="16"/>
              </w:rPr>
            </w:pPr>
            <w:r>
              <w:rPr>
                <w:sz w:val="16"/>
                <w:szCs w:val="16"/>
              </w:rPr>
              <w:t>15.2.0</w:t>
            </w:r>
          </w:p>
        </w:tc>
      </w:tr>
      <w:tr w:rsidR="001213D3" w:rsidRPr="00481D2D" w14:paraId="767B69D7" w14:textId="77777777" w:rsidTr="00EB660D">
        <w:tc>
          <w:tcPr>
            <w:tcW w:w="721" w:type="dxa"/>
            <w:shd w:val="solid" w:color="FFFFFF" w:fill="auto"/>
          </w:tcPr>
          <w:p w14:paraId="6AA6073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E6F0D2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559C63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016662D" w14:textId="77777777" w:rsidR="001213D3" w:rsidRPr="00481D2D" w:rsidRDefault="001213D3" w:rsidP="001213D3">
            <w:pPr>
              <w:pStyle w:val="TAL"/>
              <w:rPr>
                <w:sz w:val="16"/>
                <w:szCs w:val="16"/>
              </w:rPr>
            </w:pPr>
            <w:r>
              <w:rPr>
                <w:sz w:val="16"/>
                <w:szCs w:val="16"/>
              </w:rPr>
              <w:t>0027</w:t>
            </w:r>
          </w:p>
        </w:tc>
        <w:tc>
          <w:tcPr>
            <w:tcW w:w="411" w:type="dxa"/>
            <w:shd w:val="solid" w:color="FFFFFF" w:fill="auto"/>
          </w:tcPr>
          <w:p w14:paraId="565AB4A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0D1182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0984D76" w14:textId="77777777" w:rsidR="001213D3" w:rsidRPr="00481D2D" w:rsidRDefault="001213D3" w:rsidP="001213D3">
            <w:pPr>
              <w:pStyle w:val="TAL"/>
              <w:rPr>
                <w:sz w:val="16"/>
                <w:szCs w:val="16"/>
              </w:rPr>
            </w:pPr>
            <w:r>
              <w:rPr>
                <w:sz w:val="16"/>
                <w:szCs w:val="16"/>
              </w:rPr>
              <w:t>Security adaptation for Nnef northbound APIs with CAPIF</w:t>
            </w:r>
          </w:p>
        </w:tc>
        <w:tc>
          <w:tcPr>
            <w:tcW w:w="692" w:type="dxa"/>
            <w:shd w:val="solid" w:color="FFFFFF" w:fill="auto"/>
          </w:tcPr>
          <w:p w14:paraId="0DE071D3" w14:textId="77777777" w:rsidR="001213D3" w:rsidRPr="00481D2D" w:rsidRDefault="001213D3" w:rsidP="001213D3">
            <w:pPr>
              <w:pStyle w:val="TAC"/>
              <w:rPr>
                <w:sz w:val="16"/>
                <w:szCs w:val="16"/>
              </w:rPr>
            </w:pPr>
            <w:r>
              <w:rPr>
                <w:sz w:val="16"/>
                <w:szCs w:val="16"/>
              </w:rPr>
              <w:t>15.2.0</w:t>
            </w:r>
          </w:p>
        </w:tc>
      </w:tr>
      <w:tr w:rsidR="001213D3" w:rsidRPr="00481D2D" w14:paraId="5EF0E4B8" w14:textId="77777777" w:rsidTr="00EB660D">
        <w:tc>
          <w:tcPr>
            <w:tcW w:w="721" w:type="dxa"/>
            <w:shd w:val="solid" w:color="FFFFFF" w:fill="auto"/>
          </w:tcPr>
          <w:p w14:paraId="7798542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9E1C13A"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4BE8C2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D14D72B" w14:textId="77777777" w:rsidR="001213D3" w:rsidRPr="00481D2D" w:rsidRDefault="001213D3" w:rsidP="001213D3">
            <w:pPr>
              <w:pStyle w:val="TAL"/>
              <w:rPr>
                <w:sz w:val="16"/>
                <w:szCs w:val="16"/>
              </w:rPr>
            </w:pPr>
            <w:r>
              <w:rPr>
                <w:sz w:val="16"/>
                <w:szCs w:val="16"/>
              </w:rPr>
              <w:t>0045</w:t>
            </w:r>
          </w:p>
        </w:tc>
        <w:tc>
          <w:tcPr>
            <w:tcW w:w="411" w:type="dxa"/>
            <w:shd w:val="solid" w:color="FFFFFF" w:fill="auto"/>
          </w:tcPr>
          <w:p w14:paraId="138F5C4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DD3A02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AB2DC65" w14:textId="77777777" w:rsidR="001213D3" w:rsidRPr="00481D2D" w:rsidRDefault="001213D3" w:rsidP="001213D3">
            <w:pPr>
              <w:pStyle w:val="TAL"/>
              <w:rPr>
                <w:sz w:val="16"/>
                <w:szCs w:val="16"/>
              </w:rPr>
            </w:pPr>
            <w:r>
              <w:rPr>
                <w:sz w:val="16"/>
                <w:szCs w:val="16"/>
              </w:rPr>
              <w:t>Correct security API name in clause 5.6.2.1</w:t>
            </w:r>
          </w:p>
        </w:tc>
        <w:tc>
          <w:tcPr>
            <w:tcW w:w="692" w:type="dxa"/>
            <w:shd w:val="solid" w:color="FFFFFF" w:fill="auto"/>
          </w:tcPr>
          <w:p w14:paraId="7ABDD066" w14:textId="77777777" w:rsidR="001213D3" w:rsidRPr="00481D2D" w:rsidRDefault="001213D3" w:rsidP="001213D3">
            <w:pPr>
              <w:pStyle w:val="TAC"/>
              <w:rPr>
                <w:sz w:val="16"/>
                <w:szCs w:val="16"/>
              </w:rPr>
            </w:pPr>
            <w:r>
              <w:rPr>
                <w:sz w:val="16"/>
                <w:szCs w:val="16"/>
              </w:rPr>
              <w:t>15.2.0</w:t>
            </w:r>
          </w:p>
        </w:tc>
      </w:tr>
      <w:tr w:rsidR="001213D3" w:rsidRPr="00481D2D" w14:paraId="44BE3931" w14:textId="77777777" w:rsidTr="00EB660D">
        <w:tc>
          <w:tcPr>
            <w:tcW w:w="721" w:type="dxa"/>
            <w:shd w:val="solid" w:color="FFFFFF" w:fill="auto"/>
          </w:tcPr>
          <w:p w14:paraId="5A8356DC"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BA824F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C9EF8E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9BFF31C" w14:textId="77777777" w:rsidR="001213D3" w:rsidRPr="00481D2D" w:rsidRDefault="001213D3" w:rsidP="001213D3">
            <w:pPr>
              <w:pStyle w:val="TAL"/>
              <w:rPr>
                <w:sz w:val="16"/>
                <w:szCs w:val="16"/>
              </w:rPr>
            </w:pPr>
            <w:r>
              <w:rPr>
                <w:sz w:val="16"/>
                <w:szCs w:val="16"/>
              </w:rPr>
              <w:t>0046</w:t>
            </w:r>
          </w:p>
        </w:tc>
        <w:tc>
          <w:tcPr>
            <w:tcW w:w="411" w:type="dxa"/>
            <w:shd w:val="solid" w:color="FFFFFF" w:fill="auto"/>
          </w:tcPr>
          <w:p w14:paraId="53DE6BB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6D8012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7B15104" w14:textId="77777777" w:rsidR="001213D3" w:rsidRPr="00481D2D" w:rsidRDefault="001213D3" w:rsidP="001213D3">
            <w:pPr>
              <w:pStyle w:val="TAL"/>
              <w:rPr>
                <w:sz w:val="16"/>
                <w:szCs w:val="16"/>
              </w:rPr>
            </w:pPr>
            <w:r>
              <w:rPr>
                <w:sz w:val="16"/>
                <w:szCs w:val="16"/>
              </w:rPr>
              <w:t>Remove Event operations from CAPIF_Publish_API</w:t>
            </w:r>
          </w:p>
        </w:tc>
        <w:tc>
          <w:tcPr>
            <w:tcW w:w="692" w:type="dxa"/>
            <w:shd w:val="solid" w:color="FFFFFF" w:fill="auto"/>
          </w:tcPr>
          <w:p w14:paraId="687DFF76" w14:textId="77777777" w:rsidR="001213D3" w:rsidRPr="00481D2D" w:rsidRDefault="001213D3" w:rsidP="001213D3">
            <w:pPr>
              <w:pStyle w:val="TAC"/>
              <w:rPr>
                <w:sz w:val="16"/>
                <w:szCs w:val="16"/>
              </w:rPr>
            </w:pPr>
            <w:r>
              <w:rPr>
                <w:sz w:val="16"/>
                <w:szCs w:val="16"/>
              </w:rPr>
              <w:t>15.2.0</w:t>
            </w:r>
          </w:p>
        </w:tc>
      </w:tr>
      <w:tr w:rsidR="001213D3" w:rsidRPr="00481D2D" w14:paraId="54FFE9A1" w14:textId="77777777" w:rsidTr="00EB660D">
        <w:tc>
          <w:tcPr>
            <w:tcW w:w="721" w:type="dxa"/>
            <w:shd w:val="solid" w:color="FFFFFF" w:fill="auto"/>
          </w:tcPr>
          <w:p w14:paraId="50A4F92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3F6F34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3E0E2A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35633EE3" w14:textId="77777777" w:rsidR="001213D3" w:rsidRPr="00481D2D" w:rsidRDefault="001213D3" w:rsidP="001213D3">
            <w:pPr>
              <w:pStyle w:val="TAL"/>
              <w:rPr>
                <w:sz w:val="16"/>
                <w:szCs w:val="16"/>
              </w:rPr>
            </w:pPr>
            <w:r>
              <w:rPr>
                <w:sz w:val="16"/>
                <w:szCs w:val="16"/>
              </w:rPr>
              <w:t>0048</w:t>
            </w:r>
          </w:p>
        </w:tc>
        <w:tc>
          <w:tcPr>
            <w:tcW w:w="411" w:type="dxa"/>
            <w:shd w:val="solid" w:color="FFFFFF" w:fill="auto"/>
          </w:tcPr>
          <w:p w14:paraId="3B7062BB"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618878B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B8C3469" w14:textId="77777777" w:rsidR="001213D3" w:rsidRPr="00481D2D" w:rsidRDefault="001213D3" w:rsidP="001213D3">
            <w:pPr>
              <w:pStyle w:val="TAL"/>
              <w:rPr>
                <w:sz w:val="16"/>
                <w:szCs w:val="16"/>
              </w:rPr>
            </w:pPr>
            <w:r>
              <w:rPr>
                <w:sz w:val="16"/>
                <w:szCs w:val="16"/>
              </w:rPr>
              <w:t>Correct CAPIF services</w:t>
            </w:r>
          </w:p>
        </w:tc>
        <w:tc>
          <w:tcPr>
            <w:tcW w:w="692" w:type="dxa"/>
            <w:shd w:val="solid" w:color="FFFFFF" w:fill="auto"/>
          </w:tcPr>
          <w:p w14:paraId="5CC38CDD" w14:textId="77777777" w:rsidR="001213D3" w:rsidRPr="00481D2D" w:rsidRDefault="001213D3" w:rsidP="001213D3">
            <w:pPr>
              <w:pStyle w:val="TAC"/>
              <w:rPr>
                <w:sz w:val="16"/>
                <w:szCs w:val="16"/>
              </w:rPr>
            </w:pPr>
            <w:r>
              <w:rPr>
                <w:sz w:val="16"/>
                <w:szCs w:val="16"/>
              </w:rPr>
              <w:t>15.2.0</w:t>
            </w:r>
          </w:p>
        </w:tc>
      </w:tr>
      <w:tr w:rsidR="001213D3" w:rsidRPr="00481D2D" w14:paraId="6CCAC7CB" w14:textId="77777777" w:rsidTr="00EB660D">
        <w:tc>
          <w:tcPr>
            <w:tcW w:w="721" w:type="dxa"/>
            <w:shd w:val="solid" w:color="FFFFFF" w:fill="auto"/>
          </w:tcPr>
          <w:p w14:paraId="78B29C2D"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71E709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5D34A6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5DACFCC" w14:textId="77777777" w:rsidR="001213D3" w:rsidRPr="00481D2D" w:rsidRDefault="001213D3" w:rsidP="001213D3">
            <w:pPr>
              <w:pStyle w:val="TAL"/>
              <w:rPr>
                <w:sz w:val="16"/>
                <w:szCs w:val="16"/>
              </w:rPr>
            </w:pPr>
            <w:r>
              <w:rPr>
                <w:sz w:val="16"/>
                <w:szCs w:val="16"/>
              </w:rPr>
              <w:t>0049</w:t>
            </w:r>
          </w:p>
        </w:tc>
        <w:tc>
          <w:tcPr>
            <w:tcW w:w="411" w:type="dxa"/>
            <w:shd w:val="solid" w:color="FFFFFF" w:fill="auto"/>
          </w:tcPr>
          <w:p w14:paraId="6662B8A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45295B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4760E8" w14:textId="77777777" w:rsidR="001213D3" w:rsidRPr="00481D2D" w:rsidRDefault="001213D3" w:rsidP="001213D3">
            <w:pPr>
              <w:pStyle w:val="TAL"/>
              <w:rPr>
                <w:sz w:val="16"/>
                <w:szCs w:val="16"/>
              </w:rPr>
            </w:pPr>
            <w:r>
              <w:rPr>
                <w:sz w:val="16"/>
                <w:szCs w:val="16"/>
              </w:rPr>
              <w:t>Correct api name and service name for CAPIF_Publish_Service_API</w:t>
            </w:r>
          </w:p>
        </w:tc>
        <w:tc>
          <w:tcPr>
            <w:tcW w:w="692" w:type="dxa"/>
            <w:shd w:val="solid" w:color="FFFFFF" w:fill="auto"/>
          </w:tcPr>
          <w:p w14:paraId="105D77D4" w14:textId="77777777" w:rsidR="001213D3" w:rsidRPr="00481D2D" w:rsidRDefault="001213D3" w:rsidP="001213D3">
            <w:pPr>
              <w:pStyle w:val="TAC"/>
              <w:rPr>
                <w:sz w:val="16"/>
                <w:szCs w:val="16"/>
              </w:rPr>
            </w:pPr>
            <w:r>
              <w:rPr>
                <w:sz w:val="16"/>
                <w:szCs w:val="16"/>
              </w:rPr>
              <w:t>15.2.0</w:t>
            </w:r>
          </w:p>
        </w:tc>
      </w:tr>
      <w:tr w:rsidR="001213D3" w:rsidRPr="00481D2D" w14:paraId="51F04B2E" w14:textId="77777777" w:rsidTr="00EB660D">
        <w:tc>
          <w:tcPr>
            <w:tcW w:w="721" w:type="dxa"/>
            <w:shd w:val="solid" w:color="FFFFFF" w:fill="auto"/>
          </w:tcPr>
          <w:p w14:paraId="3A5FB76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50B994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2902F3E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152F173" w14:textId="77777777" w:rsidR="001213D3" w:rsidRPr="00481D2D" w:rsidRDefault="001213D3" w:rsidP="001213D3">
            <w:pPr>
              <w:pStyle w:val="TAL"/>
              <w:rPr>
                <w:sz w:val="16"/>
                <w:szCs w:val="16"/>
              </w:rPr>
            </w:pPr>
            <w:r>
              <w:rPr>
                <w:sz w:val="16"/>
                <w:szCs w:val="16"/>
              </w:rPr>
              <w:t>0050</w:t>
            </w:r>
          </w:p>
        </w:tc>
        <w:tc>
          <w:tcPr>
            <w:tcW w:w="411" w:type="dxa"/>
            <w:shd w:val="solid" w:color="FFFFFF" w:fill="auto"/>
          </w:tcPr>
          <w:p w14:paraId="1605CC81"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78330E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EF8D98C" w14:textId="77777777" w:rsidR="001213D3" w:rsidRPr="00481D2D" w:rsidRDefault="001213D3" w:rsidP="001213D3">
            <w:pPr>
              <w:pStyle w:val="TAL"/>
              <w:rPr>
                <w:sz w:val="16"/>
                <w:szCs w:val="16"/>
              </w:rPr>
            </w:pPr>
            <w:r>
              <w:rPr>
                <w:sz w:val="16"/>
                <w:szCs w:val="16"/>
              </w:rPr>
              <w:t>Correct api name and service name for CAPIF_Discover_Service_API</w:t>
            </w:r>
          </w:p>
        </w:tc>
        <w:tc>
          <w:tcPr>
            <w:tcW w:w="692" w:type="dxa"/>
            <w:shd w:val="solid" w:color="FFFFFF" w:fill="auto"/>
          </w:tcPr>
          <w:p w14:paraId="2BBECDF7" w14:textId="77777777" w:rsidR="001213D3" w:rsidRPr="00481D2D" w:rsidRDefault="001213D3" w:rsidP="001213D3">
            <w:pPr>
              <w:pStyle w:val="TAC"/>
              <w:rPr>
                <w:sz w:val="16"/>
                <w:szCs w:val="16"/>
              </w:rPr>
            </w:pPr>
            <w:r>
              <w:rPr>
                <w:sz w:val="16"/>
                <w:szCs w:val="16"/>
              </w:rPr>
              <w:t>15.2.0</w:t>
            </w:r>
          </w:p>
        </w:tc>
      </w:tr>
      <w:tr w:rsidR="001213D3" w:rsidRPr="00481D2D" w14:paraId="47C4B912" w14:textId="77777777" w:rsidTr="00EB660D">
        <w:tc>
          <w:tcPr>
            <w:tcW w:w="721" w:type="dxa"/>
            <w:shd w:val="solid" w:color="FFFFFF" w:fill="auto"/>
          </w:tcPr>
          <w:p w14:paraId="0A81045F"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291702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0875DA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41FD9CF" w14:textId="77777777" w:rsidR="001213D3" w:rsidRPr="00481D2D" w:rsidRDefault="001213D3" w:rsidP="001213D3">
            <w:pPr>
              <w:pStyle w:val="TAL"/>
              <w:rPr>
                <w:sz w:val="16"/>
                <w:szCs w:val="16"/>
              </w:rPr>
            </w:pPr>
            <w:r>
              <w:rPr>
                <w:sz w:val="16"/>
                <w:szCs w:val="16"/>
              </w:rPr>
              <w:t>0051</w:t>
            </w:r>
          </w:p>
        </w:tc>
        <w:tc>
          <w:tcPr>
            <w:tcW w:w="411" w:type="dxa"/>
            <w:shd w:val="solid" w:color="FFFFFF" w:fill="auto"/>
          </w:tcPr>
          <w:p w14:paraId="24F39877"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02CE4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5612F6" w14:textId="77777777" w:rsidR="001213D3" w:rsidRPr="00481D2D" w:rsidRDefault="001213D3" w:rsidP="001213D3">
            <w:pPr>
              <w:pStyle w:val="TAL"/>
              <w:rPr>
                <w:sz w:val="16"/>
                <w:szCs w:val="16"/>
              </w:rPr>
            </w:pPr>
            <w:r>
              <w:rPr>
                <w:sz w:val="16"/>
                <w:szCs w:val="16"/>
              </w:rPr>
              <w:t>Correct CAPIF_Publish_Service_API</w:t>
            </w:r>
          </w:p>
        </w:tc>
        <w:tc>
          <w:tcPr>
            <w:tcW w:w="692" w:type="dxa"/>
            <w:shd w:val="solid" w:color="FFFFFF" w:fill="auto"/>
          </w:tcPr>
          <w:p w14:paraId="1222452E" w14:textId="77777777" w:rsidR="001213D3" w:rsidRPr="00481D2D" w:rsidRDefault="001213D3" w:rsidP="001213D3">
            <w:pPr>
              <w:pStyle w:val="TAC"/>
              <w:rPr>
                <w:sz w:val="16"/>
                <w:szCs w:val="16"/>
              </w:rPr>
            </w:pPr>
            <w:r>
              <w:rPr>
                <w:sz w:val="16"/>
                <w:szCs w:val="16"/>
              </w:rPr>
              <w:t>15.2.0</w:t>
            </w:r>
          </w:p>
        </w:tc>
      </w:tr>
      <w:tr w:rsidR="001213D3" w:rsidRPr="00481D2D" w14:paraId="08AEC5E7" w14:textId="77777777" w:rsidTr="00EB660D">
        <w:tc>
          <w:tcPr>
            <w:tcW w:w="721" w:type="dxa"/>
            <w:shd w:val="solid" w:color="FFFFFF" w:fill="auto"/>
          </w:tcPr>
          <w:p w14:paraId="60FCCCB1"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D45846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EF47486"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327191E" w14:textId="77777777" w:rsidR="001213D3" w:rsidRPr="00481D2D" w:rsidRDefault="001213D3" w:rsidP="001213D3">
            <w:pPr>
              <w:pStyle w:val="TAL"/>
              <w:rPr>
                <w:sz w:val="16"/>
                <w:szCs w:val="16"/>
              </w:rPr>
            </w:pPr>
            <w:r>
              <w:rPr>
                <w:sz w:val="16"/>
                <w:szCs w:val="16"/>
              </w:rPr>
              <w:t>0052</w:t>
            </w:r>
          </w:p>
        </w:tc>
        <w:tc>
          <w:tcPr>
            <w:tcW w:w="411" w:type="dxa"/>
            <w:shd w:val="solid" w:color="FFFFFF" w:fill="auto"/>
          </w:tcPr>
          <w:p w14:paraId="5DFB3E9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A9DAEA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E43120A" w14:textId="77777777" w:rsidR="001213D3" w:rsidRPr="00481D2D" w:rsidRDefault="001213D3" w:rsidP="001213D3">
            <w:pPr>
              <w:pStyle w:val="TAL"/>
              <w:rPr>
                <w:sz w:val="16"/>
                <w:szCs w:val="16"/>
              </w:rPr>
            </w:pPr>
            <w:r>
              <w:rPr>
                <w:sz w:val="16"/>
                <w:szCs w:val="16"/>
              </w:rPr>
              <w:t>Correct CAPIF_Discover_Service_API</w:t>
            </w:r>
          </w:p>
        </w:tc>
        <w:tc>
          <w:tcPr>
            <w:tcW w:w="692" w:type="dxa"/>
            <w:shd w:val="solid" w:color="FFFFFF" w:fill="auto"/>
          </w:tcPr>
          <w:p w14:paraId="4E17F8C0" w14:textId="77777777" w:rsidR="001213D3" w:rsidRPr="00481D2D" w:rsidRDefault="001213D3" w:rsidP="001213D3">
            <w:pPr>
              <w:pStyle w:val="TAC"/>
              <w:rPr>
                <w:sz w:val="16"/>
                <w:szCs w:val="16"/>
              </w:rPr>
            </w:pPr>
            <w:r>
              <w:rPr>
                <w:sz w:val="16"/>
                <w:szCs w:val="16"/>
              </w:rPr>
              <w:t>15.2.0</w:t>
            </w:r>
          </w:p>
        </w:tc>
      </w:tr>
      <w:tr w:rsidR="001213D3" w:rsidRPr="00481D2D" w14:paraId="1D2A305D" w14:textId="77777777" w:rsidTr="00EB660D">
        <w:tc>
          <w:tcPr>
            <w:tcW w:w="721" w:type="dxa"/>
            <w:shd w:val="solid" w:color="FFFFFF" w:fill="auto"/>
          </w:tcPr>
          <w:p w14:paraId="33EAF4D4"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7BF2E8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C69A04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B36A174" w14:textId="77777777" w:rsidR="001213D3" w:rsidRPr="00481D2D" w:rsidRDefault="001213D3" w:rsidP="001213D3">
            <w:pPr>
              <w:pStyle w:val="TAL"/>
              <w:rPr>
                <w:sz w:val="16"/>
                <w:szCs w:val="16"/>
              </w:rPr>
            </w:pPr>
            <w:r>
              <w:rPr>
                <w:sz w:val="16"/>
                <w:szCs w:val="16"/>
              </w:rPr>
              <w:t>0053</w:t>
            </w:r>
          </w:p>
        </w:tc>
        <w:tc>
          <w:tcPr>
            <w:tcW w:w="411" w:type="dxa"/>
            <w:shd w:val="solid" w:color="FFFFFF" w:fill="auto"/>
          </w:tcPr>
          <w:p w14:paraId="59DCBAED"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03FC037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61EDA1A" w14:textId="77777777" w:rsidR="001213D3" w:rsidRPr="00481D2D" w:rsidRDefault="001213D3" w:rsidP="001213D3">
            <w:pPr>
              <w:pStyle w:val="TAL"/>
              <w:rPr>
                <w:sz w:val="16"/>
                <w:szCs w:val="16"/>
              </w:rPr>
            </w:pPr>
            <w:r>
              <w:rPr>
                <w:sz w:val="16"/>
                <w:szCs w:val="16"/>
              </w:rPr>
              <w:t>Correct CAPIF_Logging_API_Invocation_API</w:t>
            </w:r>
          </w:p>
        </w:tc>
        <w:tc>
          <w:tcPr>
            <w:tcW w:w="692" w:type="dxa"/>
            <w:shd w:val="solid" w:color="FFFFFF" w:fill="auto"/>
          </w:tcPr>
          <w:p w14:paraId="18A215C7" w14:textId="77777777" w:rsidR="001213D3" w:rsidRPr="00481D2D" w:rsidRDefault="001213D3" w:rsidP="001213D3">
            <w:pPr>
              <w:pStyle w:val="TAC"/>
              <w:rPr>
                <w:sz w:val="16"/>
                <w:szCs w:val="16"/>
              </w:rPr>
            </w:pPr>
            <w:r>
              <w:rPr>
                <w:sz w:val="16"/>
                <w:szCs w:val="16"/>
              </w:rPr>
              <w:t>15.2.0</w:t>
            </w:r>
          </w:p>
        </w:tc>
      </w:tr>
      <w:tr w:rsidR="001213D3" w:rsidRPr="00481D2D" w14:paraId="76ED17BE" w14:textId="77777777" w:rsidTr="00EB660D">
        <w:tc>
          <w:tcPr>
            <w:tcW w:w="721" w:type="dxa"/>
            <w:shd w:val="solid" w:color="FFFFFF" w:fill="auto"/>
          </w:tcPr>
          <w:p w14:paraId="768E14A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43BC608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2CD0FF7A"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8E5C7A1" w14:textId="77777777" w:rsidR="001213D3" w:rsidRPr="00481D2D" w:rsidRDefault="001213D3" w:rsidP="001213D3">
            <w:pPr>
              <w:pStyle w:val="TAL"/>
              <w:rPr>
                <w:sz w:val="16"/>
                <w:szCs w:val="16"/>
              </w:rPr>
            </w:pPr>
            <w:r>
              <w:rPr>
                <w:sz w:val="16"/>
                <w:szCs w:val="16"/>
              </w:rPr>
              <w:t>0054</w:t>
            </w:r>
          </w:p>
        </w:tc>
        <w:tc>
          <w:tcPr>
            <w:tcW w:w="411" w:type="dxa"/>
            <w:shd w:val="solid" w:color="FFFFFF" w:fill="auto"/>
          </w:tcPr>
          <w:p w14:paraId="5228634C"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7276457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E537418" w14:textId="77777777" w:rsidR="001213D3" w:rsidRPr="00481D2D" w:rsidRDefault="001213D3" w:rsidP="001213D3">
            <w:pPr>
              <w:pStyle w:val="TAL"/>
              <w:rPr>
                <w:sz w:val="16"/>
                <w:szCs w:val="16"/>
              </w:rPr>
            </w:pPr>
            <w:r>
              <w:rPr>
                <w:sz w:val="16"/>
                <w:szCs w:val="16"/>
              </w:rPr>
              <w:t>Correct CAPIF_Auditing_API</w:t>
            </w:r>
          </w:p>
        </w:tc>
        <w:tc>
          <w:tcPr>
            <w:tcW w:w="692" w:type="dxa"/>
            <w:shd w:val="solid" w:color="FFFFFF" w:fill="auto"/>
          </w:tcPr>
          <w:p w14:paraId="2299876D" w14:textId="77777777" w:rsidR="001213D3" w:rsidRPr="00481D2D" w:rsidRDefault="001213D3" w:rsidP="001213D3">
            <w:pPr>
              <w:pStyle w:val="TAC"/>
              <w:rPr>
                <w:sz w:val="16"/>
                <w:szCs w:val="16"/>
              </w:rPr>
            </w:pPr>
            <w:r>
              <w:rPr>
                <w:sz w:val="16"/>
                <w:szCs w:val="16"/>
              </w:rPr>
              <w:t>15.2.0</w:t>
            </w:r>
          </w:p>
        </w:tc>
      </w:tr>
      <w:tr w:rsidR="001213D3" w:rsidRPr="00481D2D" w14:paraId="45419B5D" w14:textId="77777777" w:rsidTr="00EB660D">
        <w:tc>
          <w:tcPr>
            <w:tcW w:w="721" w:type="dxa"/>
            <w:shd w:val="solid" w:color="FFFFFF" w:fill="auto"/>
          </w:tcPr>
          <w:p w14:paraId="00B4C83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2729B8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1C4B1C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1E505AF" w14:textId="77777777" w:rsidR="001213D3" w:rsidRPr="00481D2D" w:rsidRDefault="001213D3" w:rsidP="001213D3">
            <w:pPr>
              <w:pStyle w:val="TAL"/>
              <w:rPr>
                <w:sz w:val="16"/>
                <w:szCs w:val="16"/>
              </w:rPr>
            </w:pPr>
            <w:r>
              <w:rPr>
                <w:sz w:val="16"/>
                <w:szCs w:val="16"/>
              </w:rPr>
              <w:t>0055</w:t>
            </w:r>
          </w:p>
        </w:tc>
        <w:tc>
          <w:tcPr>
            <w:tcW w:w="411" w:type="dxa"/>
            <w:shd w:val="solid" w:color="FFFFFF" w:fill="auto"/>
          </w:tcPr>
          <w:p w14:paraId="6A17D97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FFEDB1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F26C210" w14:textId="77777777" w:rsidR="001213D3" w:rsidRPr="00481D2D" w:rsidRDefault="001213D3" w:rsidP="001213D3">
            <w:pPr>
              <w:pStyle w:val="TAL"/>
              <w:rPr>
                <w:sz w:val="16"/>
                <w:szCs w:val="16"/>
              </w:rPr>
            </w:pPr>
            <w:r>
              <w:rPr>
                <w:sz w:val="16"/>
                <w:szCs w:val="16"/>
              </w:rPr>
              <w:t>Correct CAPIF_Security_API</w:t>
            </w:r>
          </w:p>
        </w:tc>
        <w:tc>
          <w:tcPr>
            <w:tcW w:w="692" w:type="dxa"/>
            <w:shd w:val="solid" w:color="FFFFFF" w:fill="auto"/>
          </w:tcPr>
          <w:p w14:paraId="6CEFC410" w14:textId="77777777" w:rsidR="001213D3" w:rsidRPr="00481D2D" w:rsidRDefault="001213D3" w:rsidP="001213D3">
            <w:pPr>
              <w:pStyle w:val="TAC"/>
              <w:rPr>
                <w:sz w:val="16"/>
                <w:szCs w:val="16"/>
              </w:rPr>
            </w:pPr>
            <w:r>
              <w:rPr>
                <w:sz w:val="16"/>
                <w:szCs w:val="16"/>
              </w:rPr>
              <w:t>15.2.0</w:t>
            </w:r>
          </w:p>
        </w:tc>
      </w:tr>
      <w:tr w:rsidR="001213D3" w:rsidRPr="00481D2D" w14:paraId="48FA958F" w14:textId="77777777" w:rsidTr="00EB660D">
        <w:tc>
          <w:tcPr>
            <w:tcW w:w="721" w:type="dxa"/>
            <w:shd w:val="solid" w:color="FFFFFF" w:fill="auto"/>
          </w:tcPr>
          <w:p w14:paraId="00F21AE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2FDBFEA"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BB86B38"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CF62846" w14:textId="77777777" w:rsidR="001213D3" w:rsidRPr="00481D2D" w:rsidRDefault="001213D3" w:rsidP="001213D3">
            <w:pPr>
              <w:pStyle w:val="TAL"/>
              <w:rPr>
                <w:sz w:val="16"/>
                <w:szCs w:val="16"/>
              </w:rPr>
            </w:pPr>
            <w:r>
              <w:rPr>
                <w:sz w:val="16"/>
                <w:szCs w:val="16"/>
              </w:rPr>
              <w:t>0055</w:t>
            </w:r>
          </w:p>
        </w:tc>
        <w:tc>
          <w:tcPr>
            <w:tcW w:w="411" w:type="dxa"/>
            <w:shd w:val="solid" w:color="FFFFFF" w:fill="auto"/>
          </w:tcPr>
          <w:p w14:paraId="7A73D29A"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863619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7A3E39B" w14:textId="77777777" w:rsidR="001213D3" w:rsidRPr="00481D2D" w:rsidRDefault="001213D3" w:rsidP="001213D3">
            <w:pPr>
              <w:pStyle w:val="TAL"/>
              <w:rPr>
                <w:sz w:val="16"/>
                <w:szCs w:val="16"/>
              </w:rPr>
            </w:pPr>
            <w:r>
              <w:rPr>
                <w:sz w:val="16"/>
                <w:szCs w:val="16"/>
              </w:rPr>
              <w:t>Correct CAPIF_Security_API</w:t>
            </w:r>
          </w:p>
        </w:tc>
        <w:tc>
          <w:tcPr>
            <w:tcW w:w="692" w:type="dxa"/>
            <w:shd w:val="solid" w:color="FFFFFF" w:fill="auto"/>
          </w:tcPr>
          <w:p w14:paraId="555F6D8D" w14:textId="77777777" w:rsidR="001213D3" w:rsidRPr="00481D2D" w:rsidRDefault="001213D3" w:rsidP="001213D3">
            <w:pPr>
              <w:pStyle w:val="TAC"/>
              <w:rPr>
                <w:sz w:val="16"/>
                <w:szCs w:val="16"/>
              </w:rPr>
            </w:pPr>
            <w:r>
              <w:rPr>
                <w:sz w:val="16"/>
                <w:szCs w:val="16"/>
              </w:rPr>
              <w:t>15.2.0</w:t>
            </w:r>
          </w:p>
        </w:tc>
      </w:tr>
      <w:tr w:rsidR="001213D3" w:rsidRPr="00481D2D" w14:paraId="5E3E19FF" w14:textId="77777777" w:rsidTr="00EB660D">
        <w:tc>
          <w:tcPr>
            <w:tcW w:w="721" w:type="dxa"/>
            <w:shd w:val="solid" w:color="FFFFFF" w:fill="auto"/>
          </w:tcPr>
          <w:p w14:paraId="504878E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752E34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1E4E3F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50A7325" w14:textId="77777777" w:rsidR="001213D3" w:rsidRPr="00481D2D" w:rsidRDefault="001213D3" w:rsidP="001213D3">
            <w:pPr>
              <w:pStyle w:val="TAL"/>
              <w:rPr>
                <w:sz w:val="16"/>
                <w:szCs w:val="16"/>
              </w:rPr>
            </w:pPr>
            <w:r>
              <w:rPr>
                <w:sz w:val="16"/>
                <w:szCs w:val="16"/>
              </w:rPr>
              <w:t>0057</w:t>
            </w:r>
          </w:p>
        </w:tc>
        <w:tc>
          <w:tcPr>
            <w:tcW w:w="411" w:type="dxa"/>
            <w:shd w:val="solid" w:color="FFFFFF" w:fill="auto"/>
          </w:tcPr>
          <w:p w14:paraId="4CF001F2"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2E8780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68C52F" w14:textId="77777777" w:rsidR="001213D3" w:rsidRPr="00481D2D" w:rsidRDefault="001213D3" w:rsidP="001213D3">
            <w:pPr>
              <w:pStyle w:val="TAL"/>
              <w:rPr>
                <w:sz w:val="16"/>
                <w:szCs w:val="16"/>
              </w:rPr>
            </w:pPr>
            <w:r>
              <w:rPr>
                <w:sz w:val="16"/>
                <w:szCs w:val="16"/>
              </w:rPr>
              <w:t>Correct CAPIF_Access_Control_Policy_API</w:t>
            </w:r>
          </w:p>
        </w:tc>
        <w:tc>
          <w:tcPr>
            <w:tcW w:w="692" w:type="dxa"/>
            <w:shd w:val="solid" w:color="FFFFFF" w:fill="auto"/>
          </w:tcPr>
          <w:p w14:paraId="11615672" w14:textId="77777777" w:rsidR="001213D3" w:rsidRPr="00481D2D" w:rsidRDefault="001213D3" w:rsidP="001213D3">
            <w:pPr>
              <w:pStyle w:val="TAC"/>
              <w:rPr>
                <w:sz w:val="16"/>
                <w:szCs w:val="16"/>
              </w:rPr>
            </w:pPr>
            <w:r>
              <w:rPr>
                <w:sz w:val="16"/>
                <w:szCs w:val="16"/>
              </w:rPr>
              <w:t>15.2.0</w:t>
            </w:r>
          </w:p>
        </w:tc>
      </w:tr>
      <w:tr w:rsidR="001213D3" w:rsidRPr="00481D2D" w14:paraId="793BBF61" w14:textId="77777777" w:rsidTr="00EB660D">
        <w:tc>
          <w:tcPr>
            <w:tcW w:w="721" w:type="dxa"/>
            <w:shd w:val="solid" w:color="FFFFFF" w:fill="auto"/>
          </w:tcPr>
          <w:p w14:paraId="0F78298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FDDC40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9B561C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E7431EF" w14:textId="77777777" w:rsidR="001213D3" w:rsidRPr="00481D2D" w:rsidRDefault="001213D3" w:rsidP="001213D3">
            <w:pPr>
              <w:pStyle w:val="TAL"/>
              <w:rPr>
                <w:sz w:val="16"/>
                <w:szCs w:val="16"/>
              </w:rPr>
            </w:pPr>
            <w:r>
              <w:rPr>
                <w:sz w:val="16"/>
                <w:szCs w:val="16"/>
              </w:rPr>
              <w:t>0058</w:t>
            </w:r>
          </w:p>
        </w:tc>
        <w:tc>
          <w:tcPr>
            <w:tcW w:w="411" w:type="dxa"/>
            <w:shd w:val="solid" w:color="FFFFFF" w:fill="auto"/>
          </w:tcPr>
          <w:p w14:paraId="5AAC6B3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39A5B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3C4597F" w14:textId="77777777" w:rsidR="001213D3" w:rsidRPr="00481D2D" w:rsidRDefault="001213D3" w:rsidP="001213D3">
            <w:pPr>
              <w:pStyle w:val="TAL"/>
              <w:rPr>
                <w:sz w:val="16"/>
                <w:szCs w:val="16"/>
              </w:rPr>
            </w:pPr>
            <w:r>
              <w:rPr>
                <w:sz w:val="16"/>
                <w:szCs w:val="16"/>
              </w:rPr>
              <w:t>supportedFeatures - CAPIF_Discover_Service_API</w:t>
            </w:r>
          </w:p>
        </w:tc>
        <w:tc>
          <w:tcPr>
            <w:tcW w:w="692" w:type="dxa"/>
            <w:shd w:val="solid" w:color="FFFFFF" w:fill="auto"/>
          </w:tcPr>
          <w:p w14:paraId="4EAA6043" w14:textId="77777777" w:rsidR="001213D3" w:rsidRPr="00481D2D" w:rsidRDefault="001213D3" w:rsidP="001213D3">
            <w:pPr>
              <w:pStyle w:val="TAC"/>
              <w:rPr>
                <w:sz w:val="16"/>
                <w:szCs w:val="16"/>
              </w:rPr>
            </w:pPr>
            <w:r>
              <w:rPr>
                <w:sz w:val="16"/>
                <w:szCs w:val="16"/>
              </w:rPr>
              <w:t>15.2.0</w:t>
            </w:r>
          </w:p>
        </w:tc>
      </w:tr>
      <w:tr w:rsidR="001213D3" w:rsidRPr="00481D2D" w14:paraId="511261DF" w14:textId="77777777" w:rsidTr="00EB660D">
        <w:tc>
          <w:tcPr>
            <w:tcW w:w="721" w:type="dxa"/>
            <w:shd w:val="solid" w:color="FFFFFF" w:fill="auto"/>
          </w:tcPr>
          <w:p w14:paraId="0429F2A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84F122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C77B34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724F66B" w14:textId="77777777" w:rsidR="001213D3" w:rsidRPr="00481D2D" w:rsidRDefault="001213D3" w:rsidP="001213D3">
            <w:pPr>
              <w:pStyle w:val="TAL"/>
              <w:rPr>
                <w:sz w:val="16"/>
                <w:szCs w:val="16"/>
              </w:rPr>
            </w:pPr>
            <w:r>
              <w:rPr>
                <w:sz w:val="16"/>
                <w:szCs w:val="16"/>
              </w:rPr>
              <w:t>0059</w:t>
            </w:r>
          </w:p>
        </w:tc>
        <w:tc>
          <w:tcPr>
            <w:tcW w:w="411" w:type="dxa"/>
            <w:shd w:val="solid" w:color="FFFFFF" w:fill="auto"/>
          </w:tcPr>
          <w:p w14:paraId="700E420E"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6E09157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D892BCD" w14:textId="77777777" w:rsidR="001213D3" w:rsidRPr="00481D2D" w:rsidRDefault="001213D3" w:rsidP="001213D3">
            <w:pPr>
              <w:pStyle w:val="TAL"/>
              <w:rPr>
                <w:sz w:val="16"/>
                <w:szCs w:val="16"/>
              </w:rPr>
            </w:pPr>
            <w:r>
              <w:rPr>
                <w:sz w:val="16"/>
                <w:szCs w:val="16"/>
              </w:rPr>
              <w:t>supportedFeatures 002 - CAPIF_Publish_Service_API</w:t>
            </w:r>
          </w:p>
        </w:tc>
        <w:tc>
          <w:tcPr>
            <w:tcW w:w="692" w:type="dxa"/>
            <w:shd w:val="solid" w:color="FFFFFF" w:fill="auto"/>
          </w:tcPr>
          <w:p w14:paraId="426252E1" w14:textId="77777777" w:rsidR="001213D3" w:rsidRPr="00481D2D" w:rsidRDefault="001213D3" w:rsidP="001213D3">
            <w:pPr>
              <w:pStyle w:val="TAC"/>
              <w:rPr>
                <w:sz w:val="16"/>
                <w:szCs w:val="16"/>
              </w:rPr>
            </w:pPr>
            <w:r>
              <w:rPr>
                <w:sz w:val="16"/>
                <w:szCs w:val="16"/>
              </w:rPr>
              <w:t>15.2.0</w:t>
            </w:r>
          </w:p>
        </w:tc>
      </w:tr>
      <w:tr w:rsidR="001213D3" w:rsidRPr="00481D2D" w14:paraId="75CF0E2B" w14:textId="77777777" w:rsidTr="00EB660D">
        <w:tc>
          <w:tcPr>
            <w:tcW w:w="721" w:type="dxa"/>
            <w:shd w:val="solid" w:color="FFFFFF" w:fill="auto"/>
          </w:tcPr>
          <w:p w14:paraId="4941839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16176E4"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31AF686"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C704985" w14:textId="77777777" w:rsidR="001213D3" w:rsidRPr="00481D2D" w:rsidRDefault="001213D3" w:rsidP="001213D3">
            <w:pPr>
              <w:pStyle w:val="TAL"/>
              <w:rPr>
                <w:sz w:val="16"/>
                <w:szCs w:val="16"/>
              </w:rPr>
            </w:pPr>
            <w:r>
              <w:rPr>
                <w:sz w:val="16"/>
                <w:szCs w:val="16"/>
              </w:rPr>
              <w:t>0060</w:t>
            </w:r>
          </w:p>
        </w:tc>
        <w:tc>
          <w:tcPr>
            <w:tcW w:w="411" w:type="dxa"/>
            <w:shd w:val="solid" w:color="FFFFFF" w:fill="auto"/>
          </w:tcPr>
          <w:p w14:paraId="7AC1612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7B946D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9DED9E7" w14:textId="77777777" w:rsidR="001213D3" w:rsidRPr="00481D2D" w:rsidRDefault="001213D3" w:rsidP="001213D3">
            <w:pPr>
              <w:pStyle w:val="TAL"/>
              <w:rPr>
                <w:sz w:val="16"/>
                <w:szCs w:val="16"/>
              </w:rPr>
            </w:pPr>
            <w:r>
              <w:rPr>
                <w:sz w:val="16"/>
                <w:szCs w:val="16"/>
              </w:rPr>
              <w:t>supportedFeatures 003 - CAPIF_Events_API</w:t>
            </w:r>
          </w:p>
        </w:tc>
        <w:tc>
          <w:tcPr>
            <w:tcW w:w="692" w:type="dxa"/>
            <w:shd w:val="solid" w:color="FFFFFF" w:fill="auto"/>
          </w:tcPr>
          <w:p w14:paraId="055A572D" w14:textId="77777777" w:rsidR="001213D3" w:rsidRPr="00481D2D" w:rsidRDefault="001213D3" w:rsidP="001213D3">
            <w:pPr>
              <w:pStyle w:val="TAC"/>
              <w:rPr>
                <w:sz w:val="16"/>
                <w:szCs w:val="16"/>
              </w:rPr>
            </w:pPr>
            <w:r>
              <w:rPr>
                <w:sz w:val="16"/>
                <w:szCs w:val="16"/>
              </w:rPr>
              <w:t>15.2.0</w:t>
            </w:r>
          </w:p>
        </w:tc>
      </w:tr>
      <w:tr w:rsidR="001213D3" w:rsidRPr="00481D2D" w14:paraId="4F9A4043" w14:textId="77777777" w:rsidTr="00EB660D">
        <w:tc>
          <w:tcPr>
            <w:tcW w:w="721" w:type="dxa"/>
            <w:shd w:val="solid" w:color="FFFFFF" w:fill="auto"/>
          </w:tcPr>
          <w:p w14:paraId="235F8A0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33DD79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683F760"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FB5D09A" w14:textId="77777777" w:rsidR="001213D3" w:rsidRPr="00481D2D" w:rsidRDefault="001213D3" w:rsidP="001213D3">
            <w:pPr>
              <w:pStyle w:val="TAL"/>
              <w:rPr>
                <w:sz w:val="16"/>
                <w:szCs w:val="16"/>
              </w:rPr>
            </w:pPr>
            <w:r>
              <w:rPr>
                <w:sz w:val="16"/>
                <w:szCs w:val="16"/>
              </w:rPr>
              <w:t>0061</w:t>
            </w:r>
          </w:p>
        </w:tc>
        <w:tc>
          <w:tcPr>
            <w:tcW w:w="411" w:type="dxa"/>
            <w:shd w:val="solid" w:color="FFFFFF" w:fill="auto"/>
          </w:tcPr>
          <w:p w14:paraId="5D107CA9"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5C8B3BA1"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47B8054" w14:textId="77777777" w:rsidR="001213D3" w:rsidRPr="00481D2D" w:rsidRDefault="001213D3" w:rsidP="001213D3">
            <w:pPr>
              <w:pStyle w:val="TAL"/>
              <w:rPr>
                <w:sz w:val="16"/>
                <w:szCs w:val="16"/>
              </w:rPr>
            </w:pPr>
            <w:r>
              <w:rPr>
                <w:sz w:val="16"/>
                <w:szCs w:val="16"/>
              </w:rPr>
              <w:t>supportedFeatures 004 - CAPIF_API_Invoker_Management_API</w:t>
            </w:r>
          </w:p>
        </w:tc>
        <w:tc>
          <w:tcPr>
            <w:tcW w:w="692" w:type="dxa"/>
            <w:shd w:val="solid" w:color="FFFFFF" w:fill="auto"/>
          </w:tcPr>
          <w:p w14:paraId="70F7057B" w14:textId="77777777" w:rsidR="001213D3" w:rsidRPr="00481D2D" w:rsidRDefault="001213D3" w:rsidP="001213D3">
            <w:pPr>
              <w:pStyle w:val="TAC"/>
              <w:rPr>
                <w:sz w:val="16"/>
                <w:szCs w:val="16"/>
              </w:rPr>
            </w:pPr>
            <w:r>
              <w:rPr>
                <w:sz w:val="16"/>
                <w:szCs w:val="16"/>
              </w:rPr>
              <w:t>15.2.0</w:t>
            </w:r>
          </w:p>
        </w:tc>
      </w:tr>
      <w:tr w:rsidR="001213D3" w:rsidRPr="00481D2D" w14:paraId="483A101C" w14:textId="77777777" w:rsidTr="00EB660D">
        <w:tc>
          <w:tcPr>
            <w:tcW w:w="721" w:type="dxa"/>
            <w:shd w:val="solid" w:color="FFFFFF" w:fill="auto"/>
          </w:tcPr>
          <w:p w14:paraId="6BA0187D"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7D85E8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2B0643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400C0B0" w14:textId="77777777" w:rsidR="001213D3" w:rsidRPr="00481D2D" w:rsidRDefault="001213D3" w:rsidP="001213D3">
            <w:pPr>
              <w:pStyle w:val="TAL"/>
              <w:rPr>
                <w:sz w:val="16"/>
                <w:szCs w:val="16"/>
              </w:rPr>
            </w:pPr>
            <w:r>
              <w:rPr>
                <w:sz w:val="16"/>
                <w:szCs w:val="16"/>
              </w:rPr>
              <w:t>0062</w:t>
            </w:r>
          </w:p>
        </w:tc>
        <w:tc>
          <w:tcPr>
            <w:tcW w:w="411" w:type="dxa"/>
            <w:shd w:val="solid" w:color="FFFFFF" w:fill="auto"/>
          </w:tcPr>
          <w:p w14:paraId="2BECD058"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3701807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FAAD795" w14:textId="77777777" w:rsidR="001213D3" w:rsidRPr="00481D2D" w:rsidRDefault="001213D3" w:rsidP="001213D3">
            <w:pPr>
              <w:pStyle w:val="TAL"/>
              <w:rPr>
                <w:sz w:val="16"/>
                <w:szCs w:val="16"/>
              </w:rPr>
            </w:pPr>
            <w:r>
              <w:rPr>
                <w:sz w:val="16"/>
                <w:szCs w:val="16"/>
              </w:rPr>
              <w:t>supportedFeatures 005 - CAPIF_Security_API</w:t>
            </w:r>
          </w:p>
        </w:tc>
        <w:tc>
          <w:tcPr>
            <w:tcW w:w="692" w:type="dxa"/>
            <w:shd w:val="solid" w:color="FFFFFF" w:fill="auto"/>
          </w:tcPr>
          <w:p w14:paraId="681D545B" w14:textId="77777777" w:rsidR="001213D3" w:rsidRPr="00481D2D" w:rsidRDefault="001213D3" w:rsidP="001213D3">
            <w:pPr>
              <w:pStyle w:val="TAC"/>
              <w:rPr>
                <w:sz w:val="16"/>
                <w:szCs w:val="16"/>
              </w:rPr>
            </w:pPr>
            <w:r>
              <w:rPr>
                <w:sz w:val="16"/>
                <w:szCs w:val="16"/>
              </w:rPr>
              <w:t>15.2.0</w:t>
            </w:r>
          </w:p>
        </w:tc>
      </w:tr>
      <w:tr w:rsidR="001213D3" w:rsidRPr="00481D2D" w14:paraId="070CBC79" w14:textId="77777777" w:rsidTr="00EB660D">
        <w:tc>
          <w:tcPr>
            <w:tcW w:w="721" w:type="dxa"/>
            <w:shd w:val="solid" w:color="FFFFFF" w:fill="auto"/>
          </w:tcPr>
          <w:p w14:paraId="7688CEF8"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979074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318894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F565C74" w14:textId="77777777" w:rsidR="001213D3" w:rsidRPr="00481D2D" w:rsidRDefault="001213D3" w:rsidP="001213D3">
            <w:pPr>
              <w:pStyle w:val="TAL"/>
              <w:rPr>
                <w:sz w:val="16"/>
                <w:szCs w:val="16"/>
              </w:rPr>
            </w:pPr>
            <w:r>
              <w:rPr>
                <w:sz w:val="16"/>
                <w:szCs w:val="16"/>
              </w:rPr>
              <w:t>0063</w:t>
            </w:r>
          </w:p>
        </w:tc>
        <w:tc>
          <w:tcPr>
            <w:tcW w:w="411" w:type="dxa"/>
            <w:shd w:val="solid" w:color="FFFFFF" w:fill="auto"/>
          </w:tcPr>
          <w:p w14:paraId="3F259FD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170C7F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EB3A9DD" w14:textId="77777777" w:rsidR="001213D3" w:rsidRPr="00481D2D" w:rsidRDefault="001213D3" w:rsidP="001213D3">
            <w:pPr>
              <w:pStyle w:val="TAL"/>
              <w:rPr>
                <w:sz w:val="16"/>
                <w:szCs w:val="16"/>
              </w:rPr>
            </w:pPr>
            <w:r>
              <w:rPr>
                <w:sz w:val="16"/>
                <w:szCs w:val="16"/>
              </w:rPr>
              <w:t>supportedFeatures - CAPIF_Access_Control_Policy_API</w:t>
            </w:r>
          </w:p>
        </w:tc>
        <w:tc>
          <w:tcPr>
            <w:tcW w:w="692" w:type="dxa"/>
            <w:shd w:val="solid" w:color="FFFFFF" w:fill="auto"/>
          </w:tcPr>
          <w:p w14:paraId="4D887567" w14:textId="77777777" w:rsidR="001213D3" w:rsidRPr="00481D2D" w:rsidRDefault="001213D3" w:rsidP="001213D3">
            <w:pPr>
              <w:pStyle w:val="TAC"/>
              <w:rPr>
                <w:sz w:val="16"/>
                <w:szCs w:val="16"/>
              </w:rPr>
            </w:pPr>
            <w:r>
              <w:rPr>
                <w:sz w:val="16"/>
                <w:szCs w:val="16"/>
              </w:rPr>
              <w:t>15.2.0</w:t>
            </w:r>
          </w:p>
        </w:tc>
      </w:tr>
      <w:tr w:rsidR="001213D3" w:rsidRPr="00481D2D" w14:paraId="7418992F" w14:textId="77777777" w:rsidTr="00EB660D">
        <w:tc>
          <w:tcPr>
            <w:tcW w:w="721" w:type="dxa"/>
            <w:shd w:val="solid" w:color="FFFFFF" w:fill="auto"/>
          </w:tcPr>
          <w:p w14:paraId="0EA72F7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ED3F8D0"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4FD1994"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CCB30AF" w14:textId="77777777" w:rsidR="001213D3" w:rsidRPr="00481D2D" w:rsidRDefault="001213D3" w:rsidP="001213D3">
            <w:pPr>
              <w:pStyle w:val="TAL"/>
              <w:rPr>
                <w:sz w:val="16"/>
                <w:szCs w:val="16"/>
              </w:rPr>
            </w:pPr>
            <w:r>
              <w:rPr>
                <w:sz w:val="16"/>
                <w:szCs w:val="16"/>
              </w:rPr>
              <w:t>0064</w:t>
            </w:r>
          </w:p>
        </w:tc>
        <w:tc>
          <w:tcPr>
            <w:tcW w:w="411" w:type="dxa"/>
            <w:shd w:val="solid" w:color="FFFFFF" w:fill="auto"/>
          </w:tcPr>
          <w:p w14:paraId="7A179551"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75C84C4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022D90C" w14:textId="77777777" w:rsidR="001213D3" w:rsidRPr="00481D2D" w:rsidRDefault="001213D3" w:rsidP="001213D3">
            <w:pPr>
              <w:pStyle w:val="TAL"/>
              <w:rPr>
                <w:sz w:val="16"/>
                <w:szCs w:val="16"/>
              </w:rPr>
            </w:pPr>
            <w:r>
              <w:rPr>
                <w:sz w:val="16"/>
                <w:szCs w:val="16"/>
              </w:rPr>
              <w:t>supportedFeatures 007 - CAPIF_Logging_API_Invocation_API</w:t>
            </w:r>
          </w:p>
        </w:tc>
        <w:tc>
          <w:tcPr>
            <w:tcW w:w="692" w:type="dxa"/>
            <w:shd w:val="solid" w:color="FFFFFF" w:fill="auto"/>
          </w:tcPr>
          <w:p w14:paraId="73ED5D13" w14:textId="77777777" w:rsidR="001213D3" w:rsidRPr="00481D2D" w:rsidRDefault="001213D3" w:rsidP="001213D3">
            <w:pPr>
              <w:pStyle w:val="TAC"/>
              <w:rPr>
                <w:sz w:val="16"/>
                <w:szCs w:val="16"/>
              </w:rPr>
            </w:pPr>
            <w:r>
              <w:rPr>
                <w:sz w:val="16"/>
                <w:szCs w:val="16"/>
              </w:rPr>
              <w:t>15.2.0</w:t>
            </w:r>
          </w:p>
        </w:tc>
      </w:tr>
      <w:tr w:rsidR="001213D3" w:rsidRPr="00481D2D" w14:paraId="27C6E45D" w14:textId="77777777" w:rsidTr="00EB660D">
        <w:tc>
          <w:tcPr>
            <w:tcW w:w="721" w:type="dxa"/>
            <w:shd w:val="solid" w:color="FFFFFF" w:fill="auto"/>
          </w:tcPr>
          <w:p w14:paraId="6EB9A6D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3438A28"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11815F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40EB098" w14:textId="77777777" w:rsidR="001213D3" w:rsidRPr="00481D2D" w:rsidRDefault="001213D3" w:rsidP="001213D3">
            <w:pPr>
              <w:pStyle w:val="TAL"/>
              <w:rPr>
                <w:sz w:val="16"/>
                <w:szCs w:val="16"/>
              </w:rPr>
            </w:pPr>
            <w:r>
              <w:rPr>
                <w:sz w:val="16"/>
                <w:szCs w:val="16"/>
              </w:rPr>
              <w:t>0065</w:t>
            </w:r>
          </w:p>
        </w:tc>
        <w:tc>
          <w:tcPr>
            <w:tcW w:w="411" w:type="dxa"/>
            <w:shd w:val="solid" w:color="FFFFFF" w:fill="auto"/>
          </w:tcPr>
          <w:p w14:paraId="42997C3A"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53FA21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39870C" w14:textId="77777777" w:rsidR="001213D3" w:rsidRPr="00481D2D" w:rsidRDefault="001213D3" w:rsidP="001213D3">
            <w:pPr>
              <w:pStyle w:val="TAL"/>
              <w:rPr>
                <w:sz w:val="16"/>
                <w:szCs w:val="16"/>
              </w:rPr>
            </w:pPr>
            <w:r>
              <w:rPr>
                <w:sz w:val="16"/>
                <w:szCs w:val="16"/>
              </w:rPr>
              <w:t>supportedFeatures - CAPIF_Auditing_API</w:t>
            </w:r>
          </w:p>
        </w:tc>
        <w:tc>
          <w:tcPr>
            <w:tcW w:w="692" w:type="dxa"/>
            <w:shd w:val="solid" w:color="FFFFFF" w:fill="auto"/>
          </w:tcPr>
          <w:p w14:paraId="4AFEB086" w14:textId="77777777" w:rsidR="001213D3" w:rsidRPr="00481D2D" w:rsidRDefault="001213D3" w:rsidP="001213D3">
            <w:pPr>
              <w:pStyle w:val="TAC"/>
              <w:rPr>
                <w:sz w:val="16"/>
                <w:szCs w:val="16"/>
              </w:rPr>
            </w:pPr>
            <w:r>
              <w:rPr>
                <w:sz w:val="16"/>
                <w:szCs w:val="16"/>
              </w:rPr>
              <w:t>15.2.0</w:t>
            </w:r>
          </w:p>
        </w:tc>
      </w:tr>
      <w:tr w:rsidR="001213D3" w:rsidRPr="00481D2D" w14:paraId="2BC740B3" w14:textId="77777777" w:rsidTr="00EB660D">
        <w:tc>
          <w:tcPr>
            <w:tcW w:w="721" w:type="dxa"/>
            <w:shd w:val="solid" w:color="FFFFFF" w:fill="auto"/>
          </w:tcPr>
          <w:p w14:paraId="14339BE7"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AF0B7C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FC6EC04"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D591B10" w14:textId="77777777" w:rsidR="001213D3" w:rsidRPr="00481D2D" w:rsidRDefault="001213D3" w:rsidP="001213D3">
            <w:pPr>
              <w:pStyle w:val="TAL"/>
              <w:rPr>
                <w:sz w:val="16"/>
                <w:szCs w:val="16"/>
              </w:rPr>
            </w:pPr>
            <w:r>
              <w:rPr>
                <w:sz w:val="16"/>
                <w:szCs w:val="16"/>
              </w:rPr>
              <w:t>0067</w:t>
            </w:r>
          </w:p>
        </w:tc>
        <w:tc>
          <w:tcPr>
            <w:tcW w:w="411" w:type="dxa"/>
            <w:shd w:val="solid" w:color="FFFFFF" w:fill="auto"/>
          </w:tcPr>
          <w:p w14:paraId="4E7004D6"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3A765F4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A322951" w14:textId="77777777" w:rsidR="001213D3" w:rsidRPr="00481D2D" w:rsidRDefault="001213D3" w:rsidP="001213D3">
            <w:pPr>
              <w:pStyle w:val="TAL"/>
              <w:rPr>
                <w:sz w:val="16"/>
                <w:szCs w:val="16"/>
              </w:rPr>
            </w:pPr>
            <w:r>
              <w:rPr>
                <w:sz w:val="16"/>
                <w:szCs w:val="16"/>
              </w:rPr>
              <w:t>Redundant Editor's note</w:t>
            </w:r>
          </w:p>
        </w:tc>
        <w:tc>
          <w:tcPr>
            <w:tcW w:w="692" w:type="dxa"/>
            <w:shd w:val="solid" w:color="FFFFFF" w:fill="auto"/>
          </w:tcPr>
          <w:p w14:paraId="2167F24D" w14:textId="77777777" w:rsidR="001213D3" w:rsidRPr="00481D2D" w:rsidRDefault="001213D3" w:rsidP="001213D3">
            <w:pPr>
              <w:pStyle w:val="TAC"/>
              <w:rPr>
                <w:sz w:val="16"/>
                <w:szCs w:val="16"/>
              </w:rPr>
            </w:pPr>
            <w:r>
              <w:rPr>
                <w:sz w:val="16"/>
                <w:szCs w:val="16"/>
              </w:rPr>
              <w:t>15.2.0</w:t>
            </w:r>
          </w:p>
        </w:tc>
      </w:tr>
      <w:tr w:rsidR="001213D3" w:rsidRPr="00481D2D" w14:paraId="41E1BFB2" w14:textId="77777777" w:rsidTr="00EB660D">
        <w:tc>
          <w:tcPr>
            <w:tcW w:w="721" w:type="dxa"/>
            <w:shd w:val="solid" w:color="FFFFFF" w:fill="auto"/>
          </w:tcPr>
          <w:p w14:paraId="1609ECDF"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5D0D25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7216D2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8664BF0" w14:textId="77777777" w:rsidR="001213D3" w:rsidRPr="00481D2D" w:rsidRDefault="001213D3" w:rsidP="001213D3">
            <w:pPr>
              <w:pStyle w:val="TAL"/>
              <w:rPr>
                <w:sz w:val="16"/>
                <w:szCs w:val="16"/>
              </w:rPr>
            </w:pPr>
            <w:r>
              <w:rPr>
                <w:sz w:val="16"/>
                <w:szCs w:val="16"/>
              </w:rPr>
              <w:t>0068</w:t>
            </w:r>
          </w:p>
        </w:tc>
        <w:tc>
          <w:tcPr>
            <w:tcW w:w="411" w:type="dxa"/>
            <w:shd w:val="solid" w:color="FFFFFF" w:fill="auto"/>
          </w:tcPr>
          <w:p w14:paraId="777C01F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B63468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A958A13" w14:textId="77777777" w:rsidR="001213D3" w:rsidRPr="00481D2D" w:rsidRDefault="001213D3" w:rsidP="001213D3">
            <w:pPr>
              <w:pStyle w:val="TAL"/>
              <w:rPr>
                <w:sz w:val="16"/>
                <w:szCs w:val="16"/>
              </w:rPr>
            </w:pPr>
            <w:r>
              <w:rPr>
                <w:sz w:val="16"/>
                <w:szCs w:val="16"/>
              </w:rPr>
              <w:t>Correct CAPIF_API_Invoker_Management_API</w:t>
            </w:r>
          </w:p>
        </w:tc>
        <w:tc>
          <w:tcPr>
            <w:tcW w:w="692" w:type="dxa"/>
            <w:shd w:val="solid" w:color="FFFFFF" w:fill="auto"/>
          </w:tcPr>
          <w:p w14:paraId="35DEDD6F" w14:textId="77777777" w:rsidR="001213D3" w:rsidRPr="00481D2D" w:rsidRDefault="001213D3" w:rsidP="001213D3">
            <w:pPr>
              <w:pStyle w:val="TAC"/>
              <w:rPr>
                <w:sz w:val="16"/>
                <w:szCs w:val="16"/>
              </w:rPr>
            </w:pPr>
            <w:r>
              <w:rPr>
                <w:sz w:val="16"/>
                <w:szCs w:val="16"/>
              </w:rPr>
              <w:t>15.2.0</w:t>
            </w:r>
          </w:p>
        </w:tc>
      </w:tr>
      <w:tr w:rsidR="001213D3" w:rsidRPr="00481D2D" w14:paraId="5F0D3B7A" w14:textId="77777777" w:rsidTr="00EB660D">
        <w:tc>
          <w:tcPr>
            <w:tcW w:w="721" w:type="dxa"/>
            <w:shd w:val="solid" w:color="FFFFFF" w:fill="auto"/>
          </w:tcPr>
          <w:p w14:paraId="0C83D76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8EA2AD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A7A069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65CC20E" w14:textId="77777777" w:rsidR="001213D3" w:rsidRPr="00481D2D" w:rsidRDefault="001213D3" w:rsidP="001213D3">
            <w:pPr>
              <w:pStyle w:val="TAL"/>
              <w:rPr>
                <w:sz w:val="16"/>
                <w:szCs w:val="16"/>
              </w:rPr>
            </w:pPr>
            <w:r>
              <w:rPr>
                <w:sz w:val="16"/>
                <w:szCs w:val="16"/>
              </w:rPr>
              <w:t>0070</w:t>
            </w:r>
          </w:p>
        </w:tc>
        <w:tc>
          <w:tcPr>
            <w:tcW w:w="411" w:type="dxa"/>
            <w:shd w:val="solid" w:color="FFFFFF" w:fill="auto"/>
          </w:tcPr>
          <w:p w14:paraId="2F8D40B8"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58F89E1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4D50077" w14:textId="77777777" w:rsidR="001213D3" w:rsidRPr="00481D2D" w:rsidRDefault="001213D3" w:rsidP="001213D3">
            <w:pPr>
              <w:pStyle w:val="TAL"/>
              <w:rPr>
                <w:sz w:val="16"/>
                <w:szCs w:val="16"/>
              </w:rPr>
            </w:pPr>
            <w:r>
              <w:rPr>
                <w:sz w:val="16"/>
                <w:szCs w:val="16"/>
              </w:rPr>
              <w:t>Missing general description in A.1</w:t>
            </w:r>
          </w:p>
        </w:tc>
        <w:tc>
          <w:tcPr>
            <w:tcW w:w="692" w:type="dxa"/>
            <w:shd w:val="solid" w:color="FFFFFF" w:fill="auto"/>
          </w:tcPr>
          <w:p w14:paraId="0A7FAC9A" w14:textId="77777777" w:rsidR="001213D3" w:rsidRPr="00481D2D" w:rsidRDefault="001213D3" w:rsidP="001213D3">
            <w:pPr>
              <w:pStyle w:val="TAC"/>
              <w:rPr>
                <w:sz w:val="16"/>
                <w:szCs w:val="16"/>
              </w:rPr>
            </w:pPr>
            <w:r>
              <w:rPr>
                <w:sz w:val="16"/>
                <w:szCs w:val="16"/>
              </w:rPr>
              <w:t>15.2.0</w:t>
            </w:r>
          </w:p>
        </w:tc>
      </w:tr>
      <w:tr w:rsidR="001213D3" w:rsidRPr="00481D2D" w14:paraId="1423FC4D" w14:textId="77777777" w:rsidTr="00EB660D">
        <w:tc>
          <w:tcPr>
            <w:tcW w:w="721" w:type="dxa"/>
            <w:shd w:val="solid" w:color="FFFFFF" w:fill="auto"/>
          </w:tcPr>
          <w:p w14:paraId="19AFA59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2716044"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286B73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52FA0C3" w14:textId="77777777" w:rsidR="001213D3" w:rsidRPr="00481D2D" w:rsidRDefault="001213D3" w:rsidP="001213D3">
            <w:pPr>
              <w:pStyle w:val="TAL"/>
              <w:rPr>
                <w:sz w:val="16"/>
                <w:szCs w:val="16"/>
              </w:rPr>
            </w:pPr>
            <w:r>
              <w:rPr>
                <w:sz w:val="16"/>
                <w:szCs w:val="16"/>
              </w:rPr>
              <w:t>0071</w:t>
            </w:r>
          </w:p>
        </w:tc>
        <w:tc>
          <w:tcPr>
            <w:tcW w:w="411" w:type="dxa"/>
            <w:shd w:val="solid" w:color="FFFFFF" w:fill="auto"/>
          </w:tcPr>
          <w:p w14:paraId="5F3712E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EDD45B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9C86BD9" w14:textId="77777777" w:rsidR="001213D3" w:rsidRPr="00481D2D" w:rsidRDefault="001213D3" w:rsidP="001213D3">
            <w:pPr>
              <w:pStyle w:val="TAL"/>
              <w:rPr>
                <w:sz w:val="16"/>
                <w:szCs w:val="16"/>
              </w:rPr>
            </w:pPr>
            <w:r>
              <w:rPr>
                <w:sz w:val="16"/>
                <w:szCs w:val="16"/>
              </w:rPr>
              <w:t>Update mandatory error status code</w:t>
            </w:r>
          </w:p>
        </w:tc>
        <w:tc>
          <w:tcPr>
            <w:tcW w:w="692" w:type="dxa"/>
            <w:shd w:val="solid" w:color="FFFFFF" w:fill="auto"/>
          </w:tcPr>
          <w:p w14:paraId="48DE5307" w14:textId="77777777" w:rsidR="001213D3" w:rsidRPr="00481D2D" w:rsidRDefault="001213D3" w:rsidP="001213D3">
            <w:pPr>
              <w:pStyle w:val="TAC"/>
              <w:rPr>
                <w:sz w:val="16"/>
                <w:szCs w:val="16"/>
              </w:rPr>
            </w:pPr>
            <w:r>
              <w:rPr>
                <w:sz w:val="16"/>
                <w:szCs w:val="16"/>
              </w:rPr>
              <w:t>15.2.0</w:t>
            </w:r>
          </w:p>
        </w:tc>
      </w:tr>
      <w:tr w:rsidR="001213D3" w:rsidRPr="00481D2D" w14:paraId="58E55B06" w14:textId="77777777" w:rsidTr="00EB660D">
        <w:tc>
          <w:tcPr>
            <w:tcW w:w="721" w:type="dxa"/>
            <w:shd w:val="solid" w:color="FFFFFF" w:fill="auto"/>
          </w:tcPr>
          <w:p w14:paraId="4392D7C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36C19B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524A04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3925D993" w14:textId="77777777" w:rsidR="001213D3" w:rsidRPr="00481D2D" w:rsidRDefault="001213D3" w:rsidP="001213D3">
            <w:pPr>
              <w:pStyle w:val="TAL"/>
              <w:rPr>
                <w:sz w:val="16"/>
                <w:szCs w:val="16"/>
              </w:rPr>
            </w:pPr>
            <w:r>
              <w:rPr>
                <w:sz w:val="16"/>
                <w:szCs w:val="16"/>
              </w:rPr>
              <w:t>0072</w:t>
            </w:r>
          </w:p>
        </w:tc>
        <w:tc>
          <w:tcPr>
            <w:tcW w:w="411" w:type="dxa"/>
            <w:shd w:val="solid" w:color="FFFFFF" w:fill="auto"/>
          </w:tcPr>
          <w:p w14:paraId="7C18BA0F"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5BA6D39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A10820E" w14:textId="77777777" w:rsidR="001213D3" w:rsidRPr="00481D2D" w:rsidRDefault="001213D3" w:rsidP="001213D3">
            <w:pPr>
              <w:pStyle w:val="TAL"/>
              <w:rPr>
                <w:sz w:val="16"/>
                <w:szCs w:val="16"/>
              </w:rPr>
            </w:pPr>
            <w:r>
              <w:rPr>
                <w:sz w:val="16"/>
                <w:szCs w:val="16"/>
              </w:rPr>
              <w:t>Correct resource model and add missing functions in CAPIF_Security_API</w:t>
            </w:r>
          </w:p>
        </w:tc>
        <w:tc>
          <w:tcPr>
            <w:tcW w:w="692" w:type="dxa"/>
            <w:shd w:val="solid" w:color="FFFFFF" w:fill="auto"/>
          </w:tcPr>
          <w:p w14:paraId="565A1506" w14:textId="77777777" w:rsidR="001213D3" w:rsidRPr="00481D2D" w:rsidRDefault="001213D3" w:rsidP="001213D3">
            <w:pPr>
              <w:pStyle w:val="TAC"/>
              <w:rPr>
                <w:sz w:val="16"/>
                <w:szCs w:val="16"/>
              </w:rPr>
            </w:pPr>
            <w:r>
              <w:rPr>
                <w:sz w:val="16"/>
                <w:szCs w:val="16"/>
              </w:rPr>
              <w:t>15.2.0</w:t>
            </w:r>
          </w:p>
        </w:tc>
      </w:tr>
      <w:tr w:rsidR="001213D3" w:rsidRPr="00481D2D" w14:paraId="12B70D17" w14:textId="77777777" w:rsidTr="00EB660D">
        <w:tc>
          <w:tcPr>
            <w:tcW w:w="721" w:type="dxa"/>
            <w:shd w:val="solid" w:color="FFFFFF" w:fill="auto"/>
          </w:tcPr>
          <w:p w14:paraId="71E1D8D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048538D"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1B9F88C"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6811923" w14:textId="77777777" w:rsidR="001213D3" w:rsidRPr="00481D2D" w:rsidRDefault="001213D3" w:rsidP="001213D3">
            <w:pPr>
              <w:pStyle w:val="TAL"/>
              <w:rPr>
                <w:sz w:val="16"/>
                <w:szCs w:val="16"/>
              </w:rPr>
            </w:pPr>
            <w:r>
              <w:rPr>
                <w:sz w:val="16"/>
                <w:szCs w:val="16"/>
              </w:rPr>
              <w:t>0074</w:t>
            </w:r>
          </w:p>
        </w:tc>
        <w:tc>
          <w:tcPr>
            <w:tcW w:w="411" w:type="dxa"/>
            <w:shd w:val="solid" w:color="FFFFFF" w:fill="auto"/>
          </w:tcPr>
          <w:p w14:paraId="21AE026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B9EBCC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3BBE659" w14:textId="77777777" w:rsidR="001213D3" w:rsidRPr="00481D2D" w:rsidRDefault="001213D3" w:rsidP="001213D3">
            <w:pPr>
              <w:pStyle w:val="TAL"/>
              <w:rPr>
                <w:sz w:val="16"/>
                <w:szCs w:val="16"/>
              </w:rPr>
            </w:pPr>
            <w:r>
              <w:rPr>
                <w:sz w:val="16"/>
                <w:szCs w:val="16"/>
              </w:rPr>
              <w:t>Correct resource model and add missing function in AEF_Authentication_API</w:t>
            </w:r>
          </w:p>
        </w:tc>
        <w:tc>
          <w:tcPr>
            <w:tcW w:w="692" w:type="dxa"/>
            <w:shd w:val="solid" w:color="FFFFFF" w:fill="auto"/>
          </w:tcPr>
          <w:p w14:paraId="5A809A94" w14:textId="77777777" w:rsidR="001213D3" w:rsidRPr="00481D2D" w:rsidRDefault="001213D3" w:rsidP="001213D3">
            <w:pPr>
              <w:pStyle w:val="TAC"/>
              <w:rPr>
                <w:sz w:val="16"/>
                <w:szCs w:val="16"/>
              </w:rPr>
            </w:pPr>
            <w:r>
              <w:rPr>
                <w:sz w:val="16"/>
                <w:szCs w:val="16"/>
              </w:rPr>
              <w:t>15.2.0</w:t>
            </w:r>
          </w:p>
        </w:tc>
      </w:tr>
      <w:tr w:rsidR="001213D3" w:rsidRPr="00481D2D" w14:paraId="586FC055" w14:textId="77777777" w:rsidTr="00EB660D">
        <w:tc>
          <w:tcPr>
            <w:tcW w:w="721" w:type="dxa"/>
            <w:shd w:val="solid" w:color="FFFFFF" w:fill="auto"/>
          </w:tcPr>
          <w:p w14:paraId="137DDF5C"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EEE822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F03A858"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A5E2F2E" w14:textId="77777777" w:rsidR="001213D3" w:rsidRPr="00481D2D" w:rsidRDefault="001213D3" w:rsidP="001213D3">
            <w:pPr>
              <w:pStyle w:val="TAL"/>
              <w:rPr>
                <w:sz w:val="16"/>
                <w:szCs w:val="16"/>
              </w:rPr>
            </w:pPr>
            <w:r>
              <w:rPr>
                <w:sz w:val="16"/>
                <w:szCs w:val="16"/>
              </w:rPr>
              <w:t>0075</w:t>
            </w:r>
          </w:p>
        </w:tc>
        <w:tc>
          <w:tcPr>
            <w:tcW w:w="411" w:type="dxa"/>
            <w:shd w:val="solid" w:color="FFFFFF" w:fill="auto"/>
          </w:tcPr>
          <w:p w14:paraId="1A44D14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D1C606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4AB8605" w14:textId="77777777" w:rsidR="001213D3" w:rsidRPr="00481D2D" w:rsidRDefault="001213D3" w:rsidP="001213D3">
            <w:pPr>
              <w:pStyle w:val="TAL"/>
              <w:rPr>
                <w:sz w:val="16"/>
                <w:szCs w:val="16"/>
              </w:rPr>
            </w:pPr>
            <w:r>
              <w:rPr>
                <w:sz w:val="16"/>
                <w:szCs w:val="16"/>
              </w:rPr>
              <w:t>externalDocs field in OpenAPI documents</w:t>
            </w:r>
          </w:p>
        </w:tc>
        <w:tc>
          <w:tcPr>
            <w:tcW w:w="692" w:type="dxa"/>
            <w:shd w:val="solid" w:color="FFFFFF" w:fill="auto"/>
          </w:tcPr>
          <w:p w14:paraId="63413A8B" w14:textId="77777777" w:rsidR="001213D3" w:rsidRPr="00481D2D" w:rsidRDefault="001213D3" w:rsidP="001213D3">
            <w:pPr>
              <w:pStyle w:val="TAC"/>
              <w:rPr>
                <w:sz w:val="16"/>
                <w:szCs w:val="16"/>
              </w:rPr>
            </w:pPr>
            <w:r>
              <w:rPr>
                <w:sz w:val="16"/>
                <w:szCs w:val="16"/>
              </w:rPr>
              <w:t>15.2.0</w:t>
            </w:r>
          </w:p>
        </w:tc>
      </w:tr>
      <w:tr w:rsidR="001213D3" w:rsidRPr="00481D2D" w14:paraId="67B52609" w14:textId="77777777" w:rsidTr="00EB660D">
        <w:tc>
          <w:tcPr>
            <w:tcW w:w="721" w:type="dxa"/>
            <w:shd w:val="solid" w:color="FFFFFF" w:fill="auto"/>
          </w:tcPr>
          <w:p w14:paraId="523274E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4BC0E6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D812D4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FB2EEE9" w14:textId="77777777" w:rsidR="001213D3" w:rsidRPr="00481D2D" w:rsidRDefault="001213D3" w:rsidP="001213D3">
            <w:pPr>
              <w:pStyle w:val="TAL"/>
              <w:rPr>
                <w:sz w:val="16"/>
                <w:szCs w:val="16"/>
              </w:rPr>
            </w:pPr>
            <w:r>
              <w:rPr>
                <w:sz w:val="16"/>
                <w:szCs w:val="16"/>
              </w:rPr>
              <w:t>0076</w:t>
            </w:r>
          </w:p>
        </w:tc>
        <w:tc>
          <w:tcPr>
            <w:tcW w:w="411" w:type="dxa"/>
            <w:shd w:val="solid" w:color="FFFFFF" w:fill="auto"/>
          </w:tcPr>
          <w:p w14:paraId="5E842CB2"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0FB3908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6BBE859" w14:textId="77777777" w:rsidR="001213D3" w:rsidRPr="00481D2D" w:rsidRDefault="001213D3" w:rsidP="001213D3">
            <w:pPr>
              <w:pStyle w:val="TAL"/>
              <w:rPr>
                <w:sz w:val="16"/>
                <w:szCs w:val="16"/>
              </w:rPr>
            </w:pPr>
            <w:r>
              <w:rPr>
                <w:sz w:val="16"/>
                <w:szCs w:val="16"/>
              </w:rPr>
              <w:t>location header in OpenAPI documents</w:t>
            </w:r>
          </w:p>
        </w:tc>
        <w:tc>
          <w:tcPr>
            <w:tcW w:w="692" w:type="dxa"/>
            <w:shd w:val="solid" w:color="FFFFFF" w:fill="auto"/>
          </w:tcPr>
          <w:p w14:paraId="21CD9AB7" w14:textId="77777777" w:rsidR="001213D3" w:rsidRPr="00481D2D" w:rsidRDefault="001213D3" w:rsidP="001213D3">
            <w:pPr>
              <w:pStyle w:val="TAC"/>
              <w:rPr>
                <w:sz w:val="16"/>
                <w:szCs w:val="16"/>
              </w:rPr>
            </w:pPr>
            <w:r>
              <w:rPr>
                <w:sz w:val="16"/>
                <w:szCs w:val="16"/>
              </w:rPr>
              <w:t>15.2.0</w:t>
            </w:r>
          </w:p>
        </w:tc>
      </w:tr>
      <w:tr w:rsidR="001213D3" w:rsidRPr="00481D2D" w14:paraId="2892A0B7" w14:textId="77777777" w:rsidTr="00EB660D">
        <w:tc>
          <w:tcPr>
            <w:tcW w:w="721" w:type="dxa"/>
            <w:shd w:val="solid" w:color="FFFFFF" w:fill="auto"/>
          </w:tcPr>
          <w:p w14:paraId="2B81130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1C361F0"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F90F3B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6E3019C" w14:textId="77777777" w:rsidR="001213D3" w:rsidRPr="00481D2D" w:rsidRDefault="001213D3" w:rsidP="001213D3">
            <w:pPr>
              <w:pStyle w:val="TAL"/>
              <w:rPr>
                <w:sz w:val="16"/>
                <w:szCs w:val="16"/>
              </w:rPr>
            </w:pPr>
            <w:r>
              <w:rPr>
                <w:sz w:val="16"/>
                <w:szCs w:val="16"/>
              </w:rPr>
              <w:t>0077</w:t>
            </w:r>
          </w:p>
        </w:tc>
        <w:tc>
          <w:tcPr>
            <w:tcW w:w="411" w:type="dxa"/>
            <w:shd w:val="solid" w:color="FFFFFF" w:fill="auto"/>
          </w:tcPr>
          <w:p w14:paraId="0DC18BC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51B0291"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83E48E6" w14:textId="77777777" w:rsidR="001213D3" w:rsidRPr="00481D2D" w:rsidRDefault="001213D3" w:rsidP="001213D3">
            <w:pPr>
              <w:pStyle w:val="TAL"/>
              <w:rPr>
                <w:sz w:val="16"/>
                <w:szCs w:val="16"/>
              </w:rPr>
            </w:pPr>
            <w:r>
              <w:rPr>
                <w:sz w:val="16"/>
                <w:szCs w:val="16"/>
              </w:rPr>
              <w:t>version number in OpenAPI documents</w:t>
            </w:r>
          </w:p>
        </w:tc>
        <w:tc>
          <w:tcPr>
            <w:tcW w:w="692" w:type="dxa"/>
            <w:shd w:val="solid" w:color="FFFFFF" w:fill="auto"/>
          </w:tcPr>
          <w:p w14:paraId="587F5953" w14:textId="77777777" w:rsidR="001213D3" w:rsidRPr="00481D2D" w:rsidRDefault="001213D3" w:rsidP="001213D3">
            <w:pPr>
              <w:pStyle w:val="TAC"/>
              <w:rPr>
                <w:sz w:val="16"/>
                <w:szCs w:val="16"/>
              </w:rPr>
            </w:pPr>
            <w:r>
              <w:rPr>
                <w:sz w:val="16"/>
                <w:szCs w:val="16"/>
              </w:rPr>
              <w:t>15.2.0</w:t>
            </w:r>
          </w:p>
        </w:tc>
      </w:tr>
      <w:tr w:rsidR="001213D3" w:rsidRPr="00481D2D" w14:paraId="354D3FE9" w14:textId="77777777" w:rsidTr="00EB660D">
        <w:tc>
          <w:tcPr>
            <w:tcW w:w="721" w:type="dxa"/>
            <w:shd w:val="solid" w:color="FFFFFF" w:fill="auto"/>
          </w:tcPr>
          <w:p w14:paraId="1C2C64F9"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E2A6BC9"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C75FB3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533A7A1" w14:textId="77777777" w:rsidR="001213D3" w:rsidRPr="00481D2D" w:rsidRDefault="001213D3" w:rsidP="001213D3">
            <w:pPr>
              <w:pStyle w:val="TAL"/>
              <w:rPr>
                <w:sz w:val="16"/>
                <w:szCs w:val="16"/>
              </w:rPr>
            </w:pPr>
            <w:r>
              <w:rPr>
                <w:sz w:val="16"/>
                <w:szCs w:val="16"/>
              </w:rPr>
              <w:t>0078</w:t>
            </w:r>
          </w:p>
        </w:tc>
        <w:tc>
          <w:tcPr>
            <w:tcW w:w="411" w:type="dxa"/>
            <w:shd w:val="solid" w:color="FFFFFF" w:fill="auto"/>
          </w:tcPr>
          <w:p w14:paraId="29B290F3"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426F7C5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A02DD91" w14:textId="77777777" w:rsidR="001213D3" w:rsidRPr="00481D2D" w:rsidRDefault="001213D3" w:rsidP="001213D3">
            <w:pPr>
              <w:pStyle w:val="TAL"/>
              <w:rPr>
                <w:sz w:val="16"/>
                <w:szCs w:val="16"/>
              </w:rPr>
            </w:pPr>
            <w:r>
              <w:rPr>
                <w:sz w:val="16"/>
                <w:szCs w:val="16"/>
              </w:rPr>
              <w:t>corrections to CAPIF_Access_Control_Policy_API</w:t>
            </w:r>
          </w:p>
        </w:tc>
        <w:tc>
          <w:tcPr>
            <w:tcW w:w="692" w:type="dxa"/>
            <w:shd w:val="solid" w:color="FFFFFF" w:fill="auto"/>
          </w:tcPr>
          <w:p w14:paraId="6AFADF16" w14:textId="77777777" w:rsidR="001213D3" w:rsidRPr="00481D2D" w:rsidRDefault="001213D3" w:rsidP="001213D3">
            <w:pPr>
              <w:pStyle w:val="TAC"/>
              <w:rPr>
                <w:sz w:val="16"/>
                <w:szCs w:val="16"/>
              </w:rPr>
            </w:pPr>
            <w:r>
              <w:rPr>
                <w:sz w:val="16"/>
                <w:szCs w:val="16"/>
              </w:rPr>
              <w:t>15.2.0</w:t>
            </w:r>
          </w:p>
        </w:tc>
      </w:tr>
      <w:tr w:rsidR="001213D3" w:rsidRPr="00481D2D" w14:paraId="4E4F6832" w14:textId="77777777" w:rsidTr="00EB660D">
        <w:tc>
          <w:tcPr>
            <w:tcW w:w="721" w:type="dxa"/>
            <w:shd w:val="solid" w:color="FFFFFF" w:fill="auto"/>
          </w:tcPr>
          <w:p w14:paraId="6F999D4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334234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23B584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9B58544" w14:textId="77777777" w:rsidR="001213D3" w:rsidRPr="00481D2D" w:rsidRDefault="001213D3" w:rsidP="001213D3">
            <w:pPr>
              <w:pStyle w:val="TAL"/>
              <w:rPr>
                <w:sz w:val="16"/>
                <w:szCs w:val="16"/>
              </w:rPr>
            </w:pPr>
            <w:r>
              <w:rPr>
                <w:sz w:val="16"/>
                <w:szCs w:val="16"/>
              </w:rPr>
              <w:t>0079</w:t>
            </w:r>
          </w:p>
        </w:tc>
        <w:tc>
          <w:tcPr>
            <w:tcW w:w="411" w:type="dxa"/>
            <w:shd w:val="solid" w:color="FFFFFF" w:fill="auto"/>
          </w:tcPr>
          <w:p w14:paraId="33C6386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66E91D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ADD0D4A" w14:textId="77777777" w:rsidR="001213D3" w:rsidRPr="00481D2D" w:rsidRDefault="001213D3" w:rsidP="001213D3">
            <w:pPr>
              <w:pStyle w:val="TAL"/>
              <w:rPr>
                <w:sz w:val="16"/>
                <w:szCs w:val="16"/>
              </w:rPr>
            </w:pPr>
            <w:r>
              <w:rPr>
                <w:sz w:val="16"/>
                <w:szCs w:val="16"/>
              </w:rPr>
              <w:t>corrections to CAPIF_Logging_API_Invocation_API</w:t>
            </w:r>
          </w:p>
        </w:tc>
        <w:tc>
          <w:tcPr>
            <w:tcW w:w="692" w:type="dxa"/>
            <w:shd w:val="solid" w:color="FFFFFF" w:fill="auto"/>
          </w:tcPr>
          <w:p w14:paraId="3D53AE38" w14:textId="77777777" w:rsidR="001213D3" w:rsidRPr="00481D2D" w:rsidRDefault="001213D3" w:rsidP="001213D3">
            <w:pPr>
              <w:pStyle w:val="TAC"/>
              <w:rPr>
                <w:sz w:val="16"/>
                <w:szCs w:val="16"/>
              </w:rPr>
            </w:pPr>
            <w:r>
              <w:rPr>
                <w:sz w:val="16"/>
                <w:szCs w:val="16"/>
              </w:rPr>
              <w:t>15.2.0</w:t>
            </w:r>
          </w:p>
        </w:tc>
      </w:tr>
      <w:tr w:rsidR="001213D3" w:rsidRPr="00481D2D" w14:paraId="46CB2B90" w14:textId="77777777" w:rsidTr="00EB660D">
        <w:tc>
          <w:tcPr>
            <w:tcW w:w="721" w:type="dxa"/>
            <w:shd w:val="solid" w:color="FFFFFF" w:fill="auto"/>
          </w:tcPr>
          <w:p w14:paraId="575D157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90C4A4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78A181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7CA7707" w14:textId="77777777" w:rsidR="001213D3" w:rsidRPr="00481D2D" w:rsidRDefault="001213D3" w:rsidP="001213D3">
            <w:pPr>
              <w:pStyle w:val="TAL"/>
              <w:rPr>
                <w:sz w:val="16"/>
                <w:szCs w:val="16"/>
              </w:rPr>
            </w:pPr>
            <w:r>
              <w:rPr>
                <w:sz w:val="16"/>
                <w:szCs w:val="16"/>
              </w:rPr>
              <w:t>0079</w:t>
            </w:r>
          </w:p>
        </w:tc>
        <w:tc>
          <w:tcPr>
            <w:tcW w:w="411" w:type="dxa"/>
            <w:shd w:val="solid" w:color="FFFFFF" w:fill="auto"/>
          </w:tcPr>
          <w:p w14:paraId="5D45377C"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436E781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0032292" w14:textId="77777777" w:rsidR="001213D3" w:rsidRPr="00481D2D" w:rsidRDefault="001213D3" w:rsidP="001213D3">
            <w:pPr>
              <w:pStyle w:val="TAL"/>
              <w:rPr>
                <w:sz w:val="16"/>
                <w:szCs w:val="16"/>
              </w:rPr>
            </w:pPr>
            <w:r>
              <w:rPr>
                <w:sz w:val="16"/>
                <w:szCs w:val="16"/>
              </w:rPr>
              <w:t>Security adaptation for T8 APIs with CAPIF</w:t>
            </w:r>
          </w:p>
        </w:tc>
        <w:tc>
          <w:tcPr>
            <w:tcW w:w="692" w:type="dxa"/>
            <w:shd w:val="solid" w:color="FFFFFF" w:fill="auto"/>
          </w:tcPr>
          <w:p w14:paraId="1351DE55" w14:textId="77777777" w:rsidR="001213D3" w:rsidRPr="00481D2D" w:rsidRDefault="001213D3" w:rsidP="001213D3">
            <w:pPr>
              <w:pStyle w:val="TAC"/>
              <w:rPr>
                <w:sz w:val="16"/>
                <w:szCs w:val="16"/>
              </w:rPr>
            </w:pPr>
            <w:r>
              <w:rPr>
                <w:sz w:val="16"/>
                <w:szCs w:val="16"/>
              </w:rPr>
              <w:t>15.2.0</w:t>
            </w:r>
          </w:p>
        </w:tc>
      </w:tr>
      <w:tr w:rsidR="001213D3" w:rsidRPr="00481D2D" w14:paraId="154A7912" w14:textId="77777777" w:rsidTr="00EB660D">
        <w:tc>
          <w:tcPr>
            <w:tcW w:w="721" w:type="dxa"/>
            <w:shd w:val="solid" w:color="FFFFFF" w:fill="auto"/>
          </w:tcPr>
          <w:p w14:paraId="7B52FBF4"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998B07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1B74DCE"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030999F" w14:textId="77777777" w:rsidR="001213D3" w:rsidRPr="00481D2D" w:rsidRDefault="001213D3" w:rsidP="001213D3">
            <w:pPr>
              <w:pStyle w:val="TAL"/>
              <w:rPr>
                <w:sz w:val="16"/>
                <w:szCs w:val="16"/>
              </w:rPr>
            </w:pPr>
            <w:r>
              <w:rPr>
                <w:sz w:val="16"/>
                <w:szCs w:val="16"/>
              </w:rPr>
              <w:t>0080</w:t>
            </w:r>
          </w:p>
        </w:tc>
        <w:tc>
          <w:tcPr>
            <w:tcW w:w="411" w:type="dxa"/>
            <w:shd w:val="solid" w:color="FFFFFF" w:fill="auto"/>
          </w:tcPr>
          <w:p w14:paraId="43825509"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7A04FFC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CD64AE4" w14:textId="77777777" w:rsidR="001213D3" w:rsidRPr="00481D2D" w:rsidRDefault="001213D3" w:rsidP="001213D3">
            <w:pPr>
              <w:pStyle w:val="TAL"/>
              <w:rPr>
                <w:sz w:val="16"/>
                <w:szCs w:val="16"/>
              </w:rPr>
            </w:pPr>
            <w:r>
              <w:rPr>
                <w:sz w:val="16"/>
                <w:szCs w:val="16"/>
              </w:rPr>
              <w:t>corrections to EventNotification</w:t>
            </w:r>
          </w:p>
        </w:tc>
        <w:tc>
          <w:tcPr>
            <w:tcW w:w="692" w:type="dxa"/>
            <w:shd w:val="solid" w:color="FFFFFF" w:fill="auto"/>
          </w:tcPr>
          <w:p w14:paraId="3403EA91" w14:textId="77777777" w:rsidR="001213D3" w:rsidRPr="00481D2D" w:rsidRDefault="001213D3" w:rsidP="001213D3">
            <w:pPr>
              <w:pStyle w:val="TAC"/>
              <w:rPr>
                <w:sz w:val="16"/>
                <w:szCs w:val="16"/>
              </w:rPr>
            </w:pPr>
            <w:r>
              <w:rPr>
                <w:sz w:val="16"/>
                <w:szCs w:val="16"/>
              </w:rPr>
              <w:t>15.2.0</w:t>
            </w:r>
          </w:p>
        </w:tc>
      </w:tr>
      <w:tr w:rsidR="001213D3" w:rsidRPr="00481D2D" w14:paraId="0F274C4C" w14:textId="77777777" w:rsidTr="00EB660D">
        <w:tc>
          <w:tcPr>
            <w:tcW w:w="721" w:type="dxa"/>
            <w:shd w:val="solid" w:color="FFFFFF" w:fill="auto"/>
          </w:tcPr>
          <w:p w14:paraId="65136A7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4E79F7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4DE2C7E"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A5DAC73" w14:textId="77777777" w:rsidR="001213D3" w:rsidRPr="00481D2D" w:rsidRDefault="001213D3" w:rsidP="001213D3">
            <w:pPr>
              <w:pStyle w:val="TAL"/>
              <w:rPr>
                <w:sz w:val="16"/>
                <w:szCs w:val="16"/>
              </w:rPr>
            </w:pPr>
            <w:r>
              <w:rPr>
                <w:sz w:val="16"/>
                <w:szCs w:val="16"/>
              </w:rPr>
              <w:t>0081</w:t>
            </w:r>
          </w:p>
        </w:tc>
        <w:tc>
          <w:tcPr>
            <w:tcW w:w="411" w:type="dxa"/>
            <w:shd w:val="solid" w:color="FFFFFF" w:fill="auto"/>
          </w:tcPr>
          <w:p w14:paraId="06AD86FB"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4A1FFE6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870CB74" w14:textId="77777777" w:rsidR="001213D3" w:rsidRPr="00481D2D" w:rsidRDefault="001213D3" w:rsidP="001213D3">
            <w:pPr>
              <w:pStyle w:val="TAL"/>
              <w:rPr>
                <w:sz w:val="16"/>
                <w:szCs w:val="16"/>
              </w:rPr>
            </w:pPr>
            <w:r>
              <w:rPr>
                <w:sz w:val="16"/>
                <w:szCs w:val="16"/>
              </w:rPr>
              <w:t>corrections to theSubscriber</w:t>
            </w:r>
          </w:p>
        </w:tc>
        <w:tc>
          <w:tcPr>
            <w:tcW w:w="692" w:type="dxa"/>
            <w:shd w:val="solid" w:color="FFFFFF" w:fill="auto"/>
          </w:tcPr>
          <w:p w14:paraId="2A3A06E5" w14:textId="77777777" w:rsidR="001213D3" w:rsidRPr="00481D2D" w:rsidRDefault="001213D3" w:rsidP="001213D3">
            <w:pPr>
              <w:pStyle w:val="TAC"/>
              <w:rPr>
                <w:sz w:val="16"/>
                <w:szCs w:val="16"/>
              </w:rPr>
            </w:pPr>
            <w:r>
              <w:rPr>
                <w:sz w:val="16"/>
                <w:szCs w:val="16"/>
              </w:rPr>
              <w:t>15.2.0</w:t>
            </w:r>
          </w:p>
        </w:tc>
      </w:tr>
      <w:tr w:rsidR="001213D3" w:rsidRPr="00481D2D" w14:paraId="0AEA33A9" w14:textId="77777777" w:rsidTr="00EB660D">
        <w:tc>
          <w:tcPr>
            <w:tcW w:w="721" w:type="dxa"/>
            <w:shd w:val="solid" w:color="FFFFFF" w:fill="auto"/>
          </w:tcPr>
          <w:p w14:paraId="71A6AF9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2AA0AB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06AF65C"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27A115F" w14:textId="77777777" w:rsidR="001213D3" w:rsidRPr="00481D2D" w:rsidRDefault="001213D3" w:rsidP="001213D3">
            <w:pPr>
              <w:pStyle w:val="TAL"/>
              <w:rPr>
                <w:sz w:val="16"/>
                <w:szCs w:val="16"/>
              </w:rPr>
            </w:pPr>
            <w:r>
              <w:rPr>
                <w:sz w:val="16"/>
                <w:szCs w:val="16"/>
              </w:rPr>
              <w:t>0082</w:t>
            </w:r>
          </w:p>
        </w:tc>
        <w:tc>
          <w:tcPr>
            <w:tcW w:w="411" w:type="dxa"/>
            <w:shd w:val="solid" w:color="FFFFFF" w:fill="auto"/>
          </w:tcPr>
          <w:p w14:paraId="2FF93D5C"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07B3AFB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368C94A" w14:textId="77777777" w:rsidR="001213D3" w:rsidRPr="00481D2D" w:rsidRDefault="001213D3" w:rsidP="001213D3">
            <w:pPr>
              <w:pStyle w:val="TAL"/>
              <w:rPr>
                <w:sz w:val="16"/>
                <w:szCs w:val="16"/>
              </w:rPr>
            </w:pPr>
            <w:r>
              <w:rPr>
                <w:sz w:val="16"/>
                <w:szCs w:val="16"/>
              </w:rPr>
              <w:t>remove 'OnboardingRequestAck' data type</w:t>
            </w:r>
          </w:p>
        </w:tc>
        <w:tc>
          <w:tcPr>
            <w:tcW w:w="692" w:type="dxa"/>
            <w:shd w:val="solid" w:color="FFFFFF" w:fill="auto"/>
          </w:tcPr>
          <w:p w14:paraId="35FECC23" w14:textId="77777777" w:rsidR="001213D3" w:rsidRPr="00481D2D" w:rsidRDefault="001213D3" w:rsidP="001213D3">
            <w:pPr>
              <w:pStyle w:val="TAC"/>
              <w:rPr>
                <w:sz w:val="16"/>
                <w:szCs w:val="16"/>
              </w:rPr>
            </w:pPr>
            <w:r>
              <w:rPr>
                <w:sz w:val="16"/>
                <w:szCs w:val="16"/>
              </w:rPr>
              <w:t>15.2.0</w:t>
            </w:r>
          </w:p>
        </w:tc>
      </w:tr>
      <w:tr w:rsidR="001213D3" w:rsidRPr="00481D2D" w14:paraId="2DFAB84F" w14:textId="77777777" w:rsidTr="00EB660D">
        <w:tc>
          <w:tcPr>
            <w:tcW w:w="721" w:type="dxa"/>
            <w:shd w:val="solid" w:color="FFFFFF" w:fill="auto"/>
          </w:tcPr>
          <w:p w14:paraId="55CC7ECF"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2129AFAE"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57456FF0"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1DE44034" w14:textId="77777777" w:rsidR="001213D3" w:rsidRPr="00481D2D" w:rsidRDefault="001213D3" w:rsidP="001213D3">
            <w:pPr>
              <w:pStyle w:val="TAL"/>
              <w:rPr>
                <w:sz w:val="16"/>
                <w:szCs w:val="16"/>
              </w:rPr>
            </w:pPr>
            <w:r>
              <w:rPr>
                <w:sz w:val="16"/>
                <w:szCs w:val="16"/>
              </w:rPr>
              <w:t>0083</w:t>
            </w:r>
          </w:p>
        </w:tc>
        <w:tc>
          <w:tcPr>
            <w:tcW w:w="411" w:type="dxa"/>
            <w:shd w:val="solid" w:color="FFFFFF" w:fill="auto"/>
          </w:tcPr>
          <w:p w14:paraId="587FC19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32884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5A233FB" w14:textId="77777777" w:rsidR="001213D3" w:rsidRPr="00481D2D" w:rsidRDefault="001213D3" w:rsidP="001213D3">
            <w:pPr>
              <w:pStyle w:val="TAL"/>
              <w:rPr>
                <w:sz w:val="16"/>
                <w:szCs w:val="16"/>
              </w:rPr>
            </w:pPr>
            <w:r>
              <w:rPr>
                <w:sz w:val="16"/>
                <w:szCs w:val="16"/>
              </w:rPr>
              <w:t>Correct GET description for retrieving service API information</w:t>
            </w:r>
          </w:p>
        </w:tc>
        <w:tc>
          <w:tcPr>
            <w:tcW w:w="692" w:type="dxa"/>
            <w:shd w:val="solid" w:color="FFFFFF" w:fill="auto"/>
          </w:tcPr>
          <w:p w14:paraId="3AB0DC28" w14:textId="77777777" w:rsidR="001213D3" w:rsidRPr="00481D2D" w:rsidRDefault="001213D3" w:rsidP="001213D3">
            <w:pPr>
              <w:pStyle w:val="TAC"/>
              <w:rPr>
                <w:sz w:val="16"/>
                <w:szCs w:val="16"/>
              </w:rPr>
            </w:pPr>
            <w:r>
              <w:rPr>
                <w:sz w:val="16"/>
                <w:szCs w:val="16"/>
              </w:rPr>
              <w:t>15.3.0</w:t>
            </w:r>
          </w:p>
        </w:tc>
      </w:tr>
      <w:tr w:rsidR="001213D3" w:rsidRPr="00481D2D" w14:paraId="57420685" w14:textId="77777777" w:rsidTr="00EB660D">
        <w:tc>
          <w:tcPr>
            <w:tcW w:w="721" w:type="dxa"/>
            <w:shd w:val="solid" w:color="FFFFFF" w:fill="auto"/>
          </w:tcPr>
          <w:p w14:paraId="067D7702"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164B4612"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60CBD8CF"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074966DA" w14:textId="77777777" w:rsidR="001213D3" w:rsidRPr="00481D2D" w:rsidRDefault="001213D3" w:rsidP="001213D3">
            <w:pPr>
              <w:pStyle w:val="TAL"/>
              <w:rPr>
                <w:sz w:val="16"/>
                <w:szCs w:val="16"/>
              </w:rPr>
            </w:pPr>
            <w:r>
              <w:rPr>
                <w:sz w:val="16"/>
                <w:szCs w:val="16"/>
              </w:rPr>
              <w:t>0084</w:t>
            </w:r>
          </w:p>
        </w:tc>
        <w:tc>
          <w:tcPr>
            <w:tcW w:w="411" w:type="dxa"/>
            <w:shd w:val="solid" w:color="FFFFFF" w:fill="auto"/>
          </w:tcPr>
          <w:p w14:paraId="25FB7105"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A2B8CA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3BFD995" w14:textId="77777777" w:rsidR="001213D3" w:rsidRPr="00481D2D" w:rsidRDefault="001213D3" w:rsidP="001213D3">
            <w:pPr>
              <w:pStyle w:val="TAL"/>
              <w:rPr>
                <w:sz w:val="16"/>
                <w:szCs w:val="16"/>
              </w:rPr>
            </w:pPr>
            <w:r>
              <w:rPr>
                <w:sz w:val="16"/>
                <w:szCs w:val="16"/>
              </w:rPr>
              <w:t>Correct PUT message for updating service APIs</w:t>
            </w:r>
          </w:p>
        </w:tc>
        <w:tc>
          <w:tcPr>
            <w:tcW w:w="692" w:type="dxa"/>
            <w:shd w:val="solid" w:color="FFFFFF" w:fill="auto"/>
          </w:tcPr>
          <w:p w14:paraId="620AE6B8" w14:textId="77777777" w:rsidR="001213D3" w:rsidRPr="00481D2D" w:rsidRDefault="001213D3" w:rsidP="001213D3">
            <w:pPr>
              <w:pStyle w:val="TAC"/>
              <w:rPr>
                <w:sz w:val="16"/>
                <w:szCs w:val="16"/>
              </w:rPr>
            </w:pPr>
            <w:r>
              <w:rPr>
                <w:sz w:val="16"/>
                <w:szCs w:val="16"/>
              </w:rPr>
              <w:t>15.3.0</w:t>
            </w:r>
          </w:p>
        </w:tc>
      </w:tr>
      <w:tr w:rsidR="001213D3" w:rsidRPr="00481D2D" w14:paraId="5E3E8E8E" w14:textId="77777777" w:rsidTr="00EB660D">
        <w:tc>
          <w:tcPr>
            <w:tcW w:w="721" w:type="dxa"/>
            <w:shd w:val="solid" w:color="FFFFFF" w:fill="auto"/>
          </w:tcPr>
          <w:p w14:paraId="1B0108D1"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11BBEE01"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71A6590D"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15B34CE0" w14:textId="77777777" w:rsidR="001213D3" w:rsidRPr="00481D2D" w:rsidRDefault="001213D3" w:rsidP="001213D3">
            <w:pPr>
              <w:pStyle w:val="TAL"/>
              <w:rPr>
                <w:sz w:val="16"/>
                <w:szCs w:val="16"/>
              </w:rPr>
            </w:pPr>
            <w:r>
              <w:rPr>
                <w:sz w:val="16"/>
                <w:szCs w:val="16"/>
              </w:rPr>
              <w:t>0085</w:t>
            </w:r>
          </w:p>
        </w:tc>
        <w:tc>
          <w:tcPr>
            <w:tcW w:w="411" w:type="dxa"/>
            <w:shd w:val="solid" w:color="FFFFFF" w:fill="auto"/>
          </w:tcPr>
          <w:p w14:paraId="1A98D85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4AF2B9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28E280" w14:textId="77777777" w:rsidR="001213D3" w:rsidRPr="00481D2D" w:rsidRDefault="001213D3" w:rsidP="001213D3">
            <w:pPr>
              <w:pStyle w:val="TAL"/>
              <w:rPr>
                <w:sz w:val="16"/>
                <w:szCs w:val="16"/>
              </w:rPr>
            </w:pPr>
            <w:r>
              <w:rPr>
                <w:sz w:val="16"/>
                <w:szCs w:val="16"/>
              </w:rPr>
              <w:t>Correct AEF operations related to obtaining security info or revoking API invokers</w:t>
            </w:r>
          </w:p>
        </w:tc>
        <w:tc>
          <w:tcPr>
            <w:tcW w:w="692" w:type="dxa"/>
            <w:shd w:val="solid" w:color="FFFFFF" w:fill="auto"/>
          </w:tcPr>
          <w:p w14:paraId="5E8638D1" w14:textId="77777777" w:rsidR="001213D3" w:rsidRPr="00481D2D" w:rsidRDefault="001213D3" w:rsidP="001213D3">
            <w:pPr>
              <w:pStyle w:val="TAC"/>
              <w:rPr>
                <w:sz w:val="16"/>
                <w:szCs w:val="16"/>
              </w:rPr>
            </w:pPr>
            <w:r>
              <w:rPr>
                <w:sz w:val="16"/>
                <w:szCs w:val="16"/>
              </w:rPr>
              <w:t>15.3.0</w:t>
            </w:r>
          </w:p>
        </w:tc>
      </w:tr>
      <w:tr w:rsidR="001213D3" w:rsidRPr="00481D2D" w14:paraId="1CF00FD7" w14:textId="77777777" w:rsidTr="00EB660D">
        <w:tc>
          <w:tcPr>
            <w:tcW w:w="721" w:type="dxa"/>
            <w:shd w:val="solid" w:color="FFFFFF" w:fill="auto"/>
          </w:tcPr>
          <w:p w14:paraId="20EFB541"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27094606"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29D00BA1"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2D5AE2DA" w14:textId="77777777" w:rsidR="001213D3" w:rsidRPr="00481D2D" w:rsidRDefault="001213D3" w:rsidP="001213D3">
            <w:pPr>
              <w:pStyle w:val="TAL"/>
              <w:rPr>
                <w:sz w:val="16"/>
                <w:szCs w:val="16"/>
              </w:rPr>
            </w:pPr>
            <w:r>
              <w:rPr>
                <w:sz w:val="16"/>
                <w:szCs w:val="16"/>
              </w:rPr>
              <w:t>0086</w:t>
            </w:r>
          </w:p>
        </w:tc>
        <w:tc>
          <w:tcPr>
            <w:tcW w:w="411" w:type="dxa"/>
            <w:shd w:val="solid" w:color="FFFFFF" w:fill="auto"/>
          </w:tcPr>
          <w:p w14:paraId="12BD83F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B7D3CA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E8BBD69" w14:textId="77777777" w:rsidR="001213D3" w:rsidRPr="00481D2D" w:rsidRDefault="001213D3" w:rsidP="001213D3">
            <w:pPr>
              <w:pStyle w:val="TAL"/>
              <w:rPr>
                <w:sz w:val="16"/>
                <w:szCs w:val="16"/>
              </w:rPr>
            </w:pPr>
            <w:r>
              <w:rPr>
                <w:sz w:val="16"/>
                <w:szCs w:val="16"/>
              </w:rPr>
              <w:t>Correction of definition of obtaining the correct resource in Security APIs</w:t>
            </w:r>
          </w:p>
        </w:tc>
        <w:tc>
          <w:tcPr>
            <w:tcW w:w="692" w:type="dxa"/>
            <w:shd w:val="solid" w:color="FFFFFF" w:fill="auto"/>
          </w:tcPr>
          <w:p w14:paraId="31EE4594" w14:textId="77777777" w:rsidR="001213D3" w:rsidRPr="00481D2D" w:rsidRDefault="001213D3" w:rsidP="001213D3">
            <w:pPr>
              <w:pStyle w:val="TAC"/>
              <w:rPr>
                <w:sz w:val="16"/>
                <w:szCs w:val="16"/>
              </w:rPr>
            </w:pPr>
            <w:r>
              <w:rPr>
                <w:sz w:val="16"/>
                <w:szCs w:val="16"/>
              </w:rPr>
              <w:t>15.3.0</w:t>
            </w:r>
          </w:p>
        </w:tc>
      </w:tr>
      <w:tr w:rsidR="001213D3" w:rsidRPr="00481D2D" w14:paraId="006AECBE" w14:textId="77777777" w:rsidTr="00EB660D">
        <w:tc>
          <w:tcPr>
            <w:tcW w:w="721" w:type="dxa"/>
            <w:shd w:val="solid" w:color="FFFFFF" w:fill="auto"/>
          </w:tcPr>
          <w:p w14:paraId="409C731D"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4CF8E85D"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03F726E8"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3B9C5412" w14:textId="77777777" w:rsidR="001213D3" w:rsidRPr="00481D2D" w:rsidRDefault="001213D3" w:rsidP="001213D3">
            <w:pPr>
              <w:pStyle w:val="TAL"/>
              <w:rPr>
                <w:sz w:val="16"/>
                <w:szCs w:val="16"/>
              </w:rPr>
            </w:pPr>
            <w:r>
              <w:rPr>
                <w:sz w:val="16"/>
                <w:szCs w:val="16"/>
              </w:rPr>
              <w:t>0089</w:t>
            </w:r>
          </w:p>
        </w:tc>
        <w:tc>
          <w:tcPr>
            <w:tcW w:w="411" w:type="dxa"/>
            <w:shd w:val="solid" w:color="FFFFFF" w:fill="auto"/>
          </w:tcPr>
          <w:p w14:paraId="7751FC72"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F4E8D5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38FFF1F" w14:textId="77777777" w:rsidR="001213D3" w:rsidRPr="00481D2D" w:rsidRDefault="001213D3" w:rsidP="001213D3">
            <w:pPr>
              <w:pStyle w:val="TAL"/>
              <w:rPr>
                <w:sz w:val="16"/>
                <w:szCs w:val="16"/>
              </w:rPr>
            </w:pPr>
            <w:r>
              <w:rPr>
                <w:sz w:val="16"/>
                <w:szCs w:val="16"/>
              </w:rPr>
              <w:t>Correct several descriptions in clause 8 tables</w:t>
            </w:r>
          </w:p>
        </w:tc>
        <w:tc>
          <w:tcPr>
            <w:tcW w:w="692" w:type="dxa"/>
            <w:shd w:val="solid" w:color="FFFFFF" w:fill="auto"/>
          </w:tcPr>
          <w:p w14:paraId="663AFF8F" w14:textId="77777777" w:rsidR="001213D3" w:rsidRPr="00481D2D" w:rsidRDefault="001213D3" w:rsidP="001213D3">
            <w:pPr>
              <w:pStyle w:val="TAC"/>
              <w:rPr>
                <w:sz w:val="16"/>
                <w:szCs w:val="16"/>
              </w:rPr>
            </w:pPr>
            <w:r>
              <w:rPr>
                <w:sz w:val="16"/>
                <w:szCs w:val="16"/>
              </w:rPr>
              <w:t>15.3.0</w:t>
            </w:r>
          </w:p>
        </w:tc>
      </w:tr>
      <w:tr w:rsidR="001213D3" w:rsidRPr="00481D2D" w14:paraId="1B65C6A7" w14:textId="77777777" w:rsidTr="00EB660D">
        <w:tc>
          <w:tcPr>
            <w:tcW w:w="721" w:type="dxa"/>
            <w:shd w:val="solid" w:color="FFFFFF" w:fill="auto"/>
          </w:tcPr>
          <w:p w14:paraId="2108D5B2"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6AFAC8A2"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31EFD252" w14:textId="77777777" w:rsidR="001213D3" w:rsidRPr="00481D2D" w:rsidRDefault="001213D3" w:rsidP="001213D3">
            <w:pPr>
              <w:pStyle w:val="TAC"/>
              <w:rPr>
                <w:sz w:val="16"/>
                <w:szCs w:val="16"/>
              </w:rPr>
            </w:pPr>
            <w:r>
              <w:rPr>
                <w:sz w:val="16"/>
                <w:szCs w:val="16"/>
              </w:rPr>
              <w:t>CP-191088</w:t>
            </w:r>
          </w:p>
        </w:tc>
        <w:tc>
          <w:tcPr>
            <w:tcW w:w="1190" w:type="dxa"/>
            <w:shd w:val="solid" w:color="FFFFFF" w:fill="auto"/>
          </w:tcPr>
          <w:p w14:paraId="58645F64" w14:textId="77777777" w:rsidR="001213D3" w:rsidRPr="00481D2D" w:rsidRDefault="001213D3" w:rsidP="001213D3">
            <w:pPr>
              <w:pStyle w:val="TAL"/>
              <w:rPr>
                <w:sz w:val="16"/>
                <w:szCs w:val="16"/>
              </w:rPr>
            </w:pPr>
            <w:r>
              <w:rPr>
                <w:sz w:val="16"/>
                <w:szCs w:val="16"/>
              </w:rPr>
              <w:t>0090</w:t>
            </w:r>
          </w:p>
        </w:tc>
        <w:tc>
          <w:tcPr>
            <w:tcW w:w="411" w:type="dxa"/>
            <w:shd w:val="solid" w:color="FFFFFF" w:fill="auto"/>
          </w:tcPr>
          <w:p w14:paraId="1DAC63BC"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97AE60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AD8A137" w14:textId="77777777" w:rsidR="001213D3" w:rsidRPr="00481D2D" w:rsidRDefault="001213D3" w:rsidP="001213D3">
            <w:pPr>
              <w:pStyle w:val="TAL"/>
              <w:rPr>
                <w:sz w:val="16"/>
                <w:szCs w:val="16"/>
              </w:rPr>
            </w:pPr>
            <w:r>
              <w:rPr>
                <w:sz w:val="16"/>
                <w:szCs w:val="16"/>
              </w:rPr>
              <w:t>Correct CAPIF_Logging_API yaml file</w:t>
            </w:r>
          </w:p>
        </w:tc>
        <w:tc>
          <w:tcPr>
            <w:tcW w:w="692" w:type="dxa"/>
            <w:shd w:val="solid" w:color="FFFFFF" w:fill="auto"/>
          </w:tcPr>
          <w:p w14:paraId="63ADBE2E" w14:textId="77777777" w:rsidR="001213D3" w:rsidRPr="00481D2D" w:rsidRDefault="001213D3" w:rsidP="001213D3">
            <w:pPr>
              <w:pStyle w:val="TAC"/>
              <w:rPr>
                <w:sz w:val="16"/>
                <w:szCs w:val="16"/>
              </w:rPr>
            </w:pPr>
            <w:r>
              <w:rPr>
                <w:sz w:val="16"/>
                <w:szCs w:val="16"/>
              </w:rPr>
              <w:t>15.4.0</w:t>
            </w:r>
          </w:p>
        </w:tc>
      </w:tr>
      <w:tr w:rsidR="001213D3" w:rsidRPr="00481D2D" w14:paraId="285C62D6" w14:textId="77777777" w:rsidTr="00EB660D">
        <w:tc>
          <w:tcPr>
            <w:tcW w:w="721" w:type="dxa"/>
            <w:shd w:val="solid" w:color="FFFFFF" w:fill="auto"/>
          </w:tcPr>
          <w:p w14:paraId="2A82A346"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70BE8D84"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59480008" w14:textId="77777777" w:rsidR="001213D3" w:rsidRPr="00481D2D" w:rsidRDefault="001213D3" w:rsidP="001213D3">
            <w:pPr>
              <w:pStyle w:val="TAC"/>
              <w:rPr>
                <w:sz w:val="16"/>
                <w:szCs w:val="16"/>
              </w:rPr>
            </w:pPr>
            <w:r>
              <w:rPr>
                <w:sz w:val="16"/>
                <w:szCs w:val="16"/>
              </w:rPr>
              <w:t>CP-191221</w:t>
            </w:r>
          </w:p>
        </w:tc>
        <w:tc>
          <w:tcPr>
            <w:tcW w:w="1190" w:type="dxa"/>
            <w:shd w:val="solid" w:color="FFFFFF" w:fill="auto"/>
          </w:tcPr>
          <w:p w14:paraId="3A360F25" w14:textId="77777777" w:rsidR="001213D3" w:rsidRPr="00481D2D" w:rsidRDefault="001213D3" w:rsidP="001213D3">
            <w:pPr>
              <w:pStyle w:val="TAL"/>
              <w:rPr>
                <w:sz w:val="16"/>
                <w:szCs w:val="16"/>
              </w:rPr>
            </w:pPr>
            <w:r>
              <w:rPr>
                <w:sz w:val="16"/>
                <w:szCs w:val="16"/>
              </w:rPr>
              <w:t>0091</w:t>
            </w:r>
          </w:p>
        </w:tc>
        <w:tc>
          <w:tcPr>
            <w:tcW w:w="411" w:type="dxa"/>
            <w:shd w:val="solid" w:color="FFFFFF" w:fill="auto"/>
          </w:tcPr>
          <w:p w14:paraId="46EFC8EC"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7FBCE5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227B9D2" w14:textId="77777777" w:rsidR="001213D3" w:rsidRPr="00481D2D" w:rsidRDefault="001213D3" w:rsidP="001213D3">
            <w:pPr>
              <w:pStyle w:val="TAL"/>
              <w:rPr>
                <w:sz w:val="16"/>
                <w:szCs w:val="16"/>
              </w:rPr>
            </w:pPr>
            <w:r>
              <w:rPr>
                <w:sz w:val="16"/>
                <w:szCs w:val="16"/>
              </w:rPr>
              <w:t>Copyright notice in the YAML files</w:t>
            </w:r>
          </w:p>
        </w:tc>
        <w:tc>
          <w:tcPr>
            <w:tcW w:w="692" w:type="dxa"/>
            <w:shd w:val="solid" w:color="FFFFFF" w:fill="auto"/>
          </w:tcPr>
          <w:p w14:paraId="19107B71" w14:textId="77777777" w:rsidR="001213D3" w:rsidRPr="00481D2D" w:rsidRDefault="001213D3" w:rsidP="001213D3">
            <w:pPr>
              <w:pStyle w:val="TAC"/>
              <w:rPr>
                <w:sz w:val="16"/>
                <w:szCs w:val="16"/>
              </w:rPr>
            </w:pPr>
            <w:r>
              <w:rPr>
                <w:sz w:val="16"/>
                <w:szCs w:val="16"/>
              </w:rPr>
              <w:t>15.4.0</w:t>
            </w:r>
          </w:p>
        </w:tc>
      </w:tr>
      <w:tr w:rsidR="001213D3" w:rsidRPr="00481D2D" w14:paraId="43FCCD6A" w14:textId="77777777" w:rsidTr="00EB660D">
        <w:tc>
          <w:tcPr>
            <w:tcW w:w="721" w:type="dxa"/>
            <w:shd w:val="solid" w:color="FFFFFF" w:fill="auto"/>
          </w:tcPr>
          <w:p w14:paraId="7B487BD6"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26C3C79D"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3FCDAA14" w14:textId="77777777" w:rsidR="001213D3" w:rsidRPr="00481D2D" w:rsidRDefault="001213D3" w:rsidP="001213D3">
            <w:pPr>
              <w:pStyle w:val="TAC"/>
              <w:rPr>
                <w:sz w:val="16"/>
                <w:szCs w:val="16"/>
              </w:rPr>
            </w:pPr>
            <w:r>
              <w:rPr>
                <w:sz w:val="16"/>
                <w:szCs w:val="16"/>
              </w:rPr>
              <w:t>CP-191222</w:t>
            </w:r>
          </w:p>
        </w:tc>
        <w:tc>
          <w:tcPr>
            <w:tcW w:w="1190" w:type="dxa"/>
            <w:shd w:val="solid" w:color="FFFFFF" w:fill="auto"/>
          </w:tcPr>
          <w:p w14:paraId="50028526" w14:textId="77777777" w:rsidR="001213D3" w:rsidRPr="00481D2D" w:rsidRDefault="001213D3" w:rsidP="001213D3">
            <w:pPr>
              <w:pStyle w:val="TAL"/>
              <w:rPr>
                <w:sz w:val="16"/>
                <w:szCs w:val="16"/>
              </w:rPr>
            </w:pPr>
            <w:r>
              <w:rPr>
                <w:sz w:val="16"/>
                <w:szCs w:val="16"/>
              </w:rPr>
              <w:t>0092</w:t>
            </w:r>
          </w:p>
        </w:tc>
        <w:tc>
          <w:tcPr>
            <w:tcW w:w="411" w:type="dxa"/>
            <w:shd w:val="solid" w:color="FFFFFF" w:fill="auto"/>
          </w:tcPr>
          <w:p w14:paraId="0BBAF26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DF1121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4508FB8" w14:textId="77777777" w:rsidR="001213D3" w:rsidRPr="00481D2D" w:rsidRDefault="001213D3" w:rsidP="001213D3">
            <w:pPr>
              <w:pStyle w:val="TAL"/>
              <w:rPr>
                <w:sz w:val="16"/>
                <w:szCs w:val="16"/>
              </w:rPr>
            </w:pPr>
            <w:r>
              <w:rPr>
                <w:sz w:val="16"/>
                <w:szCs w:val="16"/>
              </w:rPr>
              <w:t>API version update</w:t>
            </w:r>
          </w:p>
        </w:tc>
        <w:tc>
          <w:tcPr>
            <w:tcW w:w="692" w:type="dxa"/>
            <w:shd w:val="solid" w:color="FFFFFF" w:fill="auto"/>
          </w:tcPr>
          <w:p w14:paraId="61A64DA0" w14:textId="77777777" w:rsidR="001213D3" w:rsidRPr="00481D2D" w:rsidRDefault="001213D3" w:rsidP="001213D3">
            <w:pPr>
              <w:pStyle w:val="TAC"/>
              <w:rPr>
                <w:sz w:val="16"/>
                <w:szCs w:val="16"/>
              </w:rPr>
            </w:pPr>
            <w:r>
              <w:rPr>
                <w:sz w:val="16"/>
                <w:szCs w:val="16"/>
              </w:rPr>
              <w:t>15.4.0</w:t>
            </w:r>
          </w:p>
        </w:tc>
      </w:tr>
      <w:tr w:rsidR="001213D3" w:rsidRPr="00481D2D" w14:paraId="5844DC22" w14:textId="77777777" w:rsidTr="00EB660D">
        <w:tc>
          <w:tcPr>
            <w:tcW w:w="721" w:type="dxa"/>
            <w:shd w:val="solid" w:color="FFFFFF" w:fill="auto"/>
          </w:tcPr>
          <w:p w14:paraId="546130A0" w14:textId="77777777" w:rsidR="001213D3" w:rsidRPr="00481D2D" w:rsidRDefault="001213D3" w:rsidP="001213D3">
            <w:pPr>
              <w:pStyle w:val="TAC"/>
              <w:rPr>
                <w:sz w:val="16"/>
                <w:szCs w:val="16"/>
              </w:rPr>
            </w:pPr>
            <w:r>
              <w:rPr>
                <w:rFonts w:hint="eastAsia"/>
                <w:sz w:val="16"/>
                <w:szCs w:val="16"/>
                <w:lang w:eastAsia="zh-CN"/>
              </w:rPr>
              <w:t>2019-0</w:t>
            </w:r>
            <w:r>
              <w:rPr>
                <w:sz w:val="16"/>
                <w:szCs w:val="16"/>
                <w:lang w:eastAsia="zh-CN"/>
              </w:rPr>
              <w:t>9</w:t>
            </w:r>
          </w:p>
        </w:tc>
        <w:tc>
          <w:tcPr>
            <w:tcW w:w="781" w:type="dxa"/>
            <w:shd w:val="solid" w:color="FFFFFF" w:fill="auto"/>
          </w:tcPr>
          <w:p w14:paraId="2F935127" w14:textId="77777777" w:rsidR="001213D3" w:rsidRPr="00481D2D" w:rsidRDefault="001213D3" w:rsidP="001213D3">
            <w:pPr>
              <w:pStyle w:val="TAC"/>
              <w:rPr>
                <w:sz w:val="16"/>
                <w:szCs w:val="16"/>
              </w:rPr>
            </w:pPr>
            <w:r>
              <w:rPr>
                <w:sz w:val="16"/>
                <w:szCs w:val="16"/>
              </w:rPr>
              <w:t>CT#85</w:t>
            </w:r>
          </w:p>
        </w:tc>
        <w:tc>
          <w:tcPr>
            <w:tcW w:w="968" w:type="dxa"/>
            <w:shd w:val="solid" w:color="FFFFFF" w:fill="auto"/>
          </w:tcPr>
          <w:p w14:paraId="419D15A4" w14:textId="77777777" w:rsidR="001213D3" w:rsidRPr="00481D2D" w:rsidRDefault="001213D3" w:rsidP="001213D3">
            <w:pPr>
              <w:pStyle w:val="TAC"/>
              <w:rPr>
                <w:sz w:val="16"/>
                <w:szCs w:val="16"/>
              </w:rPr>
            </w:pPr>
            <w:r>
              <w:rPr>
                <w:sz w:val="16"/>
                <w:szCs w:val="16"/>
              </w:rPr>
              <w:t>CP-192158</w:t>
            </w:r>
          </w:p>
        </w:tc>
        <w:tc>
          <w:tcPr>
            <w:tcW w:w="1190" w:type="dxa"/>
            <w:shd w:val="solid" w:color="FFFFFF" w:fill="auto"/>
          </w:tcPr>
          <w:p w14:paraId="42541190" w14:textId="77777777" w:rsidR="001213D3" w:rsidRPr="00481D2D" w:rsidRDefault="001213D3" w:rsidP="001213D3">
            <w:pPr>
              <w:pStyle w:val="TAL"/>
              <w:rPr>
                <w:sz w:val="16"/>
                <w:szCs w:val="16"/>
              </w:rPr>
            </w:pPr>
            <w:r>
              <w:rPr>
                <w:sz w:val="16"/>
                <w:szCs w:val="16"/>
              </w:rPr>
              <w:t>0093</w:t>
            </w:r>
          </w:p>
        </w:tc>
        <w:tc>
          <w:tcPr>
            <w:tcW w:w="411" w:type="dxa"/>
            <w:shd w:val="solid" w:color="FFFFFF" w:fill="auto"/>
          </w:tcPr>
          <w:p w14:paraId="2E32AB1D"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68DB3D4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DCB4435" w14:textId="77777777" w:rsidR="001213D3" w:rsidRPr="00481D2D" w:rsidRDefault="001213D3" w:rsidP="001213D3">
            <w:pPr>
              <w:pStyle w:val="TAL"/>
              <w:rPr>
                <w:sz w:val="16"/>
                <w:szCs w:val="16"/>
              </w:rPr>
            </w:pPr>
            <w:r>
              <w:rPr>
                <w:sz w:val="16"/>
                <w:szCs w:val="16"/>
              </w:rPr>
              <w:t>Northbound API registeration and discovery</w:t>
            </w:r>
          </w:p>
        </w:tc>
        <w:tc>
          <w:tcPr>
            <w:tcW w:w="692" w:type="dxa"/>
            <w:shd w:val="solid" w:color="FFFFFF" w:fill="auto"/>
          </w:tcPr>
          <w:p w14:paraId="3A04768D" w14:textId="77777777" w:rsidR="001213D3" w:rsidRPr="00481D2D" w:rsidRDefault="001213D3" w:rsidP="001213D3">
            <w:pPr>
              <w:pStyle w:val="TAC"/>
              <w:rPr>
                <w:sz w:val="16"/>
                <w:szCs w:val="16"/>
              </w:rPr>
            </w:pPr>
            <w:r>
              <w:rPr>
                <w:sz w:val="16"/>
                <w:szCs w:val="16"/>
              </w:rPr>
              <w:t>16.0.0</w:t>
            </w:r>
          </w:p>
        </w:tc>
      </w:tr>
      <w:tr w:rsidR="001213D3" w:rsidRPr="00481D2D" w14:paraId="168470EE" w14:textId="77777777" w:rsidTr="00EB660D">
        <w:tc>
          <w:tcPr>
            <w:tcW w:w="721" w:type="dxa"/>
            <w:shd w:val="solid" w:color="FFFFFF" w:fill="auto"/>
          </w:tcPr>
          <w:p w14:paraId="64BDE72E"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45ABFF4"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0882D13B" w14:textId="77777777" w:rsidR="001213D3" w:rsidRPr="00481D2D" w:rsidRDefault="001213D3" w:rsidP="001213D3">
            <w:pPr>
              <w:pStyle w:val="TAC"/>
              <w:rPr>
                <w:sz w:val="16"/>
                <w:szCs w:val="16"/>
              </w:rPr>
            </w:pPr>
            <w:r>
              <w:rPr>
                <w:sz w:val="16"/>
                <w:szCs w:val="16"/>
              </w:rPr>
              <w:t>CP-193194</w:t>
            </w:r>
          </w:p>
        </w:tc>
        <w:tc>
          <w:tcPr>
            <w:tcW w:w="1190" w:type="dxa"/>
            <w:shd w:val="solid" w:color="FFFFFF" w:fill="auto"/>
          </w:tcPr>
          <w:p w14:paraId="1DA172E4" w14:textId="77777777" w:rsidR="001213D3" w:rsidRPr="00481D2D" w:rsidRDefault="001213D3" w:rsidP="001213D3">
            <w:pPr>
              <w:pStyle w:val="TAL"/>
              <w:rPr>
                <w:sz w:val="16"/>
                <w:szCs w:val="16"/>
              </w:rPr>
            </w:pPr>
            <w:r>
              <w:rPr>
                <w:sz w:val="16"/>
                <w:szCs w:val="16"/>
              </w:rPr>
              <w:t>0095</w:t>
            </w:r>
          </w:p>
        </w:tc>
        <w:tc>
          <w:tcPr>
            <w:tcW w:w="411" w:type="dxa"/>
            <w:shd w:val="solid" w:color="FFFFFF" w:fill="auto"/>
          </w:tcPr>
          <w:p w14:paraId="55C15FF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68C0123"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74149D90" w14:textId="77777777" w:rsidR="001213D3" w:rsidRPr="00481D2D" w:rsidRDefault="001213D3" w:rsidP="001213D3">
            <w:pPr>
              <w:pStyle w:val="TAL"/>
              <w:rPr>
                <w:sz w:val="16"/>
                <w:szCs w:val="16"/>
              </w:rPr>
            </w:pPr>
            <w:r>
              <w:rPr>
                <w:sz w:val="16"/>
                <w:szCs w:val="16"/>
              </w:rPr>
              <w:t>Correct cardinality in event API</w:t>
            </w:r>
          </w:p>
        </w:tc>
        <w:tc>
          <w:tcPr>
            <w:tcW w:w="692" w:type="dxa"/>
            <w:shd w:val="solid" w:color="FFFFFF" w:fill="auto"/>
          </w:tcPr>
          <w:p w14:paraId="55ED9546" w14:textId="77777777" w:rsidR="001213D3" w:rsidRPr="00481D2D" w:rsidRDefault="001213D3" w:rsidP="001213D3">
            <w:pPr>
              <w:pStyle w:val="TAC"/>
              <w:rPr>
                <w:sz w:val="16"/>
                <w:szCs w:val="16"/>
              </w:rPr>
            </w:pPr>
            <w:r>
              <w:rPr>
                <w:sz w:val="16"/>
                <w:szCs w:val="16"/>
              </w:rPr>
              <w:t>16.1.0</w:t>
            </w:r>
          </w:p>
        </w:tc>
      </w:tr>
      <w:tr w:rsidR="001213D3" w:rsidRPr="00481D2D" w14:paraId="50DD7FEE" w14:textId="77777777" w:rsidTr="00EB660D">
        <w:tc>
          <w:tcPr>
            <w:tcW w:w="721" w:type="dxa"/>
            <w:shd w:val="solid" w:color="FFFFFF" w:fill="auto"/>
          </w:tcPr>
          <w:p w14:paraId="71ED0D6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E2862C4"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5E61C926" w14:textId="77777777" w:rsidR="001213D3" w:rsidRPr="00481D2D" w:rsidRDefault="001213D3" w:rsidP="001213D3">
            <w:pPr>
              <w:pStyle w:val="TAC"/>
              <w:rPr>
                <w:sz w:val="16"/>
                <w:szCs w:val="16"/>
              </w:rPr>
            </w:pPr>
            <w:r>
              <w:rPr>
                <w:sz w:val="16"/>
                <w:szCs w:val="16"/>
              </w:rPr>
              <w:t>CP-193199</w:t>
            </w:r>
          </w:p>
        </w:tc>
        <w:tc>
          <w:tcPr>
            <w:tcW w:w="1190" w:type="dxa"/>
            <w:shd w:val="solid" w:color="FFFFFF" w:fill="auto"/>
          </w:tcPr>
          <w:p w14:paraId="686EAFBD" w14:textId="77777777" w:rsidR="001213D3" w:rsidRPr="00481D2D" w:rsidRDefault="001213D3" w:rsidP="001213D3">
            <w:pPr>
              <w:pStyle w:val="TAL"/>
              <w:rPr>
                <w:sz w:val="16"/>
                <w:szCs w:val="16"/>
              </w:rPr>
            </w:pPr>
            <w:r>
              <w:rPr>
                <w:sz w:val="16"/>
                <w:szCs w:val="16"/>
              </w:rPr>
              <w:t>0096</w:t>
            </w:r>
          </w:p>
        </w:tc>
        <w:tc>
          <w:tcPr>
            <w:tcW w:w="411" w:type="dxa"/>
            <w:shd w:val="solid" w:color="FFFFFF" w:fill="auto"/>
          </w:tcPr>
          <w:p w14:paraId="7958C5F1"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5DAE980C"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0E0BFAF9" w14:textId="77777777" w:rsidR="001213D3" w:rsidRPr="00481D2D" w:rsidRDefault="001213D3" w:rsidP="001213D3">
            <w:pPr>
              <w:pStyle w:val="TAL"/>
              <w:rPr>
                <w:sz w:val="16"/>
                <w:szCs w:val="16"/>
              </w:rPr>
            </w:pPr>
            <w:r>
              <w:rPr>
                <w:sz w:val="16"/>
                <w:szCs w:val="16"/>
              </w:rPr>
              <w:t>Reference update: RFC 8259</w:t>
            </w:r>
          </w:p>
        </w:tc>
        <w:tc>
          <w:tcPr>
            <w:tcW w:w="692" w:type="dxa"/>
            <w:shd w:val="solid" w:color="FFFFFF" w:fill="auto"/>
          </w:tcPr>
          <w:p w14:paraId="7CA7EA89" w14:textId="77777777" w:rsidR="001213D3" w:rsidRPr="00481D2D" w:rsidRDefault="001213D3" w:rsidP="001213D3">
            <w:pPr>
              <w:pStyle w:val="TAC"/>
              <w:rPr>
                <w:sz w:val="16"/>
                <w:szCs w:val="16"/>
              </w:rPr>
            </w:pPr>
            <w:r>
              <w:rPr>
                <w:sz w:val="16"/>
                <w:szCs w:val="16"/>
              </w:rPr>
              <w:t>16.1.0</w:t>
            </w:r>
          </w:p>
        </w:tc>
      </w:tr>
      <w:tr w:rsidR="001213D3" w:rsidRPr="00481D2D" w14:paraId="295FAC55" w14:textId="77777777" w:rsidTr="00EB660D">
        <w:tc>
          <w:tcPr>
            <w:tcW w:w="721" w:type="dxa"/>
            <w:shd w:val="solid" w:color="FFFFFF" w:fill="auto"/>
          </w:tcPr>
          <w:p w14:paraId="5C81B888"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779128E5"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16DAE430" w14:textId="77777777" w:rsidR="001213D3" w:rsidRPr="00481D2D" w:rsidRDefault="001213D3" w:rsidP="001213D3">
            <w:pPr>
              <w:pStyle w:val="TAC"/>
              <w:rPr>
                <w:sz w:val="16"/>
                <w:szCs w:val="16"/>
              </w:rPr>
            </w:pPr>
            <w:r>
              <w:rPr>
                <w:sz w:val="16"/>
                <w:szCs w:val="16"/>
              </w:rPr>
              <w:t>CP-193199</w:t>
            </w:r>
          </w:p>
        </w:tc>
        <w:tc>
          <w:tcPr>
            <w:tcW w:w="1190" w:type="dxa"/>
            <w:shd w:val="solid" w:color="FFFFFF" w:fill="auto"/>
          </w:tcPr>
          <w:p w14:paraId="6670B6D0" w14:textId="77777777" w:rsidR="001213D3" w:rsidRPr="00481D2D" w:rsidRDefault="001213D3" w:rsidP="001213D3">
            <w:pPr>
              <w:pStyle w:val="TAL"/>
              <w:rPr>
                <w:sz w:val="16"/>
                <w:szCs w:val="16"/>
              </w:rPr>
            </w:pPr>
            <w:r>
              <w:rPr>
                <w:sz w:val="16"/>
                <w:szCs w:val="16"/>
              </w:rPr>
              <w:t>0097</w:t>
            </w:r>
          </w:p>
        </w:tc>
        <w:tc>
          <w:tcPr>
            <w:tcW w:w="411" w:type="dxa"/>
            <w:shd w:val="solid" w:color="FFFFFF" w:fill="auto"/>
          </w:tcPr>
          <w:p w14:paraId="0D223E4E" w14:textId="77777777" w:rsidR="001213D3" w:rsidRPr="00481D2D" w:rsidRDefault="001213D3" w:rsidP="001213D3">
            <w:pPr>
              <w:pStyle w:val="TAR"/>
              <w:rPr>
                <w:sz w:val="16"/>
                <w:szCs w:val="16"/>
              </w:rPr>
            </w:pPr>
          </w:p>
        </w:tc>
        <w:tc>
          <w:tcPr>
            <w:tcW w:w="402" w:type="dxa"/>
            <w:shd w:val="solid" w:color="FFFFFF" w:fill="auto"/>
          </w:tcPr>
          <w:p w14:paraId="75BCE9A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B5CE27E" w14:textId="77777777" w:rsidR="001213D3" w:rsidRPr="00481D2D" w:rsidRDefault="001213D3" w:rsidP="001213D3">
            <w:pPr>
              <w:pStyle w:val="TAL"/>
              <w:rPr>
                <w:sz w:val="16"/>
                <w:szCs w:val="16"/>
              </w:rPr>
            </w:pPr>
            <w:r>
              <w:rPr>
                <w:sz w:val="16"/>
                <w:szCs w:val="16"/>
              </w:rPr>
              <w:t>Detailed information in CAPIF event notification</w:t>
            </w:r>
          </w:p>
        </w:tc>
        <w:tc>
          <w:tcPr>
            <w:tcW w:w="692" w:type="dxa"/>
            <w:shd w:val="solid" w:color="FFFFFF" w:fill="auto"/>
          </w:tcPr>
          <w:p w14:paraId="6569DD67" w14:textId="77777777" w:rsidR="001213D3" w:rsidRPr="00481D2D" w:rsidRDefault="001213D3" w:rsidP="001213D3">
            <w:pPr>
              <w:pStyle w:val="TAC"/>
              <w:rPr>
                <w:sz w:val="16"/>
                <w:szCs w:val="16"/>
              </w:rPr>
            </w:pPr>
            <w:r>
              <w:rPr>
                <w:sz w:val="16"/>
                <w:szCs w:val="16"/>
              </w:rPr>
              <w:t>16.1.0</w:t>
            </w:r>
          </w:p>
        </w:tc>
      </w:tr>
      <w:tr w:rsidR="001213D3" w:rsidRPr="00481D2D" w14:paraId="03F375D0" w14:textId="77777777" w:rsidTr="00EB660D">
        <w:tc>
          <w:tcPr>
            <w:tcW w:w="721" w:type="dxa"/>
            <w:shd w:val="solid" w:color="FFFFFF" w:fill="auto"/>
          </w:tcPr>
          <w:p w14:paraId="566312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31CF0EA5"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6F71AD73"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771808FD" w14:textId="77777777" w:rsidR="001213D3" w:rsidRPr="00481D2D" w:rsidRDefault="001213D3" w:rsidP="001213D3">
            <w:pPr>
              <w:pStyle w:val="TAL"/>
              <w:rPr>
                <w:sz w:val="16"/>
                <w:szCs w:val="16"/>
              </w:rPr>
            </w:pPr>
            <w:r>
              <w:rPr>
                <w:sz w:val="16"/>
                <w:szCs w:val="16"/>
                <w:lang w:eastAsia="zh-CN"/>
              </w:rPr>
              <w:t>0101</w:t>
            </w:r>
          </w:p>
        </w:tc>
        <w:tc>
          <w:tcPr>
            <w:tcW w:w="411" w:type="dxa"/>
            <w:shd w:val="solid" w:color="FFFFFF" w:fill="auto"/>
          </w:tcPr>
          <w:p w14:paraId="701DC79F"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41800663"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6781E5E5" w14:textId="77777777" w:rsidR="001213D3" w:rsidRPr="00481D2D" w:rsidRDefault="001213D3" w:rsidP="001213D3">
            <w:pPr>
              <w:pStyle w:val="TAL"/>
              <w:rPr>
                <w:sz w:val="16"/>
                <w:szCs w:val="16"/>
              </w:rPr>
            </w:pPr>
            <w:r>
              <w:rPr>
                <w:sz w:val="16"/>
                <w:szCs w:val="16"/>
              </w:rPr>
              <w:t>Updates to Service Architecture and functional entities</w:t>
            </w:r>
          </w:p>
        </w:tc>
        <w:tc>
          <w:tcPr>
            <w:tcW w:w="692" w:type="dxa"/>
            <w:shd w:val="solid" w:color="FFFFFF" w:fill="auto"/>
          </w:tcPr>
          <w:p w14:paraId="7D5D6B8A" w14:textId="77777777" w:rsidR="001213D3" w:rsidRPr="00481D2D" w:rsidRDefault="001213D3" w:rsidP="001213D3">
            <w:pPr>
              <w:pStyle w:val="TAC"/>
              <w:rPr>
                <w:sz w:val="16"/>
                <w:szCs w:val="16"/>
              </w:rPr>
            </w:pPr>
            <w:r>
              <w:rPr>
                <w:sz w:val="16"/>
                <w:szCs w:val="16"/>
              </w:rPr>
              <w:t>16.1.0</w:t>
            </w:r>
          </w:p>
        </w:tc>
      </w:tr>
      <w:tr w:rsidR="001213D3" w:rsidRPr="00481D2D" w14:paraId="0FA34C67" w14:textId="77777777" w:rsidTr="00EB660D">
        <w:tc>
          <w:tcPr>
            <w:tcW w:w="721" w:type="dxa"/>
            <w:shd w:val="solid" w:color="FFFFFF" w:fill="auto"/>
          </w:tcPr>
          <w:p w14:paraId="2DFB569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1E36019A"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18E83881"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1FCC7240" w14:textId="77777777" w:rsidR="001213D3" w:rsidRPr="00481D2D" w:rsidRDefault="001213D3" w:rsidP="001213D3">
            <w:pPr>
              <w:pStyle w:val="TAL"/>
              <w:rPr>
                <w:sz w:val="16"/>
                <w:szCs w:val="16"/>
              </w:rPr>
            </w:pPr>
            <w:r>
              <w:rPr>
                <w:sz w:val="16"/>
                <w:szCs w:val="16"/>
                <w:lang w:eastAsia="zh-CN"/>
              </w:rPr>
              <w:t>0103</w:t>
            </w:r>
          </w:p>
        </w:tc>
        <w:tc>
          <w:tcPr>
            <w:tcW w:w="411" w:type="dxa"/>
            <w:shd w:val="solid" w:color="FFFFFF" w:fill="auto"/>
          </w:tcPr>
          <w:p w14:paraId="0147BC5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12480D"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3062F5C3" w14:textId="77777777" w:rsidR="001213D3" w:rsidRPr="00481D2D" w:rsidRDefault="001213D3" w:rsidP="001213D3">
            <w:pPr>
              <w:pStyle w:val="TAL"/>
              <w:rPr>
                <w:sz w:val="16"/>
                <w:szCs w:val="16"/>
              </w:rPr>
            </w:pPr>
            <w:r>
              <w:rPr>
                <w:sz w:val="16"/>
                <w:szCs w:val="16"/>
              </w:rPr>
              <w:t>Clause reference corrections</w:t>
            </w:r>
          </w:p>
        </w:tc>
        <w:tc>
          <w:tcPr>
            <w:tcW w:w="692" w:type="dxa"/>
            <w:shd w:val="solid" w:color="FFFFFF" w:fill="auto"/>
          </w:tcPr>
          <w:p w14:paraId="5F7B1361" w14:textId="77777777" w:rsidR="001213D3" w:rsidRPr="00481D2D" w:rsidRDefault="001213D3" w:rsidP="001213D3">
            <w:pPr>
              <w:pStyle w:val="TAC"/>
              <w:rPr>
                <w:sz w:val="16"/>
                <w:szCs w:val="16"/>
              </w:rPr>
            </w:pPr>
            <w:r>
              <w:rPr>
                <w:sz w:val="16"/>
                <w:szCs w:val="16"/>
              </w:rPr>
              <w:t>16.1.0</w:t>
            </w:r>
          </w:p>
        </w:tc>
      </w:tr>
      <w:tr w:rsidR="001213D3" w:rsidRPr="00481D2D" w14:paraId="4E4F232E" w14:textId="77777777" w:rsidTr="00EB660D">
        <w:tc>
          <w:tcPr>
            <w:tcW w:w="721" w:type="dxa"/>
            <w:shd w:val="solid" w:color="FFFFFF" w:fill="auto"/>
          </w:tcPr>
          <w:p w14:paraId="06B6CEE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E2D4D30"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1AF70447"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116BE978" w14:textId="77777777" w:rsidR="001213D3" w:rsidRPr="00481D2D" w:rsidRDefault="001213D3" w:rsidP="001213D3">
            <w:pPr>
              <w:pStyle w:val="TAL"/>
              <w:rPr>
                <w:sz w:val="16"/>
                <w:szCs w:val="16"/>
              </w:rPr>
            </w:pPr>
            <w:r>
              <w:rPr>
                <w:sz w:val="16"/>
                <w:szCs w:val="16"/>
                <w:lang w:eastAsia="zh-CN"/>
              </w:rPr>
              <w:t>0105</w:t>
            </w:r>
          </w:p>
        </w:tc>
        <w:tc>
          <w:tcPr>
            <w:tcW w:w="411" w:type="dxa"/>
            <w:shd w:val="solid" w:color="FFFFFF" w:fill="auto"/>
          </w:tcPr>
          <w:p w14:paraId="73E8539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2DCC8FD"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5B175DA9" w14:textId="77777777" w:rsidR="001213D3" w:rsidRPr="00481D2D" w:rsidRDefault="001213D3" w:rsidP="001213D3">
            <w:pPr>
              <w:pStyle w:val="TAL"/>
              <w:rPr>
                <w:sz w:val="16"/>
                <w:szCs w:val="16"/>
              </w:rPr>
            </w:pPr>
            <w:r>
              <w:rPr>
                <w:sz w:val="16"/>
                <w:szCs w:val="16"/>
              </w:rPr>
              <w:t>Conventions for Open API specification files</w:t>
            </w:r>
          </w:p>
        </w:tc>
        <w:tc>
          <w:tcPr>
            <w:tcW w:w="692" w:type="dxa"/>
            <w:shd w:val="solid" w:color="FFFFFF" w:fill="auto"/>
          </w:tcPr>
          <w:p w14:paraId="2A710EBD" w14:textId="77777777" w:rsidR="001213D3" w:rsidRPr="00481D2D" w:rsidRDefault="001213D3" w:rsidP="001213D3">
            <w:pPr>
              <w:pStyle w:val="TAC"/>
              <w:rPr>
                <w:sz w:val="16"/>
                <w:szCs w:val="16"/>
              </w:rPr>
            </w:pPr>
            <w:r>
              <w:rPr>
                <w:sz w:val="16"/>
                <w:szCs w:val="16"/>
              </w:rPr>
              <w:t>16.1.0</w:t>
            </w:r>
          </w:p>
        </w:tc>
      </w:tr>
      <w:tr w:rsidR="001213D3" w:rsidRPr="00481D2D" w14:paraId="28E9EE88" w14:textId="77777777" w:rsidTr="00EB660D">
        <w:tc>
          <w:tcPr>
            <w:tcW w:w="721" w:type="dxa"/>
            <w:shd w:val="solid" w:color="FFFFFF" w:fill="auto"/>
          </w:tcPr>
          <w:p w14:paraId="4D05703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4AF5D13"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36929358"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02B70F5" w14:textId="77777777" w:rsidR="001213D3" w:rsidRPr="00481D2D" w:rsidRDefault="001213D3" w:rsidP="001213D3">
            <w:pPr>
              <w:pStyle w:val="TAL"/>
              <w:rPr>
                <w:sz w:val="16"/>
                <w:szCs w:val="16"/>
              </w:rPr>
            </w:pPr>
            <w:r>
              <w:rPr>
                <w:sz w:val="16"/>
                <w:szCs w:val="16"/>
                <w:lang w:eastAsia="zh-CN"/>
              </w:rPr>
              <w:t>0106</w:t>
            </w:r>
          </w:p>
        </w:tc>
        <w:tc>
          <w:tcPr>
            <w:tcW w:w="411" w:type="dxa"/>
            <w:shd w:val="solid" w:color="FFFFFF" w:fill="auto"/>
          </w:tcPr>
          <w:p w14:paraId="0D99469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C36C62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6C5DC80C" w14:textId="77777777" w:rsidR="001213D3" w:rsidRPr="00481D2D" w:rsidRDefault="001213D3" w:rsidP="001213D3">
            <w:pPr>
              <w:pStyle w:val="TAL"/>
              <w:rPr>
                <w:sz w:val="16"/>
                <w:szCs w:val="16"/>
              </w:rPr>
            </w:pPr>
            <w:r>
              <w:rPr>
                <w:sz w:val="16"/>
                <w:szCs w:val="16"/>
              </w:rPr>
              <w:t>Update-to-Service-Architecture</w:t>
            </w:r>
          </w:p>
        </w:tc>
        <w:tc>
          <w:tcPr>
            <w:tcW w:w="692" w:type="dxa"/>
            <w:shd w:val="solid" w:color="FFFFFF" w:fill="auto"/>
          </w:tcPr>
          <w:p w14:paraId="64D05F6E" w14:textId="77777777" w:rsidR="001213D3" w:rsidRPr="00481D2D" w:rsidRDefault="001213D3" w:rsidP="001213D3">
            <w:pPr>
              <w:pStyle w:val="TAC"/>
              <w:rPr>
                <w:sz w:val="16"/>
                <w:szCs w:val="16"/>
              </w:rPr>
            </w:pPr>
            <w:r>
              <w:rPr>
                <w:sz w:val="16"/>
                <w:szCs w:val="16"/>
              </w:rPr>
              <w:t>16.1.0</w:t>
            </w:r>
          </w:p>
        </w:tc>
      </w:tr>
      <w:tr w:rsidR="001213D3" w:rsidRPr="00481D2D" w14:paraId="2F938AA5" w14:textId="77777777" w:rsidTr="00EB660D">
        <w:tc>
          <w:tcPr>
            <w:tcW w:w="721" w:type="dxa"/>
            <w:shd w:val="solid" w:color="FFFFFF" w:fill="auto"/>
          </w:tcPr>
          <w:p w14:paraId="31709C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836131F"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D887A68"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7CCC212" w14:textId="77777777" w:rsidR="001213D3" w:rsidRPr="00481D2D" w:rsidRDefault="001213D3" w:rsidP="001213D3">
            <w:pPr>
              <w:pStyle w:val="TAL"/>
              <w:rPr>
                <w:sz w:val="16"/>
                <w:szCs w:val="16"/>
              </w:rPr>
            </w:pPr>
            <w:r>
              <w:rPr>
                <w:sz w:val="16"/>
                <w:szCs w:val="16"/>
                <w:lang w:eastAsia="zh-CN"/>
              </w:rPr>
              <w:t>0107</w:t>
            </w:r>
          </w:p>
        </w:tc>
        <w:tc>
          <w:tcPr>
            <w:tcW w:w="411" w:type="dxa"/>
            <w:shd w:val="solid" w:color="FFFFFF" w:fill="auto"/>
          </w:tcPr>
          <w:p w14:paraId="653E01A8"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6D2710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22481CED" w14:textId="77777777" w:rsidR="001213D3" w:rsidRPr="00481D2D" w:rsidRDefault="001213D3" w:rsidP="001213D3">
            <w:pPr>
              <w:pStyle w:val="TAL"/>
              <w:rPr>
                <w:sz w:val="16"/>
                <w:szCs w:val="16"/>
              </w:rPr>
            </w:pPr>
            <w:r>
              <w:rPr>
                <w:sz w:val="16"/>
                <w:szCs w:val="16"/>
              </w:rPr>
              <w:t>Update-to-Service-API-Publish</w:t>
            </w:r>
          </w:p>
        </w:tc>
        <w:tc>
          <w:tcPr>
            <w:tcW w:w="692" w:type="dxa"/>
            <w:shd w:val="solid" w:color="FFFFFF" w:fill="auto"/>
          </w:tcPr>
          <w:p w14:paraId="438A66B8" w14:textId="77777777" w:rsidR="001213D3" w:rsidRPr="00481D2D" w:rsidRDefault="001213D3" w:rsidP="001213D3">
            <w:pPr>
              <w:pStyle w:val="TAC"/>
              <w:rPr>
                <w:sz w:val="16"/>
                <w:szCs w:val="16"/>
              </w:rPr>
            </w:pPr>
            <w:r>
              <w:rPr>
                <w:sz w:val="16"/>
                <w:szCs w:val="16"/>
              </w:rPr>
              <w:t>16.1.0</w:t>
            </w:r>
          </w:p>
        </w:tc>
      </w:tr>
      <w:tr w:rsidR="001213D3" w:rsidRPr="00481D2D" w14:paraId="0F9F4564" w14:textId="77777777" w:rsidTr="00EB660D">
        <w:tc>
          <w:tcPr>
            <w:tcW w:w="721" w:type="dxa"/>
            <w:shd w:val="solid" w:color="FFFFFF" w:fill="auto"/>
          </w:tcPr>
          <w:p w14:paraId="4A3AA1B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65A2DF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0CA31436"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674B122A" w14:textId="77777777" w:rsidR="001213D3" w:rsidRPr="00481D2D" w:rsidRDefault="001213D3" w:rsidP="001213D3">
            <w:pPr>
              <w:pStyle w:val="TAL"/>
              <w:rPr>
                <w:sz w:val="16"/>
                <w:szCs w:val="16"/>
              </w:rPr>
            </w:pPr>
            <w:r>
              <w:rPr>
                <w:sz w:val="16"/>
                <w:szCs w:val="16"/>
                <w:lang w:eastAsia="zh-CN"/>
              </w:rPr>
              <w:t>0108</w:t>
            </w:r>
          </w:p>
        </w:tc>
        <w:tc>
          <w:tcPr>
            <w:tcW w:w="411" w:type="dxa"/>
            <w:shd w:val="solid" w:color="FFFFFF" w:fill="auto"/>
          </w:tcPr>
          <w:p w14:paraId="4604B81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E17143C"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16701F63" w14:textId="77777777" w:rsidR="001213D3" w:rsidRPr="00481D2D" w:rsidRDefault="001213D3" w:rsidP="001213D3">
            <w:pPr>
              <w:pStyle w:val="TAL"/>
              <w:rPr>
                <w:sz w:val="16"/>
                <w:szCs w:val="16"/>
              </w:rPr>
            </w:pPr>
            <w:r>
              <w:rPr>
                <w:sz w:val="16"/>
                <w:szCs w:val="16"/>
              </w:rPr>
              <w:t>Interconnection-Service-API-Publish</w:t>
            </w:r>
          </w:p>
        </w:tc>
        <w:tc>
          <w:tcPr>
            <w:tcW w:w="692" w:type="dxa"/>
            <w:shd w:val="solid" w:color="FFFFFF" w:fill="auto"/>
          </w:tcPr>
          <w:p w14:paraId="6670C76B" w14:textId="77777777" w:rsidR="001213D3" w:rsidRPr="00481D2D" w:rsidRDefault="001213D3" w:rsidP="001213D3">
            <w:pPr>
              <w:pStyle w:val="TAC"/>
              <w:rPr>
                <w:sz w:val="16"/>
                <w:szCs w:val="16"/>
              </w:rPr>
            </w:pPr>
            <w:r>
              <w:rPr>
                <w:sz w:val="16"/>
                <w:szCs w:val="16"/>
              </w:rPr>
              <w:t>16.1.0</w:t>
            </w:r>
          </w:p>
        </w:tc>
      </w:tr>
      <w:tr w:rsidR="001213D3" w:rsidRPr="00481D2D" w14:paraId="55B2DCED" w14:textId="77777777" w:rsidTr="00EB660D">
        <w:tc>
          <w:tcPr>
            <w:tcW w:w="721" w:type="dxa"/>
            <w:shd w:val="solid" w:color="FFFFFF" w:fill="auto"/>
          </w:tcPr>
          <w:p w14:paraId="6C35C7E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6438438"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4734504E"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CF992C2" w14:textId="77777777" w:rsidR="001213D3" w:rsidRPr="00481D2D" w:rsidRDefault="001213D3" w:rsidP="001213D3">
            <w:pPr>
              <w:pStyle w:val="TAL"/>
              <w:rPr>
                <w:sz w:val="16"/>
                <w:szCs w:val="16"/>
              </w:rPr>
            </w:pPr>
            <w:r>
              <w:rPr>
                <w:sz w:val="16"/>
                <w:szCs w:val="16"/>
                <w:lang w:eastAsia="zh-CN"/>
              </w:rPr>
              <w:t>0109</w:t>
            </w:r>
          </w:p>
        </w:tc>
        <w:tc>
          <w:tcPr>
            <w:tcW w:w="411" w:type="dxa"/>
            <w:shd w:val="solid" w:color="FFFFFF" w:fill="auto"/>
          </w:tcPr>
          <w:p w14:paraId="4D7FEED2"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3FF9E008"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70146267" w14:textId="77777777" w:rsidR="001213D3" w:rsidRPr="00481D2D" w:rsidRDefault="001213D3" w:rsidP="001213D3">
            <w:pPr>
              <w:pStyle w:val="TAL"/>
              <w:rPr>
                <w:sz w:val="16"/>
                <w:szCs w:val="16"/>
              </w:rPr>
            </w:pPr>
            <w:r>
              <w:rPr>
                <w:sz w:val="16"/>
                <w:szCs w:val="16"/>
              </w:rPr>
              <w:t>Update-to-Discover-Service-API</w:t>
            </w:r>
          </w:p>
        </w:tc>
        <w:tc>
          <w:tcPr>
            <w:tcW w:w="692" w:type="dxa"/>
            <w:shd w:val="solid" w:color="FFFFFF" w:fill="auto"/>
          </w:tcPr>
          <w:p w14:paraId="590FFEE8" w14:textId="77777777" w:rsidR="001213D3" w:rsidRPr="00481D2D" w:rsidRDefault="001213D3" w:rsidP="001213D3">
            <w:pPr>
              <w:pStyle w:val="TAC"/>
              <w:rPr>
                <w:sz w:val="16"/>
                <w:szCs w:val="16"/>
              </w:rPr>
            </w:pPr>
            <w:r>
              <w:rPr>
                <w:sz w:val="16"/>
                <w:szCs w:val="16"/>
              </w:rPr>
              <w:t>16.1.0</w:t>
            </w:r>
          </w:p>
        </w:tc>
      </w:tr>
      <w:tr w:rsidR="001213D3" w:rsidRPr="00481D2D" w14:paraId="0B99805F" w14:textId="77777777" w:rsidTr="00EB660D">
        <w:tc>
          <w:tcPr>
            <w:tcW w:w="721" w:type="dxa"/>
            <w:shd w:val="solid" w:color="FFFFFF" w:fill="auto"/>
          </w:tcPr>
          <w:p w14:paraId="49D2575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56DD6B6"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01D2D4BF" w14:textId="77777777" w:rsidR="001213D3" w:rsidRPr="00481D2D" w:rsidRDefault="001213D3" w:rsidP="001213D3">
            <w:pPr>
              <w:pStyle w:val="TAC"/>
              <w:rPr>
                <w:sz w:val="16"/>
                <w:szCs w:val="16"/>
              </w:rPr>
            </w:pPr>
            <w:r>
              <w:rPr>
                <w:sz w:val="16"/>
                <w:szCs w:val="16"/>
                <w:lang w:eastAsia="zh-CN"/>
              </w:rPr>
              <w:t>CP-193199</w:t>
            </w:r>
          </w:p>
        </w:tc>
        <w:tc>
          <w:tcPr>
            <w:tcW w:w="1190" w:type="dxa"/>
            <w:shd w:val="solid" w:color="FFFFFF" w:fill="auto"/>
          </w:tcPr>
          <w:p w14:paraId="10384196" w14:textId="77777777" w:rsidR="001213D3" w:rsidRPr="00481D2D" w:rsidRDefault="001213D3" w:rsidP="001213D3">
            <w:pPr>
              <w:pStyle w:val="TAL"/>
              <w:rPr>
                <w:sz w:val="16"/>
                <w:szCs w:val="16"/>
              </w:rPr>
            </w:pPr>
            <w:r>
              <w:rPr>
                <w:sz w:val="16"/>
                <w:szCs w:val="16"/>
                <w:lang w:eastAsia="zh-CN"/>
              </w:rPr>
              <w:t>0111</w:t>
            </w:r>
          </w:p>
        </w:tc>
        <w:tc>
          <w:tcPr>
            <w:tcW w:w="411" w:type="dxa"/>
            <w:shd w:val="solid" w:color="FFFFFF" w:fill="auto"/>
          </w:tcPr>
          <w:p w14:paraId="5938D2B0"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3F78772"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7A1414A0" w14:textId="77777777" w:rsidR="001213D3" w:rsidRPr="00481D2D" w:rsidRDefault="001213D3" w:rsidP="001213D3">
            <w:pPr>
              <w:pStyle w:val="TAL"/>
              <w:rPr>
                <w:sz w:val="16"/>
                <w:szCs w:val="16"/>
              </w:rPr>
            </w:pPr>
            <w:r>
              <w:rPr>
                <w:sz w:val="16"/>
                <w:szCs w:val="16"/>
                <w:lang w:eastAsia="zh-CN"/>
              </w:rPr>
              <w:t>Supported feature in API publish service</w:t>
            </w:r>
          </w:p>
        </w:tc>
        <w:tc>
          <w:tcPr>
            <w:tcW w:w="692" w:type="dxa"/>
            <w:shd w:val="solid" w:color="FFFFFF" w:fill="auto"/>
          </w:tcPr>
          <w:p w14:paraId="6F6833D6" w14:textId="77777777" w:rsidR="001213D3" w:rsidRPr="00481D2D" w:rsidRDefault="001213D3" w:rsidP="001213D3">
            <w:pPr>
              <w:pStyle w:val="TAC"/>
              <w:rPr>
                <w:sz w:val="16"/>
                <w:szCs w:val="16"/>
              </w:rPr>
            </w:pPr>
            <w:r>
              <w:rPr>
                <w:sz w:val="16"/>
                <w:szCs w:val="16"/>
              </w:rPr>
              <w:t>16.1.0</w:t>
            </w:r>
          </w:p>
        </w:tc>
      </w:tr>
      <w:tr w:rsidR="001213D3" w:rsidRPr="00481D2D" w14:paraId="5B957C93" w14:textId="77777777" w:rsidTr="00EB660D">
        <w:tc>
          <w:tcPr>
            <w:tcW w:w="721" w:type="dxa"/>
            <w:shd w:val="solid" w:color="FFFFFF" w:fill="auto"/>
          </w:tcPr>
          <w:p w14:paraId="1ADE7815"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3B1809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2B9FEFB6"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1BBE971" w14:textId="77777777" w:rsidR="001213D3" w:rsidRPr="00481D2D" w:rsidRDefault="001213D3" w:rsidP="001213D3">
            <w:pPr>
              <w:pStyle w:val="TAL"/>
              <w:rPr>
                <w:sz w:val="16"/>
                <w:szCs w:val="16"/>
              </w:rPr>
            </w:pPr>
            <w:r>
              <w:rPr>
                <w:sz w:val="16"/>
                <w:szCs w:val="16"/>
                <w:lang w:eastAsia="zh-CN"/>
              </w:rPr>
              <w:t>0112</w:t>
            </w:r>
          </w:p>
        </w:tc>
        <w:tc>
          <w:tcPr>
            <w:tcW w:w="411" w:type="dxa"/>
            <w:shd w:val="solid" w:color="FFFFFF" w:fill="auto"/>
          </w:tcPr>
          <w:p w14:paraId="10F7631A"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DA1A81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3DBB98A2" w14:textId="77777777" w:rsidR="001213D3" w:rsidRPr="00481D2D" w:rsidRDefault="001213D3" w:rsidP="001213D3">
            <w:pPr>
              <w:pStyle w:val="TAL"/>
              <w:rPr>
                <w:sz w:val="16"/>
                <w:szCs w:val="16"/>
              </w:rPr>
            </w:pPr>
            <w:r>
              <w:rPr>
                <w:sz w:val="16"/>
                <w:szCs w:val="16"/>
              </w:rPr>
              <w:t>API invoker details update – Service Definition</w:t>
            </w:r>
          </w:p>
        </w:tc>
        <w:tc>
          <w:tcPr>
            <w:tcW w:w="692" w:type="dxa"/>
            <w:shd w:val="solid" w:color="FFFFFF" w:fill="auto"/>
          </w:tcPr>
          <w:p w14:paraId="60DB63EE" w14:textId="77777777" w:rsidR="001213D3" w:rsidRPr="00481D2D" w:rsidRDefault="001213D3" w:rsidP="001213D3">
            <w:pPr>
              <w:pStyle w:val="TAC"/>
              <w:rPr>
                <w:sz w:val="16"/>
                <w:szCs w:val="16"/>
              </w:rPr>
            </w:pPr>
            <w:r>
              <w:rPr>
                <w:sz w:val="16"/>
                <w:szCs w:val="16"/>
              </w:rPr>
              <w:t>16.1.0</w:t>
            </w:r>
          </w:p>
        </w:tc>
      </w:tr>
      <w:tr w:rsidR="001213D3" w:rsidRPr="00481D2D" w14:paraId="3C5F1856" w14:textId="77777777" w:rsidTr="00EB660D">
        <w:tc>
          <w:tcPr>
            <w:tcW w:w="721" w:type="dxa"/>
            <w:shd w:val="solid" w:color="FFFFFF" w:fill="auto"/>
          </w:tcPr>
          <w:p w14:paraId="10D8E87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C5A3D78"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CF51F8D"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42C840E9" w14:textId="77777777" w:rsidR="001213D3" w:rsidRPr="00481D2D" w:rsidRDefault="001213D3" w:rsidP="001213D3">
            <w:pPr>
              <w:pStyle w:val="TAL"/>
              <w:rPr>
                <w:sz w:val="16"/>
                <w:szCs w:val="16"/>
              </w:rPr>
            </w:pPr>
            <w:r>
              <w:rPr>
                <w:sz w:val="16"/>
                <w:szCs w:val="16"/>
                <w:lang w:eastAsia="zh-CN"/>
              </w:rPr>
              <w:t>0113</w:t>
            </w:r>
          </w:p>
        </w:tc>
        <w:tc>
          <w:tcPr>
            <w:tcW w:w="411" w:type="dxa"/>
            <w:shd w:val="solid" w:color="FFFFFF" w:fill="auto"/>
          </w:tcPr>
          <w:p w14:paraId="176EF893"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742CF49"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7916D99D" w14:textId="77777777" w:rsidR="001213D3" w:rsidRPr="00481D2D" w:rsidRDefault="001213D3" w:rsidP="001213D3">
            <w:pPr>
              <w:pStyle w:val="TAL"/>
              <w:rPr>
                <w:sz w:val="16"/>
                <w:szCs w:val="16"/>
              </w:rPr>
            </w:pPr>
            <w:r>
              <w:rPr>
                <w:sz w:val="16"/>
                <w:szCs w:val="16"/>
              </w:rPr>
              <w:t>API invoker details update – API Definition</w:t>
            </w:r>
          </w:p>
        </w:tc>
        <w:tc>
          <w:tcPr>
            <w:tcW w:w="692" w:type="dxa"/>
            <w:shd w:val="solid" w:color="FFFFFF" w:fill="auto"/>
          </w:tcPr>
          <w:p w14:paraId="7CA761C7" w14:textId="77777777" w:rsidR="001213D3" w:rsidRPr="00481D2D" w:rsidRDefault="001213D3" w:rsidP="001213D3">
            <w:pPr>
              <w:pStyle w:val="TAC"/>
              <w:rPr>
                <w:sz w:val="16"/>
                <w:szCs w:val="16"/>
              </w:rPr>
            </w:pPr>
            <w:r>
              <w:rPr>
                <w:sz w:val="16"/>
                <w:szCs w:val="16"/>
              </w:rPr>
              <w:t>16.1.0</w:t>
            </w:r>
          </w:p>
        </w:tc>
      </w:tr>
      <w:tr w:rsidR="001213D3" w:rsidRPr="00481D2D" w14:paraId="57602252" w14:textId="77777777" w:rsidTr="00EB660D">
        <w:tc>
          <w:tcPr>
            <w:tcW w:w="721" w:type="dxa"/>
            <w:shd w:val="solid" w:color="FFFFFF" w:fill="auto"/>
          </w:tcPr>
          <w:p w14:paraId="27357DA0"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A21298F"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754422E5"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1FBA420" w14:textId="77777777" w:rsidR="001213D3" w:rsidRPr="00481D2D" w:rsidRDefault="001213D3" w:rsidP="001213D3">
            <w:pPr>
              <w:pStyle w:val="TAL"/>
              <w:rPr>
                <w:sz w:val="16"/>
                <w:szCs w:val="16"/>
              </w:rPr>
            </w:pPr>
            <w:r>
              <w:rPr>
                <w:sz w:val="16"/>
                <w:szCs w:val="16"/>
                <w:lang w:eastAsia="zh-CN"/>
              </w:rPr>
              <w:t>0114</w:t>
            </w:r>
          </w:p>
        </w:tc>
        <w:tc>
          <w:tcPr>
            <w:tcW w:w="411" w:type="dxa"/>
            <w:shd w:val="solid" w:color="FFFFFF" w:fill="auto"/>
          </w:tcPr>
          <w:p w14:paraId="3DD4400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2AA5086"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2ADFECB0" w14:textId="77777777" w:rsidR="001213D3" w:rsidRPr="00481D2D" w:rsidRDefault="001213D3" w:rsidP="001213D3">
            <w:pPr>
              <w:pStyle w:val="TAL"/>
              <w:rPr>
                <w:sz w:val="16"/>
                <w:szCs w:val="16"/>
              </w:rPr>
            </w:pPr>
            <w:r>
              <w:rPr>
                <w:sz w:val="16"/>
                <w:szCs w:val="16"/>
              </w:rPr>
              <w:t>API Provider Registration and Update – Service Definition</w:t>
            </w:r>
          </w:p>
        </w:tc>
        <w:tc>
          <w:tcPr>
            <w:tcW w:w="692" w:type="dxa"/>
            <w:shd w:val="solid" w:color="FFFFFF" w:fill="auto"/>
          </w:tcPr>
          <w:p w14:paraId="6B87E4C4" w14:textId="77777777" w:rsidR="001213D3" w:rsidRPr="00481D2D" w:rsidRDefault="001213D3" w:rsidP="001213D3">
            <w:pPr>
              <w:pStyle w:val="TAC"/>
              <w:rPr>
                <w:sz w:val="16"/>
                <w:szCs w:val="16"/>
              </w:rPr>
            </w:pPr>
            <w:r>
              <w:rPr>
                <w:sz w:val="16"/>
                <w:szCs w:val="16"/>
              </w:rPr>
              <w:t>16.1.0</w:t>
            </w:r>
          </w:p>
        </w:tc>
      </w:tr>
      <w:tr w:rsidR="001213D3" w:rsidRPr="00481D2D" w14:paraId="0AAFF7DD" w14:textId="77777777" w:rsidTr="00EB660D">
        <w:tc>
          <w:tcPr>
            <w:tcW w:w="721" w:type="dxa"/>
            <w:shd w:val="solid" w:color="FFFFFF" w:fill="auto"/>
          </w:tcPr>
          <w:p w14:paraId="1E118C0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2354255"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703E784A"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27999EAD" w14:textId="77777777" w:rsidR="001213D3" w:rsidRPr="00481D2D" w:rsidRDefault="001213D3" w:rsidP="001213D3">
            <w:pPr>
              <w:pStyle w:val="TAL"/>
              <w:rPr>
                <w:sz w:val="16"/>
                <w:szCs w:val="16"/>
              </w:rPr>
            </w:pPr>
            <w:r>
              <w:rPr>
                <w:sz w:val="16"/>
                <w:szCs w:val="16"/>
                <w:lang w:eastAsia="zh-CN"/>
              </w:rPr>
              <w:t>0115</w:t>
            </w:r>
          </w:p>
        </w:tc>
        <w:tc>
          <w:tcPr>
            <w:tcW w:w="411" w:type="dxa"/>
            <w:shd w:val="solid" w:color="FFFFFF" w:fill="auto"/>
          </w:tcPr>
          <w:p w14:paraId="4B692CFC"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1CEFAD18"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31D03AA0" w14:textId="77777777" w:rsidR="001213D3" w:rsidRPr="00481D2D" w:rsidRDefault="001213D3" w:rsidP="001213D3">
            <w:pPr>
              <w:pStyle w:val="TAL"/>
              <w:rPr>
                <w:sz w:val="16"/>
                <w:szCs w:val="16"/>
              </w:rPr>
            </w:pPr>
            <w:r>
              <w:rPr>
                <w:sz w:val="16"/>
                <w:szCs w:val="16"/>
              </w:rPr>
              <w:t>API Provider Registration and Update – API Definition</w:t>
            </w:r>
          </w:p>
        </w:tc>
        <w:tc>
          <w:tcPr>
            <w:tcW w:w="692" w:type="dxa"/>
            <w:shd w:val="solid" w:color="FFFFFF" w:fill="auto"/>
          </w:tcPr>
          <w:p w14:paraId="1C65DBDA" w14:textId="77777777" w:rsidR="001213D3" w:rsidRPr="00481D2D" w:rsidRDefault="001213D3" w:rsidP="001213D3">
            <w:pPr>
              <w:pStyle w:val="TAC"/>
              <w:rPr>
                <w:sz w:val="16"/>
                <w:szCs w:val="16"/>
              </w:rPr>
            </w:pPr>
            <w:r>
              <w:rPr>
                <w:sz w:val="16"/>
                <w:szCs w:val="16"/>
              </w:rPr>
              <w:t>16.1.0</w:t>
            </w:r>
          </w:p>
        </w:tc>
      </w:tr>
      <w:tr w:rsidR="001213D3" w:rsidRPr="00481D2D" w14:paraId="2B4C2251" w14:textId="77777777" w:rsidTr="00EB660D">
        <w:tc>
          <w:tcPr>
            <w:tcW w:w="721" w:type="dxa"/>
            <w:shd w:val="solid" w:color="FFFFFF" w:fill="auto"/>
          </w:tcPr>
          <w:p w14:paraId="1BC49F92"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12A660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3299DB89"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387F64D" w14:textId="77777777" w:rsidR="001213D3" w:rsidRPr="00481D2D" w:rsidRDefault="001213D3" w:rsidP="001213D3">
            <w:pPr>
              <w:pStyle w:val="TAL"/>
              <w:rPr>
                <w:sz w:val="16"/>
                <w:szCs w:val="16"/>
              </w:rPr>
            </w:pPr>
            <w:r>
              <w:rPr>
                <w:sz w:val="16"/>
                <w:szCs w:val="16"/>
                <w:lang w:eastAsia="zh-CN"/>
              </w:rPr>
              <w:t>0116</w:t>
            </w:r>
          </w:p>
        </w:tc>
        <w:tc>
          <w:tcPr>
            <w:tcW w:w="411" w:type="dxa"/>
            <w:shd w:val="solid" w:color="FFFFFF" w:fill="auto"/>
          </w:tcPr>
          <w:p w14:paraId="2200D884"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57F130D"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470A9E0F" w14:textId="77777777" w:rsidR="001213D3" w:rsidRPr="00481D2D" w:rsidRDefault="001213D3" w:rsidP="001213D3">
            <w:pPr>
              <w:pStyle w:val="TAL"/>
              <w:rPr>
                <w:sz w:val="16"/>
                <w:szCs w:val="16"/>
              </w:rPr>
            </w:pPr>
            <w:r>
              <w:rPr>
                <w:sz w:val="16"/>
                <w:szCs w:val="16"/>
              </w:rPr>
              <w:t>Support for 3rd party API provider domain</w:t>
            </w:r>
          </w:p>
        </w:tc>
        <w:tc>
          <w:tcPr>
            <w:tcW w:w="692" w:type="dxa"/>
            <w:shd w:val="solid" w:color="FFFFFF" w:fill="auto"/>
          </w:tcPr>
          <w:p w14:paraId="7D5E7219" w14:textId="77777777" w:rsidR="001213D3" w:rsidRPr="00481D2D" w:rsidRDefault="001213D3" w:rsidP="001213D3">
            <w:pPr>
              <w:pStyle w:val="TAC"/>
              <w:rPr>
                <w:sz w:val="16"/>
                <w:szCs w:val="16"/>
              </w:rPr>
            </w:pPr>
            <w:r>
              <w:rPr>
                <w:sz w:val="16"/>
                <w:szCs w:val="16"/>
              </w:rPr>
              <w:t>16.1.0</w:t>
            </w:r>
          </w:p>
        </w:tc>
      </w:tr>
      <w:tr w:rsidR="001213D3" w:rsidRPr="00481D2D" w14:paraId="329558B4" w14:textId="77777777" w:rsidTr="00EB660D">
        <w:tc>
          <w:tcPr>
            <w:tcW w:w="721" w:type="dxa"/>
            <w:shd w:val="solid" w:color="FFFFFF" w:fill="auto"/>
          </w:tcPr>
          <w:p w14:paraId="22CD535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3A04241A"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4BE9C2F3"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61E8C562" w14:textId="77777777" w:rsidR="001213D3" w:rsidRPr="00481D2D" w:rsidRDefault="001213D3" w:rsidP="001213D3">
            <w:pPr>
              <w:pStyle w:val="TAL"/>
              <w:rPr>
                <w:sz w:val="16"/>
                <w:szCs w:val="16"/>
              </w:rPr>
            </w:pPr>
            <w:r>
              <w:rPr>
                <w:sz w:val="16"/>
                <w:szCs w:val="16"/>
                <w:lang w:eastAsia="zh-CN"/>
              </w:rPr>
              <w:t>0118</w:t>
            </w:r>
          </w:p>
        </w:tc>
        <w:tc>
          <w:tcPr>
            <w:tcW w:w="411" w:type="dxa"/>
            <w:shd w:val="solid" w:color="FFFFFF" w:fill="auto"/>
          </w:tcPr>
          <w:p w14:paraId="39E92A0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0FE17D3"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6EE4C5DA" w14:textId="77777777" w:rsidR="001213D3" w:rsidRPr="00481D2D" w:rsidRDefault="001213D3" w:rsidP="001213D3">
            <w:pPr>
              <w:pStyle w:val="TAL"/>
              <w:rPr>
                <w:sz w:val="16"/>
                <w:szCs w:val="16"/>
              </w:rPr>
            </w:pPr>
            <w:r>
              <w:rPr>
                <w:sz w:val="16"/>
                <w:szCs w:val="16"/>
              </w:rPr>
              <w:t>Correct the notificationDestination of ServiceSecurity object in yaml file</w:t>
            </w:r>
          </w:p>
        </w:tc>
        <w:tc>
          <w:tcPr>
            <w:tcW w:w="692" w:type="dxa"/>
            <w:shd w:val="solid" w:color="FFFFFF" w:fill="auto"/>
          </w:tcPr>
          <w:p w14:paraId="598731FB" w14:textId="77777777" w:rsidR="001213D3" w:rsidRPr="00481D2D" w:rsidRDefault="001213D3" w:rsidP="001213D3">
            <w:pPr>
              <w:pStyle w:val="TAC"/>
              <w:rPr>
                <w:sz w:val="16"/>
                <w:szCs w:val="16"/>
              </w:rPr>
            </w:pPr>
            <w:r>
              <w:rPr>
                <w:sz w:val="16"/>
                <w:szCs w:val="16"/>
              </w:rPr>
              <w:t>16.1.0</w:t>
            </w:r>
          </w:p>
        </w:tc>
      </w:tr>
      <w:tr w:rsidR="001213D3" w:rsidRPr="00481D2D" w14:paraId="6400D519" w14:textId="77777777" w:rsidTr="00EB660D">
        <w:tc>
          <w:tcPr>
            <w:tcW w:w="721" w:type="dxa"/>
            <w:shd w:val="solid" w:color="FFFFFF" w:fill="auto"/>
          </w:tcPr>
          <w:p w14:paraId="2678C82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02A38D69"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774B7AE"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33B77371" w14:textId="77777777" w:rsidR="001213D3" w:rsidRPr="00481D2D" w:rsidRDefault="001213D3" w:rsidP="001213D3">
            <w:pPr>
              <w:pStyle w:val="TAL"/>
              <w:rPr>
                <w:sz w:val="16"/>
                <w:szCs w:val="16"/>
              </w:rPr>
            </w:pPr>
            <w:r>
              <w:rPr>
                <w:sz w:val="16"/>
                <w:szCs w:val="16"/>
                <w:lang w:eastAsia="zh-CN"/>
              </w:rPr>
              <w:t>0120</w:t>
            </w:r>
          </w:p>
        </w:tc>
        <w:tc>
          <w:tcPr>
            <w:tcW w:w="411" w:type="dxa"/>
            <w:shd w:val="solid" w:color="FFFFFF" w:fill="auto"/>
          </w:tcPr>
          <w:p w14:paraId="1FD48FB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9B2FC2"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3484071C" w14:textId="77777777" w:rsidR="001213D3" w:rsidRPr="00481D2D" w:rsidRDefault="001213D3" w:rsidP="001213D3">
            <w:pPr>
              <w:pStyle w:val="TAL"/>
              <w:rPr>
                <w:sz w:val="16"/>
                <w:szCs w:val="16"/>
              </w:rPr>
            </w:pPr>
            <w:r>
              <w:rPr>
                <w:sz w:val="16"/>
                <w:szCs w:val="16"/>
              </w:rPr>
              <w:t>Align the API name of Initiate_Authentication</w:t>
            </w:r>
          </w:p>
        </w:tc>
        <w:tc>
          <w:tcPr>
            <w:tcW w:w="692" w:type="dxa"/>
            <w:shd w:val="solid" w:color="FFFFFF" w:fill="auto"/>
          </w:tcPr>
          <w:p w14:paraId="48118AA6" w14:textId="77777777" w:rsidR="001213D3" w:rsidRPr="00481D2D" w:rsidRDefault="001213D3" w:rsidP="001213D3">
            <w:pPr>
              <w:pStyle w:val="TAC"/>
              <w:rPr>
                <w:sz w:val="16"/>
                <w:szCs w:val="16"/>
              </w:rPr>
            </w:pPr>
            <w:r>
              <w:rPr>
                <w:sz w:val="16"/>
                <w:szCs w:val="16"/>
              </w:rPr>
              <w:t>16.1.0</w:t>
            </w:r>
          </w:p>
        </w:tc>
      </w:tr>
      <w:tr w:rsidR="001213D3" w:rsidRPr="00481D2D" w14:paraId="404F133C" w14:textId="77777777" w:rsidTr="00EB660D">
        <w:tc>
          <w:tcPr>
            <w:tcW w:w="721" w:type="dxa"/>
            <w:shd w:val="solid" w:color="FFFFFF" w:fill="auto"/>
          </w:tcPr>
          <w:p w14:paraId="0EFC1546"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77C8D533"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6EA7FD43" w14:textId="77777777" w:rsidR="001213D3" w:rsidRPr="00481D2D" w:rsidRDefault="001213D3" w:rsidP="001213D3">
            <w:pPr>
              <w:pStyle w:val="TAC"/>
              <w:rPr>
                <w:sz w:val="16"/>
                <w:szCs w:val="16"/>
              </w:rPr>
            </w:pPr>
            <w:r>
              <w:rPr>
                <w:sz w:val="16"/>
                <w:szCs w:val="16"/>
                <w:lang w:eastAsia="zh-CN"/>
              </w:rPr>
              <w:t>CP-193212</w:t>
            </w:r>
          </w:p>
        </w:tc>
        <w:tc>
          <w:tcPr>
            <w:tcW w:w="1190" w:type="dxa"/>
            <w:shd w:val="solid" w:color="FFFFFF" w:fill="auto"/>
          </w:tcPr>
          <w:p w14:paraId="3DABD75F" w14:textId="77777777" w:rsidR="001213D3" w:rsidRPr="00481D2D" w:rsidRDefault="001213D3" w:rsidP="001213D3">
            <w:pPr>
              <w:pStyle w:val="TAL"/>
              <w:rPr>
                <w:sz w:val="16"/>
                <w:szCs w:val="16"/>
              </w:rPr>
            </w:pPr>
            <w:r>
              <w:rPr>
                <w:sz w:val="16"/>
                <w:szCs w:val="16"/>
                <w:lang w:eastAsia="zh-CN"/>
              </w:rPr>
              <w:t>0121</w:t>
            </w:r>
          </w:p>
        </w:tc>
        <w:tc>
          <w:tcPr>
            <w:tcW w:w="411" w:type="dxa"/>
            <w:shd w:val="solid" w:color="FFFFFF" w:fill="auto"/>
          </w:tcPr>
          <w:p w14:paraId="04721DE0" w14:textId="77777777" w:rsidR="001213D3" w:rsidRPr="00481D2D" w:rsidRDefault="001213D3" w:rsidP="001213D3">
            <w:pPr>
              <w:pStyle w:val="TAR"/>
              <w:rPr>
                <w:sz w:val="16"/>
                <w:szCs w:val="16"/>
              </w:rPr>
            </w:pPr>
          </w:p>
        </w:tc>
        <w:tc>
          <w:tcPr>
            <w:tcW w:w="402" w:type="dxa"/>
            <w:shd w:val="solid" w:color="FFFFFF" w:fill="auto"/>
          </w:tcPr>
          <w:p w14:paraId="28F0BCF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68F32F7" w14:textId="77777777" w:rsidR="001213D3" w:rsidRPr="00481D2D" w:rsidRDefault="001213D3" w:rsidP="001213D3">
            <w:pPr>
              <w:pStyle w:val="TAL"/>
              <w:rPr>
                <w:sz w:val="16"/>
                <w:szCs w:val="16"/>
              </w:rPr>
            </w:pPr>
            <w:r>
              <w:rPr>
                <w:sz w:val="16"/>
                <w:szCs w:val="16"/>
              </w:rPr>
              <w:t>Update of API version and TS version in OpenAPI file</w:t>
            </w:r>
          </w:p>
        </w:tc>
        <w:tc>
          <w:tcPr>
            <w:tcW w:w="692" w:type="dxa"/>
            <w:shd w:val="solid" w:color="FFFFFF" w:fill="auto"/>
          </w:tcPr>
          <w:p w14:paraId="2EA30DA4" w14:textId="77777777" w:rsidR="001213D3" w:rsidRPr="00481D2D" w:rsidRDefault="001213D3" w:rsidP="001213D3">
            <w:pPr>
              <w:pStyle w:val="TAC"/>
              <w:rPr>
                <w:sz w:val="16"/>
                <w:szCs w:val="16"/>
              </w:rPr>
            </w:pPr>
            <w:r>
              <w:rPr>
                <w:sz w:val="16"/>
                <w:szCs w:val="16"/>
              </w:rPr>
              <w:t>16.1.0</w:t>
            </w:r>
          </w:p>
        </w:tc>
      </w:tr>
      <w:tr w:rsidR="001213D3" w:rsidRPr="00481D2D" w14:paraId="01A02539" w14:textId="77777777" w:rsidTr="00EB660D">
        <w:tc>
          <w:tcPr>
            <w:tcW w:w="721" w:type="dxa"/>
            <w:shd w:val="solid" w:color="FFFFFF" w:fill="auto"/>
          </w:tcPr>
          <w:p w14:paraId="34A1C9A7"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3DC1D1E0"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4F9D5FC8"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63705A97" w14:textId="77777777" w:rsidR="001213D3" w:rsidRPr="00481D2D" w:rsidRDefault="001213D3" w:rsidP="001213D3">
            <w:pPr>
              <w:pStyle w:val="TAL"/>
              <w:rPr>
                <w:sz w:val="16"/>
                <w:szCs w:val="16"/>
              </w:rPr>
            </w:pPr>
            <w:r>
              <w:rPr>
                <w:sz w:val="16"/>
                <w:szCs w:val="16"/>
                <w:lang w:eastAsia="zh-CN"/>
              </w:rPr>
              <w:t>0123</w:t>
            </w:r>
          </w:p>
        </w:tc>
        <w:tc>
          <w:tcPr>
            <w:tcW w:w="411" w:type="dxa"/>
            <w:shd w:val="solid" w:color="FFFFFF" w:fill="auto"/>
          </w:tcPr>
          <w:p w14:paraId="6850320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79B9127"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561C6CDE" w14:textId="77777777" w:rsidR="001213D3" w:rsidRPr="00481D2D" w:rsidRDefault="001213D3" w:rsidP="001213D3">
            <w:pPr>
              <w:pStyle w:val="TAL"/>
              <w:rPr>
                <w:sz w:val="16"/>
                <w:szCs w:val="16"/>
              </w:rPr>
            </w:pPr>
            <w:r>
              <w:rPr>
                <w:sz w:val="16"/>
                <w:szCs w:val="16"/>
              </w:rPr>
              <w:t>Published API path</w:t>
            </w:r>
          </w:p>
        </w:tc>
        <w:tc>
          <w:tcPr>
            <w:tcW w:w="692" w:type="dxa"/>
            <w:shd w:val="solid" w:color="FFFFFF" w:fill="auto"/>
          </w:tcPr>
          <w:p w14:paraId="1B89697A" w14:textId="77777777" w:rsidR="001213D3" w:rsidRPr="00481D2D" w:rsidRDefault="001213D3" w:rsidP="001213D3">
            <w:pPr>
              <w:pStyle w:val="TAC"/>
              <w:rPr>
                <w:sz w:val="16"/>
                <w:szCs w:val="16"/>
              </w:rPr>
            </w:pPr>
            <w:r>
              <w:rPr>
                <w:sz w:val="16"/>
                <w:szCs w:val="16"/>
              </w:rPr>
              <w:t>16.2.0</w:t>
            </w:r>
          </w:p>
        </w:tc>
      </w:tr>
      <w:tr w:rsidR="001213D3" w:rsidRPr="00481D2D" w14:paraId="48AF301F" w14:textId="77777777" w:rsidTr="00EB660D">
        <w:tc>
          <w:tcPr>
            <w:tcW w:w="721" w:type="dxa"/>
            <w:shd w:val="solid" w:color="FFFFFF" w:fill="auto"/>
          </w:tcPr>
          <w:p w14:paraId="77C09C26"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33335099"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52A7C716"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098D781A" w14:textId="77777777" w:rsidR="001213D3" w:rsidRPr="00481D2D" w:rsidRDefault="001213D3" w:rsidP="001213D3">
            <w:pPr>
              <w:pStyle w:val="TAL"/>
              <w:rPr>
                <w:sz w:val="16"/>
                <w:szCs w:val="16"/>
              </w:rPr>
            </w:pPr>
            <w:r>
              <w:rPr>
                <w:sz w:val="16"/>
                <w:szCs w:val="16"/>
                <w:lang w:eastAsia="zh-CN"/>
              </w:rPr>
              <w:t>0124</w:t>
            </w:r>
          </w:p>
        </w:tc>
        <w:tc>
          <w:tcPr>
            <w:tcW w:w="411" w:type="dxa"/>
            <w:shd w:val="solid" w:color="FFFFFF" w:fill="auto"/>
          </w:tcPr>
          <w:p w14:paraId="13454082" w14:textId="77777777" w:rsidR="001213D3" w:rsidRPr="00481D2D" w:rsidRDefault="001213D3" w:rsidP="001213D3">
            <w:pPr>
              <w:pStyle w:val="TAR"/>
              <w:rPr>
                <w:sz w:val="16"/>
                <w:szCs w:val="16"/>
              </w:rPr>
            </w:pPr>
          </w:p>
        </w:tc>
        <w:tc>
          <w:tcPr>
            <w:tcW w:w="402" w:type="dxa"/>
            <w:shd w:val="solid" w:color="FFFFFF" w:fill="auto"/>
          </w:tcPr>
          <w:p w14:paraId="62C8848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1903B6E" w14:textId="77777777" w:rsidR="001213D3" w:rsidRPr="00481D2D" w:rsidRDefault="001213D3" w:rsidP="001213D3">
            <w:pPr>
              <w:pStyle w:val="TAL"/>
              <w:rPr>
                <w:sz w:val="16"/>
                <w:szCs w:val="16"/>
              </w:rPr>
            </w:pPr>
            <w:r>
              <w:rPr>
                <w:sz w:val="16"/>
                <w:szCs w:val="16"/>
              </w:rPr>
              <w:t>API Invoker Udpate – Event Updates</w:t>
            </w:r>
          </w:p>
        </w:tc>
        <w:tc>
          <w:tcPr>
            <w:tcW w:w="692" w:type="dxa"/>
            <w:shd w:val="solid" w:color="FFFFFF" w:fill="auto"/>
          </w:tcPr>
          <w:p w14:paraId="5544BA62" w14:textId="77777777" w:rsidR="001213D3" w:rsidRPr="00481D2D" w:rsidRDefault="001213D3" w:rsidP="001213D3">
            <w:pPr>
              <w:pStyle w:val="TAC"/>
              <w:rPr>
                <w:sz w:val="16"/>
                <w:szCs w:val="16"/>
              </w:rPr>
            </w:pPr>
            <w:r>
              <w:rPr>
                <w:sz w:val="16"/>
                <w:szCs w:val="16"/>
              </w:rPr>
              <w:t>16.2.0</w:t>
            </w:r>
          </w:p>
        </w:tc>
      </w:tr>
      <w:tr w:rsidR="001213D3" w:rsidRPr="00481D2D" w14:paraId="387D4611" w14:textId="77777777" w:rsidTr="00EB660D">
        <w:tc>
          <w:tcPr>
            <w:tcW w:w="721" w:type="dxa"/>
            <w:shd w:val="solid" w:color="FFFFFF" w:fill="auto"/>
          </w:tcPr>
          <w:p w14:paraId="03D5EC08"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40CCAF6B"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077284C6"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4F5C5ECB" w14:textId="77777777" w:rsidR="001213D3" w:rsidRPr="00481D2D" w:rsidRDefault="001213D3" w:rsidP="001213D3">
            <w:pPr>
              <w:pStyle w:val="TAL"/>
              <w:rPr>
                <w:sz w:val="16"/>
                <w:szCs w:val="16"/>
              </w:rPr>
            </w:pPr>
            <w:r>
              <w:rPr>
                <w:sz w:val="16"/>
                <w:szCs w:val="16"/>
                <w:lang w:eastAsia="zh-CN"/>
              </w:rPr>
              <w:t>0125</w:t>
            </w:r>
          </w:p>
        </w:tc>
        <w:tc>
          <w:tcPr>
            <w:tcW w:w="411" w:type="dxa"/>
            <w:shd w:val="solid" w:color="FFFFFF" w:fill="auto"/>
          </w:tcPr>
          <w:p w14:paraId="25AD7ACC"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0B4CB0EA"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82BBB74" w14:textId="77777777" w:rsidR="001213D3" w:rsidRPr="00481D2D" w:rsidRDefault="001213D3" w:rsidP="001213D3">
            <w:pPr>
              <w:pStyle w:val="TAL"/>
              <w:rPr>
                <w:sz w:val="16"/>
                <w:szCs w:val="16"/>
              </w:rPr>
            </w:pPr>
            <w:r>
              <w:rPr>
                <w:sz w:val="16"/>
                <w:szCs w:val="16"/>
              </w:rPr>
              <w:t>API Provider Management – Open API</w:t>
            </w:r>
          </w:p>
        </w:tc>
        <w:tc>
          <w:tcPr>
            <w:tcW w:w="692" w:type="dxa"/>
            <w:shd w:val="solid" w:color="FFFFFF" w:fill="auto"/>
          </w:tcPr>
          <w:p w14:paraId="60C31EB1" w14:textId="77777777" w:rsidR="001213D3" w:rsidRPr="00481D2D" w:rsidRDefault="001213D3" w:rsidP="001213D3">
            <w:pPr>
              <w:pStyle w:val="TAC"/>
              <w:rPr>
                <w:sz w:val="16"/>
                <w:szCs w:val="16"/>
              </w:rPr>
            </w:pPr>
            <w:r>
              <w:rPr>
                <w:sz w:val="16"/>
                <w:szCs w:val="16"/>
              </w:rPr>
              <w:t>16.2.0</w:t>
            </w:r>
          </w:p>
        </w:tc>
      </w:tr>
      <w:tr w:rsidR="001213D3" w:rsidRPr="00481D2D" w14:paraId="239F27C8" w14:textId="77777777" w:rsidTr="00EB660D">
        <w:tc>
          <w:tcPr>
            <w:tcW w:w="721" w:type="dxa"/>
            <w:shd w:val="solid" w:color="FFFFFF" w:fill="auto"/>
          </w:tcPr>
          <w:p w14:paraId="38F5C4E1"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478EC940"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4BCB6A1A" w14:textId="77777777" w:rsidR="001213D3" w:rsidRPr="00481D2D" w:rsidRDefault="001213D3" w:rsidP="001213D3">
            <w:pPr>
              <w:pStyle w:val="TAC"/>
              <w:rPr>
                <w:sz w:val="16"/>
                <w:szCs w:val="16"/>
              </w:rPr>
            </w:pPr>
            <w:r>
              <w:rPr>
                <w:sz w:val="16"/>
                <w:szCs w:val="16"/>
                <w:lang w:eastAsia="zh-CN"/>
              </w:rPr>
              <w:t>CP-200216</w:t>
            </w:r>
          </w:p>
        </w:tc>
        <w:tc>
          <w:tcPr>
            <w:tcW w:w="1190" w:type="dxa"/>
            <w:shd w:val="solid" w:color="FFFFFF" w:fill="auto"/>
          </w:tcPr>
          <w:p w14:paraId="55B236B8" w14:textId="77777777" w:rsidR="001213D3" w:rsidRPr="00481D2D" w:rsidRDefault="001213D3" w:rsidP="001213D3">
            <w:pPr>
              <w:pStyle w:val="TAL"/>
              <w:rPr>
                <w:sz w:val="16"/>
                <w:szCs w:val="16"/>
              </w:rPr>
            </w:pPr>
            <w:r>
              <w:rPr>
                <w:sz w:val="16"/>
                <w:szCs w:val="16"/>
                <w:lang w:eastAsia="zh-CN"/>
              </w:rPr>
              <w:t>0126</w:t>
            </w:r>
          </w:p>
        </w:tc>
        <w:tc>
          <w:tcPr>
            <w:tcW w:w="411" w:type="dxa"/>
            <w:shd w:val="solid" w:color="FFFFFF" w:fill="auto"/>
          </w:tcPr>
          <w:p w14:paraId="30EA116D" w14:textId="77777777" w:rsidR="001213D3" w:rsidRPr="00481D2D" w:rsidRDefault="001213D3" w:rsidP="001213D3">
            <w:pPr>
              <w:pStyle w:val="TAR"/>
              <w:rPr>
                <w:sz w:val="16"/>
                <w:szCs w:val="16"/>
              </w:rPr>
            </w:pPr>
          </w:p>
        </w:tc>
        <w:tc>
          <w:tcPr>
            <w:tcW w:w="402" w:type="dxa"/>
            <w:shd w:val="solid" w:color="FFFFFF" w:fill="auto"/>
          </w:tcPr>
          <w:p w14:paraId="1EAB61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FCC5D70" w14:textId="77777777" w:rsidR="001213D3" w:rsidRPr="00481D2D" w:rsidRDefault="001213D3" w:rsidP="001213D3">
            <w:pPr>
              <w:pStyle w:val="TAL"/>
              <w:rPr>
                <w:sz w:val="16"/>
                <w:szCs w:val="16"/>
              </w:rPr>
            </w:pPr>
            <w:r>
              <w:rPr>
                <w:sz w:val="16"/>
                <w:szCs w:val="16"/>
              </w:rPr>
              <w:t>29.222 Rel-16 Update of OpenAPI version and TS version in externalDocs field</w:t>
            </w:r>
          </w:p>
        </w:tc>
        <w:tc>
          <w:tcPr>
            <w:tcW w:w="692" w:type="dxa"/>
            <w:shd w:val="solid" w:color="FFFFFF" w:fill="auto"/>
          </w:tcPr>
          <w:p w14:paraId="4E295B44" w14:textId="77777777" w:rsidR="001213D3" w:rsidRPr="00481D2D" w:rsidRDefault="001213D3" w:rsidP="001213D3">
            <w:pPr>
              <w:pStyle w:val="TAC"/>
              <w:rPr>
                <w:sz w:val="16"/>
                <w:szCs w:val="16"/>
              </w:rPr>
            </w:pPr>
            <w:r>
              <w:rPr>
                <w:sz w:val="16"/>
                <w:szCs w:val="16"/>
              </w:rPr>
              <w:t>16.2.0</w:t>
            </w:r>
          </w:p>
        </w:tc>
      </w:tr>
      <w:tr w:rsidR="001213D3" w:rsidRPr="00481D2D" w14:paraId="5B5317E0" w14:textId="77777777" w:rsidTr="00EB660D">
        <w:tc>
          <w:tcPr>
            <w:tcW w:w="721" w:type="dxa"/>
            <w:shd w:val="solid" w:color="FFFFFF" w:fill="auto"/>
          </w:tcPr>
          <w:p w14:paraId="2BC5E29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6192D13C"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5871D9D7" w14:textId="77777777" w:rsidR="001213D3" w:rsidRPr="00481D2D" w:rsidRDefault="001213D3" w:rsidP="001213D3">
            <w:pPr>
              <w:pStyle w:val="TAC"/>
              <w:rPr>
                <w:sz w:val="16"/>
                <w:szCs w:val="16"/>
              </w:rPr>
            </w:pPr>
            <w:r>
              <w:rPr>
                <w:sz w:val="16"/>
                <w:szCs w:val="16"/>
                <w:lang w:eastAsia="zh-CN"/>
              </w:rPr>
              <w:t>CP-201277</w:t>
            </w:r>
          </w:p>
        </w:tc>
        <w:tc>
          <w:tcPr>
            <w:tcW w:w="1190" w:type="dxa"/>
            <w:shd w:val="solid" w:color="FFFFFF" w:fill="auto"/>
          </w:tcPr>
          <w:p w14:paraId="22BEEE4A" w14:textId="77777777" w:rsidR="001213D3" w:rsidRPr="00481D2D" w:rsidRDefault="001213D3" w:rsidP="001213D3">
            <w:pPr>
              <w:pStyle w:val="TAL"/>
              <w:rPr>
                <w:sz w:val="16"/>
                <w:szCs w:val="16"/>
              </w:rPr>
            </w:pPr>
            <w:r>
              <w:rPr>
                <w:sz w:val="16"/>
                <w:szCs w:val="16"/>
                <w:lang w:eastAsia="zh-CN"/>
              </w:rPr>
              <w:t>0128</w:t>
            </w:r>
          </w:p>
        </w:tc>
        <w:tc>
          <w:tcPr>
            <w:tcW w:w="411" w:type="dxa"/>
            <w:shd w:val="solid" w:color="FFFFFF" w:fill="auto"/>
          </w:tcPr>
          <w:p w14:paraId="11C856EA"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4DBB142B"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D018233" w14:textId="77777777" w:rsidR="001213D3" w:rsidRPr="00481D2D" w:rsidRDefault="001213D3" w:rsidP="001213D3">
            <w:pPr>
              <w:pStyle w:val="TAL"/>
              <w:rPr>
                <w:sz w:val="16"/>
                <w:szCs w:val="16"/>
              </w:rPr>
            </w:pPr>
            <w:r>
              <w:rPr>
                <w:sz w:val="16"/>
                <w:szCs w:val="16"/>
              </w:rPr>
              <w:t>Service description and operations for CAPIF_API_Routing_Policy_API</w:t>
            </w:r>
          </w:p>
        </w:tc>
        <w:tc>
          <w:tcPr>
            <w:tcW w:w="692" w:type="dxa"/>
            <w:shd w:val="solid" w:color="FFFFFF" w:fill="auto"/>
          </w:tcPr>
          <w:p w14:paraId="5DECAA6E" w14:textId="77777777" w:rsidR="001213D3" w:rsidRPr="00481D2D" w:rsidRDefault="001213D3" w:rsidP="001213D3">
            <w:pPr>
              <w:pStyle w:val="TAC"/>
              <w:rPr>
                <w:sz w:val="16"/>
                <w:szCs w:val="16"/>
              </w:rPr>
            </w:pPr>
            <w:r>
              <w:rPr>
                <w:sz w:val="16"/>
                <w:szCs w:val="16"/>
              </w:rPr>
              <w:t>16.3.0</w:t>
            </w:r>
          </w:p>
        </w:tc>
      </w:tr>
      <w:tr w:rsidR="001213D3" w:rsidRPr="00481D2D" w14:paraId="20CA4C09" w14:textId="77777777" w:rsidTr="00EB660D">
        <w:tc>
          <w:tcPr>
            <w:tcW w:w="721" w:type="dxa"/>
            <w:shd w:val="solid" w:color="FFFFFF" w:fill="auto"/>
          </w:tcPr>
          <w:p w14:paraId="1DC7C505"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13DDFFB9"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46A82ACF" w14:textId="77777777" w:rsidR="001213D3" w:rsidRPr="00481D2D" w:rsidRDefault="001213D3" w:rsidP="001213D3">
            <w:pPr>
              <w:pStyle w:val="TAC"/>
              <w:rPr>
                <w:sz w:val="16"/>
                <w:szCs w:val="16"/>
              </w:rPr>
            </w:pPr>
            <w:r>
              <w:rPr>
                <w:sz w:val="16"/>
                <w:szCs w:val="16"/>
                <w:lang w:eastAsia="zh-CN"/>
              </w:rPr>
              <w:t>CP-201277</w:t>
            </w:r>
          </w:p>
        </w:tc>
        <w:tc>
          <w:tcPr>
            <w:tcW w:w="1190" w:type="dxa"/>
            <w:shd w:val="solid" w:color="FFFFFF" w:fill="auto"/>
          </w:tcPr>
          <w:p w14:paraId="3C7F0F6E" w14:textId="77777777" w:rsidR="001213D3" w:rsidRPr="00481D2D" w:rsidRDefault="001213D3" w:rsidP="001213D3">
            <w:pPr>
              <w:pStyle w:val="TAL"/>
              <w:rPr>
                <w:sz w:val="16"/>
                <w:szCs w:val="16"/>
              </w:rPr>
            </w:pPr>
            <w:r>
              <w:rPr>
                <w:sz w:val="16"/>
                <w:szCs w:val="16"/>
                <w:lang w:eastAsia="zh-CN"/>
              </w:rPr>
              <w:t>0129</w:t>
            </w:r>
          </w:p>
        </w:tc>
        <w:tc>
          <w:tcPr>
            <w:tcW w:w="411" w:type="dxa"/>
            <w:shd w:val="solid" w:color="FFFFFF" w:fill="auto"/>
          </w:tcPr>
          <w:p w14:paraId="717FCCB2"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4EDCAB6B"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2A9114D" w14:textId="77777777" w:rsidR="001213D3" w:rsidRPr="00481D2D" w:rsidRDefault="001213D3" w:rsidP="001213D3">
            <w:pPr>
              <w:pStyle w:val="TAL"/>
              <w:rPr>
                <w:sz w:val="16"/>
                <w:szCs w:val="16"/>
              </w:rPr>
            </w:pPr>
            <w:r>
              <w:rPr>
                <w:sz w:val="16"/>
                <w:szCs w:val="16"/>
              </w:rPr>
              <w:t>API definition for CAPIF_API_Routing_Policy_API</w:t>
            </w:r>
          </w:p>
        </w:tc>
        <w:tc>
          <w:tcPr>
            <w:tcW w:w="692" w:type="dxa"/>
            <w:shd w:val="solid" w:color="FFFFFF" w:fill="auto"/>
          </w:tcPr>
          <w:p w14:paraId="2B0959E4" w14:textId="77777777" w:rsidR="001213D3" w:rsidRPr="00481D2D" w:rsidRDefault="001213D3" w:rsidP="001213D3">
            <w:pPr>
              <w:pStyle w:val="TAC"/>
              <w:rPr>
                <w:sz w:val="16"/>
                <w:szCs w:val="16"/>
              </w:rPr>
            </w:pPr>
            <w:r>
              <w:rPr>
                <w:sz w:val="16"/>
                <w:szCs w:val="16"/>
              </w:rPr>
              <w:t>16.3.0</w:t>
            </w:r>
          </w:p>
        </w:tc>
      </w:tr>
      <w:tr w:rsidR="001213D3" w:rsidRPr="00481D2D" w14:paraId="3CE9BA87" w14:textId="77777777" w:rsidTr="00EB660D">
        <w:tc>
          <w:tcPr>
            <w:tcW w:w="721" w:type="dxa"/>
            <w:shd w:val="solid" w:color="FFFFFF" w:fill="auto"/>
          </w:tcPr>
          <w:p w14:paraId="0BD3B556"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53E06355"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24F8B78" w14:textId="77777777" w:rsidR="001213D3" w:rsidRPr="00481D2D" w:rsidRDefault="001213D3" w:rsidP="001213D3">
            <w:pPr>
              <w:pStyle w:val="TAC"/>
              <w:rPr>
                <w:sz w:val="16"/>
                <w:szCs w:val="16"/>
              </w:rPr>
            </w:pPr>
            <w:r>
              <w:rPr>
                <w:sz w:val="16"/>
                <w:szCs w:val="16"/>
                <w:lang w:eastAsia="zh-CN"/>
              </w:rPr>
              <w:t>CP-201278</w:t>
            </w:r>
          </w:p>
        </w:tc>
        <w:tc>
          <w:tcPr>
            <w:tcW w:w="1190" w:type="dxa"/>
            <w:shd w:val="solid" w:color="FFFFFF" w:fill="auto"/>
          </w:tcPr>
          <w:p w14:paraId="20A66166" w14:textId="77777777" w:rsidR="001213D3" w:rsidRPr="00481D2D" w:rsidRDefault="001213D3" w:rsidP="001213D3">
            <w:pPr>
              <w:pStyle w:val="TAL"/>
              <w:rPr>
                <w:sz w:val="16"/>
                <w:szCs w:val="16"/>
              </w:rPr>
            </w:pPr>
            <w:r>
              <w:rPr>
                <w:sz w:val="16"/>
                <w:szCs w:val="16"/>
                <w:lang w:eastAsia="zh-CN"/>
              </w:rPr>
              <w:t>0130</w:t>
            </w:r>
          </w:p>
        </w:tc>
        <w:tc>
          <w:tcPr>
            <w:tcW w:w="411" w:type="dxa"/>
            <w:shd w:val="solid" w:color="FFFFFF" w:fill="auto"/>
          </w:tcPr>
          <w:p w14:paraId="29F341A0"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74295A1C"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7172CCD8" w14:textId="77777777" w:rsidR="001213D3" w:rsidRPr="00481D2D" w:rsidRDefault="001213D3" w:rsidP="001213D3">
            <w:pPr>
              <w:pStyle w:val="TAL"/>
              <w:rPr>
                <w:sz w:val="16"/>
                <w:szCs w:val="16"/>
              </w:rPr>
            </w:pPr>
            <w:r>
              <w:rPr>
                <w:sz w:val="16"/>
                <w:szCs w:val="16"/>
              </w:rPr>
              <w:t>API Topology hiding</w:t>
            </w:r>
          </w:p>
        </w:tc>
        <w:tc>
          <w:tcPr>
            <w:tcW w:w="692" w:type="dxa"/>
            <w:shd w:val="solid" w:color="FFFFFF" w:fill="auto"/>
          </w:tcPr>
          <w:p w14:paraId="5C29713B" w14:textId="77777777" w:rsidR="001213D3" w:rsidRPr="00481D2D" w:rsidRDefault="001213D3" w:rsidP="001213D3">
            <w:pPr>
              <w:pStyle w:val="TAC"/>
              <w:rPr>
                <w:sz w:val="16"/>
                <w:szCs w:val="16"/>
              </w:rPr>
            </w:pPr>
            <w:r>
              <w:rPr>
                <w:sz w:val="16"/>
                <w:szCs w:val="16"/>
              </w:rPr>
              <w:t>16.3.0</w:t>
            </w:r>
          </w:p>
        </w:tc>
      </w:tr>
      <w:tr w:rsidR="001213D3" w:rsidRPr="00481D2D" w14:paraId="26E29D3E" w14:textId="77777777" w:rsidTr="00EB660D">
        <w:tc>
          <w:tcPr>
            <w:tcW w:w="721" w:type="dxa"/>
            <w:shd w:val="solid" w:color="FFFFFF" w:fill="auto"/>
          </w:tcPr>
          <w:p w14:paraId="6DA59B91"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54DF14E"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1A2EF8E8" w14:textId="77777777" w:rsidR="001213D3" w:rsidRPr="00481D2D" w:rsidRDefault="001213D3" w:rsidP="001213D3">
            <w:pPr>
              <w:pStyle w:val="TAC"/>
              <w:rPr>
                <w:sz w:val="16"/>
                <w:szCs w:val="16"/>
              </w:rPr>
            </w:pPr>
            <w:r>
              <w:rPr>
                <w:sz w:val="16"/>
                <w:szCs w:val="16"/>
                <w:lang w:eastAsia="zh-CN"/>
              </w:rPr>
              <w:t>CP-201230</w:t>
            </w:r>
          </w:p>
        </w:tc>
        <w:tc>
          <w:tcPr>
            <w:tcW w:w="1190" w:type="dxa"/>
            <w:shd w:val="solid" w:color="FFFFFF" w:fill="auto"/>
          </w:tcPr>
          <w:p w14:paraId="170F9F45" w14:textId="77777777" w:rsidR="001213D3" w:rsidRPr="00481D2D" w:rsidRDefault="001213D3" w:rsidP="001213D3">
            <w:pPr>
              <w:pStyle w:val="TAL"/>
              <w:rPr>
                <w:sz w:val="16"/>
                <w:szCs w:val="16"/>
              </w:rPr>
            </w:pPr>
            <w:r>
              <w:rPr>
                <w:sz w:val="16"/>
                <w:szCs w:val="16"/>
                <w:lang w:eastAsia="zh-CN"/>
              </w:rPr>
              <w:t>0133</w:t>
            </w:r>
          </w:p>
        </w:tc>
        <w:tc>
          <w:tcPr>
            <w:tcW w:w="411" w:type="dxa"/>
            <w:shd w:val="solid" w:color="FFFFFF" w:fill="auto"/>
          </w:tcPr>
          <w:p w14:paraId="4D5DDC61" w14:textId="77777777" w:rsidR="001213D3" w:rsidRPr="00481D2D" w:rsidRDefault="001213D3" w:rsidP="001213D3">
            <w:pPr>
              <w:pStyle w:val="TAR"/>
              <w:rPr>
                <w:sz w:val="16"/>
                <w:szCs w:val="16"/>
              </w:rPr>
            </w:pPr>
          </w:p>
        </w:tc>
        <w:tc>
          <w:tcPr>
            <w:tcW w:w="402" w:type="dxa"/>
            <w:shd w:val="solid" w:color="FFFFFF" w:fill="auto"/>
          </w:tcPr>
          <w:p w14:paraId="24DC459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3165745D" w14:textId="77777777" w:rsidR="001213D3" w:rsidRPr="00481D2D" w:rsidRDefault="001213D3" w:rsidP="001213D3">
            <w:pPr>
              <w:pStyle w:val="TAL"/>
              <w:rPr>
                <w:sz w:val="16"/>
                <w:szCs w:val="16"/>
              </w:rPr>
            </w:pPr>
            <w:r>
              <w:rPr>
                <w:sz w:val="16"/>
                <w:szCs w:val="16"/>
              </w:rPr>
              <w:t>Correct API publish procedure</w:t>
            </w:r>
          </w:p>
        </w:tc>
        <w:tc>
          <w:tcPr>
            <w:tcW w:w="692" w:type="dxa"/>
            <w:shd w:val="solid" w:color="FFFFFF" w:fill="auto"/>
          </w:tcPr>
          <w:p w14:paraId="1C2DDF77" w14:textId="77777777" w:rsidR="001213D3" w:rsidRPr="00481D2D" w:rsidRDefault="001213D3" w:rsidP="001213D3">
            <w:pPr>
              <w:pStyle w:val="TAC"/>
              <w:rPr>
                <w:sz w:val="16"/>
                <w:szCs w:val="16"/>
              </w:rPr>
            </w:pPr>
            <w:r>
              <w:rPr>
                <w:sz w:val="16"/>
                <w:szCs w:val="16"/>
              </w:rPr>
              <w:t>16.3.0</w:t>
            </w:r>
          </w:p>
        </w:tc>
      </w:tr>
      <w:tr w:rsidR="001213D3" w:rsidRPr="00481D2D" w14:paraId="0A1FEB4E" w14:textId="77777777" w:rsidTr="00EB660D">
        <w:tc>
          <w:tcPr>
            <w:tcW w:w="721" w:type="dxa"/>
            <w:shd w:val="solid" w:color="FFFFFF" w:fill="auto"/>
          </w:tcPr>
          <w:p w14:paraId="5EB7122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3040A967"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BAFAD95"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5DA30CD0" w14:textId="77777777" w:rsidR="001213D3" w:rsidRPr="00481D2D" w:rsidRDefault="001213D3" w:rsidP="001213D3">
            <w:pPr>
              <w:pStyle w:val="TAL"/>
              <w:rPr>
                <w:sz w:val="16"/>
                <w:szCs w:val="16"/>
              </w:rPr>
            </w:pPr>
            <w:r>
              <w:rPr>
                <w:sz w:val="16"/>
                <w:szCs w:val="16"/>
                <w:lang w:eastAsia="zh-CN"/>
              </w:rPr>
              <w:t>0131</w:t>
            </w:r>
          </w:p>
        </w:tc>
        <w:tc>
          <w:tcPr>
            <w:tcW w:w="411" w:type="dxa"/>
            <w:shd w:val="solid" w:color="FFFFFF" w:fill="auto"/>
          </w:tcPr>
          <w:p w14:paraId="532F5FA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B76611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7768E42" w14:textId="77777777" w:rsidR="001213D3" w:rsidRPr="00481D2D" w:rsidRDefault="001213D3" w:rsidP="001213D3">
            <w:pPr>
              <w:pStyle w:val="TAL"/>
              <w:rPr>
                <w:sz w:val="16"/>
                <w:szCs w:val="16"/>
              </w:rPr>
            </w:pPr>
            <w:r>
              <w:rPr>
                <w:sz w:val="16"/>
                <w:szCs w:val="16"/>
              </w:rPr>
              <w:t>API Provider management API attribute name optimization</w:t>
            </w:r>
          </w:p>
        </w:tc>
        <w:tc>
          <w:tcPr>
            <w:tcW w:w="692" w:type="dxa"/>
            <w:shd w:val="solid" w:color="FFFFFF" w:fill="auto"/>
          </w:tcPr>
          <w:p w14:paraId="4A3C65F3" w14:textId="77777777" w:rsidR="001213D3" w:rsidRPr="00481D2D" w:rsidRDefault="001213D3" w:rsidP="001213D3">
            <w:pPr>
              <w:pStyle w:val="TAC"/>
              <w:rPr>
                <w:sz w:val="16"/>
                <w:szCs w:val="16"/>
              </w:rPr>
            </w:pPr>
            <w:r>
              <w:rPr>
                <w:sz w:val="16"/>
                <w:szCs w:val="16"/>
              </w:rPr>
              <w:t>16.3.0</w:t>
            </w:r>
          </w:p>
        </w:tc>
      </w:tr>
      <w:tr w:rsidR="001213D3" w:rsidRPr="00481D2D" w14:paraId="4C93320C" w14:textId="77777777" w:rsidTr="00EB660D">
        <w:tc>
          <w:tcPr>
            <w:tcW w:w="721" w:type="dxa"/>
            <w:shd w:val="solid" w:color="FFFFFF" w:fill="auto"/>
          </w:tcPr>
          <w:p w14:paraId="0592C284"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6A3CF7C0"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FF96AA0"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5E7C48DA" w14:textId="77777777" w:rsidR="001213D3" w:rsidRPr="00481D2D" w:rsidRDefault="001213D3" w:rsidP="001213D3">
            <w:pPr>
              <w:pStyle w:val="TAL"/>
              <w:rPr>
                <w:sz w:val="16"/>
                <w:szCs w:val="16"/>
              </w:rPr>
            </w:pPr>
            <w:r>
              <w:rPr>
                <w:sz w:val="16"/>
                <w:szCs w:val="16"/>
                <w:lang w:eastAsia="zh-CN"/>
              </w:rPr>
              <w:t>0135</w:t>
            </w:r>
          </w:p>
        </w:tc>
        <w:tc>
          <w:tcPr>
            <w:tcW w:w="411" w:type="dxa"/>
            <w:shd w:val="solid" w:color="FFFFFF" w:fill="auto"/>
          </w:tcPr>
          <w:p w14:paraId="6103AD0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51203F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F2E0DF0" w14:textId="77777777" w:rsidR="001213D3" w:rsidRPr="00481D2D" w:rsidRDefault="001213D3" w:rsidP="001213D3">
            <w:pPr>
              <w:pStyle w:val="TAL"/>
              <w:rPr>
                <w:sz w:val="16"/>
                <w:szCs w:val="16"/>
              </w:rPr>
            </w:pPr>
            <w:r>
              <w:rPr>
                <w:sz w:val="16"/>
                <w:szCs w:val="16"/>
              </w:rPr>
              <w:t>Correct ServiceAPIDescription</w:t>
            </w:r>
          </w:p>
        </w:tc>
        <w:tc>
          <w:tcPr>
            <w:tcW w:w="692" w:type="dxa"/>
            <w:shd w:val="solid" w:color="FFFFFF" w:fill="auto"/>
          </w:tcPr>
          <w:p w14:paraId="24D9A4C7" w14:textId="77777777" w:rsidR="001213D3" w:rsidRPr="00481D2D" w:rsidRDefault="001213D3" w:rsidP="001213D3">
            <w:pPr>
              <w:pStyle w:val="TAC"/>
              <w:rPr>
                <w:sz w:val="16"/>
                <w:szCs w:val="16"/>
              </w:rPr>
            </w:pPr>
            <w:r>
              <w:rPr>
                <w:sz w:val="16"/>
                <w:szCs w:val="16"/>
              </w:rPr>
              <w:t>16.3.0</w:t>
            </w:r>
          </w:p>
        </w:tc>
      </w:tr>
      <w:tr w:rsidR="001213D3" w:rsidRPr="00481D2D" w14:paraId="05EB15CB" w14:textId="77777777" w:rsidTr="00EB660D">
        <w:tc>
          <w:tcPr>
            <w:tcW w:w="721" w:type="dxa"/>
            <w:shd w:val="solid" w:color="FFFFFF" w:fill="auto"/>
          </w:tcPr>
          <w:p w14:paraId="45F3C256"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33733E20"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7232624"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4A7B2F16" w14:textId="77777777" w:rsidR="001213D3" w:rsidRPr="00481D2D" w:rsidRDefault="001213D3" w:rsidP="001213D3">
            <w:pPr>
              <w:pStyle w:val="TAL"/>
              <w:rPr>
                <w:sz w:val="16"/>
                <w:szCs w:val="16"/>
              </w:rPr>
            </w:pPr>
            <w:r>
              <w:rPr>
                <w:sz w:val="16"/>
                <w:szCs w:val="16"/>
                <w:lang w:eastAsia="zh-CN"/>
              </w:rPr>
              <w:t>0136</w:t>
            </w:r>
          </w:p>
        </w:tc>
        <w:tc>
          <w:tcPr>
            <w:tcW w:w="411" w:type="dxa"/>
            <w:shd w:val="solid" w:color="FFFFFF" w:fill="auto"/>
          </w:tcPr>
          <w:p w14:paraId="72CA2A11"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50BCCE8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64BF0B9" w14:textId="77777777" w:rsidR="001213D3" w:rsidRPr="00481D2D" w:rsidRDefault="001213D3" w:rsidP="001213D3">
            <w:pPr>
              <w:pStyle w:val="TAL"/>
              <w:rPr>
                <w:sz w:val="16"/>
                <w:szCs w:val="16"/>
              </w:rPr>
            </w:pPr>
            <w:r>
              <w:rPr>
                <w:sz w:val="16"/>
                <w:szCs w:val="16"/>
              </w:rPr>
              <w:t>Correct service API discovery in interconnection</w:t>
            </w:r>
          </w:p>
        </w:tc>
        <w:tc>
          <w:tcPr>
            <w:tcW w:w="692" w:type="dxa"/>
            <w:shd w:val="solid" w:color="FFFFFF" w:fill="auto"/>
          </w:tcPr>
          <w:p w14:paraId="5A5EE7AF" w14:textId="77777777" w:rsidR="001213D3" w:rsidRPr="00481D2D" w:rsidRDefault="001213D3" w:rsidP="001213D3">
            <w:pPr>
              <w:pStyle w:val="TAC"/>
              <w:rPr>
                <w:sz w:val="16"/>
                <w:szCs w:val="16"/>
              </w:rPr>
            </w:pPr>
            <w:r>
              <w:rPr>
                <w:sz w:val="16"/>
                <w:szCs w:val="16"/>
              </w:rPr>
              <w:t>16.3.0</w:t>
            </w:r>
          </w:p>
        </w:tc>
      </w:tr>
      <w:tr w:rsidR="001213D3" w:rsidRPr="00481D2D" w14:paraId="13211CA8" w14:textId="77777777" w:rsidTr="00EB660D">
        <w:tc>
          <w:tcPr>
            <w:tcW w:w="721" w:type="dxa"/>
            <w:shd w:val="solid" w:color="FFFFFF" w:fill="auto"/>
          </w:tcPr>
          <w:p w14:paraId="26AFD1D5"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2119DFD"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8E6C2EF"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07D1245E" w14:textId="77777777" w:rsidR="001213D3" w:rsidRPr="00481D2D" w:rsidRDefault="001213D3" w:rsidP="001213D3">
            <w:pPr>
              <w:pStyle w:val="TAL"/>
              <w:rPr>
                <w:sz w:val="16"/>
                <w:szCs w:val="16"/>
              </w:rPr>
            </w:pPr>
            <w:r>
              <w:rPr>
                <w:sz w:val="16"/>
                <w:szCs w:val="16"/>
                <w:lang w:eastAsia="zh-CN"/>
              </w:rPr>
              <w:t>0137</w:t>
            </w:r>
          </w:p>
        </w:tc>
        <w:tc>
          <w:tcPr>
            <w:tcW w:w="411" w:type="dxa"/>
            <w:shd w:val="solid" w:color="FFFFFF" w:fill="auto"/>
          </w:tcPr>
          <w:p w14:paraId="7D6CDFF2"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4D830C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4D48230" w14:textId="77777777" w:rsidR="001213D3" w:rsidRPr="00481D2D" w:rsidRDefault="001213D3" w:rsidP="001213D3">
            <w:pPr>
              <w:pStyle w:val="TAL"/>
              <w:rPr>
                <w:sz w:val="16"/>
                <w:szCs w:val="16"/>
              </w:rPr>
            </w:pPr>
            <w:r>
              <w:rPr>
                <w:sz w:val="16"/>
                <w:szCs w:val="16"/>
              </w:rPr>
              <w:t>Correct shareable information</w:t>
            </w:r>
          </w:p>
        </w:tc>
        <w:tc>
          <w:tcPr>
            <w:tcW w:w="692" w:type="dxa"/>
            <w:shd w:val="solid" w:color="FFFFFF" w:fill="auto"/>
          </w:tcPr>
          <w:p w14:paraId="679325E1" w14:textId="77777777" w:rsidR="001213D3" w:rsidRPr="00481D2D" w:rsidRDefault="001213D3" w:rsidP="001213D3">
            <w:pPr>
              <w:pStyle w:val="TAC"/>
              <w:rPr>
                <w:sz w:val="16"/>
                <w:szCs w:val="16"/>
              </w:rPr>
            </w:pPr>
            <w:r>
              <w:rPr>
                <w:sz w:val="16"/>
                <w:szCs w:val="16"/>
              </w:rPr>
              <w:t>16.3.0</w:t>
            </w:r>
          </w:p>
        </w:tc>
      </w:tr>
      <w:tr w:rsidR="001213D3" w:rsidRPr="00481D2D" w14:paraId="0EABD957" w14:textId="77777777" w:rsidTr="00EB660D">
        <w:tc>
          <w:tcPr>
            <w:tcW w:w="721" w:type="dxa"/>
            <w:shd w:val="solid" w:color="FFFFFF" w:fill="auto"/>
          </w:tcPr>
          <w:p w14:paraId="78550C6E"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1CAC906"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B8EEF22"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057899E3" w14:textId="77777777" w:rsidR="001213D3" w:rsidRPr="00481D2D" w:rsidRDefault="001213D3" w:rsidP="001213D3">
            <w:pPr>
              <w:pStyle w:val="TAL"/>
              <w:rPr>
                <w:sz w:val="16"/>
                <w:szCs w:val="16"/>
              </w:rPr>
            </w:pPr>
            <w:r>
              <w:rPr>
                <w:sz w:val="16"/>
                <w:szCs w:val="16"/>
                <w:lang w:eastAsia="zh-CN"/>
              </w:rPr>
              <w:t>0138</w:t>
            </w:r>
          </w:p>
        </w:tc>
        <w:tc>
          <w:tcPr>
            <w:tcW w:w="411" w:type="dxa"/>
            <w:shd w:val="solid" w:color="FFFFFF" w:fill="auto"/>
          </w:tcPr>
          <w:p w14:paraId="7EB4453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4D0788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AD486F" w14:textId="77777777" w:rsidR="001213D3" w:rsidRPr="00481D2D" w:rsidRDefault="001213D3" w:rsidP="001213D3">
            <w:pPr>
              <w:pStyle w:val="TAL"/>
              <w:rPr>
                <w:sz w:val="16"/>
                <w:szCs w:val="16"/>
              </w:rPr>
            </w:pPr>
            <w:r>
              <w:rPr>
                <w:sz w:val="16"/>
                <w:szCs w:val="16"/>
              </w:rPr>
              <w:t>Correct the supported features in the published API</w:t>
            </w:r>
          </w:p>
        </w:tc>
        <w:tc>
          <w:tcPr>
            <w:tcW w:w="692" w:type="dxa"/>
            <w:shd w:val="solid" w:color="FFFFFF" w:fill="auto"/>
          </w:tcPr>
          <w:p w14:paraId="0EC09F4C" w14:textId="77777777" w:rsidR="001213D3" w:rsidRPr="00481D2D" w:rsidRDefault="001213D3" w:rsidP="001213D3">
            <w:pPr>
              <w:pStyle w:val="TAC"/>
              <w:rPr>
                <w:sz w:val="16"/>
                <w:szCs w:val="16"/>
              </w:rPr>
            </w:pPr>
            <w:r>
              <w:rPr>
                <w:sz w:val="16"/>
                <w:szCs w:val="16"/>
              </w:rPr>
              <w:t>16.3.0</w:t>
            </w:r>
          </w:p>
        </w:tc>
      </w:tr>
      <w:tr w:rsidR="001213D3" w:rsidRPr="00481D2D" w14:paraId="4B75A4D1" w14:textId="77777777" w:rsidTr="00EB660D">
        <w:tc>
          <w:tcPr>
            <w:tcW w:w="721" w:type="dxa"/>
            <w:shd w:val="solid" w:color="FFFFFF" w:fill="auto"/>
          </w:tcPr>
          <w:p w14:paraId="71BD90F4"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106EE33E"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9108C15"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5ADAAAD7" w14:textId="77777777" w:rsidR="001213D3" w:rsidRPr="00481D2D" w:rsidRDefault="001213D3" w:rsidP="001213D3">
            <w:pPr>
              <w:pStyle w:val="TAL"/>
              <w:rPr>
                <w:sz w:val="16"/>
                <w:szCs w:val="16"/>
              </w:rPr>
            </w:pPr>
            <w:r>
              <w:rPr>
                <w:sz w:val="16"/>
                <w:szCs w:val="16"/>
                <w:lang w:eastAsia="zh-CN"/>
              </w:rPr>
              <w:t>0139</w:t>
            </w:r>
          </w:p>
        </w:tc>
        <w:tc>
          <w:tcPr>
            <w:tcW w:w="411" w:type="dxa"/>
            <w:shd w:val="solid" w:color="FFFFFF" w:fill="auto"/>
          </w:tcPr>
          <w:p w14:paraId="11D8D034"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5B8030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F59F159" w14:textId="77777777" w:rsidR="001213D3" w:rsidRPr="00481D2D" w:rsidRDefault="001213D3" w:rsidP="001213D3">
            <w:pPr>
              <w:pStyle w:val="TAL"/>
              <w:rPr>
                <w:sz w:val="16"/>
                <w:szCs w:val="16"/>
              </w:rPr>
            </w:pPr>
            <w:r>
              <w:rPr>
                <w:sz w:val="16"/>
                <w:szCs w:val="16"/>
              </w:rPr>
              <w:t>Update general clause for OpenAPI specification</w:t>
            </w:r>
          </w:p>
        </w:tc>
        <w:tc>
          <w:tcPr>
            <w:tcW w:w="692" w:type="dxa"/>
            <w:shd w:val="solid" w:color="FFFFFF" w:fill="auto"/>
          </w:tcPr>
          <w:p w14:paraId="788CC52F" w14:textId="77777777" w:rsidR="001213D3" w:rsidRPr="00481D2D" w:rsidRDefault="001213D3" w:rsidP="001213D3">
            <w:pPr>
              <w:pStyle w:val="TAC"/>
              <w:rPr>
                <w:sz w:val="16"/>
                <w:szCs w:val="16"/>
              </w:rPr>
            </w:pPr>
            <w:r>
              <w:rPr>
                <w:sz w:val="16"/>
                <w:szCs w:val="16"/>
              </w:rPr>
              <w:t>16.3.0</w:t>
            </w:r>
          </w:p>
        </w:tc>
      </w:tr>
      <w:tr w:rsidR="001213D3" w:rsidRPr="00481D2D" w14:paraId="1D0176CC" w14:textId="77777777" w:rsidTr="00EB660D">
        <w:tc>
          <w:tcPr>
            <w:tcW w:w="721" w:type="dxa"/>
            <w:shd w:val="solid" w:color="FFFFFF" w:fill="auto"/>
          </w:tcPr>
          <w:p w14:paraId="7B40D2CB"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0E3B308"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A57E1FE" w14:textId="77777777" w:rsidR="001213D3" w:rsidRPr="00481D2D" w:rsidRDefault="001213D3" w:rsidP="001213D3">
            <w:pPr>
              <w:pStyle w:val="TAC"/>
              <w:rPr>
                <w:sz w:val="16"/>
                <w:szCs w:val="16"/>
              </w:rPr>
            </w:pPr>
            <w:r>
              <w:rPr>
                <w:sz w:val="16"/>
                <w:szCs w:val="16"/>
                <w:lang w:eastAsia="zh-CN"/>
              </w:rPr>
              <w:t>CP-201256</w:t>
            </w:r>
          </w:p>
        </w:tc>
        <w:tc>
          <w:tcPr>
            <w:tcW w:w="1190" w:type="dxa"/>
            <w:shd w:val="solid" w:color="FFFFFF" w:fill="auto"/>
          </w:tcPr>
          <w:p w14:paraId="5885ADEE" w14:textId="77777777" w:rsidR="001213D3" w:rsidRPr="00481D2D" w:rsidRDefault="001213D3" w:rsidP="001213D3">
            <w:pPr>
              <w:pStyle w:val="TAL"/>
              <w:rPr>
                <w:sz w:val="16"/>
                <w:szCs w:val="16"/>
              </w:rPr>
            </w:pPr>
            <w:r>
              <w:rPr>
                <w:sz w:val="16"/>
                <w:szCs w:val="16"/>
                <w:lang w:eastAsia="zh-CN"/>
              </w:rPr>
              <w:t>0140</w:t>
            </w:r>
          </w:p>
        </w:tc>
        <w:tc>
          <w:tcPr>
            <w:tcW w:w="411" w:type="dxa"/>
            <w:shd w:val="solid" w:color="FFFFFF" w:fill="auto"/>
          </w:tcPr>
          <w:p w14:paraId="1B6E74E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7879BE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874F2E4" w14:textId="77777777" w:rsidR="001213D3" w:rsidRPr="00481D2D" w:rsidRDefault="001213D3" w:rsidP="001213D3">
            <w:pPr>
              <w:pStyle w:val="TAL"/>
              <w:rPr>
                <w:sz w:val="16"/>
                <w:szCs w:val="16"/>
              </w:rPr>
            </w:pPr>
            <w:r>
              <w:rPr>
                <w:sz w:val="16"/>
                <w:szCs w:val="16"/>
              </w:rPr>
              <w:t>URI of the CAPIF APIs</w:t>
            </w:r>
          </w:p>
        </w:tc>
        <w:tc>
          <w:tcPr>
            <w:tcW w:w="692" w:type="dxa"/>
            <w:shd w:val="solid" w:color="FFFFFF" w:fill="auto"/>
          </w:tcPr>
          <w:p w14:paraId="2996E5FA" w14:textId="77777777" w:rsidR="001213D3" w:rsidRPr="00481D2D" w:rsidRDefault="001213D3" w:rsidP="001213D3">
            <w:pPr>
              <w:pStyle w:val="TAC"/>
              <w:rPr>
                <w:sz w:val="16"/>
                <w:szCs w:val="16"/>
              </w:rPr>
            </w:pPr>
            <w:r>
              <w:rPr>
                <w:sz w:val="16"/>
                <w:szCs w:val="16"/>
              </w:rPr>
              <w:t>16.3.0</w:t>
            </w:r>
          </w:p>
        </w:tc>
      </w:tr>
      <w:tr w:rsidR="001213D3" w:rsidRPr="00481D2D" w14:paraId="627A0D70" w14:textId="77777777" w:rsidTr="00EB660D">
        <w:tc>
          <w:tcPr>
            <w:tcW w:w="721" w:type="dxa"/>
            <w:shd w:val="solid" w:color="FFFFFF" w:fill="auto"/>
          </w:tcPr>
          <w:p w14:paraId="5C3734D1"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CF2256B"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0925E81"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0A402C2B" w14:textId="77777777" w:rsidR="001213D3" w:rsidRPr="00481D2D" w:rsidRDefault="001213D3" w:rsidP="001213D3">
            <w:pPr>
              <w:pStyle w:val="TAL"/>
              <w:rPr>
                <w:sz w:val="16"/>
                <w:szCs w:val="16"/>
              </w:rPr>
            </w:pPr>
            <w:r>
              <w:rPr>
                <w:sz w:val="16"/>
                <w:szCs w:val="16"/>
                <w:lang w:eastAsia="zh-CN"/>
              </w:rPr>
              <w:t>0141</w:t>
            </w:r>
          </w:p>
        </w:tc>
        <w:tc>
          <w:tcPr>
            <w:tcW w:w="411" w:type="dxa"/>
            <w:shd w:val="solid" w:color="FFFFFF" w:fill="auto"/>
          </w:tcPr>
          <w:p w14:paraId="5AEB350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C5E36DC"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56B4188" w14:textId="77777777" w:rsidR="001213D3" w:rsidRPr="00481D2D" w:rsidRDefault="001213D3" w:rsidP="001213D3">
            <w:pPr>
              <w:pStyle w:val="TAL"/>
              <w:rPr>
                <w:sz w:val="16"/>
                <w:szCs w:val="16"/>
              </w:rPr>
            </w:pPr>
            <w:r>
              <w:rPr>
                <w:sz w:val="16"/>
                <w:szCs w:val="16"/>
              </w:rPr>
              <w:t>Add API category in discovery</w:t>
            </w:r>
          </w:p>
        </w:tc>
        <w:tc>
          <w:tcPr>
            <w:tcW w:w="692" w:type="dxa"/>
            <w:shd w:val="solid" w:color="FFFFFF" w:fill="auto"/>
          </w:tcPr>
          <w:p w14:paraId="4EBDCD4E" w14:textId="77777777" w:rsidR="001213D3" w:rsidRPr="00481D2D" w:rsidRDefault="001213D3" w:rsidP="001213D3">
            <w:pPr>
              <w:pStyle w:val="TAC"/>
              <w:rPr>
                <w:sz w:val="16"/>
                <w:szCs w:val="16"/>
              </w:rPr>
            </w:pPr>
            <w:r>
              <w:rPr>
                <w:sz w:val="16"/>
                <w:szCs w:val="16"/>
              </w:rPr>
              <w:t>16.3.0</w:t>
            </w:r>
          </w:p>
        </w:tc>
      </w:tr>
      <w:tr w:rsidR="001213D3" w:rsidRPr="00481D2D" w14:paraId="2E73C9FF" w14:textId="77777777" w:rsidTr="00EB660D">
        <w:tc>
          <w:tcPr>
            <w:tcW w:w="721" w:type="dxa"/>
            <w:shd w:val="solid" w:color="FFFFFF" w:fill="auto"/>
          </w:tcPr>
          <w:p w14:paraId="7F62754C"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F3AEF39"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12F85F69"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5D7102CE" w14:textId="77777777" w:rsidR="001213D3" w:rsidRPr="00481D2D" w:rsidRDefault="001213D3" w:rsidP="001213D3">
            <w:pPr>
              <w:pStyle w:val="TAL"/>
              <w:rPr>
                <w:sz w:val="16"/>
                <w:szCs w:val="16"/>
              </w:rPr>
            </w:pPr>
            <w:r>
              <w:rPr>
                <w:sz w:val="16"/>
                <w:szCs w:val="16"/>
                <w:lang w:eastAsia="zh-CN"/>
              </w:rPr>
              <w:t>0142</w:t>
            </w:r>
          </w:p>
        </w:tc>
        <w:tc>
          <w:tcPr>
            <w:tcW w:w="411" w:type="dxa"/>
            <w:shd w:val="solid" w:color="FFFFFF" w:fill="auto"/>
          </w:tcPr>
          <w:p w14:paraId="53857380" w14:textId="77777777" w:rsidR="001213D3" w:rsidRPr="00481D2D" w:rsidRDefault="001213D3" w:rsidP="001213D3">
            <w:pPr>
              <w:pStyle w:val="TAR"/>
              <w:rPr>
                <w:sz w:val="16"/>
                <w:szCs w:val="16"/>
              </w:rPr>
            </w:pPr>
          </w:p>
        </w:tc>
        <w:tc>
          <w:tcPr>
            <w:tcW w:w="402" w:type="dxa"/>
            <w:shd w:val="solid" w:color="FFFFFF" w:fill="auto"/>
          </w:tcPr>
          <w:p w14:paraId="41ACC71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C5EDC81" w14:textId="77777777" w:rsidR="001213D3" w:rsidRPr="00481D2D" w:rsidRDefault="001213D3" w:rsidP="001213D3">
            <w:pPr>
              <w:pStyle w:val="TAL"/>
              <w:rPr>
                <w:sz w:val="16"/>
                <w:szCs w:val="16"/>
              </w:rPr>
            </w:pPr>
            <w:r>
              <w:rPr>
                <w:sz w:val="16"/>
                <w:szCs w:val="16"/>
              </w:rPr>
              <w:t>Optionality of ProblemDetails</w:t>
            </w:r>
          </w:p>
        </w:tc>
        <w:tc>
          <w:tcPr>
            <w:tcW w:w="692" w:type="dxa"/>
            <w:shd w:val="solid" w:color="FFFFFF" w:fill="auto"/>
          </w:tcPr>
          <w:p w14:paraId="7E3E1335" w14:textId="77777777" w:rsidR="001213D3" w:rsidRPr="00481D2D" w:rsidRDefault="001213D3" w:rsidP="001213D3">
            <w:pPr>
              <w:pStyle w:val="TAC"/>
              <w:rPr>
                <w:sz w:val="16"/>
                <w:szCs w:val="16"/>
              </w:rPr>
            </w:pPr>
            <w:r>
              <w:rPr>
                <w:sz w:val="16"/>
                <w:szCs w:val="16"/>
              </w:rPr>
              <w:t>16.3.0</w:t>
            </w:r>
          </w:p>
        </w:tc>
      </w:tr>
      <w:tr w:rsidR="001213D3" w:rsidRPr="00481D2D" w14:paraId="4766648D" w14:textId="77777777" w:rsidTr="00EB660D">
        <w:tc>
          <w:tcPr>
            <w:tcW w:w="721" w:type="dxa"/>
            <w:shd w:val="solid" w:color="FFFFFF" w:fill="auto"/>
          </w:tcPr>
          <w:p w14:paraId="2B190B4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AD2CC94"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3FF3A89" w14:textId="77777777" w:rsidR="001213D3" w:rsidRPr="00481D2D" w:rsidRDefault="001213D3" w:rsidP="001213D3">
            <w:pPr>
              <w:pStyle w:val="TAC"/>
              <w:rPr>
                <w:sz w:val="16"/>
                <w:szCs w:val="16"/>
              </w:rPr>
            </w:pPr>
            <w:r>
              <w:rPr>
                <w:sz w:val="16"/>
                <w:szCs w:val="16"/>
                <w:lang w:eastAsia="zh-CN"/>
              </w:rPr>
              <w:t>CP-201230</w:t>
            </w:r>
          </w:p>
        </w:tc>
        <w:tc>
          <w:tcPr>
            <w:tcW w:w="1190" w:type="dxa"/>
            <w:shd w:val="solid" w:color="FFFFFF" w:fill="auto"/>
          </w:tcPr>
          <w:p w14:paraId="71755B7B" w14:textId="77777777" w:rsidR="001213D3" w:rsidRPr="00481D2D" w:rsidRDefault="001213D3" w:rsidP="001213D3">
            <w:pPr>
              <w:pStyle w:val="TAL"/>
              <w:rPr>
                <w:sz w:val="16"/>
                <w:szCs w:val="16"/>
              </w:rPr>
            </w:pPr>
            <w:r>
              <w:rPr>
                <w:sz w:val="16"/>
                <w:szCs w:val="16"/>
                <w:lang w:eastAsia="zh-CN"/>
              </w:rPr>
              <w:t>0144</w:t>
            </w:r>
          </w:p>
        </w:tc>
        <w:tc>
          <w:tcPr>
            <w:tcW w:w="411" w:type="dxa"/>
            <w:shd w:val="solid" w:color="FFFFFF" w:fill="auto"/>
          </w:tcPr>
          <w:p w14:paraId="3E4362F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A394D9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3617C5B" w14:textId="77777777" w:rsidR="001213D3" w:rsidRPr="00481D2D" w:rsidRDefault="001213D3" w:rsidP="001213D3">
            <w:pPr>
              <w:pStyle w:val="TAL"/>
              <w:rPr>
                <w:sz w:val="16"/>
                <w:szCs w:val="16"/>
              </w:rPr>
            </w:pPr>
            <w:r>
              <w:rPr>
                <w:sz w:val="16"/>
                <w:szCs w:val="16"/>
              </w:rPr>
              <w:t>Clause and reference point correction</w:t>
            </w:r>
          </w:p>
        </w:tc>
        <w:tc>
          <w:tcPr>
            <w:tcW w:w="692" w:type="dxa"/>
            <w:shd w:val="solid" w:color="FFFFFF" w:fill="auto"/>
          </w:tcPr>
          <w:p w14:paraId="0DEC903E" w14:textId="77777777" w:rsidR="001213D3" w:rsidRPr="00481D2D" w:rsidRDefault="001213D3" w:rsidP="001213D3">
            <w:pPr>
              <w:pStyle w:val="TAC"/>
              <w:rPr>
                <w:sz w:val="16"/>
                <w:szCs w:val="16"/>
              </w:rPr>
            </w:pPr>
            <w:r>
              <w:rPr>
                <w:sz w:val="16"/>
                <w:szCs w:val="16"/>
              </w:rPr>
              <w:t>16.3.0</w:t>
            </w:r>
          </w:p>
        </w:tc>
      </w:tr>
      <w:tr w:rsidR="001213D3" w:rsidRPr="00481D2D" w14:paraId="4CD1E147" w14:textId="77777777" w:rsidTr="00EB660D">
        <w:tc>
          <w:tcPr>
            <w:tcW w:w="721" w:type="dxa"/>
            <w:shd w:val="solid" w:color="FFFFFF" w:fill="auto"/>
          </w:tcPr>
          <w:p w14:paraId="3E2C60BF"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7884BF7"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52D70EA2"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1F5936C5" w14:textId="77777777" w:rsidR="001213D3" w:rsidRPr="00481D2D" w:rsidRDefault="001213D3" w:rsidP="001213D3">
            <w:pPr>
              <w:pStyle w:val="TAL"/>
              <w:rPr>
                <w:sz w:val="16"/>
                <w:szCs w:val="16"/>
              </w:rPr>
            </w:pPr>
            <w:r>
              <w:rPr>
                <w:sz w:val="16"/>
                <w:szCs w:val="16"/>
                <w:lang w:eastAsia="zh-CN"/>
              </w:rPr>
              <w:t>0145</w:t>
            </w:r>
          </w:p>
        </w:tc>
        <w:tc>
          <w:tcPr>
            <w:tcW w:w="411" w:type="dxa"/>
            <w:shd w:val="solid" w:color="FFFFFF" w:fill="auto"/>
          </w:tcPr>
          <w:p w14:paraId="3C96D5D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19694B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8D4E543" w14:textId="77777777" w:rsidR="001213D3" w:rsidRPr="00481D2D" w:rsidRDefault="001213D3" w:rsidP="001213D3">
            <w:pPr>
              <w:pStyle w:val="TAL"/>
              <w:rPr>
                <w:sz w:val="16"/>
                <w:szCs w:val="16"/>
              </w:rPr>
            </w:pPr>
            <w:r>
              <w:rPr>
                <w:sz w:val="16"/>
                <w:szCs w:val="16"/>
              </w:rPr>
              <w:t>Align interface names</w:t>
            </w:r>
          </w:p>
        </w:tc>
        <w:tc>
          <w:tcPr>
            <w:tcW w:w="692" w:type="dxa"/>
            <w:shd w:val="solid" w:color="FFFFFF" w:fill="auto"/>
          </w:tcPr>
          <w:p w14:paraId="6A6C0392" w14:textId="77777777" w:rsidR="001213D3" w:rsidRPr="00481D2D" w:rsidRDefault="001213D3" w:rsidP="001213D3">
            <w:pPr>
              <w:pStyle w:val="TAC"/>
              <w:rPr>
                <w:sz w:val="16"/>
                <w:szCs w:val="16"/>
              </w:rPr>
            </w:pPr>
            <w:r>
              <w:rPr>
                <w:sz w:val="16"/>
                <w:szCs w:val="16"/>
              </w:rPr>
              <w:t>16.3.0</w:t>
            </w:r>
          </w:p>
        </w:tc>
      </w:tr>
      <w:tr w:rsidR="001213D3" w:rsidRPr="00481D2D" w14:paraId="4F02C7E5" w14:textId="77777777" w:rsidTr="00EB660D">
        <w:tc>
          <w:tcPr>
            <w:tcW w:w="721" w:type="dxa"/>
            <w:shd w:val="solid" w:color="FFFFFF" w:fill="auto"/>
          </w:tcPr>
          <w:p w14:paraId="2ABC2BDF"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FEBE401"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796B39B"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1B7538D2" w14:textId="77777777" w:rsidR="001213D3" w:rsidRPr="00481D2D" w:rsidRDefault="001213D3" w:rsidP="001213D3">
            <w:pPr>
              <w:pStyle w:val="TAL"/>
              <w:rPr>
                <w:sz w:val="16"/>
                <w:szCs w:val="16"/>
              </w:rPr>
            </w:pPr>
            <w:r>
              <w:rPr>
                <w:sz w:val="16"/>
                <w:szCs w:val="16"/>
                <w:lang w:eastAsia="zh-CN"/>
              </w:rPr>
              <w:t>0146</w:t>
            </w:r>
          </w:p>
        </w:tc>
        <w:tc>
          <w:tcPr>
            <w:tcW w:w="411" w:type="dxa"/>
            <w:shd w:val="solid" w:color="FFFFFF" w:fill="auto"/>
          </w:tcPr>
          <w:p w14:paraId="7B119F4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E17B86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0A83B7" w14:textId="77777777" w:rsidR="001213D3" w:rsidRPr="00481D2D" w:rsidRDefault="001213D3" w:rsidP="001213D3">
            <w:pPr>
              <w:pStyle w:val="TAL"/>
              <w:rPr>
                <w:sz w:val="16"/>
                <w:szCs w:val="16"/>
              </w:rPr>
            </w:pPr>
            <w:r>
              <w:rPr>
                <w:sz w:val="16"/>
                <w:szCs w:val="16"/>
              </w:rPr>
              <w:t>Supported headers, Resource Data type, Operation Name and yaml mapping</w:t>
            </w:r>
          </w:p>
        </w:tc>
        <w:tc>
          <w:tcPr>
            <w:tcW w:w="692" w:type="dxa"/>
            <w:shd w:val="solid" w:color="FFFFFF" w:fill="auto"/>
          </w:tcPr>
          <w:p w14:paraId="716BC8C9" w14:textId="77777777" w:rsidR="001213D3" w:rsidRPr="00481D2D" w:rsidRDefault="001213D3" w:rsidP="001213D3">
            <w:pPr>
              <w:pStyle w:val="TAC"/>
              <w:rPr>
                <w:sz w:val="16"/>
                <w:szCs w:val="16"/>
              </w:rPr>
            </w:pPr>
            <w:r>
              <w:rPr>
                <w:sz w:val="16"/>
                <w:szCs w:val="16"/>
              </w:rPr>
              <w:t>16.3.0</w:t>
            </w:r>
          </w:p>
        </w:tc>
      </w:tr>
      <w:tr w:rsidR="001213D3" w:rsidRPr="00481D2D" w14:paraId="333D7792" w14:textId="77777777" w:rsidTr="00EB660D">
        <w:tc>
          <w:tcPr>
            <w:tcW w:w="721" w:type="dxa"/>
            <w:shd w:val="solid" w:color="FFFFFF" w:fill="auto"/>
          </w:tcPr>
          <w:p w14:paraId="38BB8637"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D18C6A6"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A89798B" w14:textId="77777777" w:rsidR="001213D3" w:rsidRPr="00481D2D" w:rsidRDefault="001213D3" w:rsidP="001213D3">
            <w:pPr>
              <w:pStyle w:val="TAC"/>
              <w:rPr>
                <w:sz w:val="16"/>
                <w:szCs w:val="16"/>
              </w:rPr>
            </w:pPr>
            <w:r>
              <w:rPr>
                <w:sz w:val="16"/>
                <w:szCs w:val="16"/>
                <w:lang w:eastAsia="zh-CN"/>
              </w:rPr>
              <w:t>CP-201255</w:t>
            </w:r>
          </w:p>
        </w:tc>
        <w:tc>
          <w:tcPr>
            <w:tcW w:w="1190" w:type="dxa"/>
            <w:shd w:val="solid" w:color="FFFFFF" w:fill="auto"/>
          </w:tcPr>
          <w:p w14:paraId="5708758E" w14:textId="77777777" w:rsidR="001213D3" w:rsidRPr="00481D2D" w:rsidRDefault="001213D3" w:rsidP="001213D3">
            <w:pPr>
              <w:pStyle w:val="TAL"/>
              <w:rPr>
                <w:sz w:val="16"/>
                <w:szCs w:val="16"/>
              </w:rPr>
            </w:pPr>
            <w:r>
              <w:rPr>
                <w:sz w:val="16"/>
                <w:szCs w:val="16"/>
                <w:lang w:eastAsia="zh-CN"/>
              </w:rPr>
              <w:t>0147</w:t>
            </w:r>
          </w:p>
        </w:tc>
        <w:tc>
          <w:tcPr>
            <w:tcW w:w="411" w:type="dxa"/>
            <w:shd w:val="solid" w:color="FFFFFF" w:fill="auto"/>
          </w:tcPr>
          <w:p w14:paraId="7A929AEE" w14:textId="77777777" w:rsidR="001213D3" w:rsidRPr="00481D2D" w:rsidRDefault="001213D3" w:rsidP="001213D3">
            <w:pPr>
              <w:pStyle w:val="TAR"/>
              <w:rPr>
                <w:sz w:val="16"/>
                <w:szCs w:val="16"/>
              </w:rPr>
            </w:pPr>
          </w:p>
        </w:tc>
        <w:tc>
          <w:tcPr>
            <w:tcW w:w="402" w:type="dxa"/>
            <w:shd w:val="solid" w:color="FFFFFF" w:fill="auto"/>
          </w:tcPr>
          <w:p w14:paraId="654E8E3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1B2308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7BFCFB31" w14:textId="77777777" w:rsidR="001213D3" w:rsidRPr="00481D2D" w:rsidRDefault="001213D3" w:rsidP="001213D3">
            <w:pPr>
              <w:pStyle w:val="TAC"/>
              <w:rPr>
                <w:sz w:val="16"/>
                <w:szCs w:val="16"/>
              </w:rPr>
            </w:pPr>
            <w:r>
              <w:rPr>
                <w:sz w:val="16"/>
                <w:szCs w:val="16"/>
              </w:rPr>
              <w:t>16.3.0</w:t>
            </w:r>
          </w:p>
        </w:tc>
      </w:tr>
      <w:tr w:rsidR="001213D3" w:rsidRPr="00481D2D" w14:paraId="009D65F6" w14:textId="77777777" w:rsidTr="00EB660D">
        <w:tc>
          <w:tcPr>
            <w:tcW w:w="721" w:type="dxa"/>
            <w:shd w:val="solid" w:color="FFFFFF" w:fill="auto"/>
          </w:tcPr>
          <w:p w14:paraId="5820DDC0"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FE7F40D"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08A86BF" w14:textId="77777777" w:rsidR="001213D3" w:rsidRPr="00481D2D" w:rsidRDefault="001213D3" w:rsidP="001213D3">
            <w:pPr>
              <w:pStyle w:val="TAC"/>
              <w:rPr>
                <w:sz w:val="16"/>
                <w:szCs w:val="16"/>
              </w:rPr>
            </w:pPr>
            <w:r>
              <w:rPr>
                <w:sz w:val="16"/>
                <w:szCs w:val="16"/>
                <w:lang w:eastAsia="zh-CN"/>
              </w:rPr>
              <w:t>CP-201319</w:t>
            </w:r>
          </w:p>
        </w:tc>
        <w:tc>
          <w:tcPr>
            <w:tcW w:w="1190" w:type="dxa"/>
            <w:shd w:val="solid" w:color="FFFFFF" w:fill="auto"/>
          </w:tcPr>
          <w:p w14:paraId="5D5FEFC7" w14:textId="77777777" w:rsidR="001213D3" w:rsidRPr="00481D2D" w:rsidRDefault="001213D3" w:rsidP="001213D3">
            <w:pPr>
              <w:pStyle w:val="TAL"/>
              <w:rPr>
                <w:sz w:val="16"/>
                <w:szCs w:val="16"/>
              </w:rPr>
            </w:pPr>
            <w:r>
              <w:rPr>
                <w:sz w:val="16"/>
                <w:szCs w:val="16"/>
                <w:lang w:eastAsia="zh-CN"/>
              </w:rPr>
              <w:t>0149</w:t>
            </w:r>
          </w:p>
        </w:tc>
        <w:tc>
          <w:tcPr>
            <w:tcW w:w="411" w:type="dxa"/>
            <w:shd w:val="solid" w:color="FFFFFF" w:fill="auto"/>
          </w:tcPr>
          <w:p w14:paraId="447E8D72" w14:textId="77777777" w:rsidR="001213D3" w:rsidRPr="00481D2D" w:rsidRDefault="001213D3" w:rsidP="001213D3">
            <w:pPr>
              <w:pStyle w:val="TAR"/>
              <w:rPr>
                <w:sz w:val="16"/>
                <w:szCs w:val="16"/>
              </w:rPr>
            </w:pPr>
          </w:p>
        </w:tc>
        <w:tc>
          <w:tcPr>
            <w:tcW w:w="402" w:type="dxa"/>
            <w:shd w:val="solid" w:color="FFFFFF" w:fill="auto"/>
          </w:tcPr>
          <w:p w14:paraId="46051FC9"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DA145E6" w14:textId="77777777" w:rsidR="001213D3" w:rsidRPr="00481D2D" w:rsidRDefault="001213D3" w:rsidP="001213D3">
            <w:pPr>
              <w:pStyle w:val="TAL"/>
              <w:rPr>
                <w:sz w:val="16"/>
                <w:szCs w:val="16"/>
              </w:rPr>
            </w:pPr>
            <w:r>
              <w:rPr>
                <w:sz w:val="16"/>
                <w:szCs w:val="16"/>
              </w:rPr>
              <w:t>Required attribute corrections to CAPIF Open APIs</w:t>
            </w:r>
          </w:p>
        </w:tc>
        <w:tc>
          <w:tcPr>
            <w:tcW w:w="692" w:type="dxa"/>
            <w:shd w:val="solid" w:color="FFFFFF" w:fill="auto"/>
          </w:tcPr>
          <w:p w14:paraId="3F036744" w14:textId="77777777" w:rsidR="001213D3" w:rsidRPr="00481D2D" w:rsidRDefault="001213D3" w:rsidP="001213D3">
            <w:pPr>
              <w:pStyle w:val="TAC"/>
              <w:rPr>
                <w:sz w:val="16"/>
                <w:szCs w:val="16"/>
              </w:rPr>
            </w:pPr>
            <w:r>
              <w:rPr>
                <w:sz w:val="16"/>
                <w:szCs w:val="16"/>
              </w:rPr>
              <w:t>16.3.0</w:t>
            </w:r>
          </w:p>
        </w:tc>
      </w:tr>
      <w:tr w:rsidR="001213D3" w:rsidRPr="00481D2D" w14:paraId="272C4BEC" w14:textId="77777777" w:rsidTr="00EB660D">
        <w:tc>
          <w:tcPr>
            <w:tcW w:w="721" w:type="dxa"/>
            <w:shd w:val="solid" w:color="FFFFFF" w:fill="auto"/>
          </w:tcPr>
          <w:p w14:paraId="315D4212"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61BC6CC1"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14A500A5"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1916718A" w14:textId="77777777" w:rsidR="001213D3" w:rsidRPr="00481D2D" w:rsidRDefault="001213D3" w:rsidP="001213D3">
            <w:pPr>
              <w:pStyle w:val="TAL"/>
              <w:rPr>
                <w:sz w:val="16"/>
                <w:szCs w:val="16"/>
              </w:rPr>
            </w:pPr>
            <w:r>
              <w:rPr>
                <w:sz w:val="16"/>
                <w:szCs w:val="16"/>
                <w:lang w:eastAsia="zh-CN"/>
              </w:rPr>
              <w:t>0151</w:t>
            </w:r>
          </w:p>
        </w:tc>
        <w:tc>
          <w:tcPr>
            <w:tcW w:w="411" w:type="dxa"/>
            <w:shd w:val="solid" w:color="FFFFFF" w:fill="auto"/>
          </w:tcPr>
          <w:p w14:paraId="0D0E8C6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22E34E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1AF31D8" w14:textId="77777777" w:rsidR="001213D3" w:rsidRPr="00481D2D" w:rsidRDefault="001213D3" w:rsidP="001213D3">
            <w:pPr>
              <w:pStyle w:val="TAL"/>
              <w:rPr>
                <w:sz w:val="16"/>
                <w:szCs w:val="16"/>
              </w:rPr>
            </w:pPr>
            <w:r>
              <w:rPr>
                <w:sz w:val="16"/>
                <w:szCs w:val="16"/>
              </w:rPr>
              <w:t>Missing and inconsistent "apiVersion" notations and Location header</w:t>
            </w:r>
          </w:p>
        </w:tc>
        <w:tc>
          <w:tcPr>
            <w:tcW w:w="692" w:type="dxa"/>
            <w:shd w:val="solid" w:color="FFFFFF" w:fill="auto"/>
          </w:tcPr>
          <w:p w14:paraId="7917F559" w14:textId="77777777" w:rsidR="001213D3" w:rsidRPr="00481D2D" w:rsidRDefault="001213D3" w:rsidP="001213D3">
            <w:pPr>
              <w:pStyle w:val="TAC"/>
              <w:rPr>
                <w:sz w:val="16"/>
                <w:szCs w:val="16"/>
              </w:rPr>
            </w:pPr>
            <w:r>
              <w:rPr>
                <w:sz w:val="16"/>
                <w:szCs w:val="16"/>
              </w:rPr>
              <w:t>16.4.0</w:t>
            </w:r>
          </w:p>
        </w:tc>
      </w:tr>
      <w:tr w:rsidR="001213D3" w:rsidRPr="00481D2D" w14:paraId="5A98ED16" w14:textId="77777777" w:rsidTr="00EB660D">
        <w:tc>
          <w:tcPr>
            <w:tcW w:w="721" w:type="dxa"/>
            <w:shd w:val="solid" w:color="FFFFFF" w:fill="auto"/>
          </w:tcPr>
          <w:p w14:paraId="6969687C"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0BDA4F64"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512469D9"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7CFD7E59" w14:textId="77777777" w:rsidR="001213D3" w:rsidRPr="00481D2D" w:rsidRDefault="001213D3" w:rsidP="001213D3">
            <w:pPr>
              <w:pStyle w:val="TAL"/>
              <w:rPr>
                <w:sz w:val="16"/>
                <w:szCs w:val="16"/>
              </w:rPr>
            </w:pPr>
            <w:r>
              <w:rPr>
                <w:sz w:val="16"/>
                <w:szCs w:val="16"/>
                <w:lang w:eastAsia="zh-CN"/>
              </w:rPr>
              <w:t>0152</w:t>
            </w:r>
          </w:p>
        </w:tc>
        <w:tc>
          <w:tcPr>
            <w:tcW w:w="411" w:type="dxa"/>
            <w:shd w:val="solid" w:color="FFFFFF" w:fill="auto"/>
          </w:tcPr>
          <w:p w14:paraId="23E5185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6E38CC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29BCF70" w14:textId="77777777" w:rsidR="001213D3" w:rsidRPr="00481D2D" w:rsidRDefault="001213D3" w:rsidP="001213D3">
            <w:pPr>
              <w:pStyle w:val="TAL"/>
              <w:rPr>
                <w:sz w:val="16"/>
                <w:szCs w:val="16"/>
              </w:rPr>
            </w:pPr>
            <w:r>
              <w:rPr>
                <w:sz w:val="16"/>
                <w:szCs w:val="16"/>
              </w:rPr>
              <w:t>CAPIF Routing Info API corrections</w:t>
            </w:r>
          </w:p>
        </w:tc>
        <w:tc>
          <w:tcPr>
            <w:tcW w:w="692" w:type="dxa"/>
            <w:shd w:val="solid" w:color="FFFFFF" w:fill="auto"/>
          </w:tcPr>
          <w:p w14:paraId="2E71B0D0" w14:textId="77777777" w:rsidR="001213D3" w:rsidRPr="00481D2D" w:rsidRDefault="001213D3" w:rsidP="001213D3">
            <w:pPr>
              <w:pStyle w:val="TAC"/>
              <w:rPr>
                <w:sz w:val="16"/>
                <w:szCs w:val="16"/>
              </w:rPr>
            </w:pPr>
            <w:r>
              <w:rPr>
                <w:sz w:val="16"/>
                <w:szCs w:val="16"/>
              </w:rPr>
              <w:t>16.4.0</w:t>
            </w:r>
          </w:p>
        </w:tc>
      </w:tr>
      <w:tr w:rsidR="001213D3" w:rsidRPr="00481D2D" w14:paraId="63CE6961" w14:textId="77777777" w:rsidTr="00EB660D">
        <w:tc>
          <w:tcPr>
            <w:tcW w:w="721" w:type="dxa"/>
            <w:shd w:val="solid" w:color="FFFFFF" w:fill="auto"/>
          </w:tcPr>
          <w:p w14:paraId="37CC4773"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32DDD42E"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0321B48B"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3F17E514" w14:textId="77777777" w:rsidR="001213D3" w:rsidRPr="00481D2D" w:rsidRDefault="001213D3" w:rsidP="001213D3">
            <w:pPr>
              <w:pStyle w:val="TAL"/>
              <w:rPr>
                <w:sz w:val="16"/>
                <w:szCs w:val="16"/>
              </w:rPr>
            </w:pPr>
            <w:r>
              <w:rPr>
                <w:sz w:val="16"/>
                <w:szCs w:val="16"/>
                <w:lang w:eastAsia="zh-CN"/>
              </w:rPr>
              <w:t>0153</w:t>
            </w:r>
          </w:p>
        </w:tc>
        <w:tc>
          <w:tcPr>
            <w:tcW w:w="411" w:type="dxa"/>
            <w:shd w:val="solid" w:color="FFFFFF" w:fill="auto"/>
          </w:tcPr>
          <w:p w14:paraId="12BC0D08" w14:textId="77777777" w:rsidR="001213D3" w:rsidRPr="00481D2D" w:rsidRDefault="001213D3" w:rsidP="001213D3">
            <w:pPr>
              <w:pStyle w:val="TAR"/>
              <w:rPr>
                <w:sz w:val="16"/>
                <w:szCs w:val="16"/>
              </w:rPr>
            </w:pPr>
          </w:p>
        </w:tc>
        <w:tc>
          <w:tcPr>
            <w:tcW w:w="402" w:type="dxa"/>
            <w:shd w:val="solid" w:color="FFFFFF" w:fill="auto"/>
          </w:tcPr>
          <w:p w14:paraId="534CB17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40051B" w14:textId="77777777" w:rsidR="001213D3" w:rsidRPr="00481D2D" w:rsidRDefault="001213D3" w:rsidP="001213D3">
            <w:pPr>
              <w:pStyle w:val="TAL"/>
              <w:rPr>
                <w:sz w:val="16"/>
                <w:szCs w:val="16"/>
              </w:rPr>
            </w:pPr>
            <w:r>
              <w:rPr>
                <w:sz w:val="16"/>
                <w:szCs w:val="16"/>
              </w:rPr>
              <w:t>CAPIF topology hiding correction</w:t>
            </w:r>
          </w:p>
        </w:tc>
        <w:tc>
          <w:tcPr>
            <w:tcW w:w="692" w:type="dxa"/>
            <w:shd w:val="solid" w:color="FFFFFF" w:fill="auto"/>
          </w:tcPr>
          <w:p w14:paraId="7310BA77" w14:textId="77777777" w:rsidR="001213D3" w:rsidRPr="00481D2D" w:rsidRDefault="001213D3" w:rsidP="001213D3">
            <w:pPr>
              <w:pStyle w:val="TAC"/>
              <w:rPr>
                <w:sz w:val="16"/>
                <w:szCs w:val="16"/>
              </w:rPr>
            </w:pPr>
            <w:r>
              <w:rPr>
                <w:sz w:val="16"/>
                <w:szCs w:val="16"/>
              </w:rPr>
              <w:t>16.4.0</w:t>
            </w:r>
          </w:p>
        </w:tc>
      </w:tr>
      <w:tr w:rsidR="001213D3" w:rsidRPr="00481D2D" w14:paraId="56061A7D" w14:textId="77777777" w:rsidTr="00EB660D">
        <w:tc>
          <w:tcPr>
            <w:tcW w:w="721" w:type="dxa"/>
            <w:shd w:val="solid" w:color="FFFFFF" w:fill="auto"/>
          </w:tcPr>
          <w:p w14:paraId="00AD9BB6"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1F3B570E"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428787EF" w14:textId="77777777" w:rsidR="001213D3" w:rsidRPr="00481D2D" w:rsidRDefault="001213D3" w:rsidP="001213D3">
            <w:pPr>
              <w:pStyle w:val="TAC"/>
              <w:rPr>
                <w:sz w:val="16"/>
                <w:szCs w:val="16"/>
              </w:rPr>
            </w:pPr>
            <w:r>
              <w:rPr>
                <w:sz w:val="16"/>
                <w:szCs w:val="16"/>
                <w:lang w:eastAsia="zh-CN"/>
              </w:rPr>
              <w:t>CP-202233</w:t>
            </w:r>
          </w:p>
        </w:tc>
        <w:tc>
          <w:tcPr>
            <w:tcW w:w="1190" w:type="dxa"/>
            <w:shd w:val="solid" w:color="FFFFFF" w:fill="auto"/>
          </w:tcPr>
          <w:p w14:paraId="6476A49D" w14:textId="77777777" w:rsidR="001213D3" w:rsidRPr="00481D2D" w:rsidRDefault="001213D3" w:rsidP="001213D3">
            <w:pPr>
              <w:pStyle w:val="TAL"/>
              <w:rPr>
                <w:sz w:val="16"/>
                <w:szCs w:val="16"/>
              </w:rPr>
            </w:pPr>
            <w:r>
              <w:rPr>
                <w:sz w:val="16"/>
                <w:szCs w:val="16"/>
                <w:lang w:eastAsia="zh-CN"/>
              </w:rPr>
              <w:t>0155</w:t>
            </w:r>
          </w:p>
        </w:tc>
        <w:tc>
          <w:tcPr>
            <w:tcW w:w="411" w:type="dxa"/>
            <w:shd w:val="solid" w:color="FFFFFF" w:fill="auto"/>
          </w:tcPr>
          <w:p w14:paraId="369619D1"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3769274A"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58151CD8" w14:textId="77777777" w:rsidR="001213D3" w:rsidRPr="00481D2D" w:rsidRDefault="001213D3" w:rsidP="001213D3">
            <w:pPr>
              <w:pStyle w:val="TAL"/>
              <w:rPr>
                <w:sz w:val="16"/>
                <w:szCs w:val="16"/>
              </w:rPr>
            </w:pPr>
            <w:r>
              <w:rPr>
                <w:sz w:val="16"/>
                <w:szCs w:val="16"/>
              </w:rPr>
              <w:t>Correct CAPIF security API</w:t>
            </w:r>
          </w:p>
        </w:tc>
        <w:tc>
          <w:tcPr>
            <w:tcW w:w="692" w:type="dxa"/>
            <w:shd w:val="solid" w:color="FFFFFF" w:fill="auto"/>
          </w:tcPr>
          <w:p w14:paraId="3D0077F1" w14:textId="77777777" w:rsidR="001213D3" w:rsidRPr="00481D2D" w:rsidRDefault="001213D3" w:rsidP="001213D3">
            <w:pPr>
              <w:pStyle w:val="TAC"/>
              <w:rPr>
                <w:sz w:val="16"/>
                <w:szCs w:val="16"/>
              </w:rPr>
            </w:pPr>
            <w:r>
              <w:rPr>
                <w:sz w:val="16"/>
                <w:szCs w:val="16"/>
              </w:rPr>
              <w:t>16.4.0</w:t>
            </w:r>
          </w:p>
        </w:tc>
      </w:tr>
      <w:tr w:rsidR="001213D3" w:rsidRPr="00481D2D" w14:paraId="590B3E17" w14:textId="77777777" w:rsidTr="00EB660D">
        <w:tc>
          <w:tcPr>
            <w:tcW w:w="721" w:type="dxa"/>
            <w:shd w:val="solid" w:color="FFFFFF" w:fill="auto"/>
          </w:tcPr>
          <w:p w14:paraId="43330141"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16C3FE45"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77FE66DE" w14:textId="77777777" w:rsidR="001213D3" w:rsidRPr="00481D2D" w:rsidRDefault="001213D3" w:rsidP="001213D3">
            <w:pPr>
              <w:pStyle w:val="TAC"/>
              <w:rPr>
                <w:sz w:val="16"/>
                <w:szCs w:val="16"/>
              </w:rPr>
            </w:pPr>
            <w:r>
              <w:rPr>
                <w:sz w:val="16"/>
                <w:szCs w:val="16"/>
                <w:lang w:eastAsia="zh-CN"/>
              </w:rPr>
              <w:t>CP-202063</w:t>
            </w:r>
          </w:p>
        </w:tc>
        <w:tc>
          <w:tcPr>
            <w:tcW w:w="1190" w:type="dxa"/>
            <w:shd w:val="solid" w:color="FFFFFF" w:fill="auto"/>
          </w:tcPr>
          <w:p w14:paraId="75BD4FA0" w14:textId="77777777" w:rsidR="001213D3" w:rsidRPr="00481D2D" w:rsidRDefault="001213D3" w:rsidP="001213D3">
            <w:pPr>
              <w:pStyle w:val="TAL"/>
              <w:rPr>
                <w:sz w:val="16"/>
                <w:szCs w:val="16"/>
              </w:rPr>
            </w:pPr>
            <w:r>
              <w:rPr>
                <w:sz w:val="16"/>
                <w:szCs w:val="16"/>
                <w:lang w:eastAsia="zh-CN"/>
              </w:rPr>
              <w:t>0157</w:t>
            </w:r>
          </w:p>
        </w:tc>
        <w:tc>
          <w:tcPr>
            <w:tcW w:w="411" w:type="dxa"/>
            <w:shd w:val="solid" w:color="FFFFFF" w:fill="auto"/>
          </w:tcPr>
          <w:p w14:paraId="7AA4AC6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A77C2D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7F799115" w14:textId="77777777" w:rsidR="001213D3" w:rsidRPr="00481D2D" w:rsidRDefault="001213D3" w:rsidP="001213D3">
            <w:pPr>
              <w:pStyle w:val="TAL"/>
              <w:rPr>
                <w:sz w:val="16"/>
                <w:szCs w:val="16"/>
              </w:rPr>
            </w:pPr>
            <w:r>
              <w:rPr>
                <w:sz w:val="16"/>
                <w:szCs w:val="16"/>
              </w:rPr>
              <w:t>Correct api invoker certificate in onboarding</w:t>
            </w:r>
          </w:p>
        </w:tc>
        <w:tc>
          <w:tcPr>
            <w:tcW w:w="692" w:type="dxa"/>
            <w:shd w:val="solid" w:color="FFFFFF" w:fill="auto"/>
          </w:tcPr>
          <w:p w14:paraId="75BFC591" w14:textId="77777777" w:rsidR="001213D3" w:rsidRPr="00481D2D" w:rsidRDefault="001213D3" w:rsidP="001213D3">
            <w:pPr>
              <w:pStyle w:val="TAC"/>
              <w:rPr>
                <w:sz w:val="16"/>
                <w:szCs w:val="16"/>
              </w:rPr>
            </w:pPr>
            <w:r>
              <w:rPr>
                <w:sz w:val="16"/>
                <w:szCs w:val="16"/>
              </w:rPr>
              <w:t>16.4.0</w:t>
            </w:r>
          </w:p>
        </w:tc>
      </w:tr>
      <w:tr w:rsidR="001213D3" w:rsidRPr="00481D2D" w14:paraId="747CE7DC" w14:textId="77777777" w:rsidTr="00EB660D">
        <w:tc>
          <w:tcPr>
            <w:tcW w:w="721" w:type="dxa"/>
            <w:shd w:val="solid" w:color="FFFFFF" w:fill="auto"/>
          </w:tcPr>
          <w:p w14:paraId="1F59E049"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55FE0186"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0C8D4394" w14:textId="77777777" w:rsidR="001213D3" w:rsidRPr="00481D2D" w:rsidRDefault="001213D3" w:rsidP="001213D3">
            <w:pPr>
              <w:pStyle w:val="TAC"/>
              <w:rPr>
                <w:sz w:val="16"/>
                <w:szCs w:val="16"/>
              </w:rPr>
            </w:pPr>
            <w:r>
              <w:rPr>
                <w:sz w:val="16"/>
                <w:szCs w:val="16"/>
                <w:lang w:eastAsia="zh-CN"/>
              </w:rPr>
              <w:t>CP-202084</w:t>
            </w:r>
          </w:p>
        </w:tc>
        <w:tc>
          <w:tcPr>
            <w:tcW w:w="1190" w:type="dxa"/>
            <w:shd w:val="solid" w:color="FFFFFF" w:fill="auto"/>
          </w:tcPr>
          <w:p w14:paraId="22664CB3" w14:textId="77777777" w:rsidR="001213D3" w:rsidRPr="00481D2D" w:rsidRDefault="001213D3" w:rsidP="001213D3">
            <w:pPr>
              <w:pStyle w:val="TAL"/>
              <w:rPr>
                <w:sz w:val="16"/>
                <w:szCs w:val="16"/>
              </w:rPr>
            </w:pPr>
            <w:r>
              <w:rPr>
                <w:sz w:val="16"/>
                <w:szCs w:val="16"/>
                <w:lang w:eastAsia="zh-CN"/>
              </w:rPr>
              <w:t>0158</w:t>
            </w:r>
          </w:p>
        </w:tc>
        <w:tc>
          <w:tcPr>
            <w:tcW w:w="411" w:type="dxa"/>
            <w:shd w:val="solid" w:color="FFFFFF" w:fill="auto"/>
          </w:tcPr>
          <w:p w14:paraId="499930E4" w14:textId="77777777" w:rsidR="001213D3" w:rsidRPr="00481D2D" w:rsidRDefault="001213D3" w:rsidP="001213D3">
            <w:pPr>
              <w:pStyle w:val="TAR"/>
              <w:rPr>
                <w:sz w:val="16"/>
                <w:szCs w:val="16"/>
              </w:rPr>
            </w:pPr>
          </w:p>
        </w:tc>
        <w:tc>
          <w:tcPr>
            <w:tcW w:w="402" w:type="dxa"/>
            <w:shd w:val="solid" w:color="FFFFFF" w:fill="auto"/>
          </w:tcPr>
          <w:p w14:paraId="14F567B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5984C2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5EAED70D" w14:textId="77777777" w:rsidR="001213D3" w:rsidRPr="00481D2D" w:rsidRDefault="001213D3" w:rsidP="001213D3">
            <w:pPr>
              <w:pStyle w:val="TAC"/>
              <w:rPr>
                <w:sz w:val="16"/>
                <w:szCs w:val="16"/>
              </w:rPr>
            </w:pPr>
            <w:r>
              <w:rPr>
                <w:sz w:val="16"/>
                <w:szCs w:val="16"/>
              </w:rPr>
              <w:t>16.4.0</w:t>
            </w:r>
          </w:p>
        </w:tc>
      </w:tr>
      <w:tr w:rsidR="001213D3" w:rsidRPr="00481D2D" w14:paraId="086C31E5" w14:textId="77777777" w:rsidTr="00EB660D">
        <w:tc>
          <w:tcPr>
            <w:tcW w:w="721" w:type="dxa"/>
            <w:shd w:val="solid" w:color="FFFFFF" w:fill="auto"/>
          </w:tcPr>
          <w:p w14:paraId="76D7D077"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506554A6"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5A6D420A" w14:textId="77777777" w:rsidR="001213D3" w:rsidRPr="00481D2D" w:rsidRDefault="001213D3" w:rsidP="001213D3">
            <w:pPr>
              <w:pStyle w:val="TAC"/>
              <w:rPr>
                <w:sz w:val="16"/>
                <w:szCs w:val="16"/>
              </w:rPr>
            </w:pPr>
            <w:r>
              <w:rPr>
                <w:sz w:val="16"/>
                <w:szCs w:val="16"/>
                <w:lang w:eastAsia="zh-CN"/>
              </w:rPr>
              <w:t>CP-203139</w:t>
            </w:r>
          </w:p>
        </w:tc>
        <w:tc>
          <w:tcPr>
            <w:tcW w:w="1190" w:type="dxa"/>
            <w:shd w:val="solid" w:color="FFFFFF" w:fill="auto"/>
          </w:tcPr>
          <w:p w14:paraId="2C8B5C64" w14:textId="77777777" w:rsidR="001213D3" w:rsidRPr="00481D2D" w:rsidRDefault="001213D3" w:rsidP="001213D3">
            <w:pPr>
              <w:pStyle w:val="TAL"/>
              <w:rPr>
                <w:sz w:val="16"/>
                <w:szCs w:val="16"/>
              </w:rPr>
            </w:pPr>
            <w:r>
              <w:rPr>
                <w:sz w:val="16"/>
                <w:szCs w:val="16"/>
                <w:lang w:eastAsia="zh-CN"/>
              </w:rPr>
              <w:t>0160</w:t>
            </w:r>
          </w:p>
        </w:tc>
        <w:tc>
          <w:tcPr>
            <w:tcW w:w="411" w:type="dxa"/>
            <w:shd w:val="solid" w:color="FFFFFF" w:fill="auto"/>
          </w:tcPr>
          <w:p w14:paraId="79642B3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DBA4D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F50AD19" w14:textId="77777777" w:rsidR="001213D3" w:rsidRPr="00481D2D" w:rsidRDefault="001213D3" w:rsidP="001213D3">
            <w:pPr>
              <w:pStyle w:val="TAL"/>
              <w:rPr>
                <w:sz w:val="16"/>
                <w:szCs w:val="16"/>
              </w:rPr>
            </w:pPr>
            <w:r>
              <w:rPr>
                <w:sz w:val="16"/>
                <w:szCs w:val="16"/>
              </w:rPr>
              <w:t>Essential corrections and alignments</w:t>
            </w:r>
          </w:p>
        </w:tc>
        <w:tc>
          <w:tcPr>
            <w:tcW w:w="692" w:type="dxa"/>
            <w:shd w:val="solid" w:color="FFFFFF" w:fill="auto"/>
          </w:tcPr>
          <w:p w14:paraId="250D4065" w14:textId="77777777" w:rsidR="001213D3" w:rsidRPr="00481D2D" w:rsidRDefault="001213D3" w:rsidP="001213D3">
            <w:pPr>
              <w:pStyle w:val="TAC"/>
              <w:rPr>
                <w:sz w:val="16"/>
                <w:szCs w:val="16"/>
              </w:rPr>
            </w:pPr>
            <w:r>
              <w:rPr>
                <w:sz w:val="16"/>
                <w:szCs w:val="16"/>
              </w:rPr>
              <w:t>16.5.0</w:t>
            </w:r>
          </w:p>
        </w:tc>
      </w:tr>
      <w:tr w:rsidR="001213D3" w:rsidRPr="00481D2D" w14:paraId="6903DC6C" w14:textId="77777777" w:rsidTr="00EB660D">
        <w:tc>
          <w:tcPr>
            <w:tcW w:w="721" w:type="dxa"/>
            <w:shd w:val="solid" w:color="FFFFFF" w:fill="auto"/>
          </w:tcPr>
          <w:p w14:paraId="39C2D171"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01E9BF2F"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7F582D76" w14:textId="77777777" w:rsidR="001213D3" w:rsidRPr="00481D2D" w:rsidRDefault="001213D3" w:rsidP="001213D3">
            <w:pPr>
              <w:pStyle w:val="TAC"/>
              <w:rPr>
                <w:sz w:val="16"/>
                <w:szCs w:val="16"/>
              </w:rPr>
            </w:pPr>
            <w:r>
              <w:rPr>
                <w:sz w:val="16"/>
                <w:szCs w:val="16"/>
                <w:lang w:eastAsia="zh-CN"/>
              </w:rPr>
              <w:t>CP-203126</w:t>
            </w:r>
          </w:p>
        </w:tc>
        <w:tc>
          <w:tcPr>
            <w:tcW w:w="1190" w:type="dxa"/>
            <w:shd w:val="solid" w:color="FFFFFF" w:fill="auto"/>
          </w:tcPr>
          <w:p w14:paraId="74D4FB55" w14:textId="77777777" w:rsidR="001213D3" w:rsidRPr="00481D2D" w:rsidRDefault="001213D3" w:rsidP="001213D3">
            <w:pPr>
              <w:pStyle w:val="TAL"/>
              <w:rPr>
                <w:sz w:val="16"/>
                <w:szCs w:val="16"/>
              </w:rPr>
            </w:pPr>
            <w:r>
              <w:rPr>
                <w:sz w:val="16"/>
                <w:szCs w:val="16"/>
                <w:lang w:eastAsia="zh-CN"/>
              </w:rPr>
              <w:t>0162</w:t>
            </w:r>
          </w:p>
        </w:tc>
        <w:tc>
          <w:tcPr>
            <w:tcW w:w="411" w:type="dxa"/>
            <w:shd w:val="solid" w:color="FFFFFF" w:fill="auto"/>
          </w:tcPr>
          <w:p w14:paraId="29BAD93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02B53F8"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19410DCA" w14:textId="77777777" w:rsidR="001213D3" w:rsidRPr="00481D2D" w:rsidRDefault="001213D3" w:rsidP="001213D3">
            <w:pPr>
              <w:pStyle w:val="TAL"/>
              <w:rPr>
                <w:sz w:val="16"/>
                <w:szCs w:val="16"/>
              </w:rPr>
            </w:pPr>
            <w:r>
              <w:rPr>
                <w:sz w:val="16"/>
                <w:szCs w:val="16"/>
              </w:rPr>
              <w:t>Correct inconsistency in SecurityNotification</w:t>
            </w:r>
          </w:p>
        </w:tc>
        <w:tc>
          <w:tcPr>
            <w:tcW w:w="692" w:type="dxa"/>
            <w:shd w:val="solid" w:color="FFFFFF" w:fill="auto"/>
          </w:tcPr>
          <w:p w14:paraId="6FBAB6CD" w14:textId="77777777" w:rsidR="001213D3" w:rsidRPr="00481D2D" w:rsidRDefault="001213D3" w:rsidP="001213D3">
            <w:pPr>
              <w:pStyle w:val="TAC"/>
              <w:rPr>
                <w:sz w:val="16"/>
                <w:szCs w:val="16"/>
              </w:rPr>
            </w:pPr>
            <w:r>
              <w:rPr>
                <w:sz w:val="16"/>
                <w:szCs w:val="16"/>
              </w:rPr>
              <w:t>16.5.0</w:t>
            </w:r>
          </w:p>
        </w:tc>
      </w:tr>
      <w:tr w:rsidR="001213D3" w:rsidRPr="00481D2D" w14:paraId="3B406BD4" w14:textId="77777777" w:rsidTr="00EB660D">
        <w:tc>
          <w:tcPr>
            <w:tcW w:w="721" w:type="dxa"/>
            <w:shd w:val="solid" w:color="FFFFFF" w:fill="auto"/>
          </w:tcPr>
          <w:p w14:paraId="542C1AB0"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3B08AAA7"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5687A4E7" w14:textId="77777777" w:rsidR="001213D3" w:rsidRPr="00481D2D" w:rsidRDefault="001213D3" w:rsidP="001213D3">
            <w:pPr>
              <w:pStyle w:val="TAC"/>
              <w:rPr>
                <w:sz w:val="16"/>
                <w:szCs w:val="16"/>
              </w:rPr>
            </w:pPr>
            <w:r>
              <w:rPr>
                <w:sz w:val="16"/>
                <w:szCs w:val="16"/>
                <w:lang w:eastAsia="zh-CN"/>
              </w:rPr>
              <w:t>CP-203139</w:t>
            </w:r>
          </w:p>
        </w:tc>
        <w:tc>
          <w:tcPr>
            <w:tcW w:w="1190" w:type="dxa"/>
            <w:shd w:val="solid" w:color="FFFFFF" w:fill="auto"/>
          </w:tcPr>
          <w:p w14:paraId="2CCE22C3" w14:textId="77777777" w:rsidR="001213D3" w:rsidRPr="00481D2D" w:rsidRDefault="001213D3" w:rsidP="001213D3">
            <w:pPr>
              <w:pStyle w:val="TAL"/>
              <w:rPr>
                <w:sz w:val="16"/>
                <w:szCs w:val="16"/>
              </w:rPr>
            </w:pPr>
            <w:r>
              <w:rPr>
                <w:sz w:val="16"/>
                <w:szCs w:val="16"/>
                <w:lang w:eastAsia="zh-CN"/>
              </w:rPr>
              <w:t>0163</w:t>
            </w:r>
          </w:p>
        </w:tc>
        <w:tc>
          <w:tcPr>
            <w:tcW w:w="411" w:type="dxa"/>
            <w:shd w:val="solid" w:color="FFFFFF" w:fill="auto"/>
          </w:tcPr>
          <w:p w14:paraId="7B185B7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078FEA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CCD34A3" w14:textId="77777777" w:rsidR="001213D3" w:rsidRPr="00481D2D" w:rsidRDefault="001213D3" w:rsidP="001213D3">
            <w:pPr>
              <w:pStyle w:val="TAL"/>
              <w:rPr>
                <w:sz w:val="16"/>
                <w:szCs w:val="16"/>
              </w:rPr>
            </w:pPr>
            <w:r>
              <w:rPr>
                <w:sz w:val="16"/>
                <w:szCs w:val="16"/>
              </w:rPr>
              <w:t>Storage of YAML files in 3GPP Forge</w:t>
            </w:r>
          </w:p>
        </w:tc>
        <w:tc>
          <w:tcPr>
            <w:tcW w:w="692" w:type="dxa"/>
            <w:shd w:val="solid" w:color="FFFFFF" w:fill="auto"/>
          </w:tcPr>
          <w:p w14:paraId="17693C71" w14:textId="77777777" w:rsidR="001213D3" w:rsidRPr="00481D2D" w:rsidRDefault="001213D3" w:rsidP="001213D3">
            <w:pPr>
              <w:pStyle w:val="TAC"/>
              <w:rPr>
                <w:sz w:val="16"/>
                <w:szCs w:val="16"/>
              </w:rPr>
            </w:pPr>
            <w:r>
              <w:rPr>
                <w:sz w:val="16"/>
                <w:szCs w:val="16"/>
              </w:rPr>
              <w:t>16.5.0</w:t>
            </w:r>
          </w:p>
        </w:tc>
      </w:tr>
      <w:tr w:rsidR="001213D3" w:rsidRPr="00481D2D" w14:paraId="0758C1F2" w14:textId="77777777" w:rsidTr="00EB660D">
        <w:tc>
          <w:tcPr>
            <w:tcW w:w="721" w:type="dxa"/>
            <w:shd w:val="solid" w:color="FFFFFF" w:fill="auto"/>
          </w:tcPr>
          <w:p w14:paraId="3175875F"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04D71BCF"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4B5294F0" w14:textId="77777777" w:rsidR="001213D3" w:rsidRPr="00481D2D" w:rsidRDefault="001213D3" w:rsidP="001213D3">
            <w:pPr>
              <w:pStyle w:val="TAC"/>
              <w:rPr>
                <w:sz w:val="16"/>
                <w:szCs w:val="16"/>
              </w:rPr>
            </w:pPr>
            <w:r>
              <w:rPr>
                <w:sz w:val="16"/>
                <w:szCs w:val="16"/>
                <w:lang w:eastAsia="zh-CN"/>
              </w:rPr>
              <w:t>CP-210239</w:t>
            </w:r>
          </w:p>
        </w:tc>
        <w:tc>
          <w:tcPr>
            <w:tcW w:w="1190" w:type="dxa"/>
            <w:shd w:val="solid" w:color="FFFFFF" w:fill="auto"/>
          </w:tcPr>
          <w:p w14:paraId="3A2892A1" w14:textId="77777777" w:rsidR="001213D3" w:rsidRPr="00481D2D" w:rsidRDefault="001213D3" w:rsidP="001213D3">
            <w:pPr>
              <w:pStyle w:val="TAL"/>
              <w:rPr>
                <w:sz w:val="16"/>
                <w:szCs w:val="16"/>
              </w:rPr>
            </w:pPr>
            <w:r>
              <w:rPr>
                <w:sz w:val="16"/>
                <w:szCs w:val="16"/>
                <w:lang w:eastAsia="zh-CN"/>
              </w:rPr>
              <w:t>0164</w:t>
            </w:r>
          </w:p>
        </w:tc>
        <w:tc>
          <w:tcPr>
            <w:tcW w:w="411" w:type="dxa"/>
            <w:shd w:val="solid" w:color="FFFFFF" w:fill="auto"/>
          </w:tcPr>
          <w:p w14:paraId="418E035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0237DD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CA0963F" w14:textId="77777777" w:rsidR="001213D3" w:rsidRPr="00481D2D" w:rsidRDefault="001213D3" w:rsidP="001213D3">
            <w:pPr>
              <w:pStyle w:val="TAL"/>
              <w:rPr>
                <w:sz w:val="16"/>
                <w:szCs w:val="16"/>
              </w:rPr>
            </w:pPr>
            <w:r>
              <w:rPr>
                <w:sz w:val="16"/>
                <w:szCs w:val="16"/>
              </w:rPr>
              <w:t>CAPIF_Security API externalDocs version correction</w:t>
            </w:r>
          </w:p>
        </w:tc>
        <w:tc>
          <w:tcPr>
            <w:tcW w:w="692" w:type="dxa"/>
            <w:shd w:val="solid" w:color="FFFFFF" w:fill="auto"/>
          </w:tcPr>
          <w:p w14:paraId="67B0DE9B" w14:textId="77777777" w:rsidR="001213D3" w:rsidRPr="00481D2D" w:rsidRDefault="001213D3" w:rsidP="001213D3">
            <w:pPr>
              <w:pStyle w:val="TAC"/>
              <w:rPr>
                <w:sz w:val="16"/>
                <w:szCs w:val="16"/>
              </w:rPr>
            </w:pPr>
            <w:r>
              <w:rPr>
                <w:sz w:val="16"/>
                <w:szCs w:val="16"/>
              </w:rPr>
              <w:t>16.6.0</w:t>
            </w:r>
          </w:p>
        </w:tc>
      </w:tr>
      <w:tr w:rsidR="001213D3" w:rsidRPr="00481D2D" w14:paraId="14CBAAC6" w14:textId="77777777" w:rsidTr="00EB660D">
        <w:tc>
          <w:tcPr>
            <w:tcW w:w="721" w:type="dxa"/>
            <w:shd w:val="solid" w:color="FFFFFF" w:fill="auto"/>
          </w:tcPr>
          <w:p w14:paraId="73150806"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08E1C758"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58A92381" w14:textId="77777777" w:rsidR="001213D3" w:rsidRPr="00481D2D" w:rsidRDefault="001213D3" w:rsidP="001213D3">
            <w:pPr>
              <w:pStyle w:val="TAC"/>
              <w:rPr>
                <w:sz w:val="16"/>
                <w:szCs w:val="16"/>
              </w:rPr>
            </w:pPr>
            <w:r>
              <w:rPr>
                <w:sz w:val="16"/>
                <w:szCs w:val="16"/>
                <w:lang w:eastAsia="zh-CN"/>
              </w:rPr>
              <w:t>CP-210221</w:t>
            </w:r>
          </w:p>
        </w:tc>
        <w:tc>
          <w:tcPr>
            <w:tcW w:w="1190" w:type="dxa"/>
            <w:shd w:val="solid" w:color="FFFFFF" w:fill="auto"/>
          </w:tcPr>
          <w:p w14:paraId="6BC3EFF7" w14:textId="77777777" w:rsidR="001213D3" w:rsidRPr="00481D2D" w:rsidRDefault="001213D3" w:rsidP="001213D3">
            <w:pPr>
              <w:pStyle w:val="TAL"/>
              <w:rPr>
                <w:sz w:val="16"/>
                <w:szCs w:val="16"/>
              </w:rPr>
            </w:pPr>
            <w:r>
              <w:rPr>
                <w:sz w:val="16"/>
                <w:szCs w:val="16"/>
                <w:lang w:eastAsia="zh-CN"/>
              </w:rPr>
              <w:t>0165</w:t>
            </w:r>
          </w:p>
        </w:tc>
        <w:tc>
          <w:tcPr>
            <w:tcW w:w="411" w:type="dxa"/>
            <w:shd w:val="solid" w:color="FFFFFF" w:fill="auto"/>
          </w:tcPr>
          <w:p w14:paraId="56D9CA5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C34764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3AB23C5" w14:textId="77777777" w:rsidR="001213D3" w:rsidRPr="00481D2D" w:rsidRDefault="001213D3" w:rsidP="001213D3">
            <w:pPr>
              <w:pStyle w:val="TAL"/>
              <w:rPr>
                <w:sz w:val="16"/>
                <w:szCs w:val="16"/>
              </w:rPr>
            </w:pPr>
            <w:r>
              <w:rPr>
                <w:sz w:val="16"/>
                <w:szCs w:val="16"/>
              </w:rPr>
              <w:t>Corrections to HTTP custom headers handling for Northbound APIs</w:t>
            </w:r>
          </w:p>
        </w:tc>
        <w:tc>
          <w:tcPr>
            <w:tcW w:w="692" w:type="dxa"/>
            <w:shd w:val="solid" w:color="FFFFFF" w:fill="auto"/>
          </w:tcPr>
          <w:p w14:paraId="5787EE3E" w14:textId="77777777" w:rsidR="001213D3" w:rsidRPr="00481D2D" w:rsidRDefault="001213D3" w:rsidP="001213D3">
            <w:pPr>
              <w:pStyle w:val="TAC"/>
              <w:rPr>
                <w:sz w:val="16"/>
                <w:szCs w:val="16"/>
              </w:rPr>
            </w:pPr>
            <w:r>
              <w:rPr>
                <w:sz w:val="16"/>
                <w:szCs w:val="16"/>
              </w:rPr>
              <w:t>17.0.0</w:t>
            </w:r>
          </w:p>
        </w:tc>
      </w:tr>
      <w:tr w:rsidR="001213D3" w:rsidRPr="00481D2D" w14:paraId="02F6D834" w14:textId="77777777" w:rsidTr="00EB660D">
        <w:tc>
          <w:tcPr>
            <w:tcW w:w="721" w:type="dxa"/>
            <w:shd w:val="solid" w:color="FFFFFF" w:fill="auto"/>
          </w:tcPr>
          <w:p w14:paraId="64633722"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4D46FEF3"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37AF83D3" w14:textId="77777777" w:rsidR="001213D3" w:rsidRPr="00481D2D" w:rsidRDefault="001213D3" w:rsidP="001213D3">
            <w:pPr>
              <w:pStyle w:val="TAC"/>
              <w:rPr>
                <w:sz w:val="16"/>
                <w:szCs w:val="16"/>
              </w:rPr>
            </w:pPr>
            <w:r>
              <w:rPr>
                <w:sz w:val="16"/>
                <w:szCs w:val="16"/>
                <w:lang w:eastAsia="zh-CN"/>
              </w:rPr>
              <w:t>CP-210220</w:t>
            </w:r>
          </w:p>
        </w:tc>
        <w:tc>
          <w:tcPr>
            <w:tcW w:w="1190" w:type="dxa"/>
            <w:shd w:val="solid" w:color="FFFFFF" w:fill="auto"/>
          </w:tcPr>
          <w:p w14:paraId="6360FD6F" w14:textId="77777777" w:rsidR="001213D3" w:rsidRPr="00481D2D" w:rsidRDefault="001213D3" w:rsidP="001213D3">
            <w:pPr>
              <w:pStyle w:val="TAL"/>
              <w:rPr>
                <w:sz w:val="16"/>
                <w:szCs w:val="16"/>
              </w:rPr>
            </w:pPr>
            <w:r>
              <w:rPr>
                <w:sz w:val="16"/>
                <w:szCs w:val="16"/>
                <w:lang w:eastAsia="zh-CN"/>
              </w:rPr>
              <w:t>0166</w:t>
            </w:r>
          </w:p>
        </w:tc>
        <w:tc>
          <w:tcPr>
            <w:tcW w:w="411" w:type="dxa"/>
            <w:shd w:val="solid" w:color="FFFFFF" w:fill="auto"/>
          </w:tcPr>
          <w:p w14:paraId="1AE7659E" w14:textId="77777777" w:rsidR="001213D3" w:rsidRPr="00481D2D" w:rsidRDefault="001213D3" w:rsidP="001213D3">
            <w:pPr>
              <w:pStyle w:val="TAR"/>
              <w:rPr>
                <w:sz w:val="16"/>
                <w:szCs w:val="16"/>
              </w:rPr>
            </w:pPr>
          </w:p>
        </w:tc>
        <w:tc>
          <w:tcPr>
            <w:tcW w:w="402" w:type="dxa"/>
            <w:shd w:val="solid" w:color="FFFFFF" w:fill="auto"/>
          </w:tcPr>
          <w:p w14:paraId="3A320D2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D2F7832" w14:textId="77777777" w:rsidR="001213D3" w:rsidRPr="00481D2D" w:rsidRDefault="001213D3" w:rsidP="001213D3">
            <w:pPr>
              <w:pStyle w:val="TAL"/>
              <w:rPr>
                <w:sz w:val="16"/>
                <w:szCs w:val="16"/>
              </w:rPr>
            </w:pPr>
            <w:r>
              <w:rPr>
                <w:sz w:val="16"/>
                <w:szCs w:val="16"/>
              </w:rPr>
              <w:t>OpenAPI reference</w:t>
            </w:r>
          </w:p>
        </w:tc>
        <w:tc>
          <w:tcPr>
            <w:tcW w:w="692" w:type="dxa"/>
            <w:shd w:val="solid" w:color="FFFFFF" w:fill="auto"/>
          </w:tcPr>
          <w:p w14:paraId="1122E6A4" w14:textId="77777777" w:rsidR="001213D3" w:rsidRPr="00481D2D" w:rsidRDefault="001213D3" w:rsidP="001213D3">
            <w:pPr>
              <w:pStyle w:val="TAC"/>
              <w:rPr>
                <w:sz w:val="16"/>
                <w:szCs w:val="16"/>
              </w:rPr>
            </w:pPr>
            <w:r>
              <w:rPr>
                <w:sz w:val="16"/>
                <w:szCs w:val="16"/>
              </w:rPr>
              <w:t>17.0.0</w:t>
            </w:r>
          </w:p>
        </w:tc>
      </w:tr>
      <w:tr w:rsidR="001213D3" w:rsidRPr="00481D2D" w14:paraId="3E7D0391" w14:textId="77777777" w:rsidTr="00EB660D">
        <w:tc>
          <w:tcPr>
            <w:tcW w:w="721" w:type="dxa"/>
            <w:shd w:val="solid" w:color="FFFFFF" w:fill="auto"/>
          </w:tcPr>
          <w:p w14:paraId="52D10653"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7EC8A4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8819465"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6E26AEEB" w14:textId="77777777" w:rsidR="001213D3" w:rsidRPr="00481D2D" w:rsidRDefault="001213D3" w:rsidP="001213D3">
            <w:pPr>
              <w:pStyle w:val="TAL"/>
              <w:rPr>
                <w:sz w:val="16"/>
                <w:szCs w:val="16"/>
              </w:rPr>
            </w:pPr>
            <w:r>
              <w:rPr>
                <w:sz w:val="16"/>
                <w:szCs w:val="16"/>
                <w:lang w:eastAsia="zh-CN"/>
              </w:rPr>
              <w:t>0177</w:t>
            </w:r>
          </w:p>
        </w:tc>
        <w:tc>
          <w:tcPr>
            <w:tcW w:w="411" w:type="dxa"/>
            <w:shd w:val="solid" w:color="FFFFFF" w:fill="auto"/>
          </w:tcPr>
          <w:p w14:paraId="5D11717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13AEB6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C667E7A" w14:textId="77777777" w:rsidR="001213D3" w:rsidRPr="00481D2D" w:rsidRDefault="001213D3" w:rsidP="001213D3">
            <w:pPr>
              <w:pStyle w:val="TAL"/>
              <w:rPr>
                <w:sz w:val="16"/>
                <w:szCs w:val="16"/>
              </w:rPr>
            </w:pPr>
            <w:r>
              <w:rPr>
                <w:sz w:val="16"/>
                <w:szCs w:val="16"/>
              </w:rPr>
              <w:t>Missing data type in the CAPIF_API_Provider_Management_API Data Types tables</w:t>
            </w:r>
          </w:p>
        </w:tc>
        <w:tc>
          <w:tcPr>
            <w:tcW w:w="692" w:type="dxa"/>
            <w:shd w:val="solid" w:color="FFFFFF" w:fill="auto"/>
          </w:tcPr>
          <w:p w14:paraId="130EEBE9" w14:textId="77777777" w:rsidR="001213D3" w:rsidRPr="00481D2D" w:rsidRDefault="001213D3" w:rsidP="001213D3">
            <w:pPr>
              <w:pStyle w:val="TAC"/>
              <w:rPr>
                <w:sz w:val="16"/>
                <w:szCs w:val="16"/>
              </w:rPr>
            </w:pPr>
            <w:r>
              <w:rPr>
                <w:sz w:val="16"/>
                <w:szCs w:val="16"/>
              </w:rPr>
              <w:t>17.1.0</w:t>
            </w:r>
          </w:p>
        </w:tc>
      </w:tr>
      <w:tr w:rsidR="001213D3" w:rsidRPr="00481D2D" w14:paraId="11DC05B3" w14:textId="77777777" w:rsidTr="00EB660D">
        <w:tc>
          <w:tcPr>
            <w:tcW w:w="721" w:type="dxa"/>
            <w:shd w:val="solid" w:color="FFFFFF" w:fill="auto"/>
          </w:tcPr>
          <w:p w14:paraId="5CFE94CF"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D9FBFD0"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48E56A4"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439EC7BD" w14:textId="77777777" w:rsidR="001213D3" w:rsidRPr="00481D2D" w:rsidRDefault="001213D3" w:rsidP="001213D3">
            <w:pPr>
              <w:pStyle w:val="TAL"/>
              <w:rPr>
                <w:sz w:val="16"/>
                <w:szCs w:val="16"/>
              </w:rPr>
            </w:pPr>
            <w:r>
              <w:rPr>
                <w:sz w:val="16"/>
                <w:szCs w:val="16"/>
                <w:lang w:eastAsia="zh-CN"/>
              </w:rPr>
              <w:t>0178</w:t>
            </w:r>
          </w:p>
        </w:tc>
        <w:tc>
          <w:tcPr>
            <w:tcW w:w="411" w:type="dxa"/>
            <w:shd w:val="solid" w:color="FFFFFF" w:fill="auto"/>
          </w:tcPr>
          <w:p w14:paraId="3D6188A9"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61C47D8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A119956" w14:textId="77777777" w:rsidR="001213D3" w:rsidRPr="00481D2D" w:rsidRDefault="001213D3" w:rsidP="001213D3">
            <w:pPr>
              <w:pStyle w:val="TAL"/>
              <w:rPr>
                <w:sz w:val="16"/>
                <w:szCs w:val="16"/>
              </w:rPr>
            </w:pPr>
            <w:r>
              <w:rPr>
                <w:sz w:val="16"/>
                <w:szCs w:val="16"/>
              </w:rPr>
              <w:t>Missing data type in the CAPIF_Routing_Info_API Data Types tables</w:t>
            </w:r>
          </w:p>
        </w:tc>
        <w:tc>
          <w:tcPr>
            <w:tcW w:w="692" w:type="dxa"/>
            <w:shd w:val="solid" w:color="FFFFFF" w:fill="auto"/>
          </w:tcPr>
          <w:p w14:paraId="20344F89" w14:textId="77777777" w:rsidR="001213D3" w:rsidRPr="00481D2D" w:rsidRDefault="001213D3" w:rsidP="001213D3">
            <w:pPr>
              <w:pStyle w:val="TAC"/>
              <w:rPr>
                <w:sz w:val="16"/>
                <w:szCs w:val="16"/>
              </w:rPr>
            </w:pPr>
            <w:r>
              <w:rPr>
                <w:sz w:val="16"/>
                <w:szCs w:val="16"/>
              </w:rPr>
              <w:t>17.1.0</w:t>
            </w:r>
          </w:p>
        </w:tc>
      </w:tr>
      <w:tr w:rsidR="001213D3" w:rsidRPr="00481D2D" w14:paraId="46A9123E" w14:textId="77777777" w:rsidTr="00EB660D">
        <w:tc>
          <w:tcPr>
            <w:tcW w:w="721" w:type="dxa"/>
            <w:shd w:val="solid" w:color="FFFFFF" w:fill="auto"/>
          </w:tcPr>
          <w:p w14:paraId="40D37014"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A7F971F"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BD52A4C" w14:textId="77777777" w:rsidR="001213D3" w:rsidRPr="00481D2D" w:rsidRDefault="001213D3" w:rsidP="001213D3">
            <w:pPr>
              <w:pStyle w:val="TAC"/>
              <w:rPr>
                <w:sz w:val="16"/>
                <w:szCs w:val="16"/>
              </w:rPr>
            </w:pPr>
            <w:r>
              <w:rPr>
                <w:sz w:val="16"/>
                <w:szCs w:val="16"/>
                <w:lang w:eastAsia="zh-CN"/>
              </w:rPr>
              <w:t>CP-211123</w:t>
            </w:r>
          </w:p>
        </w:tc>
        <w:tc>
          <w:tcPr>
            <w:tcW w:w="1190" w:type="dxa"/>
            <w:shd w:val="solid" w:color="FFFFFF" w:fill="auto"/>
          </w:tcPr>
          <w:p w14:paraId="1BC47BA1" w14:textId="77777777" w:rsidR="001213D3" w:rsidRPr="00481D2D" w:rsidRDefault="001213D3" w:rsidP="001213D3">
            <w:pPr>
              <w:pStyle w:val="TAL"/>
              <w:rPr>
                <w:sz w:val="16"/>
                <w:szCs w:val="16"/>
              </w:rPr>
            </w:pPr>
            <w:r>
              <w:rPr>
                <w:sz w:val="16"/>
                <w:szCs w:val="16"/>
                <w:lang w:eastAsia="zh-CN"/>
              </w:rPr>
              <w:t>0179</w:t>
            </w:r>
          </w:p>
        </w:tc>
        <w:tc>
          <w:tcPr>
            <w:tcW w:w="411" w:type="dxa"/>
            <w:shd w:val="solid" w:color="FFFFFF" w:fill="auto"/>
          </w:tcPr>
          <w:p w14:paraId="5BC7970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FA6CB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2A9682" w14:textId="77777777" w:rsidR="001213D3" w:rsidRPr="00481D2D" w:rsidRDefault="001213D3" w:rsidP="001213D3">
            <w:pPr>
              <w:pStyle w:val="TAL"/>
              <w:rPr>
                <w:sz w:val="16"/>
                <w:szCs w:val="16"/>
              </w:rPr>
            </w:pPr>
            <w:r>
              <w:rPr>
                <w:sz w:val="16"/>
                <w:szCs w:val="16"/>
              </w:rPr>
              <w:t>Missing data type in the CAPIF_Security_API Data Types tables</w:t>
            </w:r>
          </w:p>
        </w:tc>
        <w:tc>
          <w:tcPr>
            <w:tcW w:w="692" w:type="dxa"/>
            <w:shd w:val="solid" w:color="FFFFFF" w:fill="auto"/>
          </w:tcPr>
          <w:p w14:paraId="78DCB8C3" w14:textId="77777777" w:rsidR="001213D3" w:rsidRPr="00481D2D" w:rsidRDefault="001213D3" w:rsidP="001213D3">
            <w:pPr>
              <w:pStyle w:val="TAC"/>
              <w:rPr>
                <w:sz w:val="16"/>
                <w:szCs w:val="16"/>
              </w:rPr>
            </w:pPr>
            <w:r>
              <w:rPr>
                <w:sz w:val="16"/>
                <w:szCs w:val="16"/>
              </w:rPr>
              <w:t>17.1.0</w:t>
            </w:r>
          </w:p>
        </w:tc>
      </w:tr>
      <w:tr w:rsidR="001213D3" w:rsidRPr="00481D2D" w14:paraId="2FF046EE" w14:textId="77777777" w:rsidTr="00EB660D">
        <w:tc>
          <w:tcPr>
            <w:tcW w:w="721" w:type="dxa"/>
            <w:shd w:val="solid" w:color="FFFFFF" w:fill="auto"/>
          </w:tcPr>
          <w:p w14:paraId="5F2DA2AC"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4C68BA1"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FE795F2"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72706BDB" w14:textId="77777777" w:rsidR="001213D3" w:rsidRPr="00481D2D" w:rsidRDefault="001213D3" w:rsidP="001213D3">
            <w:pPr>
              <w:pStyle w:val="TAL"/>
              <w:rPr>
                <w:sz w:val="16"/>
                <w:szCs w:val="16"/>
              </w:rPr>
            </w:pPr>
            <w:r>
              <w:rPr>
                <w:sz w:val="16"/>
                <w:szCs w:val="16"/>
                <w:lang w:eastAsia="zh-CN"/>
              </w:rPr>
              <w:t>0180</w:t>
            </w:r>
          </w:p>
        </w:tc>
        <w:tc>
          <w:tcPr>
            <w:tcW w:w="411" w:type="dxa"/>
            <w:shd w:val="solid" w:color="FFFFFF" w:fill="auto"/>
          </w:tcPr>
          <w:p w14:paraId="5DE6B60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6E1318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8362132" w14:textId="77777777" w:rsidR="001213D3" w:rsidRPr="00481D2D" w:rsidRDefault="001213D3" w:rsidP="001213D3">
            <w:pPr>
              <w:pStyle w:val="TAL"/>
              <w:rPr>
                <w:sz w:val="16"/>
                <w:szCs w:val="16"/>
              </w:rPr>
            </w:pPr>
            <w:r>
              <w:rPr>
                <w:sz w:val="16"/>
                <w:szCs w:val="16"/>
              </w:rPr>
              <w:t>Missing data types in the CAPIF_Access_Control_Policy_API Data Types tables</w:t>
            </w:r>
          </w:p>
        </w:tc>
        <w:tc>
          <w:tcPr>
            <w:tcW w:w="692" w:type="dxa"/>
            <w:shd w:val="solid" w:color="FFFFFF" w:fill="auto"/>
          </w:tcPr>
          <w:p w14:paraId="0FA45F7F" w14:textId="77777777" w:rsidR="001213D3" w:rsidRPr="00481D2D" w:rsidRDefault="001213D3" w:rsidP="001213D3">
            <w:pPr>
              <w:pStyle w:val="TAC"/>
              <w:rPr>
                <w:sz w:val="16"/>
                <w:szCs w:val="16"/>
              </w:rPr>
            </w:pPr>
            <w:r>
              <w:rPr>
                <w:sz w:val="16"/>
                <w:szCs w:val="16"/>
              </w:rPr>
              <w:t>17.1.0</w:t>
            </w:r>
          </w:p>
        </w:tc>
      </w:tr>
      <w:tr w:rsidR="001213D3" w:rsidRPr="00481D2D" w14:paraId="1A1654DA" w14:textId="77777777" w:rsidTr="00EB660D">
        <w:tc>
          <w:tcPr>
            <w:tcW w:w="721" w:type="dxa"/>
            <w:shd w:val="solid" w:color="FFFFFF" w:fill="auto"/>
          </w:tcPr>
          <w:p w14:paraId="2FDDF05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05A8901"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C46E32C" w14:textId="77777777" w:rsidR="001213D3" w:rsidRPr="00481D2D" w:rsidRDefault="001213D3" w:rsidP="001213D3">
            <w:pPr>
              <w:pStyle w:val="TAC"/>
              <w:rPr>
                <w:sz w:val="16"/>
                <w:szCs w:val="16"/>
              </w:rPr>
            </w:pPr>
            <w:r>
              <w:rPr>
                <w:sz w:val="16"/>
                <w:szCs w:val="16"/>
                <w:lang w:eastAsia="zh-CN"/>
              </w:rPr>
              <w:t>CP-211124</w:t>
            </w:r>
          </w:p>
        </w:tc>
        <w:tc>
          <w:tcPr>
            <w:tcW w:w="1190" w:type="dxa"/>
            <w:shd w:val="solid" w:color="FFFFFF" w:fill="auto"/>
          </w:tcPr>
          <w:p w14:paraId="2685F9E9" w14:textId="77777777" w:rsidR="001213D3" w:rsidRPr="00481D2D" w:rsidRDefault="001213D3" w:rsidP="001213D3">
            <w:pPr>
              <w:pStyle w:val="TAL"/>
              <w:rPr>
                <w:sz w:val="16"/>
                <w:szCs w:val="16"/>
              </w:rPr>
            </w:pPr>
            <w:r>
              <w:rPr>
                <w:sz w:val="16"/>
                <w:szCs w:val="16"/>
                <w:lang w:eastAsia="zh-CN"/>
              </w:rPr>
              <w:t>0181</w:t>
            </w:r>
          </w:p>
        </w:tc>
        <w:tc>
          <w:tcPr>
            <w:tcW w:w="411" w:type="dxa"/>
            <w:shd w:val="solid" w:color="FFFFFF" w:fill="auto"/>
          </w:tcPr>
          <w:p w14:paraId="7CD11AD6"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7CFF70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E900E06" w14:textId="77777777" w:rsidR="001213D3" w:rsidRPr="00481D2D" w:rsidRDefault="001213D3" w:rsidP="001213D3">
            <w:pPr>
              <w:pStyle w:val="TAL"/>
              <w:rPr>
                <w:sz w:val="16"/>
                <w:szCs w:val="16"/>
              </w:rPr>
            </w:pPr>
            <w:r>
              <w:rPr>
                <w:sz w:val="16"/>
                <w:szCs w:val="16"/>
              </w:rPr>
              <w:t>Missing data types in the CAPIF_Publish_Service_API Data Types tables</w:t>
            </w:r>
          </w:p>
        </w:tc>
        <w:tc>
          <w:tcPr>
            <w:tcW w:w="692" w:type="dxa"/>
            <w:shd w:val="solid" w:color="FFFFFF" w:fill="auto"/>
          </w:tcPr>
          <w:p w14:paraId="2776F80A" w14:textId="77777777" w:rsidR="001213D3" w:rsidRPr="00481D2D" w:rsidRDefault="001213D3" w:rsidP="001213D3">
            <w:pPr>
              <w:pStyle w:val="TAC"/>
              <w:rPr>
                <w:sz w:val="16"/>
                <w:szCs w:val="16"/>
              </w:rPr>
            </w:pPr>
            <w:r>
              <w:rPr>
                <w:sz w:val="16"/>
                <w:szCs w:val="16"/>
              </w:rPr>
              <w:t>17.1.0</w:t>
            </w:r>
          </w:p>
        </w:tc>
      </w:tr>
      <w:tr w:rsidR="001213D3" w:rsidRPr="00481D2D" w14:paraId="286B7727" w14:textId="77777777" w:rsidTr="00EB660D">
        <w:tc>
          <w:tcPr>
            <w:tcW w:w="721" w:type="dxa"/>
            <w:shd w:val="solid" w:color="FFFFFF" w:fill="auto"/>
          </w:tcPr>
          <w:p w14:paraId="65C1F208"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5C6EF7A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81F4D82" w14:textId="77777777" w:rsidR="001213D3" w:rsidRPr="00481D2D" w:rsidRDefault="001213D3" w:rsidP="001213D3">
            <w:pPr>
              <w:pStyle w:val="TAC"/>
              <w:rPr>
                <w:sz w:val="16"/>
                <w:szCs w:val="16"/>
              </w:rPr>
            </w:pPr>
            <w:r>
              <w:rPr>
                <w:sz w:val="16"/>
                <w:szCs w:val="16"/>
                <w:lang w:eastAsia="zh-CN"/>
              </w:rPr>
              <w:t>CP-211216</w:t>
            </w:r>
          </w:p>
        </w:tc>
        <w:tc>
          <w:tcPr>
            <w:tcW w:w="1190" w:type="dxa"/>
            <w:shd w:val="solid" w:color="FFFFFF" w:fill="auto"/>
          </w:tcPr>
          <w:p w14:paraId="53ED4287" w14:textId="77777777" w:rsidR="001213D3" w:rsidRPr="00481D2D" w:rsidRDefault="001213D3" w:rsidP="001213D3">
            <w:pPr>
              <w:pStyle w:val="TAL"/>
              <w:rPr>
                <w:sz w:val="16"/>
                <w:szCs w:val="16"/>
              </w:rPr>
            </w:pPr>
            <w:r>
              <w:rPr>
                <w:sz w:val="16"/>
                <w:szCs w:val="16"/>
                <w:lang w:eastAsia="zh-CN"/>
              </w:rPr>
              <w:t>0185</w:t>
            </w:r>
          </w:p>
        </w:tc>
        <w:tc>
          <w:tcPr>
            <w:tcW w:w="411" w:type="dxa"/>
            <w:shd w:val="solid" w:color="FFFFFF" w:fill="auto"/>
          </w:tcPr>
          <w:p w14:paraId="501E07C3" w14:textId="77777777" w:rsidR="001213D3" w:rsidRPr="00481D2D" w:rsidRDefault="001213D3" w:rsidP="001213D3">
            <w:pPr>
              <w:pStyle w:val="TAR"/>
              <w:rPr>
                <w:sz w:val="16"/>
                <w:szCs w:val="16"/>
              </w:rPr>
            </w:pPr>
          </w:p>
        </w:tc>
        <w:tc>
          <w:tcPr>
            <w:tcW w:w="402" w:type="dxa"/>
            <w:shd w:val="solid" w:color="FFFFFF" w:fill="auto"/>
          </w:tcPr>
          <w:p w14:paraId="2B1CB21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06E7CAB6" w14:textId="77777777" w:rsidR="001213D3" w:rsidRPr="00481D2D" w:rsidRDefault="001213D3" w:rsidP="001213D3">
            <w:pPr>
              <w:pStyle w:val="TAL"/>
              <w:rPr>
                <w:sz w:val="16"/>
                <w:szCs w:val="16"/>
              </w:rPr>
            </w:pPr>
            <w:r>
              <w:rPr>
                <w:sz w:val="16"/>
                <w:szCs w:val="16"/>
              </w:rPr>
              <w:t>SecurityMethod data type incorrectly written some parts of the CAPIF_Publish_Service_API description clause</w:t>
            </w:r>
          </w:p>
        </w:tc>
        <w:tc>
          <w:tcPr>
            <w:tcW w:w="692" w:type="dxa"/>
            <w:shd w:val="solid" w:color="FFFFFF" w:fill="auto"/>
          </w:tcPr>
          <w:p w14:paraId="055852C1" w14:textId="77777777" w:rsidR="001213D3" w:rsidRPr="00481D2D" w:rsidRDefault="001213D3" w:rsidP="001213D3">
            <w:pPr>
              <w:pStyle w:val="TAC"/>
              <w:rPr>
                <w:sz w:val="16"/>
                <w:szCs w:val="16"/>
              </w:rPr>
            </w:pPr>
            <w:r>
              <w:rPr>
                <w:sz w:val="16"/>
                <w:szCs w:val="16"/>
              </w:rPr>
              <w:t>17.1.0</w:t>
            </w:r>
          </w:p>
        </w:tc>
      </w:tr>
      <w:tr w:rsidR="001213D3" w:rsidRPr="00481D2D" w14:paraId="41F3F13D" w14:textId="77777777" w:rsidTr="00EB660D">
        <w:tc>
          <w:tcPr>
            <w:tcW w:w="721" w:type="dxa"/>
            <w:shd w:val="solid" w:color="FFFFFF" w:fill="auto"/>
          </w:tcPr>
          <w:p w14:paraId="3DC6E01F"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190CDA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B2DF83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D9989C4" w14:textId="77777777" w:rsidR="001213D3" w:rsidRPr="00481D2D" w:rsidRDefault="001213D3" w:rsidP="001213D3">
            <w:pPr>
              <w:pStyle w:val="TAL"/>
              <w:rPr>
                <w:sz w:val="16"/>
                <w:szCs w:val="16"/>
              </w:rPr>
            </w:pPr>
            <w:r>
              <w:rPr>
                <w:sz w:val="16"/>
                <w:szCs w:val="16"/>
                <w:lang w:eastAsia="zh-CN"/>
              </w:rPr>
              <w:t>0186</w:t>
            </w:r>
          </w:p>
        </w:tc>
        <w:tc>
          <w:tcPr>
            <w:tcW w:w="411" w:type="dxa"/>
            <w:shd w:val="solid" w:color="FFFFFF" w:fill="auto"/>
          </w:tcPr>
          <w:p w14:paraId="7646E7D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39E3F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CEAB306" w14:textId="77777777" w:rsidR="001213D3" w:rsidRPr="00481D2D" w:rsidRDefault="001213D3" w:rsidP="001213D3">
            <w:pPr>
              <w:pStyle w:val="TAL"/>
              <w:rPr>
                <w:sz w:val="16"/>
                <w:szCs w:val="16"/>
              </w:rPr>
            </w:pPr>
            <w:r>
              <w:rPr>
                <w:sz w:val="16"/>
                <w:szCs w:val="16"/>
              </w:rPr>
              <w:t>DiscoverService: Unbreakable spaces and missing "description" field</w:t>
            </w:r>
          </w:p>
        </w:tc>
        <w:tc>
          <w:tcPr>
            <w:tcW w:w="692" w:type="dxa"/>
            <w:shd w:val="solid" w:color="FFFFFF" w:fill="auto"/>
          </w:tcPr>
          <w:p w14:paraId="32E2CD8A" w14:textId="77777777" w:rsidR="001213D3" w:rsidRPr="00481D2D" w:rsidRDefault="001213D3" w:rsidP="001213D3">
            <w:pPr>
              <w:pStyle w:val="TAC"/>
              <w:rPr>
                <w:sz w:val="16"/>
                <w:szCs w:val="16"/>
              </w:rPr>
            </w:pPr>
            <w:r>
              <w:rPr>
                <w:sz w:val="16"/>
                <w:szCs w:val="16"/>
              </w:rPr>
              <w:t>17.1.0</w:t>
            </w:r>
          </w:p>
        </w:tc>
      </w:tr>
      <w:tr w:rsidR="001213D3" w:rsidRPr="00481D2D" w14:paraId="0EFBEA6D" w14:textId="77777777" w:rsidTr="00EB660D">
        <w:tc>
          <w:tcPr>
            <w:tcW w:w="721" w:type="dxa"/>
            <w:shd w:val="solid" w:color="FFFFFF" w:fill="auto"/>
          </w:tcPr>
          <w:p w14:paraId="467A7D4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4254856"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554FDE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89C9D7F" w14:textId="77777777" w:rsidR="001213D3" w:rsidRPr="00481D2D" w:rsidRDefault="001213D3" w:rsidP="001213D3">
            <w:pPr>
              <w:pStyle w:val="TAL"/>
              <w:rPr>
                <w:sz w:val="16"/>
                <w:szCs w:val="16"/>
              </w:rPr>
            </w:pPr>
            <w:r>
              <w:rPr>
                <w:sz w:val="16"/>
                <w:szCs w:val="16"/>
                <w:lang w:eastAsia="zh-CN"/>
              </w:rPr>
              <w:t>0187</w:t>
            </w:r>
          </w:p>
        </w:tc>
        <w:tc>
          <w:tcPr>
            <w:tcW w:w="411" w:type="dxa"/>
            <w:shd w:val="solid" w:color="FFFFFF" w:fill="auto"/>
          </w:tcPr>
          <w:p w14:paraId="1B52D52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3C8D02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9E53EFB" w14:textId="77777777" w:rsidR="001213D3" w:rsidRPr="00481D2D" w:rsidRDefault="001213D3" w:rsidP="001213D3">
            <w:pPr>
              <w:pStyle w:val="TAL"/>
              <w:rPr>
                <w:sz w:val="16"/>
                <w:szCs w:val="16"/>
              </w:rPr>
            </w:pPr>
            <w:r>
              <w:rPr>
                <w:sz w:val="16"/>
                <w:szCs w:val="16"/>
              </w:rPr>
              <w:t>PublishService API: Unbreakable spaces and missing "description" fields</w:t>
            </w:r>
          </w:p>
        </w:tc>
        <w:tc>
          <w:tcPr>
            <w:tcW w:w="692" w:type="dxa"/>
            <w:shd w:val="solid" w:color="FFFFFF" w:fill="auto"/>
          </w:tcPr>
          <w:p w14:paraId="4AADF77A" w14:textId="77777777" w:rsidR="001213D3" w:rsidRPr="00481D2D" w:rsidRDefault="001213D3" w:rsidP="001213D3">
            <w:pPr>
              <w:pStyle w:val="TAC"/>
              <w:rPr>
                <w:sz w:val="16"/>
                <w:szCs w:val="16"/>
              </w:rPr>
            </w:pPr>
            <w:r>
              <w:rPr>
                <w:sz w:val="16"/>
                <w:szCs w:val="16"/>
              </w:rPr>
              <w:t>17.1.0</w:t>
            </w:r>
          </w:p>
        </w:tc>
      </w:tr>
      <w:tr w:rsidR="001213D3" w:rsidRPr="00481D2D" w14:paraId="4C116A06" w14:textId="77777777" w:rsidTr="00EB660D">
        <w:tc>
          <w:tcPr>
            <w:tcW w:w="721" w:type="dxa"/>
            <w:shd w:val="solid" w:color="FFFFFF" w:fill="auto"/>
          </w:tcPr>
          <w:p w14:paraId="715D08AC"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922ADB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26F0970"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8CA0439" w14:textId="77777777" w:rsidR="001213D3" w:rsidRPr="00481D2D" w:rsidRDefault="001213D3" w:rsidP="001213D3">
            <w:pPr>
              <w:pStyle w:val="TAL"/>
              <w:rPr>
                <w:sz w:val="16"/>
                <w:szCs w:val="16"/>
              </w:rPr>
            </w:pPr>
            <w:r>
              <w:rPr>
                <w:sz w:val="16"/>
                <w:szCs w:val="16"/>
                <w:lang w:eastAsia="zh-CN"/>
              </w:rPr>
              <w:t>0188</w:t>
            </w:r>
          </w:p>
        </w:tc>
        <w:tc>
          <w:tcPr>
            <w:tcW w:w="411" w:type="dxa"/>
            <w:shd w:val="solid" w:color="FFFFFF" w:fill="auto"/>
          </w:tcPr>
          <w:p w14:paraId="5910E62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85B6CF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67136E5" w14:textId="77777777" w:rsidR="001213D3" w:rsidRPr="00481D2D" w:rsidRDefault="001213D3" w:rsidP="001213D3">
            <w:pPr>
              <w:pStyle w:val="TAL"/>
              <w:rPr>
                <w:sz w:val="16"/>
                <w:szCs w:val="16"/>
              </w:rPr>
            </w:pPr>
            <w:r>
              <w:rPr>
                <w:sz w:val="16"/>
                <w:szCs w:val="16"/>
              </w:rPr>
              <w:t>Events API: Unbreakable spaces and missing "description" fields</w:t>
            </w:r>
          </w:p>
        </w:tc>
        <w:tc>
          <w:tcPr>
            <w:tcW w:w="692" w:type="dxa"/>
            <w:shd w:val="solid" w:color="FFFFFF" w:fill="auto"/>
          </w:tcPr>
          <w:p w14:paraId="2053DB51" w14:textId="77777777" w:rsidR="001213D3" w:rsidRPr="00481D2D" w:rsidRDefault="001213D3" w:rsidP="001213D3">
            <w:pPr>
              <w:pStyle w:val="TAC"/>
              <w:rPr>
                <w:sz w:val="16"/>
                <w:szCs w:val="16"/>
              </w:rPr>
            </w:pPr>
            <w:r>
              <w:rPr>
                <w:sz w:val="16"/>
                <w:szCs w:val="16"/>
              </w:rPr>
              <w:t>17.1.0</w:t>
            </w:r>
          </w:p>
        </w:tc>
      </w:tr>
      <w:tr w:rsidR="001213D3" w:rsidRPr="00481D2D" w14:paraId="29122B8F" w14:textId="77777777" w:rsidTr="00EB660D">
        <w:tc>
          <w:tcPr>
            <w:tcW w:w="721" w:type="dxa"/>
            <w:shd w:val="solid" w:color="FFFFFF" w:fill="auto"/>
          </w:tcPr>
          <w:p w14:paraId="531D397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332DA3C"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0EAEC4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7F76B694" w14:textId="77777777" w:rsidR="001213D3" w:rsidRPr="00481D2D" w:rsidRDefault="001213D3" w:rsidP="001213D3">
            <w:pPr>
              <w:pStyle w:val="TAL"/>
              <w:rPr>
                <w:sz w:val="16"/>
                <w:szCs w:val="16"/>
              </w:rPr>
            </w:pPr>
            <w:r>
              <w:rPr>
                <w:sz w:val="16"/>
                <w:szCs w:val="16"/>
                <w:lang w:eastAsia="zh-CN"/>
              </w:rPr>
              <w:t>0189</w:t>
            </w:r>
          </w:p>
        </w:tc>
        <w:tc>
          <w:tcPr>
            <w:tcW w:w="411" w:type="dxa"/>
            <w:shd w:val="solid" w:color="FFFFFF" w:fill="auto"/>
          </w:tcPr>
          <w:p w14:paraId="08474FDE"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2CFB41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53DACC7" w14:textId="77777777" w:rsidR="001213D3" w:rsidRPr="00481D2D" w:rsidRDefault="001213D3" w:rsidP="001213D3">
            <w:pPr>
              <w:pStyle w:val="TAL"/>
              <w:rPr>
                <w:sz w:val="16"/>
                <w:szCs w:val="16"/>
              </w:rPr>
            </w:pPr>
            <w:r>
              <w:rPr>
                <w:sz w:val="16"/>
                <w:szCs w:val="16"/>
              </w:rPr>
              <w:t>InvokerManagement API: Unbreakable spaces and missing "description" fields</w:t>
            </w:r>
          </w:p>
        </w:tc>
        <w:tc>
          <w:tcPr>
            <w:tcW w:w="692" w:type="dxa"/>
            <w:shd w:val="solid" w:color="FFFFFF" w:fill="auto"/>
          </w:tcPr>
          <w:p w14:paraId="0A1A2BE2" w14:textId="77777777" w:rsidR="001213D3" w:rsidRPr="00481D2D" w:rsidRDefault="001213D3" w:rsidP="001213D3">
            <w:pPr>
              <w:pStyle w:val="TAC"/>
              <w:rPr>
                <w:sz w:val="16"/>
                <w:szCs w:val="16"/>
              </w:rPr>
            </w:pPr>
            <w:r>
              <w:rPr>
                <w:sz w:val="16"/>
                <w:szCs w:val="16"/>
              </w:rPr>
              <w:t>17.1.0</w:t>
            </w:r>
          </w:p>
        </w:tc>
      </w:tr>
      <w:tr w:rsidR="001213D3" w:rsidRPr="00481D2D" w14:paraId="22FF7909" w14:textId="77777777" w:rsidTr="00EB660D">
        <w:tc>
          <w:tcPr>
            <w:tcW w:w="721" w:type="dxa"/>
            <w:shd w:val="solid" w:color="FFFFFF" w:fill="auto"/>
          </w:tcPr>
          <w:p w14:paraId="391DD81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8F83E6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67ED0E7"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7A2125CD" w14:textId="77777777" w:rsidR="001213D3" w:rsidRPr="00481D2D" w:rsidRDefault="001213D3" w:rsidP="001213D3">
            <w:pPr>
              <w:pStyle w:val="TAL"/>
              <w:rPr>
                <w:sz w:val="16"/>
                <w:szCs w:val="16"/>
              </w:rPr>
            </w:pPr>
            <w:r>
              <w:rPr>
                <w:sz w:val="16"/>
                <w:szCs w:val="16"/>
                <w:lang w:eastAsia="zh-CN"/>
              </w:rPr>
              <w:t>0190</w:t>
            </w:r>
          </w:p>
        </w:tc>
        <w:tc>
          <w:tcPr>
            <w:tcW w:w="411" w:type="dxa"/>
            <w:shd w:val="solid" w:color="FFFFFF" w:fill="auto"/>
          </w:tcPr>
          <w:p w14:paraId="64B41B4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C87BC6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E547392" w14:textId="77777777" w:rsidR="001213D3" w:rsidRPr="00481D2D" w:rsidRDefault="001213D3" w:rsidP="001213D3">
            <w:pPr>
              <w:pStyle w:val="TAL"/>
              <w:rPr>
                <w:sz w:val="16"/>
                <w:szCs w:val="16"/>
              </w:rPr>
            </w:pPr>
            <w:r>
              <w:rPr>
                <w:sz w:val="16"/>
                <w:szCs w:val="16"/>
              </w:rPr>
              <w:t>Security API: Unbreakable space and missing "description" fields</w:t>
            </w:r>
          </w:p>
        </w:tc>
        <w:tc>
          <w:tcPr>
            <w:tcW w:w="692" w:type="dxa"/>
            <w:shd w:val="solid" w:color="FFFFFF" w:fill="auto"/>
          </w:tcPr>
          <w:p w14:paraId="78E27716" w14:textId="77777777" w:rsidR="001213D3" w:rsidRPr="00481D2D" w:rsidRDefault="001213D3" w:rsidP="001213D3">
            <w:pPr>
              <w:pStyle w:val="TAC"/>
              <w:rPr>
                <w:sz w:val="16"/>
                <w:szCs w:val="16"/>
              </w:rPr>
            </w:pPr>
            <w:r>
              <w:rPr>
                <w:sz w:val="16"/>
                <w:szCs w:val="16"/>
              </w:rPr>
              <w:t>17.1.0</w:t>
            </w:r>
          </w:p>
        </w:tc>
      </w:tr>
      <w:tr w:rsidR="001213D3" w:rsidRPr="00481D2D" w14:paraId="0B45BDB5" w14:textId="77777777" w:rsidTr="00EB660D">
        <w:tc>
          <w:tcPr>
            <w:tcW w:w="721" w:type="dxa"/>
            <w:shd w:val="solid" w:color="FFFFFF" w:fill="auto"/>
          </w:tcPr>
          <w:p w14:paraId="3DD3136E"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59D2F89"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A358D09"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3706C2F" w14:textId="77777777" w:rsidR="001213D3" w:rsidRPr="00481D2D" w:rsidRDefault="001213D3" w:rsidP="001213D3">
            <w:pPr>
              <w:pStyle w:val="TAL"/>
              <w:rPr>
                <w:sz w:val="16"/>
                <w:szCs w:val="16"/>
              </w:rPr>
            </w:pPr>
            <w:r>
              <w:rPr>
                <w:sz w:val="16"/>
                <w:szCs w:val="16"/>
                <w:lang w:eastAsia="zh-CN"/>
              </w:rPr>
              <w:t>0191</w:t>
            </w:r>
          </w:p>
        </w:tc>
        <w:tc>
          <w:tcPr>
            <w:tcW w:w="411" w:type="dxa"/>
            <w:shd w:val="solid" w:color="FFFFFF" w:fill="auto"/>
          </w:tcPr>
          <w:p w14:paraId="1AF31FB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C1484B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A35885A" w14:textId="77777777" w:rsidR="001213D3" w:rsidRPr="00481D2D" w:rsidRDefault="001213D3" w:rsidP="001213D3">
            <w:pPr>
              <w:pStyle w:val="TAL"/>
              <w:rPr>
                <w:sz w:val="16"/>
                <w:szCs w:val="16"/>
              </w:rPr>
            </w:pPr>
            <w:r>
              <w:rPr>
                <w:sz w:val="16"/>
                <w:szCs w:val="16"/>
              </w:rPr>
              <w:t>AccessControlPolicy API: Unbreakable spaces and missing "description" fields</w:t>
            </w:r>
          </w:p>
        </w:tc>
        <w:tc>
          <w:tcPr>
            <w:tcW w:w="692" w:type="dxa"/>
            <w:shd w:val="solid" w:color="FFFFFF" w:fill="auto"/>
          </w:tcPr>
          <w:p w14:paraId="32BCAD01" w14:textId="77777777" w:rsidR="001213D3" w:rsidRPr="00481D2D" w:rsidRDefault="001213D3" w:rsidP="001213D3">
            <w:pPr>
              <w:pStyle w:val="TAC"/>
              <w:rPr>
                <w:sz w:val="16"/>
                <w:szCs w:val="16"/>
              </w:rPr>
            </w:pPr>
            <w:r>
              <w:rPr>
                <w:sz w:val="16"/>
                <w:szCs w:val="16"/>
              </w:rPr>
              <w:t>17.1.0</w:t>
            </w:r>
          </w:p>
        </w:tc>
      </w:tr>
      <w:tr w:rsidR="001213D3" w:rsidRPr="00481D2D" w14:paraId="10522098" w14:textId="77777777" w:rsidTr="00EB660D">
        <w:tc>
          <w:tcPr>
            <w:tcW w:w="721" w:type="dxa"/>
            <w:shd w:val="solid" w:color="FFFFFF" w:fill="auto"/>
          </w:tcPr>
          <w:p w14:paraId="0D8B810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BE1ACD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BB01F3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0EA9CDBC" w14:textId="77777777" w:rsidR="001213D3" w:rsidRPr="00481D2D" w:rsidRDefault="001213D3" w:rsidP="001213D3">
            <w:pPr>
              <w:pStyle w:val="TAL"/>
              <w:rPr>
                <w:sz w:val="16"/>
                <w:szCs w:val="16"/>
              </w:rPr>
            </w:pPr>
            <w:r>
              <w:rPr>
                <w:sz w:val="16"/>
                <w:szCs w:val="16"/>
                <w:lang w:eastAsia="zh-CN"/>
              </w:rPr>
              <w:t>0192</w:t>
            </w:r>
          </w:p>
        </w:tc>
        <w:tc>
          <w:tcPr>
            <w:tcW w:w="411" w:type="dxa"/>
            <w:shd w:val="solid" w:color="FFFFFF" w:fill="auto"/>
          </w:tcPr>
          <w:p w14:paraId="23464F7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B6405A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73923E5" w14:textId="77777777" w:rsidR="001213D3" w:rsidRPr="00481D2D" w:rsidRDefault="001213D3" w:rsidP="001213D3">
            <w:pPr>
              <w:pStyle w:val="TAL"/>
              <w:rPr>
                <w:sz w:val="16"/>
                <w:szCs w:val="16"/>
              </w:rPr>
            </w:pPr>
            <w:r>
              <w:rPr>
                <w:sz w:val="16"/>
                <w:szCs w:val="16"/>
              </w:rPr>
              <w:t>LoggingAPIInvocation API: Unbreakable spaces and missing "description" fields</w:t>
            </w:r>
          </w:p>
        </w:tc>
        <w:tc>
          <w:tcPr>
            <w:tcW w:w="692" w:type="dxa"/>
            <w:shd w:val="solid" w:color="FFFFFF" w:fill="auto"/>
          </w:tcPr>
          <w:p w14:paraId="5622CE53" w14:textId="77777777" w:rsidR="001213D3" w:rsidRPr="00481D2D" w:rsidRDefault="001213D3" w:rsidP="001213D3">
            <w:pPr>
              <w:pStyle w:val="TAC"/>
              <w:rPr>
                <w:sz w:val="16"/>
                <w:szCs w:val="16"/>
              </w:rPr>
            </w:pPr>
            <w:r>
              <w:rPr>
                <w:sz w:val="16"/>
                <w:szCs w:val="16"/>
              </w:rPr>
              <w:t>17.1.0</w:t>
            </w:r>
          </w:p>
        </w:tc>
      </w:tr>
      <w:tr w:rsidR="001213D3" w:rsidRPr="00481D2D" w14:paraId="32F023F0" w14:textId="77777777" w:rsidTr="00EB660D">
        <w:tc>
          <w:tcPr>
            <w:tcW w:w="721" w:type="dxa"/>
            <w:shd w:val="solid" w:color="FFFFFF" w:fill="auto"/>
          </w:tcPr>
          <w:p w14:paraId="39B923E9"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EA3806F"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3182CD2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02065A05" w14:textId="77777777" w:rsidR="001213D3" w:rsidRPr="00481D2D" w:rsidRDefault="001213D3" w:rsidP="001213D3">
            <w:pPr>
              <w:pStyle w:val="TAL"/>
              <w:rPr>
                <w:sz w:val="16"/>
                <w:szCs w:val="16"/>
              </w:rPr>
            </w:pPr>
            <w:r>
              <w:rPr>
                <w:sz w:val="16"/>
                <w:szCs w:val="16"/>
                <w:lang w:eastAsia="zh-CN"/>
              </w:rPr>
              <w:t>0193</w:t>
            </w:r>
          </w:p>
        </w:tc>
        <w:tc>
          <w:tcPr>
            <w:tcW w:w="411" w:type="dxa"/>
            <w:shd w:val="solid" w:color="FFFFFF" w:fill="auto"/>
          </w:tcPr>
          <w:p w14:paraId="48B8326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D72894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E09ADA2" w14:textId="77777777" w:rsidR="001213D3" w:rsidRPr="00481D2D" w:rsidRDefault="001213D3" w:rsidP="001213D3">
            <w:pPr>
              <w:pStyle w:val="TAL"/>
              <w:rPr>
                <w:sz w:val="16"/>
                <w:szCs w:val="16"/>
              </w:rPr>
            </w:pPr>
            <w:r>
              <w:rPr>
                <w:sz w:val="16"/>
                <w:szCs w:val="16"/>
              </w:rPr>
              <w:t>Auditing API: Unbreakable spaces</w:t>
            </w:r>
          </w:p>
        </w:tc>
        <w:tc>
          <w:tcPr>
            <w:tcW w:w="692" w:type="dxa"/>
            <w:shd w:val="solid" w:color="FFFFFF" w:fill="auto"/>
          </w:tcPr>
          <w:p w14:paraId="2456D9D9" w14:textId="77777777" w:rsidR="001213D3" w:rsidRPr="00481D2D" w:rsidRDefault="001213D3" w:rsidP="001213D3">
            <w:pPr>
              <w:pStyle w:val="TAC"/>
              <w:rPr>
                <w:sz w:val="16"/>
                <w:szCs w:val="16"/>
              </w:rPr>
            </w:pPr>
            <w:r>
              <w:rPr>
                <w:sz w:val="16"/>
                <w:szCs w:val="16"/>
              </w:rPr>
              <w:t>17.1.0</w:t>
            </w:r>
          </w:p>
        </w:tc>
      </w:tr>
      <w:tr w:rsidR="001213D3" w:rsidRPr="00481D2D" w14:paraId="0DCCCB32" w14:textId="77777777" w:rsidTr="00EB660D">
        <w:tc>
          <w:tcPr>
            <w:tcW w:w="721" w:type="dxa"/>
            <w:shd w:val="solid" w:color="FFFFFF" w:fill="auto"/>
          </w:tcPr>
          <w:p w14:paraId="419F7A5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E243DE2"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F66D360"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6C806A1" w14:textId="77777777" w:rsidR="001213D3" w:rsidRPr="00481D2D" w:rsidRDefault="001213D3" w:rsidP="001213D3">
            <w:pPr>
              <w:pStyle w:val="TAL"/>
              <w:rPr>
                <w:sz w:val="16"/>
                <w:szCs w:val="16"/>
              </w:rPr>
            </w:pPr>
            <w:r>
              <w:rPr>
                <w:sz w:val="16"/>
                <w:szCs w:val="16"/>
                <w:lang w:eastAsia="zh-CN"/>
              </w:rPr>
              <w:t>0194</w:t>
            </w:r>
          </w:p>
        </w:tc>
        <w:tc>
          <w:tcPr>
            <w:tcW w:w="411" w:type="dxa"/>
            <w:shd w:val="solid" w:color="FFFFFF" w:fill="auto"/>
          </w:tcPr>
          <w:p w14:paraId="52B338F6"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09D137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5010E8D" w14:textId="77777777" w:rsidR="001213D3" w:rsidRPr="00481D2D" w:rsidRDefault="001213D3" w:rsidP="001213D3">
            <w:pPr>
              <w:pStyle w:val="TAL"/>
              <w:rPr>
                <w:sz w:val="16"/>
                <w:szCs w:val="16"/>
              </w:rPr>
            </w:pPr>
            <w:r>
              <w:rPr>
                <w:sz w:val="16"/>
                <w:szCs w:val="16"/>
              </w:rPr>
              <w:t>AEFSecurity API: Unbreakable spaces and missing "description" fields</w:t>
            </w:r>
          </w:p>
        </w:tc>
        <w:tc>
          <w:tcPr>
            <w:tcW w:w="692" w:type="dxa"/>
            <w:shd w:val="solid" w:color="FFFFFF" w:fill="auto"/>
          </w:tcPr>
          <w:p w14:paraId="74983241" w14:textId="77777777" w:rsidR="001213D3" w:rsidRPr="00481D2D" w:rsidRDefault="001213D3" w:rsidP="001213D3">
            <w:pPr>
              <w:pStyle w:val="TAC"/>
              <w:rPr>
                <w:sz w:val="16"/>
                <w:szCs w:val="16"/>
              </w:rPr>
            </w:pPr>
            <w:r>
              <w:rPr>
                <w:sz w:val="16"/>
                <w:szCs w:val="16"/>
              </w:rPr>
              <w:t>17.1.0</w:t>
            </w:r>
          </w:p>
        </w:tc>
      </w:tr>
      <w:tr w:rsidR="001213D3" w:rsidRPr="00481D2D" w14:paraId="55EB493B" w14:textId="77777777" w:rsidTr="00EB660D">
        <w:tc>
          <w:tcPr>
            <w:tcW w:w="721" w:type="dxa"/>
            <w:shd w:val="solid" w:color="FFFFFF" w:fill="auto"/>
          </w:tcPr>
          <w:p w14:paraId="049C0014"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FBBBA9B"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FF2C71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6FCD98A5" w14:textId="77777777" w:rsidR="001213D3" w:rsidRPr="00481D2D" w:rsidRDefault="001213D3" w:rsidP="001213D3">
            <w:pPr>
              <w:pStyle w:val="TAL"/>
              <w:rPr>
                <w:sz w:val="16"/>
                <w:szCs w:val="16"/>
              </w:rPr>
            </w:pPr>
            <w:r>
              <w:rPr>
                <w:sz w:val="16"/>
                <w:szCs w:val="16"/>
                <w:lang w:eastAsia="zh-CN"/>
              </w:rPr>
              <w:t>0195</w:t>
            </w:r>
          </w:p>
        </w:tc>
        <w:tc>
          <w:tcPr>
            <w:tcW w:w="411" w:type="dxa"/>
            <w:shd w:val="solid" w:color="FFFFFF" w:fill="auto"/>
          </w:tcPr>
          <w:p w14:paraId="3D65EE7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A7A6D9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5CB7807" w14:textId="77777777" w:rsidR="001213D3" w:rsidRPr="00481D2D" w:rsidRDefault="001213D3" w:rsidP="001213D3">
            <w:pPr>
              <w:pStyle w:val="TAL"/>
              <w:rPr>
                <w:sz w:val="16"/>
                <w:szCs w:val="16"/>
              </w:rPr>
            </w:pPr>
            <w:r>
              <w:rPr>
                <w:sz w:val="16"/>
                <w:szCs w:val="16"/>
              </w:rPr>
              <w:t>API_Provider_Management API: Missing "description" fields</w:t>
            </w:r>
          </w:p>
        </w:tc>
        <w:tc>
          <w:tcPr>
            <w:tcW w:w="692" w:type="dxa"/>
            <w:shd w:val="solid" w:color="FFFFFF" w:fill="auto"/>
          </w:tcPr>
          <w:p w14:paraId="39C8582B" w14:textId="77777777" w:rsidR="001213D3" w:rsidRPr="00481D2D" w:rsidRDefault="001213D3" w:rsidP="001213D3">
            <w:pPr>
              <w:pStyle w:val="TAC"/>
              <w:rPr>
                <w:sz w:val="16"/>
                <w:szCs w:val="16"/>
              </w:rPr>
            </w:pPr>
            <w:r>
              <w:rPr>
                <w:sz w:val="16"/>
                <w:szCs w:val="16"/>
              </w:rPr>
              <w:t>17.1.0</w:t>
            </w:r>
          </w:p>
        </w:tc>
      </w:tr>
      <w:tr w:rsidR="001213D3" w:rsidRPr="00481D2D" w14:paraId="5FBAD5E6" w14:textId="77777777" w:rsidTr="00EB660D">
        <w:tc>
          <w:tcPr>
            <w:tcW w:w="721" w:type="dxa"/>
            <w:shd w:val="solid" w:color="FFFFFF" w:fill="auto"/>
          </w:tcPr>
          <w:p w14:paraId="3E652D95"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A927C1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0AFDC84"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5ABA373" w14:textId="77777777" w:rsidR="001213D3" w:rsidRPr="00481D2D" w:rsidRDefault="001213D3" w:rsidP="001213D3">
            <w:pPr>
              <w:pStyle w:val="TAL"/>
              <w:rPr>
                <w:sz w:val="16"/>
                <w:szCs w:val="16"/>
              </w:rPr>
            </w:pPr>
            <w:r>
              <w:rPr>
                <w:sz w:val="16"/>
                <w:szCs w:val="16"/>
                <w:lang w:eastAsia="zh-CN"/>
              </w:rPr>
              <w:t>0196</w:t>
            </w:r>
          </w:p>
        </w:tc>
        <w:tc>
          <w:tcPr>
            <w:tcW w:w="411" w:type="dxa"/>
            <w:shd w:val="solid" w:color="FFFFFF" w:fill="auto"/>
          </w:tcPr>
          <w:p w14:paraId="44AA310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0284AA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4C5232A" w14:textId="77777777" w:rsidR="001213D3" w:rsidRPr="00481D2D" w:rsidRDefault="001213D3" w:rsidP="001213D3">
            <w:pPr>
              <w:pStyle w:val="TAL"/>
              <w:rPr>
                <w:sz w:val="16"/>
                <w:szCs w:val="16"/>
              </w:rPr>
            </w:pPr>
            <w:r>
              <w:rPr>
                <w:sz w:val="16"/>
                <w:szCs w:val="16"/>
              </w:rPr>
              <w:t>RoutingInfo API: Unbreakable spaces and missing "description" fields</w:t>
            </w:r>
          </w:p>
        </w:tc>
        <w:tc>
          <w:tcPr>
            <w:tcW w:w="692" w:type="dxa"/>
            <w:shd w:val="solid" w:color="FFFFFF" w:fill="auto"/>
          </w:tcPr>
          <w:p w14:paraId="09E2E012" w14:textId="77777777" w:rsidR="001213D3" w:rsidRPr="00481D2D" w:rsidRDefault="001213D3" w:rsidP="001213D3">
            <w:pPr>
              <w:pStyle w:val="TAC"/>
              <w:rPr>
                <w:sz w:val="16"/>
                <w:szCs w:val="16"/>
              </w:rPr>
            </w:pPr>
            <w:r>
              <w:rPr>
                <w:sz w:val="16"/>
                <w:szCs w:val="16"/>
              </w:rPr>
              <w:t>17.1.0</w:t>
            </w:r>
          </w:p>
        </w:tc>
      </w:tr>
      <w:tr w:rsidR="001213D3" w:rsidRPr="00481D2D" w14:paraId="6D14B96A" w14:textId="77777777" w:rsidTr="00EB660D">
        <w:tc>
          <w:tcPr>
            <w:tcW w:w="721" w:type="dxa"/>
            <w:shd w:val="solid" w:color="FFFFFF" w:fill="auto"/>
          </w:tcPr>
          <w:p w14:paraId="1DACBDB6"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6F6AAD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4004A4A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0D2DEE32" w14:textId="77777777" w:rsidR="001213D3" w:rsidRPr="00481D2D" w:rsidRDefault="001213D3" w:rsidP="001213D3">
            <w:pPr>
              <w:pStyle w:val="TAL"/>
              <w:rPr>
                <w:sz w:val="16"/>
                <w:szCs w:val="16"/>
              </w:rPr>
            </w:pPr>
            <w:r>
              <w:rPr>
                <w:sz w:val="16"/>
                <w:szCs w:val="16"/>
                <w:lang w:eastAsia="zh-CN"/>
              </w:rPr>
              <w:t>0197</w:t>
            </w:r>
          </w:p>
        </w:tc>
        <w:tc>
          <w:tcPr>
            <w:tcW w:w="411" w:type="dxa"/>
            <w:shd w:val="solid" w:color="FFFFFF" w:fill="auto"/>
          </w:tcPr>
          <w:p w14:paraId="36179EE0" w14:textId="77777777" w:rsidR="001213D3" w:rsidRPr="00481D2D" w:rsidRDefault="001213D3" w:rsidP="001213D3">
            <w:pPr>
              <w:pStyle w:val="TAR"/>
              <w:rPr>
                <w:sz w:val="16"/>
                <w:szCs w:val="16"/>
              </w:rPr>
            </w:pPr>
          </w:p>
        </w:tc>
        <w:tc>
          <w:tcPr>
            <w:tcW w:w="402" w:type="dxa"/>
            <w:shd w:val="solid" w:color="FFFFFF" w:fill="auto"/>
          </w:tcPr>
          <w:p w14:paraId="4336BF6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658DB6F" w14:textId="77777777" w:rsidR="001213D3" w:rsidRPr="00481D2D" w:rsidRDefault="001213D3" w:rsidP="001213D3">
            <w:pPr>
              <w:pStyle w:val="TAL"/>
              <w:rPr>
                <w:sz w:val="16"/>
                <w:szCs w:val="16"/>
              </w:rPr>
            </w:pPr>
            <w:r>
              <w:rPr>
                <w:sz w:val="16"/>
                <w:szCs w:val="16"/>
              </w:rPr>
              <w:t>Correction of the clause clause terminology</w:t>
            </w:r>
          </w:p>
        </w:tc>
        <w:tc>
          <w:tcPr>
            <w:tcW w:w="692" w:type="dxa"/>
            <w:shd w:val="solid" w:color="FFFFFF" w:fill="auto"/>
          </w:tcPr>
          <w:p w14:paraId="39E6FA15" w14:textId="77777777" w:rsidR="001213D3" w:rsidRPr="00481D2D" w:rsidRDefault="001213D3" w:rsidP="001213D3">
            <w:pPr>
              <w:pStyle w:val="TAC"/>
              <w:rPr>
                <w:sz w:val="16"/>
                <w:szCs w:val="16"/>
              </w:rPr>
            </w:pPr>
            <w:r>
              <w:rPr>
                <w:sz w:val="16"/>
                <w:szCs w:val="16"/>
              </w:rPr>
              <w:t>17.1.0</w:t>
            </w:r>
          </w:p>
        </w:tc>
      </w:tr>
      <w:tr w:rsidR="001213D3" w:rsidRPr="00481D2D" w14:paraId="74442495" w14:textId="77777777" w:rsidTr="00EB660D">
        <w:tc>
          <w:tcPr>
            <w:tcW w:w="721" w:type="dxa"/>
            <w:shd w:val="solid" w:color="FFFFFF" w:fill="auto"/>
          </w:tcPr>
          <w:p w14:paraId="4F1A03C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40FD54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E7561B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832F61C" w14:textId="77777777" w:rsidR="001213D3" w:rsidRPr="00481D2D" w:rsidRDefault="001213D3" w:rsidP="001213D3">
            <w:pPr>
              <w:pStyle w:val="TAL"/>
              <w:rPr>
                <w:sz w:val="16"/>
                <w:szCs w:val="16"/>
              </w:rPr>
            </w:pPr>
            <w:r>
              <w:rPr>
                <w:sz w:val="16"/>
                <w:szCs w:val="16"/>
                <w:lang w:eastAsia="zh-CN"/>
              </w:rPr>
              <w:t>0198</w:t>
            </w:r>
          </w:p>
        </w:tc>
        <w:tc>
          <w:tcPr>
            <w:tcW w:w="411" w:type="dxa"/>
            <w:shd w:val="solid" w:color="FFFFFF" w:fill="auto"/>
          </w:tcPr>
          <w:p w14:paraId="36186C56" w14:textId="77777777" w:rsidR="001213D3" w:rsidRPr="00481D2D" w:rsidRDefault="001213D3" w:rsidP="001213D3">
            <w:pPr>
              <w:pStyle w:val="TAR"/>
              <w:rPr>
                <w:sz w:val="16"/>
                <w:szCs w:val="16"/>
              </w:rPr>
            </w:pPr>
          </w:p>
        </w:tc>
        <w:tc>
          <w:tcPr>
            <w:tcW w:w="402" w:type="dxa"/>
            <w:shd w:val="solid" w:color="FFFFFF" w:fill="auto"/>
          </w:tcPr>
          <w:p w14:paraId="6200E2C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707D2D7" w14:textId="77777777" w:rsidR="001213D3" w:rsidRPr="00481D2D" w:rsidRDefault="001213D3" w:rsidP="001213D3">
            <w:pPr>
              <w:pStyle w:val="TAL"/>
              <w:rPr>
                <w:sz w:val="16"/>
                <w:szCs w:val="16"/>
              </w:rPr>
            </w:pPr>
            <w:r>
              <w:rPr>
                <w:sz w:val="16"/>
                <w:szCs w:val="16"/>
              </w:rPr>
              <w:t>Corrections to the CAPIF_API_Invoker_Management_API Data Model clause</w:t>
            </w:r>
          </w:p>
        </w:tc>
        <w:tc>
          <w:tcPr>
            <w:tcW w:w="692" w:type="dxa"/>
            <w:shd w:val="solid" w:color="FFFFFF" w:fill="auto"/>
          </w:tcPr>
          <w:p w14:paraId="62305BF1" w14:textId="77777777" w:rsidR="001213D3" w:rsidRPr="00481D2D" w:rsidRDefault="001213D3" w:rsidP="001213D3">
            <w:pPr>
              <w:pStyle w:val="TAC"/>
              <w:rPr>
                <w:sz w:val="16"/>
                <w:szCs w:val="16"/>
              </w:rPr>
            </w:pPr>
            <w:r>
              <w:rPr>
                <w:sz w:val="16"/>
                <w:szCs w:val="16"/>
              </w:rPr>
              <w:t>17.1.0</w:t>
            </w:r>
          </w:p>
        </w:tc>
      </w:tr>
      <w:tr w:rsidR="001213D3" w:rsidRPr="00481D2D" w14:paraId="6594242C" w14:textId="77777777" w:rsidTr="00EB660D">
        <w:tc>
          <w:tcPr>
            <w:tcW w:w="721" w:type="dxa"/>
            <w:shd w:val="solid" w:color="FFFFFF" w:fill="auto"/>
          </w:tcPr>
          <w:p w14:paraId="753C67E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96A176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6109D36"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266C15CF" w14:textId="77777777" w:rsidR="001213D3" w:rsidRPr="00481D2D" w:rsidRDefault="001213D3" w:rsidP="001213D3">
            <w:pPr>
              <w:pStyle w:val="TAL"/>
              <w:rPr>
                <w:sz w:val="16"/>
                <w:szCs w:val="16"/>
              </w:rPr>
            </w:pPr>
            <w:r>
              <w:rPr>
                <w:sz w:val="16"/>
                <w:szCs w:val="16"/>
                <w:lang w:eastAsia="zh-CN"/>
              </w:rPr>
              <w:t>0199</w:t>
            </w:r>
          </w:p>
        </w:tc>
        <w:tc>
          <w:tcPr>
            <w:tcW w:w="411" w:type="dxa"/>
            <w:shd w:val="solid" w:color="FFFFFF" w:fill="auto"/>
          </w:tcPr>
          <w:p w14:paraId="1B8D5CF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348DD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031E1E6" w14:textId="77777777" w:rsidR="001213D3" w:rsidRPr="00481D2D" w:rsidRDefault="001213D3" w:rsidP="001213D3">
            <w:pPr>
              <w:pStyle w:val="TAL"/>
              <w:rPr>
                <w:sz w:val="16"/>
                <w:szCs w:val="16"/>
              </w:rPr>
            </w:pPr>
            <w:r>
              <w:rPr>
                <w:sz w:val="16"/>
                <w:szCs w:val="16"/>
              </w:rPr>
              <w:t>Corrections to the CAPIF_Auditing_API Data Model clause</w:t>
            </w:r>
          </w:p>
        </w:tc>
        <w:tc>
          <w:tcPr>
            <w:tcW w:w="692" w:type="dxa"/>
            <w:shd w:val="solid" w:color="FFFFFF" w:fill="auto"/>
          </w:tcPr>
          <w:p w14:paraId="64B3ECE6" w14:textId="77777777" w:rsidR="001213D3" w:rsidRPr="00481D2D" w:rsidRDefault="001213D3" w:rsidP="001213D3">
            <w:pPr>
              <w:pStyle w:val="TAC"/>
              <w:rPr>
                <w:sz w:val="16"/>
                <w:szCs w:val="16"/>
              </w:rPr>
            </w:pPr>
            <w:r>
              <w:rPr>
                <w:sz w:val="16"/>
                <w:szCs w:val="16"/>
              </w:rPr>
              <w:t>17.1.0</w:t>
            </w:r>
          </w:p>
        </w:tc>
      </w:tr>
      <w:tr w:rsidR="001213D3" w:rsidRPr="00481D2D" w14:paraId="5B8E478A" w14:textId="77777777" w:rsidTr="00EB660D">
        <w:tc>
          <w:tcPr>
            <w:tcW w:w="721" w:type="dxa"/>
            <w:shd w:val="solid" w:color="FFFFFF" w:fill="auto"/>
          </w:tcPr>
          <w:p w14:paraId="7F3C860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FEF60F0"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D66A44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5B98133" w14:textId="77777777" w:rsidR="001213D3" w:rsidRPr="00481D2D" w:rsidRDefault="001213D3" w:rsidP="001213D3">
            <w:pPr>
              <w:pStyle w:val="TAL"/>
              <w:rPr>
                <w:sz w:val="16"/>
                <w:szCs w:val="16"/>
              </w:rPr>
            </w:pPr>
            <w:r>
              <w:rPr>
                <w:sz w:val="16"/>
                <w:szCs w:val="16"/>
                <w:lang w:eastAsia="zh-CN"/>
              </w:rPr>
              <w:t>0200</w:t>
            </w:r>
          </w:p>
        </w:tc>
        <w:tc>
          <w:tcPr>
            <w:tcW w:w="411" w:type="dxa"/>
            <w:shd w:val="solid" w:color="FFFFFF" w:fill="auto"/>
          </w:tcPr>
          <w:p w14:paraId="489E64F5" w14:textId="77777777" w:rsidR="001213D3" w:rsidRPr="00481D2D" w:rsidRDefault="001213D3" w:rsidP="001213D3">
            <w:pPr>
              <w:pStyle w:val="TAR"/>
              <w:rPr>
                <w:sz w:val="16"/>
                <w:szCs w:val="16"/>
              </w:rPr>
            </w:pPr>
          </w:p>
        </w:tc>
        <w:tc>
          <w:tcPr>
            <w:tcW w:w="402" w:type="dxa"/>
            <w:shd w:val="solid" w:color="FFFFFF" w:fill="auto"/>
          </w:tcPr>
          <w:p w14:paraId="7F93E64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7F5A1AE" w14:textId="77777777" w:rsidR="001213D3" w:rsidRPr="00481D2D" w:rsidRDefault="001213D3" w:rsidP="001213D3">
            <w:pPr>
              <w:pStyle w:val="TAL"/>
              <w:rPr>
                <w:sz w:val="16"/>
                <w:szCs w:val="16"/>
              </w:rPr>
            </w:pPr>
            <w:r>
              <w:rPr>
                <w:sz w:val="16"/>
                <w:szCs w:val="16"/>
              </w:rPr>
              <w:t>Corrections to the CAPIF_Events_API Data Model clause</w:t>
            </w:r>
          </w:p>
        </w:tc>
        <w:tc>
          <w:tcPr>
            <w:tcW w:w="692" w:type="dxa"/>
            <w:shd w:val="solid" w:color="FFFFFF" w:fill="auto"/>
          </w:tcPr>
          <w:p w14:paraId="55488E77" w14:textId="77777777" w:rsidR="001213D3" w:rsidRPr="00481D2D" w:rsidRDefault="001213D3" w:rsidP="001213D3">
            <w:pPr>
              <w:pStyle w:val="TAC"/>
              <w:rPr>
                <w:sz w:val="16"/>
                <w:szCs w:val="16"/>
              </w:rPr>
            </w:pPr>
            <w:r>
              <w:rPr>
                <w:sz w:val="16"/>
                <w:szCs w:val="16"/>
              </w:rPr>
              <w:t>17.1.0</w:t>
            </w:r>
          </w:p>
        </w:tc>
      </w:tr>
      <w:tr w:rsidR="001213D3" w:rsidRPr="00481D2D" w14:paraId="459F4933" w14:textId="77777777" w:rsidTr="00EB660D">
        <w:tc>
          <w:tcPr>
            <w:tcW w:w="721" w:type="dxa"/>
            <w:shd w:val="solid" w:color="FFFFFF" w:fill="auto"/>
          </w:tcPr>
          <w:p w14:paraId="7C5B70F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5B08B866"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896FBC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346734F" w14:textId="77777777" w:rsidR="001213D3" w:rsidRPr="00481D2D" w:rsidRDefault="001213D3" w:rsidP="001213D3">
            <w:pPr>
              <w:pStyle w:val="TAL"/>
              <w:rPr>
                <w:sz w:val="16"/>
                <w:szCs w:val="16"/>
              </w:rPr>
            </w:pPr>
            <w:r>
              <w:rPr>
                <w:sz w:val="16"/>
                <w:szCs w:val="16"/>
                <w:lang w:eastAsia="zh-CN"/>
              </w:rPr>
              <w:t>0201</w:t>
            </w:r>
          </w:p>
        </w:tc>
        <w:tc>
          <w:tcPr>
            <w:tcW w:w="411" w:type="dxa"/>
            <w:shd w:val="solid" w:color="FFFFFF" w:fill="auto"/>
          </w:tcPr>
          <w:p w14:paraId="50C29283" w14:textId="77777777" w:rsidR="001213D3" w:rsidRPr="00481D2D" w:rsidRDefault="001213D3" w:rsidP="001213D3">
            <w:pPr>
              <w:pStyle w:val="TAR"/>
              <w:rPr>
                <w:sz w:val="16"/>
                <w:szCs w:val="16"/>
              </w:rPr>
            </w:pPr>
          </w:p>
        </w:tc>
        <w:tc>
          <w:tcPr>
            <w:tcW w:w="402" w:type="dxa"/>
            <w:shd w:val="solid" w:color="FFFFFF" w:fill="auto"/>
          </w:tcPr>
          <w:p w14:paraId="537B8C3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5C032DD" w14:textId="77777777" w:rsidR="001213D3" w:rsidRPr="00481D2D" w:rsidRDefault="001213D3" w:rsidP="001213D3">
            <w:pPr>
              <w:pStyle w:val="TAL"/>
              <w:rPr>
                <w:sz w:val="16"/>
                <w:szCs w:val="16"/>
              </w:rPr>
            </w:pPr>
            <w:r>
              <w:rPr>
                <w:sz w:val="16"/>
                <w:szCs w:val="16"/>
              </w:rPr>
              <w:t>Corrections to the CAPIF_Logging_API_Invocation_API Data Model clause</w:t>
            </w:r>
          </w:p>
        </w:tc>
        <w:tc>
          <w:tcPr>
            <w:tcW w:w="692" w:type="dxa"/>
            <w:shd w:val="solid" w:color="FFFFFF" w:fill="auto"/>
          </w:tcPr>
          <w:p w14:paraId="796C2A4A" w14:textId="77777777" w:rsidR="001213D3" w:rsidRPr="00481D2D" w:rsidRDefault="001213D3" w:rsidP="001213D3">
            <w:pPr>
              <w:pStyle w:val="TAC"/>
              <w:rPr>
                <w:sz w:val="16"/>
                <w:szCs w:val="16"/>
              </w:rPr>
            </w:pPr>
            <w:r>
              <w:rPr>
                <w:sz w:val="16"/>
                <w:szCs w:val="16"/>
              </w:rPr>
              <w:t>17.1.0</w:t>
            </w:r>
          </w:p>
        </w:tc>
      </w:tr>
      <w:tr w:rsidR="001213D3" w:rsidRPr="00481D2D" w14:paraId="3A9B756E" w14:textId="77777777" w:rsidTr="00EB660D">
        <w:tc>
          <w:tcPr>
            <w:tcW w:w="721" w:type="dxa"/>
            <w:shd w:val="solid" w:color="FFFFFF" w:fill="auto"/>
          </w:tcPr>
          <w:p w14:paraId="0AC80E29"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7D3EC33"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81927EF"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81DD9A2" w14:textId="77777777" w:rsidR="001213D3" w:rsidRPr="00481D2D" w:rsidRDefault="001213D3" w:rsidP="001213D3">
            <w:pPr>
              <w:pStyle w:val="TAL"/>
              <w:rPr>
                <w:sz w:val="16"/>
                <w:szCs w:val="16"/>
              </w:rPr>
            </w:pPr>
            <w:r>
              <w:rPr>
                <w:sz w:val="16"/>
                <w:szCs w:val="16"/>
                <w:lang w:eastAsia="zh-CN"/>
              </w:rPr>
              <w:t>0202</w:t>
            </w:r>
          </w:p>
        </w:tc>
        <w:tc>
          <w:tcPr>
            <w:tcW w:w="411" w:type="dxa"/>
            <w:shd w:val="solid" w:color="FFFFFF" w:fill="auto"/>
          </w:tcPr>
          <w:p w14:paraId="0C330594" w14:textId="77777777" w:rsidR="001213D3" w:rsidRPr="00481D2D" w:rsidRDefault="001213D3" w:rsidP="001213D3">
            <w:pPr>
              <w:pStyle w:val="TAR"/>
              <w:rPr>
                <w:sz w:val="16"/>
                <w:szCs w:val="16"/>
              </w:rPr>
            </w:pPr>
          </w:p>
        </w:tc>
        <w:tc>
          <w:tcPr>
            <w:tcW w:w="402" w:type="dxa"/>
            <w:shd w:val="solid" w:color="FFFFFF" w:fill="auto"/>
          </w:tcPr>
          <w:p w14:paraId="1C69BD8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99D2AB" w14:textId="77777777" w:rsidR="001213D3" w:rsidRPr="00481D2D" w:rsidRDefault="001213D3" w:rsidP="001213D3">
            <w:pPr>
              <w:pStyle w:val="TAL"/>
              <w:rPr>
                <w:sz w:val="16"/>
                <w:szCs w:val="16"/>
              </w:rPr>
            </w:pPr>
            <w:r>
              <w:rPr>
                <w:sz w:val="16"/>
                <w:szCs w:val="16"/>
              </w:rPr>
              <w:t>Corrections to the CAPIF_Publish_Service_API Data Model clause</w:t>
            </w:r>
          </w:p>
        </w:tc>
        <w:tc>
          <w:tcPr>
            <w:tcW w:w="692" w:type="dxa"/>
            <w:shd w:val="solid" w:color="FFFFFF" w:fill="auto"/>
          </w:tcPr>
          <w:p w14:paraId="6B33BB0B" w14:textId="77777777" w:rsidR="001213D3" w:rsidRPr="00481D2D" w:rsidRDefault="001213D3" w:rsidP="001213D3">
            <w:pPr>
              <w:pStyle w:val="TAC"/>
              <w:rPr>
                <w:sz w:val="16"/>
                <w:szCs w:val="16"/>
              </w:rPr>
            </w:pPr>
            <w:r>
              <w:rPr>
                <w:sz w:val="16"/>
                <w:szCs w:val="16"/>
              </w:rPr>
              <w:t>17.1.0</w:t>
            </w:r>
          </w:p>
        </w:tc>
      </w:tr>
      <w:tr w:rsidR="001213D3" w:rsidRPr="00481D2D" w14:paraId="0199331D" w14:textId="77777777" w:rsidTr="00EB660D">
        <w:tc>
          <w:tcPr>
            <w:tcW w:w="721" w:type="dxa"/>
            <w:shd w:val="solid" w:color="FFFFFF" w:fill="auto"/>
          </w:tcPr>
          <w:p w14:paraId="78F4CE1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293D72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CB191A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232DFDD4" w14:textId="77777777" w:rsidR="001213D3" w:rsidRPr="00481D2D" w:rsidRDefault="001213D3" w:rsidP="001213D3">
            <w:pPr>
              <w:pStyle w:val="TAL"/>
              <w:rPr>
                <w:sz w:val="16"/>
                <w:szCs w:val="16"/>
              </w:rPr>
            </w:pPr>
            <w:r>
              <w:rPr>
                <w:sz w:val="16"/>
                <w:szCs w:val="16"/>
                <w:lang w:eastAsia="zh-CN"/>
              </w:rPr>
              <w:t>0203</w:t>
            </w:r>
          </w:p>
        </w:tc>
        <w:tc>
          <w:tcPr>
            <w:tcW w:w="411" w:type="dxa"/>
            <w:shd w:val="solid" w:color="FFFFFF" w:fill="auto"/>
          </w:tcPr>
          <w:p w14:paraId="366F640A" w14:textId="77777777" w:rsidR="001213D3" w:rsidRPr="00481D2D" w:rsidRDefault="001213D3" w:rsidP="001213D3">
            <w:pPr>
              <w:pStyle w:val="TAR"/>
              <w:rPr>
                <w:sz w:val="16"/>
                <w:szCs w:val="16"/>
              </w:rPr>
            </w:pPr>
          </w:p>
        </w:tc>
        <w:tc>
          <w:tcPr>
            <w:tcW w:w="402" w:type="dxa"/>
            <w:shd w:val="solid" w:color="FFFFFF" w:fill="auto"/>
          </w:tcPr>
          <w:p w14:paraId="6A5DAC0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69E2F17" w14:textId="77777777" w:rsidR="001213D3" w:rsidRPr="00481D2D" w:rsidRDefault="001213D3" w:rsidP="001213D3">
            <w:pPr>
              <w:pStyle w:val="TAL"/>
              <w:rPr>
                <w:sz w:val="16"/>
                <w:szCs w:val="16"/>
              </w:rPr>
            </w:pPr>
            <w:r>
              <w:rPr>
                <w:sz w:val="16"/>
                <w:szCs w:val="16"/>
              </w:rPr>
              <w:t>Corrections to the CAPIF_Security_API Data Model clause</w:t>
            </w:r>
          </w:p>
        </w:tc>
        <w:tc>
          <w:tcPr>
            <w:tcW w:w="692" w:type="dxa"/>
            <w:shd w:val="solid" w:color="FFFFFF" w:fill="auto"/>
          </w:tcPr>
          <w:p w14:paraId="1D8139F5" w14:textId="77777777" w:rsidR="001213D3" w:rsidRPr="00481D2D" w:rsidRDefault="001213D3" w:rsidP="001213D3">
            <w:pPr>
              <w:pStyle w:val="TAC"/>
              <w:rPr>
                <w:sz w:val="16"/>
                <w:szCs w:val="16"/>
              </w:rPr>
            </w:pPr>
            <w:r>
              <w:rPr>
                <w:sz w:val="16"/>
                <w:szCs w:val="16"/>
              </w:rPr>
              <w:t>17.1.0</w:t>
            </w:r>
          </w:p>
        </w:tc>
      </w:tr>
      <w:tr w:rsidR="001213D3" w:rsidRPr="00481D2D" w14:paraId="72A0583B" w14:textId="77777777" w:rsidTr="00EB660D">
        <w:tc>
          <w:tcPr>
            <w:tcW w:w="721" w:type="dxa"/>
            <w:shd w:val="solid" w:color="FFFFFF" w:fill="auto"/>
          </w:tcPr>
          <w:p w14:paraId="6D4AA178"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32172CD"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153E11BE"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093B75C0" w14:textId="77777777" w:rsidR="001213D3" w:rsidRPr="00481D2D" w:rsidRDefault="001213D3" w:rsidP="001213D3">
            <w:pPr>
              <w:pStyle w:val="TAL"/>
              <w:rPr>
                <w:sz w:val="16"/>
                <w:szCs w:val="16"/>
              </w:rPr>
            </w:pPr>
            <w:r>
              <w:rPr>
                <w:sz w:val="16"/>
                <w:szCs w:val="16"/>
                <w:lang w:eastAsia="zh-CN"/>
              </w:rPr>
              <w:t>0204</w:t>
            </w:r>
          </w:p>
        </w:tc>
        <w:tc>
          <w:tcPr>
            <w:tcW w:w="411" w:type="dxa"/>
            <w:shd w:val="solid" w:color="FFFFFF" w:fill="auto"/>
          </w:tcPr>
          <w:p w14:paraId="4921046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B3432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224178C" w14:textId="77777777" w:rsidR="001213D3" w:rsidRPr="00481D2D" w:rsidRDefault="001213D3" w:rsidP="001213D3">
            <w:pPr>
              <w:pStyle w:val="TAL"/>
              <w:rPr>
                <w:sz w:val="16"/>
                <w:szCs w:val="16"/>
              </w:rPr>
            </w:pPr>
            <w:r>
              <w:rPr>
                <w:sz w:val="16"/>
                <w:szCs w:val="16"/>
              </w:rPr>
              <w:t>Miscellaneous corrections to the CAPIF_Discover_Service_API</w:t>
            </w:r>
          </w:p>
        </w:tc>
        <w:tc>
          <w:tcPr>
            <w:tcW w:w="692" w:type="dxa"/>
            <w:shd w:val="solid" w:color="FFFFFF" w:fill="auto"/>
          </w:tcPr>
          <w:p w14:paraId="3DA80A4F" w14:textId="77777777" w:rsidR="001213D3" w:rsidRPr="00481D2D" w:rsidRDefault="001213D3" w:rsidP="001213D3">
            <w:pPr>
              <w:pStyle w:val="TAC"/>
              <w:rPr>
                <w:sz w:val="16"/>
                <w:szCs w:val="16"/>
              </w:rPr>
            </w:pPr>
            <w:r>
              <w:rPr>
                <w:sz w:val="16"/>
                <w:szCs w:val="16"/>
              </w:rPr>
              <w:t>17.1.0</w:t>
            </w:r>
          </w:p>
        </w:tc>
      </w:tr>
      <w:tr w:rsidR="001213D3" w:rsidRPr="00481D2D" w14:paraId="2C8E870C" w14:textId="77777777" w:rsidTr="00EB660D">
        <w:tc>
          <w:tcPr>
            <w:tcW w:w="721" w:type="dxa"/>
            <w:shd w:val="solid" w:color="FFFFFF" w:fill="auto"/>
          </w:tcPr>
          <w:p w14:paraId="0C65D6F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9F5254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CA45403"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1737BF8C" w14:textId="77777777" w:rsidR="001213D3" w:rsidRPr="00481D2D" w:rsidRDefault="001213D3" w:rsidP="001213D3">
            <w:pPr>
              <w:pStyle w:val="TAL"/>
              <w:rPr>
                <w:sz w:val="16"/>
                <w:szCs w:val="16"/>
              </w:rPr>
            </w:pPr>
            <w:r>
              <w:rPr>
                <w:sz w:val="16"/>
                <w:szCs w:val="16"/>
                <w:lang w:eastAsia="zh-CN"/>
              </w:rPr>
              <w:t>0205</w:t>
            </w:r>
          </w:p>
        </w:tc>
        <w:tc>
          <w:tcPr>
            <w:tcW w:w="411" w:type="dxa"/>
            <w:shd w:val="solid" w:color="FFFFFF" w:fill="auto"/>
          </w:tcPr>
          <w:p w14:paraId="50BC2A2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DA9571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47F9135" w14:textId="77777777" w:rsidR="001213D3" w:rsidRPr="00481D2D" w:rsidRDefault="001213D3" w:rsidP="001213D3">
            <w:pPr>
              <w:pStyle w:val="TAL"/>
              <w:rPr>
                <w:sz w:val="16"/>
                <w:szCs w:val="16"/>
              </w:rPr>
            </w:pPr>
            <w:r>
              <w:rPr>
                <w:sz w:val="16"/>
                <w:szCs w:val="16"/>
              </w:rPr>
              <w:t>Miscellaneous corrections to the AEF_Security_API</w:t>
            </w:r>
          </w:p>
        </w:tc>
        <w:tc>
          <w:tcPr>
            <w:tcW w:w="692" w:type="dxa"/>
            <w:shd w:val="solid" w:color="FFFFFF" w:fill="auto"/>
          </w:tcPr>
          <w:p w14:paraId="6CF27565" w14:textId="77777777" w:rsidR="001213D3" w:rsidRPr="00481D2D" w:rsidRDefault="001213D3" w:rsidP="001213D3">
            <w:pPr>
              <w:pStyle w:val="TAC"/>
              <w:rPr>
                <w:sz w:val="16"/>
                <w:szCs w:val="16"/>
              </w:rPr>
            </w:pPr>
            <w:r>
              <w:rPr>
                <w:sz w:val="16"/>
                <w:szCs w:val="16"/>
              </w:rPr>
              <w:t>17.1.0</w:t>
            </w:r>
          </w:p>
        </w:tc>
      </w:tr>
      <w:tr w:rsidR="001213D3" w:rsidRPr="00481D2D" w14:paraId="4E001C5D" w14:textId="77777777" w:rsidTr="00EB660D">
        <w:tc>
          <w:tcPr>
            <w:tcW w:w="721" w:type="dxa"/>
            <w:shd w:val="solid" w:color="FFFFFF" w:fill="auto"/>
          </w:tcPr>
          <w:p w14:paraId="72DFABCD"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9CECC8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D888CF0"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5A93BABD" w14:textId="77777777" w:rsidR="001213D3" w:rsidRPr="00481D2D" w:rsidRDefault="001213D3" w:rsidP="001213D3">
            <w:pPr>
              <w:pStyle w:val="TAL"/>
              <w:rPr>
                <w:sz w:val="16"/>
                <w:szCs w:val="16"/>
              </w:rPr>
            </w:pPr>
            <w:r>
              <w:rPr>
                <w:sz w:val="16"/>
                <w:szCs w:val="16"/>
                <w:lang w:eastAsia="zh-CN"/>
              </w:rPr>
              <w:t>0206</w:t>
            </w:r>
          </w:p>
        </w:tc>
        <w:tc>
          <w:tcPr>
            <w:tcW w:w="411" w:type="dxa"/>
            <w:shd w:val="solid" w:color="FFFFFF" w:fill="auto"/>
          </w:tcPr>
          <w:p w14:paraId="706FBF8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A14445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68F69D8" w14:textId="77777777" w:rsidR="001213D3" w:rsidRPr="00481D2D" w:rsidRDefault="001213D3" w:rsidP="001213D3">
            <w:pPr>
              <w:pStyle w:val="TAL"/>
              <w:rPr>
                <w:sz w:val="16"/>
                <w:szCs w:val="16"/>
              </w:rPr>
            </w:pPr>
            <w:r>
              <w:rPr>
                <w:sz w:val="16"/>
                <w:szCs w:val="16"/>
              </w:rPr>
              <w:t>Support of 204 No content response code for service API definition update(NBI17)</w:t>
            </w:r>
          </w:p>
        </w:tc>
        <w:tc>
          <w:tcPr>
            <w:tcW w:w="692" w:type="dxa"/>
            <w:shd w:val="solid" w:color="FFFFFF" w:fill="auto"/>
          </w:tcPr>
          <w:p w14:paraId="06DC56F1" w14:textId="77777777" w:rsidR="001213D3" w:rsidRPr="00481D2D" w:rsidRDefault="001213D3" w:rsidP="001213D3">
            <w:pPr>
              <w:pStyle w:val="TAC"/>
              <w:rPr>
                <w:sz w:val="16"/>
                <w:szCs w:val="16"/>
              </w:rPr>
            </w:pPr>
            <w:r>
              <w:rPr>
                <w:sz w:val="16"/>
                <w:szCs w:val="16"/>
              </w:rPr>
              <w:t>17.1.0</w:t>
            </w:r>
          </w:p>
        </w:tc>
      </w:tr>
      <w:tr w:rsidR="001213D3" w:rsidRPr="00481D2D" w14:paraId="33D41013" w14:textId="77777777" w:rsidTr="00EB660D">
        <w:tc>
          <w:tcPr>
            <w:tcW w:w="721" w:type="dxa"/>
            <w:shd w:val="solid" w:color="FFFFFF" w:fill="auto"/>
          </w:tcPr>
          <w:p w14:paraId="754CFA3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52724E9"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9BFC2E7"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7CA503F6" w14:textId="77777777" w:rsidR="001213D3" w:rsidRPr="00481D2D" w:rsidRDefault="001213D3" w:rsidP="001213D3">
            <w:pPr>
              <w:pStyle w:val="TAL"/>
              <w:rPr>
                <w:sz w:val="16"/>
                <w:szCs w:val="16"/>
              </w:rPr>
            </w:pPr>
            <w:r>
              <w:rPr>
                <w:sz w:val="16"/>
                <w:szCs w:val="16"/>
                <w:lang w:eastAsia="zh-CN"/>
              </w:rPr>
              <w:t>0207</w:t>
            </w:r>
          </w:p>
        </w:tc>
        <w:tc>
          <w:tcPr>
            <w:tcW w:w="411" w:type="dxa"/>
            <w:shd w:val="solid" w:color="FFFFFF" w:fill="auto"/>
          </w:tcPr>
          <w:p w14:paraId="6195F1B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0671BB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E9E8589" w14:textId="77777777" w:rsidR="001213D3" w:rsidRPr="00481D2D" w:rsidRDefault="001213D3" w:rsidP="001213D3">
            <w:pPr>
              <w:pStyle w:val="TAL"/>
              <w:rPr>
                <w:sz w:val="16"/>
                <w:szCs w:val="16"/>
              </w:rPr>
            </w:pPr>
            <w:r>
              <w:rPr>
                <w:sz w:val="16"/>
                <w:szCs w:val="16"/>
              </w:rPr>
              <w:t>Support redirection and mandatory error codes for CAPIF APIs</w:t>
            </w:r>
          </w:p>
        </w:tc>
        <w:tc>
          <w:tcPr>
            <w:tcW w:w="692" w:type="dxa"/>
            <w:shd w:val="solid" w:color="FFFFFF" w:fill="auto"/>
          </w:tcPr>
          <w:p w14:paraId="427594A3" w14:textId="77777777" w:rsidR="001213D3" w:rsidRPr="00481D2D" w:rsidRDefault="001213D3" w:rsidP="001213D3">
            <w:pPr>
              <w:pStyle w:val="TAC"/>
              <w:rPr>
                <w:sz w:val="16"/>
                <w:szCs w:val="16"/>
              </w:rPr>
            </w:pPr>
            <w:r>
              <w:rPr>
                <w:sz w:val="16"/>
                <w:szCs w:val="16"/>
              </w:rPr>
              <w:t>17.1.0</w:t>
            </w:r>
          </w:p>
        </w:tc>
      </w:tr>
      <w:tr w:rsidR="001213D3" w:rsidRPr="00481D2D" w14:paraId="703ED158" w14:textId="77777777" w:rsidTr="00EB660D">
        <w:tc>
          <w:tcPr>
            <w:tcW w:w="721" w:type="dxa"/>
            <w:shd w:val="solid" w:color="FFFFFF" w:fill="auto"/>
          </w:tcPr>
          <w:p w14:paraId="6979811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55A478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3776076" w14:textId="77777777" w:rsidR="001213D3" w:rsidRPr="00481D2D" w:rsidRDefault="001213D3" w:rsidP="001213D3">
            <w:pPr>
              <w:pStyle w:val="TAC"/>
              <w:rPr>
                <w:sz w:val="16"/>
                <w:szCs w:val="16"/>
              </w:rPr>
            </w:pPr>
            <w:r>
              <w:rPr>
                <w:sz w:val="16"/>
                <w:szCs w:val="16"/>
                <w:lang w:eastAsia="zh-CN"/>
              </w:rPr>
              <w:t>CP-211265</w:t>
            </w:r>
          </w:p>
        </w:tc>
        <w:tc>
          <w:tcPr>
            <w:tcW w:w="1190" w:type="dxa"/>
            <w:shd w:val="solid" w:color="FFFFFF" w:fill="auto"/>
          </w:tcPr>
          <w:p w14:paraId="35BC54ED" w14:textId="77777777" w:rsidR="001213D3" w:rsidRPr="00481D2D" w:rsidRDefault="001213D3" w:rsidP="001213D3">
            <w:pPr>
              <w:pStyle w:val="TAL"/>
              <w:rPr>
                <w:sz w:val="16"/>
                <w:szCs w:val="16"/>
              </w:rPr>
            </w:pPr>
            <w:r>
              <w:rPr>
                <w:sz w:val="16"/>
                <w:szCs w:val="16"/>
                <w:lang w:eastAsia="zh-CN"/>
              </w:rPr>
              <w:t>0208</w:t>
            </w:r>
          </w:p>
        </w:tc>
        <w:tc>
          <w:tcPr>
            <w:tcW w:w="411" w:type="dxa"/>
            <w:shd w:val="solid" w:color="FFFFFF" w:fill="auto"/>
          </w:tcPr>
          <w:p w14:paraId="1512DB92" w14:textId="77777777" w:rsidR="001213D3" w:rsidRPr="00481D2D" w:rsidRDefault="001213D3" w:rsidP="001213D3">
            <w:pPr>
              <w:pStyle w:val="TAR"/>
              <w:rPr>
                <w:sz w:val="16"/>
                <w:szCs w:val="16"/>
              </w:rPr>
            </w:pPr>
          </w:p>
        </w:tc>
        <w:tc>
          <w:tcPr>
            <w:tcW w:w="402" w:type="dxa"/>
            <w:shd w:val="solid" w:color="FFFFFF" w:fill="auto"/>
          </w:tcPr>
          <w:p w14:paraId="0F7E30D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724F99A"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6088840D" w14:textId="77777777" w:rsidR="001213D3" w:rsidRPr="00481D2D" w:rsidRDefault="001213D3" w:rsidP="001213D3">
            <w:pPr>
              <w:pStyle w:val="TAC"/>
              <w:rPr>
                <w:sz w:val="16"/>
                <w:szCs w:val="16"/>
              </w:rPr>
            </w:pPr>
            <w:r>
              <w:rPr>
                <w:sz w:val="16"/>
                <w:szCs w:val="16"/>
              </w:rPr>
              <w:t>17.1.0</w:t>
            </w:r>
          </w:p>
        </w:tc>
      </w:tr>
      <w:tr w:rsidR="001213D3" w:rsidRPr="00481D2D" w14:paraId="77BA1F53" w14:textId="77777777" w:rsidTr="00EB660D">
        <w:tc>
          <w:tcPr>
            <w:tcW w:w="721" w:type="dxa"/>
            <w:shd w:val="solid" w:color="FFFFFF" w:fill="auto"/>
          </w:tcPr>
          <w:p w14:paraId="34F20904"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450B598" w14:textId="77777777" w:rsidR="001213D3" w:rsidRPr="00481D2D" w:rsidRDefault="001213D3" w:rsidP="001213D3">
            <w:pPr>
              <w:pStyle w:val="TAC"/>
              <w:rPr>
                <w:sz w:val="16"/>
                <w:szCs w:val="16"/>
              </w:rPr>
            </w:pPr>
            <w:r>
              <w:rPr>
                <w:sz w:val="16"/>
                <w:szCs w:val="16"/>
                <w:lang w:eastAsia="zh-CN"/>
              </w:rPr>
              <w:t>CT#93e</w:t>
            </w:r>
          </w:p>
        </w:tc>
        <w:tc>
          <w:tcPr>
            <w:tcW w:w="968" w:type="dxa"/>
            <w:shd w:val="solid" w:color="FFFFFF" w:fill="auto"/>
          </w:tcPr>
          <w:p w14:paraId="67536B92" w14:textId="77777777" w:rsidR="001213D3" w:rsidRPr="00481D2D" w:rsidRDefault="001213D3" w:rsidP="001213D3">
            <w:pPr>
              <w:pStyle w:val="TAC"/>
              <w:rPr>
                <w:sz w:val="16"/>
                <w:szCs w:val="16"/>
              </w:rPr>
            </w:pPr>
            <w:r>
              <w:rPr>
                <w:sz w:val="16"/>
                <w:szCs w:val="16"/>
                <w:lang w:eastAsia="zh-CN"/>
              </w:rPr>
              <w:t>CP-212224</w:t>
            </w:r>
          </w:p>
        </w:tc>
        <w:tc>
          <w:tcPr>
            <w:tcW w:w="1190" w:type="dxa"/>
            <w:shd w:val="solid" w:color="FFFFFF" w:fill="auto"/>
          </w:tcPr>
          <w:p w14:paraId="0652BAB3" w14:textId="77777777" w:rsidR="001213D3" w:rsidRPr="00481D2D" w:rsidRDefault="001213D3" w:rsidP="001213D3">
            <w:pPr>
              <w:pStyle w:val="TAL"/>
              <w:rPr>
                <w:sz w:val="16"/>
                <w:szCs w:val="16"/>
              </w:rPr>
            </w:pPr>
            <w:r>
              <w:rPr>
                <w:sz w:val="16"/>
                <w:szCs w:val="16"/>
                <w:lang w:eastAsia="zh-CN"/>
              </w:rPr>
              <w:t>0209</w:t>
            </w:r>
          </w:p>
        </w:tc>
        <w:tc>
          <w:tcPr>
            <w:tcW w:w="411" w:type="dxa"/>
            <w:shd w:val="solid" w:color="FFFFFF" w:fill="auto"/>
          </w:tcPr>
          <w:p w14:paraId="2ED125C4" w14:textId="77777777" w:rsidR="001213D3" w:rsidRPr="00481D2D" w:rsidRDefault="001213D3" w:rsidP="001213D3">
            <w:pPr>
              <w:pStyle w:val="TAR"/>
              <w:rPr>
                <w:sz w:val="16"/>
                <w:szCs w:val="16"/>
              </w:rPr>
            </w:pPr>
          </w:p>
        </w:tc>
        <w:tc>
          <w:tcPr>
            <w:tcW w:w="402" w:type="dxa"/>
            <w:shd w:val="solid" w:color="FFFFFF" w:fill="auto"/>
          </w:tcPr>
          <w:p w14:paraId="28A2A7A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3063DCF" w14:textId="77777777" w:rsidR="001213D3" w:rsidRPr="00481D2D" w:rsidRDefault="001213D3" w:rsidP="001213D3">
            <w:pPr>
              <w:pStyle w:val="TAL"/>
              <w:rPr>
                <w:sz w:val="16"/>
                <w:szCs w:val="16"/>
              </w:rPr>
            </w:pPr>
            <w:r>
              <w:rPr>
                <w:sz w:val="16"/>
                <w:szCs w:val="16"/>
              </w:rPr>
              <w:t>Correction of cardinality of InvocationLogs in POST request</w:t>
            </w:r>
          </w:p>
        </w:tc>
        <w:tc>
          <w:tcPr>
            <w:tcW w:w="692" w:type="dxa"/>
            <w:shd w:val="solid" w:color="FFFFFF" w:fill="auto"/>
          </w:tcPr>
          <w:p w14:paraId="217DF203" w14:textId="77777777" w:rsidR="001213D3" w:rsidRPr="00481D2D" w:rsidRDefault="001213D3" w:rsidP="001213D3">
            <w:pPr>
              <w:pStyle w:val="TAC"/>
              <w:rPr>
                <w:sz w:val="16"/>
                <w:szCs w:val="16"/>
              </w:rPr>
            </w:pPr>
            <w:r>
              <w:rPr>
                <w:sz w:val="16"/>
                <w:szCs w:val="16"/>
              </w:rPr>
              <w:t>17.2.0</w:t>
            </w:r>
          </w:p>
        </w:tc>
      </w:tr>
      <w:tr w:rsidR="001213D3" w:rsidRPr="00481D2D" w14:paraId="6F74CAE9" w14:textId="77777777" w:rsidTr="00EB660D">
        <w:tc>
          <w:tcPr>
            <w:tcW w:w="721" w:type="dxa"/>
            <w:shd w:val="solid" w:color="FFFFFF" w:fill="auto"/>
          </w:tcPr>
          <w:p w14:paraId="3A50B9E0"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5F790A1"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45744A8D" w14:textId="77777777" w:rsidR="001213D3" w:rsidRPr="00481D2D" w:rsidRDefault="001213D3" w:rsidP="001213D3">
            <w:pPr>
              <w:pStyle w:val="TAC"/>
              <w:rPr>
                <w:sz w:val="16"/>
                <w:szCs w:val="16"/>
              </w:rPr>
            </w:pPr>
            <w:r>
              <w:rPr>
                <w:sz w:val="16"/>
                <w:szCs w:val="16"/>
                <w:lang w:eastAsia="zh-CN"/>
              </w:rPr>
              <w:t>CP-212214</w:t>
            </w:r>
          </w:p>
        </w:tc>
        <w:tc>
          <w:tcPr>
            <w:tcW w:w="1190" w:type="dxa"/>
            <w:shd w:val="solid" w:color="FFFFFF" w:fill="auto"/>
          </w:tcPr>
          <w:p w14:paraId="195CE9CD" w14:textId="77777777" w:rsidR="001213D3" w:rsidRPr="00481D2D" w:rsidRDefault="001213D3" w:rsidP="001213D3">
            <w:pPr>
              <w:pStyle w:val="TAL"/>
              <w:rPr>
                <w:sz w:val="16"/>
                <w:szCs w:val="16"/>
              </w:rPr>
            </w:pPr>
            <w:r>
              <w:rPr>
                <w:sz w:val="16"/>
                <w:szCs w:val="16"/>
                <w:lang w:eastAsia="zh-CN"/>
              </w:rPr>
              <w:t>0210</w:t>
            </w:r>
          </w:p>
        </w:tc>
        <w:tc>
          <w:tcPr>
            <w:tcW w:w="411" w:type="dxa"/>
            <w:shd w:val="solid" w:color="FFFFFF" w:fill="auto"/>
          </w:tcPr>
          <w:p w14:paraId="1C822A80" w14:textId="77777777" w:rsidR="001213D3" w:rsidRPr="00481D2D" w:rsidRDefault="001213D3" w:rsidP="001213D3">
            <w:pPr>
              <w:pStyle w:val="TAR"/>
              <w:rPr>
                <w:sz w:val="16"/>
                <w:szCs w:val="16"/>
              </w:rPr>
            </w:pPr>
          </w:p>
        </w:tc>
        <w:tc>
          <w:tcPr>
            <w:tcW w:w="402" w:type="dxa"/>
            <w:shd w:val="solid" w:color="FFFFFF" w:fill="auto"/>
          </w:tcPr>
          <w:p w14:paraId="48A53FD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68F4F63" w14:textId="77777777" w:rsidR="001213D3" w:rsidRPr="00481D2D" w:rsidRDefault="001213D3" w:rsidP="001213D3">
            <w:pPr>
              <w:pStyle w:val="TAL"/>
              <w:rPr>
                <w:sz w:val="16"/>
                <w:szCs w:val="16"/>
              </w:rPr>
            </w:pPr>
            <w:r>
              <w:rPr>
                <w:sz w:val="16"/>
                <w:szCs w:val="16"/>
              </w:rPr>
              <w:t>Resource URI correction on CAPIF APIs</w:t>
            </w:r>
          </w:p>
        </w:tc>
        <w:tc>
          <w:tcPr>
            <w:tcW w:w="692" w:type="dxa"/>
            <w:shd w:val="solid" w:color="FFFFFF" w:fill="auto"/>
          </w:tcPr>
          <w:p w14:paraId="42E53D7D" w14:textId="77777777" w:rsidR="001213D3" w:rsidRPr="00481D2D" w:rsidRDefault="001213D3" w:rsidP="001213D3">
            <w:pPr>
              <w:pStyle w:val="TAC"/>
              <w:rPr>
                <w:sz w:val="16"/>
                <w:szCs w:val="16"/>
              </w:rPr>
            </w:pPr>
            <w:r w:rsidRPr="00242E35">
              <w:rPr>
                <w:sz w:val="16"/>
                <w:szCs w:val="16"/>
              </w:rPr>
              <w:t>17.2.0</w:t>
            </w:r>
          </w:p>
        </w:tc>
      </w:tr>
      <w:tr w:rsidR="001213D3" w:rsidRPr="00481D2D" w14:paraId="7A13A358" w14:textId="77777777" w:rsidTr="00EB660D">
        <w:tc>
          <w:tcPr>
            <w:tcW w:w="721" w:type="dxa"/>
            <w:shd w:val="solid" w:color="FFFFFF" w:fill="auto"/>
          </w:tcPr>
          <w:p w14:paraId="6E993910"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072F14BA"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343AC510"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4DA6D812" w14:textId="77777777" w:rsidR="001213D3" w:rsidRPr="00481D2D" w:rsidRDefault="001213D3" w:rsidP="001213D3">
            <w:pPr>
              <w:pStyle w:val="TAL"/>
              <w:rPr>
                <w:sz w:val="16"/>
                <w:szCs w:val="16"/>
              </w:rPr>
            </w:pPr>
            <w:r>
              <w:rPr>
                <w:sz w:val="16"/>
                <w:szCs w:val="16"/>
                <w:lang w:eastAsia="zh-CN"/>
              </w:rPr>
              <w:t>0211</w:t>
            </w:r>
          </w:p>
        </w:tc>
        <w:tc>
          <w:tcPr>
            <w:tcW w:w="411" w:type="dxa"/>
            <w:shd w:val="solid" w:color="FFFFFF" w:fill="auto"/>
          </w:tcPr>
          <w:p w14:paraId="14BBFB8A" w14:textId="77777777" w:rsidR="001213D3" w:rsidRPr="00481D2D" w:rsidRDefault="001213D3" w:rsidP="001213D3">
            <w:pPr>
              <w:pStyle w:val="TAR"/>
              <w:rPr>
                <w:sz w:val="16"/>
                <w:szCs w:val="16"/>
              </w:rPr>
            </w:pPr>
          </w:p>
        </w:tc>
        <w:tc>
          <w:tcPr>
            <w:tcW w:w="402" w:type="dxa"/>
            <w:shd w:val="solid" w:color="FFFFFF" w:fill="auto"/>
          </w:tcPr>
          <w:p w14:paraId="0AAD9E2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199CAF0" w14:textId="77777777" w:rsidR="001213D3" w:rsidRPr="00481D2D" w:rsidRDefault="001213D3" w:rsidP="001213D3">
            <w:pPr>
              <w:pStyle w:val="TAL"/>
              <w:rPr>
                <w:sz w:val="16"/>
                <w:szCs w:val="16"/>
              </w:rPr>
            </w:pPr>
            <w:r>
              <w:rPr>
                <w:sz w:val="16"/>
                <w:szCs w:val="16"/>
              </w:rPr>
              <w:t>204 No Content during modification procedure on CAPIF_API_Provider_Management_API</w:t>
            </w:r>
          </w:p>
        </w:tc>
        <w:tc>
          <w:tcPr>
            <w:tcW w:w="692" w:type="dxa"/>
            <w:shd w:val="solid" w:color="FFFFFF" w:fill="auto"/>
          </w:tcPr>
          <w:p w14:paraId="440B2191" w14:textId="77777777" w:rsidR="001213D3" w:rsidRPr="00481D2D" w:rsidRDefault="001213D3" w:rsidP="001213D3">
            <w:pPr>
              <w:pStyle w:val="TAC"/>
              <w:rPr>
                <w:sz w:val="16"/>
                <w:szCs w:val="16"/>
              </w:rPr>
            </w:pPr>
            <w:r w:rsidRPr="00242E35">
              <w:rPr>
                <w:sz w:val="16"/>
                <w:szCs w:val="16"/>
              </w:rPr>
              <w:t>17.2.0</w:t>
            </w:r>
          </w:p>
        </w:tc>
      </w:tr>
      <w:tr w:rsidR="001213D3" w:rsidRPr="00481D2D" w14:paraId="745D452A" w14:textId="77777777" w:rsidTr="00EB660D">
        <w:tc>
          <w:tcPr>
            <w:tcW w:w="721" w:type="dxa"/>
            <w:shd w:val="solid" w:color="FFFFFF" w:fill="auto"/>
          </w:tcPr>
          <w:p w14:paraId="5E6E67D8"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C92B37E"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32FCC370"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25E27149" w14:textId="77777777" w:rsidR="001213D3" w:rsidRPr="00481D2D" w:rsidRDefault="001213D3" w:rsidP="001213D3">
            <w:pPr>
              <w:pStyle w:val="TAL"/>
              <w:rPr>
                <w:sz w:val="16"/>
                <w:szCs w:val="16"/>
              </w:rPr>
            </w:pPr>
            <w:r>
              <w:rPr>
                <w:sz w:val="16"/>
                <w:szCs w:val="16"/>
                <w:lang w:eastAsia="zh-CN"/>
              </w:rPr>
              <w:t>0212</w:t>
            </w:r>
          </w:p>
        </w:tc>
        <w:tc>
          <w:tcPr>
            <w:tcW w:w="411" w:type="dxa"/>
            <w:shd w:val="solid" w:color="FFFFFF" w:fill="auto"/>
          </w:tcPr>
          <w:p w14:paraId="7B20CFF0" w14:textId="77777777" w:rsidR="001213D3" w:rsidRPr="00481D2D" w:rsidRDefault="001213D3" w:rsidP="001213D3">
            <w:pPr>
              <w:pStyle w:val="TAR"/>
              <w:rPr>
                <w:sz w:val="16"/>
                <w:szCs w:val="16"/>
              </w:rPr>
            </w:pPr>
          </w:p>
        </w:tc>
        <w:tc>
          <w:tcPr>
            <w:tcW w:w="402" w:type="dxa"/>
            <w:shd w:val="solid" w:color="FFFFFF" w:fill="auto"/>
          </w:tcPr>
          <w:p w14:paraId="34D622E6"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6059D03" w14:textId="77777777" w:rsidR="001213D3" w:rsidRPr="00481D2D" w:rsidRDefault="001213D3" w:rsidP="001213D3">
            <w:pPr>
              <w:pStyle w:val="TAL"/>
              <w:rPr>
                <w:sz w:val="16"/>
                <w:szCs w:val="16"/>
              </w:rPr>
            </w:pPr>
            <w:r>
              <w:rPr>
                <w:sz w:val="16"/>
                <w:szCs w:val="16"/>
              </w:rPr>
              <w:t>Correction of some remaining invalid characters in OpenAPI specification files</w:t>
            </w:r>
          </w:p>
        </w:tc>
        <w:tc>
          <w:tcPr>
            <w:tcW w:w="692" w:type="dxa"/>
            <w:shd w:val="solid" w:color="FFFFFF" w:fill="auto"/>
          </w:tcPr>
          <w:p w14:paraId="70652C31" w14:textId="77777777" w:rsidR="001213D3" w:rsidRPr="00481D2D" w:rsidRDefault="001213D3" w:rsidP="001213D3">
            <w:pPr>
              <w:pStyle w:val="TAC"/>
              <w:rPr>
                <w:sz w:val="16"/>
                <w:szCs w:val="16"/>
              </w:rPr>
            </w:pPr>
            <w:r w:rsidRPr="00242E35">
              <w:rPr>
                <w:sz w:val="16"/>
                <w:szCs w:val="16"/>
              </w:rPr>
              <w:t>17.2.0</w:t>
            </w:r>
          </w:p>
        </w:tc>
      </w:tr>
      <w:tr w:rsidR="001213D3" w:rsidRPr="00481D2D" w14:paraId="603AF0D4" w14:textId="77777777" w:rsidTr="00EB660D">
        <w:tc>
          <w:tcPr>
            <w:tcW w:w="721" w:type="dxa"/>
            <w:shd w:val="solid" w:color="FFFFFF" w:fill="auto"/>
          </w:tcPr>
          <w:p w14:paraId="393355B8"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016C3842"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2FB6E93C"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171E718D" w14:textId="77777777" w:rsidR="001213D3" w:rsidRPr="00481D2D" w:rsidRDefault="001213D3" w:rsidP="001213D3">
            <w:pPr>
              <w:pStyle w:val="TAL"/>
              <w:rPr>
                <w:sz w:val="16"/>
                <w:szCs w:val="16"/>
              </w:rPr>
            </w:pPr>
            <w:r>
              <w:rPr>
                <w:sz w:val="16"/>
                <w:szCs w:val="16"/>
                <w:lang w:eastAsia="zh-CN"/>
              </w:rPr>
              <w:t>0213</w:t>
            </w:r>
          </w:p>
        </w:tc>
        <w:tc>
          <w:tcPr>
            <w:tcW w:w="411" w:type="dxa"/>
            <w:shd w:val="solid" w:color="FFFFFF" w:fill="auto"/>
          </w:tcPr>
          <w:p w14:paraId="05F6E988" w14:textId="77777777" w:rsidR="001213D3" w:rsidRPr="00481D2D" w:rsidRDefault="001213D3" w:rsidP="001213D3">
            <w:pPr>
              <w:pStyle w:val="TAR"/>
              <w:rPr>
                <w:sz w:val="16"/>
                <w:szCs w:val="16"/>
              </w:rPr>
            </w:pPr>
          </w:p>
        </w:tc>
        <w:tc>
          <w:tcPr>
            <w:tcW w:w="402" w:type="dxa"/>
            <w:shd w:val="solid" w:color="FFFFFF" w:fill="auto"/>
          </w:tcPr>
          <w:p w14:paraId="6C69C42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09822FE" w14:textId="77777777" w:rsidR="001213D3" w:rsidRPr="00481D2D" w:rsidRDefault="001213D3" w:rsidP="001213D3">
            <w:pPr>
              <w:pStyle w:val="TAL"/>
              <w:rPr>
                <w:sz w:val="16"/>
                <w:szCs w:val="16"/>
              </w:rPr>
            </w:pPr>
            <w:r>
              <w:rPr>
                <w:sz w:val="16"/>
                <w:szCs w:val="16"/>
              </w:rPr>
              <w:t>Updates 204 No Content in CAPIF_API_Invoker_Management_API</w:t>
            </w:r>
          </w:p>
        </w:tc>
        <w:tc>
          <w:tcPr>
            <w:tcW w:w="692" w:type="dxa"/>
            <w:shd w:val="solid" w:color="FFFFFF" w:fill="auto"/>
          </w:tcPr>
          <w:p w14:paraId="57833952" w14:textId="77777777" w:rsidR="001213D3" w:rsidRPr="00481D2D" w:rsidRDefault="001213D3" w:rsidP="001213D3">
            <w:pPr>
              <w:pStyle w:val="TAC"/>
              <w:rPr>
                <w:sz w:val="16"/>
                <w:szCs w:val="16"/>
              </w:rPr>
            </w:pPr>
            <w:r w:rsidRPr="00242E35">
              <w:rPr>
                <w:sz w:val="16"/>
                <w:szCs w:val="16"/>
              </w:rPr>
              <w:t>17.2.0</w:t>
            </w:r>
          </w:p>
        </w:tc>
      </w:tr>
      <w:tr w:rsidR="001213D3" w:rsidRPr="00481D2D" w14:paraId="07B95F97" w14:textId="77777777" w:rsidTr="00EB660D">
        <w:tc>
          <w:tcPr>
            <w:tcW w:w="721" w:type="dxa"/>
            <w:shd w:val="solid" w:color="FFFFFF" w:fill="auto"/>
          </w:tcPr>
          <w:p w14:paraId="5035E063"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3DEE1AF8"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728D703C" w14:textId="77777777" w:rsidR="001213D3" w:rsidRPr="00481D2D" w:rsidRDefault="001213D3" w:rsidP="001213D3">
            <w:pPr>
              <w:pStyle w:val="TAC"/>
              <w:rPr>
                <w:sz w:val="16"/>
                <w:szCs w:val="16"/>
              </w:rPr>
            </w:pPr>
            <w:r>
              <w:rPr>
                <w:sz w:val="16"/>
                <w:szCs w:val="16"/>
                <w:lang w:eastAsia="zh-CN"/>
              </w:rPr>
              <w:t>CP-212223</w:t>
            </w:r>
          </w:p>
        </w:tc>
        <w:tc>
          <w:tcPr>
            <w:tcW w:w="1190" w:type="dxa"/>
            <w:shd w:val="solid" w:color="FFFFFF" w:fill="auto"/>
          </w:tcPr>
          <w:p w14:paraId="3717AD53" w14:textId="77777777" w:rsidR="001213D3" w:rsidRPr="00481D2D" w:rsidRDefault="001213D3" w:rsidP="001213D3">
            <w:pPr>
              <w:pStyle w:val="TAL"/>
              <w:rPr>
                <w:sz w:val="16"/>
                <w:szCs w:val="16"/>
              </w:rPr>
            </w:pPr>
            <w:r>
              <w:rPr>
                <w:sz w:val="16"/>
                <w:szCs w:val="16"/>
                <w:lang w:eastAsia="zh-CN"/>
              </w:rPr>
              <w:t>0214</w:t>
            </w:r>
          </w:p>
        </w:tc>
        <w:tc>
          <w:tcPr>
            <w:tcW w:w="411" w:type="dxa"/>
            <w:shd w:val="solid" w:color="FFFFFF" w:fill="auto"/>
          </w:tcPr>
          <w:p w14:paraId="226128FD" w14:textId="77777777" w:rsidR="001213D3" w:rsidRPr="00481D2D" w:rsidRDefault="001213D3" w:rsidP="001213D3">
            <w:pPr>
              <w:pStyle w:val="TAR"/>
              <w:rPr>
                <w:sz w:val="16"/>
                <w:szCs w:val="16"/>
              </w:rPr>
            </w:pPr>
          </w:p>
        </w:tc>
        <w:tc>
          <w:tcPr>
            <w:tcW w:w="402" w:type="dxa"/>
            <w:shd w:val="solid" w:color="FFFFFF" w:fill="auto"/>
          </w:tcPr>
          <w:p w14:paraId="046E319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271A38F"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692" w:type="dxa"/>
            <w:shd w:val="solid" w:color="FFFFFF" w:fill="auto"/>
          </w:tcPr>
          <w:p w14:paraId="2C9C6AC9" w14:textId="77777777" w:rsidR="001213D3" w:rsidRPr="00481D2D" w:rsidRDefault="001213D3" w:rsidP="001213D3">
            <w:pPr>
              <w:pStyle w:val="TAC"/>
              <w:rPr>
                <w:sz w:val="16"/>
                <w:szCs w:val="16"/>
              </w:rPr>
            </w:pPr>
            <w:r w:rsidRPr="00242E35">
              <w:rPr>
                <w:sz w:val="16"/>
                <w:szCs w:val="16"/>
              </w:rPr>
              <w:t>17.2.0</w:t>
            </w:r>
          </w:p>
        </w:tc>
      </w:tr>
      <w:tr w:rsidR="001213D3" w:rsidRPr="00481D2D" w14:paraId="74457C0C" w14:textId="77777777" w:rsidTr="00EB660D">
        <w:tc>
          <w:tcPr>
            <w:tcW w:w="721" w:type="dxa"/>
            <w:shd w:val="solid" w:color="FFFFFF" w:fill="auto"/>
          </w:tcPr>
          <w:p w14:paraId="6D94CAAA"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002FDF69" w14:textId="77777777" w:rsidR="001213D3" w:rsidRPr="00481D2D" w:rsidRDefault="001213D3" w:rsidP="001213D3">
            <w:pPr>
              <w:pStyle w:val="TAC"/>
              <w:rPr>
                <w:sz w:val="16"/>
                <w:szCs w:val="16"/>
              </w:rPr>
            </w:pPr>
            <w:r>
              <w:rPr>
                <w:sz w:val="16"/>
                <w:szCs w:val="16"/>
                <w:lang w:eastAsia="zh-CN"/>
              </w:rPr>
              <w:t>CT#94e</w:t>
            </w:r>
          </w:p>
        </w:tc>
        <w:tc>
          <w:tcPr>
            <w:tcW w:w="968" w:type="dxa"/>
            <w:shd w:val="solid" w:color="FFFFFF" w:fill="auto"/>
          </w:tcPr>
          <w:p w14:paraId="479A782A" w14:textId="77777777" w:rsidR="001213D3" w:rsidRPr="00481D2D" w:rsidRDefault="001213D3" w:rsidP="001213D3">
            <w:pPr>
              <w:pStyle w:val="TAC"/>
              <w:rPr>
                <w:sz w:val="16"/>
                <w:szCs w:val="16"/>
              </w:rPr>
            </w:pPr>
            <w:r>
              <w:rPr>
                <w:sz w:val="16"/>
                <w:szCs w:val="16"/>
                <w:lang w:eastAsia="zh-CN"/>
              </w:rPr>
              <w:t>CP-213221</w:t>
            </w:r>
          </w:p>
        </w:tc>
        <w:tc>
          <w:tcPr>
            <w:tcW w:w="1190" w:type="dxa"/>
            <w:shd w:val="solid" w:color="FFFFFF" w:fill="auto"/>
          </w:tcPr>
          <w:p w14:paraId="0C00C5DE" w14:textId="77777777" w:rsidR="001213D3" w:rsidRPr="00481D2D" w:rsidRDefault="001213D3" w:rsidP="001213D3">
            <w:pPr>
              <w:pStyle w:val="TAL"/>
              <w:rPr>
                <w:sz w:val="16"/>
                <w:szCs w:val="16"/>
              </w:rPr>
            </w:pPr>
            <w:r>
              <w:rPr>
                <w:sz w:val="16"/>
                <w:szCs w:val="16"/>
                <w:lang w:eastAsia="zh-CN"/>
              </w:rPr>
              <w:t>0215</w:t>
            </w:r>
          </w:p>
        </w:tc>
        <w:tc>
          <w:tcPr>
            <w:tcW w:w="411" w:type="dxa"/>
            <w:shd w:val="solid" w:color="FFFFFF" w:fill="auto"/>
          </w:tcPr>
          <w:p w14:paraId="14B39903"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4901C6E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643787D1" w14:textId="77777777" w:rsidR="001213D3" w:rsidRPr="00481D2D" w:rsidRDefault="001213D3" w:rsidP="001213D3">
            <w:pPr>
              <w:pStyle w:val="TAL"/>
              <w:rPr>
                <w:sz w:val="16"/>
                <w:szCs w:val="16"/>
              </w:rPr>
            </w:pPr>
            <w:r>
              <w:rPr>
                <w:sz w:val="16"/>
                <w:szCs w:val="16"/>
              </w:rPr>
              <w:t>AEF location support</w:t>
            </w:r>
          </w:p>
        </w:tc>
        <w:tc>
          <w:tcPr>
            <w:tcW w:w="692" w:type="dxa"/>
            <w:shd w:val="solid" w:color="FFFFFF" w:fill="auto"/>
          </w:tcPr>
          <w:p w14:paraId="41625436" w14:textId="77777777" w:rsidR="001213D3" w:rsidRPr="00481D2D" w:rsidRDefault="001213D3" w:rsidP="001213D3">
            <w:pPr>
              <w:pStyle w:val="TAC"/>
              <w:rPr>
                <w:sz w:val="16"/>
                <w:szCs w:val="16"/>
              </w:rPr>
            </w:pPr>
            <w:r>
              <w:rPr>
                <w:sz w:val="16"/>
                <w:szCs w:val="16"/>
              </w:rPr>
              <w:t>17.3.0</w:t>
            </w:r>
          </w:p>
        </w:tc>
      </w:tr>
      <w:tr w:rsidR="001213D3" w:rsidRPr="00481D2D" w14:paraId="3A813461" w14:textId="77777777" w:rsidTr="00EB660D">
        <w:tc>
          <w:tcPr>
            <w:tcW w:w="721" w:type="dxa"/>
            <w:shd w:val="solid" w:color="FFFFFF" w:fill="auto"/>
          </w:tcPr>
          <w:p w14:paraId="28B4CFCC"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3B948D44" w14:textId="77777777" w:rsidR="001213D3" w:rsidRPr="00481D2D" w:rsidRDefault="001213D3" w:rsidP="001213D3">
            <w:pPr>
              <w:pStyle w:val="TAC"/>
              <w:rPr>
                <w:sz w:val="16"/>
                <w:szCs w:val="16"/>
              </w:rPr>
            </w:pPr>
            <w:r w:rsidRPr="00797381">
              <w:rPr>
                <w:sz w:val="16"/>
                <w:szCs w:val="16"/>
                <w:lang w:eastAsia="zh-CN"/>
              </w:rPr>
              <w:t>CT#94e</w:t>
            </w:r>
          </w:p>
        </w:tc>
        <w:tc>
          <w:tcPr>
            <w:tcW w:w="968" w:type="dxa"/>
            <w:shd w:val="solid" w:color="FFFFFF" w:fill="auto"/>
          </w:tcPr>
          <w:p w14:paraId="4CFC4078" w14:textId="77777777" w:rsidR="001213D3" w:rsidRPr="00481D2D" w:rsidRDefault="001213D3" w:rsidP="001213D3">
            <w:pPr>
              <w:pStyle w:val="TAC"/>
              <w:rPr>
                <w:sz w:val="16"/>
                <w:szCs w:val="16"/>
              </w:rPr>
            </w:pPr>
            <w:r>
              <w:rPr>
                <w:sz w:val="16"/>
                <w:szCs w:val="16"/>
                <w:lang w:eastAsia="zh-CN"/>
              </w:rPr>
              <w:t>CP-213220</w:t>
            </w:r>
          </w:p>
        </w:tc>
        <w:tc>
          <w:tcPr>
            <w:tcW w:w="1190" w:type="dxa"/>
            <w:shd w:val="solid" w:color="FFFFFF" w:fill="auto"/>
          </w:tcPr>
          <w:p w14:paraId="04422279" w14:textId="77777777" w:rsidR="001213D3" w:rsidRPr="00481D2D" w:rsidRDefault="001213D3" w:rsidP="001213D3">
            <w:pPr>
              <w:pStyle w:val="TAL"/>
              <w:rPr>
                <w:sz w:val="16"/>
                <w:szCs w:val="16"/>
              </w:rPr>
            </w:pPr>
            <w:r>
              <w:rPr>
                <w:sz w:val="16"/>
                <w:szCs w:val="16"/>
                <w:lang w:eastAsia="zh-CN"/>
              </w:rPr>
              <w:t>0216</w:t>
            </w:r>
          </w:p>
        </w:tc>
        <w:tc>
          <w:tcPr>
            <w:tcW w:w="411" w:type="dxa"/>
            <w:shd w:val="solid" w:color="FFFFFF" w:fill="auto"/>
          </w:tcPr>
          <w:p w14:paraId="78313E7E" w14:textId="77777777" w:rsidR="001213D3" w:rsidRPr="00481D2D" w:rsidRDefault="001213D3" w:rsidP="001213D3">
            <w:pPr>
              <w:pStyle w:val="TAR"/>
              <w:rPr>
                <w:sz w:val="16"/>
                <w:szCs w:val="16"/>
              </w:rPr>
            </w:pPr>
          </w:p>
        </w:tc>
        <w:tc>
          <w:tcPr>
            <w:tcW w:w="402" w:type="dxa"/>
            <w:shd w:val="solid" w:color="FFFFFF" w:fill="auto"/>
          </w:tcPr>
          <w:p w14:paraId="14374D0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2891E220" w14:textId="77777777" w:rsidR="001213D3" w:rsidRPr="00481D2D" w:rsidRDefault="001213D3" w:rsidP="001213D3">
            <w:pPr>
              <w:pStyle w:val="TAL"/>
              <w:rPr>
                <w:sz w:val="16"/>
                <w:szCs w:val="16"/>
              </w:rPr>
            </w:pPr>
            <w:r>
              <w:rPr>
                <w:sz w:val="16"/>
                <w:szCs w:val="16"/>
              </w:rPr>
              <w:t>Alignment with SA3 supported TLS profiles</w:t>
            </w:r>
          </w:p>
        </w:tc>
        <w:tc>
          <w:tcPr>
            <w:tcW w:w="692" w:type="dxa"/>
            <w:shd w:val="solid" w:color="FFFFFF" w:fill="auto"/>
          </w:tcPr>
          <w:p w14:paraId="7F9CB964" w14:textId="77777777" w:rsidR="001213D3" w:rsidRPr="00481D2D" w:rsidRDefault="001213D3" w:rsidP="001213D3">
            <w:pPr>
              <w:pStyle w:val="TAC"/>
              <w:rPr>
                <w:sz w:val="16"/>
                <w:szCs w:val="16"/>
              </w:rPr>
            </w:pPr>
            <w:r w:rsidRPr="00B844DB">
              <w:rPr>
                <w:sz w:val="16"/>
                <w:szCs w:val="16"/>
              </w:rPr>
              <w:t>17.3.0</w:t>
            </w:r>
          </w:p>
        </w:tc>
      </w:tr>
      <w:tr w:rsidR="001213D3" w:rsidRPr="00481D2D" w14:paraId="6E7183F1" w14:textId="77777777" w:rsidTr="00EB660D">
        <w:tc>
          <w:tcPr>
            <w:tcW w:w="721" w:type="dxa"/>
            <w:shd w:val="solid" w:color="FFFFFF" w:fill="auto"/>
          </w:tcPr>
          <w:p w14:paraId="09C33B3E"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21C47060" w14:textId="77777777" w:rsidR="001213D3" w:rsidRPr="00481D2D" w:rsidRDefault="001213D3" w:rsidP="001213D3">
            <w:pPr>
              <w:pStyle w:val="TAC"/>
              <w:rPr>
                <w:sz w:val="16"/>
                <w:szCs w:val="16"/>
              </w:rPr>
            </w:pPr>
            <w:r w:rsidRPr="00797381">
              <w:rPr>
                <w:sz w:val="16"/>
                <w:szCs w:val="16"/>
                <w:lang w:eastAsia="zh-CN"/>
              </w:rPr>
              <w:t>CT#94e</w:t>
            </w:r>
          </w:p>
        </w:tc>
        <w:tc>
          <w:tcPr>
            <w:tcW w:w="968" w:type="dxa"/>
            <w:shd w:val="solid" w:color="FFFFFF" w:fill="auto"/>
          </w:tcPr>
          <w:p w14:paraId="0817C4DB" w14:textId="77777777" w:rsidR="001213D3" w:rsidRPr="00481D2D" w:rsidRDefault="001213D3" w:rsidP="001213D3">
            <w:pPr>
              <w:pStyle w:val="TAC"/>
              <w:rPr>
                <w:sz w:val="16"/>
                <w:szCs w:val="16"/>
              </w:rPr>
            </w:pPr>
            <w:r>
              <w:rPr>
                <w:sz w:val="16"/>
                <w:szCs w:val="16"/>
                <w:lang w:eastAsia="zh-CN"/>
              </w:rPr>
              <w:t>CP-213246</w:t>
            </w:r>
          </w:p>
        </w:tc>
        <w:tc>
          <w:tcPr>
            <w:tcW w:w="1190" w:type="dxa"/>
            <w:shd w:val="solid" w:color="FFFFFF" w:fill="auto"/>
          </w:tcPr>
          <w:p w14:paraId="12E7BEF5" w14:textId="77777777" w:rsidR="001213D3" w:rsidRPr="00481D2D" w:rsidRDefault="001213D3" w:rsidP="001213D3">
            <w:pPr>
              <w:pStyle w:val="TAL"/>
              <w:rPr>
                <w:sz w:val="16"/>
                <w:szCs w:val="16"/>
              </w:rPr>
            </w:pPr>
            <w:r>
              <w:rPr>
                <w:sz w:val="16"/>
                <w:szCs w:val="16"/>
                <w:lang w:eastAsia="zh-CN"/>
              </w:rPr>
              <w:t>0217</w:t>
            </w:r>
          </w:p>
        </w:tc>
        <w:tc>
          <w:tcPr>
            <w:tcW w:w="411" w:type="dxa"/>
            <w:shd w:val="solid" w:color="FFFFFF" w:fill="auto"/>
          </w:tcPr>
          <w:p w14:paraId="5F9575B9" w14:textId="77777777" w:rsidR="001213D3" w:rsidRPr="00481D2D" w:rsidRDefault="001213D3" w:rsidP="001213D3">
            <w:pPr>
              <w:pStyle w:val="TAR"/>
              <w:rPr>
                <w:sz w:val="16"/>
                <w:szCs w:val="16"/>
              </w:rPr>
            </w:pPr>
          </w:p>
        </w:tc>
        <w:tc>
          <w:tcPr>
            <w:tcW w:w="402" w:type="dxa"/>
            <w:shd w:val="solid" w:color="FFFFFF" w:fill="auto"/>
          </w:tcPr>
          <w:p w14:paraId="03D2274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03AA0CC"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692" w:type="dxa"/>
            <w:shd w:val="solid" w:color="FFFFFF" w:fill="auto"/>
          </w:tcPr>
          <w:p w14:paraId="54377432" w14:textId="77777777" w:rsidR="001213D3" w:rsidRPr="00481D2D" w:rsidRDefault="001213D3" w:rsidP="001213D3">
            <w:pPr>
              <w:pStyle w:val="TAC"/>
              <w:rPr>
                <w:sz w:val="16"/>
                <w:szCs w:val="16"/>
              </w:rPr>
            </w:pPr>
            <w:r w:rsidRPr="00B844DB">
              <w:rPr>
                <w:sz w:val="16"/>
                <w:szCs w:val="16"/>
              </w:rPr>
              <w:t>17.3.0</w:t>
            </w:r>
          </w:p>
        </w:tc>
      </w:tr>
      <w:tr w:rsidR="001213D3" w:rsidRPr="00481D2D" w14:paraId="523C8D73" w14:textId="77777777" w:rsidTr="00EB660D">
        <w:tc>
          <w:tcPr>
            <w:tcW w:w="721" w:type="dxa"/>
            <w:shd w:val="solid" w:color="FFFFFF" w:fill="auto"/>
          </w:tcPr>
          <w:p w14:paraId="13DFB654" w14:textId="77777777" w:rsidR="001213D3" w:rsidRPr="00481D2D" w:rsidRDefault="001213D3" w:rsidP="001213D3">
            <w:pPr>
              <w:pStyle w:val="TAC"/>
              <w:rPr>
                <w:sz w:val="16"/>
                <w:szCs w:val="16"/>
              </w:rPr>
            </w:pPr>
            <w:r>
              <w:rPr>
                <w:sz w:val="16"/>
                <w:szCs w:val="16"/>
                <w:lang w:eastAsia="zh-CN"/>
              </w:rPr>
              <w:t>2022-03</w:t>
            </w:r>
          </w:p>
        </w:tc>
        <w:tc>
          <w:tcPr>
            <w:tcW w:w="781" w:type="dxa"/>
            <w:shd w:val="solid" w:color="FFFFFF" w:fill="auto"/>
          </w:tcPr>
          <w:p w14:paraId="08627F13"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45B1A51D" w14:textId="77777777" w:rsidR="001213D3" w:rsidRPr="00481D2D" w:rsidRDefault="001213D3" w:rsidP="001213D3">
            <w:pPr>
              <w:pStyle w:val="TAC"/>
              <w:rPr>
                <w:sz w:val="16"/>
                <w:szCs w:val="16"/>
              </w:rPr>
            </w:pPr>
            <w:r w:rsidRPr="00CD0D05">
              <w:rPr>
                <w:sz w:val="16"/>
                <w:szCs w:val="16"/>
                <w:lang w:eastAsia="zh-CN"/>
              </w:rPr>
              <w:t>CP-220203</w:t>
            </w:r>
          </w:p>
        </w:tc>
        <w:tc>
          <w:tcPr>
            <w:tcW w:w="1190" w:type="dxa"/>
            <w:shd w:val="solid" w:color="FFFFFF" w:fill="auto"/>
          </w:tcPr>
          <w:p w14:paraId="4B181FA1" w14:textId="77777777" w:rsidR="001213D3" w:rsidRPr="00481D2D" w:rsidRDefault="001213D3" w:rsidP="001213D3">
            <w:pPr>
              <w:pStyle w:val="TAL"/>
              <w:rPr>
                <w:sz w:val="16"/>
                <w:szCs w:val="16"/>
              </w:rPr>
            </w:pPr>
            <w:r>
              <w:rPr>
                <w:sz w:val="16"/>
                <w:szCs w:val="16"/>
                <w:lang w:eastAsia="zh-CN"/>
              </w:rPr>
              <w:t>0218</w:t>
            </w:r>
          </w:p>
        </w:tc>
        <w:tc>
          <w:tcPr>
            <w:tcW w:w="411" w:type="dxa"/>
            <w:shd w:val="solid" w:color="FFFFFF" w:fill="auto"/>
          </w:tcPr>
          <w:p w14:paraId="7782320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8C584B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81426A" w14:textId="77777777" w:rsidR="001213D3" w:rsidRPr="00481D2D" w:rsidRDefault="001213D3" w:rsidP="001213D3">
            <w:pPr>
              <w:pStyle w:val="TAL"/>
              <w:rPr>
                <w:sz w:val="16"/>
                <w:szCs w:val="16"/>
              </w:rPr>
            </w:pPr>
            <w:r w:rsidRPr="00AA7E4B">
              <w:rPr>
                <w:sz w:val="16"/>
                <w:szCs w:val="16"/>
              </w:rPr>
              <w:t>Clarify the query logic for API invoker id</w:t>
            </w:r>
          </w:p>
        </w:tc>
        <w:tc>
          <w:tcPr>
            <w:tcW w:w="692" w:type="dxa"/>
            <w:shd w:val="solid" w:color="FFFFFF" w:fill="auto"/>
          </w:tcPr>
          <w:p w14:paraId="75DD9F7E" w14:textId="77777777" w:rsidR="001213D3" w:rsidRPr="00481D2D" w:rsidRDefault="001213D3" w:rsidP="001213D3">
            <w:pPr>
              <w:pStyle w:val="TAC"/>
              <w:rPr>
                <w:sz w:val="16"/>
                <w:szCs w:val="16"/>
              </w:rPr>
            </w:pPr>
            <w:r>
              <w:rPr>
                <w:sz w:val="16"/>
                <w:szCs w:val="16"/>
              </w:rPr>
              <w:t>17.4.0</w:t>
            </w:r>
          </w:p>
        </w:tc>
      </w:tr>
      <w:tr w:rsidR="001213D3" w:rsidRPr="00481D2D" w14:paraId="70B16B43" w14:textId="77777777" w:rsidTr="00EB660D">
        <w:tc>
          <w:tcPr>
            <w:tcW w:w="721" w:type="dxa"/>
            <w:shd w:val="solid" w:color="FFFFFF" w:fill="auto"/>
          </w:tcPr>
          <w:p w14:paraId="780B452C"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6369A55D"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6F9CEB4" w14:textId="77777777" w:rsidR="001213D3" w:rsidRPr="00481D2D" w:rsidRDefault="001213D3" w:rsidP="001213D3">
            <w:pPr>
              <w:pStyle w:val="TAC"/>
              <w:rPr>
                <w:sz w:val="16"/>
                <w:szCs w:val="16"/>
              </w:rPr>
            </w:pPr>
            <w:r w:rsidRPr="00CD0D05">
              <w:rPr>
                <w:sz w:val="16"/>
                <w:szCs w:val="16"/>
                <w:lang w:eastAsia="zh-CN"/>
              </w:rPr>
              <w:t>CP-220168</w:t>
            </w:r>
          </w:p>
        </w:tc>
        <w:tc>
          <w:tcPr>
            <w:tcW w:w="1190" w:type="dxa"/>
            <w:shd w:val="solid" w:color="FFFFFF" w:fill="auto"/>
          </w:tcPr>
          <w:p w14:paraId="187BBB24" w14:textId="77777777" w:rsidR="001213D3" w:rsidRPr="00481D2D" w:rsidRDefault="001213D3" w:rsidP="001213D3">
            <w:pPr>
              <w:pStyle w:val="TAL"/>
              <w:rPr>
                <w:sz w:val="16"/>
                <w:szCs w:val="16"/>
              </w:rPr>
            </w:pPr>
            <w:r w:rsidRPr="000E7133">
              <w:rPr>
                <w:sz w:val="16"/>
                <w:szCs w:val="16"/>
                <w:lang w:eastAsia="zh-CN"/>
              </w:rPr>
              <w:t>0221</w:t>
            </w:r>
          </w:p>
        </w:tc>
        <w:tc>
          <w:tcPr>
            <w:tcW w:w="411" w:type="dxa"/>
            <w:shd w:val="solid" w:color="FFFFFF" w:fill="auto"/>
          </w:tcPr>
          <w:p w14:paraId="5DC70F32" w14:textId="77777777" w:rsidR="001213D3" w:rsidRPr="00481D2D" w:rsidRDefault="001213D3" w:rsidP="001213D3">
            <w:pPr>
              <w:pStyle w:val="TAR"/>
              <w:rPr>
                <w:sz w:val="16"/>
                <w:szCs w:val="16"/>
              </w:rPr>
            </w:pPr>
          </w:p>
        </w:tc>
        <w:tc>
          <w:tcPr>
            <w:tcW w:w="402" w:type="dxa"/>
            <w:shd w:val="solid" w:color="FFFFFF" w:fill="auto"/>
          </w:tcPr>
          <w:p w14:paraId="389ED71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0AD8237" w14:textId="77777777" w:rsidR="001213D3" w:rsidRPr="00481D2D" w:rsidRDefault="001213D3" w:rsidP="001213D3">
            <w:pPr>
              <w:pStyle w:val="TAL"/>
              <w:rPr>
                <w:sz w:val="16"/>
                <w:szCs w:val="16"/>
              </w:rPr>
            </w:pPr>
            <w:r w:rsidRPr="00211A16">
              <w:rPr>
                <w:sz w:val="16"/>
                <w:szCs w:val="16"/>
              </w:rPr>
              <w:t>Correct inconsistencies</w:t>
            </w:r>
          </w:p>
        </w:tc>
        <w:tc>
          <w:tcPr>
            <w:tcW w:w="692" w:type="dxa"/>
            <w:shd w:val="solid" w:color="FFFFFF" w:fill="auto"/>
          </w:tcPr>
          <w:p w14:paraId="5B69460E" w14:textId="77777777" w:rsidR="001213D3" w:rsidRPr="00481D2D" w:rsidRDefault="001213D3" w:rsidP="001213D3">
            <w:pPr>
              <w:pStyle w:val="TAC"/>
              <w:rPr>
                <w:sz w:val="16"/>
                <w:szCs w:val="16"/>
              </w:rPr>
            </w:pPr>
            <w:r w:rsidRPr="0031745F">
              <w:rPr>
                <w:sz w:val="16"/>
                <w:szCs w:val="16"/>
              </w:rPr>
              <w:t>17.4.0</w:t>
            </w:r>
          </w:p>
        </w:tc>
      </w:tr>
      <w:tr w:rsidR="001213D3" w:rsidRPr="00481D2D" w14:paraId="7BB29A00" w14:textId="77777777" w:rsidTr="00EB660D">
        <w:tc>
          <w:tcPr>
            <w:tcW w:w="721" w:type="dxa"/>
            <w:shd w:val="solid" w:color="FFFFFF" w:fill="auto"/>
          </w:tcPr>
          <w:p w14:paraId="616CE3EC"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2970B4D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3D78435"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5DF7E41B"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2</w:t>
            </w:r>
          </w:p>
        </w:tc>
        <w:tc>
          <w:tcPr>
            <w:tcW w:w="411" w:type="dxa"/>
            <w:shd w:val="solid" w:color="FFFFFF" w:fill="auto"/>
          </w:tcPr>
          <w:p w14:paraId="09F6CD82"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C36A4B4"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37597B3D" w14:textId="77777777" w:rsidR="001213D3" w:rsidRPr="00481D2D" w:rsidRDefault="001213D3" w:rsidP="001213D3">
            <w:pPr>
              <w:pStyle w:val="TAL"/>
              <w:rPr>
                <w:sz w:val="16"/>
                <w:szCs w:val="16"/>
              </w:rPr>
            </w:pPr>
            <w:r w:rsidRPr="00211A16">
              <w:rPr>
                <w:sz w:val="16"/>
                <w:szCs w:val="16"/>
              </w:rPr>
              <w:t>Obtain security info with API ID</w:t>
            </w:r>
          </w:p>
        </w:tc>
        <w:tc>
          <w:tcPr>
            <w:tcW w:w="692" w:type="dxa"/>
            <w:shd w:val="solid" w:color="FFFFFF" w:fill="auto"/>
          </w:tcPr>
          <w:p w14:paraId="7ED99192" w14:textId="77777777" w:rsidR="001213D3" w:rsidRPr="00481D2D" w:rsidRDefault="001213D3" w:rsidP="001213D3">
            <w:pPr>
              <w:pStyle w:val="TAC"/>
              <w:rPr>
                <w:sz w:val="16"/>
                <w:szCs w:val="16"/>
              </w:rPr>
            </w:pPr>
            <w:r w:rsidRPr="0031745F">
              <w:rPr>
                <w:sz w:val="16"/>
                <w:szCs w:val="16"/>
              </w:rPr>
              <w:t>17.4.0</w:t>
            </w:r>
          </w:p>
        </w:tc>
      </w:tr>
      <w:tr w:rsidR="001213D3" w:rsidRPr="00481D2D" w14:paraId="7AC8AC95" w14:textId="77777777" w:rsidTr="00EB660D">
        <w:tc>
          <w:tcPr>
            <w:tcW w:w="721" w:type="dxa"/>
            <w:shd w:val="solid" w:color="FFFFFF" w:fill="auto"/>
          </w:tcPr>
          <w:p w14:paraId="0DCAFDE5"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3F7AF277"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AB48284"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29FFE024"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3</w:t>
            </w:r>
          </w:p>
        </w:tc>
        <w:tc>
          <w:tcPr>
            <w:tcW w:w="411" w:type="dxa"/>
            <w:shd w:val="solid" w:color="FFFFFF" w:fill="auto"/>
          </w:tcPr>
          <w:p w14:paraId="584684E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465FBE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77E4A53" w14:textId="77777777" w:rsidR="001213D3" w:rsidRPr="00481D2D" w:rsidRDefault="001213D3" w:rsidP="001213D3">
            <w:pPr>
              <w:pStyle w:val="TAL"/>
              <w:rPr>
                <w:sz w:val="16"/>
                <w:szCs w:val="16"/>
              </w:rPr>
            </w:pPr>
            <w:r w:rsidRPr="00211A16">
              <w:rPr>
                <w:sz w:val="16"/>
                <w:szCs w:val="16"/>
              </w:rPr>
              <w:t>Clarification about building the apiRoot of a discovered API</w:t>
            </w:r>
          </w:p>
        </w:tc>
        <w:tc>
          <w:tcPr>
            <w:tcW w:w="692" w:type="dxa"/>
            <w:shd w:val="solid" w:color="FFFFFF" w:fill="auto"/>
          </w:tcPr>
          <w:p w14:paraId="42F637D5" w14:textId="77777777" w:rsidR="001213D3" w:rsidRPr="00481D2D" w:rsidRDefault="001213D3" w:rsidP="001213D3">
            <w:pPr>
              <w:pStyle w:val="TAC"/>
              <w:rPr>
                <w:sz w:val="16"/>
                <w:szCs w:val="16"/>
              </w:rPr>
            </w:pPr>
            <w:r w:rsidRPr="0031745F">
              <w:rPr>
                <w:sz w:val="16"/>
                <w:szCs w:val="16"/>
              </w:rPr>
              <w:t>17.4.0</w:t>
            </w:r>
          </w:p>
        </w:tc>
      </w:tr>
      <w:tr w:rsidR="001213D3" w:rsidRPr="00481D2D" w14:paraId="00CEEB9F" w14:textId="77777777" w:rsidTr="00EB660D">
        <w:tc>
          <w:tcPr>
            <w:tcW w:w="721" w:type="dxa"/>
            <w:shd w:val="solid" w:color="FFFFFF" w:fill="auto"/>
          </w:tcPr>
          <w:p w14:paraId="7F91D7E5" w14:textId="77777777" w:rsidR="001213D3" w:rsidRPr="00481D2D" w:rsidRDefault="001213D3" w:rsidP="001213D3">
            <w:pPr>
              <w:pStyle w:val="TAC"/>
              <w:rPr>
                <w:sz w:val="16"/>
                <w:szCs w:val="16"/>
              </w:rPr>
            </w:pPr>
            <w:r w:rsidRPr="00D00001">
              <w:rPr>
                <w:sz w:val="16"/>
                <w:szCs w:val="16"/>
                <w:lang w:eastAsia="zh-CN"/>
              </w:rPr>
              <w:t>2022-03</w:t>
            </w:r>
          </w:p>
        </w:tc>
        <w:tc>
          <w:tcPr>
            <w:tcW w:w="781" w:type="dxa"/>
            <w:shd w:val="solid" w:color="FFFFFF" w:fill="auto"/>
          </w:tcPr>
          <w:p w14:paraId="1914717E" w14:textId="77777777" w:rsidR="001213D3" w:rsidRPr="00481D2D" w:rsidRDefault="001213D3" w:rsidP="001213D3">
            <w:pPr>
              <w:pStyle w:val="TAC"/>
              <w:rPr>
                <w:sz w:val="16"/>
                <w:szCs w:val="16"/>
              </w:rPr>
            </w:pPr>
            <w:r w:rsidRPr="00063C73">
              <w:rPr>
                <w:sz w:val="16"/>
                <w:szCs w:val="16"/>
                <w:lang w:eastAsia="zh-CN"/>
              </w:rPr>
              <w:t>CT#95e</w:t>
            </w:r>
          </w:p>
        </w:tc>
        <w:tc>
          <w:tcPr>
            <w:tcW w:w="968" w:type="dxa"/>
            <w:shd w:val="solid" w:color="FFFFFF" w:fill="auto"/>
          </w:tcPr>
          <w:p w14:paraId="4052A7A5"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323</w:t>
            </w:r>
          </w:p>
        </w:tc>
        <w:tc>
          <w:tcPr>
            <w:tcW w:w="1190" w:type="dxa"/>
            <w:shd w:val="solid" w:color="FFFFFF" w:fill="auto"/>
          </w:tcPr>
          <w:p w14:paraId="3DF6399C" w14:textId="77777777" w:rsidR="001213D3" w:rsidRPr="00481D2D" w:rsidRDefault="001213D3" w:rsidP="001213D3">
            <w:pPr>
              <w:pStyle w:val="TAL"/>
              <w:rPr>
                <w:sz w:val="16"/>
                <w:szCs w:val="16"/>
              </w:rPr>
            </w:pPr>
            <w:r w:rsidRPr="00D00001">
              <w:rPr>
                <w:sz w:val="16"/>
                <w:szCs w:val="16"/>
                <w:lang w:eastAsia="zh-CN"/>
              </w:rPr>
              <w:t>0224</w:t>
            </w:r>
          </w:p>
        </w:tc>
        <w:tc>
          <w:tcPr>
            <w:tcW w:w="411" w:type="dxa"/>
            <w:shd w:val="solid" w:color="FFFFFF" w:fill="auto"/>
          </w:tcPr>
          <w:p w14:paraId="2A0CF941"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4EC2F573" w14:textId="77777777" w:rsidR="001213D3" w:rsidRPr="00481D2D" w:rsidRDefault="001213D3" w:rsidP="001213D3">
            <w:pPr>
              <w:pStyle w:val="TAC"/>
              <w:rPr>
                <w:sz w:val="16"/>
                <w:szCs w:val="16"/>
              </w:rPr>
            </w:pPr>
            <w:r w:rsidRPr="00D00001">
              <w:rPr>
                <w:sz w:val="16"/>
                <w:szCs w:val="16"/>
                <w:lang w:eastAsia="zh-CN"/>
              </w:rPr>
              <w:t>B</w:t>
            </w:r>
          </w:p>
        </w:tc>
        <w:tc>
          <w:tcPr>
            <w:tcW w:w="4420" w:type="dxa"/>
            <w:shd w:val="solid" w:color="FFFFFF" w:fill="auto"/>
          </w:tcPr>
          <w:p w14:paraId="284F1784" w14:textId="77777777" w:rsidR="001213D3" w:rsidRPr="00481D2D" w:rsidRDefault="001213D3" w:rsidP="001213D3">
            <w:pPr>
              <w:pStyle w:val="TAL"/>
              <w:rPr>
                <w:sz w:val="16"/>
                <w:szCs w:val="16"/>
              </w:rPr>
            </w:pPr>
            <w:r w:rsidRPr="00063C73">
              <w:rPr>
                <w:sz w:val="16"/>
                <w:szCs w:val="16"/>
              </w:rPr>
              <w:t>Support PATCH for the update of an API Provider Domain Registration resource.</w:t>
            </w:r>
          </w:p>
        </w:tc>
        <w:tc>
          <w:tcPr>
            <w:tcW w:w="692" w:type="dxa"/>
            <w:shd w:val="solid" w:color="FFFFFF" w:fill="auto"/>
          </w:tcPr>
          <w:p w14:paraId="7D45FB84" w14:textId="77777777" w:rsidR="001213D3" w:rsidRPr="00481D2D" w:rsidRDefault="001213D3" w:rsidP="001213D3">
            <w:pPr>
              <w:pStyle w:val="TAC"/>
              <w:rPr>
                <w:sz w:val="16"/>
                <w:szCs w:val="16"/>
              </w:rPr>
            </w:pPr>
            <w:r w:rsidRPr="00063C73">
              <w:rPr>
                <w:sz w:val="16"/>
                <w:szCs w:val="16"/>
              </w:rPr>
              <w:t>17.4.0</w:t>
            </w:r>
          </w:p>
        </w:tc>
      </w:tr>
      <w:tr w:rsidR="001213D3" w:rsidRPr="00481D2D" w14:paraId="6F60079A" w14:textId="77777777" w:rsidTr="00EB660D">
        <w:tc>
          <w:tcPr>
            <w:tcW w:w="721" w:type="dxa"/>
            <w:shd w:val="solid" w:color="FFFFFF" w:fill="auto"/>
          </w:tcPr>
          <w:p w14:paraId="1D31DF32" w14:textId="77777777" w:rsidR="001213D3" w:rsidRPr="00481D2D" w:rsidRDefault="001213D3" w:rsidP="001213D3">
            <w:pPr>
              <w:pStyle w:val="TAC"/>
              <w:rPr>
                <w:sz w:val="16"/>
                <w:szCs w:val="16"/>
              </w:rPr>
            </w:pPr>
            <w:r w:rsidRPr="00D00001">
              <w:rPr>
                <w:sz w:val="16"/>
                <w:szCs w:val="16"/>
                <w:lang w:eastAsia="zh-CN"/>
              </w:rPr>
              <w:t>2022-03</w:t>
            </w:r>
          </w:p>
        </w:tc>
        <w:tc>
          <w:tcPr>
            <w:tcW w:w="781" w:type="dxa"/>
            <w:shd w:val="solid" w:color="FFFFFF" w:fill="auto"/>
          </w:tcPr>
          <w:p w14:paraId="1D4C4FFE" w14:textId="77777777" w:rsidR="001213D3" w:rsidRPr="00481D2D" w:rsidRDefault="001213D3" w:rsidP="001213D3">
            <w:pPr>
              <w:pStyle w:val="TAC"/>
              <w:rPr>
                <w:sz w:val="16"/>
                <w:szCs w:val="16"/>
              </w:rPr>
            </w:pPr>
            <w:r w:rsidRPr="00063C73">
              <w:rPr>
                <w:sz w:val="16"/>
                <w:szCs w:val="16"/>
                <w:lang w:eastAsia="zh-CN"/>
              </w:rPr>
              <w:t>CT#95e</w:t>
            </w:r>
          </w:p>
        </w:tc>
        <w:tc>
          <w:tcPr>
            <w:tcW w:w="968" w:type="dxa"/>
            <w:shd w:val="solid" w:color="FFFFFF" w:fill="auto"/>
          </w:tcPr>
          <w:p w14:paraId="13A5858D"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350</w:t>
            </w:r>
          </w:p>
        </w:tc>
        <w:tc>
          <w:tcPr>
            <w:tcW w:w="1190" w:type="dxa"/>
            <w:shd w:val="solid" w:color="FFFFFF" w:fill="auto"/>
          </w:tcPr>
          <w:p w14:paraId="50012BE1" w14:textId="77777777" w:rsidR="001213D3" w:rsidRPr="00481D2D" w:rsidRDefault="001213D3" w:rsidP="001213D3">
            <w:pPr>
              <w:pStyle w:val="TAL"/>
              <w:rPr>
                <w:sz w:val="16"/>
                <w:szCs w:val="16"/>
              </w:rPr>
            </w:pPr>
            <w:r w:rsidRPr="00D00001">
              <w:rPr>
                <w:sz w:val="16"/>
                <w:szCs w:val="16"/>
                <w:lang w:eastAsia="zh-CN"/>
              </w:rPr>
              <w:t>0225</w:t>
            </w:r>
          </w:p>
        </w:tc>
        <w:tc>
          <w:tcPr>
            <w:tcW w:w="411" w:type="dxa"/>
            <w:shd w:val="solid" w:color="FFFFFF" w:fill="auto"/>
          </w:tcPr>
          <w:p w14:paraId="57FD3B07"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28CE6D70" w14:textId="77777777" w:rsidR="001213D3" w:rsidRPr="00481D2D" w:rsidRDefault="001213D3" w:rsidP="001213D3">
            <w:pPr>
              <w:pStyle w:val="TAC"/>
              <w:rPr>
                <w:sz w:val="16"/>
                <w:szCs w:val="16"/>
              </w:rPr>
            </w:pPr>
            <w:r w:rsidRPr="00D00001">
              <w:rPr>
                <w:sz w:val="16"/>
                <w:szCs w:val="16"/>
                <w:lang w:eastAsia="zh-CN"/>
              </w:rPr>
              <w:t>B</w:t>
            </w:r>
          </w:p>
        </w:tc>
        <w:tc>
          <w:tcPr>
            <w:tcW w:w="4420" w:type="dxa"/>
            <w:shd w:val="solid" w:color="FFFFFF" w:fill="auto"/>
          </w:tcPr>
          <w:p w14:paraId="124918C3" w14:textId="77777777" w:rsidR="001213D3" w:rsidRPr="00481D2D" w:rsidRDefault="001213D3" w:rsidP="001213D3">
            <w:pPr>
              <w:pStyle w:val="TAL"/>
              <w:rPr>
                <w:sz w:val="16"/>
                <w:szCs w:val="16"/>
              </w:rPr>
            </w:pPr>
            <w:r w:rsidRPr="00063C73">
              <w:rPr>
                <w:sz w:val="16"/>
                <w:szCs w:val="16"/>
              </w:rPr>
              <w:t>Support PATCH for the update of an On-boarded API resource</w:t>
            </w:r>
          </w:p>
        </w:tc>
        <w:tc>
          <w:tcPr>
            <w:tcW w:w="692" w:type="dxa"/>
            <w:shd w:val="solid" w:color="FFFFFF" w:fill="auto"/>
          </w:tcPr>
          <w:p w14:paraId="1947B7BA" w14:textId="77777777" w:rsidR="001213D3" w:rsidRPr="00481D2D" w:rsidRDefault="001213D3" w:rsidP="001213D3">
            <w:pPr>
              <w:pStyle w:val="TAC"/>
              <w:rPr>
                <w:sz w:val="16"/>
                <w:szCs w:val="16"/>
              </w:rPr>
            </w:pPr>
            <w:r w:rsidRPr="00063C73">
              <w:rPr>
                <w:sz w:val="16"/>
                <w:szCs w:val="16"/>
              </w:rPr>
              <w:t>17.4.0</w:t>
            </w:r>
          </w:p>
        </w:tc>
      </w:tr>
      <w:tr w:rsidR="001213D3" w:rsidRPr="00481D2D" w14:paraId="5C099FA6" w14:textId="77777777" w:rsidTr="00EB660D">
        <w:tc>
          <w:tcPr>
            <w:tcW w:w="721" w:type="dxa"/>
            <w:shd w:val="solid" w:color="FFFFFF" w:fill="auto"/>
          </w:tcPr>
          <w:p w14:paraId="52107F27"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5DEADDB2"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1647F066"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60DE40C2"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6</w:t>
            </w:r>
          </w:p>
        </w:tc>
        <w:tc>
          <w:tcPr>
            <w:tcW w:w="411" w:type="dxa"/>
            <w:shd w:val="solid" w:color="FFFFFF" w:fill="auto"/>
          </w:tcPr>
          <w:p w14:paraId="49674C29" w14:textId="77777777" w:rsidR="001213D3" w:rsidRPr="00481D2D" w:rsidRDefault="001213D3" w:rsidP="001213D3">
            <w:pPr>
              <w:pStyle w:val="TAR"/>
              <w:rPr>
                <w:sz w:val="16"/>
                <w:szCs w:val="16"/>
              </w:rPr>
            </w:pPr>
          </w:p>
        </w:tc>
        <w:tc>
          <w:tcPr>
            <w:tcW w:w="402" w:type="dxa"/>
            <w:shd w:val="solid" w:color="FFFFFF" w:fill="auto"/>
          </w:tcPr>
          <w:p w14:paraId="1AE19A23"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5BE2F100" w14:textId="77777777" w:rsidR="001213D3" w:rsidRPr="00481D2D" w:rsidRDefault="001213D3" w:rsidP="001213D3">
            <w:pPr>
              <w:pStyle w:val="TAL"/>
              <w:rPr>
                <w:sz w:val="16"/>
                <w:szCs w:val="16"/>
              </w:rPr>
            </w:pPr>
            <w:r w:rsidRPr="00211A16">
              <w:rPr>
                <w:sz w:val="16"/>
                <w:szCs w:val="16"/>
              </w:rPr>
              <w:t>Support PATCH for the update of an APF published API resource</w:t>
            </w:r>
          </w:p>
        </w:tc>
        <w:tc>
          <w:tcPr>
            <w:tcW w:w="692" w:type="dxa"/>
            <w:shd w:val="solid" w:color="FFFFFF" w:fill="auto"/>
          </w:tcPr>
          <w:p w14:paraId="2C44875C" w14:textId="77777777" w:rsidR="001213D3" w:rsidRPr="00481D2D" w:rsidRDefault="001213D3" w:rsidP="001213D3">
            <w:pPr>
              <w:pStyle w:val="TAC"/>
              <w:rPr>
                <w:sz w:val="16"/>
                <w:szCs w:val="16"/>
              </w:rPr>
            </w:pPr>
            <w:r w:rsidRPr="0031745F">
              <w:rPr>
                <w:sz w:val="16"/>
                <w:szCs w:val="16"/>
              </w:rPr>
              <w:t>17.4.0</w:t>
            </w:r>
          </w:p>
        </w:tc>
      </w:tr>
      <w:tr w:rsidR="001213D3" w:rsidRPr="00481D2D" w14:paraId="2B6FA1BC" w14:textId="77777777" w:rsidTr="00EB660D">
        <w:tc>
          <w:tcPr>
            <w:tcW w:w="721" w:type="dxa"/>
            <w:shd w:val="solid" w:color="FFFFFF" w:fill="auto"/>
          </w:tcPr>
          <w:p w14:paraId="783E8B3A"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12702DC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7499E384" w14:textId="77777777" w:rsidR="001213D3" w:rsidRPr="00481D2D" w:rsidRDefault="001213D3" w:rsidP="001213D3">
            <w:pPr>
              <w:pStyle w:val="TAC"/>
              <w:rPr>
                <w:sz w:val="16"/>
                <w:szCs w:val="16"/>
              </w:rPr>
            </w:pPr>
            <w:r w:rsidRPr="00CD0D05">
              <w:rPr>
                <w:sz w:val="16"/>
                <w:szCs w:val="16"/>
                <w:lang w:eastAsia="zh-CN"/>
              </w:rPr>
              <w:t>CP-220194</w:t>
            </w:r>
          </w:p>
        </w:tc>
        <w:tc>
          <w:tcPr>
            <w:tcW w:w="1190" w:type="dxa"/>
            <w:shd w:val="solid" w:color="FFFFFF" w:fill="auto"/>
          </w:tcPr>
          <w:p w14:paraId="4EBA3B2F"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7</w:t>
            </w:r>
          </w:p>
        </w:tc>
        <w:tc>
          <w:tcPr>
            <w:tcW w:w="411" w:type="dxa"/>
            <w:shd w:val="solid" w:color="FFFFFF" w:fill="auto"/>
          </w:tcPr>
          <w:p w14:paraId="597D5A35" w14:textId="77777777" w:rsidR="001213D3" w:rsidRPr="00481D2D" w:rsidRDefault="001213D3" w:rsidP="001213D3">
            <w:pPr>
              <w:pStyle w:val="TAR"/>
              <w:rPr>
                <w:sz w:val="16"/>
                <w:szCs w:val="16"/>
              </w:rPr>
            </w:pPr>
          </w:p>
        </w:tc>
        <w:tc>
          <w:tcPr>
            <w:tcW w:w="402" w:type="dxa"/>
            <w:shd w:val="solid" w:color="FFFFFF" w:fill="auto"/>
          </w:tcPr>
          <w:p w14:paraId="38FA7ED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CDFF06A" w14:textId="77777777" w:rsidR="001213D3" w:rsidRPr="00481D2D" w:rsidRDefault="001213D3" w:rsidP="001213D3">
            <w:pPr>
              <w:pStyle w:val="TAL"/>
              <w:rPr>
                <w:sz w:val="16"/>
                <w:szCs w:val="16"/>
              </w:rPr>
            </w:pPr>
            <w:r w:rsidRPr="00211A16">
              <w:rPr>
                <w:sz w:val="16"/>
                <w:szCs w:val="16"/>
              </w:rPr>
              <w:t>Update of info and externalDocs fields</w:t>
            </w:r>
          </w:p>
        </w:tc>
        <w:tc>
          <w:tcPr>
            <w:tcW w:w="692" w:type="dxa"/>
            <w:shd w:val="solid" w:color="FFFFFF" w:fill="auto"/>
          </w:tcPr>
          <w:p w14:paraId="36170034" w14:textId="77777777" w:rsidR="001213D3" w:rsidRPr="00481D2D" w:rsidRDefault="001213D3" w:rsidP="001213D3">
            <w:pPr>
              <w:pStyle w:val="TAC"/>
              <w:rPr>
                <w:sz w:val="16"/>
                <w:szCs w:val="16"/>
              </w:rPr>
            </w:pPr>
            <w:r w:rsidRPr="0031745F">
              <w:rPr>
                <w:sz w:val="16"/>
                <w:szCs w:val="16"/>
              </w:rPr>
              <w:t>17.4.0</w:t>
            </w:r>
          </w:p>
        </w:tc>
      </w:tr>
      <w:tr w:rsidR="001213D3" w:rsidRPr="00481D2D" w14:paraId="54C2F4F0" w14:textId="77777777" w:rsidTr="00EB660D">
        <w:tc>
          <w:tcPr>
            <w:tcW w:w="721" w:type="dxa"/>
            <w:shd w:val="solid" w:color="FFFFFF" w:fill="auto"/>
          </w:tcPr>
          <w:p w14:paraId="749C70C7" w14:textId="77777777" w:rsidR="001213D3" w:rsidRPr="00481D2D" w:rsidRDefault="001213D3" w:rsidP="001213D3">
            <w:pPr>
              <w:pStyle w:val="TAC"/>
              <w:rPr>
                <w:sz w:val="16"/>
                <w:szCs w:val="16"/>
              </w:rPr>
            </w:pPr>
            <w:r>
              <w:rPr>
                <w:sz w:val="16"/>
                <w:szCs w:val="16"/>
                <w:lang w:eastAsia="zh-CN"/>
              </w:rPr>
              <w:t>2022-06</w:t>
            </w:r>
          </w:p>
        </w:tc>
        <w:tc>
          <w:tcPr>
            <w:tcW w:w="781" w:type="dxa"/>
            <w:shd w:val="solid" w:color="FFFFFF" w:fill="auto"/>
          </w:tcPr>
          <w:p w14:paraId="309F6713" w14:textId="77777777" w:rsidR="001213D3" w:rsidRPr="00481D2D" w:rsidRDefault="001213D3" w:rsidP="001213D3">
            <w:pPr>
              <w:pStyle w:val="TAC"/>
              <w:rPr>
                <w:sz w:val="16"/>
                <w:szCs w:val="16"/>
              </w:rPr>
            </w:pPr>
            <w:r>
              <w:rPr>
                <w:sz w:val="16"/>
                <w:szCs w:val="16"/>
                <w:lang w:eastAsia="zh-CN"/>
              </w:rPr>
              <w:t>CT#96</w:t>
            </w:r>
          </w:p>
        </w:tc>
        <w:tc>
          <w:tcPr>
            <w:tcW w:w="968" w:type="dxa"/>
            <w:shd w:val="solid" w:color="FFFFFF" w:fill="auto"/>
          </w:tcPr>
          <w:p w14:paraId="6E420337" w14:textId="77777777" w:rsidR="001213D3" w:rsidRPr="00481D2D" w:rsidRDefault="001213D3" w:rsidP="001213D3">
            <w:pPr>
              <w:pStyle w:val="TAC"/>
              <w:rPr>
                <w:sz w:val="16"/>
                <w:szCs w:val="16"/>
              </w:rPr>
            </w:pPr>
            <w:r w:rsidRPr="00ED6E57">
              <w:rPr>
                <w:sz w:val="16"/>
                <w:szCs w:val="16"/>
                <w:lang w:eastAsia="zh-CN"/>
              </w:rPr>
              <w:t>CP-221147</w:t>
            </w:r>
          </w:p>
        </w:tc>
        <w:tc>
          <w:tcPr>
            <w:tcW w:w="1190" w:type="dxa"/>
            <w:shd w:val="solid" w:color="FFFFFF" w:fill="auto"/>
          </w:tcPr>
          <w:p w14:paraId="75824179" w14:textId="77777777" w:rsidR="001213D3" w:rsidRPr="00481D2D" w:rsidRDefault="001213D3" w:rsidP="001213D3">
            <w:pPr>
              <w:pStyle w:val="TAL"/>
              <w:rPr>
                <w:sz w:val="16"/>
                <w:szCs w:val="16"/>
              </w:rPr>
            </w:pPr>
            <w:r>
              <w:rPr>
                <w:sz w:val="16"/>
                <w:szCs w:val="16"/>
                <w:lang w:eastAsia="zh-CN"/>
              </w:rPr>
              <w:t>0230</w:t>
            </w:r>
          </w:p>
        </w:tc>
        <w:tc>
          <w:tcPr>
            <w:tcW w:w="411" w:type="dxa"/>
            <w:shd w:val="solid" w:color="FFFFFF" w:fill="auto"/>
          </w:tcPr>
          <w:p w14:paraId="2116BFC3"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00C758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A9F180F" w14:textId="77777777" w:rsidR="001213D3" w:rsidRPr="00481D2D" w:rsidRDefault="001213D3" w:rsidP="001213D3">
            <w:pPr>
              <w:pStyle w:val="TAL"/>
              <w:rPr>
                <w:sz w:val="16"/>
                <w:szCs w:val="16"/>
              </w:rPr>
            </w:pPr>
            <w:r w:rsidRPr="00A134E5">
              <w:rPr>
                <w:sz w:val="16"/>
                <w:szCs w:val="16"/>
              </w:rPr>
              <w:t>Resolving the naming convention issues</w:t>
            </w:r>
          </w:p>
        </w:tc>
        <w:tc>
          <w:tcPr>
            <w:tcW w:w="692" w:type="dxa"/>
            <w:shd w:val="solid" w:color="FFFFFF" w:fill="auto"/>
          </w:tcPr>
          <w:p w14:paraId="446AEAEA" w14:textId="77777777" w:rsidR="001213D3" w:rsidRPr="00481D2D" w:rsidRDefault="001213D3" w:rsidP="001213D3">
            <w:pPr>
              <w:pStyle w:val="TAC"/>
              <w:rPr>
                <w:sz w:val="16"/>
                <w:szCs w:val="16"/>
              </w:rPr>
            </w:pPr>
            <w:r>
              <w:rPr>
                <w:sz w:val="16"/>
                <w:szCs w:val="16"/>
              </w:rPr>
              <w:t>17.5.0</w:t>
            </w:r>
          </w:p>
        </w:tc>
      </w:tr>
      <w:tr w:rsidR="001213D3" w:rsidRPr="00481D2D" w14:paraId="1652B663" w14:textId="77777777" w:rsidTr="00EB660D">
        <w:tc>
          <w:tcPr>
            <w:tcW w:w="721" w:type="dxa"/>
            <w:shd w:val="solid" w:color="FFFFFF" w:fill="auto"/>
          </w:tcPr>
          <w:p w14:paraId="563B8489"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4586472"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E1239BE" w14:textId="77777777" w:rsidR="001213D3" w:rsidRPr="00481D2D" w:rsidRDefault="001213D3" w:rsidP="001213D3">
            <w:pPr>
              <w:pStyle w:val="TAC"/>
              <w:rPr>
                <w:sz w:val="16"/>
                <w:szCs w:val="16"/>
              </w:rPr>
            </w:pPr>
            <w:r w:rsidRPr="00ED6E57">
              <w:rPr>
                <w:sz w:val="16"/>
                <w:szCs w:val="16"/>
                <w:lang w:eastAsia="zh-CN"/>
              </w:rPr>
              <w:t>CP-221275</w:t>
            </w:r>
          </w:p>
        </w:tc>
        <w:tc>
          <w:tcPr>
            <w:tcW w:w="1190" w:type="dxa"/>
            <w:shd w:val="solid" w:color="FFFFFF" w:fill="auto"/>
          </w:tcPr>
          <w:p w14:paraId="6C3DD6B5" w14:textId="77777777" w:rsidR="001213D3" w:rsidRPr="00481D2D" w:rsidRDefault="001213D3" w:rsidP="001213D3">
            <w:pPr>
              <w:pStyle w:val="TAL"/>
              <w:rPr>
                <w:sz w:val="16"/>
                <w:szCs w:val="16"/>
              </w:rPr>
            </w:pPr>
            <w:r>
              <w:rPr>
                <w:sz w:val="16"/>
                <w:szCs w:val="16"/>
                <w:lang w:eastAsia="zh-CN"/>
              </w:rPr>
              <w:t>0231</w:t>
            </w:r>
          </w:p>
        </w:tc>
        <w:tc>
          <w:tcPr>
            <w:tcW w:w="411" w:type="dxa"/>
            <w:shd w:val="solid" w:color="FFFFFF" w:fill="auto"/>
          </w:tcPr>
          <w:p w14:paraId="1B62CFCC"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38CA8A4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D2745A5" w14:textId="77777777" w:rsidR="001213D3" w:rsidRPr="00481D2D" w:rsidRDefault="001213D3" w:rsidP="001213D3">
            <w:pPr>
              <w:pStyle w:val="TAL"/>
              <w:rPr>
                <w:sz w:val="16"/>
                <w:szCs w:val="16"/>
              </w:rPr>
            </w:pPr>
            <w:r w:rsidRPr="00A134E5">
              <w:rPr>
                <w:sz w:val="16"/>
                <w:szCs w:val="16"/>
              </w:rPr>
              <w:t>Token request error</w:t>
            </w:r>
          </w:p>
        </w:tc>
        <w:tc>
          <w:tcPr>
            <w:tcW w:w="692" w:type="dxa"/>
            <w:shd w:val="solid" w:color="FFFFFF" w:fill="auto"/>
          </w:tcPr>
          <w:p w14:paraId="76A796D7" w14:textId="77777777" w:rsidR="001213D3" w:rsidRPr="00481D2D" w:rsidRDefault="001213D3" w:rsidP="001213D3">
            <w:pPr>
              <w:pStyle w:val="TAC"/>
              <w:rPr>
                <w:sz w:val="16"/>
                <w:szCs w:val="16"/>
              </w:rPr>
            </w:pPr>
            <w:r>
              <w:rPr>
                <w:sz w:val="16"/>
                <w:szCs w:val="16"/>
              </w:rPr>
              <w:t>17.5.0</w:t>
            </w:r>
          </w:p>
        </w:tc>
      </w:tr>
      <w:tr w:rsidR="001213D3" w:rsidRPr="00481D2D" w14:paraId="22E61A37" w14:textId="77777777" w:rsidTr="00EB660D">
        <w:tc>
          <w:tcPr>
            <w:tcW w:w="721" w:type="dxa"/>
            <w:shd w:val="solid" w:color="FFFFFF" w:fill="auto"/>
          </w:tcPr>
          <w:p w14:paraId="7E2BA63D"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6B956DCA"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5EA1D37F" w14:textId="77777777" w:rsidR="001213D3" w:rsidRPr="00481D2D" w:rsidRDefault="001213D3" w:rsidP="001213D3">
            <w:pPr>
              <w:pStyle w:val="TAC"/>
              <w:rPr>
                <w:sz w:val="16"/>
                <w:szCs w:val="16"/>
              </w:rPr>
            </w:pPr>
            <w:r w:rsidRPr="00B008D8">
              <w:rPr>
                <w:sz w:val="16"/>
                <w:szCs w:val="16"/>
                <w:lang w:eastAsia="zh-CN"/>
              </w:rPr>
              <w:t>CP-221147</w:t>
            </w:r>
          </w:p>
        </w:tc>
        <w:tc>
          <w:tcPr>
            <w:tcW w:w="1190" w:type="dxa"/>
            <w:shd w:val="solid" w:color="FFFFFF" w:fill="auto"/>
          </w:tcPr>
          <w:p w14:paraId="013B8562" w14:textId="77777777" w:rsidR="001213D3" w:rsidRPr="00481D2D" w:rsidRDefault="001213D3" w:rsidP="001213D3">
            <w:pPr>
              <w:pStyle w:val="TAL"/>
              <w:rPr>
                <w:sz w:val="16"/>
                <w:szCs w:val="16"/>
              </w:rPr>
            </w:pPr>
            <w:r>
              <w:rPr>
                <w:sz w:val="16"/>
                <w:szCs w:val="16"/>
                <w:lang w:eastAsia="zh-CN"/>
              </w:rPr>
              <w:t>0232</w:t>
            </w:r>
          </w:p>
        </w:tc>
        <w:tc>
          <w:tcPr>
            <w:tcW w:w="411" w:type="dxa"/>
            <w:shd w:val="solid" w:color="FFFFFF" w:fill="auto"/>
          </w:tcPr>
          <w:p w14:paraId="6378B6B3" w14:textId="77777777" w:rsidR="001213D3" w:rsidRPr="00481D2D" w:rsidRDefault="001213D3" w:rsidP="001213D3">
            <w:pPr>
              <w:pStyle w:val="TAR"/>
              <w:rPr>
                <w:sz w:val="16"/>
                <w:szCs w:val="16"/>
              </w:rPr>
            </w:pPr>
          </w:p>
        </w:tc>
        <w:tc>
          <w:tcPr>
            <w:tcW w:w="402" w:type="dxa"/>
            <w:shd w:val="solid" w:color="FFFFFF" w:fill="auto"/>
          </w:tcPr>
          <w:p w14:paraId="2905D06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F193A36" w14:textId="77777777" w:rsidR="001213D3" w:rsidRPr="00481D2D" w:rsidRDefault="001213D3" w:rsidP="001213D3">
            <w:pPr>
              <w:pStyle w:val="TAL"/>
              <w:rPr>
                <w:sz w:val="16"/>
                <w:szCs w:val="16"/>
              </w:rPr>
            </w:pPr>
            <w:r w:rsidRPr="00A134E5">
              <w:rPr>
                <w:sz w:val="16"/>
                <w:szCs w:val="16"/>
              </w:rPr>
              <w:t>CAPIF_Discover_Service_API: formatting of preferred-aef-loc query parameter</w:t>
            </w:r>
          </w:p>
        </w:tc>
        <w:tc>
          <w:tcPr>
            <w:tcW w:w="692" w:type="dxa"/>
            <w:shd w:val="solid" w:color="FFFFFF" w:fill="auto"/>
          </w:tcPr>
          <w:p w14:paraId="65DB234C" w14:textId="77777777" w:rsidR="001213D3" w:rsidRPr="00481D2D" w:rsidRDefault="001213D3" w:rsidP="001213D3">
            <w:pPr>
              <w:pStyle w:val="TAC"/>
              <w:rPr>
                <w:sz w:val="16"/>
                <w:szCs w:val="16"/>
              </w:rPr>
            </w:pPr>
            <w:r>
              <w:rPr>
                <w:sz w:val="16"/>
                <w:szCs w:val="16"/>
              </w:rPr>
              <w:t>17.5.0</w:t>
            </w:r>
          </w:p>
        </w:tc>
      </w:tr>
      <w:tr w:rsidR="001213D3" w:rsidRPr="00481D2D" w14:paraId="478B4897" w14:textId="77777777" w:rsidTr="00EB660D">
        <w:tc>
          <w:tcPr>
            <w:tcW w:w="721" w:type="dxa"/>
            <w:shd w:val="solid" w:color="FFFFFF" w:fill="auto"/>
          </w:tcPr>
          <w:p w14:paraId="70887044"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3D47DB10"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8ABC01E" w14:textId="77777777" w:rsidR="001213D3" w:rsidRPr="00481D2D" w:rsidRDefault="001213D3" w:rsidP="001213D3">
            <w:pPr>
              <w:pStyle w:val="TAC"/>
              <w:rPr>
                <w:sz w:val="16"/>
                <w:szCs w:val="16"/>
              </w:rPr>
            </w:pPr>
            <w:r w:rsidRPr="00B008D8">
              <w:rPr>
                <w:sz w:val="16"/>
                <w:szCs w:val="16"/>
                <w:lang w:eastAsia="zh-CN"/>
              </w:rPr>
              <w:t>CP-221147</w:t>
            </w:r>
          </w:p>
        </w:tc>
        <w:tc>
          <w:tcPr>
            <w:tcW w:w="1190" w:type="dxa"/>
            <w:shd w:val="solid" w:color="FFFFFF" w:fill="auto"/>
          </w:tcPr>
          <w:p w14:paraId="3FF6076E" w14:textId="77777777" w:rsidR="001213D3" w:rsidRPr="00481D2D" w:rsidRDefault="001213D3" w:rsidP="001213D3">
            <w:pPr>
              <w:pStyle w:val="TAL"/>
              <w:rPr>
                <w:sz w:val="16"/>
                <w:szCs w:val="16"/>
              </w:rPr>
            </w:pPr>
            <w:r>
              <w:rPr>
                <w:sz w:val="16"/>
                <w:szCs w:val="16"/>
                <w:lang w:eastAsia="zh-CN"/>
              </w:rPr>
              <w:t>0233</w:t>
            </w:r>
          </w:p>
        </w:tc>
        <w:tc>
          <w:tcPr>
            <w:tcW w:w="411" w:type="dxa"/>
            <w:shd w:val="solid" w:color="FFFFFF" w:fill="auto"/>
          </w:tcPr>
          <w:p w14:paraId="5C87DA34" w14:textId="77777777" w:rsidR="001213D3" w:rsidRPr="00481D2D" w:rsidRDefault="001213D3" w:rsidP="001213D3">
            <w:pPr>
              <w:pStyle w:val="TAR"/>
              <w:rPr>
                <w:sz w:val="16"/>
                <w:szCs w:val="16"/>
              </w:rPr>
            </w:pPr>
          </w:p>
        </w:tc>
        <w:tc>
          <w:tcPr>
            <w:tcW w:w="402" w:type="dxa"/>
            <w:shd w:val="solid" w:color="FFFFFF" w:fill="auto"/>
          </w:tcPr>
          <w:p w14:paraId="62CAF586"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3A0074" w14:textId="77777777" w:rsidR="001213D3" w:rsidRPr="00481D2D" w:rsidRDefault="001213D3" w:rsidP="001213D3">
            <w:pPr>
              <w:pStyle w:val="TAL"/>
              <w:rPr>
                <w:sz w:val="16"/>
                <w:szCs w:val="16"/>
              </w:rPr>
            </w:pPr>
            <w:r w:rsidRPr="00A134E5">
              <w:rPr>
                <w:sz w:val="16"/>
                <w:szCs w:val="16"/>
              </w:rPr>
              <w:t>Resource URI overview and apiVersion placeholder</w:t>
            </w:r>
          </w:p>
        </w:tc>
        <w:tc>
          <w:tcPr>
            <w:tcW w:w="692" w:type="dxa"/>
            <w:shd w:val="solid" w:color="FFFFFF" w:fill="auto"/>
          </w:tcPr>
          <w:p w14:paraId="0F3035C4" w14:textId="77777777" w:rsidR="001213D3" w:rsidRPr="00481D2D" w:rsidRDefault="001213D3" w:rsidP="001213D3">
            <w:pPr>
              <w:pStyle w:val="TAC"/>
              <w:rPr>
                <w:sz w:val="16"/>
                <w:szCs w:val="16"/>
              </w:rPr>
            </w:pPr>
            <w:r>
              <w:rPr>
                <w:sz w:val="16"/>
                <w:szCs w:val="16"/>
              </w:rPr>
              <w:t>17.5.0</w:t>
            </w:r>
          </w:p>
        </w:tc>
      </w:tr>
      <w:tr w:rsidR="001213D3" w:rsidRPr="00481D2D" w14:paraId="34BD4A47" w14:textId="77777777" w:rsidTr="00EB660D">
        <w:tc>
          <w:tcPr>
            <w:tcW w:w="721" w:type="dxa"/>
            <w:shd w:val="solid" w:color="FFFFFF" w:fill="auto"/>
          </w:tcPr>
          <w:p w14:paraId="456C9F06"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731D7EAC"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4D916FFD" w14:textId="77777777" w:rsidR="001213D3" w:rsidRPr="00481D2D" w:rsidRDefault="001213D3" w:rsidP="001213D3">
            <w:pPr>
              <w:pStyle w:val="TAC"/>
              <w:rPr>
                <w:sz w:val="16"/>
                <w:szCs w:val="16"/>
              </w:rPr>
            </w:pPr>
            <w:r w:rsidRPr="00ED6E57">
              <w:rPr>
                <w:sz w:val="16"/>
                <w:szCs w:val="16"/>
                <w:lang w:eastAsia="zh-CN"/>
              </w:rPr>
              <w:t>CP-22114</w:t>
            </w:r>
            <w:r>
              <w:rPr>
                <w:sz w:val="16"/>
                <w:szCs w:val="16"/>
                <w:lang w:eastAsia="zh-CN"/>
              </w:rPr>
              <w:t>8</w:t>
            </w:r>
          </w:p>
        </w:tc>
        <w:tc>
          <w:tcPr>
            <w:tcW w:w="1190" w:type="dxa"/>
            <w:shd w:val="solid" w:color="FFFFFF" w:fill="auto"/>
          </w:tcPr>
          <w:p w14:paraId="5F821F24" w14:textId="77777777" w:rsidR="001213D3" w:rsidRPr="00481D2D" w:rsidRDefault="001213D3" w:rsidP="001213D3">
            <w:pPr>
              <w:pStyle w:val="TAL"/>
              <w:rPr>
                <w:sz w:val="16"/>
                <w:szCs w:val="16"/>
              </w:rPr>
            </w:pPr>
            <w:r>
              <w:rPr>
                <w:sz w:val="16"/>
                <w:szCs w:val="16"/>
                <w:lang w:eastAsia="zh-CN"/>
              </w:rPr>
              <w:t>0234</w:t>
            </w:r>
          </w:p>
        </w:tc>
        <w:tc>
          <w:tcPr>
            <w:tcW w:w="411" w:type="dxa"/>
            <w:shd w:val="solid" w:color="FFFFFF" w:fill="auto"/>
          </w:tcPr>
          <w:p w14:paraId="1DF186F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5D27D6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720C410" w14:textId="77777777" w:rsidR="001213D3" w:rsidRPr="00481D2D" w:rsidRDefault="001213D3" w:rsidP="001213D3">
            <w:pPr>
              <w:pStyle w:val="TAL"/>
              <w:rPr>
                <w:sz w:val="16"/>
                <w:szCs w:val="16"/>
              </w:rPr>
            </w:pPr>
            <w:r w:rsidRPr="00A134E5">
              <w:rPr>
                <w:sz w:val="16"/>
                <w:szCs w:val="16"/>
              </w:rPr>
              <w:t>OpenAPI long descriptions</w:t>
            </w:r>
          </w:p>
        </w:tc>
        <w:tc>
          <w:tcPr>
            <w:tcW w:w="692" w:type="dxa"/>
            <w:shd w:val="solid" w:color="FFFFFF" w:fill="auto"/>
          </w:tcPr>
          <w:p w14:paraId="0F0E5AC7" w14:textId="77777777" w:rsidR="001213D3" w:rsidRPr="00481D2D" w:rsidRDefault="001213D3" w:rsidP="001213D3">
            <w:pPr>
              <w:pStyle w:val="TAC"/>
              <w:rPr>
                <w:sz w:val="16"/>
                <w:szCs w:val="16"/>
              </w:rPr>
            </w:pPr>
            <w:r>
              <w:rPr>
                <w:sz w:val="16"/>
                <w:szCs w:val="16"/>
              </w:rPr>
              <w:t>17.5.0</w:t>
            </w:r>
          </w:p>
        </w:tc>
      </w:tr>
      <w:tr w:rsidR="001213D3" w:rsidRPr="00481D2D" w14:paraId="76E8D171" w14:textId="77777777" w:rsidTr="00EB660D">
        <w:tc>
          <w:tcPr>
            <w:tcW w:w="721" w:type="dxa"/>
            <w:shd w:val="solid" w:color="FFFFFF" w:fill="auto"/>
          </w:tcPr>
          <w:p w14:paraId="5CD7524B"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B7CF28B"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13719C89"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088EE5AD" w14:textId="77777777" w:rsidR="001213D3" w:rsidRPr="00481D2D" w:rsidRDefault="001213D3" w:rsidP="001213D3">
            <w:pPr>
              <w:pStyle w:val="TAL"/>
              <w:rPr>
                <w:sz w:val="16"/>
                <w:szCs w:val="16"/>
              </w:rPr>
            </w:pPr>
            <w:r>
              <w:rPr>
                <w:sz w:val="16"/>
                <w:szCs w:val="16"/>
                <w:lang w:eastAsia="zh-CN"/>
              </w:rPr>
              <w:t>0237</w:t>
            </w:r>
          </w:p>
        </w:tc>
        <w:tc>
          <w:tcPr>
            <w:tcW w:w="411" w:type="dxa"/>
            <w:shd w:val="solid" w:color="FFFFFF" w:fill="auto"/>
          </w:tcPr>
          <w:p w14:paraId="6D0DD046"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5FBF0A2"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D4B6392" w14:textId="77777777" w:rsidR="001213D3" w:rsidRPr="00481D2D" w:rsidRDefault="001213D3" w:rsidP="001213D3">
            <w:pPr>
              <w:pStyle w:val="TAL"/>
              <w:rPr>
                <w:sz w:val="16"/>
                <w:szCs w:val="16"/>
              </w:rPr>
            </w:pPr>
            <w:r w:rsidRPr="00A134E5">
              <w:rPr>
                <w:sz w:val="16"/>
                <w:szCs w:val="16"/>
              </w:rPr>
              <w:t>Correcting the data type of the APF identifier</w:t>
            </w:r>
          </w:p>
        </w:tc>
        <w:tc>
          <w:tcPr>
            <w:tcW w:w="692" w:type="dxa"/>
            <w:shd w:val="solid" w:color="FFFFFF" w:fill="auto"/>
          </w:tcPr>
          <w:p w14:paraId="0037C763" w14:textId="77777777" w:rsidR="001213D3" w:rsidRPr="00481D2D" w:rsidRDefault="001213D3" w:rsidP="001213D3">
            <w:pPr>
              <w:pStyle w:val="TAC"/>
              <w:rPr>
                <w:sz w:val="16"/>
                <w:szCs w:val="16"/>
              </w:rPr>
            </w:pPr>
            <w:r>
              <w:rPr>
                <w:sz w:val="16"/>
                <w:szCs w:val="16"/>
              </w:rPr>
              <w:t>17.5.0</w:t>
            </w:r>
          </w:p>
        </w:tc>
      </w:tr>
      <w:tr w:rsidR="001213D3" w:rsidRPr="00481D2D" w14:paraId="55E30DA4" w14:textId="77777777" w:rsidTr="00EB660D">
        <w:tc>
          <w:tcPr>
            <w:tcW w:w="721" w:type="dxa"/>
            <w:shd w:val="solid" w:color="FFFFFF" w:fill="auto"/>
          </w:tcPr>
          <w:p w14:paraId="5CB7C9E5"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11C9495C"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721008DD"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6C30FA32" w14:textId="77777777" w:rsidR="001213D3" w:rsidRPr="00481D2D" w:rsidRDefault="001213D3" w:rsidP="001213D3">
            <w:pPr>
              <w:pStyle w:val="TAL"/>
              <w:rPr>
                <w:sz w:val="16"/>
                <w:szCs w:val="16"/>
              </w:rPr>
            </w:pPr>
            <w:r>
              <w:rPr>
                <w:sz w:val="16"/>
                <w:szCs w:val="16"/>
                <w:lang w:eastAsia="zh-CN"/>
              </w:rPr>
              <w:t>0240</w:t>
            </w:r>
          </w:p>
        </w:tc>
        <w:tc>
          <w:tcPr>
            <w:tcW w:w="411" w:type="dxa"/>
            <w:shd w:val="solid" w:color="FFFFFF" w:fill="auto"/>
          </w:tcPr>
          <w:p w14:paraId="2DFB505E"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D46F7E6"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6A0EC8D" w14:textId="77777777" w:rsidR="001213D3" w:rsidRPr="00481D2D" w:rsidRDefault="001213D3" w:rsidP="001213D3">
            <w:pPr>
              <w:pStyle w:val="TAL"/>
              <w:rPr>
                <w:sz w:val="16"/>
                <w:szCs w:val="16"/>
              </w:rPr>
            </w:pPr>
            <w:r w:rsidRPr="00A134E5">
              <w:rPr>
                <w:sz w:val="16"/>
                <w:szCs w:val="16"/>
              </w:rPr>
              <w:t>Correcting the data type of the service API Identifier</w:t>
            </w:r>
          </w:p>
        </w:tc>
        <w:tc>
          <w:tcPr>
            <w:tcW w:w="692" w:type="dxa"/>
            <w:shd w:val="solid" w:color="FFFFFF" w:fill="auto"/>
          </w:tcPr>
          <w:p w14:paraId="269FA754" w14:textId="77777777" w:rsidR="001213D3" w:rsidRPr="00481D2D" w:rsidRDefault="001213D3" w:rsidP="001213D3">
            <w:pPr>
              <w:pStyle w:val="TAC"/>
              <w:rPr>
                <w:sz w:val="16"/>
                <w:szCs w:val="16"/>
              </w:rPr>
            </w:pPr>
            <w:r>
              <w:rPr>
                <w:sz w:val="16"/>
                <w:szCs w:val="16"/>
              </w:rPr>
              <w:t>17.5.0</w:t>
            </w:r>
          </w:p>
        </w:tc>
      </w:tr>
      <w:tr w:rsidR="001213D3" w:rsidRPr="00481D2D" w14:paraId="595DC5D2" w14:textId="77777777" w:rsidTr="00EB660D">
        <w:tc>
          <w:tcPr>
            <w:tcW w:w="721" w:type="dxa"/>
            <w:shd w:val="solid" w:color="FFFFFF" w:fill="auto"/>
          </w:tcPr>
          <w:p w14:paraId="028F3B67"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BE68455"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656F8746"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02A56379" w14:textId="77777777" w:rsidR="001213D3" w:rsidRPr="00481D2D" w:rsidRDefault="001213D3" w:rsidP="001213D3">
            <w:pPr>
              <w:pStyle w:val="TAL"/>
              <w:rPr>
                <w:sz w:val="16"/>
                <w:szCs w:val="16"/>
              </w:rPr>
            </w:pPr>
            <w:r>
              <w:rPr>
                <w:sz w:val="16"/>
                <w:szCs w:val="16"/>
                <w:lang w:eastAsia="zh-CN"/>
              </w:rPr>
              <w:t>0243</w:t>
            </w:r>
          </w:p>
        </w:tc>
        <w:tc>
          <w:tcPr>
            <w:tcW w:w="411" w:type="dxa"/>
            <w:shd w:val="solid" w:color="FFFFFF" w:fill="auto"/>
          </w:tcPr>
          <w:p w14:paraId="1DE5C0AC" w14:textId="77777777" w:rsidR="001213D3" w:rsidRPr="00481D2D" w:rsidRDefault="001213D3" w:rsidP="001213D3">
            <w:pPr>
              <w:pStyle w:val="TAR"/>
              <w:rPr>
                <w:sz w:val="16"/>
                <w:szCs w:val="16"/>
              </w:rPr>
            </w:pPr>
          </w:p>
        </w:tc>
        <w:tc>
          <w:tcPr>
            <w:tcW w:w="402" w:type="dxa"/>
            <w:shd w:val="solid" w:color="FFFFFF" w:fill="auto"/>
          </w:tcPr>
          <w:p w14:paraId="121D444E"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07D22933" w14:textId="77777777" w:rsidR="001213D3" w:rsidRPr="00481D2D" w:rsidRDefault="001213D3" w:rsidP="001213D3">
            <w:pPr>
              <w:pStyle w:val="TAL"/>
              <w:rPr>
                <w:sz w:val="16"/>
                <w:szCs w:val="16"/>
              </w:rPr>
            </w:pPr>
            <w:r w:rsidRPr="00A134E5">
              <w:rPr>
                <w:sz w:val="16"/>
                <w:szCs w:val="16"/>
              </w:rPr>
              <w:t>Correcting query parameters names in the CAPIF_Security_API</w:t>
            </w:r>
          </w:p>
        </w:tc>
        <w:tc>
          <w:tcPr>
            <w:tcW w:w="692" w:type="dxa"/>
            <w:shd w:val="solid" w:color="FFFFFF" w:fill="auto"/>
          </w:tcPr>
          <w:p w14:paraId="24833A3C" w14:textId="77777777" w:rsidR="001213D3" w:rsidRPr="00481D2D" w:rsidRDefault="001213D3" w:rsidP="001213D3">
            <w:pPr>
              <w:pStyle w:val="TAC"/>
              <w:rPr>
                <w:sz w:val="16"/>
                <w:szCs w:val="16"/>
              </w:rPr>
            </w:pPr>
            <w:r>
              <w:rPr>
                <w:sz w:val="16"/>
                <w:szCs w:val="16"/>
              </w:rPr>
              <w:t>17.5.0</w:t>
            </w:r>
          </w:p>
        </w:tc>
      </w:tr>
      <w:tr w:rsidR="001213D3" w:rsidRPr="00481D2D" w14:paraId="6D54E830" w14:textId="77777777" w:rsidTr="00EB660D">
        <w:tc>
          <w:tcPr>
            <w:tcW w:w="721" w:type="dxa"/>
            <w:shd w:val="solid" w:color="FFFFFF" w:fill="auto"/>
          </w:tcPr>
          <w:p w14:paraId="7D7AE1B3"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6E319D1D"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06562F1" w14:textId="77777777" w:rsidR="001213D3" w:rsidRPr="00481D2D" w:rsidRDefault="001213D3" w:rsidP="001213D3">
            <w:pPr>
              <w:pStyle w:val="TAC"/>
              <w:rPr>
                <w:sz w:val="16"/>
                <w:szCs w:val="16"/>
              </w:rPr>
            </w:pPr>
            <w:r w:rsidRPr="00ED6E57">
              <w:rPr>
                <w:sz w:val="16"/>
                <w:szCs w:val="16"/>
                <w:lang w:eastAsia="zh-CN"/>
              </w:rPr>
              <w:t>CP-221263</w:t>
            </w:r>
          </w:p>
        </w:tc>
        <w:tc>
          <w:tcPr>
            <w:tcW w:w="1190" w:type="dxa"/>
            <w:shd w:val="solid" w:color="FFFFFF" w:fill="auto"/>
          </w:tcPr>
          <w:p w14:paraId="4C915F56" w14:textId="77777777" w:rsidR="001213D3" w:rsidRPr="00481D2D" w:rsidRDefault="001213D3" w:rsidP="001213D3">
            <w:pPr>
              <w:pStyle w:val="TAL"/>
              <w:rPr>
                <w:sz w:val="16"/>
                <w:szCs w:val="16"/>
              </w:rPr>
            </w:pPr>
            <w:r>
              <w:rPr>
                <w:sz w:val="16"/>
                <w:szCs w:val="16"/>
                <w:lang w:eastAsia="zh-CN"/>
              </w:rPr>
              <w:t>0244</w:t>
            </w:r>
          </w:p>
        </w:tc>
        <w:tc>
          <w:tcPr>
            <w:tcW w:w="411" w:type="dxa"/>
            <w:shd w:val="solid" w:color="FFFFFF" w:fill="auto"/>
          </w:tcPr>
          <w:p w14:paraId="00035165"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1A5647D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B0DD246" w14:textId="77777777" w:rsidR="001213D3" w:rsidRPr="00481D2D" w:rsidRDefault="001213D3" w:rsidP="001213D3">
            <w:pPr>
              <w:pStyle w:val="TAL"/>
              <w:rPr>
                <w:sz w:val="16"/>
                <w:szCs w:val="16"/>
              </w:rPr>
            </w:pPr>
            <w:r w:rsidRPr="005E3251">
              <w:rPr>
                <w:sz w:val="16"/>
                <w:szCs w:val="16"/>
              </w:rPr>
              <w:t>Missing definition of the AccessTokenErr data type in the main body</w:t>
            </w:r>
          </w:p>
        </w:tc>
        <w:tc>
          <w:tcPr>
            <w:tcW w:w="692" w:type="dxa"/>
            <w:shd w:val="solid" w:color="FFFFFF" w:fill="auto"/>
          </w:tcPr>
          <w:p w14:paraId="5C48BBAE" w14:textId="77777777" w:rsidR="001213D3" w:rsidRPr="00481D2D" w:rsidRDefault="001213D3" w:rsidP="001213D3">
            <w:pPr>
              <w:pStyle w:val="TAC"/>
              <w:rPr>
                <w:sz w:val="16"/>
                <w:szCs w:val="16"/>
              </w:rPr>
            </w:pPr>
            <w:r>
              <w:rPr>
                <w:sz w:val="16"/>
                <w:szCs w:val="16"/>
              </w:rPr>
              <w:t>17.5.0</w:t>
            </w:r>
          </w:p>
        </w:tc>
      </w:tr>
      <w:tr w:rsidR="001213D3" w:rsidRPr="00481D2D" w14:paraId="05FCF467" w14:textId="77777777" w:rsidTr="00EB660D">
        <w:tc>
          <w:tcPr>
            <w:tcW w:w="721" w:type="dxa"/>
            <w:shd w:val="solid" w:color="FFFFFF" w:fill="auto"/>
          </w:tcPr>
          <w:p w14:paraId="6D5C5B71"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0B2CEE5F"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55C170C7"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791059F5" w14:textId="77777777" w:rsidR="001213D3" w:rsidRPr="00481D2D" w:rsidRDefault="001213D3" w:rsidP="001213D3">
            <w:pPr>
              <w:pStyle w:val="TAL"/>
              <w:rPr>
                <w:sz w:val="16"/>
                <w:szCs w:val="16"/>
              </w:rPr>
            </w:pPr>
            <w:r>
              <w:rPr>
                <w:sz w:val="16"/>
                <w:szCs w:val="16"/>
                <w:lang w:eastAsia="zh-CN"/>
              </w:rPr>
              <w:t>0247</w:t>
            </w:r>
          </w:p>
        </w:tc>
        <w:tc>
          <w:tcPr>
            <w:tcW w:w="411" w:type="dxa"/>
            <w:shd w:val="solid" w:color="FFFFFF" w:fill="auto"/>
          </w:tcPr>
          <w:p w14:paraId="0357F9C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115FED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23DD6242" w14:textId="77777777" w:rsidR="001213D3" w:rsidRPr="00481D2D" w:rsidRDefault="001213D3" w:rsidP="001213D3">
            <w:pPr>
              <w:pStyle w:val="TAL"/>
              <w:rPr>
                <w:sz w:val="16"/>
                <w:szCs w:val="16"/>
              </w:rPr>
            </w:pPr>
            <w:r w:rsidRPr="00A134E5">
              <w:rPr>
                <w:sz w:val="16"/>
                <w:szCs w:val="16"/>
              </w:rPr>
              <w:t>Correct token request content type</w:t>
            </w:r>
          </w:p>
        </w:tc>
        <w:tc>
          <w:tcPr>
            <w:tcW w:w="692" w:type="dxa"/>
            <w:shd w:val="solid" w:color="FFFFFF" w:fill="auto"/>
          </w:tcPr>
          <w:p w14:paraId="7F0F38A4" w14:textId="77777777" w:rsidR="001213D3" w:rsidRPr="00481D2D" w:rsidRDefault="001213D3" w:rsidP="001213D3">
            <w:pPr>
              <w:pStyle w:val="TAC"/>
              <w:rPr>
                <w:sz w:val="16"/>
                <w:szCs w:val="16"/>
              </w:rPr>
            </w:pPr>
            <w:r>
              <w:rPr>
                <w:sz w:val="16"/>
                <w:szCs w:val="16"/>
              </w:rPr>
              <w:t>17.5.0</w:t>
            </w:r>
          </w:p>
        </w:tc>
      </w:tr>
      <w:tr w:rsidR="001213D3" w:rsidRPr="00481D2D" w14:paraId="12ADBB8C" w14:textId="77777777" w:rsidTr="00EB660D">
        <w:tc>
          <w:tcPr>
            <w:tcW w:w="721" w:type="dxa"/>
            <w:shd w:val="solid" w:color="FFFFFF" w:fill="auto"/>
          </w:tcPr>
          <w:p w14:paraId="5438BA9B"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1F5BA613"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19FEF19C" w14:textId="77777777" w:rsidR="001213D3" w:rsidRPr="00481D2D" w:rsidRDefault="001213D3" w:rsidP="001213D3">
            <w:pPr>
              <w:pStyle w:val="TAC"/>
              <w:rPr>
                <w:sz w:val="16"/>
                <w:szCs w:val="16"/>
              </w:rPr>
            </w:pPr>
            <w:r w:rsidRPr="00ED6E57">
              <w:rPr>
                <w:sz w:val="16"/>
                <w:szCs w:val="16"/>
                <w:lang w:eastAsia="zh-CN"/>
              </w:rPr>
              <w:t>CP-221151</w:t>
            </w:r>
          </w:p>
        </w:tc>
        <w:tc>
          <w:tcPr>
            <w:tcW w:w="1190" w:type="dxa"/>
            <w:shd w:val="solid" w:color="FFFFFF" w:fill="auto"/>
          </w:tcPr>
          <w:p w14:paraId="6487A4D1" w14:textId="77777777" w:rsidR="001213D3" w:rsidRPr="00481D2D" w:rsidRDefault="001213D3" w:rsidP="001213D3">
            <w:pPr>
              <w:pStyle w:val="TAL"/>
              <w:rPr>
                <w:sz w:val="16"/>
                <w:szCs w:val="16"/>
              </w:rPr>
            </w:pPr>
            <w:r>
              <w:rPr>
                <w:sz w:val="16"/>
                <w:szCs w:val="16"/>
                <w:lang w:eastAsia="zh-CN"/>
              </w:rPr>
              <w:t>0248</w:t>
            </w:r>
          </w:p>
        </w:tc>
        <w:tc>
          <w:tcPr>
            <w:tcW w:w="411" w:type="dxa"/>
            <w:shd w:val="solid" w:color="FFFFFF" w:fill="auto"/>
          </w:tcPr>
          <w:p w14:paraId="42CADA24" w14:textId="77777777" w:rsidR="001213D3" w:rsidRPr="00481D2D" w:rsidRDefault="001213D3" w:rsidP="001213D3">
            <w:pPr>
              <w:pStyle w:val="TAR"/>
              <w:rPr>
                <w:sz w:val="16"/>
                <w:szCs w:val="16"/>
              </w:rPr>
            </w:pPr>
          </w:p>
        </w:tc>
        <w:tc>
          <w:tcPr>
            <w:tcW w:w="402" w:type="dxa"/>
            <w:shd w:val="solid" w:color="FFFFFF" w:fill="auto"/>
          </w:tcPr>
          <w:p w14:paraId="7B1F665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A66B46"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516E61E0" w14:textId="77777777" w:rsidR="001213D3" w:rsidRPr="00481D2D" w:rsidRDefault="001213D3" w:rsidP="001213D3">
            <w:pPr>
              <w:pStyle w:val="TAC"/>
              <w:rPr>
                <w:sz w:val="16"/>
                <w:szCs w:val="16"/>
              </w:rPr>
            </w:pPr>
            <w:r>
              <w:rPr>
                <w:sz w:val="16"/>
                <w:szCs w:val="16"/>
              </w:rPr>
              <w:t>17.5.0</w:t>
            </w:r>
          </w:p>
        </w:tc>
      </w:tr>
      <w:tr w:rsidR="001213D3" w:rsidRPr="00481D2D" w14:paraId="22E5634D" w14:textId="77777777" w:rsidTr="00EB660D">
        <w:tc>
          <w:tcPr>
            <w:tcW w:w="721" w:type="dxa"/>
            <w:shd w:val="solid" w:color="FFFFFF" w:fill="auto"/>
          </w:tcPr>
          <w:p w14:paraId="2E00B64A" w14:textId="77777777" w:rsidR="001213D3" w:rsidRPr="00481D2D" w:rsidRDefault="001213D3" w:rsidP="001213D3">
            <w:pPr>
              <w:pStyle w:val="TAC"/>
              <w:rPr>
                <w:sz w:val="16"/>
                <w:szCs w:val="16"/>
              </w:rPr>
            </w:pPr>
            <w:r>
              <w:rPr>
                <w:sz w:val="16"/>
                <w:szCs w:val="16"/>
                <w:lang w:eastAsia="zh-CN"/>
              </w:rPr>
              <w:t>2022-09</w:t>
            </w:r>
          </w:p>
        </w:tc>
        <w:tc>
          <w:tcPr>
            <w:tcW w:w="781" w:type="dxa"/>
            <w:shd w:val="solid" w:color="FFFFFF" w:fill="auto"/>
          </w:tcPr>
          <w:p w14:paraId="6C5DF2D9" w14:textId="77777777" w:rsidR="001213D3" w:rsidRPr="00481D2D" w:rsidRDefault="001213D3" w:rsidP="001213D3">
            <w:pPr>
              <w:pStyle w:val="TAC"/>
              <w:rPr>
                <w:sz w:val="16"/>
                <w:szCs w:val="16"/>
              </w:rPr>
            </w:pPr>
            <w:r>
              <w:rPr>
                <w:sz w:val="16"/>
                <w:szCs w:val="16"/>
                <w:lang w:eastAsia="zh-CN"/>
              </w:rPr>
              <w:t>CT#97e</w:t>
            </w:r>
          </w:p>
        </w:tc>
        <w:tc>
          <w:tcPr>
            <w:tcW w:w="968" w:type="dxa"/>
            <w:shd w:val="solid" w:color="FFFFFF" w:fill="auto"/>
          </w:tcPr>
          <w:p w14:paraId="6B3A50FC" w14:textId="77777777" w:rsidR="001213D3" w:rsidRPr="00481D2D" w:rsidRDefault="001213D3" w:rsidP="001213D3">
            <w:pPr>
              <w:pStyle w:val="TAC"/>
              <w:rPr>
                <w:sz w:val="16"/>
                <w:szCs w:val="16"/>
              </w:rPr>
            </w:pPr>
            <w:r>
              <w:rPr>
                <w:sz w:val="16"/>
                <w:szCs w:val="16"/>
                <w:lang w:eastAsia="zh-CN"/>
              </w:rPr>
              <w:t>CP-222118</w:t>
            </w:r>
          </w:p>
        </w:tc>
        <w:tc>
          <w:tcPr>
            <w:tcW w:w="1190" w:type="dxa"/>
            <w:shd w:val="solid" w:color="FFFFFF" w:fill="auto"/>
          </w:tcPr>
          <w:p w14:paraId="3741D1F4" w14:textId="77777777" w:rsidR="001213D3" w:rsidRPr="00481D2D" w:rsidRDefault="001213D3" w:rsidP="001213D3">
            <w:pPr>
              <w:pStyle w:val="TAL"/>
              <w:rPr>
                <w:sz w:val="16"/>
                <w:szCs w:val="16"/>
              </w:rPr>
            </w:pPr>
            <w:r>
              <w:rPr>
                <w:sz w:val="16"/>
                <w:szCs w:val="16"/>
                <w:lang w:eastAsia="zh-CN"/>
              </w:rPr>
              <w:t>0251</w:t>
            </w:r>
          </w:p>
        </w:tc>
        <w:tc>
          <w:tcPr>
            <w:tcW w:w="411" w:type="dxa"/>
            <w:shd w:val="solid" w:color="FFFFFF" w:fill="auto"/>
          </w:tcPr>
          <w:p w14:paraId="73204199"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3781811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434385" w14:textId="77777777" w:rsidR="001213D3" w:rsidRPr="00481D2D" w:rsidRDefault="001213D3" w:rsidP="001213D3">
            <w:pPr>
              <w:pStyle w:val="TAL"/>
              <w:rPr>
                <w:sz w:val="16"/>
                <w:szCs w:val="16"/>
              </w:rPr>
            </w:pPr>
            <w:r w:rsidRPr="000D1068">
              <w:rPr>
                <w:sz w:val="16"/>
                <w:szCs w:val="16"/>
              </w:rPr>
              <w:t>Corrections to the references for URI structure from TS 29.501 to TS 29.122.</w:t>
            </w:r>
          </w:p>
        </w:tc>
        <w:tc>
          <w:tcPr>
            <w:tcW w:w="692" w:type="dxa"/>
            <w:shd w:val="solid" w:color="FFFFFF" w:fill="auto"/>
          </w:tcPr>
          <w:p w14:paraId="75824D88" w14:textId="77777777" w:rsidR="001213D3" w:rsidRPr="00481D2D" w:rsidRDefault="001213D3" w:rsidP="001213D3">
            <w:pPr>
              <w:pStyle w:val="TAC"/>
              <w:rPr>
                <w:sz w:val="16"/>
                <w:szCs w:val="16"/>
              </w:rPr>
            </w:pPr>
            <w:r>
              <w:rPr>
                <w:sz w:val="16"/>
                <w:szCs w:val="16"/>
              </w:rPr>
              <w:t>17.6.0</w:t>
            </w:r>
          </w:p>
        </w:tc>
      </w:tr>
      <w:tr w:rsidR="001213D3" w:rsidRPr="00481D2D" w14:paraId="5391BFCB" w14:textId="77777777" w:rsidTr="00EB660D">
        <w:tc>
          <w:tcPr>
            <w:tcW w:w="721" w:type="dxa"/>
            <w:shd w:val="solid" w:color="FFFFFF" w:fill="auto"/>
          </w:tcPr>
          <w:p w14:paraId="551F556A" w14:textId="77777777" w:rsidR="001213D3" w:rsidRPr="00481D2D" w:rsidRDefault="001213D3" w:rsidP="001213D3">
            <w:pPr>
              <w:pStyle w:val="TAC"/>
              <w:rPr>
                <w:sz w:val="16"/>
                <w:szCs w:val="16"/>
              </w:rPr>
            </w:pPr>
            <w:r>
              <w:rPr>
                <w:sz w:val="16"/>
                <w:szCs w:val="16"/>
                <w:lang w:eastAsia="zh-CN"/>
              </w:rPr>
              <w:t>2022-09</w:t>
            </w:r>
          </w:p>
        </w:tc>
        <w:tc>
          <w:tcPr>
            <w:tcW w:w="781" w:type="dxa"/>
            <w:shd w:val="solid" w:color="FFFFFF" w:fill="auto"/>
          </w:tcPr>
          <w:p w14:paraId="2E1CB88C" w14:textId="77777777" w:rsidR="001213D3" w:rsidRPr="00481D2D" w:rsidRDefault="001213D3" w:rsidP="001213D3">
            <w:pPr>
              <w:pStyle w:val="TAC"/>
              <w:rPr>
                <w:sz w:val="16"/>
                <w:szCs w:val="16"/>
              </w:rPr>
            </w:pPr>
            <w:r>
              <w:rPr>
                <w:sz w:val="16"/>
                <w:szCs w:val="16"/>
                <w:lang w:eastAsia="zh-CN"/>
              </w:rPr>
              <w:t>CT#97e</w:t>
            </w:r>
          </w:p>
        </w:tc>
        <w:tc>
          <w:tcPr>
            <w:tcW w:w="968" w:type="dxa"/>
            <w:shd w:val="solid" w:color="FFFFFF" w:fill="auto"/>
          </w:tcPr>
          <w:p w14:paraId="1EE0A210" w14:textId="77777777" w:rsidR="001213D3" w:rsidRPr="00481D2D" w:rsidRDefault="001213D3" w:rsidP="001213D3">
            <w:pPr>
              <w:pStyle w:val="TAC"/>
              <w:rPr>
                <w:sz w:val="16"/>
                <w:szCs w:val="16"/>
              </w:rPr>
            </w:pPr>
            <w:r>
              <w:rPr>
                <w:sz w:val="16"/>
                <w:szCs w:val="16"/>
                <w:lang w:eastAsia="zh-CN"/>
              </w:rPr>
              <w:t>CP-222121</w:t>
            </w:r>
          </w:p>
        </w:tc>
        <w:tc>
          <w:tcPr>
            <w:tcW w:w="1190" w:type="dxa"/>
            <w:shd w:val="solid" w:color="FFFFFF" w:fill="auto"/>
          </w:tcPr>
          <w:p w14:paraId="2AB5F311" w14:textId="77777777" w:rsidR="001213D3" w:rsidRPr="00481D2D" w:rsidRDefault="001213D3" w:rsidP="001213D3">
            <w:pPr>
              <w:pStyle w:val="TAL"/>
              <w:rPr>
                <w:sz w:val="16"/>
                <w:szCs w:val="16"/>
              </w:rPr>
            </w:pPr>
            <w:r>
              <w:rPr>
                <w:sz w:val="16"/>
                <w:szCs w:val="16"/>
                <w:lang w:eastAsia="zh-CN"/>
              </w:rPr>
              <w:t>0252</w:t>
            </w:r>
          </w:p>
        </w:tc>
        <w:tc>
          <w:tcPr>
            <w:tcW w:w="411" w:type="dxa"/>
            <w:shd w:val="solid" w:color="FFFFFF" w:fill="auto"/>
          </w:tcPr>
          <w:p w14:paraId="213A8FF2" w14:textId="77777777" w:rsidR="001213D3" w:rsidRPr="00481D2D" w:rsidRDefault="001213D3" w:rsidP="001213D3">
            <w:pPr>
              <w:pStyle w:val="TAR"/>
              <w:rPr>
                <w:sz w:val="16"/>
                <w:szCs w:val="16"/>
              </w:rPr>
            </w:pPr>
          </w:p>
        </w:tc>
        <w:tc>
          <w:tcPr>
            <w:tcW w:w="402" w:type="dxa"/>
            <w:shd w:val="solid" w:color="FFFFFF" w:fill="auto"/>
          </w:tcPr>
          <w:p w14:paraId="5EB0F64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5E5DB70"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E202E02" w14:textId="77777777" w:rsidR="001213D3" w:rsidRPr="00481D2D" w:rsidRDefault="001213D3" w:rsidP="001213D3">
            <w:pPr>
              <w:pStyle w:val="TAC"/>
              <w:rPr>
                <w:sz w:val="16"/>
                <w:szCs w:val="16"/>
              </w:rPr>
            </w:pPr>
            <w:r>
              <w:rPr>
                <w:sz w:val="16"/>
                <w:szCs w:val="16"/>
              </w:rPr>
              <w:t>17.6.0</w:t>
            </w:r>
          </w:p>
        </w:tc>
      </w:tr>
      <w:tr w:rsidR="001213D3" w:rsidRPr="00481D2D" w14:paraId="6BDBD2CF" w14:textId="77777777" w:rsidTr="00EB660D">
        <w:tc>
          <w:tcPr>
            <w:tcW w:w="721" w:type="dxa"/>
            <w:shd w:val="solid" w:color="FFFFFF" w:fill="auto"/>
          </w:tcPr>
          <w:p w14:paraId="1977AA03"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EC1F1B6"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1628493" w14:textId="77777777" w:rsidR="001213D3" w:rsidRPr="00481D2D" w:rsidRDefault="001213D3" w:rsidP="001213D3">
            <w:pPr>
              <w:pStyle w:val="TAC"/>
              <w:rPr>
                <w:sz w:val="16"/>
                <w:szCs w:val="16"/>
              </w:rPr>
            </w:pPr>
            <w:r>
              <w:rPr>
                <w:sz w:val="16"/>
                <w:szCs w:val="16"/>
                <w:lang w:eastAsia="zh-CN"/>
              </w:rPr>
              <w:t>CP-223235</w:t>
            </w:r>
          </w:p>
        </w:tc>
        <w:tc>
          <w:tcPr>
            <w:tcW w:w="1190" w:type="dxa"/>
            <w:shd w:val="solid" w:color="FFFFFF" w:fill="auto"/>
          </w:tcPr>
          <w:p w14:paraId="0B84AA63" w14:textId="77777777" w:rsidR="001213D3" w:rsidRPr="00481D2D" w:rsidRDefault="001213D3" w:rsidP="001213D3">
            <w:pPr>
              <w:pStyle w:val="TAL"/>
              <w:rPr>
                <w:sz w:val="16"/>
                <w:szCs w:val="16"/>
              </w:rPr>
            </w:pPr>
            <w:r>
              <w:rPr>
                <w:sz w:val="16"/>
                <w:szCs w:val="16"/>
                <w:lang w:eastAsia="zh-CN"/>
              </w:rPr>
              <w:t>0262</w:t>
            </w:r>
          </w:p>
        </w:tc>
        <w:tc>
          <w:tcPr>
            <w:tcW w:w="411" w:type="dxa"/>
            <w:shd w:val="solid" w:color="FFFFFF" w:fill="auto"/>
          </w:tcPr>
          <w:p w14:paraId="7B89472B"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5C7C2718"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21F4A1E8" w14:textId="77777777" w:rsidR="001213D3" w:rsidRPr="00481D2D" w:rsidRDefault="001213D3" w:rsidP="001213D3">
            <w:pPr>
              <w:pStyle w:val="TAL"/>
              <w:rPr>
                <w:sz w:val="16"/>
                <w:szCs w:val="16"/>
              </w:rPr>
            </w:pPr>
            <w:r w:rsidRPr="005911B5">
              <w:rPr>
                <w:rFonts w:hint="eastAsia"/>
                <w:sz w:val="16"/>
                <w:szCs w:val="16"/>
              </w:rPr>
              <w:t>C</w:t>
            </w:r>
            <w:r w:rsidRPr="005911B5">
              <w:rPr>
                <w:sz w:val="16"/>
                <w:szCs w:val="16"/>
              </w:rPr>
              <w:t>orrections for CAPIF_API_Invoker_Management_API</w:t>
            </w:r>
          </w:p>
        </w:tc>
        <w:tc>
          <w:tcPr>
            <w:tcW w:w="692" w:type="dxa"/>
            <w:shd w:val="solid" w:color="FFFFFF" w:fill="auto"/>
          </w:tcPr>
          <w:p w14:paraId="40F4011F" w14:textId="77777777" w:rsidR="001213D3" w:rsidRPr="00481D2D" w:rsidRDefault="001213D3" w:rsidP="001213D3">
            <w:pPr>
              <w:pStyle w:val="TAC"/>
              <w:rPr>
                <w:sz w:val="16"/>
                <w:szCs w:val="16"/>
              </w:rPr>
            </w:pPr>
            <w:r>
              <w:rPr>
                <w:sz w:val="16"/>
                <w:szCs w:val="16"/>
              </w:rPr>
              <w:t>17.7.0</w:t>
            </w:r>
          </w:p>
        </w:tc>
      </w:tr>
      <w:tr w:rsidR="001213D3" w:rsidRPr="00481D2D" w14:paraId="68834C92" w14:textId="77777777" w:rsidTr="00EB660D">
        <w:tc>
          <w:tcPr>
            <w:tcW w:w="721" w:type="dxa"/>
            <w:shd w:val="solid" w:color="FFFFFF" w:fill="auto"/>
          </w:tcPr>
          <w:p w14:paraId="6B333327"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63E44FF"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3DE9BEC8"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184</w:t>
            </w:r>
          </w:p>
        </w:tc>
        <w:tc>
          <w:tcPr>
            <w:tcW w:w="1190" w:type="dxa"/>
            <w:shd w:val="solid" w:color="FFFFFF" w:fill="auto"/>
          </w:tcPr>
          <w:p w14:paraId="4B48D7D2" w14:textId="77777777" w:rsidR="001213D3" w:rsidRPr="00481D2D" w:rsidRDefault="001213D3" w:rsidP="001213D3">
            <w:pPr>
              <w:pStyle w:val="TAL"/>
              <w:rPr>
                <w:sz w:val="16"/>
                <w:szCs w:val="16"/>
              </w:rPr>
            </w:pPr>
            <w:r>
              <w:rPr>
                <w:sz w:val="16"/>
                <w:szCs w:val="16"/>
                <w:lang w:eastAsia="zh-CN"/>
              </w:rPr>
              <w:t>0266</w:t>
            </w:r>
          </w:p>
        </w:tc>
        <w:tc>
          <w:tcPr>
            <w:tcW w:w="411" w:type="dxa"/>
            <w:shd w:val="solid" w:color="FFFFFF" w:fill="auto"/>
          </w:tcPr>
          <w:p w14:paraId="448C72F9" w14:textId="77777777" w:rsidR="001213D3" w:rsidRPr="00481D2D" w:rsidRDefault="001213D3" w:rsidP="001213D3">
            <w:pPr>
              <w:pStyle w:val="TAR"/>
              <w:rPr>
                <w:sz w:val="16"/>
                <w:szCs w:val="16"/>
              </w:rPr>
            </w:pPr>
          </w:p>
        </w:tc>
        <w:tc>
          <w:tcPr>
            <w:tcW w:w="402" w:type="dxa"/>
            <w:shd w:val="solid" w:color="FFFFFF" w:fill="auto"/>
          </w:tcPr>
          <w:p w14:paraId="5B23929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BADC41" w14:textId="77777777" w:rsidR="001213D3" w:rsidRPr="00481D2D" w:rsidRDefault="001213D3" w:rsidP="001213D3">
            <w:pPr>
              <w:pStyle w:val="TAL"/>
              <w:rPr>
                <w:sz w:val="16"/>
                <w:szCs w:val="16"/>
              </w:rPr>
            </w:pPr>
            <w:r w:rsidRPr="005911B5">
              <w:rPr>
                <w:rFonts w:hint="eastAsia"/>
                <w:sz w:val="16"/>
                <w:szCs w:val="16"/>
              </w:rPr>
              <w:t>Add</w:t>
            </w:r>
            <w:r w:rsidRPr="005911B5">
              <w:rPr>
                <w:sz w:val="16"/>
                <w:szCs w:val="16"/>
              </w:rPr>
              <w:t xml:space="preserve"> the missing status code for CAPIF_API_Invoker_Management_API</w:t>
            </w:r>
          </w:p>
        </w:tc>
        <w:tc>
          <w:tcPr>
            <w:tcW w:w="692" w:type="dxa"/>
            <w:shd w:val="solid" w:color="FFFFFF" w:fill="auto"/>
          </w:tcPr>
          <w:p w14:paraId="61A0950F" w14:textId="77777777" w:rsidR="001213D3" w:rsidRPr="00481D2D" w:rsidRDefault="001213D3" w:rsidP="001213D3">
            <w:pPr>
              <w:pStyle w:val="TAC"/>
              <w:rPr>
                <w:sz w:val="16"/>
                <w:szCs w:val="16"/>
              </w:rPr>
            </w:pPr>
            <w:r>
              <w:rPr>
                <w:sz w:val="16"/>
                <w:szCs w:val="16"/>
              </w:rPr>
              <w:t>17.7.0</w:t>
            </w:r>
          </w:p>
        </w:tc>
      </w:tr>
      <w:tr w:rsidR="001213D3" w:rsidRPr="00481D2D" w14:paraId="07933F4B" w14:textId="77777777" w:rsidTr="00EB660D">
        <w:tc>
          <w:tcPr>
            <w:tcW w:w="721" w:type="dxa"/>
            <w:shd w:val="solid" w:color="FFFFFF" w:fill="auto"/>
          </w:tcPr>
          <w:p w14:paraId="101D5B01"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5138E04C"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E01A08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6F77F125" w14:textId="77777777" w:rsidR="001213D3" w:rsidRPr="00481D2D" w:rsidRDefault="001213D3" w:rsidP="001213D3">
            <w:pPr>
              <w:pStyle w:val="TAL"/>
              <w:rPr>
                <w:sz w:val="16"/>
                <w:szCs w:val="16"/>
              </w:rPr>
            </w:pPr>
            <w:r>
              <w:rPr>
                <w:sz w:val="16"/>
                <w:szCs w:val="16"/>
                <w:lang w:eastAsia="zh-CN"/>
              </w:rPr>
              <w:t>0267</w:t>
            </w:r>
          </w:p>
        </w:tc>
        <w:tc>
          <w:tcPr>
            <w:tcW w:w="411" w:type="dxa"/>
            <w:shd w:val="solid" w:color="FFFFFF" w:fill="auto"/>
          </w:tcPr>
          <w:p w14:paraId="676B08A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038FF5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75A75C74" w14:textId="77777777" w:rsidR="001213D3" w:rsidRPr="00481D2D" w:rsidRDefault="001213D3" w:rsidP="001213D3">
            <w:pPr>
              <w:pStyle w:val="TAL"/>
              <w:rPr>
                <w:sz w:val="16"/>
                <w:szCs w:val="16"/>
              </w:rPr>
            </w:pPr>
            <w:r w:rsidRPr="005911B5">
              <w:rPr>
                <w:sz w:val="16"/>
                <w:szCs w:val="16"/>
              </w:rPr>
              <w:t>Corrections for data type of CAPIF services</w:t>
            </w:r>
          </w:p>
        </w:tc>
        <w:tc>
          <w:tcPr>
            <w:tcW w:w="692" w:type="dxa"/>
            <w:shd w:val="solid" w:color="FFFFFF" w:fill="auto"/>
          </w:tcPr>
          <w:p w14:paraId="3092B76B" w14:textId="77777777" w:rsidR="001213D3" w:rsidRPr="00481D2D" w:rsidRDefault="001213D3" w:rsidP="001213D3">
            <w:pPr>
              <w:pStyle w:val="TAC"/>
              <w:rPr>
                <w:sz w:val="16"/>
                <w:szCs w:val="16"/>
              </w:rPr>
            </w:pPr>
            <w:r>
              <w:rPr>
                <w:sz w:val="16"/>
                <w:szCs w:val="16"/>
              </w:rPr>
              <w:t>17.7.0</w:t>
            </w:r>
          </w:p>
        </w:tc>
      </w:tr>
      <w:tr w:rsidR="001213D3" w:rsidRPr="00481D2D" w14:paraId="5772DD86" w14:textId="77777777" w:rsidTr="00EB660D">
        <w:tc>
          <w:tcPr>
            <w:tcW w:w="721" w:type="dxa"/>
            <w:shd w:val="solid" w:color="FFFFFF" w:fill="auto"/>
          </w:tcPr>
          <w:p w14:paraId="36EFD54C"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9D68F2A"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273F0DD5"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39027A79" w14:textId="77777777" w:rsidR="001213D3" w:rsidRPr="00481D2D" w:rsidRDefault="001213D3" w:rsidP="001213D3">
            <w:pPr>
              <w:pStyle w:val="TAL"/>
              <w:rPr>
                <w:sz w:val="16"/>
                <w:szCs w:val="16"/>
              </w:rPr>
            </w:pPr>
            <w:r>
              <w:rPr>
                <w:sz w:val="16"/>
                <w:szCs w:val="16"/>
                <w:lang w:eastAsia="zh-CN"/>
              </w:rPr>
              <w:t>0270</w:t>
            </w:r>
          </w:p>
        </w:tc>
        <w:tc>
          <w:tcPr>
            <w:tcW w:w="411" w:type="dxa"/>
            <w:shd w:val="solid" w:color="FFFFFF" w:fill="auto"/>
          </w:tcPr>
          <w:p w14:paraId="2F21427C" w14:textId="77777777" w:rsidR="001213D3" w:rsidRPr="00481D2D" w:rsidRDefault="001213D3" w:rsidP="001213D3">
            <w:pPr>
              <w:pStyle w:val="TAR"/>
              <w:rPr>
                <w:sz w:val="16"/>
                <w:szCs w:val="16"/>
              </w:rPr>
            </w:pPr>
          </w:p>
        </w:tc>
        <w:tc>
          <w:tcPr>
            <w:tcW w:w="402" w:type="dxa"/>
            <w:shd w:val="solid" w:color="FFFFFF" w:fill="auto"/>
          </w:tcPr>
          <w:p w14:paraId="2A00505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915C88E" w14:textId="77777777" w:rsidR="001213D3" w:rsidRPr="00481D2D" w:rsidRDefault="001213D3" w:rsidP="001213D3">
            <w:pPr>
              <w:pStyle w:val="TAL"/>
              <w:rPr>
                <w:sz w:val="16"/>
                <w:szCs w:val="16"/>
              </w:rPr>
            </w:pPr>
            <w:r w:rsidRPr="005911B5">
              <w:rPr>
                <w:sz w:val="16"/>
                <w:szCs w:val="16"/>
              </w:rPr>
              <w:t>Corrections on Enumeration Protocol for CAPIF_Publish_Service_API</w:t>
            </w:r>
          </w:p>
        </w:tc>
        <w:tc>
          <w:tcPr>
            <w:tcW w:w="692" w:type="dxa"/>
            <w:shd w:val="solid" w:color="FFFFFF" w:fill="auto"/>
          </w:tcPr>
          <w:p w14:paraId="03BBD1F9" w14:textId="77777777" w:rsidR="001213D3" w:rsidRPr="00481D2D" w:rsidRDefault="001213D3" w:rsidP="001213D3">
            <w:pPr>
              <w:pStyle w:val="TAC"/>
              <w:rPr>
                <w:sz w:val="16"/>
                <w:szCs w:val="16"/>
              </w:rPr>
            </w:pPr>
            <w:r>
              <w:rPr>
                <w:sz w:val="16"/>
                <w:szCs w:val="16"/>
              </w:rPr>
              <w:t>17.7.0</w:t>
            </w:r>
          </w:p>
        </w:tc>
      </w:tr>
      <w:tr w:rsidR="001213D3" w:rsidRPr="00481D2D" w14:paraId="139A828E" w14:textId="77777777" w:rsidTr="00EB660D">
        <w:tc>
          <w:tcPr>
            <w:tcW w:w="721" w:type="dxa"/>
            <w:shd w:val="solid" w:color="FFFFFF" w:fill="auto"/>
          </w:tcPr>
          <w:p w14:paraId="6CA953FD"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370809D8"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A6E83E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0CC705FE" w14:textId="77777777" w:rsidR="001213D3" w:rsidRPr="00481D2D" w:rsidRDefault="001213D3" w:rsidP="001213D3">
            <w:pPr>
              <w:pStyle w:val="TAL"/>
              <w:rPr>
                <w:sz w:val="16"/>
                <w:szCs w:val="16"/>
              </w:rPr>
            </w:pPr>
            <w:r>
              <w:rPr>
                <w:sz w:val="16"/>
                <w:szCs w:val="16"/>
                <w:lang w:eastAsia="zh-CN"/>
              </w:rPr>
              <w:t>0273</w:t>
            </w:r>
          </w:p>
        </w:tc>
        <w:tc>
          <w:tcPr>
            <w:tcW w:w="411" w:type="dxa"/>
            <w:shd w:val="solid" w:color="FFFFFF" w:fill="auto"/>
          </w:tcPr>
          <w:p w14:paraId="4A3DA947" w14:textId="77777777" w:rsidR="001213D3" w:rsidRPr="00481D2D" w:rsidRDefault="001213D3" w:rsidP="001213D3">
            <w:pPr>
              <w:pStyle w:val="TAR"/>
              <w:rPr>
                <w:sz w:val="16"/>
                <w:szCs w:val="16"/>
              </w:rPr>
            </w:pPr>
          </w:p>
        </w:tc>
        <w:tc>
          <w:tcPr>
            <w:tcW w:w="402" w:type="dxa"/>
            <w:shd w:val="solid" w:color="FFFFFF" w:fill="auto"/>
          </w:tcPr>
          <w:p w14:paraId="3A93F7FD"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599D6DAA" w14:textId="77777777" w:rsidR="001213D3" w:rsidRPr="00481D2D" w:rsidRDefault="001213D3" w:rsidP="001213D3">
            <w:pPr>
              <w:pStyle w:val="TAL"/>
              <w:rPr>
                <w:sz w:val="16"/>
                <w:szCs w:val="16"/>
              </w:rPr>
            </w:pPr>
            <w:r w:rsidRPr="005911B5">
              <w:rPr>
                <w:sz w:val="16"/>
                <w:szCs w:val="16"/>
              </w:rPr>
              <w:t>Corrections on POST request body</w:t>
            </w:r>
            <w:r w:rsidRPr="005911B5" w:rsidDel="00C356BE">
              <w:rPr>
                <w:sz w:val="16"/>
                <w:szCs w:val="16"/>
              </w:rPr>
              <w:t xml:space="preserve"> </w:t>
            </w:r>
            <w:r w:rsidRPr="005911B5">
              <w:rPr>
                <w:sz w:val="16"/>
                <w:szCs w:val="16"/>
              </w:rPr>
              <w:t>for CAPIF_Logging_API_Invocation_API</w:t>
            </w:r>
          </w:p>
        </w:tc>
        <w:tc>
          <w:tcPr>
            <w:tcW w:w="692" w:type="dxa"/>
            <w:shd w:val="solid" w:color="FFFFFF" w:fill="auto"/>
          </w:tcPr>
          <w:p w14:paraId="0784FAE9" w14:textId="77777777" w:rsidR="001213D3" w:rsidRPr="00481D2D" w:rsidRDefault="001213D3" w:rsidP="001213D3">
            <w:pPr>
              <w:pStyle w:val="TAC"/>
              <w:rPr>
                <w:sz w:val="16"/>
                <w:szCs w:val="16"/>
              </w:rPr>
            </w:pPr>
            <w:r>
              <w:rPr>
                <w:sz w:val="16"/>
                <w:szCs w:val="16"/>
              </w:rPr>
              <w:t>17.7.0</w:t>
            </w:r>
          </w:p>
        </w:tc>
      </w:tr>
      <w:tr w:rsidR="001213D3" w:rsidRPr="00481D2D" w14:paraId="48B17E94" w14:textId="77777777" w:rsidTr="00EB660D">
        <w:tc>
          <w:tcPr>
            <w:tcW w:w="721" w:type="dxa"/>
            <w:shd w:val="solid" w:color="FFFFFF" w:fill="auto"/>
          </w:tcPr>
          <w:p w14:paraId="298F471F"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78A83950"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68ABB61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1E7545EE" w14:textId="77777777" w:rsidR="001213D3" w:rsidRPr="00481D2D" w:rsidRDefault="001213D3" w:rsidP="001213D3">
            <w:pPr>
              <w:pStyle w:val="TAL"/>
              <w:rPr>
                <w:sz w:val="16"/>
                <w:szCs w:val="16"/>
              </w:rPr>
            </w:pPr>
            <w:r>
              <w:rPr>
                <w:sz w:val="16"/>
                <w:szCs w:val="16"/>
                <w:lang w:eastAsia="zh-CN"/>
              </w:rPr>
              <w:t>0276</w:t>
            </w:r>
          </w:p>
        </w:tc>
        <w:tc>
          <w:tcPr>
            <w:tcW w:w="411" w:type="dxa"/>
            <w:shd w:val="solid" w:color="FFFFFF" w:fill="auto"/>
          </w:tcPr>
          <w:p w14:paraId="1408906F" w14:textId="77777777" w:rsidR="001213D3" w:rsidRPr="00481D2D" w:rsidRDefault="001213D3" w:rsidP="001213D3">
            <w:pPr>
              <w:pStyle w:val="TAR"/>
              <w:rPr>
                <w:sz w:val="16"/>
                <w:szCs w:val="16"/>
              </w:rPr>
            </w:pPr>
          </w:p>
        </w:tc>
        <w:tc>
          <w:tcPr>
            <w:tcW w:w="402" w:type="dxa"/>
            <w:shd w:val="solid" w:color="FFFFFF" w:fill="auto"/>
          </w:tcPr>
          <w:p w14:paraId="2799A50D"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C5DBC70" w14:textId="77777777" w:rsidR="001213D3" w:rsidRPr="00481D2D" w:rsidRDefault="001213D3" w:rsidP="001213D3">
            <w:pPr>
              <w:pStyle w:val="TAL"/>
              <w:rPr>
                <w:sz w:val="16"/>
                <w:szCs w:val="16"/>
              </w:rPr>
            </w:pPr>
            <w:r w:rsidRPr="005911B5">
              <w:rPr>
                <w:sz w:val="16"/>
                <w:szCs w:val="16"/>
              </w:rPr>
              <w:t>Corrections on resource URI for CAPIF_Discover_Service_API</w:t>
            </w:r>
          </w:p>
        </w:tc>
        <w:tc>
          <w:tcPr>
            <w:tcW w:w="692" w:type="dxa"/>
            <w:shd w:val="solid" w:color="FFFFFF" w:fill="auto"/>
          </w:tcPr>
          <w:p w14:paraId="4312F0ED" w14:textId="77777777" w:rsidR="001213D3" w:rsidRPr="00481D2D" w:rsidRDefault="001213D3" w:rsidP="001213D3">
            <w:pPr>
              <w:pStyle w:val="TAC"/>
              <w:rPr>
                <w:sz w:val="16"/>
                <w:szCs w:val="16"/>
              </w:rPr>
            </w:pPr>
            <w:r>
              <w:rPr>
                <w:sz w:val="16"/>
                <w:szCs w:val="16"/>
              </w:rPr>
              <w:t>17.7.0</w:t>
            </w:r>
          </w:p>
        </w:tc>
      </w:tr>
      <w:tr w:rsidR="001213D3" w:rsidRPr="00481D2D" w14:paraId="5F674546" w14:textId="77777777" w:rsidTr="00EB660D">
        <w:tc>
          <w:tcPr>
            <w:tcW w:w="721" w:type="dxa"/>
            <w:shd w:val="solid" w:color="FFFFFF" w:fill="auto"/>
          </w:tcPr>
          <w:p w14:paraId="5C51BC5F"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46B462BA"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13C47B9" w14:textId="77777777" w:rsidR="001213D3" w:rsidRPr="00481D2D" w:rsidRDefault="001213D3" w:rsidP="001213D3">
            <w:pPr>
              <w:pStyle w:val="TAC"/>
              <w:rPr>
                <w:sz w:val="16"/>
                <w:szCs w:val="16"/>
              </w:rPr>
            </w:pPr>
            <w:r w:rsidRPr="006C031C">
              <w:rPr>
                <w:sz w:val="16"/>
                <w:szCs w:val="16"/>
                <w:lang w:eastAsia="zh-CN"/>
              </w:rPr>
              <w:t>CP</w:t>
            </w:r>
            <w:r>
              <w:rPr>
                <w:sz w:val="16"/>
                <w:szCs w:val="16"/>
                <w:lang w:eastAsia="zh-CN"/>
              </w:rPr>
              <w:t>-223169</w:t>
            </w:r>
          </w:p>
        </w:tc>
        <w:tc>
          <w:tcPr>
            <w:tcW w:w="1190" w:type="dxa"/>
            <w:shd w:val="solid" w:color="FFFFFF" w:fill="auto"/>
          </w:tcPr>
          <w:p w14:paraId="509848FE" w14:textId="77777777" w:rsidR="001213D3" w:rsidRPr="00481D2D" w:rsidRDefault="001213D3" w:rsidP="001213D3">
            <w:pPr>
              <w:pStyle w:val="TAL"/>
              <w:rPr>
                <w:sz w:val="16"/>
                <w:szCs w:val="16"/>
              </w:rPr>
            </w:pPr>
            <w:r>
              <w:rPr>
                <w:sz w:val="16"/>
                <w:szCs w:val="16"/>
                <w:lang w:eastAsia="zh-CN"/>
              </w:rPr>
              <w:t>0279</w:t>
            </w:r>
          </w:p>
        </w:tc>
        <w:tc>
          <w:tcPr>
            <w:tcW w:w="411" w:type="dxa"/>
            <w:shd w:val="solid" w:color="FFFFFF" w:fill="auto"/>
          </w:tcPr>
          <w:p w14:paraId="7D35085E" w14:textId="77777777" w:rsidR="001213D3" w:rsidRPr="00481D2D" w:rsidRDefault="001213D3" w:rsidP="001213D3">
            <w:pPr>
              <w:pStyle w:val="TAR"/>
              <w:rPr>
                <w:sz w:val="16"/>
                <w:szCs w:val="16"/>
              </w:rPr>
            </w:pPr>
          </w:p>
        </w:tc>
        <w:tc>
          <w:tcPr>
            <w:tcW w:w="402" w:type="dxa"/>
            <w:shd w:val="solid" w:color="FFFFFF" w:fill="auto"/>
          </w:tcPr>
          <w:p w14:paraId="768F0504"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7C068DB" w14:textId="77777777" w:rsidR="001213D3" w:rsidRPr="00481D2D" w:rsidRDefault="001213D3" w:rsidP="001213D3">
            <w:pPr>
              <w:pStyle w:val="TAL"/>
              <w:rPr>
                <w:sz w:val="16"/>
                <w:szCs w:val="16"/>
              </w:rPr>
            </w:pPr>
            <w:r w:rsidRPr="005911B5">
              <w:rPr>
                <w:sz w:val="16"/>
                <w:szCs w:val="16"/>
              </w:rPr>
              <w:t>Corrections on Time Range List</w:t>
            </w:r>
            <w:r w:rsidRPr="005911B5" w:rsidDel="00C356BE">
              <w:rPr>
                <w:sz w:val="16"/>
                <w:szCs w:val="16"/>
              </w:rPr>
              <w:t xml:space="preserve"> </w:t>
            </w:r>
            <w:r w:rsidRPr="005911B5">
              <w:rPr>
                <w:sz w:val="16"/>
                <w:szCs w:val="16"/>
              </w:rPr>
              <w:t>for CAPIF_Access_Control_Policy_API</w:t>
            </w:r>
          </w:p>
        </w:tc>
        <w:tc>
          <w:tcPr>
            <w:tcW w:w="692" w:type="dxa"/>
            <w:shd w:val="solid" w:color="FFFFFF" w:fill="auto"/>
          </w:tcPr>
          <w:p w14:paraId="5B8383E1" w14:textId="77777777" w:rsidR="001213D3" w:rsidRPr="00481D2D" w:rsidRDefault="001213D3" w:rsidP="001213D3">
            <w:pPr>
              <w:pStyle w:val="TAC"/>
              <w:rPr>
                <w:sz w:val="16"/>
                <w:szCs w:val="16"/>
              </w:rPr>
            </w:pPr>
            <w:r>
              <w:rPr>
                <w:sz w:val="16"/>
                <w:szCs w:val="16"/>
              </w:rPr>
              <w:t>17.7.0</w:t>
            </w:r>
          </w:p>
        </w:tc>
      </w:tr>
      <w:tr w:rsidR="001213D3" w:rsidRPr="00481D2D" w14:paraId="4ACACEE5" w14:textId="77777777" w:rsidTr="00EB660D">
        <w:tc>
          <w:tcPr>
            <w:tcW w:w="721" w:type="dxa"/>
            <w:shd w:val="solid" w:color="FFFFFF" w:fill="auto"/>
          </w:tcPr>
          <w:p w14:paraId="17D975E9"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0C8D193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C0CA42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188</w:t>
            </w:r>
          </w:p>
        </w:tc>
        <w:tc>
          <w:tcPr>
            <w:tcW w:w="1190" w:type="dxa"/>
            <w:shd w:val="solid" w:color="FFFFFF" w:fill="auto"/>
          </w:tcPr>
          <w:p w14:paraId="2C0231DA" w14:textId="77777777" w:rsidR="001213D3" w:rsidRPr="00481D2D" w:rsidRDefault="001213D3" w:rsidP="001213D3">
            <w:pPr>
              <w:pStyle w:val="TAL"/>
              <w:rPr>
                <w:sz w:val="16"/>
                <w:szCs w:val="16"/>
              </w:rPr>
            </w:pPr>
            <w:r>
              <w:rPr>
                <w:sz w:val="16"/>
                <w:szCs w:val="16"/>
                <w:lang w:eastAsia="zh-CN"/>
              </w:rPr>
              <w:t>0284</w:t>
            </w:r>
          </w:p>
        </w:tc>
        <w:tc>
          <w:tcPr>
            <w:tcW w:w="411" w:type="dxa"/>
            <w:shd w:val="solid" w:color="FFFFFF" w:fill="auto"/>
          </w:tcPr>
          <w:p w14:paraId="6B3F4F2F" w14:textId="77777777" w:rsidR="001213D3" w:rsidRPr="00481D2D" w:rsidRDefault="001213D3" w:rsidP="001213D3">
            <w:pPr>
              <w:pStyle w:val="TAR"/>
              <w:rPr>
                <w:sz w:val="16"/>
                <w:szCs w:val="16"/>
              </w:rPr>
            </w:pPr>
          </w:p>
        </w:tc>
        <w:tc>
          <w:tcPr>
            <w:tcW w:w="402" w:type="dxa"/>
            <w:shd w:val="solid" w:color="FFFFFF" w:fill="auto"/>
          </w:tcPr>
          <w:p w14:paraId="76CDB9D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D5FE318"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7297F625" w14:textId="77777777" w:rsidR="001213D3" w:rsidRPr="00481D2D" w:rsidRDefault="001213D3" w:rsidP="001213D3">
            <w:pPr>
              <w:pStyle w:val="TAC"/>
              <w:rPr>
                <w:sz w:val="16"/>
                <w:szCs w:val="16"/>
              </w:rPr>
            </w:pPr>
            <w:r>
              <w:rPr>
                <w:sz w:val="16"/>
                <w:szCs w:val="16"/>
              </w:rPr>
              <w:t>17.7.0</w:t>
            </w:r>
          </w:p>
        </w:tc>
      </w:tr>
      <w:tr w:rsidR="001213D3" w:rsidRPr="00481D2D" w14:paraId="5FF9081D" w14:textId="77777777" w:rsidTr="00EB660D">
        <w:tc>
          <w:tcPr>
            <w:tcW w:w="721" w:type="dxa"/>
            <w:shd w:val="solid" w:color="FFFFFF" w:fill="auto"/>
          </w:tcPr>
          <w:p w14:paraId="616FFEEE"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093E53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64CCAF3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185</w:t>
            </w:r>
          </w:p>
        </w:tc>
        <w:tc>
          <w:tcPr>
            <w:tcW w:w="1190" w:type="dxa"/>
            <w:shd w:val="solid" w:color="FFFFFF" w:fill="auto"/>
          </w:tcPr>
          <w:p w14:paraId="1B6ABB15" w14:textId="77777777" w:rsidR="001213D3" w:rsidRPr="00481D2D" w:rsidRDefault="001213D3" w:rsidP="001213D3">
            <w:pPr>
              <w:pStyle w:val="TAL"/>
              <w:rPr>
                <w:sz w:val="16"/>
                <w:szCs w:val="16"/>
              </w:rPr>
            </w:pPr>
            <w:r>
              <w:rPr>
                <w:sz w:val="16"/>
                <w:szCs w:val="16"/>
                <w:lang w:eastAsia="zh-CN"/>
              </w:rPr>
              <w:t>0253</w:t>
            </w:r>
          </w:p>
        </w:tc>
        <w:tc>
          <w:tcPr>
            <w:tcW w:w="411" w:type="dxa"/>
            <w:shd w:val="solid" w:color="FFFFFF" w:fill="auto"/>
          </w:tcPr>
          <w:p w14:paraId="6897CFE5"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30F7808"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237C9DB4"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Completing the interface descriptions</w:t>
            </w:r>
            <w:r w:rsidRPr="00914304">
              <w:rPr>
                <w:sz w:val="16"/>
                <w:szCs w:val="16"/>
              </w:rPr>
              <w:fldChar w:fldCharType="end"/>
            </w:r>
          </w:p>
        </w:tc>
        <w:tc>
          <w:tcPr>
            <w:tcW w:w="692" w:type="dxa"/>
            <w:shd w:val="solid" w:color="FFFFFF" w:fill="auto"/>
          </w:tcPr>
          <w:p w14:paraId="7EBAD136"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265EA3E" w14:textId="77777777" w:rsidTr="00EB660D">
        <w:tc>
          <w:tcPr>
            <w:tcW w:w="721" w:type="dxa"/>
            <w:shd w:val="solid" w:color="FFFFFF" w:fill="auto"/>
          </w:tcPr>
          <w:p w14:paraId="6FB93858"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FB372D1"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24896AB"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05C8D054" w14:textId="77777777" w:rsidR="001213D3" w:rsidRPr="00481D2D" w:rsidRDefault="001213D3" w:rsidP="001213D3">
            <w:pPr>
              <w:pStyle w:val="TAL"/>
              <w:rPr>
                <w:sz w:val="16"/>
                <w:szCs w:val="16"/>
              </w:rPr>
            </w:pPr>
            <w:r>
              <w:rPr>
                <w:sz w:val="16"/>
                <w:szCs w:val="16"/>
                <w:lang w:eastAsia="zh-CN"/>
              </w:rPr>
              <w:t>0254</w:t>
            </w:r>
          </w:p>
        </w:tc>
        <w:tc>
          <w:tcPr>
            <w:tcW w:w="411" w:type="dxa"/>
            <w:shd w:val="solid" w:color="FFFFFF" w:fill="auto"/>
          </w:tcPr>
          <w:p w14:paraId="03ECCE75"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EB90AD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BE28825"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Custom Operations modelling</w:t>
            </w:r>
            <w:r w:rsidRPr="00914304">
              <w:rPr>
                <w:sz w:val="16"/>
                <w:szCs w:val="16"/>
              </w:rPr>
              <w:fldChar w:fldCharType="end"/>
            </w:r>
          </w:p>
        </w:tc>
        <w:tc>
          <w:tcPr>
            <w:tcW w:w="692" w:type="dxa"/>
            <w:shd w:val="solid" w:color="FFFFFF" w:fill="auto"/>
          </w:tcPr>
          <w:p w14:paraId="0C8DAE5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9913DD5" w14:textId="77777777" w:rsidTr="00EB660D">
        <w:tc>
          <w:tcPr>
            <w:tcW w:w="721" w:type="dxa"/>
            <w:shd w:val="solid" w:color="FFFFFF" w:fill="auto"/>
          </w:tcPr>
          <w:p w14:paraId="0AD80D91"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D8D1A4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9356B15"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2159F04E" w14:textId="77777777" w:rsidR="001213D3" w:rsidRPr="00481D2D" w:rsidRDefault="001213D3" w:rsidP="001213D3">
            <w:pPr>
              <w:pStyle w:val="TAL"/>
              <w:rPr>
                <w:sz w:val="16"/>
                <w:szCs w:val="16"/>
              </w:rPr>
            </w:pPr>
            <w:r>
              <w:rPr>
                <w:sz w:val="16"/>
                <w:szCs w:val="16"/>
                <w:lang w:eastAsia="zh-CN"/>
              </w:rPr>
              <w:t>0256</w:t>
            </w:r>
          </w:p>
        </w:tc>
        <w:tc>
          <w:tcPr>
            <w:tcW w:w="411" w:type="dxa"/>
            <w:shd w:val="solid" w:color="FFFFFF" w:fill="auto"/>
          </w:tcPr>
          <w:p w14:paraId="1264947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7A1431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96E434" w14:textId="77777777" w:rsidR="001213D3" w:rsidRPr="00481D2D" w:rsidRDefault="001213D3" w:rsidP="001213D3">
            <w:pPr>
              <w:pStyle w:val="TAL"/>
              <w:rPr>
                <w:sz w:val="16"/>
                <w:szCs w:val="16"/>
              </w:rPr>
            </w:pPr>
            <w:r w:rsidRPr="00914304">
              <w:rPr>
                <w:sz w:val="16"/>
                <w:szCs w:val="16"/>
              </w:rPr>
              <w:t>Correction of the tables for the re-used, API-specific data structures in CAPIF APIs</w:t>
            </w:r>
          </w:p>
        </w:tc>
        <w:tc>
          <w:tcPr>
            <w:tcW w:w="692" w:type="dxa"/>
            <w:shd w:val="solid" w:color="FFFFFF" w:fill="auto"/>
          </w:tcPr>
          <w:p w14:paraId="77BD707C"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56EB11DC" w14:textId="77777777" w:rsidTr="00EB660D">
        <w:tc>
          <w:tcPr>
            <w:tcW w:w="721" w:type="dxa"/>
            <w:shd w:val="solid" w:color="FFFFFF" w:fill="auto"/>
          </w:tcPr>
          <w:p w14:paraId="13FDE6BA"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0E8938F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15A91C7"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4A974E6B" w14:textId="77777777" w:rsidR="001213D3" w:rsidRPr="00481D2D" w:rsidRDefault="001213D3" w:rsidP="001213D3">
            <w:pPr>
              <w:pStyle w:val="TAL"/>
              <w:rPr>
                <w:sz w:val="16"/>
                <w:szCs w:val="16"/>
              </w:rPr>
            </w:pPr>
            <w:r>
              <w:rPr>
                <w:sz w:val="16"/>
                <w:szCs w:val="16"/>
                <w:lang w:eastAsia="zh-CN"/>
              </w:rPr>
              <w:t>0257</w:t>
            </w:r>
          </w:p>
        </w:tc>
        <w:tc>
          <w:tcPr>
            <w:tcW w:w="411" w:type="dxa"/>
            <w:shd w:val="solid" w:color="FFFFFF" w:fill="auto"/>
          </w:tcPr>
          <w:p w14:paraId="29A83185" w14:textId="77777777" w:rsidR="001213D3" w:rsidRPr="00481D2D" w:rsidRDefault="001213D3" w:rsidP="001213D3">
            <w:pPr>
              <w:pStyle w:val="TAR"/>
              <w:rPr>
                <w:sz w:val="16"/>
                <w:szCs w:val="16"/>
              </w:rPr>
            </w:pPr>
          </w:p>
        </w:tc>
        <w:tc>
          <w:tcPr>
            <w:tcW w:w="402" w:type="dxa"/>
            <w:shd w:val="solid" w:color="FFFFFF" w:fill="auto"/>
          </w:tcPr>
          <w:p w14:paraId="34807C3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29BC45" w14:textId="77777777" w:rsidR="001213D3" w:rsidRPr="00481D2D" w:rsidRDefault="001213D3" w:rsidP="001213D3">
            <w:pPr>
              <w:pStyle w:val="TAL"/>
              <w:rPr>
                <w:sz w:val="16"/>
                <w:szCs w:val="16"/>
              </w:rPr>
            </w:pPr>
            <w:r w:rsidRPr="00914304">
              <w:rPr>
                <w:sz w:val="16"/>
                <w:szCs w:val="16"/>
              </w:rPr>
              <w:t>Correction of the OpenAPI file formating and descriptions in the CAPIF APIs</w:t>
            </w:r>
          </w:p>
        </w:tc>
        <w:tc>
          <w:tcPr>
            <w:tcW w:w="692" w:type="dxa"/>
            <w:shd w:val="solid" w:color="FFFFFF" w:fill="auto"/>
          </w:tcPr>
          <w:p w14:paraId="1C2873B1"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72296420" w14:textId="77777777" w:rsidTr="00EB660D">
        <w:tc>
          <w:tcPr>
            <w:tcW w:w="721" w:type="dxa"/>
            <w:shd w:val="solid" w:color="FFFFFF" w:fill="auto"/>
          </w:tcPr>
          <w:p w14:paraId="1319067B"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421A6331"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95C25B9"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2F1FD24C" w14:textId="77777777" w:rsidR="001213D3" w:rsidRPr="00481D2D" w:rsidRDefault="001213D3" w:rsidP="001213D3">
            <w:pPr>
              <w:pStyle w:val="TAL"/>
              <w:rPr>
                <w:sz w:val="16"/>
                <w:szCs w:val="16"/>
              </w:rPr>
            </w:pPr>
            <w:r>
              <w:rPr>
                <w:sz w:val="16"/>
                <w:szCs w:val="16"/>
                <w:lang w:eastAsia="zh-CN"/>
              </w:rPr>
              <w:t>0258</w:t>
            </w:r>
          </w:p>
        </w:tc>
        <w:tc>
          <w:tcPr>
            <w:tcW w:w="411" w:type="dxa"/>
            <w:shd w:val="solid" w:color="FFFFFF" w:fill="auto"/>
          </w:tcPr>
          <w:p w14:paraId="72D367E7" w14:textId="77777777" w:rsidR="001213D3" w:rsidRPr="00481D2D" w:rsidRDefault="001213D3" w:rsidP="001213D3">
            <w:pPr>
              <w:pStyle w:val="TAR"/>
              <w:rPr>
                <w:sz w:val="16"/>
                <w:szCs w:val="16"/>
              </w:rPr>
            </w:pPr>
          </w:p>
        </w:tc>
        <w:tc>
          <w:tcPr>
            <w:tcW w:w="402" w:type="dxa"/>
            <w:shd w:val="solid" w:color="FFFFFF" w:fill="auto"/>
          </w:tcPr>
          <w:p w14:paraId="3345EEE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CEAA946" w14:textId="77777777" w:rsidR="001213D3" w:rsidRPr="00481D2D" w:rsidRDefault="001213D3" w:rsidP="001213D3">
            <w:pPr>
              <w:pStyle w:val="TAL"/>
              <w:rPr>
                <w:sz w:val="16"/>
                <w:szCs w:val="16"/>
              </w:rPr>
            </w:pPr>
            <w:r w:rsidRPr="00914304">
              <w:rPr>
                <w:sz w:val="16"/>
                <w:szCs w:val="16"/>
              </w:rPr>
              <w:t>"Error handling" clause: alignment with other NBI and 5GS APIs</w:t>
            </w:r>
          </w:p>
        </w:tc>
        <w:tc>
          <w:tcPr>
            <w:tcW w:w="692" w:type="dxa"/>
            <w:shd w:val="solid" w:color="FFFFFF" w:fill="auto"/>
          </w:tcPr>
          <w:p w14:paraId="716CB359"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69655CB2" w14:textId="77777777" w:rsidTr="00EB660D">
        <w:tc>
          <w:tcPr>
            <w:tcW w:w="721" w:type="dxa"/>
            <w:shd w:val="solid" w:color="FFFFFF" w:fill="auto"/>
          </w:tcPr>
          <w:p w14:paraId="38F31723"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60CB68C3"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767EF2E1"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7F388D1B" w14:textId="77777777" w:rsidR="001213D3" w:rsidRPr="00481D2D" w:rsidRDefault="001213D3" w:rsidP="001213D3">
            <w:pPr>
              <w:pStyle w:val="TAL"/>
              <w:rPr>
                <w:sz w:val="16"/>
                <w:szCs w:val="16"/>
              </w:rPr>
            </w:pPr>
            <w:r>
              <w:rPr>
                <w:sz w:val="16"/>
                <w:szCs w:val="16"/>
                <w:lang w:eastAsia="zh-CN"/>
              </w:rPr>
              <w:t>0259</w:t>
            </w:r>
          </w:p>
        </w:tc>
        <w:tc>
          <w:tcPr>
            <w:tcW w:w="411" w:type="dxa"/>
            <w:shd w:val="solid" w:color="FFFFFF" w:fill="auto"/>
          </w:tcPr>
          <w:p w14:paraId="378A5040" w14:textId="77777777" w:rsidR="001213D3" w:rsidRPr="00481D2D" w:rsidRDefault="001213D3" w:rsidP="001213D3">
            <w:pPr>
              <w:pStyle w:val="TAR"/>
              <w:rPr>
                <w:sz w:val="16"/>
                <w:szCs w:val="16"/>
              </w:rPr>
            </w:pPr>
          </w:p>
        </w:tc>
        <w:tc>
          <w:tcPr>
            <w:tcW w:w="402" w:type="dxa"/>
            <w:shd w:val="solid" w:color="FFFFFF" w:fill="auto"/>
          </w:tcPr>
          <w:p w14:paraId="5035827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FD9DEB3" w14:textId="77777777" w:rsidR="001213D3" w:rsidRPr="00481D2D" w:rsidRDefault="001213D3" w:rsidP="001213D3">
            <w:pPr>
              <w:pStyle w:val="TAL"/>
              <w:rPr>
                <w:sz w:val="16"/>
                <w:szCs w:val="16"/>
              </w:rPr>
            </w:pPr>
            <w:r w:rsidRPr="00914304">
              <w:rPr>
                <w:sz w:val="16"/>
                <w:szCs w:val="16"/>
              </w:rPr>
              <w:t>Corrections on CAPIF_API_Provider_Management_API</w:t>
            </w:r>
          </w:p>
        </w:tc>
        <w:tc>
          <w:tcPr>
            <w:tcW w:w="692" w:type="dxa"/>
            <w:shd w:val="solid" w:color="FFFFFF" w:fill="auto"/>
          </w:tcPr>
          <w:p w14:paraId="544154F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1FD10E45" w14:textId="77777777" w:rsidTr="00EB660D">
        <w:tc>
          <w:tcPr>
            <w:tcW w:w="721" w:type="dxa"/>
            <w:shd w:val="solid" w:color="FFFFFF" w:fill="auto"/>
          </w:tcPr>
          <w:p w14:paraId="70A2181D"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5840F9E"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657D647" w14:textId="77777777" w:rsidR="001213D3" w:rsidRPr="00481D2D" w:rsidRDefault="001213D3" w:rsidP="001213D3">
            <w:pPr>
              <w:pStyle w:val="TAC"/>
              <w:rPr>
                <w:sz w:val="16"/>
                <w:szCs w:val="16"/>
              </w:rPr>
            </w:pPr>
            <w:r w:rsidRPr="004B22E0">
              <w:rPr>
                <w:sz w:val="16"/>
                <w:szCs w:val="16"/>
                <w:lang w:eastAsia="zh-CN"/>
              </w:rPr>
              <w:t>CP-22318</w:t>
            </w:r>
            <w:r>
              <w:rPr>
                <w:sz w:val="16"/>
                <w:szCs w:val="16"/>
                <w:lang w:eastAsia="zh-CN"/>
              </w:rPr>
              <w:t>9</w:t>
            </w:r>
          </w:p>
        </w:tc>
        <w:tc>
          <w:tcPr>
            <w:tcW w:w="1190" w:type="dxa"/>
            <w:shd w:val="solid" w:color="FFFFFF" w:fill="auto"/>
          </w:tcPr>
          <w:p w14:paraId="72C405E8" w14:textId="77777777" w:rsidR="001213D3" w:rsidRPr="00481D2D" w:rsidRDefault="001213D3" w:rsidP="001213D3">
            <w:pPr>
              <w:pStyle w:val="TAL"/>
              <w:rPr>
                <w:sz w:val="16"/>
                <w:szCs w:val="16"/>
              </w:rPr>
            </w:pPr>
            <w:r>
              <w:rPr>
                <w:sz w:val="16"/>
                <w:szCs w:val="16"/>
                <w:lang w:eastAsia="zh-CN"/>
              </w:rPr>
              <w:t>0285</w:t>
            </w:r>
          </w:p>
        </w:tc>
        <w:tc>
          <w:tcPr>
            <w:tcW w:w="411" w:type="dxa"/>
            <w:shd w:val="solid" w:color="FFFFFF" w:fill="auto"/>
          </w:tcPr>
          <w:p w14:paraId="65238440" w14:textId="77777777" w:rsidR="001213D3" w:rsidRPr="00481D2D" w:rsidRDefault="001213D3" w:rsidP="001213D3">
            <w:pPr>
              <w:pStyle w:val="TAR"/>
              <w:rPr>
                <w:sz w:val="16"/>
                <w:szCs w:val="16"/>
              </w:rPr>
            </w:pPr>
          </w:p>
        </w:tc>
        <w:tc>
          <w:tcPr>
            <w:tcW w:w="402" w:type="dxa"/>
            <w:shd w:val="solid" w:color="FFFFFF" w:fill="auto"/>
          </w:tcPr>
          <w:p w14:paraId="1E95658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4653440"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9926247" w14:textId="77777777" w:rsidR="001213D3" w:rsidRPr="00481D2D" w:rsidRDefault="001213D3" w:rsidP="001213D3">
            <w:pPr>
              <w:pStyle w:val="TAC"/>
              <w:rPr>
                <w:sz w:val="16"/>
                <w:szCs w:val="16"/>
              </w:rPr>
            </w:pPr>
            <w:r>
              <w:rPr>
                <w:sz w:val="16"/>
                <w:szCs w:val="16"/>
              </w:rPr>
              <w:t>18.0.0</w:t>
            </w:r>
          </w:p>
        </w:tc>
      </w:tr>
      <w:tr w:rsidR="001213D3" w:rsidRPr="00481D2D" w14:paraId="2DAE878E" w14:textId="77777777" w:rsidTr="00EB660D">
        <w:tc>
          <w:tcPr>
            <w:tcW w:w="721" w:type="dxa"/>
            <w:shd w:val="solid" w:color="FFFFFF" w:fill="auto"/>
          </w:tcPr>
          <w:p w14:paraId="321D23B1"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22EF00BD"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5FC186B" w14:textId="77777777" w:rsidR="001213D3" w:rsidRPr="00481D2D" w:rsidRDefault="001213D3" w:rsidP="001213D3">
            <w:pPr>
              <w:pStyle w:val="TAC"/>
              <w:rPr>
                <w:sz w:val="16"/>
                <w:szCs w:val="16"/>
              </w:rPr>
            </w:pPr>
            <w:r>
              <w:rPr>
                <w:sz w:val="16"/>
                <w:szCs w:val="16"/>
                <w:lang w:eastAsia="zh-CN"/>
              </w:rPr>
              <w:t>CP-230156</w:t>
            </w:r>
          </w:p>
        </w:tc>
        <w:tc>
          <w:tcPr>
            <w:tcW w:w="1190" w:type="dxa"/>
            <w:shd w:val="solid" w:color="FFFFFF" w:fill="auto"/>
          </w:tcPr>
          <w:p w14:paraId="73419ED4" w14:textId="77777777" w:rsidR="001213D3" w:rsidRPr="00481D2D" w:rsidRDefault="001213D3" w:rsidP="001213D3">
            <w:pPr>
              <w:pStyle w:val="TAL"/>
              <w:rPr>
                <w:sz w:val="16"/>
                <w:szCs w:val="16"/>
              </w:rPr>
            </w:pPr>
            <w:r>
              <w:rPr>
                <w:sz w:val="16"/>
                <w:szCs w:val="16"/>
                <w:lang w:eastAsia="zh-CN"/>
              </w:rPr>
              <w:t>0286</w:t>
            </w:r>
          </w:p>
        </w:tc>
        <w:tc>
          <w:tcPr>
            <w:tcW w:w="411" w:type="dxa"/>
            <w:shd w:val="solid" w:color="FFFFFF" w:fill="auto"/>
          </w:tcPr>
          <w:p w14:paraId="377722A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07A23D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8BD8C2E" w14:textId="77777777" w:rsidR="001213D3" w:rsidRPr="00481D2D" w:rsidRDefault="001213D3" w:rsidP="001213D3">
            <w:pPr>
              <w:pStyle w:val="TAL"/>
              <w:rPr>
                <w:sz w:val="16"/>
                <w:szCs w:val="16"/>
              </w:rPr>
            </w:pPr>
            <w:r w:rsidRPr="00FF6629">
              <w:rPr>
                <w:sz w:val="16"/>
                <w:szCs w:val="16"/>
              </w:rPr>
              <w:t>Correction of the description fields in enumerations</w:t>
            </w:r>
          </w:p>
        </w:tc>
        <w:tc>
          <w:tcPr>
            <w:tcW w:w="692" w:type="dxa"/>
            <w:shd w:val="solid" w:color="FFFFFF" w:fill="auto"/>
          </w:tcPr>
          <w:p w14:paraId="3AB78678" w14:textId="77777777" w:rsidR="001213D3" w:rsidRPr="00481D2D" w:rsidRDefault="001213D3" w:rsidP="001213D3">
            <w:pPr>
              <w:pStyle w:val="TAC"/>
              <w:rPr>
                <w:sz w:val="16"/>
                <w:szCs w:val="16"/>
              </w:rPr>
            </w:pPr>
            <w:r>
              <w:rPr>
                <w:sz w:val="16"/>
                <w:szCs w:val="16"/>
              </w:rPr>
              <w:t>18.1.0</w:t>
            </w:r>
          </w:p>
        </w:tc>
      </w:tr>
      <w:tr w:rsidR="001213D3" w:rsidRPr="00481D2D" w14:paraId="07029AEF" w14:textId="77777777" w:rsidTr="00EB660D">
        <w:tc>
          <w:tcPr>
            <w:tcW w:w="721" w:type="dxa"/>
            <w:shd w:val="solid" w:color="FFFFFF" w:fill="auto"/>
          </w:tcPr>
          <w:p w14:paraId="1B9323E3"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76D47202"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F26BFEB"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1C9D8AB1" w14:textId="77777777" w:rsidR="001213D3" w:rsidRPr="00481D2D" w:rsidRDefault="001213D3" w:rsidP="001213D3">
            <w:pPr>
              <w:pStyle w:val="TAL"/>
              <w:rPr>
                <w:sz w:val="16"/>
                <w:szCs w:val="16"/>
              </w:rPr>
            </w:pPr>
            <w:r>
              <w:rPr>
                <w:sz w:val="16"/>
                <w:szCs w:val="16"/>
                <w:lang w:eastAsia="zh-CN"/>
              </w:rPr>
              <w:t>0287</w:t>
            </w:r>
          </w:p>
        </w:tc>
        <w:tc>
          <w:tcPr>
            <w:tcW w:w="411" w:type="dxa"/>
            <w:shd w:val="solid" w:color="FFFFFF" w:fill="auto"/>
          </w:tcPr>
          <w:p w14:paraId="62DE667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90EC07A"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5FAAD7D" w14:textId="77777777" w:rsidR="001213D3" w:rsidRPr="00481D2D" w:rsidRDefault="001213D3" w:rsidP="001213D3">
            <w:pPr>
              <w:pStyle w:val="TAL"/>
              <w:rPr>
                <w:sz w:val="16"/>
                <w:szCs w:val="16"/>
              </w:rPr>
            </w:pPr>
            <w:r w:rsidRPr="00FF6629">
              <w:rPr>
                <w:sz w:val="16"/>
                <w:szCs w:val="16"/>
              </w:rPr>
              <w:t>Vendor specific extensions</w:t>
            </w:r>
          </w:p>
        </w:tc>
        <w:tc>
          <w:tcPr>
            <w:tcW w:w="692" w:type="dxa"/>
            <w:shd w:val="solid" w:color="FFFFFF" w:fill="auto"/>
          </w:tcPr>
          <w:p w14:paraId="4CDE4B7B" w14:textId="77777777" w:rsidR="001213D3" w:rsidRPr="00481D2D" w:rsidRDefault="001213D3" w:rsidP="001213D3">
            <w:pPr>
              <w:pStyle w:val="TAC"/>
              <w:rPr>
                <w:sz w:val="16"/>
                <w:szCs w:val="16"/>
              </w:rPr>
            </w:pPr>
            <w:r>
              <w:rPr>
                <w:sz w:val="16"/>
                <w:szCs w:val="16"/>
              </w:rPr>
              <w:t>18.1.0</w:t>
            </w:r>
          </w:p>
        </w:tc>
      </w:tr>
      <w:tr w:rsidR="001213D3" w:rsidRPr="00481D2D" w14:paraId="2594A7B2" w14:textId="77777777" w:rsidTr="00EB660D">
        <w:tc>
          <w:tcPr>
            <w:tcW w:w="721" w:type="dxa"/>
            <w:shd w:val="solid" w:color="FFFFFF" w:fill="auto"/>
          </w:tcPr>
          <w:p w14:paraId="09FE6FDC"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011604C5"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4C1B5BC"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5665C1AB" w14:textId="77777777" w:rsidR="001213D3" w:rsidRPr="00481D2D" w:rsidRDefault="001213D3" w:rsidP="001213D3">
            <w:pPr>
              <w:pStyle w:val="TAL"/>
              <w:rPr>
                <w:sz w:val="16"/>
                <w:szCs w:val="16"/>
              </w:rPr>
            </w:pPr>
            <w:r>
              <w:rPr>
                <w:sz w:val="16"/>
                <w:szCs w:val="16"/>
                <w:lang w:eastAsia="zh-CN"/>
              </w:rPr>
              <w:t>0290</w:t>
            </w:r>
          </w:p>
        </w:tc>
        <w:tc>
          <w:tcPr>
            <w:tcW w:w="411" w:type="dxa"/>
            <w:shd w:val="solid" w:color="FFFFFF" w:fill="auto"/>
          </w:tcPr>
          <w:p w14:paraId="18C3904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183588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6E8E1C1" w14:textId="77777777" w:rsidR="001213D3" w:rsidRPr="00481D2D" w:rsidRDefault="001213D3" w:rsidP="001213D3">
            <w:pPr>
              <w:pStyle w:val="TAL"/>
              <w:rPr>
                <w:sz w:val="16"/>
                <w:szCs w:val="16"/>
              </w:rPr>
            </w:pPr>
            <w:r w:rsidRPr="00FF6629">
              <w:rPr>
                <w:sz w:val="16"/>
                <w:szCs w:val="16"/>
              </w:rPr>
              <w:t>Support of CAPIF extensibility requirements</w:t>
            </w:r>
          </w:p>
        </w:tc>
        <w:tc>
          <w:tcPr>
            <w:tcW w:w="692" w:type="dxa"/>
            <w:shd w:val="solid" w:color="FFFFFF" w:fill="auto"/>
          </w:tcPr>
          <w:p w14:paraId="6F297C5B" w14:textId="77777777" w:rsidR="001213D3" w:rsidRPr="00481D2D" w:rsidRDefault="001213D3" w:rsidP="001213D3">
            <w:pPr>
              <w:pStyle w:val="TAC"/>
              <w:rPr>
                <w:sz w:val="16"/>
                <w:szCs w:val="16"/>
              </w:rPr>
            </w:pPr>
            <w:r>
              <w:rPr>
                <w:sz w:val="16"/>
                <w:szCs w:val="16"/>
              </w:rPr>
              <w:t>18.1.0</w:t>
            </w:r>
          </w:p>
        </w:tc>
      </w:tr>
      <w:tr w:rsidR="001213D3" w:rsidRPr="00481D2D" w14:paraId="1C77A3C1" w14:textId="77777777" w:rsidTr="00EB660D">
        <w:tc>
          <w:tcPr>
            <w:tcW w:w="721" w:type="dxa"/>
            <w:shd w:val="solid" w:color="FFFFFF" w:fill="auto"/>
          </w:tcPr>
          <w:p w14:paraId="52F21C39"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2D319844"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62AB2F35"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5C3F0188" w14:textId="77777777" w:rsidR="001213D3" w:rsidRPr="00481D2D" w:rsidRDefault="001213D3" w:rsidP="001213D3">
            <w:pPr>
              <w:pStyle w:val="TAL"/>
              <w:rPr>
                <w:sz w:val="16"/>
                <w:szCs w:val="16"/>
              </w:rPr>
            </w:pPr>
            <w:r>
              <w:rPr>
                <w:sz w:val="16"/>
                <w:szCs w:val="16"/>
                <w:lang w:eastAsia="zh-CN"/>
              </w:rPr>
              <w:t>0294</w:t>
            </w:r>
          </w:p>
        </w:tc>
        <w:tc>
          <w:tcPr>
            <w:tcW w:w="411" w:type="dxa"/>
            <w:shd w:val="solid" w:color="FFFFFF" w:fill="auto"/>
          </w:tcPr>
          <w:p w14:paraId="782AB33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2A4C0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6B28222" w14:textId="77777777" w:rsidR="001213D3" w:rsidRPr="00481D2D" w:rsidRDefault="001213D3" w:rsidP="001213D3">
            <w:pPr>
              <w:pStyle w:val="TAL"/>
              <w:rPr>
                <w:sz w:val="16"/>
                <w:szCs w:val="16"/>
              </w:rPr>
            </w:pPr>
            <w:r w:rsidRPr="00FF6629">
              <w:rPr>
                <w:sz w:val="16"/>
                <w:szCs w:val="16"/>
              </w:rPr>
              <w:t>Update for CAPIF_Auditing_API to support carrying multiple invocation logs and feature negotiation</w:t>
            </w:r>
          </w:p>
        </w:tc>
        <w:tc>
          <w:tcPr>
            <w:tcW w:w="692" w:type="dxa"/>
            <w:shd w:val="solid" w:color="FFFFFF" w:fill="auto"/>
          </w:tcPr>
          <w:p w14:paraId="0936F592" w14:textId="77777777" w:rsidR="001213D3" w:rsidRPr="00481D2D" w:rsidRDefault="001213D3" w:rsidP="001213D3">
            <w:pPr>
              <w:pStyle w:val="TAC"/>
              <w:rPr>
                <w:sz w:val="16"/>
                <w:szCs w:val="16"/>
              </w:rPr>
            </w:pPr>
            <w:r>
              <w:rPr>
                <w:sz w:val="16"/>
                <w:szCs w:val="16"/>
              </w:rPr>
              <w:t>18.1.0</w:t>
            </w:r>
          </w:p>
        </w:tc>
      </w:tr>
      <w:tr w:rsidR="001213D3" w:rsidRPr="00481D2D" w14:paraId="36E2FE45" w14:textId="77777777" w:rsidTr="00EB660D">
        <w:tc>
          <w:tcPr>
            <w:tcW w:w="721" w:type="dxa"/>
            <w:shd w:val="solid" w:color="FFFFFF" w:fill="auto"/>
          </w:tcPr>
          <w:p w14:paraId="34D1E20E"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72D9FCBD"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2FC1CDB5" w14:textId="77777777" w:rsidR="001213D3" w:rsidRPr="00481D2D" w:rsidRDefault="001213D3" w:rsidP="001213D3">
            <w:pPr>
              <w:pStyle w:val="TAC"/>
              <w:rPr>
                <w:sz w:val="16"/>
                <w:szCs w:val="16"/>
              </w:rPr>
            </w:pPr>
            <w:r w:rsidRPr="007847E7">
              <w:rPr>
                <w:sz w:val="16"/>
                <w:szCs w:val="16"/>
                <w:lang w:eastAsia="zh-CN"/>
              </w:rPr>
              <w:t>CP-230156</w:t>
            </w:r>
          </w:p>
        </w:tc>
        <w:tc>
          <w:tcPr>
            <w:tcW w:w="1190" w:type="dxa"/>
            <w:shd w:val="solid" w:color="FFFFFF" w:fill="auto"/>
          </w:tcPr>
          <w:p w14:paraId="38FD53B9" w14:textId="77777777" w:rsidR="001213D3" w:rsidRPr="00481D2D" w:rsidRDefault="001213D3" w:rsidP="001213D3">
            <w:pPr>
              <w:pStyle w:val="TAL"/>
              <w:rPr>
                <w:sz w:val="16"/>
                <w:szCs w:val="16"/>
              </w:rPr>
            </w:pPr>
            <w:r>
              <w:rPr>
                <w:sz w:val="16"/>
                <w:szCs w:val="16"/>
                <w:lang w:eastAsia="zh-CN"/>
              </w:rPr>
              <w:t>0295</w:t>
            </w:r>
          </w:p>
        </w:tc>
        <w:tc>
          <w:tcPr>
            <w:tcW w:w="411" w:type="dxa"/>
            <w:shd w:val="solid" w:color="FFFFFF" w:fill="auto"/>
          </w:tcPr>
          <w:p w14:paraId="6981B82C" w14:textId="77777777" w:rsidR="001213D3" w:rsidRPr="00481D2D" w:rsidRDefault="001213D3" w:rsidP="001213D3">
            <w:pPr>
              <w:pStyle w:val="TAR"/>
              <w:rPr>
                <w:sz w:val="16"/>
                <w:szCs w:val="16"/>
              </w:rPr>
            </w:pPr>
          </w:p>
        </w:tc>
        <w:tc>
          <w:tcPr>
            <w:tcW w:w="402" w:type="dxa"/>
            <w:shd w:val="solid" w:color="FFFFFF" w:fill="auto"/>
          </w:tcPr>
          <w:p w14:paraId="30835344"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91E2508" w14:textId="77777777" w:rsidR="001213D3" w:rsidRPr="00481D2D" w:rsidRDefault="001213D3" w:rsidP="001213D3">
            <w:pPr>
              <w:pStyle w:val="TAL"/>
              <w:rPr>
                <w:sz w:val="16"/>
                <w:szCs w:val="16"/>
              </w:rPr>
            </w:pPr>
            <w:r w:rsidRPr="00FF6629">
              <w:rPr>
                <w:sz w:val="16"/>
                <w:szCs w:val="16"/>
              </w:rPr>
              <w:t>Update the description field of CAPIF_Publish_Service API</w:t>
            </w:r>
          </w:p>
        </w:tc>
        <w:tc>
          <w:tcPr>
            <w:tcW w:w="692" w:type="dxa"/>
            <w:shd w:val="solid" w:color="FFFFFF" w:fill="auto"/>
          </w:tcPr>
          <w:p w14:paraId="547F68C4" w14:textId="77777777" w:rsidR="001213D3" w:rsidRPr="00481D2D" w:rsidRDefault="001213D3" w:rsidP="001213D3">
            <w:pPr>
              <w:pStyle w:val="TAC"/>
              <w:rPr>
                <w:sz w:val="16"/>
                <w:szCs w:val="16"/>
              </w:rPr>
            </w:pPr>
            <w:r>
              <w:rPr>
                <w:sz w:val="16"/>
                <w:szCs w:val="16"/>
              </w:rPr>
              <w:t>18.1.0</w:t>
            </w:r>
          </w:p>
        </w:tc>
      </w:tr>
      <w:tr w:rsidR="001213D3" w:rsidRPr="00481D2D" w14:paraId="4D1E6B6C" w14:textId="77777777" w:rsidTr="00EB660D">
        <w:tc>
          <w:tcPr>
            <w:tcW w:w="721" w:type="dxa"/>
            <w:shd w:val="solid" w:color="FFFFFF" w:fill="auto"/>
          </w:tcPr>
          <w:p w14:paraId="3D417974"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13DD2F8F"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27764150" w14:textId="77777777" w:rsidR="001213D3" w:rsidRPr="00481D2D" w:rsidRDefault="001213D3" w:rsidP="001213D3">
            <w:pPr>
              <w:pStyle w:val="TAC"/>
              <w:rPr>
                <w:sz w:val="16"/>
                <w:szCs w:val="16"/>
              </w:rPr>
            </w:pPr>
            <w:r w:rsidRPr="007847E7">
              <w:rPr>
                <w:sz w:val="16"/>
                <w:szCs w:val="16"/>
                <w:lang w:eastAsia="zh-CN"/>
              </w:rPr>
              <w:t>CP-2301</w:t>
            </w:r>
            <w:r>
              <w:rPr>
                <w:sz w:val="16"/>
                <w:szCs w:val="16"/>
                <w:lang w:eastAsia="zh-CN"/>
              </w:rPr>
              <w:t>61</w:t>
            </w:r>
          </w:p>
        </w:tc>
        <w:tc>
          <w:tcPr>
            <w:tcW w:w="1190" w:type="dxa"/>
            <w:shd w:val="solid" w:color="FFFFFF" w:fill="auto"/>
          </w:tcPr>
          <w:p w14:paraId="7EB47506" w14:textId="77777777" w:rsidR="001213D3" w:rsidRPr="00481D2D" w:rsidRDefault="001213D3" w:rsidP="001213D3">
            <w:pPr>
              <w:pStyle w:val="TAL"/>
              <w:rPr>
                <w:sz w:val="16"/>
                <w:szCs w:val="16"/>
              </w:rPr>
            </w:pPr>
            <w:r>
              <w:rPr>
                <w:sz w:val="16"/>
                <w:szCs w:val="16"/>
                <w:lang w:eastAsia="zh-CN"/>
              </w:rPr>
              <w:t>0296</w:t>
            </w:r>
          </w:p>
        </w:tc>
        <w:tc>
          <w:tcPr>
            <w:tcW w:w="411" w:type="dxa"/>
            <w:shd w:val="solid" w:color="FFFFFF" w:fill="auto"/>
          </w:tcPr>
          <w:p w14:paraId="6BFA54A6" w14:textId="77777777" w:rsidR="001213D3" w:rsidRPr="00481D2D" w:rsidRDefault="001213D3" w:rsidP="001213D3">
            <w:pPr>
              <w:pStyle w:val="TAR"/>
              <w:rPr>
                <w:sz w:val="16"/>
                <w:szCs w:val="16"/>
              </w:rPr>
            </w:pPr>
          </w:p>
        </w:tc>
        <w:tc>
          <w:tcPr>
            <w:tcW w:w="402" w:type="dxa"/>
            <w:shd w:val="solid" w:color="FFFFFF" w:fill="auto"/>
          </w:tcPr>
          <w:p w14:paraId="7D8E4CA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7208A19"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65EC7A9" w14:textId="77777777" w:rsidR="001213D3" w:rsidRPr="00481D2D" w:rsidRDefault="001213D3" w:rsidP="001213D3">
            <w:pPr>
              <w:pStyle w:val="TAC"/>
              <w:rPr>
                <w:sz w:val="16"/>
                <w:szCs w:val="16"/>
              </w:rPr>
            </w:pPr>
            <w:r>
              <w:rPr>
                <w:sz w:val="16"/>
                <w:szCs w:val="16"/>
              </w:rPr>
              <w:t>18.1.0</w:t>
            </w:r>
          </w:p>
        </w:tc>
      </w:tr>
      <w:tr w:rsidR="00B12887" w:rsidRPr="00481D2D" w14:paraId="2D2514AE" w14:textId="77777777" w:rsidTr="00EB660D">
        <w:tc>
          <w:tcPr>
            <w:tcW w:w="721" w:type="dxa"/>
            <w:shd w:val="solid" w:color="FFFFFF" w:fill="auto"/>
          </w:tcPr>
          <w:p w14:paraId="230BDD96"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194084AF"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5B2EE219" w14:textId="77777777" w:rsidR="00B12887" w:rsidRPr="007847E7" w:rsidRDefault="001511CF" w:rsidP="00B12887">
            <w:pPr>
              <w:pStyle w:val="TAC"/>
              <w:rPr>
                <w:sz w:val="16"/>
                <w:szCs w:val="16"/>
                <w:lang w:eastAsia="zh-CN"/>
              </w:rPr>
            </w:pPr>
            <w:r>
              <w:rPr>
                <w:rFonts w:cs="Arial"/>
                <w:sz w:val="16"/>
                <w:szCs w:val="16"/>
              </w:rPr>
              <w:t>CP-231140</w:t>
            </w:r>
          </w:p>
        </w:tc>
        <w:tc>
          <w:tcPr>
            <w:tcW w:w="1190" w:type="dxa"/>
            <w:shd w:val="solid" w:color="FFFFFF" w:fill="auto"/>
          </w:tcPr>
          <w:p w14:paraId="30A4BF96" w14:textId="77777777" w:rsidR="00B12887" w:rsidRDefault="00B12887" w:rsidP="00B12887">
            <w:pPr>
              <w:pStyle w:val="TAL"/>
              <w:rPr>
                <w:sz w:val="16"/>
                <w:szCs w:val="16"/>
                <w:lang w:eastAsia="zh-CN"/>
              </w:rPr>
            </w:pPr>
            <w:r>
              <w:rPr>
                <w:rFonts w:cs="Arial"/>
                <w:sz w:val="16"/>
                <w:szCs w:val="16"/>
              </w:rPr>
              <w:t>0297</w:t>
            </w:r>
          </w:p>
        </w:tc>
        <w:tc>
          <w:tcPr>
            <w:tcW w:w="411" w:type="dxa"/>
            <w:shd w:val="solid" w:color="FFFFFF" w:fill="auto"/>
          </w:tcPr>
          <w:p w14:paraId="3B56A38D" w14:textId="77777777" w:rsidR="00B12887" w:rsidRPr="00481D2D" w:rsidRDefault="00B12887" w:rsidP="00B12887">
            <w:pPr>
              <w:pStyle w:val="TAR"/>
              <w:rPr>
                <w:sz w:val="16"/>
                <w:szCs w:val="16"/>
              </w:rPr>
            </w:pPr>
            <w:r>
              <w:rPr>
                <w:rFonts w:cs="Arial"/>
                <w:sz w:val="16"/>
                <w:szCs w:val="16"/>
              </w:rPr>
              <w:t>3</w:t>
            </w:r>
          </w:p>
        </w:tc>
        <w:tc>
          <w:tcPr>
            <w:tcW w:w="402" w:type="dxa"/>
            <w:shd w:val="solid" w:color="FFFFFF" w:fill="auto"/>
          </w:tcPr>
          <w:p w14:paraId="05CD2BB2" w14:textId="77777777" w:rsidR="00B12887" w:rsidRDefault="00B12887" w:rsidP="00B12887">
            <w:pPr>
              <w:pStyle w:val="TAC"/>
              <w:rPr>
                <w:sz w:val="16"/>
                <w:szCs w:val="16"/>
                <w:lang w:eastAsia="zh-CN"/>
              </w:rPr>
            </w:pPr>
            <w:r>
              <w:rPr>
                <w:rFonts w:cs="Arial"/>
                <w:sz w:val="16"/>
                <w:szCs w:val="16"/>
              </w:rPr>
              <w:t>B</w:t>
            </w:r>
          </w:p>
        </w:tc>
        <w:tc>
          <w:tcPr>
            <w:tcW w:w="4420" w:type="dxa"/>
            <w:shd w:val="solid" w:color="FFFFFF" w:fill="auto"/>
          </w:tcPr>
          <w:p w14:paraId="2B120C7B" w14:textId="77777777" w:rsidR="00B12887" w:rsidRPr="00A134E5" w:rsidRDefault="00B12887" w:rsidP="00B12887">
            <w:pPr>
              <w:pStyle w:val="TAL"/>
              <w:rPr>
                <w:sz w:val="16"/>
                <w:szCs w:val="16"/>
              </w:rPr>
            </w:pPr>
            <w:r>
              <w:rPr>
                <w:rFonts w:cs="Arial"/>
                <w:sz w:val="16"/>
                <w:szCs w:val="16"/>
              </w:rPr>
              <w:t>Completing the support of CAPIF protocol and data formats extensibility requirements</w:t>
            </w:r>
          </w:p>
        </w:tc>
        <w:tc>
          <w:tcPr>
            <w:tcW w:w="692" w:type="dxa"/>
            <w:shd w:val="solid" w:color="FFFFFF" w:fill="auto"/>
          </w:tcPr>
          <w:p w14:paraId="6E7582BA" w14:textId="77777777" w:rsidR="00B12887" w:rsidRDefault="00B12887" w:rsidP="00B12887">
            <w:pPr>
              <w:pStyle w:val="TAC"/>
              <w:rPr>
                <w:sz w:val="16"/>
                <w:szCs w:val="16"/>
              </w:rPr>
            </w:pPr>
            <w:r>
              <w:rPr>
                <w:sz w:val="16"/>
                <w:szCs w:val="16"/>
              </w:rPr>
              <w:t>18.2.0</w:t>
            </w:r>
          </w:p>
        </w:tc>
      </w:tr>
      <w:tr w:rsidR="00B12887" w:rsidRPr="00481D2D" w14:paraId="2CE01851" w14:textId="77777777" w:rsidTr="00EB660D">
        <w:tc>
          <w:tcPr>
            <w:tcW w:w="721" w:type="dxa"/>
            <w:shd w:val="solid" w:color="FFFFFF" w:fill="auto"/>
          </w:tcPr>
          <w:p w14:paraId="02971B7A"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7A05B6A3"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483C8892" w14:textId="77777777" w:rsidR="00B12887" w:rsidRPr="007847E7" w:rsidRDefault="001511CF" w:rsidP="00B12887">
            <w:pPr>
              <w:pStyle w:val="TAC"/>
              <w:rPr>
                <w:sz w:val="16"/>
                <w:szCs w:val="16"/>
                <w:lang w:eastAsia="zh-CN"/>
              </w:rPr>
            </w:pPr>
            <w:r>
              <w:rPr>
                <w:rFonts w:cs="Arial"/>
                <w:sz w:val="16"/>
                <w:szCs w:val="16"/>
              </w:rPr>
              <w:t>CP-231139</w:t>
            </w:r>
          </w:p>
        </w:tc>
        <w:tc>
          <w:tcPr>
            <w:tcW w:w="1190" w:type="dxa"/>
            <w:shd w:val="solid" w:color="FFFFFF" w:fill="auto"/>
          </w:tcPr>
          <w:p w14:paraId="55503576" w14:textId="77777777" w:rsidR="00B12887" w:rsidRDefault="00B12887" w:rsidP="00B12887">
            <w:pPr>
              <w:pStyle w:val="TAL"/>
              <w:rPr>
                <w:sz w:val="16"/>
                <w:szCs w:val="16"/>
                <w:lang w:eastAsia="zh-CN"/>
              </w:rPr>
            </w:pPr>
            <w:r>
              <w:rPr>
                <w:rFonts w:cs="Arial"/>
                <w:sz w:val="16"/>
                <w:szCs w:val="16"/>
              </w:rPr>
              <w:t>0298</w:t>
            </w:r>
          </w:p>
        </w:tc>
        <w:tc>
          <w:tcPr>
            <w:tcW w:w="411" w:type="dxa"/>
            <w:shd w:val="solid" w:color="FFFFFF" w:fill="auto"/>
          </w:tcPr>
          <w:p w14:paraId="011FC357"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3A95A16B"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195E6449" w14:textId="77777777" w:rsidR="00B12887" w:rsidRPr="00A134E5" w:rsidRDefault="00B12887" w:rsidP="00B12887">
            <w:pPr>
              <w:pStyle w:val="TAL"/>
              <w:rPr>
                <w:sz w:val="16"/>
                <w:szCs w:val="16"/>
              </w:rPr>
            </w:pPr>
            <w:r>
              <w:rPr>
                <w:rFonts w:cs="Arial"/>
                <w:sz w:val="16"/>
                <w:szCs w:val="16"/>
              </w:rPr>
              <w:t>Corrections on presence of the attributes in CAPIF APIs</w:t>
            </w:r>
          </w:p>
        </w:tc>
        <w:tc>
          <w:tcPr>
            <w:tcW w:w="692" w:type="dxa"/>
            <w:shd w:val="solid" w:color="FFFFFF" w:fill="auto"/>
          </w:tcPr>
          <w:p w14:paraId="5539FE5D" w14:textId="77777777" w:rsidR="00B12887" w:rsidRDefault="00B12887" w:rsidP="00B12887">
            <w:pPr>
              <w:pStyle w:val="TAC"/>
              <w:rPr>
                <w:sz w:val="16"/>
                <w:szCs w:val="16"/>
              </w:rPr>
            </w:pPr>
            <w:r>
              <w:rPr>
                <w:sz w:val="16"/>
                <w:szCs w:val="16"/>
              </w:rPr>
              <w:t>18.2.0</w:t>
            </w:r>
          </w:p>
        </w:tc>
      </w:tr>
      <w:tr w:rsidR="00B12887" w:rsidRPr="00481D2D" w14:paraId="66004908" w14:textId="77777777" w:rsidTr="00EB660D">
        <w:tc>
          <w:tcPr>
            <w:tcW w:w="721" w:type="dxa"/>
            <w:shd w:val="solid" w:color="FFFFFF" w:fill="auto"/>
          </w:tcPr>
          <w:p w14:paraId="2C11AFCC"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3D91ECD1"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2236E140" w14:textId="77777777" w:rsidR="00B12887" w:rsidRPr="007847E7" w:rsidRDefault="001511CF" w:rsidP="00B12887">
            <w:pPr>
              <w:pStyle w:val="TAC"/>
              <w:rPr>
                <w:sz w:val="16"/>
                <w:szCs w:val="16"/>
                <w:lang w:eastAsia="zh-CN"/>
              </w:rPr>
            </w:pPr>
            <w:r>
              <w:rPr>
                <w:rFonts w:cs="Arial"/>
                <w:sz w:val="16"/>
                <w:szCs w:val="16"/>
              </w:rPr>
              <w:t>CP-231139</w:t>
            </w:r>
          </w:p>
        </w:tc>
        <w:tc>
          <w:tcPr>
            <w:tcW w:w="1190" w:type="dxa"/>
            <w:shd w:val="solid" w:color="FFFFFF" w:fill="auto"/>
          </w:tcPr>
          <w:p w14:paraId="2E6C0721" w14:textId="77777777" w:rsidR="00B12887" w:rsidRDefault="00B12887" w:rsidP="00B12887">
            <w:pPr>
              <w:pStyle w:val="TAL"/>
              <w:rPr>
                <w:sz w:val="16"/>
                <w:szCs w:val="16"/>
                <w:lang w:eastAsia="zh-CN"/>
              </w:rPr>
            </w:pPr>
            <w:r>
              <w:rPr>
                <w:rFonts w:cs="Arial"/>
                <w:sz w:val="16"/>
                <w:szCs w:val="16"/>
              </w:rPr>
              <w:t>0299</w:t>
            </w:r>
          </w:p>
        </w:tc>
        <w:tc>
          <w:tcPr>
            <w:tcW w:w="411" w:type="dxa"/>
            <w:shd w:val="solid" w:color="FFFFFF" w:fill="auto"/>
          </w:tcPr>
          <w:p w14:paraId="015A3D48"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7DEDA0C9"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203E309D" w14:textId="77777777" w:rsidR="00B12887" w:rsidRPr="00A134E5" w:rsidRDefault="00B12887" w:rsidP="00B12887">
            <w:pPr>
              <w:pStyle w:val="TAL"/>
              <w:rPr>
                <w:sz w:val="16"/>
                <w:szCs w:val="16"/>
              </w:rPr>
            </w:pPr>
            <w:r>
              <w:rPr>
                <w:rFonts w:cs="Arial"/>
                <w:sz w:val="16"/>
                <w:szCs w:val="16"/>
              </w:rPr>
              <w:t>Support CAPIF model in SNPN</w:t>
            </w:r>
          </w:p>
        </w:tc>
        <w:tc>
          <w:tcPr>
            <w:tcW w:w="692" w:type="dxa"/>
            <w:shd w:val="solid" w:color="FFFFFF" w:fill="auto"/>
          </w:tcPr>
          <w:p w14:paraId="0CDBC424" w14:textId="77777777" w:rsidR="00B12887" w:rsidRDefault="00B12887" w:rsidP="00B12887">
            <w:pPr>
              <w:pStyle w:val="TAC"/>
              <w:rPr>
                <w:sz w:val="16"/>
                <w:szCs w:val="16"/>
              </w:rPr>
            </w:pPr>
            <w:r>
              <w:rPr>
                <w:sz w:val="16"/>
                <w:szCs w:val="16"/>
              </w:rPr>
              <w:t>18.2.0</w:t>
            </w:r>
          </w:p>
        </w:tc>
      </w:tr>
      <w:tr w:rsidR="00B12887" w:rsidRPr="00481D2D" w14:paraId="6A43CBDE" w14:textId="77777777" w:rsidTr="00EB660D">
        <w:tc>
          <w:tcPr>
            <w:tcW w:w="721" w:type="dxa"/>
            <w:shd w:val="solid" w:color="FFFFFF" w:fill="auto"/>
          </w:tcPr>
          <w:p w14:paraId="33FE9B56"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499A0D81"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3604F0D8" w14:textId="77777777" w:rsidR="00B12887" w:rsidRPr="007847E7" w:rsidRDefault="001511CF" w:rsidP="00B12887">
            <w:pPr>
              <w:pStyle w:val="TAC"/>
              <w:rPr>
                <w:sz w:val="16"/>
                <w:szCs w:val="16"/>
                <w:lang w:eastAsia="zh-CN"/>
              </w:rPr>
            </w:pPr>
            <w:r>
              <w:rPr>
                <w:rFonts w:cs="Arial"/>
                <w:sz w:val="16"/>
                <w:szCs w:val="16"/>
              </w:rPr>
              <w:t>CP-231141</w:t>
            </w:r>
          </w:p>
        </w:tc>
        <w:tc>
          <w:tcPr>
            <w:tcW w:w="1190" w:type="dxa"/>
            <w:shd w:val="solid" w:color="FFFFFF" w:fill="auto"/>
          </w:tcPr>
          <w:p w14:paraId="76986648" w14:textId="77777777" w:rsidR="00B12887" w:rsidRDefault="00B12887" w:rsidP="00B12887">
            <w:pPr>
              <w:pStyle w:val="TAL"/>
              <w:rPr>
                <w:sz w:val="16"/>
                <w:szCs w:val="16"/>
                <w:lang w:eastAsia="zh-CN"/>
              </w:rPr>
            </w:pPr>
            <w:r>
              <w:rPr>
                <w:rFonts w:cs="Arial"/>
                <w:sz w:val="16"/>
                <w:szCs w:val="16"/>
              </w:rPr>
              <w:t>0305</w:t>
            </w:r>
          </w:p>
        </w:tc>
        <w:tc>
          <w:tcPr>
            <w:tcW w:w="411" w:type="dxa"/>
            <w:shd w:val="solid" w:color="FFFFFF" w:fill="auto"/>
          </w:tcPr>
          <w:p w14:paraId="4F98D3DD"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35049AEE"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0CB8678B" w14:textId="77777777" w:rsidR="00B12887" w:rsidRPr="00A134E5" w:rsidRDefault="00B12887" w:rsidP="00B12887">
            <w:pPr>
              <w:pStyle w:val="TAL"/>
              <w:rPr>
                <w:sz w:val="16"/>
                <w:szCs w:val="16"/>
              </w:rPr>
            </w:pPr>
            <w:r>
              <w:rPr>
                <w:rFonts w:cs="Arial"/>
                <w:sz w:val="16"/>
                <w:szCs w:val="16"/>
              </w:rPr>
              <w:t>Update of info and externalDocs fields</w:t>
            </w:r>
          </w:p>
        </w:tc>
        <w:tc>
          <w:tcPr>
            <w:tcW w:w="692" w:type="dxa"/>
            <w:shd w:val="solid" w:color="FFFFFF" w:fill="auto"/>
          </w:tcPr>
          <w:p w14:paraId="1968F320" w14:textId="77777777" w:rsidR="00B12887" w:rsidRDefault="00B12887" w:rsidP="00B12887">
            <w:pPr>
              <w:pStyle w:val="TAC"/>
              <w:rPr>
                <w:sz w:val="16"/>
                <w:szCs w:val="16"/>
              </w:rPr>
            </w:pPr>
            <w:r>
              <w:rPr>
                <w:sz w:val="16"/>
                <w:szCs w:val="16"/>
              </w:rPr>
              <w:t>18.2.0</w:t>
            </w:r>
          </w:p>
        </w:tc>
      </w:tr>
      <w:tr w:rsidR="00130369" w:rsidRPr="00481D2D" w14:paraId="788FFFF9" w14:textId="77777777" w:rsidTr="00EB660D">
        <w:tc>
          <w:tcPr>
            <w:tcW w:w="721" w:type="dxa"/>
            <w:shd w:val="solid" w:color="FFFFFF" w:fill="auto"/>
          </w:tcPr>
          <w:p w14:paraId="45F0FB2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48E022DE"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59A689B8"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64FE4756" w14:textId="77777777" w:rsidR="00130369" w:rsidRDefault="00130369" w:rsidP="00130369">
            <w:pPr>
              <w:pStyle w:val="TAL"/>
              <w:rPr>
                <w:rFonts w:cs="Arial"/>
                <w:sz w:val="16"/>
                <w:szCs w:val="16"/>
              </w:rPr>
            </w:pPr>
            <w:r>
              <w:rPr>
                <w:rFonts w:cs="Arial"/>
                <w:sz w:val="16"/>
                <w:szCs w:val="16"/>
              </w:rPr>
              <w:t>0306</w:t>
            </w:r>
          </w:p>
        </w:tc>
        <w:tc>
          <w:tcPr>
            <w:tcW w:w="411" w:type="dxa"/>
            <w:shd w:val="solid" w:color="FFFFFF" w:fill="auto"/>
          </w:tcPr>
          <w:p w14:paraId="0A0392E0"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46264CAE"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4658769E" w14:textId="77777777" w:rsidR="00130369" w:rsidRDefault="00130369" w:rsidP="00130369">
            <w:pPr>
              <w:pStyle w:val="TAL"/>
              <w:rPr>
                <w:rFonts w:cs="Arial"/>
                <w:sz w:val="16"/>
                <w:szCs w:val="16"/>
              </w:rPr>
            </w:pPr>
            <w:r>
              <w:rPr>
                <w:rFonts w:cs="Arial"/>
                <w:sz w:val="16"/>
                <w:szCs w:val="16"/>
              </w:rPr>
              <w:t>CAPIF security method clarification</w:t>
            </w:r>
          </w:p>
        </w:tc>
        <w:tc>
          <w:tcPr>
            <w:tcW w:w="692" w:type="dxa"/>
            <w:shd w:val="solid" w:color="FFFFFF" w:fill="auto"/>
          </w:tcPr>
          <w:p w14:paraId="4ACB6935" w14:textId="77777777" w:rsidR="00130369" w:rsidRDefault="00130369" w:rsidP="00130369">
            <w:pPr>
              <w:pStyle w:val="TAC"/>
              <w:rPr>
                <w:sz w:val="16"/>
                <w:szCs w:val="16"/>
              </w:rPr>
            </w:pPr>
            <w:r>
              <w:rPr>
                <w:sz w:val="16"/>
                <w:szCs w:val="16"/>
              </w:rPr>
              <w:t>18.3.0</w:t>
            </w:r>
          </w:p>
        </w:tc>
      </w:tr>
      <w:tr w:rsidR="00130369" w:rsidRPr="00481D2D" w14:paraId="7467E8EA" w14:textId="77777777" w:rsidTr="00EB660D">
        <w:tc>
          <w:tcPr>
            <w:tcW w:w="721" w:type="dxa"/>
            <w:shd w:val="solid" w:color="FFFFFF" w:fill="auto"/>
          </w:tcPr>
          <w:p w14:paraId="475BFEF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2F5178B0"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638FD6C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2030284D" w14:textId="77777777" w:rsidR="00130369" w:rsidRDefault="00130369" w:rsidP="00130369">
            <w:pPr>
              <w:pStyle w:val="TAL"/>
              <w:rPr>
                <w:rFonts w:cs="Arial"/>
                <w:sz w:val="16"/>
                <w:szCs w:val="16"/>
              </w:rPr>
            </w:pPr>
            <w:r>
              <w:rPr>
                <w:rFonts w:cs="Arial"/>
                <w:sz w:val="16"/>
                <w:szCs w:val="16"/>
              </w:rPr>
              <w:t>0307</w:t>
            </w:r>
          </w:p>
        </w:tc>
        <w:tc>
          <w:tcPr>
            <w:tcW w:w="411" w:type="dxa"/>
            <w:shd w:val="solid" w:color="FFFFFF" w:fill="auto"/>
          </w:tcPr>
          <w:p w14:paraId="7286E3CB"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3BDDCA13" w14:textId="77777777" w:rsidR="00130369" w:rsidRDefault="00130369" w:rsidP="00130369">
            <w:pPr>
              <w:pStyle w:val="TAC"/>
              <w:rPr>
                <w:rFonts w:cs="Arial"/>
                <w:sz w:val="16"/>
                <w:szCs w:val="16"/>
              </w:rPr>
            </w:pPr>
            <w:r>
              <w:rPr>
                <w:rFonts w:cs="Arial"/>
                <w:sz w:val="16"/>
                <w:szCs w:val="16"/>
              </w:rPr>
              <w:t>B</w:t>
            </w:r>
          </w:p>
        </w:tc>
        <w:tc>
          <w:tcPr>
            <w:tcW w:w="4420" w:type="dxa"/>
            <w:shd w:val="solid" w:color="FFFFFF" w:fill="auto"/>
          </w:tcPr>
          <w:p w14:paraId="469E00F6" w14:textId="77777777" w:rsidR="00130369" w:rsidRDefault="00130369" w:rsidP="00130369">
            <w:pPr>
              <w:pStyle w:val="TAL"/>
              <w:rPr>
                <w:rFonts w:cs="Arial"/>
                <w:sz w:val="16"/>
                <w:szCs w:val="16"/>
              </w:rPr>
            </w:pPr>
            <w:r>
              <w:rPr>
                <w:rFonts w:cs="Arial"/>
                <w:sz w:val="16"/>
                <w:szCs w:val="16"/>
              </w:rPr>
              <w:t>Update definitions of CAPIF provider domain and SNPN trust domain</w:t>
            </w:r>
          </w:p>
        </w:tc>
        <w:tc>
          <w:tcPr>
            <w:tcW w:w="692" w:type="dxa"/>
            <w:shd w:val="solid" w:color="FFFFFF" w:fill="auto"/>
          </w:tcPr>
          <w:p w14:paraId="3697B0D7" w14:textId="77777777" w:rsidR="00130369" w:rsidRDefault="00130369" w:rsidP="00130369">
            <w:pPr>
              <w:pStyle w:val="TAC"/>
              <w:rPr>
                <w:sz w:val="16"/>
                <w:szCs w:val="16"/>
              </w:rPr>
            </w:pPr>
            <w:r>
              <w:rPr>
                <w:sz w:val="16"/>
                <w:szCs w:val="16"/>
              </w:rPr>
              <w:t>18.3.0</w:t>
            </w:r>
          </w:p>
        </w:tc>
      </w:tr>
      <w:tr w:rsidR="00130369" w:rsidRPr="00481D2D" w14:paraId="5EB45F4D" w14:textId="77777777" w:rsidTr="00EB660D">
        <w:tc>
          <w:tcPr>
            <w:tcW w:w="721" w:type="dxa"/>
            <w:shd w:val="solid" w:color="FFFFFF" w:fill="auto"/>
          </w:tcPr>
          <w:p w14:paraId="515F5DC8"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529D9666"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029FB19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436D4606" w14:textId="77777777" w:rsidR="00130369" w:rsidRDefault="00130369" w:rsidP="00130369">
            <w:pPr>
              <w:pStyle w:val="TAL"/>
              <w:rPr>
                <w:rFonts w:cs="Arial"/>
                <w:sz w:val="16"/>
                <w:szCs w:val="16"/>
              </w:rPr>
            </w:pPr>
            <w:r>
              <w:rPr>
                <w:rFonts w:cs="Arial"/>
                <w:sz w:val="16"/>
                <w:szCs w:val="16"/>
              </w:rPr>
              <w:t>0308</w:t>
            </w:r>
          </w:p>
        </w:tc>
        <w:tc>
          <w:tcPr>
            <w:tcW w:w="411" w:type="dxa"/>
            <w:shd w:val="solid" w:color="FFFFFF" w:fill="auto"/>
          </w:tcPr>
          <w:p w14:paraId="52242F4B"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51373C4B"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4F10E03D" w14:textId="77777777" w:rsidR="00130369" w:rsidRDefault="00130369" w:rsidP="00130369">
            <w:pPr>
              <w:pStyle w:val="TAL"/>
              <w:rPr>
                <w:rFonts w:cs="Arial"/>
                <w:sz w:val="16"/>
                <w:szCs w:val="16"/>
              </w:rPr>
            </w:pPr>
            <w:r>
              <w:rPr>
                <w:rFonts w:cs="Arial"/>
                <w:sz w:val="16"/>
                <w:szCs w:val="16"/>
              </w:rPr>
              <w:t>Clarify CCF role in service publish</w:t>
            </w:r>
          </w:p>
        </w:tc>
        <w:tc>
          <w:tcPr>
            <w:tcW w:w="692" w:type="dxa"/>
            <w:shd w:val="solid" w:color="FFFFFF" w:fill="auto"/>
          </w:tcPr>
          <w:p w14:paraId="55775994" w14:textId="77777777" w:rsidR="00130369" w:rsidRDefault="00130369" w:rsidP="00130369">
            <w:pPr>
              <w:pStyle w:val="TAC"/>
              <w:rPr>
                <w:sz w:val="16"/>
                <w:szCs w:val="16"/>
              </w:rPr>
            </w:pPr>
            <w:r>
              <w:rPr>
                <w:sz w:val="16"/>
                <w:szCs w:val="16"/>
              </w:rPr>
              <w:t>18.3.0</w:t>
            </w:r>
          </w:p>
        </w:tc>
      </w:tr>
      <w:tr w:rsidR="00130369" w:rsidRPr="00481D2D" w14:paraId="6E43BF5D" w14:textId="77777777" w:rsidTr="00EB660D">
        <w:tc>
          <w:tcPr>
            <w:tcW w:w="721" w:type="dxa"/>
            <w:shd w:val="solid" w:color="FFFFFF" w:fill="auto"/>
          </w:tcPr>
          <w:p w14:paraId="48B8F353"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7A5B95A2"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268869EE" w14:textId="77777777" w:rsidR="00130369" w:rsidRDefault="00130369" w:rsidP="00130369">
            <w:pPr>
              <w:pStyle w:val="TAC"/>
              <w:rPr>
                <w:rFonts w:cs="Arial"/>
                <w:sz w:val="16"/>
                <w:szCs w:val="16"/>
              </w:rPr>
            </w:pPr>
            <w:r>
              <w:rPr>
                <w:rFonts w:cs="Arial"/>
                <w:sz w:val="16"/>
                <w:szCs w:val="16"/>
              </w:rPr>
              <w:t>CP-232086</w:t>
            </w:r>
          </w:p>
        </w:tc>
        <w:tc>
          <w:tcPr>
            <w:tcW w:w="1190" w:type="dxa"/>
            <w:shd w:val="solid" w:color="FFFFFF" w:fill="auto"/>
          </w:tcPr>
          <w:p w14:paraId="5A548F86" w14:textId="77777777" w:rsidR="00130369" w:rsidRDefault="00130369" w:rsidP="00130369">
            <w:pPr>
              <w:pStyle w:val="TAL"/>
              <w:rPr>
                <w:rFonts w:cs="Arial"/>
                <w:sz w:val="16"/>
                <w:szCs w:val="16"/>
              </w:rPr>
            </w:pPr>
            <w:r>
              <w:rPr>
                <w:rFonts w:cs="Arial"/>
                <w:sz w:val="16"/>
                <w:szCs w:val="16"/>
              </w:rPr>
              <w:t>0309</w:t>
            </w:r>
          </w:p>
        </w:tc>
        <w:tc>
          <w:tcPr>
            <w:tcW w:w="411" w:type="dxa"/>
            <w:shd w:val="solid" w:color="FFFFFF" w:fill="auto"/>
          </w:tcPr>
          <w:p w14:paraId="7912ED21"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662008F1" w14:textId="77777777" w:rsidR="00130369" w:rsidRDefault="00130369" w:rsidP="00130369">
            <w:pPr>
              <w:pStyle w:val="TAC"/>
              <w:rPr>
                <w:rFonts w:cs="Arial"/>
                <w:sz w:val="16"/>
                <w:szCs w:val="16"/>
              </w:rPr>
            </w:pPr>
            <w:r>
              <w:rPr>
                <w:rFonts w:cs="Arial"/>
                <w:sz w:val="16"/>
                <w:szCs w:val="16"/>
              </w:rPr>
              <w:t>B</w:t>
            </w:r>
          </w:p>
        </w:tc>
        <w:tc>
          <w:tcPr>
            <w:tcW w:w="4420" w:type="dxa"/>
            <w:shd w:val="solid" w:color="FFFFFF" w:fill="auto"/>
          </w:tcPr>
          <w:p w14:paraId="7603EC6D" w14:textId="77777777" w:rsidR="00130369" w:rsidRDefault="00130369" w:rsidP="00130369">
            <w:pPr>
              <w:pStyle w:val="TAL"/>
              <w:rPr>
                <w:rFonts w:cs="Arial"/>
                <w:sz w:val="16"/>
                <w:szCs w:val="16"/>
              </w:rPr>
            </w:pPr>
            <w:r>
              <w:rPr>
                <w:rFonts w:cs="Arial"/>
                <w:sz w:val="16"/>
                <w:szCs w:val="16"/>
              </w:rPr>
              <w:t>CAPIF Events API update subscription</w:t>
            </w:r>
          </w:p>
        </w:tc>
        <w:tc>
          <w:tcPr>
            <w:tcW w:w="692" w:type="dxa"/>
            <w:shd w:val="solid" w:color="FFFFFF" w:fill="auto"/>
          </w:tcPr>
          <w:p w14:paraId="0F91FA80" w14:textId="77777777" w:rsidR="00130369" w:rsidRDefault="00130369" w:rsidP="00130369">
            <w:pPr>
              <w:pStyle w:val="TAC"/>
              <w:rPr>
                <w:sz w:val="16"/>
                <w:szCs w:val="16"/>
              </w:rPr>
            </w:pPr>
            <w:r>
              <w:rPr>
                <w:sz w:val="16"/>
                <w:szCs w:val="16"/>
              </w:rPr>
              <w:t>18.3.0</w:t>
            </w:r>
          </w:p>
        </w:tc>
      </w:tr>
      <w:tr w:rsidR="00130369" w:rsidRPr="00481D2D" w14:paraId="682ED1E5" w14:textId="77777777" w:rsidTr="00EB660D">
        <w:tc>
          <w:tcPr>
            <w:tcW w:w="721" w:type="dxa"/>
            <w:shd w:val="solid" w:color="FFFFFF" w:fill="auto"/>
          </w:tcPr>
          <w:p w14:paraId="38113BD6"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08314DB3"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667E6E0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1B5087AC" w14:textId="77777777" w:rsidR="00130369" w:rsidRDefault="00130369" w:rsidP="00130369">
            <w:pPr>
              <w:pStyle w:val="TAL"/>
              <w:rPr>
                <w:rFonts w:cs="Arial"/>
                <w:sz w:val="16"/>
                <w:szCs w:val="16"/>
              </w:rPr>
            </w:pPr>
            <w:r>
              <w:rPr>
                <w:rFonts w:cs="Arial"/>
                <w:sz w:val="16"/>
                <w:szCs w:val="16"/>
              </w:rPr>
              <w:t>0310</w:t>
            </w:r>
          </w:p>
        </w:tc>
        <w:tc>
          <w:tcPr>
            <w:tcW w:w="411" w:type="dxa"/>
            <w:shd w:val="solid" w:color="FFFFFF" w:fill="auto"/>
          </w:tcPr>
          <w:p w14:paraId="7B7185A2"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4D2081E0"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7323491C" w14:textId="77777777" w:rsidR="00130369" w:rsidRDefault="00130369" w:rsidP="00130369">
            <w:pPr>
              <w:pStyle w:val="TAL"/>
              <w:rPr>
                <w:rFonts w:cs="Arial"/>
                <w:sz w:val="16"/>
                <w:szCs w:val="16"/>
              </w:rPr>
            </w:pPr>
            <w:r>
              <w:rPr>
                <w:rFonts w:cs="Arial"/>
                <w:sz w:val="16"/>
                <w:szCs w:val="16"/>
              </w:rPr>
              <w:t>Various corrections</w:t>
            </w:r>
          </w:p>
        </w:tc>
        <w:tc>
          <w:tcPr>
            <w:tcW w:w="692" w:type="dxa"/>
            <w:shd w:val="solid" w:color="FFFFFF" w:fill="auto"/>
          </w:tcPr>
          <w:p w14:paraId="2BB8B61A" w14:textId="77777777" w:rsidR="00130369" w:rsidRDefault="00130369" w:rsidP="00130369">
            <w:pPr>
              <w:pStyle w:val="TAC"/>
              <w:rPr>
                <w:sz w:val="16"/>
                <w:szCs w:val="16"/>
              </w:rPr>
            </w:pPr>
            <w:r>
              <w:rPr>
                <w:sz w:val="16"/>
                <w:szCs w:val="16"/>
              </w:rPr>
              <w:t>18.3.0</w:t>
            </w:r>
          </w:p>
        </w:tc>
      </w:tr>
      <w:tr w:rsidR="00130369" w:rsidRPr="00481D2D" w14:paraId="4FC5510F" w14:textId="77777777" w:rsidTr="00EB660D">
        <w:tc>
          <w:tcPr>
            <w:tcW w:w="721" w:type="dxa"/>
            <w:shd w:val="solid" w:color="FFFFFF" w:fill="auto"/>
          </w:tcPr>
          <w:p w14:paraId="67371ED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48A750CF"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55D3F734" w14:textId="77777777" w:rsidR="00130369" w:rsidRDefault="00130369" w:rsidP="00130369">
            <w:pPr>
              <w:pStyle w:val="TAC"/>
              <w:rPr>
                <w:rFonts w:cs="Arial"/>
                <w:sz w:val="16"/>
                <w:szCs w:val="16"/>
              </w:rPr>
            </w:pPr>
            <w:r>
              <w:rPr>
                <w:rFonts w:cs="Arial"/>
                <w:sz w:val="16"/>
                <w:szCs w:val="16"/>
              </w:rPr>
              <w:t>CP-232085</w:t>
            </w:r>
          </w:p>
        </w:tc>
        <w:tc>
          <w:tcPr>
            <w:tcW w:w="1190" w:type="dxa"/>
            <w:shd w:val="solid" w:color="FFFFFF" w:fill="auto"/>
          </w:tcPr>
          <w:p w14:paraId="3FBF7635" w14:textId="77777777" w:rsidR="00130369" w:rsidRDefault="00130369" w:rsidP="00130369">
            <w:pPr>
              <w:pStyle w:val="TAL"/>
              <w:rPr>
                <w:rFonts w:cs="Arial"/>
                <w:sz w:val="16"/>
                <w:szCs w:val="16"/>
              </w:rPr>
            </w:pPr>
            <w:r>
              <w:rPr>
                <w:rFonts w:cs="Arial"/>
                <w:sz w:val="16"/>
                <w:szCs w:val="16"/>
              </w:rPr>
              <w:t>0311</w:t>
            </w:r>
          </w:p>
        </w:tc>
        <w:tc>
          <w:tcPr>
            <w:tcW w:w="411" w:type="dxa"/>
            <w:shd w:val="solid" w:color="FFFFFF" w:fill="auto"/>
          </w:tcPr>
          <w:p w14:paraId="2F26B3CF" w14:textId="77777777" w:rsidR="00130369" w:rsidRDefault="00130369" w:rsidP="00130369">
            <w:pPr>
              <w:pStyle w:val="TAR"/>
              <w:rPr>
                <w:rFonts w:cs="Arial"/>
                <w:sz w:val="16"/>
                <w:szCs w:val="16"/>
              </w:rPr>
            </w:pPr>
            <w:r>
              <w:rPr>
                <w:rFonts w:cs="Arial"/>
                <w:sz w:val="16"/>
                <w:szCs w:val="16"/>
              </w:rPr>
              <w:t> </w:t>
            </w:r>
          </w:p>
        </w:tc>
        <w:tc>
          <w:tcPr>
            <w:tcW w:w="402" w:type="dxa"/>
            <w:shd w:val="solid" w:color="FFFFFF" w:fill="auto"/>
          </w:tcPr>
          <w:p w14:paraId="7ACCDCE5"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20432F16" w14:textId="77777777" w:rsidR="00130369" w:rsidRDefault="00130369" w:rsidP="00130369">
            <w:pPr>
              <w:pStyle w:val="TAL"/>
              <w:rPr>
                <w:rFonts w:cs="Arial"/>
                <w:sz w:val="16"/>
                <w:szCs w:val="16"/>
              </w:rPr>
            </w:pPr>
            <w:r>
              <w:rPr>
                <w:rFonts w:cs="Arial"/>
                <w:sz w:val="16"/>
                <w:szCs w:val="16"/>
              </w:rPr>
              <w:t>Update of info and externalDocs fields</w:t>
            </w:r>
          </w:p>
        </w:tc>
        <w:tc>
          <w:tcPr>
            <w:tcW w:w="692" w:type="dxa"/>
            <w:shd w:val="solid" w:color="FFFFFF" w:fill="auto"/>
          </w:tcPr>
          <w:p w14:paraId="4C721610" w14:textId="77777777" w:rsidR="00130369" w:rsidRDefault="00130369" w:rsidP="00130369">
            <w:pPr>
              <w:pStyle w:val="TAC"/>
              <w:rPr>
                <w:sz w:val="16"/>
                <w:szCs w:val="16"/>
              </w:rPr>
            </w:pPr>
            <w:r>
              <w:rPr>
                <w:sz w:val="16"/>
                <w:szCs w:val="16"/>
              </w:rPr>
              <w:t>18.3.0</w:t>
            </w:r>
          </w:p>
        </w:tc>
      </w:tr>
      <w:tr w:rsidR="00097DE9" w:rsidRPr="00481D2D" w14:paraId="4451133E" w14:textId="77777777" w:rsidTr="00EB660D">
        <w:tc>
          <w:tcPr>
            <w:tcW w:w="721" w:type="dxa"/>
            <w:shd w:val="solid" w:color="FFFFFF" w:fill="auto"/>
          </w:tcPr>
          <w:p w14:paraId="5FC37FD8"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6A0C61A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780C0C60"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0143B99D" w14:textId="77777777" w:rsidR="00097DE9" w:rsidRDefault="00097DE9" w:rsidP="00097DE9">
            <w:pPr>
              <w:pStyle w:val="TAL"/>
              <w:rPr>
                <w:rFonts w:cs="Arial"/>
                <w:sz w:val="16"/>
                <w:szCs w:val="16"/>
              </w:rPr>
            </w:pPr>
            <w:r>
              <w:rPr>
                <w:rFonts w:cs="Arial"/>
                <w:sz w:val="16"/>
                <w:szCs w:val="16"/>
              </w:rPr>
              <w:t>0300</w:t>
            </w:r>
          </w:p>
        </w:tc>
        <w:tc>
          <w:tcPr>
            <w:tcW w:w="411" w:type="dxa"/>
            <w:shd w:val="solid" w:color="FFFFFF" w:fill="auto"/>
          </w:tcPr>
          <w:p w14:paraId="1E345D88" w14:textId="77777777" w:rsidR="00097DE9" w:rsidRDefault="00097DE9" w:rsidP="00097DE9">
            <w:pPr>
              <w:pStyle w:val="TAR"/>
              <w:rPr>
                <w:rFonts w:cs="Arial"/>
                <w:sz w:val="16"/>
                <w:szCs w:val="16"/>
              </w:rPr>
            </w:pPr>
            <w:r>
              <w:rPr>
                <w:rFonts w:cs="Arial"/>
                <w:sz w:val="16"/>
                <w:szCs w:val="16"/>
              </w:rPr>
              <w:t>4</w:t>
            </w:r>
          </w:p>
        </w:tc>
        <w:tc>
          <w:tcPr>
            <w:tcW w:w="402" w:type="dxa"/>
            <w:shd w:val="solid" w:color="FFFFFF" w:fill="auto"/>
          </w:tcPr>
          <w:p w14:paraId="59F4E54D"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230D9779" w14:textId="77777777" w:rsidR="00097DE9" w:rsidRDefault="00097DE9" w:rsidP="00097DE9">
            <w:pPr>
              <w:pStyle w:val="TAL"/>
              <w:rPr>
                <w:rFonts w:cs="Arial"/>
                <w:sz w:val="16"/>
                <w:szCs w:val="16"/>
              </w:rPr>
            </w:pPr>
            <w:r>
              <w:rPr>
                <w:rFonts w:cs="Arial"/>
                <w:sz w:val="16"/>
                <w:szCs w:val="16"/>
              </w:rPr>
              <w:t>Supporting query parameters extensionsibility for the CAPIF_Discover_Service_API</w:t>
            </w:r>
          </w:p>
        </w:tc>
        <w:tc>
          <w:tcPr>
            <w:tcW w:w="692" w:type="dxa"/>
            <w:shd w:val="solid" w:color="FFFFFF" w:fill="auto"/>
          </w:tcPr>
          <w:p w14:paraId="5B78CCAE" w14:textId="77777777" w:rsidR="00097DE9" w:rsidRDefault="00097DE9" w:rsidP="00097DE9">
            <w:pPr>
              <w:pStyle w:val="TAC"/>
              <w:rPr>
                <w:sz w:val="16"/>
                <w:szCs w:val="16"/>
              </w:rPr>
            </w:pPr>
            <w:r>
              <w:rPr>
                <w:sz w:val="16"/>
                <w:szCs w:val="16"/>
              </w:rPr>
              <w:t>18.4.0</w:t>
            </w:r>
          </w:p>
        </w:tc>
      </w:tr>
      <w:tr w:rsidR="00097DE9" w:rsidRPr="00481D2D" w14:paraId="1DC4ACC4" w14:textId="77777777" w:rsidTr="00EB660D">
        <w:tc>
          <w:tcPr>
            <w:tcW w:w="721" w:type="dxa"/>
            <w:shd w:val="solid" w:color="FFFFFF" w:fill="auto"/>
          </w:tcPr>
          <w:p w14:paraId="755BF7CE"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643E8236"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4D162C81"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66B6375D" w14:textId="77777777" w:rsidR="00097DE9" w:rsidRDefault="00097DE9" w:rsidP="00097DE9">
            <w:pPr>
              <w:pStyle w:val="TAL"/>
              <w:rPr>
                <w:rFonts w:cs="Arial"/>
                <w:sz w:val="16"/>
                <w:szCs w:val="16"/>
              </w:rPr>
            </w:pPr>
            <w:r>
              <w:rPr>
                <w:rFonts w:cs="Arial"/>
                <w:sz w:val="16"/>
                <w:szCs w:val="16"/>
              </w:rPr>
              <w:t>0312</w:t>
            </w:r>
          </w:p>
        </w:tc>
        <w:tc>
          <w:tcPr>
            <w:tcW w:w="411" w:type="dxa"/>
            <w:shd w:val="solid" w:color="FFFFFF" w:fill="auto"/>
          </w:tcPr>
          <w:p w14:paraId="7776D734"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252ADFBA"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78D5A388" w14:textId="77777777" w:rsidR="00097DE9" w:rsidRDefault="00097DE9" w:rsidP="00097DE9">
            <w:pPr>
              <w:pStyle w:val="TAL"/>
              <w:rPr>
                <w:rFonts w:cs="Arial"/>
                <w:sz w:val="16"/>
                <w:szCs w:val="16"/>
              </w:rPr>
            </w:pPr>
            <w:r>
              <w:rPr>
                <w:rFonts w:cs="Arial"/>
                <w:sz w:val="16"/>
                <w:szCs w:val="16"/>
              </w:rPr>
              <w:t>Authorization code flow for resource owner-aware northbound api access</w:t>
            </w:r>
          </w:p>
        </w:tc>
        <w:tc>
          <w:tcPr>
            <w:tcW w:w="692" w:type="dxa"/>
            <w:shd w:val="solid" w:color="FFFFFF" w:fill="auto"/>
          </w:tcPr>
          <w:p w14:paraId="36EF84C1" w14:textId="77777777" w:rsidR="00097DE9" w:rsidRDefault="00097DE9" w:rsidP="00097DE9">
            <w:pPr>
              <w:pStyle w:val="TAC"/>
              <w:rPr>
                <w:sz w:val="16"/>
                <w:szCs w:val="16"/>
              </w:rPr>
            </w:pPr>
            <w:r w:rsidRPr="00296428">
              <w:rPr>
                <w:sz w:val="16"/>
                <w:szCs w:val="16"/>
              </w:rPr>
              <w:t>18.4.0</w:t>
            </w:r>
          </w:p>
        </w:tc>
      </w:tr>
      <w:tr w:rsidR="00097DE9" w:rsidRPr="00481D2D" w14:paraId="153BD70A" w14:textId="77777777" w:rsidTr="00EB660D">
        <w:tc>
          <w:tcPr>
            <w:tcW w:w="721" w:type="dxa"/>
            <w:shd w:val="solid" w:color="FFFFFF" w:fill="auto"/>
          </w:tcPr>
          <w:p w14:paraId="1D24AE14"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2336E4B3"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BF059AF"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1EAD39F6" w14:textId="77777777" w:rsidR="00097DE9" w:rsidRDefault="00097DE9" w:rsidP="00097DE9">
            <w:pPr>
              <w:pStyle w:val="TAL"/>
              <w:rPr>
                <w:rFonts w:cs="Arial"/>
                <w:sz w:val="16"/>
                <w:szCs w:val="16"/>
              </w:rPr>
            </w:pPr>
            <w:r>
              <w:rPr>
                <w:rFonts w:cs="Arial"/>
                <w:sz w:val="16"/>
                <w:szCs w:val="16"/>
              </w:rPr>
              <w:t>0313</w:t>
            </w:r>
          </w:p>
        </w:tc>
        <w:tc>
          <w:tcPr>
            <w:tcW w:w="411" w:type="dxa"/>
            <w:shd w:val="solid" w:color="FFFFFF" w:fill="auto"/>
          </w:tcPr>
          <w:p w14:paraId="76954C5C"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589F55E3"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73AED807" w14:textId="77777777" w:rsidR="00097DE9" w:rsidRDefault="00097DE9" w:rsidP="00097DE9">
            <w:pPr>
              <w:pStyle w:val="TAL"/>
              <w:rPr>
                <w:rFonts w:cs="Arial"/>
                <w:sz w:val="16"/>
                <w:szCs w:val="16"/>
              </w:rPr>
            </w:pPr>
            <w:r>
              <w:rPr>
                <w:rFonts w:cs="Arial"/>
                <w:sz w:val="16"/>
                <w:szCs w:val="16"/>
              </w:rPr>
              <w:t>Update authorization obtaining part to support resource owner-aware northbound API access</w:t>
            </w:r>
          </w:p>
        </w:tc>
        <w:tc>
          <w:tcPr>
            <w:tcW w:w="692" w:type="dxa"/>
            <w:shd w:val="solid" w:color="FFFFFF" w:fill="auto"/>
          </w:tcPr>
          <w:p w14:paraId="15A27A55" w14:textId="77777777" w:rsidR="00097DE9" w:rsidRDefault="00097DE9" w:rsidP="00097DE9">
            <w:pPr>
              <w:pStyle w:val="TAC"/>
              <w:rPr>
                <w:sz w:val="16"/>
                <w:szCs w:val="16"/>
              </w:rPr>
            </w:pPr>
            <w:r w:rsidRPr="00296428">
              <w:rPr>
                <w:sz w:val="16"/>
                <w:szCs w:val="16"/>
              </w:rPr>
              <w:t>18.4.0</w:t>
            </w:r>
          </w:p>
        </w:tc>
      </w:tr>
      <w:tr w:rsidR="00097DE9" w:rsidRPr="00481D2D" w14:paraId="18776D91" w14:textId="77777777" w:rsidTr="00EB660D">
        <w:tc>
          <w:tcPr>
            <w:tcW w:w="721" w:type="dxa"/>
            <w:shd w:val="solid" w:color="FFFFFF" w:fill="auto"/>
          </w:tcPr>
          <w:p w14:paraId="33B54B0A"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D0C7F2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73769757"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798C9D6" w14:textId="77777777" w:rsidR="00097DE9" w:rsidRDefault="00097DE9" w:rsidP="00097DE9">
            <w:pPr>
              <w:pStyle w:val="TAL"/>
              <w:rPr>
                <w:rFonts w:cs="Arial"/>
                <w:sz w:val="16"/>
                <w:szCs w:val="16"/>
              </w:rPr>
            </w:pPr>
            <w:r>
              <w:rPr>
                <w:rFonts w:cs="Arial"/>
                <w:sz w:val="16"/>
                <w:szCs w:val="16"/>
              </w:rPr>
              <w:t>0314</w:t>
            </w:r>
          </w:p>
        </w:tc>
        <w:tc>
          <w:tcPr>
            <w:tcW w:w="411" w:type="dxa"/>
            <w:shd w:val="solid" w:color="FFFFFF" w:fill="auto"/>
          </w:tcPr>
          <w:p w14:paraId="2B83D981"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7C3BFDA1"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247E0C8A" w14:textId="77777777" w:rsidR="00097DE9" w:rsidRDefault="00097DE9" w:rsidP="00097DE9">
            <w:pPr>
              <w:pStyle w:val="TAL"/>
              <w:rPr>
                <w:rFonts w:cs="Arial"/>
                <w:sz w:val="16"/>
                <w:szCs w:val="16"/>
              </w:rPr>
            </w:pPr>
            <w:r>
              <w:rPr>
                <w:rFonts w:cs="Arial"/>
                <w:sz w:val="16"/>
                <w:szCs w:val="16"/>
              </w:rPr>
              <w:t>Update securitymethod data type for Resource owner-aware northbound API access</w:t>
            </w:r>
          </w:p>
        </w:tc>
        <w:tc>
          <w:tcPr>
            <w:tcW w:w="692" w:type="dxa"/>
            <w:shd w:val="solid" w:color="FFFFFF" w:fill="auto"/>
          </w:tcPr>
          <w:p w14:paraId="12B3D823" w14:textId="77777777" w:rsidR="00097DE9" w:rsidRDefault="00097DE9" w:rsidP="00097DE9">
            <w:pPr>
              <w:pStyle w:val="TAC"/>
              <w:rPr>
                <w:sz w:val="16"/>
                <w:szCs w:val="16"/>
              </w:rPr>
            </w:pPr>
            <w:r w:rsidRPr="00296428">
              <w:rPr>
                <w:sz w:val="16"/>
                <w:szCs w:val="16"/>
              </w:rPr>
              <w:t>18.4.0</w:t>
            </w:r>
          </w:p>
        </w:tc>
      </w:tr>
      <w:tr w:rsidR="00097DE9" w:rsidRPr="00481D2D" w14:paraId="677C663E" w14:textId="77777777" w:rsidTr="00EB660D">
        <w:tc>
          <w:tcPr>
            <w:tcW w:w="721" w:type="dxa"/>
            <w:shd w:val="solid" w:color="FFFFFF" w:fill="auto"/>
          </w:tcPr>
          <w:p w14:paraId="38B305A7"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6ECB76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245AFB0" w14:textId="77777777" w:rsidR="00097DE9" w:rsidRDefault="00097DE9" w:rsidP="00097DE9">
            <w:pPr>
              <w:pStyle w:val="TAC"/>
              <w:rPr>
                <w:rFonts w:cs="Arial"/>
                <w:sz w:val="16"/>
                <w:szCs w:val="16"/>
              </w:rPr>
            </w:pPr>
            <w:r>
              <w:rPr>
                <w:rFonts w:cs="Arial"/>
                <w:sz w:val="16"/>
                <w:szCs w:val="16"/>
              </w:rPr>
              <w:t>CP-233243</w:t>
            </w:r>
          </w:p>
        </w:tc>
        <w:tc>
          <w:tcPr>
            <w:tcW w:w="1190" w:type="dxa"/>
            <w:shd w:val="solid" w:color="FFFFFF" w:fill="auto"/>
          </w:tcPr>
          <w:p w14:paraId="4671934E" w14:textId="77777777" w:rsidR="00097DE9" w:rsidRDefault="00097DE9" w:rsidP="00097DE9">
            <w:pPr>
              <w:pStyle w:val="TAL"/>
              <w:rPr>
                <w:rFonts w:cs="Arial"/>
                <w:sz w:val="16"/>
                <w:szCs w:val="16"/>
              </w:rPr>
            </w:pPr>
            <w:r>
              <w:rPr>
                <w:rFonts w:cs="Arial"/>
                <w:sz w:val="16"/>
                <w:szCs w:val="16"/>
              </w:rPr>
              <w:t>0316</w:t>
            </w:r>
          </w:p>
        </w:tc>
        <w:tc>
          <w:tcPr>
            <w:tcW w:w="411" w:type="dxa"/>
            <w:shd w:val="solid" w:color="FFFFFF" w:fill="auto"/>
          </w:tcPr>
          <w:p w14:paraId="0E2D032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6FDF14FB"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5C34E043" w14:textId="77777777" w:rsidR="00097DE9" w:rsidRDefault="00097DE9" w:rsidP="00097DE9">
            <w:pPr>
              <w:pStyle w:val="TAL"/>
              <w:rPr>
                <w:rFonts w:cs="Arial"/>
                <w:sz w:val="16"/>
                <w:szCs w:val="16"/>
              </w:rPr>
            </w:pPr>
            <w:r>
              <w:rPr>
                <w:rFonts w:cs="Arial"/>
                <w:sz w:val="16"/>
                <w:szCs w:val="16"/>
              </w:rPr>
              <w:t>Service API status monitoring in the CAPIF APIs</w:t>
            </w:r>
          </w:p>
        </w:tc>
        <w:tc>
          <w:tcPr>
            <w:tcW w:w="692" w:type="dxa"/>
            <w:shd w:val="solid" w:color="FFFFFF" w:fill="auto"/>
          </w:tcPr>
          <w:p w14:paraId="738C4693" w14:textId="77777777" w:rsidR="00097DE9" w:rsidRDefault="00097DE9" w:rsidP="00097DE9">
            <w:pPr>
              <w:pStyle w:val="TAC"/>
              <w:rPr>
                <w:sz w:val="16"/>
                <w:szCs w:val="16"/>
              </w:rPr>
            </w:pPr>
            <w:r w:rsidRPr="00296428">
              <w:rPr>
                <w:sz w:val="16"/>
                <w:szCs w:val="16"/>
              </w:rPr>
              <w:t>18.4.0</w:t>
            </w:r>
          </w:p>
        </w:tc>
      </w:tr>
      <w:tr w:rsidR="00097DE9" w:rsidRPr="00481D2D" w14:paraId="08D7E29F" w14:textId="77777777" w:rsidTr="00EB660D">
        <w:tc>
          <w:tcPr>
            <w:tcW w:w="721" w:type="dxa"/>
            <w:shd w:val="solid" w:color="FFFFFF" w:fill="auto"/>
          </w:tcPr>
          <w:p w14:paraId="2A6B47A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70A846BA"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2AE39D9"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70EDD913" w14:textId="77777777" w:rsidR="00097DE9" w:rsidRDefault="00097DE9" w:rsidP="00097DE9">
            <w:pPr>
              <w:pStyle w:val="TAL"/>
              <w:rPr>
                <w:rFonts w:cs="Arial"/>
                <w:sz w:val="16"/>
                <w:szCs w:val="16"/>
              </w:rPr>
            </w:pPr>
            <w:r>
              <w:rPr>
                <w:rFonts w:cs="Arial"/>
                <w:sz w:val="16"/>
                <w:szCs w:val="16"/>
              </w:rPr>
              <w:t>0317</w:t>
            </w:r>
          </w:p>
        </w:tc>
        <w:tc>
          <w:tcPr>
            <w:tcW w:w="411" w:type="dxa"/>
            <w:shd w:val="solid" w:color="FFFFFF" w:fill="auto"/>
          </w:tcPr>
          <w:p w14:paraId="6FADA44A"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73849B7F"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414E57A4" w14:textId="77777777" w:rsidR="00097DE9" w:rsidRDefault="00097DE9" w:rsidP="00097DE9">
            <w:pPr>
              <w:pStyle w:val="TAL"/>
              <w:rPr>
                <w:rFonts w:cs="Arial"/>
                <w:sz w:val="16"/>
                <w:szCs w:val="16"/>
              </w:rPr>
            </w:pPr>
            <w:r>
              <w:rPr>
                <w:rFonts w:cs="Arial"/>
                <w:sz w:val="16"/>
                <w:szCs w:val="16"/>
              </w:rPr>
              <w:t>Error handling in the CAPIF layer</w:t>
            </w:r>
          </w:p>
        </w:tc>
        <w:tc>
          <w:tcPr>
            <w:tcW w:w="692" w:type="dxa"/>
            <w:shd w:val="solid" w:color="FFFFFF" w:fill="auto"/>
          </w:tcPr>
          <w:p w14:paraId="7584F5D5" w14:textId="77777777" w:rsidR="00097DE9" w:rsidRDefault="00097DE9" w:rsidP="00097DE9">
            <w:pPr>
              <w:pStyle w:val="TAC"/>
              <w:rPr>
                <w:sz w:val="16"/>
                <w:szCs w:val="16"/>
              </w:rPr>
            </w:pPr>
            <w:r w:rsidRPr="00296428">
              <w:rPr>
                <w:sz w:val="16"/>
                <w:szCs w:val="16"/>
              </w:rPr>
              <w:t>18.4.0</w:t>
            </w:r>
          </w:p>
        </w:tc>
      </w:tr>
      <w:tr w:rsidR="00097DE9" w:rsidRPr="00481D2D" w14:paraId="0AB4E1CD" w14:textId="77777777" w:rsidTr="00EB660D">
        <w:tc>
          <w:tcPr>
            <w:tcW w:w="721" w:type="dxa"/>
            <w:shd w:val="solid" w:color="FFFFFF" w:fill="auto"/>
          </w:tcPr>
          <w:p w14:paraId="5D1D9326"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2A30B2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3EF6B53"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22F523AC" w14:textId="77777777" w:rsidR="00097DE9" w:rsidRDefault="00097DE9" w:rsidP="00097DE9">
            <w:pPr>
              <w:pStyle w:val="TAL"/>
              <w:rPr>
                <w:rFonts w:cs="Arial"/>
                <w:sz w:val="16"/>
                <w:szCs w:val="16"/>
              </w:rPr>
            </w:pPr>
            <w:r>
              <w:rPr>
                <w:rFonts w:cs="Arial"/>
                <w:sz w:val="16"/>
                <w:szCs w:val="16"/>
              </w:rPr>
              <w:t>0318</w:t>
            </w:r>
          </w:p>
        </w:tc>
        <w:tc>
          <w:tcPr>
            <w:tcW w:w="411" w:type="dxa"/>
            <w:shd w:val="solid" w:color="FFFFFF" w:fill="auto"/>
          </w:tcPr>
          <w:p w14:paraId="31665321"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3D8FE411"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42D3A2A" w14:textId="77777777" w:rsidR="00097DE9" w:rsidRDefault="00097DE9" w:rsidP="00097DE9">
            <w:pPr>
              <w:pStyle w:val="TAL"/>
              <w:rPr>
                <w:rFonts w:cs="Arial"/>
                <w:sz w:val="16"/>
                <w:szCs w:val="16"/>
              </w:rPr>
            </w:pPr>
            <w:r>
              <w:rPr>
                <w:rFonts w:cs="Arial"/>
                <w:sz w:val="16"/>
                <w:szCs w:val="16"/>
              </w:rPr>
              <w:t>Update of the CAPIF layer architecture description</w:t>
            </w:r>
          </w:p>
        </w:tc>
        <w:tc>
          <w:tcPr>
            <w:tcW w:w="692" w:type="dxa"/>
            <w:shd w:val="solid" w:color="FFFFFF" w:fill="auto"/>
          </w:tcPr>
          <w:p w14:paraId="661D3CDD" w14:textId="77777777" w:rsidR="00097DE9" w:rsidRDefault="00097DE9" w:rsidP="00097DE9">
            <w:pPr>
              <w:pStyle w:val="TAC"/>
              <w:rPr>
                <w:sz w:val="16"/>
                <w:szCs w:val="16"/>
              </w:rPr>
            </w:pPr>
            <w:r w:rsidRPr="00296428">
              <w:rPr>
                <w:sz w:val="16"/>
                <w:szCs w:val="16"/>
              </w:rPr>
              <w:t>18.4.0</w:t>
            </w:r>
          </w:p>
        </w:tc>
      </w:tr>
      <w:tr w:rsidR="00097DE9" w:rsidRPr="00481D2D" w14:paraId="4F146EDC" w14:textId="77777777" w:rsidTr="00EB660D">
        <w:tc>
          <w:tcPr>
            <w:tcW w:w="721" w:type="dxa"/>
            <w:shd w:val="solid" w:color="FFFFFF" w:fill="auto"/>
          </w:tcPr>
          <w:p w14:paraId="58471E1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B59F6B4"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55A2086"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6D9E72F1" w14:textId="77777777" w:rsidR="00097DE9" w:rsidRDefault="00097DE9" w:rsidP="00097DE9">
            <w:pPr>
              <w:pStyle w:val="TAL"/>
              <w:rPr>
                <w:rFonts w:cs="Arial"/>
                <w:sz w:val="16"/>
                <w:szCs w:val="16"/>
              </w:rPr>
            </w:pPr>
            <w:r>
              <w:rPr>
                <w:rFonts w:cs="Arial"/>
                <w:sz w:val="16"/>
                <w:szCs w:val="16"/>
              </w:rPr>
              <w:t>0319</w:t>
            </w:r>
          </w:p>
        </w:tc>
        <w:tc>
          <w:tcPr>
            <w:tcW w:w="411" w:type="dxa"/>
            <w:shd w:val="solid" w:color="FFFFFF" w:fill="auto"/>
          </w:tcPr>
          <w:p w14:paraId="72AC8594"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5F8D6CAF"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4F8F6165" w14:textId="77777777" w:rsidR="00097DE9" w:rsidRDefault="00097DE9" w:rsidP="00097DE9">
            <w:pPr>
              <w:pStyle w:val="TAL"/>
              <w:rPr>
                <w:rFonts w:cs="Arial"/>
                <w:sz w:val="16"/>
                <w:szCs w:val="16"/>
              </w:rPr>
            </w:pPr>
            <w:r>
              <w:rPr>
                <w:rFonts w:cs="Arial"/>
                <w:sz w:val="16"/>
                <w:szCs w:val="16"/>
              </w:rPr>
              <w:t>Discovering of APIs based on the API provider name in the CAPIF_Discover_Service_API</w:t>
            </w:r>
          </w:p>
        </w:tc>
        <w:tc>
          <w:tcPr>
            <w:tcW w:w="692" w:type="dxa"/>
            <w:shd w:val="solid" w:color="FFFFFF" w:fill="auto"/>
          </w:tcPr>
          <w:p w14:paraId="4A984824" w14:textId="77777777" w:rsidR="00097DE9" w:rsidRDefault="00097DE9" w:rsidP="00097DE9">
            <w:pPr>
              <w:pStyle w:val="TAC"/>
              <w:rPr>
                <w:sz w:val="16"/>
                <w:szCs w:val="16"/>
              </w:rPr>
            </w:pPr>
            <w:r w:rsidRPr="00296428">
              <w:rPr>
                <w:sz w:val="16"/>
                <w:szCs w:val="16"/>
              </w:rPr>
              <w:t>18.4.0</w:t>
            </w:r>
          </w:p>
        </w:tc>
      </w:tr>
      <w:tr w:rsidR="00097DE9" w:rsidRPr="00481D2D" w14:paraId="308BC7D1" w14:textId="77777777" w:rsidTr="00EB660D">
        <w:tc>
          <w:tcPr>
            <w:tcW w:w="721" w:type="dxa"/>
            <w:shd w:val="solid" w:color="FFFFFF" w:fill="auto"/>
          </w:tcPr>
          <w:p w14:paraId="5DEDC95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0651B2C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7450BB0"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7EDE0EAA" w14:textId="77777777" w:rsidR="00097DE9" w:rsidRDefault="00097DE9" w:rsidP="00097DE9">
            <w:pPr>
              <w:pStyle w:val="TAL"/>
              <w:rPr>
                <w:rFonts w:cs="Arial"/>
                <w:sz w:val="16"/>
                <w:szCs w:val="16"/>
              </w:rPr>
            </w:pPr>
            <w:r>
              <w:rPr>
                <w:rFonts w:cs="Arial"/>
                <w:sz w:val="16"/>
                <w:szCs w:val="16"/>
              </w:rPr>
              <w:t>0320</w:t>
            </w:r>
          </w:p>
        </w:tc>
        <w:tc>
          <w:tcPr>
            <w:tcW w:w="411" w:type="dxa"/>
            <w:shd w:val="solid" w:color="FFFFFF" w:fill="auto"/>
          </w:tcPr>
          <w:p w14:paraId="27E584A6"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2B1E9592"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4F5CBD88" w14:textId="77777777" w:rsidR="00097DE9" w:rsidRDefault="00097DE9" w:rsidP="00097DE9">
            <w:pPr>
              <w:pStyle w:val="TAL"/>
              <w:rPr>
                <w:rFonts w:cs="Arial"/>
                <w:sz w:val="16"/>
                <w:szCs w:val="16"/>
              </w:rPr>
            </w:pPr>
            <w:r>
              <w:rPr>
                <w:rFonts w:cs="Arial"/>
                <w:sz w:val="16"/>
                <w:szCs w:val="16"/>
              </w:rPr>
              <w:t>HTTP RFC uplifting</w:t>
            </w:r>
          </w:p>
        </w:tc>
        <w:tc>
          <w:tcPr>
            <w:tcW w:w="692" w:type="dxa"/>
            <w:shd w:val="solid" w:color="FFFFFF" w:fill="auto"/>
          </w:tcPr>
          <w:p w14:paraId="33DFECCA" w14:textId="77777777" w:rsidR="00097DE9" w:rsidRDefault="00097DE9" w:rsidP="00097DE9">
            <w:pPr>
              <w:pStyle w:val="TAC"/>
              <w:rPr>
                <w:sz w:val="16"/>
                <w:szCs w:val="16"/>
              </w:rPr>
            </w:pPr>
            <w:r w:rsidRPr="00296428">
              <w:rPr>
                <w:sz w:val="16"/>
                <w:szCs w:val="16"/>
              </w:rPr>
              <w:t>18.4.0</w:t>
            </w:r>
          </w:p>
        </w:tc>
      </w:tr>
      <w:tr w:rsidR="00097DE9" w:rsidRPr="00481D2D" w14:paraId="228ED8B0" w14:textId="77777777" w:rsidTr="00EB660D">
        <w:tc>
          <w:tcPr>
            <w:tcW w:w="721" w:type="dxa"/>
            <w:shd w:val="solid" w:color="FFFFFF" w:fill="auto"/>
          </w:tcPr>
          <w:p w14:paraId="7D7D6CDF"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FC69FF2"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1F2E75A"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2EA21268" w14:textId="77777777" w:rsidR="00097DE9" w:rsidRDefault="00097DE9" w:rsidP="00097DE9">
            <w:pPr>
              <w:pStyle w:val="TAL"/>
              <w:rPr>
                <w:rFonts w:cs="Arial"/>
                <w:sz w:val="16"/>
                <w:szCs w:val="16"/>
              </w:rPr>
            </w:pPr>
            <w:r>
              <w:rPr>
                <w:rFonts w:cs="Arial"/>
                <w:sz w:val="16"/>
                <w:szCs w:val="16"/>
              </w:rPr>
              <w:t>0321</w:t>
            </w:r>
          </w:p>
        </w:tc>
        <w:tc>
          <w:tcPr>
            <w:tcW w:w="411" w:type="dxa"/>
            <w:shd w:val="solid" w:color="FFFFFF" w:fill="auto"/>
          </w:tcPr>
          <w:p w14:paraId="1AA8E7C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5CD0F936"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7F57BBC" w14:textId="77777777" w:rsidR="00097DE9" w:rsidRDefault="00097DE9" w:rsidP="00097DE9">
            <w:pPr>
              <w:pStyle w:val="TAL"/>
              <w:rPr>
                <w:rFonts w:cs="Arial"/>
                <w:sz w:val="16"/>
                <w:szCs w:val="16"/>
              </w:rPr>
            </w:pPr>
            <w:r>
              <w:rPr>
                <w:rFonts w:cs="Arial"/>
                <w:sz w:val="16"/>
                <w:szCs w:val="16"/>
              </w:rPr>
              <w:t>Correction of the InterfaceDescription data structure</w:t>
            </w:r>
          </w:p>
        </w:tc>
        <w:tc>
          <w:tcPr>
            <w:tcW w:w="692" w:type="dxa"/>
            <w:shd w:val="solid" w:color="FFFFFF" w:fill="auto"/>
          </w:tcPr>
          <w:p w14:paraId="7F98C372" w14:textId="77777777" w:rsidR="00097DE9" w:rsidRDefault="00097DE9" w:rsidP="00097DE9">
            <w:pPr>
              <w:pStyle w:val="TAC"/>
              <w:rPr>
                <w:sz w:val="16"/>
                <w:szCs w:val="16"/>
              </w:rPr>
            </w:pPr>
            <w:r w:rsidRPr="00296428">
              <w:rPr>
                <w:sz w:val="16"/>
                <w:szCs w:val="16"/>
              </w:rPr>
              <w:t>18.4.0</w:t>
            </w:r>
          </w:p>
        </w:tc>
      </w:tr>
      <w:tr w:rsidR="00097DE9" w:rsidRPr="00481D2D" w14:paraId="0FAA1D2B" w14:textId="77777777" w:rsidTr="00EB660D">
        <w:tc>
          <w:tcPr>
            <w:tcW w:w="721" w:type="dxa"/>
            <w:shd w:val="solid" w:color="FFFFFF" w:fill="auto"/>
          </w:tcPr>
          <w:p w14:paraId="5D1B9D8B"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0777D3E3"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B085EA5"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B2395BE" w14:textId="77777777" w:rsidR="00097DE9" w:rsidRDefault="00097DE9" w:rsidP="00097DE9">
            <w:pPr>
              <w:pStyle w:val="TAL"/>
              <w:rPr>
                <w:rFonts w:cs="Arial"/>
                <w:sz w:val="16"/>
                <w:szCs w:val="16"/>
              </w:rPr>
            </w:pPr>
            <w:r>
              <w:rPr>
                <w:rFonts w:cs="Arial"/>
                <w:sz w:val="16"/>
                <w:szCs w:val="16"/>
              </w:rPr>
              <w:t>0322</w:t>
            </w:r>
          </w:p>
        </w:tc>
        <w:tc>
          <w:tcPr>
            <w:tcW w:w="411" w:type="dxa"/>
            <w:shd w:val="solid" w:color="FFFFFF" w:fill="auto"/>
          </w:tcPr>
          <w:p w14:paraId="0F345D8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66F51D7E"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64796AF9" w14:textId="77777777" w:rsidR="00097DE9" w:rsidRDefault="00097DE9" w:rsidP="00097DE9">
            <w:pPr>
              <w:pStyle w:val="TAL"/>
              <w:rPr>
                <w:rFonts w:cs="Arial"/>
                <w:sz w:val="16"/>
                <w:szCs w:val="16"/>
              </w:rPr>
            </w:pPr>
            <w:r>
              <w:rPr>
                <w:rFonts w:cs="Arial"/>
                <w:sz w:val="16"/>
                <w:szCs w:val="16"/>
              </w:rPr>
              <w:t>Discovering of APIs based on the IP address of UE in the CAPIF_Discover_Service_API</w:t>
            </w:r>
          </w:p>
        </w:tc>
        <w:tc>
          <w:tcPr>
            <w:tcW w:w="692" w:type="dxa"/>
            <w:shd w:val="solid" w:color="FFFFFF" w:fill="auto"/>
          </w:tcPr>
          <w:p w14:paraId="2109CA7F" w14:textId="77777777" w:rsidR="00097DE9" w:rsidRDefault="00097DE9" w:rsidP="00097DE9">
            <w:pPr>
              <w:pStyle w:val="TAC"/>
              <w:rPr>
                <w:sz w:val="16"/>
                <w:szCs w:val="16"/>
              </w:rPr>
            </w:pPr>
            <w:r w:rsidRPr="00296428">
              <w:rPr>
                <w:sz w:val="16"/>
                <w:szCs w:val="16"/>
              </w:rPr>
              <w:t>18.4.0</w:t>
            </w:r>
          </w:p>
        </w:tc>
      </w:tr>
      <w:tr w:rsidR="00097DE9" w:rsidRPr="00481D2D" w14:paraId="6F1C377B" w14:textId="77777777" w:rsidTr="00EB660D">
        <w:tc>
          <w:tcPr>
            <w:tcW w:w="721" w:type="dxa"/>
            <w:shd w:val="solid" w:color="FFFFFF" w:fill="auto"/>
          </w:tcPr>
          <w:p w14:paraId="0C2DA27D"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DBF3AC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3C3F9673"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6E7B9AA8" w14:textId="77777777" w:rsidR="00097DE9" w:rsidRDefault="00097DE9" w:rsidP="00097DE9">
            <w:pPr>
              <w:pStyle w:val="TAL"/>
              <w:rPr>
                <w:rFonts w:cs="Arial"/>
                <w:sz w:val="16"/>
                <w:szCs w:val="16"/>
              </w:rPr>
            </w:pPr>
            <w:r>
              <w:rPr>
                <w:rFonts w:cs="Arial"/>
                <w:sz w:val="16"/>
                <w:szCs w:val="16"/>
              </w:rPr>
              <w:t>0325</w:t>
            </w:r>
          </w:p>
        </w:tc>
        <w:tc>
          <w:tcPr>
            <w:tcW w:w="411" w:type="dxa"/>
            <w:shd w:val="solid" w:color="FFFFFF" w:fill="auto"/>
          </w:tcPr>
          <w:p w14:paraId="16E919EB"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0793FBA8"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32A00BF" w14:textId="77777777" w:rsidR="00097DE9" w:rsidRDefault="00097DE9" w:rsidP="00097DE9">
            <w:pPr>
              <w:pStyle w:val="TAL"/>
              <w:rPr>
                <w:rFonts w:cs="Arial"/>
                <w:sz w:val="16"/>
                <w:szCs w:val="16"/>
              </w:rPr>
            </w:pPr>
            <w:r>
              <w:rPr>
                <w:rFonts w:cs="Arial"/>
                <w:sz w:val="16"/>
                <w:szCs w:val="16"/>
              </w:rPr>
              <w:t>Corrections to boolean type definitions</w:t>
            </w:r>
          </w:p>
        </w:tc>
        <w:tc>
          <w:tcPr>
            <w:tcW w:w="692" w:type="dxa"/>
            <w:shd w:val="solid" w:color="FFFFFF" w:fill="auto"/>
          </w:tcPr>
          <w:p w14:paraId="0D6B7961" w14:textId="77777777" w:rsidR="00097DE9" w:rsidRDefault="00097DE9" w:rsidP="00097DE9">
            <w:pPr>
              <w:pStyle w:val="TAC"/>
              <w:rPr>
                <w:sz w:val="16"/>
                <w:szCs w:val="16"/>
              </w:rPr>
            </w:pPr>
            <w:r w:rsidRPr="00296428">
              <w:rPr>
                <w:sz w:val="16"/>
                <w:szCs w:val="16"/>
              </w:rPr>
              <w:t>18.4.0</w:t>
            </w:r>
          </w:p>
        </w:tc>
      </w:tr>
      <w:tr w:rsidR="00097DE9" w:rsidRPr="00481D2D" w14:paraId="59F6DA73" w14:textId="77777777" w:rsidTr="00EB660D">
        <w:tc>
          <w:tcPr>
            <w:tcW w:w="721" w:type="dxa"/>
            <w:shd w:val="solid" w:color="FFFFFF" w:fill="auto"/>
          </w:tcPr>
          <w:p w14:paraId="28896132"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9628A37"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45D2BA9"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5560B767" w14:textId="77777777" w:rsidR="00097DE9" w:rsidRDefault="00097DE9" w:rsidP="00097DE9">
            <w:pPr>
              <w:pStyle w:val="TAL"/>
              <w:rPr>
                <w:rFonts w:cs="Arial"/>
                <w:sz w:val="16"/>
                <w:szCs w:val="16"/>
              </w:rPr>
            </w:pPr>
            <w:r>
              <w:rPr>
                <w:rFonts w:cs="Arial"/>
                <w:sz w:val="16"/>
                <w:szCs w:val="16"/>
              </w:rPr>
              <w:t>0326</w:t>
            </w:r>
          </w:p>
        </w:tc>
        <w:tc>
          <w:tcPr>
            <w:tcW w:w="411" w:type="dxa"/>
            <w:shd w:val="solid" w:color="FFFFFF" w:fill="auto"/>
          </w:tcPr>
          <w:p w14:paraId="7A68CF6B" w14:textId="77777777" w:rsidR="00097DE9" w:rsidRDefault="00097DE9" w:rsidP="00097DE9">
            <w:pPr>
              <w:pStyle w:val="TAR"/>
              <w:rPr>
                <w:rFonts w:cs="Arial"/>
                <w:sz w:val="16"/>
                <w:szCs w:val="16"/>
              </w:rPr>
            </w:pPr>
            <w:r>
              <w:rPr>
                <w:rFonts w:cs="Arial"/>
                <w:sz w:val="16"/>
                <w:szCs w:val="16"/>
              </w:rPr>
              <w:t> </w:t>
            </w:r>
          </w:p>
        </w:tc>
        <w:tc>
          <w:tcPr>
            <w:tcW w:w="402" w:type="dxa"/>
            <w:shd w:val="solid" w:color="FFFFFF" w:fill="auto"/>
          </w:tcPr>
          <w:p w14:paraId="21EA3662"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3135007B" w14:textId="77777777" w:rsidR="00097DE9" w:rsidRDefault="00097DE9" w:rsidP="00097DE9">
            <w:pPr>
              <w:pStyle w:val="TAL"/>
              <w:rPr>
                <w:rFonts w:cs="Arial"/>
                <w:sz w:val="16"/>
                <w:szCs w:val="16"/>
              </w:rPr>
            </w:pPr>
            <w:r>
              <w:rPr>
                <w:rFonts w:cs="Arial"/>
                <w:sz w:val="16"/>
                <w:szCs w:val="16"/>
              </w:rPr>
              <w:t>Corrections on the CAPIF service</w:t>
            </w:r>
          </w:p>
        </w:tc>
        <w:tc>
          <w:tcPr>
            <w:tcW w:w="692" w:type="dxa"/>
            <w:shd w:val="solid" w:color="FFFFFF" w:fill="auto"/>
          </w:tcPr>
          <w:p w14:paraId="59602EF9" w14:textId="77777777" w:rsidR="00097DE9" w:rsidRDefault="00097DE9" w:rsidP="00097DE9">
            <w:pPr>
              <w:pStyle w:val="TAC"/>
              <w:rPr>
                <w:sz w:val="16"/>
                <w:szCs w:val="16"/>
              </w:rPr>
            </w:pPr>
            <w:r w:rsidRPr="00296428">
              <w:rPr>
                <w:sz w:val="16"/>
                <w:szCs w:val="16"/>
              </w:rPr>
              <w:t>18.4.0</w:t>
            </w:r>
          </w:p>
        </w:tc>
      </w:tr>
      <w:tr w:rsidR="00097DE9" w:rsidRPr="00481D2D" w14:paraId="4F9DAFC3" w14:textId="77777777" w:rsidTr="00EB660D">
        <w:tc>
          <w:tcPr>
            <w:tcW w:w="721" w:type="dxa"/>
            <w:shd w:val="solid" w:color="FFFFFF" w:fill="auto"/>
          </w:tcPr>
          <w:p w14:paraId="6E275F5E"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77828112"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649E8D57"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31A141E9" w14:textId="77777777" w:rsidR="00097DE9" w:rsidRDefault="00097DE9" w:rsidP="00097DE9">
            <w:pPr>
              <w:pStyle w:val="TAL"/>
              <w:rPr>
                <w:rFonts w:cs="Arial"/>
                <w:sz w:val="16"/>
                <w:szCs w:val="16"/>
              </w:rPr>
            </w:pPr>
            <w:r>
              <w:rPr>
                <w:rFonts w:cs="Arial"/>
                <w:sz w:val="16"/>
                <w:szCs w:val="16"/>
              </w:rPr>
              <w:t>0327</w:t>
            </w:r>
          </w:p>
        </w:tc>
        <w:tc>
          <w:tcPr>
            <w:tcW w:w="411" w:type="dxa"/>
            <w:shd w:val="solid" w:color="FFFFFF" w:fill="auto"/>
          </w:tcPr>
          <w:p w14:paraId="126A526D"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13E8DDB7"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678E7F35" w14:textId="77777777" w:rsidR="00097DE9" w:rsidRDefault="00097DE9" w:rsidP="00097DE9">
            <w:pPr>
              <w:pStyle w:val="TAL"/>
              <w:rPr>
                <w:rFonts w:cs="Arial"/>
                <w:sz w:val="16"/>
                <w:szCs w:val="16"/>
              </w:rPr>
            </w:pPr>
            <w:r>
              <w:rPr>
                <w:rFonts w:cs="Arial"/>
                <w:sz w:val="16"/>
                <w:szCs w:val="16"/>
              </w:rPr>
              <w:t>CAPIFEventDetail data type clarification</w:t>
            </w:r>
          </w:p>
        </w:tc>
        <w:tc>
          <w:tcPr>
            <w:tcW w:w="692" w:type="dxa"/>
            <w:shd w:val="solid" w:color="FFFFFF" w:fill="auto"/>
          </w:tcPr>
          <w:p w14:paraId="60B30A44" w14:textId="77777777" w:rsidR="00097DE9" w:rsidRDefault="00097DE9" w:rsidP="00097DE9">
            <w:pPr>
              <w:pStyle w:val="TAC"/>
              <w:rPr>
                <w:sz w:val="16"/>
                <w:szCs w:val="16"/>
              </w:rPr>
            </w:pPr>
            <w:r w:rsidRPr="00296428">
              <w:rPr>
                <w:sz w:val="16"/>
                <w:szCs w:val="16"/>
              </w:rPr>
              <w:t>18.4.0</w:t>
            </w:r>
          </w:p>
        </w:tc>
      </w:tr>
      <w:tr w:rsidR="00097DE9" w:rsidRPr="00481D2D" w14:paraId="77B274FD" w14:textId="77777777" w:rsidTr="00EB660D">
        <w:tc>
          <w:tcPr>
            <w:tcW w:w="721" w:type="dxa"/>
            <w:shd w:val="solid" w:color="FFFFFF" w:fill="auto"/>
          </w:tcPr>
          <w:p w14:paraId="6F6CBC9B"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98C6E4F"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B70AB08"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0C5E460C" w14:textId="77777777" w:rsidR="00097DE9" w:rsidRDefault="00097DE9" w:rsidP="00097DE9">
            <w:pPr>
              <w:pStyle w:val="TAL"/>
              <w:rPr>
                <w:rFonts w:cs="Arial"/>
                <w:sz w:val="16"/>
                <w:szCs w:val="16"/>
              </w:rPr>
            </w:pPr>
            <w:r>
              <w:rPr>
                <w:rFonts w:cs="Arial"/>
                <w:sz w:val="16"/>
                <w:szCs w:val="16"/>
              </w:rPr>
              <w:t>0328</w:t>
            </w:r>
          </w:p>
        </w:tc>
        <w:tc>
          <w:tcPr>
            <w:tcW w:w="411" w:type="dxa"/>
            <w:shd w:val="solid" w:color="FFFFFF" w:fill="auto"/>
          </w:tcPr>
          <w:p w14:paraId="17B202AB"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231D1877" w14:textId="77777777" w:rsidR="00097DE9" w:rsidRDefault="00097DE9" w:rsidP="00097DE9">
            <w:pPr>
              <w:pStyle w:val="TAC"/>
              <w:rPr>
                <w:rFonts w:cs="Arial"/>
                <w:sz w:val="16"/>
                <w:szCs w:val="16"/>
              </w:rPr>
            </w:pPr>
            <w:r>
              <w:rPr>
                <w:rFonts w:cs="Arial"/>
                <w:sz w:val="16"/>
                <w:szCs w:val="16"/>
              </w:rPr>
              <w:t>D</w:t>
            </w:r>
          </w:p>
        </w:tc>
        <w:tc>
          <w:tcPr>
            <w:tcW w:w="4420" w:type="dxa"/>
            <w:shd w:val="solid" w:color="FFFFFF" w:fill="auto"/>
          </w:tcPr>
          <w:p w14:paraId="2E404581" w14:textId="77777777" w:rsidR="00097DE9" w:rsidRDefault="00097DE9" w:rsidP="00097DE9">
            <w:pPr>
              <w:pStyle w:val="TAL"/>
              <w:rPr>
                <w:rFonts w:cs="Arial"/>
                <w:sz w:val="16"/>
                <w:szCs w:val="16"/>
              </w:rPr>
            </w:pPr>
            <w:r>
              <w:rPr>
                <w:rFonts w:cs="Arial"/>
                <w:sz w:val="16"/>
                <w:szCs w:val="16"/>
              </w:rPr>
              <w:t>Correcting an incorrect clause number</w:t>
            </w:r>
          </w:p>
        </w:tc>
        <w:tc>
          <w:tcPr>
            <w:tcW w:w="692" w:type="dxa"/>
            <w:shd w:val="solid" w:color="FFFFFF" w:fill="auto"/>
          </w:tcPr>
          <w:p w14:paraId="72B72925" w14:textId="77777777" w:rsidR="00097DE9" w:rsidRDefault="00097DE9" w:rsidP="00097DE9">
            <w:pPr>
              <w:pStyle w:val="TAC"/>
              <w:rPr>
                <w:sz w:val="16"/>
                <w:szCs w:val="16"/>
              </w:rPr>
            </w:pPr>
            <w:r w:rsidRPr="00296428">
              <w:rPr>
                <w:sz w:val="16"/>
                <w:szCs w:val="16"/>
              </w:rPr>
              <w:t>18.4.0</w:t>
            </w:r>
          </w:p>
        </w:tc>
      </w:tr>
      <w:tr w:rsidR="00097DE9" w:rsidRPr="00481D2D" w14:paraId="2CC9D3F2" w14:textId="77777777" w:rsidTr="00EB660D">
        <w:tc>
          <w:tcPr>
            <w:tcW w:w="721" w:type="dxa"/>
            <w:shd w:val="solid" w:color="FFFFFF" w:fill="auto"/>
          </w:tcPr>
          <w:p w14:paraId="143EF431"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E2AAD07"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63CCC58" w14:textId="77777777" w:rsidR="00097DE9" w:rsidRDefault="00097DE9" w:rsidP="00097DE9">
            <w:pPr>
              <w:pStyle w:val="TAC"/>
              <w:rPr>
                <w:rFonts w:cs="Arial"/>
                <w:sz w:val="16"/>
                <w:szCs w:val="16"/>
              </w:rPr>
            </w:pPr>
            <w:r>
              <w:rPr>
                <w:rFonts w:cs="Arial"/>
                <w:sz w:val="16"/>
                <w:szCs w:val="16"/>
              </w:rPr>
              <w:t>CP-233241</w:t>
            </w:r>
          </w:p>
        </w:tc>
        <w:tc>
          <w:tcPr>
            <w:tcW w:w="1190" w:type="dxa"/>
            <w:shd w:val="solid" w:color="FFFFFF" w:fill="auto"/>
          </w:tcPr>
          <w:p w14:paraId="75782DE6" w14:textId="77777777" w:rsidR="00097DE9" w:rsidRDefault="00097DE9" w:rsidP="00097DE9">
            <w:pPr>
              <w:pStyle w:val="TAL"/>
              <w:rPr>
                <w:rFonts w:cs="Arial"/>
                <w:sz w:val="16"/>
                <w:szCs w:val="16"/>
              </w:rPr>
            </w:pPr>
            <w:r>
              <w:rPr>
                <w:rFonts w:cs="Arial"/>
                <w:sz w:val="16"/>
                <w:szCs w:val="16"/>
              </w:rPr>
              <w:t>0331</w:t>
            </w:r>
          </w:p>
        </w:tc>
        <w:tc>
          <w:tcPr>
            <w:tcW w:w="411" w:type="dxa"/>
            <w:shd w:val="solid" w:color="FFFFFF" w:fill="auto"/>
          </w:tcPr>
          <w:p w14:paraId="1E85B9E8"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0B39BBBF"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40E44649" w14:textId="77777777" w:rsidR="00097DE9" w:rsidRDefault="00097DE9" w:rsidP="00097DE9">
            <w:pPr>
              <w:pStyle w:val="TAL"/>
              <w:rPr>
                <w:rFonts w:cs="Arial"/>
                <w:sz w:val="16"/>
                <w:szCs w:val="16"/>
              </w:rPr>
            </w:pPr>
            <w:r>
              <w:rPr>
                <w:rFonts w:cs="Arial"/>
                <w:sz w:val="16"/>
                <w:szCs w:val="16"/>
              </w:rPr>
              <w:t>New IE(Service KPI) in Service API publish request</w:t>
            </w:r>
          </w:p>
        </w:tc>
        <w:tc>
          <w:tcPr>
            <w:tcW w:w="692" w:type="dxa"/>
            <w:shd w:val="solid" w:color="FFFFFF" w:fill="auto"/>
          </w:tcPr>
          <w:p w14:paraId="10692554" w14:textId="77777777" w:rsidR="00097DE9" w:rsidRDefault="00097DE9" w:rsidP="00097DE9">
            <w:pPr>
              <w:pStyle w:val="TAC"/>
              <w:rPr>
                <w:sz w:val="16"/>
                <w:szCs w:val="16"/>
              </w:rPr>
            </w:pPr>
            <w:r w:rsidRPr="00296428">
              <w:rPr>
                <w:sz w:val="16"/>
                <w:szCs w:val="16"/>
              </w:rPr>
              <w:t>18.4.0</w:t>
            </w:r>
          </w:p>
        </w:tc>
      </w:tr>
      <w:tr w:rsidR="00097DE9" w:rsidRPr="00481D2D" w14:paraId="4DF86D03" w14:textId="77777777" w:rsidTr="00EB660D">
        <w:tc>
          <w:tcPr>
            <w:tcW w:w="721" w:type="dxa"/>
            <w:shd w:val="solid" w:color="FFFFFF" w:fill="auto"/>
          </w:tcPr>
          <w:p w14:paraId="55D4A8E1"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A5FA1E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21D2A616"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93A4FF1" w14:textId="77777777" w:rsidR="00097DE9" w:rsidRDefault="00097DE9" w:rsidP="00097DE9">
            <w:pPr>
              <w:pStyle w:val="TAL"/>
              <w:rPr>
                <w:rFonts w:cs="Arial"/>
                <w:sz w:val="16"/>
                <w:szCs w:val="16"/>
              </w:rPr>
            </w:pPr>
            <w:r>
              <w:rPr>
                <w:rFonts w:cs="Arial"/>
                <w:sz w:val="16"/>
                <w:szCs w:val="16"/>
              </w:rPr>
              <w:t>0332</w:t>
            </w:r>
          </w:p>
        </w:tc>
        <w:tc>
          <w:tcPr>
            <w:tcW w:w="411" w:type="dxa"/>
            <w:shd w:val="solid" w:color="FFFFFF" w:fill="auto"/>
          </w:tcPr>
          <w:p w14:paraId="3D19A200"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1B689E7D"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1794D5A3" w14:textId="77777777" w:rsidR="00097DE9" w:rsidRDefault="00097DE9" w:rsidP="00097DE9">
            <w:pPr>
              <w:pStyle w:val="TAL"/>
              <w:rPr>
                <w:rFonts w:cs="Arial"/>
                <w:sz w:val="16"/>
                <w:szCs w:val="16"/>
              </w:rPr>
            </w:pPr>
            <w:r>
              <w:rPr>
                <w:rFonts w:cs="Arial"/>
                <w:sz w:val="16"/>
                <w:szCs w:val="16"/>
              </w:rPr>
              <w:t>CAPIF_Publish_Service_API – Publish the Public IP ranges information</w:t>
            </w:r>
          </w:p>
        </w:tc>
        <w:tc>
          <w:tcPr>
            <w:tcW w:w="692" w:type="dxa"/>
            <w:shd w:val="solid" w:color="FFFFFF" w:fill="auto"/>
          </w:tcPr>
          <w:p w14:paraId="43D498D8" w14:textId="77777777" w:rsidR="00097DE9" w:rsidRDefault="00097DE9" w:rsidP="00097DE9">
            <w:pPr>
              <w:pStyle w:val="TAC"/>
              <w:rPr>
                <w:sz w:val="16"/>
                <w:szCs w:val="16"/>
              </w:rPr>
            </w:pPr>
            <w:r w:rsidRPr="00296428">
              <w:rPr>
                <w:sz w:val="16"/>
                <w:szCs w:val="16"/>
              </w:rPr>
              <w:t>18.4.0</w:t>
            </w:r>
          </w:p>
        </w:tc>
      </w:tr>
      <w:tr w:rsidR="00097DE9" w:rsidRPr="00481D2D" w14:paraId="2D405839" w14:textId="77777777" w:rsidTr="00EB660D">
        <w:tc>
          <w:tcPr>
            <w:tcW w:w="721" w:type="dxa"/>
            <w:shd w:val="solid" w:color="FFFFFF" w:fill="auto"/>
          </w:tcPr>
          <w:p w14:paraId="4E7ADE10"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AA5DAB6"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27C45C39" w14:textId="77777777" w:rsidR="00097DE9" w:rsidRDefault="00097DE9" w:rsidP="00097DE9">
            <w:pPr>
              <w:pStyle w:val="TAC"/>
              <w:rPr>
                <w:rFonts w:cs="Arial"/>
                <w:sz w:val="16"/>
                <w:szCs w:val="16"/>
              </w:rPr>
            </w:pPr>
            <w:r>
              <w:rPr>
                <w:rFonts w:cs="Arial"/>
                <w:sz w:val="16"/>
                <w:szCs w:val="16"/>
              </w:rPr>
              <w:t>CP-233237</w:t>
            </w:r>
          </w:p>
        </w:tc>
        <w:tc>
          <w:tcPr>
            <w:tcW w:w="1190" w:type="dxa"/>
            <w:shd w:val="solid" w:color="FFFFFF" w:fill="auto"/>
          </w:tcPr>
          <w:p w14:paraId="3312C3F6" w14:textId="77777777" w:rsidR="00097DE9" w:rsidRDefault="00097DE9" w:rsidP="00097DE9">
            <w:pPr>
              <w:pStyle w:val="TAL"/>
              <w:rPr>
                <w:rFonts w:cs="Arial"/>
                <w:sz w:val="16"/>
                <w:szCs w:val="16"/>
              </w:rPr>
            </w:pPr>
            <w:r>
              <w:rPr>
                <w:rFonts w:cs="Arial"/>
                <w:sz w:val="16"/>
                <w:szCs w:val="16"/>
              </w:rPr>
              <w:t>0333</w:t>
            </w:r>
          </w:p>
        </w:tc>
        <w:tc>
          <w:tcPr>
            <w:tcW w:w="411" w:type="dxa"/>
            <w:shd w:val="solid" w:color="FFFFFF" w:fill="auto"/>
          </w:tcPr>
          <w:p w14:paraId="71F47241" w14:textId="77777777" w:rsidR="00097DE9" w:rsidRDefault="00097DE9" w:rsidP="00097DE9">
            <w:pPr>
              <w:pStyle w:val="TAR"/>
              <w:rPr>
                <w:rFonts w:cs="Arial"/>
                <w:sz w:val="16"/>
                <w:szCs w:val="16"/>
              </w:rPr>
            </w:pPr>
            <w:r>
              <w:rPr>
                <w:rFonts w:cs="Arial"/>
                <w:sz w:val="16"/>
                <w:szCs w:val="16"/>
              </w:rPr>
              <w:t> </w:t>
            </w:r>
          </w:p>
        </w:tc>
        <w:tc>
          <w:tcPr>
            <w:tcW w:w="402" w:type="dxa"/>
            <w:shd w:val="solid" w:color="FFFFFF" w:fill="auto"/>
          </w:tcPr>
          <w:p w14:paraId="49D0292A"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1C80C58" w14:textId="77777777" w:rsidR="00097DE9" w:rsidRDefault="00097DE9" w:rsidP="00097DE9">
            <w:pPr>
              <w:pStyle w:val="TAL"/>
              <w:rPr>
                <w:rFonts w:cs="Arial"/>
                <w:sz w:val="16"/>
                <w:szCs w:val="16"/>
              </w:rPr>
            </w:pPr>
            <w:r>
              <w:rPr>
                <w:rFonts w:cs="Arial"/>
                <w:sz w:val="16"/>
                <w:szCs w:val="16"/>
              </w:rPr>
              <w:t>Update of info and externalDocs fields</w:t>
            </w:r>
          </w:p>
        </w:tc>
        <w:tc>
          <w:tcPr>
            <w:tcW w:w="692" w:type="dxa"/>
            <w:shd w:val="solid" w:color="FFFFFF" w:fill="auto"/>
          </w:tcPr>
          <w:p w14:paraId="028E6EE1" w14:textId="77777777" w:rsidR="00097DE9" w:rsidRDefault="00097DE9" w:rsidP="00097DE9">
            <w:pPr>
              <w:pStyle w:val="TAC"/>
              <w:rPr>
                <w:sz w:val="16"/>
                <w:szCs w:val="16"/>
              </w:rPr>
            </w:pPr>
            <w:r w:rsidRPr="00296428">
              <w:rPr>
                <w:sz w:val="16"/>
                <w:szCs w:val="16"/>
              </w:rPr>
              <w:t>18.4.0</w:t>
            </w:r>
          </w:p>
        </w:tc>
      </w:tr>
      <w:tr w:rsidR="00EB26AF" w:rsidRPr="00481D2D" w14:paraId="0AAADAD3" w14:textId="77777777" w:rsidTr="00EB660D">
        <w:tc>
          <w:tcPr>
            <w:tcW w:w="721" w:type="dxa"/>
            <w:shd w:val="solid" w:color="FFFFFF" w:fill="auto"/>
          </w:tcPr>
          <w:p w14:paraId="18855C2D"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F2DF02E"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063F9A4"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066CD5C2" w14:textId="77777777" w:rsidR="00EB26AF" w:rsidRDefault="00EB26AF" w:rsidP="00EB26AF">
            <w:pPr>
              <w:pStyle w:val="TAL"/>
              <w:rPr>
                <w:rFonts w:cs="Arial"/>
                <w:sz w:val="16"/>
                <w:szCs w:val="16"/>
              </w:rPr>
            </w:pPr>
            <w:r>
              <w:rPr>
                <w:rFonts w:cs="Arial"/>
                <w:sz w:val="16"/>
                <w:szCs w:val="16"/>
              </w:rPr>
              <w:t>0301</w:t>
            </w:r>
          </w:p>
        </w:tc>
        <w:tc>
          <w:tcPr>
            <w:tcW w:w="411" w:type="dxa"/>
            <w:shd w:val="solid" w:color="FFFFFF" w:fill="auto"/>
          </w:tcPr>
          <w:p w14:paraId="18512A67" w14:textId="77777777" w:rsidR="00EB26AF" w:rsidRDefault="00EB26AF" w:rsidP="00EB26AF">
            <w:pPr>
              <w:pStyle w:val="TAR"/>
              <w:rPr>
                <w:rFonts w:cs="Arial"/>
                <w:sz w:val="16"/>
                <w:szCs w:val="16"/>
              </w:rPr>
            </w:pPr>
            <w:r>
              <w:rPr>
                <w:rFonts w:cs="Arial"/>
                <w:sz w:val="16"/>
                <w:szCs w:val="16"/>
              </w:rPr>
              <w:t>9</w:t>
            </w:r>
          </w:p>
        </w:tc>
        <w:tc>
          <w:tcPr>
            <w:tcW w:w="402" w:type="dxa"/>
            <w:shd w:val="solid" w:color="FFFFFF" w:fill="auto"/>
          </w:tcPr>
          <w:p w14:paraId="7CD46A5C"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7C014D6B" w14:textId="77777777" w:rsidR="00EB26AF" w:rsidRDefault="00EB26AF" w:rsidP="00EB26AF">
            <w:pPr>
              <w:pStyle w:val="TAL"/>
              <w:rPr>
                <w:rFonts w:cs="Arial"/>
                <w:sz w:val="16"/>
                <w:szCs w:val="16"/>
              </w:rPr>
            </w:pPr>
            <w:r>
              <w:rPr>
                <w:rFonts w:cs="Arial"/>
                <w:sz w:val="16"/>
                <w:szCs w:val="16"/>
              </w:rPr>
              <w:t>CAPIF Security Methods usage for vendor extensions</w:t>
            </w:r>
          </w:p>
        </w:tc>
        <w:tc>
          <w:tcPr>
            <w:tcW w:w="692" w:type="dxa"/>
            <w:shd w:val="solid" w:color="FFFFFF" w:fill="auto"/>
          </w:tcPr>
          <w:p w14:paraId="590407C4" w14:textId="77777777" w:rsidR="00EB26AF" w:rsidRPr="00296428" w:rsidRDefault="00EB26AF" w:rsidP="00EB26AF">
            <w:pPr>
              <w:pStyle w:val="TAC"/>
              <w:rPr>
                <w:sz w:val="16"/>
                <w:szCs w:val="16"/>
              </w:rPr>
            </w:pPr>
            <w:r>
              <w:rPr>
                <w:sz w:val="16"/>
                <w:szCs w:val="16"/>
              </w:rPr>
              <w:t>18.5.0</w:t>
            </w:r>
          </w:p>
        </w:tc>
      </w:tr>
      <w:tr w:rsidR="00EB26AF" w:rsidRPr="00481D2D" w14:paraId="4E8F8E25" w14:textId="77777777" w:rsidTr="00EB660D">
        <w:tc>
          <w:tcPr>
            <w:tcW w:w="721" w:type="dxa"/>
            <w:shd w:val="solid" w:color="FFFFFF" w:fill="auto"/>
          </w:tcPr>
          <w:p w14:paraId="5799845A"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37775746"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785BE574"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787E88DA" w14:textId="77777777" w:rsidR="00EB26AF" w:rsidRDefault="00EB26AF" w:rsidP="00EB26AF">
            <w:pPr>
              <w:pStyle w:val="TAL"/>
              <w:rPr>
                <w:rFonts w:cs="Arial"/>
                <w:sz w:val="16"/>
                <w:szCs w:val="16"/>
              </w:rPr>
            </w:pPr>
            <w:r>
              <w:rPr>
                <w:rFonts w:cs="Arial"/>
                <w:sz w:val="16"/>
                <w:szCs w:val="16"/>
              </w:rPr>
              <w:t>0335</w:t>
            </w:r>
          </w:p>
        </w:tc>
        <w:tc>
          <w:tcPr>
            <w:tcW w:w="411" w:type="dxa"/>
            <w:shd w:val="solid" w:color="FFFFFF" w:fill="auto"/>
          </w:tcPr>
          <w:p w14:paraId="2954FAD3"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3C272C39"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45D849B1" w14:textId="77777777" w:rsidR="00EB26AF" w:rsidRDefault="00EB26AF" w:rsidP="00EB26AF">
            <w:pPr>
              <w:pStyle w:val="TAL"/>
              <w:rPr>
                <w:rFonts w:cs="Arial"/>
                <w:sz w:val="16"/>
                <w:szCs w:val="16"/>
              </w:rPr>
            </w:pPr>
            <w:r>
              <w:rPr>
                <w:rFonts w:cs="Arial"/>
                <w:sz w:val="16"/>
                <w:szCs w:val="16"/>
              </w:rPr>
              <w:t>CAPIF Security Methods presence condition update</w:t>
            </w:r>
          </w:p>
        </w:tc>
        <w:tc>
          <w:tcPr>
            <w:tcW w:w="692" w:type="dxa"/>
            <w:shd w:val="solid" w:color="FFFFFF" w:fill="auto"/>
          </w:tcPr>
          <w:p w14:paraId="158FF3FB" w14:textId="77777777" w:rsidR="00EB26AF" w:rsidRPr="00296428" w:rsidRDefault="00EB26AF" w:rsidP="00EB26AF">
            <w:pPr>
              <w:pStyle w:val="TAC"/>
              <w:rPr>
                <w:sz w:val="16"/>
                <w:szCs w:val="16"/>
              </w:rPr>
            </w:pPr>
            <w:r>
              <w:rPr>
                <w:sz w:val="16"/>
                <w:szCs w:val="16"/>
              </w:rPr>
              <w:t>18.5.0</w:t>
            </w:r>
          </w:p>
        </w:tc>
      </w:tr>
      <w:tr w:rsidR="00EB26AF" w:rsidRPr="00481D2D" w14:paraId="5C6CA9FF" w14:textId="77777777" w:rsidTr="00EB660D">
        <w:tc>
          <w:tcPr>
            <w:tcW w:w="721" w:type="dxa"/>
            <w:shd w:val="solid" w:color="FFFFFF" w:fill="auto"/>
          </w:tcPr>
          <w:p w14:paraId="744CF07D"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6B2DD73"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56E6704C" w14:textId="77777777" w:rsidR="00EB26AF" w:rsidRDefault="00EB26AF" w:rsidP="00EB26AF">
            <w:pPr>
              <w:pStyle w:val="TAC"/>
              <w:rPr>
                <w:rFonts w:cs="Arial"/>
                <w:sz w:val="16"/>
                <w:szCs w:val="16"/>
              </w:rPr>
            </w:pPr>
            <w:r>
              <w:rPr>
                <w:rFonts w:cs="Arial"/>
                <w:sz w:val="16"/>
                <w:szCs w:val="16"/>
              </w:rPr>
              <w:t>CP-240193</w:t>
            </w:r>
          </w:p>
        </w:tc>
        <w:tc>
          <w:tcPr>
            <w:tcW w:w="1190" w:type="dxa"/>
            <w:shd w:val="solid" w:color="FFFFFF" w:fill="auto"/>
          </w:tcPr>
          <w:p w14:paraId="616F068C" w14:textId="77777777" w:rsidR="00EB26AF" w:rsidRDefault="00EB26AF" w:rsidP="00EB26AF">
            <w:pPr>
              <w:pStyle w:val="TAL"/>
              <w:rPr>
                <w:rFonts w:cs="Arial"/>
                <w:sz w:val="16"/>
                <w:szCs w:val="16"/>
              </w:rPr>
            </w:pPr>
            <w:r>
              <w:rPr>
                <w:rFonts w:cs="Arial"/>
                <w:sz w:val="16"/>
                <w:szCs w:val="16"/>
              </w:rPr>
              <w:t>0336</w:t>
            </w:r>
          </w:p>
        </w:tc>
        <w:tc>
          <w:tcPr>
            <w:tcW w:w="411" w:type="dxa"/>
            <w:shd w:val="solid" w:color="FFFFFF" w:fill="auto"/>
          </w:tcPr>
          <w:p w14:paraId="7B5B1B1F"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712C7489"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517FAAC6" w14:textId="77777777" w:rsidR="00EB26AF" w:rsidRDefault="00EB26AF" w:rsidP="00EB26AF">
            <w:pPr>
              <w:pStyle w:val="TAL"/>
              <w:rPr>
                <w:rFonts w:cs="Arial"/>
                <w:sz w:val="16"/>
                <w:szCs w:val="16"/>
              </w:rPr>
            </w:pPr>
            <w:r>
              <w:rPr>
                <w:rFonts w:cs="Arial"/>
                <w:sz w:val="16"/>
                <w:szCs w:val="16"/>
              </w:rPr>
              <w:t>Support onboarding expiration in the CAPIF_API_Invoker_Management_API</w:t>
            </w:r>
          </w:p>
        </w:tc>
        <w:tc>
          <w:tcPr>
            <w:tcW w:w="692" w:type="dxa"/>
            <w:shd w:val="solid" w:color="FFFFFF" w:fill="auto"/>
          </w:tcPr>
          <w:p w14:paraId="29C74346" w14:textId="77777777" w:rsidR="00EB26AF" w:rsidRPr="00296428" w:rsidRDefault="00EB26AF" w:rsidP="00EB26AF">
            <w:pPr>
              <w:pStyle w:val="TAC"/>
              <w:rPr>
                <w:sz w:val="16"/>
                <w:szCs w:val="16"/>
              </w:rPr>
            </w:pPr>
            <w:r>
              <w:rPr>
                <w:sz w:val="16"/>
                <w:szCs w:val="16"/>
              </w:rPr>
              <w:t>18.5.0</w:t>
            </w:r>
          </w:p>
        </w:tc>
      </w:tr>
      <w:tr w:rsidR="00EB26AF" w:rsidRPr="00481D2D" w14:paraId="30D52040" w14:textId="77777777" w:rsidTr="00EB660D">
        <w:tc>
          <w:tcPr>
            <w:tcW w:w="721" w:type="dxa"/>
            <w:shd w:val="solid" w:color="FFFFFF" w:fill="auto"/>
          </w:tcPr>
          <w:p w14:paraId="4FC2861C"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749FBE47"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2F53AF64" w14:textId="77777777" w:rsidR="00EB26AF" w:rsidRDefault="00EB26AF" w:rsidP="00EB26AF">
            <w:pPr>
              <w:pStyle w:val="TAC"/>
              <w:rPr>
                <w:rFonts w:cs="Arial"/>
                <w:sz w:val="16"/>
                <w:szCs w:val="16"/>
              </w:rPr>
            </w:pPr>
            <w:r>
              <w:rPr>
                <w:rFonts w:cs="Arial"/>
                <w:sz w:val="16"/>
                <w:szCs w:val="16"/>
              </w:rPr>
              <w:t>CP-240168</w:t>
            </w:r>
          </w:p>
        </w:tc>
        <w:tc>
          <w:tcPr>
            <w:tcW w:w="1190" w:type="dxa"/>
            <w:shd w:val="solid" w:color="FFFFFF" w:fill="auto"/>
          </w:tcPr>
          <w:p w14:paraId="387C6413" w14:textId="77777777" w:rsidR="00EB26AF" w:rsidRDefault="00EB26AF" w:rsidP="00EB26AF">
            <w:pPr>
              <w:pStyle w:val="TAL"/>
              <w:rPr>
                <w:rFonts w:cs="Arial"/>
                <w:sz w:val="16"/>
                <w:szCs w:val="16"/>
              </w:rPr>
            </w:pPr>
            <w:r>
              <w:rPr>
                <w:rFonts w:cs="Arial"/>
                <w:sz w:val="16"/>
                <w:szCs w:val="16"/>
              </w:rPr>
              <w:t>0338</w:t>
            </w:r>
          </w:p>
        </w:tc>
        <w:tc>
          <w:tcPr>
            <w:tcW w:w="411" w:type="dxa"/>
            <w:shd w:val="solid" w:color="FFFFFF" w:fill="auto"/>
          </w:tcPr>
          <w:p w14:paraId="1717F117"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0C88BE13"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74F093A6" w14:textId="77777777" w:rsidR="00EB26AF" w:rsidRDefault="00EB26AF" w:rsidP="00EB26AF">
            <w:pPr>
              <w:pStyle w:val="TAL"/>
              <w:rPr>
                <w:rFonts w:cs="Arial"/>
                <w:sz w:val="16"/>
                <w:szCs w:val="16"/>
              </w:rPr>
            </w:pPr>
            <w:r>
              <w:rPr>
                <w:rFonts w:cs="Arial"/>
                <w:sz w:val="16"/>
                <w:szCs w:val="16"/>
              </w:rPr>
              <w:t>Correction to CAPIF_Publish_Service_API</w:t>
            </w:r>
          </w:p>
        </w:tc>
        <w:tc>
          <w:tcPr>
            <w:tcW w:w="692" w:type="dxa"/>
            <w:shd w:val="solid" w:color="FFFFFF" w:fill="auto"/>
          </w:tcPr>
          <w:p w14:paraId="4C5D42B6" w14:textId="77777777" w:rsidR="00EB26AF" w:rsidRPr="00296428" w:rsidRDefault="00EB26AF" w:rsidP="00EB26AF">
            <w:pPr>
              <w:pStyle w:val="TAC"/>
              <w:rPr>
                <w:sz w:val="16"/>
                <w:szCs w:val="16"/>
              </w:rPr>
            </w:pPr>
            <w:r>
              <w:rPr>
                <w:sz w:val="16"/>
                <w:szCs w:val="16"/>
              </w:rPr>
              <w:t>18.5.0</w:t>
            </w:r>
          </w:p>
        </w:tc>
      </w:tr>
      <w:tr w:rsidR="00EB26AF" w:rsidRPr="00481D2D" w14:paraId="6F105164" w14:textId="77777777" w:rsidTr="00EB660D">
        <w:tc>
          <w:tcPr>
            <w:tcW w:w="721" w:type="dxa"/>
            <w:shd w:val="solid" w:color="FFFFFF" w:fill="auto"/>
          </w:tcPr>
          <w:p w14:paraId="7B4312CF"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57358E0D"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C97767E"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19A99D96" w14:textId="77777777" w:rsidR="00EB26AF" w:rsidRDefault="00EB26AF" w:rsidP="00EB26AF">
            <w:pPr>
              <w:pStyle w:val="TAL"/>
              <w:rPr>
                <w:rFonts w:cs="Arial"/>
                <w:sz w:val="16"/>
                <w:szCs w:val="16"/>
              </w:rPr>
            </w:pPr>
            <w:r>
              <w:rPr>
                <w:rFonts w:cs="Arial"/>
                <w:sz w:val="16"/>
                <w:szCs w:val="16"/>
              </w:rPr>
              <w:t>0339</w:t>
            </w:r>
          </w:p>
        </w:tc>
        <w:tc>
          <w:tcPr>
            <w:tcW w:w="411" w:type="dxa"/>
            <w:shd w:val="solid" w:color="FFFFFF" w:fill="auto"/>
          </w:tcPr>
          <w:p w14:paraId="1B0F46DB"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341DFE59"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7DB37E69" w14:textId="77777777" w:rsidR="00EB26AF" w:rsidRDefault="00EB26AF" w:rsidP="00EB26AF">
            <w:pPr>
              <w:pStyle w:val="TAL"/>
              <w:rPr>
                <w:rFonts w:cs="Arial"/>
                <w:sz w:val="16"/>
                <w:szCs w:val="16"/>
              </w:rPr>
            </w:pPr>
            <w:r>
              <w:rPr>
                <w:rFonts w:cs="Arial"/>
                <w:sz w:val="16"/>
                <w:szCs w:val="16"/>
              </w:rPr>
              <w:t>Correction to CAPIF_Security_API</w:t>
            </w:r>
          </w:p>
        </w:tc>
        <w:tc>
          <w:tcPr>
            <w:tcW w:w="692" w:type="dxa"/>
            <w:shd w:val="solid" w:color="FFFFFF" w:fill="auto"/>
          </w:tcPr>
          <w:p w14:paraId="6A05796E" w14:textId="77777777" w:rsidR="00EB26AF" w:rsidRPr="00296428" w:rsidRDefault="00EB26AF" w:rsidP="00EB26AF">
            <w:pPr>
              <w:pStyle w:val="TAC"/>
              <w:rPr>
                <w:sz w:val="16"/>
                <w:szCs w:val="16"/>
              </w:rPr>
            </w:pPr>
            <w:r>
              <w:rPr>
                <w:sz w:val="16"/>
                <w:szCs w:val="16"/>
              </w:rPr>
              <w:t>18.5.0</w:t>
            </w:r>
          </w:p>
        </w:tc>
      </w:tr>
      <w:tr w:rsidR="00EB26AF" w:rsidRPr="00481D2D" w14:paraId="62FFA058" w14:textId="77777777" w:rsidTr="00EB660D">
        <w:tc>
          <w:tcPr>
            <w:tcW w:w="721" w:type="dxa"/>
            <w:shd w:val="solid" w:color="FFFFFF" w:fill="auto"/>
          </w:tcPr>
          <w:p w14:paraId="600F60C3"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900075C"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21272B31"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76B0B750" w14:textId="77777777" w:rsidR="00EB26AF" w:rsidRDefault="00EB26AF" w:rsidP="00EB26AF">
            <w:pPr>
              <w:pStyle w:val="TAL"/>
              <w:rPr>
                <w:rFonts w:cs="Arial"/>
                <w:sz w:val="16"/>
                <w:szCs w:val="16"/>
              </w:rPr>
            </w:pPr>
            <w:r>
              <w:rPr>
                <w:rFonts w:cs="Arial"/>
                <w:sz w:val="16"/>
                <w:szCs w:val="16"/>
              </w:rPr>
              <w:t>0341</w:t>
            </w:r>
          </w:p>
        </w:tc>
        <w:tc>
          <w:tcPr>
            <w:tcW w:w="411" w:type="dxa"/>
            <w:shd w:val="solid" w:color="FFFFFF" w:fill="auto"/>
          </w:tcPr>
          <w:p w14:paraId="747560F6"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5615A298"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170B8A59" w14:textId="77777777" w:rsidR="00EB26AF" w:rsidRDefault="00EB26AF" w:rsidP="00EB26AF">
            <w:pPr>
              <w:pStyle w:val="TAL"/>
              <w:rPr>
                <w:rFonts w:cs="Arial"/>
                <w:sz w:val="16"/>
                <w:szCs w:val="16"/>
              </w:rPr>
            </w:pPr>
            <w:r>
              <w:rPr>
                <w:rFonts w:cs="Arial"/>
                <w:sz w:val="16"/>
                <w:szCs w:val="16"/>
              </w:rPr>
              <w:t>Update CAPIF_Publish_Service_API and CAPIF_API_Provider_Management_API to support RNAA</w:t>
            </w:r>
          </w:p>
        </w:tc>
        <w:tc>
          <w:tcPr>
            <w:tcW w:w="692" w:type="dxa"/>
            <w:shd w:val="solid" w:color="FFFFFF" w:fill="auto"/>
          </w:tcPr>
          <w:p w14:paraId="30C725BD" w14:textId="77777777" w:rsidR="00EB26AF" w:rsidRPr="00296428" w:rsidRDefault="00EB26AF" w:rsidP="00EB26AF">
            <w:pPr>
              <w:pStyle w:val="TAC"/>
              <w:rPr>
                <w:sz w:val="16"/>
                <w:szCs w:val="16"/>
              </w:rPr>
            </w:pPr>
            <w:r>
              <w:rPr>
                <w:sz w:val="16"/>
                <w:szCs w:val="16"/>
              </w:rPr>
              <w:t>18.5.0</w:t>
            </w:r>
          </w:p>
        </w:tc>
      </w:tr>
      <w:tr w:rsidR="00EB26AF" w:rsidRPr="00481D2D" w14:paraId="0192963F" w14:textId="77777777" w:rsidTr="00EB660D">
        <w:tc>
          <w:tcPr>
            <w:tcW w:w="721" w:type="dxa"/>
            <w:shd w:val="solid" w:color="FFFFFF" w:fill="auto"/>
          </w:tcPr>
          <w:p w14:paraId="03B74443"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28C26E39"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460B36CE"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37425C38" w14:textId="77777777" w:rsidR="00EB26AF" w:rsidRDefault="00EB26AF" w:rsidP="00EB26AF">
            <w:pPr>
              <w:pStyle w:val="TAL"/>
              <w:rPr>
                <w:rFonts w:cs="Arial"/>
                <w:sz w:val="16"/>
                <w:szCs w:val="16"/>
              </w:rPr>
            </w:pPr>
            <w:r>
              <w:rPr>
                <w:rFonts w:cs="Arial"/>
                <w:sz w:val="16"/>
                <w:szCs w:val="16"/>
              </w:rPr>
              <w:t>0342</w:t>
            </w:r>
          </w:p>
        </w:tc>
        <w:tc>
          <w:tcPr>
            <w:tcW w:w="411" w:type="dxa"/>
            <w:shd w:val="solid" w:color="FFFFFF" w:fill="auto"/>
          </w:tcPr>
          <w:p w14:paraId="07D8B2F4"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1F55EF9E"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3ED643FC" w14:textId="77777777" w:rsidR="00EB26AF" w:rsidRDefault="00EB26AF" w:rsidP="00EB26AF">
            <w:pPr>
              <w:pStyle w:val="TAL"/>
              <w:rPr>
                <w:rFonts w:cs="Arial"/>
                <w:sz w:val="16"/>
                <w:szCs w:val="16"/>
              </w:rPr>
            </w:pPr>
            <w:r>
              <w:rPr>
                <w:rFonts w:cs="Arial"/>
                <w:sz w:val="16"/>
                <w:szCs w:val="16"/>
              </w:rPr>
              <w:t>CAPIF Security Method handling</w:t>
            </w:r>
          </w:p>
        </w:tc>
        <w:tc>
          <w:tcPr>
            <w:tcW w:w="692" w:type="dxa"/>
            <w:shd w:val="solid" w:color="FFFFFF" w:fill="auto"/>
          </w:tcPr>
          <w:p w14:paraId="3CFAEE3E" w14:textId="77777777" w:rsidR="00EB26AF" w:rsidRPr="00296428" w:rsidRDefault="00EB26AF" w:rsidP="00EB26AF">
            <w:pPr>
              <w:pStyle w:val="TAC"/>
              <w:rPr>
                <w:sz w:val="16"/>
                <w:szCs w:val="16"/>
              </w:rPr>
            </w:pPr>
            <w:r>
              <w:rPr>
                <w:sz w:val="16"/>
                <w:szCs w:val="16"/>
              </w:rPr>
              <w:t>18.5.0</w:t>
            </w:r>
          </w:p>
        </w:tc>
      </w:tr>
      <w:tr w:rsidR="00EB26AF" w:rsidRPr="00481D2D" w14:paraId="715C95B9" w14:textId="77777777" w:rsidTr="00EB660D">
        <w:tc>
          <w:tcPr>
            <w:tcW w:w="721" w:type="dxa"/>
            <w:shd w:val="solid" w:color="FFFFFF" w:fill="auto"/>
          </w:tcPr>
          <w:p w14:paraId="6F9A9A91"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1928A8E9"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47E4B7CE"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2C6C266A" w14:textId="77777777" w:rsidR="00EB26AF" w:rsidRDefault="00EB26AF" w:rsidP="00EB26AF">
            <w:pPr>
              <w:pStyle w:val="TAL"/>
              <w:rPr>
                <w:rFonts w:cs="Arial"/>
                <w:sz w:val="16"/>
                <w:szCs w:val="16"/>
              </w:rPr>
            </w:pPr>
            <w:r>
              <w:rPr>
                <w:rFonts w:cs="Arial"/>
                <w:sz w:val="16"/>
                <w:szCs w:val="16"/>
              </w:rPr>
              <w:t>0344</w:t>
            </w:r>
          </w:p>
        </w:tc>
        <w:tc>
          <w:tcPr>
            <w:tcW w:w="411" w:type="dxa"/>
            <w:shd w:val="solid" w:color="FFFFFF" w:fill="auto"/>
          </w:tcPr>
          <w:p w14:paraId="4C0A7C69" w14:textId="77777777" w:rsidR="00EB26AF" w:rsidRDefault="00EB26AF" w:rsidP="00EB26AF">
            <w:pPr>
              <w:pStyle w:val="TAR"/>
              <w:rPr>
                <w:rFonts w:cs="Arial"/>
                <w:sz w:val="16"/>
                <w:szCs w:val="16"/>
              </w:rPr>
            </w:pPr>
            <w:r>
              <w:rPr>
                <w:rFonts w:cs="Arial"/>
                <w:sz w:val="16"/>
                <w:szCs w:val="16"/>
              </w:rPr>
              <w:t>2</w:t>
            </w:r>
          </w:p>
        </w:tc>
        <w:tc>
          <w:tcPr>
            <w:tcW w:w="402" w:type="dxa"/>
            <w:shd w:val="solid" w:color="FFFFFF" w:fill="auto"/>
          </w:tcPr>
          <w:p w14:paraId="4953A20F"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287CF217" w14:textId="77777777" w:rsidR="00EB26AF" w:rsidRDefault="00EB26AF" w:rsidP="00EB26AF">
            <w:pPr>
              <w:pStyle w:val="TAL"/>
              <w:rPr>
                <w:rFonts w:cs="Arial"/>
                <w:sz w:val="16"/>
                <w:szCs w:val="16"/>
              </w:rPr>
            </w:pPr>
            <w:r>
              <w:rPr>
                <w:rFonts w:cs="Arial"/>
                <w:sz w:val="16"/>
                <w:szCs w:val="16"/>
              </w:rPr>
              <w:t>Corrections and updates to the RNAA Oauth related provisions</w:t>
            </w:r>
          </w:p>
        </w:tc>
        <w:tc>
          <w:tcPr>
            <w:tcW w:w="692" w:type="dxa"/>
            <w:shd w:val="solid" w:color="FFFFFF" w:fill="auto"/>
          </w:tcPr>
          <w:p w14:paraId="5C60319F" w14:textId="77777777" w:rsidR="00EB26AF" w:rsidRPr="00296428" w:rsidRDefault="00EB26AF" w:rsidP="00EB26AF">
            <w:pPr>
              <w:pStyle w:val="TAC"/>
              <w:rPr>
                <w:sz w:val="16"/>
                <w:szCs w:val="16"/>
              </w:rPr>
            </w:pPr>
            <w:r>
              <w:rPr>
                <w:sz w:val="16"/>
                <w:szCs w:val="16"/>
              </w:rPr>
              <w:t>18.5.0</w:t>
            </w:r>
          </w:p>
        </w:tc>
      </w:tr>
      <w:tr w:rsidR="00EB26AF" w:rsidRPr="00481D2D" w14:paraId="27FEC5F9" w14:textId="77777777" w:rsidTr="00EB660D">
        <w:tc>
          <w:tcPr>
            <w:tcW w:w="721" w:type="dxa"/>
            <w:shd w:val="solid" w:color="FFFFFF" w:fill="auto"/>
          </w:tcPr>
          <w:p w14:paraId="07E8C8CE"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086C3E36"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B9B5A03" w14:textId="77777777" w:rsidR="00EB26AF" w:rsidRDefault="00EB26AF" w:rsidP="00EB26AF">
            <w:pPr>
              <w:pStyle w:val="TAC"/>
              <w:rPr>
                <w:rFonts w:cs="Arial"/>
                <w:sz w:val="16"/>
                <w:szCs w:val="16"/>
              </w:rPr>
            </w:pPr>
            <w:r>
              <w:rPr>
                <w:rFonts w:cs="Arial"/>
                <w:sz w:val="16"/>
                <w:szCs w:val="16"/>
              </w:rPr>
              <w:t>CP-240166</w:t>
            </w:r>
          </w:p>
        </w:tc>
        <w:tc>
          <w:tcPr>
            <w:tcW w:w="1190" w:type="dxa"/>
            <w:shd w:val="solid" w:color="FFFFFF" w:fill="auto"/>
          </w:tcPr>
          <w:p w14:paraId="51D8E800" w14:textId="77777777" w:rsidR="00EB26AF" w:rsidRDefault="00EB26AF" w:rsidP="00EB26AF">
            <w:pPr>
              <w:pStyle w:val="TAL"/>
              <w:rPr>
                <w:rFonts w:cs="Arial"/>
                <w:sz w:val="16"/>
                <w:szCs w:val="16"/>
              </w:rPr>
            </w:pPr>
            <w:r>
              <w:rPr>
                <w:rFonts w:cs="Arial"/>
                <w:sz w:val="16"/>
                <w:szCs w:val="16"/>
              </w:rPr>
              <w:t>0345</w:t>
            </w:r>
          </w:p>
        </w:tc>
        <w:tc>
          <w:tcPr>
            <w:tcW w:w="411" w:type="dxa"/>
            <w:shd w:val="solid" w:color="FFFFFF" w:fill="auto"/>
          </w:tcPr>
          <w:p w14:paraId="094929B6"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56D1D932"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4B864834" w14:textId="77777777" w:rsidR="00EB26AF" w:rsidRDefault="00EB26AF" w:rsidP="00EB26AF">
            <w:pPr>
              <w:pStyle w:val="TAL"/>
              <w:rPr>
                <w:rFonts w:cs="Arial"/>
                <w:sz w:val="16"/>
                <w:szCs w:val="16"/>
              </w:rPr>
            </w:pPr>
            <w:r>
              <w:rPr>
                <w:rFonts w:cs="Arial"/>
                <w:sz w:val="16"/>
                <w:szCs w:val="16"/>
              </w:rPr>
              <w:t>Update of info and externalDocs fields</w:t>
            </w:r>
          </w:p>
        </w:tc>
        <w:tc>
          <w:tcPr>
            <w:tcW w:w="692" w:type="dxa"/>
            <w:shd w:val="solid" w:color="FFFFFF" w:fill="auto"/>
          </w:tcPr>
          <w:p w14:paraId="798CC216" w14:textId="77777777" w:rsidR="00EB26AF" w:rsidRPr="00296428" w:rsidRDefault="00EB26AF" w:rsidP="00EB26AF">
            <w:pPr>
              <w:pStyle w:val="TAC"/>
              <w:rPr>
                <w:sz w:val="16"/>
                <w:szCs w:val="16"/>
              </w:rPr>
            </w:pPr>
            <w:r>
              <w:rPr>
                <w:sz w:val="16"/>
                <w:szCs w:val="16"/>
              </w:rPr>
              <w:t>18.5.0</w:t>
            </w:r>
          </w:p>
        </w:tc>
      </w:tr>
      <w:tr w:rsidR="001B4A86" w:rsidRPr="00481D2D" w14:paraId="5171C5D8" w14:textId="77777777" w:rsidTr="00EB660D">
        <w:tc>
          <w:tcPr>
            <w:tcW w:w="721" w:type="dxa"/>
            <w:shd w:val="solid" w:color="FFFFFF" w:fill="auto"/>
          </w:tcPr>
          <w:p w14:paraId="73FD9E39"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63ABD675"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524F3A1E" w14:textId="77777777" w:rsidR="001B4A86" w:rsidRDefault="001B4A86" w:rsidP="001B4A86">
            <w:pPr>
              <w:pStyle w:val="TAC"/>
              <w:rPr>
                <w:rFonts w:cs="Arial"/>
                <w:sz w:val="16"/>
                <w:szCs w:val="16"/>
              </w:rPr>
            </w:pPr>
            <w:r>
              <w:rPr>
                <w:rFonts w:cs="Arial"/>
                <w:sz w:val="16"/>
                <w:szCs w:val="16"/>
              </w:rPr>
              <w:t>CP-241095</w:t>
            </w:r>
          </w:p>
        </w:tc>
        <w:tc>
          <w:tcPr>
            <w:tcW w:w="1190" w:type="dxa"/>
            <w:shd w:val="solid" w:color="FFFFFF" w:fill="auto"/>
          </w:tcPr>
          <w:p w14:paraId="44757527" w14:textId="77777777" w:rsidR="001B4A86" w:rsidRDefault="001B4A86" w:rsidP="001B4A86">
            <w:pPr>
              <w:pStyle w:val="TAL"/>
              <w:rPr>
                <w:rFonts w:cs="Arial"/>
                <w:sz w:val="16"/>
                <w:szCs w:val="16"/>
              </w:rPr>
            </w:pPr>
            <w:r>
              <w:rPr>
                <w:rFonts w:cs="Arial"/>
                <w:sz w:val="16"/>
                <w:szCs w:val="16"/>
              </w:rPr>
              <w:t>0346</w:t>
            </w:r>
          </w:p>
        </w:tc>
        <w:tc>
          <w:tcPr>
            <w:tcW w:w="411" w:type="dxa"/>
            <w:shd w:val="solid" w:color="FFFFFF" w:fill="auto"/>
          </w:tcPr>
          <w:p w14:paraId="691C345B"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7A116311"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0812857B" w14:textId="77777777" w:rsidR="001B4A86" w:rsidRDefault="001B4A86" w:rsidP="001B4A86">
            <w:pPr>
              <w:pStyle w:val="TAL"/>
              <w:rPr>
                <w:rFonts w:cs="Arial"/>
                <w:sz w:val="16"/>
                <w:szCs w:val="16"/>
              </w:rPr>
            </w:pPr>
            <w:r>
              <w:rPr>
                <w:rFonts w:cs="Arial"/>
                <w:sz w:val="16"/>
                <w:szCs w:val="16"/>
              </w:rPr>
              <w:t>Subscribed events editors note handling</w:t>
            </w:r>
          </w:p>
        </w:tc>
        <w:tc>
          <w:tcPr>
            <w:tcW w:w="692" w:type="dxa"/>
            <w:shd w:val="solid" w:color="FFFFFF" w:fill="auto"/>
          </w:tcPr>
          <w:p w14:paraId="49976E5D" w14:textId="77777777" w:rsidR="001B4A86" w:rsidRDefault="001B4A86" w:rsidP="001B4A86">
            <w:pPr>
              <w:pStyle w:val="TAC"/>
              <w:rPr>
                <w:sz w:val="16"/>
                <w:szCs w:val="16"/>
              </w:rPr>
            </w:pPr>
            <w:r>
              <w:rPr>
                <w:sz w:val="16"/>
                <w:szCs w:val="16"/>
              </w:rPr>
              <w:t>18.6.0</w:t>
            </w:r>
          </w:p>
        </w:tc>
      </w:tr>
      <w:tr w:rsidR="001B4A86" w:rsidRPr="00481D2D" w14:paraId="30933CBA" w14:textId="77777777" w:rsidTr="00EB660D">
        <w:tc>
          <w:tcPr>
            <w:tcW w:w="721" w:type="dxa"/>
            <w:shd w:val="solid" w:color="FFFFFF" w:fill="auto"/>
          </w:tcPr>
          <w:p w14:paraId="14BFC411"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BD1766D"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DB8FA8E" w14:textId="77777777" w:rsidR="001B4A86" w:rsidRDefault="001B4A86" w:rsidP="001B4A86">
            <w:pPr>
              <w:pStyle w:val="TAC"/>
              <w:rPr>
                <w:rFonts w:cs="Arial"/>
                <w:sz w:val="16"/>
                <w:szCs w:val="16"/>
              </w:rPr>
            </w:pPr>
            <w:r>
              <w:rPr>
                <w:rFonts w:cs="Arial"/>
                <w:sz w:val="16"/>
                <w:szCs w:val="16"/>
              </w:rPr>
              <w:t>CP-241083</w:t>
            </w:r>
          </w:p>
        </w:tc>
        <w:tc>
          <w:tcPr>
            <w:tcW w:w="1190" w:type="dxa"/>
            <w:shd w:val="solid" w:color="FFFFFF" w:fill="auto"/>
          </w:tcPr>
          <w:p w14:paraId="4C70F3F3" w14:textId="77777777" w:rsidR="001B4A86" w:rsidRDefault="001B4A86" w:rsidP="001B4A86">
            <w:pPr>
              <w:pStyle w:val="TAL"/>
              <w:rPr>
                <w:rFonts w:cs="Arial"/>
                <w:sz w:val="16"/>
                <w:szCs w:val="16"/>
              </w:rPr>
            </w:pPr>
            <w:r>
              <w:rPr>
                <w:rFonts w:cs="Arial"/>
                <w:sz w:val="16"/>
                <w:szCs w:val="16"/>
              </w:rPr>
              <w:t>0347</w:t>
            </w:r>
          </w:p>
        </w:tc>
        <w:tc>
          <w:tcPr>
            <w:tcW w:w="411" w:type="dxa"/>
            <w:shd w:val="solid" w:color="FFFFFF" w:fill="auto"/>
          </w:tcPr>
          <w:p w14:paraId="244B8D5E"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017B0BB2"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687C5625" w14:textId="77777777" w:rsidR="001B4A86" w:rsidRDefault="001B4A86" w:rsidP="001B4A86">
            <w:pPr>
              <w:pStyle w:val="TAL"/>
              <w:rPr>
                <w:rFonts w:cs="Arial"/>
                <w:sz w:val="16"/>
                <w:szCs w:val="16"/>
              </w:rPr>
            </w:pPr>
            <w:r>
              <w:rPr>
                <w:rFonts w:cs="Arial"/>
                <w:sz w:val="16"/>
                <w:szCs w:val="16"/>
              </w:rPr>
              <w:t>Several OpenAPI Corrections</w:t>
            </w:r>
          </w:p>
        </w:tc>
        <w:tc>
          <w:tcPr>
            <w:tcW w:w="692" w:type="dxa"/>
            <w:shd w:val="solid" w:color="FFFFFF" w:fill="auto"/>
          </w:tcPr>
          <w:p w14:paraId="0501C946" w14:textId="77777777" w:rsidR="001B4A86" w:rsidRDefault="001B4A86" w:rsidP="001B4A86">
            <w:pPr>
              <w:pStyle w:val="TAC"/>
              <w:rPr>
                <w:sz w:val="16"/>
                <w:szCs w:val="16"/>
              </w:rPr>
            </w:pPr>
            <w:r>
              <w:rPr>
                <w:sz w:val="16"/>
                <w:szCs w:val="16"/>
              </w:rPr>
              <w:t>18.6.0</w:t>
            </w:r>
          </w:p>
        </w:tc>
      </w:tr>
      <w:tr w:rsidR="001B4A86" w:rsidRPr="00481D2D" w14:paraId="741B1637" w14:textId="77777777" w:rsidTr="00EB660D">
        <w:tc>
          <w:tcPr>
            <w:tcW w:w="721" w:type="dxa"/>
            <w:shd w:val="solid" w:color="FFFFFF" w:fill="auto"/>
          </w:tcPr>
          <w:p w14:paraId="1B8D6B30"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B55CC15"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830B95" w14:textId="77777777" w:rsidR="001B4A86" w:rsidRDefault="001B4A86" w:rsidP="001B4A86">
            <w:pPr>
              <w:pStyle w:val="TAC"/>
              <w:rPr>
                <w:rFonts w:cs="Arial"/>
                <w:sz w:val="16"/>
                <w:szCs w:val="16"/>
              </w:rPr>
            </w:pPr>
            <w:r>
              <w:rPr>
                <w:rFonts w:cs="Arial"/>
                <w:sz w:val="16"/>
                <w:szCs w:val="16"/>
              </w:rPr>
              <w:t>CP-241083</w:t>
            </w:r>
          </w:p>
        </w:tc>
        <w:tc>
          <w:tcPr>
            <w:tcW w:w="1190" w:type="dxa"/>
            <w:shd w:val="solid" w:color="FFFFFF" w:fill="auto"/>
          </w:tcPr>
          <w:p w14:paraId="4F6037AF" w14:textId="77777777" w:rsidR="001B4A86" w:rsidRDefault="001B4A86" w:rsidP="001B4A86">
            <w:pPr>
              <w:pStyle w:val="TAL"/>
              <w:rPr>
                <w:rFonts w:cs="Arial"/>
                <w:sz w:val="16"/>
                <w:szCs w:val="16"/>
              </w:rPr>
            </w:pPr>
            <w:r>
              <w:rPr>
                <w:rFonts w:cs="Arial"/>
                <w:sz w:val="16"/>
                <w:szCs w:val="16"/>
              </w:rPr>
              <w:t>0348</w:t>
            </w:r>
          </w:p>
        </w:tc>
        <w:tc>
          <w:tcPr>
            <w:tcW w:w="411" w:type="dxa"/>
            <w:shd w:val="solid" w:color="FFFFFF" w:fill="auto"/>
          </w:tcPr>
          <w:p w14:paraId="39450546"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27E819F6"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0E38A971" w14:textId="77777777" w:rsidR="001B4A86" w:rsidRDefault="001B4A86" w:rsidP="001B4A86">
            <w:pPr>
              <w:pStyle w:val="TAL"/>
              <w:rPr>
                <w:rFonts w:cs="Arial"/>
                <w:sz w:val="16"/>
                <w:szCs w:val="16"/>
              </w:rPr>
            </w:pPr>
            <w:r>
              <w:rPr>
                <w:rFonts w:cs="Arial"/>
                <w:sz w:val="16"/>
                <w:szCs w:val="16"/>
              </w:rPr>
              <w:t>Service API category update</w:t>
            </w:r>
          </w:p>
        </w:tc>
        <w:tc>
          <w:tcPr>
            <w:tcW w:w="692" w:type="dxa"/>
            <w:shd w:val="solid" w:color="FFFFFF" w:fill="auto"/>
          </w:tcPr>
          <w:p w14:paraId="2EC91AEF" w14:textId="77777777" w:rsidR="001B4A86" w:rsidRDefault="001B4A86" w:rsidP="001B4A86">
            <w:pPr>
              <w:pStyle w:val="TAC"/>
              <w:rPr>
                <w:sz w:val="16"/>
                <w:szCs w:val="16"/>
              </w:rPr>
            </w:pPr>
            <w:r>
              <w:rPr>
                <w:sz w:val="16"/>
                <w:szCs w:val="16"/>
              </w:rPr>
              <w:t>18.6.0</w:t>
            </w:r>
          </w:p>
        </w:tc>
      </w:tr>
      <w:tr w:rsidR="001B4A86" w:rsidRPr="00481D2D" w14:paraId="015792CD" w14:textId="77777777" w:rsidTr="00EB660D">
        <w:tc>
          <w:tcPr>
            <w:tcW w:w="721" w:type="dxa"/>
            <w:shd w:val="solid" w:color="FFFFFF" w:fill="auto"/>
          </w:tcPr>
          <w:p w14:paraId="4E30428D"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2C75FDC1"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94A97C" w14:textId="77777777" w:rsidR="001B4A86" w:rsidRDefault="001B4A86" w:rsidP="001B4A86">
            <w:pPr>
              <w:pStyle w:val="TAC"/>
              <w:rPr>
                <w:rFonts w:cs="Arial"/>
                <w:sz w:val="16"/>
                <w:szCs w:val="16"/>
              </w:rPr>
            </w:pPr>
            <w:r>
              <w:rPr>
                <w:rFonts w:cs="Arial"/>
                <w:sz w:val="16"/>
                <w:szCs w:val="16"/>
              </w:rPr>
              <w:t>CP-241106</w:t>
            </w:r>
          </w:p>
        </w:tc>
        <w:tc>
          <w:tcPr>
            <w:tcW w:w="1190" w:type="dxa"/>
            <w:shd w:val="solid" w:color="FFFFFF" w:fill="auto"/>
          </w:tcPr>
          <w:p w14:paraId="7336C1C0" w14:textId="77777777" w:rsidR="001B4A86" w:rsidRDefault="001B4A86" w:rsidP="001B4A86">
            <w:pPr>
              <w:pStyle w:val="TAL"/>
              <w:rPr>
                <w:rFonts w:cs="Arial"/>
                <w:sz w:val="16"/>
                <w:szCs w:val="16"/>
              </w:rPr>
            </w:pPr>
            <w:r>
              <w:rPr>
                <w:rFonts w:cs="Arial"/>
                <w:sz w:val="16"/>
                <w:szCs w:val="16"/>
              </w:rPr>
              <w:t>0349</w:t>
            </w:r>
          </w:p>
        </w:tc>
        <w:tc>
          <w:tcPr>
            <w:tcW w:w="411" w:type="dxa"/>
            <w:shd w:val="solid" w:color="FFFFFF" w:fill="auto"/>
          </w:tcPr>
          <w:p w14:paraId="16B3DC70"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D1C6791"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15BDE5F8" w14:textId="77777777" w:rsidR="001B4A86" w:rsidRDefault="001B4A86" w:rsidP="001B4A86">
            <w:pPr>
              <w:pStyle w:val="TAL"/>
              <w:rPr>
                <w:rFonts w:cs="Arial"/>
                <w:sz w:val="16"/>
                <w:szCs w:val="16"/>
              </w:rPr>
            </w:pPr>
            <w:r>
              <w:rPr>
                <w:rFonts w:cs="Arial"/>
                <w:sz w:val="16"/>
                <w:szCs w:val="16"/>
              </w:rPr>
              <w:t>Service API information update</w:t>
            </w:r>
          </w:p>
        </w:tc>
        <w:tc>
          <w:tcPr>
            <w:tcW w:w="692" w:type="dxa"/>
            <w:shd w:val="solid" w:color="FFFFFF" w:fill="auto"/>
          </w:tcPr>
          <w:p w14:paraId="312C08BA" w14:textId="77777777" w:rsidR="001B4A86" w:rsidRDefault="001B4A86" w:rsidP="001B4A86">
            <w:pPr>
              <w:pStyle w:val="TAC"/>
              <w:rPr>
                <w:sz w:val="16"/>
                <w:szCs w:val="16"/>
              </w:rPr>
            </w:pPr>
            <w:r>
              <w:rPr>
                <w:sz w:val="16"/>
                <w:szCs w:val="16"/>
              </w:rPr>
              <w:t>18.6.0</w:t>
            </w:r>
          </w:p>
        </w:tc>
      </w:tr>
      <w:tr w:rsidR="001B4A86" w:rsidRPr="00481D2D" w14:paraId="363593C4" w14:textId="77777777" w:rsidTr="00EB660D">
        <w:tc>
          <w:tcPr>
            <w:tcW w:w="721" w:type="dxa"/>
            <w:shd w:val="solid" w:color="FFFFFF" w:fill="auto"/>
          </w:tcPr>
          <w:p w14:paraId="17A7840A"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08124A4"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675E9D" w14:textId="77777777" w:rsidR="001B4A86" w:rsidRDefault="001B4A86" w:rsidP="001B4A86">
            <w:pPr>
              <w:pStyle w:val="TAC"/>
              <w:rPr>
                <w:rFonts w:cs="Arial"/>
                <w:sz w:val="16"/>
                <w:szCs w:val="16"/>
              </w:rPr>
            </w:pPr>
            <w:r>
              <w:rPr>
                <w:rFonts w:cs="Arial"/>
                <w:sz w:val="16"/>
                <w:szCs w:val="16"/>
              </w:rPr>
              <w:t>CP-241138</w:t>
            </w:r>
          </w:p>
        </w:tc>
        <w:tc>
          <w:tcPr>
            <w:tcW w:w="1190" w:type="dxa"/>
            <w:shd w:val="solid" w:color="FFFFFF" w:fill="auto"/>
          </w:tcPr>
          <w:p w14:paraId="29A5839E" w14:textId="77777777" w:rsidR="001B4A86" w:rsidRDefault="001B4A86" w:rsidP="001B4A86">
            <w:pPr>
              <w:pStyle w:val="TAL"/>
              <w:rPr>
                <w:rFonts w:cs="Arial"/>
                <w:sz w:val="16"/>
                <w:szCs w:val="16"/>
              </w:rPr>
            </w:pPr>
            <w:r>
              <w:rPr>
                <w:rFonts w:cs="Arial"/>
                <w:sz w:val="16"/>
                <w:szCs w:val="16"/>
              </w:rPr>
              <w:t>0350</w:t>
            </w:r>
          </w:p>
        </w:tc>
        <w:tc>
          <w:tcPr>
            <w:tcW w:w="411" w:type="dxa"/>
            <w:shd w:val="solid" w:color="FFFFFF" w:fill="auto"/>
          </w:tcPr>
          <w:p w14:paraId="4DB706A2"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1866493" w14:textId="77777777" w:rsidR="001B4A86" w:rsidRDefault="001B4A86" w:rsidP="001B4A86">
            <w:pPr>
              <w:pStyle w:val="TAC"/>
              <w:rPr>
                <w:rFonts w:cs="Arial"/>
                <w:sz w:val="16"/>
                <w:szCs w:val="16"/>
              </w:rPr>
            </w:pPr>
            <w:r>
              <w:rPr>
                <w:rFonts w:cs="Arial"/>
                <w:sz w:val="16"/>
                <w:szCs w:val="16"/>
              </w:rPr>
              <w:t>B</w:t>
            </w:r>
          </w:p>
        </w:tc>
        <w:tc>
          <w:tcPr>
            <w:tcW w:w="4420" w:type="dxa"/>
            <w:shd w:val="solid" w:color="FFFFFF" w:fill="auto"/>
          </w:tcPr>
          <w:p w14:paraId="1BCD0836" w14:textId="77777777" w:rsidR="001B4A86" w:rsidRDefault="001B4A86" w:rsidP="001B4A86">
            <w:pPr>
              <w:pStyle w:val="TAL"/>
              <w:rPr>
                <w:rFonts w:cs="Arial"/>
                <w:sz w:val="16"/>
                <w:szCs w:val="16"/>
              </w:rPr>
            </w:pPr>
            <w:r>
              <w:rPr>
                <w:rFonts w:cs="Arial"/>
                <w:sz w:val="16"/>
                <w:szCs w:val="16"/>
              </w:rPr>
              <w:t>API Invoker authorization</w:t>
            </w:r>
          </w:p>
        </w:tc>
        <w:tc>
          <w:tcPr>
            <w:tcW w:w="692" w:type="dxa"/>
            <w:shd w:val="solid" w:color="FFFFFF" w:fill="auto"/>
          </w:tcPr>
          <w:p w14:paraId="23C0CAEC" w14:textId="77777777" w:rsidR="001B4A86" w:rsidRDefault="001B4A86" w:rsidP="001B4A86">
            <w:pPr>
              <w:pStyle w:val="TAC"/>
              <w:rPr>
                <w:sz w:val="16"/>
                <w:szCs w:val="16"/>
              </w:rPr>
            </w:pPr>
            <w:r>
              <w:rPr>
                <w:sz w:val="16"/>
                <w:szCs w:val="16"/>
              </w:rPr>
              <w:t>18.6.0</w:t>
            </w:r>
          </w:p>
        </w:tc>
      </w:tr>
      <w:tr w:rsidR="001B4A86" w:rsidRPr="00481D2D" w14:paraId="455C71E7" w14:textId="77777777" w:rsidTr="00EB660D">
        <w:tc>
          <w:tcPr>
            <w:tcW w:w="721" w:type="dxa"/>
            <w:shd w:val="solid" w:color="FFFFFF" w:fill="auto"/>
          </w:tcPr>
          <w:p w14:paraId="4072A819"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09A799CE"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7DC43BB0" w14:textId="77777777" w:rsidR="001B4A86" w:rsidRDefault="001B4A86" w:rsidP="001B4A86">
            <w:pPr>
              <w:pStyle w:val="TAC"/>
              <w:rPr>
                <w:rFonts w:cs="Arial"/>
                <w:sz w:val="16"/>
                <w:szCs w:val="16"/>
              </w:rPr>
            </w:pPr>
            <w:r>
              <w:rPr>
                <w:rFonts w:cs="Arial"/>
                <w:sz w:val="16"/>
                <w:szCs w:val="16"/>
              </w:rPr>
              <w:t>CP-241084</w:t>
            </w:r>
          </w:p>
        </w:tc>
        <w:tc>
          <w:tcPr>
            <w:tcW w:w="1190" w:type="dxa"/>
            <w:shd w:val="solid" w:color="FFFFFF" w:fill="auto"/>
          </w:tcPr>
          <w:p w14:paraId="6C32D68E" w14:textId="77777777" w:rsidR="001B4A86" w:rsidRDefault="001B4A86" w:rsidP="001B4A86">
            <w:pPr>
              <w:pStyle w:val="TAL"/>
              <w:rPr>
                <w:rFonts w:cs="Arial"/>
                <w:sz w:val="16"/>
                <w:szCs w:val="16"/>
              </w:rPr>
            </w:pPr>
            <w:r>
              <w:rPr>
                <w:rFonts w:cs="Arial"/>
                <w:sz w:val="16"/>
                <w:szCs w:val="16"/>
              </w:rPr>
              <w:t>0351</w:t>
            </w:r>
          </w:p>
        </w:tc>
        <w:tc>
          <w:tcPr>
            <w:tcW w:w="411" w:type="dxa"/>
            <w:shd w:val="solid" w:color="FFFFFF" w:fill="auto"/>
          </w:tcPr>
          <w:p w14:paraId="755DFD18"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31C37722"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32BE1F1B" w14:textId="77777777" w:rsidR="001B4A86" w:rsidRDefault="001B4A86" w:rsidP="001B4A86">
            <w:pPr>
              <w:pStyle w:val="TAL"/>
              <w:rPr>
                <w:rFonts w:cs="Arial"/>
                <w:sz w:val="16"/>
                <w:szCs w:val="16"/>
              </w:rPr>
            </w:pPr>
            <w:r>
              <w:rPr>
                <w:rFonts w:cs="Arial"/>
                <w:sz w:val="16"/>
                <w:szCs w:val="16"/>
              </w:rPr>
              <w:t>Various essential corrections</w:t>
            </w:r>
          </w:p>
        </w:tc>
        <w:tc>
          <w:tcPr>
            <w:tcW w:w="692" w:type="dxa"/>
            <w:shd w:val="solid" w:color="FFFFFF" w:fill="auto"/>
          </w:tcPr>
          <w:p w14:paraId="42BC1AC9" w14:textId="77777777" w:rsidR="001B4A86" w:rsidRDefault="001B4A86" w:rsidP="001B4A86">
            <w:pPr>
              <w:pStyle w:val="TAC"/>
              <w:rPr>
                <w:sz w:val="16"/>
                <w:szCs w:val="16"/>
              </w:rPr>
            </w:pPr>
            <w:r>
              <w:rPr>
                <w:sz w:val="16"/>
                <w:szCs w:val="16"/>
              </w:rPr>
              <w:t>18.6.0</w:t>
            </w:r>
          </w:p>
        </w:tc>
      </w:tr>
      <w:tr w:rsidR="001B4A86" w:rsidRPr="00481D2D" w14:paraId="557B0E27" w14:textId="77777777" w:rsidTr="00EB660D">
        <w:tc>
          <w:tcPr>
            <w:tcW w:w="721" w:type="dxa"/>
            <w:shd w:val="solid" w:color="FFFFFF" w:fill="auto"/>
          </w:tcPr>
          <w:p w14:paraId="068A7F71"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0A47C156"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7DD0A4F4" w14:textId="77777777" w:rsidR="001B4A86" w:rsidRDefault="001B4A86" w:rsidP="001B4A86">
            <w:pPr>
              <w:pStyle w:val="TAC"/>
              <w:rPr>
                <w:rFonts w:cs="Arial"/>
                <w:sz w:val="16"/>
                <w:szCs w:val="16"/>
              </w:rPr>
            </w:pPr>
            <w:r>
              <w:rPr>
                <w:rFonts w:cs="Arial"/>
                <w:sz w:val="16"/>
                <w:szCs w:val="16"/>
              </w:rPr>
              <w:t>CP-241084</w:t>
            </w:r>
          </w:p>
        </w:tc>
        <w:tc>
          <w:tcPr>
            <w:tcW w:w="1190" w:type="dxa"/>
            <w:shd w:val="solid" w:color="FFFFFF" w:fill="auto"/>
          </w:tcPr>
          <w:p w14:paraId="485524FE" w14:textId="77777777" w:rsidR="001B4A86" w:rsidRDefault="001B4A86" w:rsidP="001B4A86">
            <w:pPr>
              <w:pStyle w:val="TAL"/>
              <w:rPr>
                <w:rFonts w:cs="Arial"/>
                <w:sz w:val="16"/>
                <w:szCs w:val="16"/>
              </w:rPr>
            </w:pPr>
            <w:r>
              <w:rPr>
                <w:rFonts w:cs="Arial"/>
                <w:sz w:val="16"/>
                <w:szCs w:val="16"/>
              </w:rPr>
              <w:t>0352</w:t>
            </w:r>
          </w:p>
        </w:tc>
        <w:tc>
          <w:tcPr>
            <w:tcW w:w="411" w:type="dxa"/>
            <w:shd w:val="solid" w:color="FFFFFF" w:fill="auto"/>
          </w:tcPr>
          <w:p w14:paraId="057903F6"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E99A61F"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3786BE1E" w14:textId="77777777" w:rsidR="001B4A86" w:rsidRDefault="001B4A86" w:rsidP="001B4A86">
            <w:pPr>
              <w:pStyle w:val="TAL"/>
              <w:rPr>
                <w:rFonts w:cs="Arial"/>
                <w:sz w:val="16"/>
                <w:szCs w:val="16"/>
              </w:rPr>
            </w:pPr>
            <w:r>
              <w:rPr>
                <w:rFonts w:cs="Arial"/>
                <w:sz w:val="16"/>
                <w:szCs w:val="16"/>
              </w:rPr>
              <w:t>Various essential corrections to the common design aspects for all CAPIF APIs</w:t>
            </w:r>
          </w:p>
        </w:tc>
        <w:tc>
          <w:tcPr>
            <w:tcW w:w="692" w:type="dxa"/>
            <w:shd w:val="solid" w:color="FFFFFF" w:fill="auto"/>
          </w:tcPr>
          <w:p w14:paraId="473849FB" w14:textId="77777777" w:rsidR="001B4A86" w:rsidRDefault="001B4A86" w:rsidP="001B4A86">
            <w:pPr>
              <w:pStyle w:val="TAC"/>
              <w:rPr>
                <w:sz w:val="16"/>
                <w:szCs w:val="16"/>
              </w:rPr>
            </w:pPr>
            <w:r>
              <w:rPr>
                <w:sz w:val="16"/>
                <w:szCs w:val="16"/>
              </w:rPr>
              <w:t>18.6.0</w:t>
            </w:r>
          </w:p>
        </w:tc>
      </w:tr>
      <w:tr w:rsidR="001B4A86" w:rsidRPr="00481D2D" w14:paraId="03DF1B19" w14:textId="77777777" w:rsidTr="00EB660D">
        <w:tc>
          <w:tcPr>
            <w:tcW w:w="721" w:type="dxa"/>
            <w:shd w:val="solid" w:color="FFFFFF" w:fill="auto"/>
          </w:tcPr>
          <w:p w14:paraId="6CDAE48D"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247EF521"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358EA8DD" w14:textId="77777777" w:rsidR="001B4A86" w:rsidRDefault="001B4A86" w:rsidP="001B4A86">
            <w:pPr>
              <w:pStyle w:val="TAC"/>
              <w:rPr>
                <w:rFonts w:cs="Arial"/>
                <w:sz w:val="16"/>
                <w:szCs w:val="16"/>
              </w:rPr>
            </w:pPr>
            <w:r>
              <w:rPr>
                <w:rFonts w:cs="Arial"/>
                <w:sz w:val="16"/>
                <w:szCs w:val="16"/>
              </w:rPr>
              <w:t>CP-241085</w:t>
            </w:r>
          </w:p>
        </w:tc>
        <w:tc>
          <w:tcPr>
            <w:tcW w:w="1190" w:type="dxa"/>
            <w:shd w:val="solid" w:color="FFFFFF" w:fill="auto"/>
          </w:tcPr>
          <w:p w14:paraId="3CF0F0C4" w14:textId="77777777" w:rsidR="001B4A86" w:rsidRDefault="001B4A86" w:rsidP="001B4A86">
            <w:pPr>
              <w:pStyle w:val="TAL"/>
              <w:rPr>
                <w:rFonts w:cs="Arial"/>
                <w:sz w:val="16"/>
                <w:szCs w:val="16"/>
              </w:rPr>
            </w:pPr>
            <w:r>
              <w:rPr>
                <w:rFonts w:cs="Arial"/>
                <w:sz w:val="16"/>
                <w:szCs w:val="16"/>
              </w:rPr>
              <w:t>0353</w:t>
            </w:r>
          </w:p>
        </w:tc>
        <w:tc>
          <w:tcPr>
            <w:tcW w:w="411" w:type="dxa"/>
            <w:shd w:val="solid" w:color="FFFFFF" w:fill="auto"/>
          </w:tcPr>
          <w:p w14:paraId="025157D0" w14:textId="77777777" w:rsidR="001B4A86" w:rsidRDefault="001B4A86" w:rsidP="001B4A86">
            <w:pPr>
              <w:pStyle w:val="TAR"/>
              <w:rPr>
                <w:rFonts w:cs="Arial"/>
                <w:sz w:val="16"/>
                <w:szCs w:val="16"/>
              </w:rPr>
            </w:pPr>
          </w:p>
        </w:tc>
        <w:tc>
          <w:tcPr>
            <w:tcW w:w="402" w:type="dxa"/>
            <w:shd w:val="solid" w:color="FFFFFF" w:fill="auto"/>
          </w:tcPr>
          <w:p w14:paraId="05A27A6B"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453F02A9" w14:textId="77777777" w:rsidR="001B4A86" w:rsidRDefault="001B4A86" w:rsidP="001B4A86">
            <w:pPr>
              <w:pStyle w:val="TAL"/>
              <w:rPr>
                <w:rFonts w:cs="Arial"/>
                <w:sz w:val="16"/>
                <w:szCs w:val="16"/>
              </w:rPr>
            </w:pPr>
            <w:r>
              <w:rPr>
                <w:rFonts w:cs="Arial"/>
                <w:sz w:val="16"/>
                <w:szCs w:val="16"/>
              </w:rPr>
              <w:t>Update of info and externalDocs fields</w:t>
            </w:r>
          </w:p>
        </w:tc>
        <w:tc>
          <w:tcPr>
            <w:tcW w:w="692" w:type="dxa"/>
            <w:shd w:val="solid" w:color="FFFFFF" w:fill="auto"/>
          </w:tcPr>
          <w:p w14:paraId="1D55E92D" w14:textId="77777777" w:rsidR="001B4A86" w:rsidRDefault="001B4A86" w:rsidP="001B4A86">
            <w:pPr>
              <w:pStyle w:val="TAC"/>
              <w:rPr>
                <w:sz w:val="16"/>
                <w:szCs w:val="16"/>
              </w:rPr>
            </w:pPr>
            <w:r>
              <w:rPr>
                <w:sz w:val="16"/>
                <w:szCs w:val="16"/>
              </w:rPr>
              <w:t>18.6.0</w:t>
            </w:r>
          </w:p>
        </w:tc>
      </w:tr>
      <w:tr w:rsidR="00EF784E" w:rsidRPr="00481D2D" w14:paraId="74681CBB" w14:textId="77777777" w:rsidTr="00EB660D">
        <w:tc>
          <w:tcPr>
            <w:tcW w:w="721" w:type="dxa"/>
            <w:shd w:val="solid" w:color="FFFFFF" w:fill="auto"/>
          </w:tcPr>
          <w:p w14:paraId="211F46F4" w14:textId="77777777" w:rsidR="00EF784E" w:rsidRDefault="00EF784E" w:rsidP="00EF784E">
            <w:pPr>
              <w:pStyle w:val="TAC"/>
              <w:rPr>
                <w:rFonts w:cs="Arial"/>
                <w:sz w:val="16"/>
                <w:szCs w:val="16"/>
              </w:rPr>
            </w:pPr>
            <w:r w:rsidRPr="00EC34F0">
              <w:rPr>
                <w:rFonts w:cs="Arial"/>
                <w:sz w:val="16"/>
                <w:szCs w:val="16"/>
              </w:rPr>
              <w:t>2024-09</w:t>
            </w:r>
          </w:p>
        </w:tc>
        <w:tc>
          <w:tcPr>
            <w:tcW w:w="781" w:type="dxa"/>
            <w:shd w:val="solid" w:color="FFFFFF" w:fill="auto"/>
          </w:tcPr>
          <w:p w14:paraId="47F1D34F" w14:textId="77777777" w:rsidR="00EF784E" w:rsidRDefault="00EF784E" w:rsidP="00EF784E">
            <w:pPr>
              <w:pStyle w:val="TAC"/>
              <w:rPr>
                <w:rFonts w:cs="Arial"/>
                <w:sz w:val="16"/>
                <w:szCs w:val="16"/>
              </w:rPr>
            </w:pPr>
            <w:r w:rsidRPr="00EC34F0">
              <w:rPr>
                <w:rFonts w:cs="Arial"/>
                <w:sz w:val="16"/>
                <w:szCs w:val="16"/>
              </w:rPr>
              <w:t>CT#105</w:t>
            </w:r>
          </w:p>
        </w:tc>
        <w:tc>
          <w:tcPr>
            <w:tcW w:w="968" w:type="dxa"/>
            <w:shd w:val="solid" w:color="FFFFFF" w:fill="auto"/>
          </w:tcPr>
          <w:p w14:paraId="23446148" w14:textId="77777777" w:rsidR="00EF784E" w:rsidRDefault="00EF784E" w:rsidP="00EF784E">
            <w:pPr>
              <w:pStyle w:val="TAC"/>
              <w:rPr>
                <w:rFonts w:cs="Arial"/>
                <w:sz w:val="16"/>
                <w:szCs w:val="16"/>
              </w:rPr>
            </w:pPr>
            <w:r>
              <w:rPr>
                <w:rFonts w:cs="Arial"/>
                <w:sz w:val="16"/>
                <w:szCs w:val="16"/>
              </w:rPr>
              <w:t>CP-242121</w:t>
            </w:r>
          </w:p>
        </w:tc>
        <w:tc>
          <w:tcPr>
            <w:tcW w:w="1190" w:type="dxa"/>
            <w:shd w:val="solid" w:color="FFFFFF" w:fill="auto"/>
          </w:tcPr>
          <w:p w14:paraId="1154C9FF" w14:textId="77777777" w:rsidR="00EF784E" w:rsidRDefault="00EF784E" w:rsidP="00EF784E">
            <w:pPr>
              <w:pStyle w:val="TAL"/>
              <w:rPr>
                <w:rFonts w:cs="Arial"/>
                <w:sz w:val="16"/>
                <w:szCs w:val="16"/>
              </w:rPr>
            </w:pPr>
            <w:r>
              <w:rPr>
                <w:rFonts w:cs="Arial"/>
                <w:sz w:val="16"/>
                <w:szCs w:val="16"/>
              </w:rPr>
              <w:t>0354</w:t>
            </w:r>
          </w:p>
        </w:tc>
        <w:tc>
          <w:tcPr>
            <w:tcW w:w="411" w:type="dxa"/>
            <w:shd w:val="solid" w:color="FFFFFF" w:fill="auto"/>
          </w:tcPr>
          <w:p w14:paraId="7CD5F002" w14:textId="77777777" w:rsidR="00EF784E" w:rsidRDefault="00EF784E" w:rsidP="00EF784E">
            <w:pPr>
              <w:pStyle w:val="TAR"/>
              <w:rPr>
                <w:rFonts w:cs="Arial"/>
                <w:sz w:val="16"/>
                <w:szCs w:val="16"/>
              </w:rPr>
            </w:pPr>
            <w:r>
              <w:rPr>
                <w:rFonts w:cs="Arial"/>
                <w:sz w:val="16"/>
                <w:szCs w:val="16"/>
              </w:rPr>
              <w:t>1</w:t>
            </w:r>
          </w:p>
        </w:tc>
        <w:tc>
          <w:tcPr>
            <w:tcW w:w="402" w:type="dxa"/>
            <w:shd w:val="solid" w:color="FFFFFF" w:fill="auto"/>
          </w:tcPr>
          <w:p w14:paraId="36657BA8" w14:textId="77777777" w:rsidR="00EF784E" w:rsidRDefault="00EF784E" w:rsidP="00EF784E">
            <w:pPr>
              <w:pStyle w:val="TAC"/>
              <w:rPr>
                <w:rFonts w:cs="Arial"/>
                <w:sz w:val="16"/>
                <w:szCs w:val="16"/>
              </w:rPr>
            </w:pPr>
            <w:r w:rsidRPr="00EC34F0">
              <w:rPr>
                <w:rFonts w:cs="Arial"/>
                <w:sz w:val="16"/>
                <w:szCs w:val="16"/>
              </w:rPr>
              <w:t>B</w:t>
            </w:r>
          </w:p>
        </w:tc>
        <w:tc>
          <w:tcPr>
            <w:tcW w:w="4420" w:type="dxa"/>
            <w:shd w:val="solid" w:color="FFFFFF" w:fill="auto"/>
          </w:tcPr>
          <w:p w14:paraId="6E45AA7B" w14:textId="77777777" w:rsidR="00EF784E" w:rsidRDefault="00EF784E" w:rsidP="00EF784E">
            <w:pPr>
              <w:pStyle w:val="TAL"/>
              <w:rPr>
                <w:rFonts w:cs="Arial"/>
                <w:sz w:val="16"/>
                <w:szCs w:val="16"/>
              </w:rPr>
            </w:pPr>
            <w:r w:rsidRPr="00EC34F0">
              <w:rPr>
                <w:rFonts w:cs="Arial"/>
                <w:sz w:val="16"/>
                <w:szCs w:val="16"/>
              </w:rPr>
              <w:t>Network Slice Information in the CAPIF APIs</w:t>
            </w:r>
          </w:p>
        </w:tc>
        <w:tc>
          <w:tcPr>
            <w:tcW w:w="692" w:type="dxa"/>
            <w:shd w:val="solid" w:color="FFFFFF" w:fill="auto"/>
          </w:tcPr>
          <w:p w14:paraId="01AA1158" w14:textId="77777777" w:rsidR="00EF784E" w:rsidRDefault="00EF784E" w:rsidP="00EF784E">
            <w:pPr>
              <w:pStyle w:val="TAC"/>
              <w:rPr>
                <w:sz w:val="16"/>
                <w:szCs w:val="16"/>
              </w:rPr>
            </w:pPr>
            <w:r>
              <w:rPr>
                <w:sz w:val="16"/>
                <w:szCs w:val="16"/>
              </w:rPr>
              <w:t>19.0.0</w:t>
            </w:r>
          </w:p>
        </w:tc>
      </w:tr>
      <w:tr w:rsidR="00EF784E" w:rsidRPr="00481D2D" w14:paraId="61F5E7D5" w14:textId="77777777" w:rsidTr="00EB660D">
        <w:tc>
          <w:tcPr>
            <w:tcW w:w="721" w:type="dxa"/>
            <w:shd w:val="solid" w:color="FFFFFF" w:fill="auto"/>
          </w:tcPr>
          <w:p w14:paraId="592321E0" w14:textId="77777777" w:rsidR="00EF784E" w:rsidRDefault="00EF784E" w:rsidP="00EF784E">
            <w:pPr>
              <w:pStyle w:val="TAC"/>
              <w:rPr>
                <w:rFonts w:cs="Arial"/>
                <w:sz w:val="16"/>
                <w:szCs w:val="16"/>
              </w:rPr>
            </w:pPr>
            <w:r w:rsidRPr="00EC34F0">
              <w:rPr>
                <w:rFonts w:cs="Arial"/>
                <w:sz w:val="16"/>
                <w:szCs w:val="16"/>
              </w:rPr>
              <w:t>2024-09</w:t>
            </w:r>
          </w:p>
        </w:tc>
        <w:tc>
          <w:tcPr>
            <w:tcW w:w="781" w:type="dxa"/>
            <w:shd w:val="solid" w:color="FFFFFF" w:fill="auto"/>
          </w:tcPr>
          <w:p w14:paraId="33D781FE" w14:textId="77777777" w:rsidR="00EF784E" w:rsidRDefault="00EF784E" w:rsidP="00EF784E">
            <w:pPr>
              <w:pStyle w:val="TAC"/>
              <w:rPr>
                <w:rFonts w:cs="Arial"/>
                <w:sz w:val="16"/>
                <w:szCs w:val="16"/>
              </w:rPr>
            </w:pPr>
            <w:r w:rsidRPr="00EC34F0">
              <w:rPr>
                <w:rFonts w:cs="Arial"/>
                <w:sz w:val="16"/>
                <w:szCs w:val="16"/>
              </w:rPr>
              <w:t>CT#105</w:t>
            </w:r>
          </w:p>
        </w:tc>
        <w:tc>
          <w:tcPr>
            <w:tcW w:w="968" w:type="dxa"/>
            <w:shd w:val="solid" w:color="FFFFFF" w:fill="auto"/>
          </w:tcPr>
          <w:p w14:paraId="6DA2AB29" w14:textId="77777777" w:rsidR="00EF784E" w:rsidRDefault="00EF784E" w:rsidP="00EF784E">
            <w:pPr>
              <w:pStyle w:val="TAC"/>
              <w:rPr>
                <w:rFonts w:cs="Arial"/>
                <w:sz w:val="16"/>
                <w:szCs w:val="16"/>
              </w:rPr>
            </w:pPr>
            <w:r>
              <w:rPr>
                <w:rFonts w:cs="Arial"/>
                <w:sz w:val="16"/>
                <w:szCs w:val="16"/>
              </w:rPr>
              <w:t>CP-242225</w:t>
            </w:r>
          </w:p>
        </w:tc>
        <w:tc>
          <w:tcPr>
            <w:tcW w:w="1190" w:type="dxa"/>
            <w:shd w:val="solid" w:color="FFFFFF" w:fill="auto"/>
          </w:tcPr>
          <w:p w14:paraId="148D4573" w14:textId="77777777" w:rsidR="00EF784E" w:rsidRDefault="00EF784E" w:rsidP="00EF784E">
            <w:pPr>
              <w:pStyle w:val="TAL"/>
              <w:rPr>
                <w:rFonts w:cs="Arial"/>
                <w:sz w:val="16"/>
                <w:szCs w:val="16"/>
              </w:rPr>
            </w:pPr>
            <w:r>
              <w:rPr>
                <w:rFonts w:cs="Arial"/>
                <w:sz w:val="16"/>
                <w:szCs w:val="16"/>
              </w:rPr>
              <w:t>0355</w:t>
            </w:r>
          </w:p>
        </w:tc>
        <w:tc>
          <w:tcPr>
            <w:tcW w:w="411" w:type="dxa"/>
            <w:shd w:val="solid" w:color="FFFFFF" w:fill="auto"/>
          </w:tcPr>
          <w:p w14:paraId="0AAE0281" w14:textId="77777777" w:rsidR="00EF784E" w:rsidRDefault="00EF784E" w:rsidP="00EF784E">
            <w:pPr>
              <w:pStyle w:val="TAR"/>
              <w:rPr>
                <w:rFonts w:cs="Arial"/>
                <w:sz w:val="16"/>
                <w:szCs w:val="16"/>
              </w:rPr>
            </w:pPr>
            <w:r>
              <w:rPr>
                <w:rFonts w:cs="Arial"/>
                <w:sz w:val="16"/>
                <w:szCs w:val="16"/>
              </w:rPr>
              <w:t>4</w:t>
            </w:r>
          </w:p>
        </w:tc>
        <w:tc>
          <w:tcPr>
            <w:tcW w:w="402" w:type="dxa"/>
            <w:shd w:val="solid" w:color="FFFFFF" w:fill="auto"/>
          </w:tcPr>
          <w:p w14:paraId="50A2CB68" w14:textId="77777777" w:rsidR="00EF784E" w:rsidRDefault="00EF784E" w:rsidP="00EF784E">
            <w:pPr>
              <w:pStyle w:val="TAC"/>
              <w:rPr>
                <w:rFonts w:cs="Arial"/>
                <w:sz w:val="16"/>
                <w:szCs w:val="16"/>
              </w:rPr>
            </w:pPr>
            <w:r w:rsidRPr="00EC34F0">
              <w:rPr>
                <w:rFonts w:cs="Arial"/>
                <w:sz w:val="16"/>
                <w:szCs w:val="16"/>
              </w:rPr>
              <w:t>F</w:t>
            </w:r>
          </w:p>
        </w:tc>
        <w:tc>
          <w:tcPr>
            <w:tcW w:w="4420" w:type="dxa"/>
            <w:shd w:val="solid" w:color="FFFFFF" w:fill="auto"/>
          </w:tcPr>
          <w:p w14:paraId="106225A2" w14:textId="77777777" w:rsidR="00EF784E" w:rsidRDefault="00EF784E" w:rsidP="00EF784E">
            <w:pPr>
              <w:pStyle w:val="TAL"/>
              <w:rPr>
                <w:rFonts w:cs="Arial"/>
                <w:sz w:val="16"/>
                <w:szCs w:val="16"/>
              </w:rPr>
            </w:pPr>
            <w:r w:rsidRPr="00EC34F0">
              <w:rPr>
                <w:rFonts w:cs="Arial"/>
                <w:sz w:val="16"/>
                <w:szCs w:val="16"/>
              </w:rPr>
              <w:t>Updates and corrections to the CAPIF_API_Invoker_Management_API</w:t>
            </w:r>
          </w:p>
        </w:tc>
        <w:tc>
          <w:tcPr>
            <w:tcW w:w="692" w:type="dxa"/>
            <w:shd w:val="solid" w:color="FFFFFF" w:fill="auto"/>
          </w:tcPr>
          <w:p w14:paraId="204A6AF4" w14:textId="77777777" w:rsidR="00EF784E" w:rsidRDefault="00EF784E" w:rsidP="00EF784E">
            <w:pPr>
              <w:pStyle w:val="TAC"/>
              <w:rPr>
                <w:sz w:val="16"/>
                <w:szCs w:val="16"/>
              </w:rPr>
            </w:pPr>
            <w:r>
              <w:rPr>
                <w:sz w:val="16"/>
                <w:szCs w:val="16"/>
              </w:rPr>
              <w:t>19.0.0</w:t>
            </w:r>
          </w:p>
        </w:tc>
      </w:tr>
      <w:tr w:rsidR="00EF784E" w:rsidRPr="00481D2D" w14:paraId="51B5D512" w14:textId="77777777" w:rsidTr="00EB660D">
        <w:tc>
          <w:tcPr>
            <w:tcW w:w="721" w:type="dxa"/>
            <w:shd w:val="solid" w:color="FFFFFF" w:fill="auto"/>
          </w:tcPr>
          <w:p w14:paraId="31CBC460" w14:textId="77777777" w:rsidR="00EF784E" w:rsidRPr="00EC34F0" w:rsidRDefault="00EF784E" w:rsidP="00EF784E">
            <w:pPr>
              <w:pStyle w:val="TAC"/>
              <w:rPr>
                <w:rFonts w:cs="Arial"/>
                <w:sz w:val="16"/>
                <w:szCs w:val="16"/>
              </w:rPr>
            </w:pPr>
            <w:r>
              <w:rPr>
                <w:rFonts w:cs="Arial"/>
                <w:sz w:val="16"/>
                <w:szCs w:val="16"/>
              </w:rPr>
              <w:t>2024-09</w:t>
            </w:r>
          </w:p>
        </w:tc>
        <w:tc>
          <w:tcPr>
            <w:tcW w:w="781" w:type="dxa"/>
            <w:shd w:val="solid" w:color="FFFFFF" w:fill="auto"/>
          </w:tcPr>
          <w:p w14:paraId="71396339" w14:textId="77777777" w:rsidR="00EF784E" w:rsidRPr="00EC34F0" w:rsidRDefault="00EF784E" w:rsidP="00EF784E">
            <w:pPr>
              <w:pStyle w:val="TAC"/>
              <w:rPr>
                <w:rFonts w:cs="Arial"/>
                <w:sz w:val="16"/>
                <w:szCs w:val="16"/>
              </w:rPr>
            </w:pPr>
            <w:r>
              <w:rPr>
                <w:rFonts w:cs="Arial"/>
                <w:sz w:val="16"/>
                <w:szCs w:val="16"/>
              </w:rPr>
              <w:t>CT#105</w:t>
            </w:r>
          </w:p>
        </w:tc>
        <w:tc>
          <w:tcPr>
            <w:tcW w:w="968" w:type="dxa"/>
            <w:shd w:val="solid" w:color="FFFFFF" w:fill="auto"/>
          </w:tcPr>
          <w:p w14:paraId="41A0856E" w14:textId="77777777" w:rsidR="00EF784E" w:rsidRPr="00EC34F0" w:rsidRDefault="00EF784E" w:rsidP="00EF784E">
            <w:pPr>
              <w:pStyle w:val="TAC"/>
              <w:rPr>
                <w:rFonts w:cs="Arial"/>
                <w:sz w:val="16"/>
                <w:szCs w:val="16"/>
              </w:rPr>
            </w:pPr>
            <w:r>
              <w:rPr>
                <w:rFonts w:cs="Arial"/>
                <w:sz w:val="16"/>
                <w:szCs w:val="16"/>
              </w:rPr>
              <w:t>CP-242113</w:t>
            </w:r>
          </w:p>
        </w:tc>
        <w:tc>
          <w:tcPr>
            <w:tcW w:w="1190" w:type="dxa"/>
            <w:shd w:val="solid" w:color="FFFFFF" w:fill="auto"/>
          </w:tcPr>
          <w:p w14:paraId="462BB363" w14:textId="77777777" w:rsidR="00EF784E" w:rsidRPr="00EC34F0" w:rsidRDefault="00EF784E" w:rsidP="00EF784E">
            <w:pPr>
              <w:pStyle w:val="TAL"/>
              <w:rPr>
                <w:rFonts w:cs="Arial"/>
                <w:sz w:val="16"/>
                <w:szCs w:val="16"/>
              </w:rPr>
            </w:pPr>
            <w:r>
              <w:rPr>
                <w:rFonts w:cs="Arial"/>
                <w:sz w:val="16"/>
                <w:szCs w:val="16"/>
              </w:rPr>
              <w:t>0356</w:t>
            </w:r>
          </w:p>
        </w:tc>
        <w:tc>
          <w:tcPr>
            <w:tcW w:w="411" w:type="dxa"/>
            <w:shd w:val="solid" w:color="FFFFFF" w:fill="auto"/>
          </w:tcPr>
          <w:p w14:paraId="158DC26C" w14:textId="77777777" w:rsidR="00EF784E" w:rsidRPr="00EC34F0" w:rsidRDefault="00EF784E" w:rsidP="00EF784E">
            <w:pPr>
              <w:pStyle w:val="TAR"/>
              <w:rPr>
                <w:rFonts w:cs="Arial"/>
                <w:sz w:val="16"/>
                <w:szCs w:val="16"/>
              </w:rPr>
            </w:pPr>
            <w:r>
              <w:rPr>
                <w:rFonts w:cs="Arial"/>
                <w:sz w:val="16"/>
                <w:szCs w:val="16"/>
              </w:rPr>
              <w:t> </w:t>
            </w:r>
          </w:p>
        </w:tc>
        <w:tc>
          <w:tcPr>
            <w:tcW w:w="402" w:type="dxa"/>
            <w:shd w:val="solid" w:color="FFFFFF" w:fill="auto"/>
          </w:tcPr>
          <w:p w14:paraId="7A685A76" w14:textId="77777777" w:rsidR="00EF784E" w:rsidRPr="00EC34F0" w:rsidRDefault="00EF784E" w:rsidP="00EF784E">
            <w:pPr>
              <w:pStyle w:val="TAC"/>
              <w:rPr>
                <w:rFonts w:cs="Arial"/>
                <w:sz w:val="16"/>
                <w:szCs w:val="16"/>
              </w:rPr>
            </w:pPr>
            <w:r>
              <w:rPr>
                <w:rFonts w:cs="Arial"/>
                <w:sz w:val="16"/>
                <w:szCs w:val="16"/>
              </w:rPr>
              <w:t>F</w:t>
            </w:r>
          </w:p>
        </w:tc>
        <w:tc>
          <w:tcPr>
            <w:tcW w:w="4420" w:type="dxa"/>
            <w:shd w:val="solid" w:color="FFFFFF" w:fill="auto"/>
          </w:tcPr>
          <w:p w14:paraId="106347AC" w14:textId="77777777" w:rsidR="00EF784E" w:rsidRPr="00EC34F0" w:rsidRDefault="00EF784E" w:rsidP="00EF784E">
            <w:pPr>
              <w:pStyle w:val="TAL"/>
              <w:rPr>
                <w:rFonts w:cs="Arial"/>
                <w:sz w:val="16"/>
                <w:szCs w:val="16"/>
              </w:rPr>
            </w:pPr>
            <w:r>
              <w:rPr>
                <w:rFonts w:cs="Arial"/>
                <w:sz w:val="16"/>
                <w:szCs w:val="16"/>
              </w:rPr>
              <w:t>Update of info and externalDocs fields</w:t>
            </w:r>
          </w:p>
        </w:tc>
        <w:tc>
          <w:tcPr>
            <w:tcW w:w="692" w:type="dxa"/>
            <w:shd w:val="solid" w:color="FFFFFF" w:fill="auto"/>
          </w:tcPr>
          <w:p w14:paraId="4BC14D0D" w14:textId="77777777" w:rsidR="00EF784E" w:rsidRDefault="00EF784E" w:rsidP="00EF784E">
            <w:pPr>
              <w:pStyle w:val="TAC"/>
              <w:rPr>
                <w:sz w:val="16"/>
                <w:szCs w:val="16"/>
              </w:rPr>
            </w:pPr>
            <w:r>
              <w:rPr>
                <w:sz w:val="16"/>
                <w:szCs w:val="16"/>
              </w:rPr>
              <w:t>19.0.0</w:t>
            </w:r>
          </w:p>
        </w:tc>
      </w:tr>
      <w:tr w:rsidR="006418BA" w:rsidRPr="00481D2D" w14:paraId="3917A266" w14:textId="77777777" w:rsidTr="00EB660D">
        <w:tc>
          <w:tcPr>
            <w:tcW w:w="721" w:type="dxa"/>
            <w:shd w:val="solid" w:color="FFFFFF" w:fill="auto"/>
          </w:tcPr>
          <w:p w14:paraId="47BBFC37"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1C79A4F"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31777163"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4E45AEA4" w14:textId="77777777" w:rsidR="006418BA" w:rsidRDefault="006418BA" w:rsidP="006418BA">
            <w:pPr>
              <w:pStyle w:val="TAL"/>
              <w:rPr>
                <w:rFonts w:cs="Arial"/>
                <w:sz w:val="16"/>
                <w:szCs w:val="16"/>
              </w:rPr>
            </w:pPr>
            <w:r>
              <w:rPr>
                <w:rFonts w:cs="Arial"/>
                <w:sz w:val="16"/>
                <w:szCs w:val="16"/>
              </w:rPr>
              <w:t>0357</w:t>
            </w:r>
          </w:p>
        </w:tc>
        <w:tc>
          <w:tcPr>
            <w:tcW w:w="411" w:type="dxa"/>
            <w:shd w:val="solid" w:color="FFFFFF" w:fill="auto"/>
          </w:tcPr>
          <w:p w14:paraId="6249B4F3"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40AFB348"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2F7DA54D" w14:textId="77777777" w:rsidR="006418BA" w:rsidRDefault="006418BA" w:rsidP="006418BA">
            <w:pPr>
              <w:pStyle w:val="TAL"/>
              <w:rPr>
                <w:rFonts w:cs="Arial"/>
                <w:sz w:val="16"/>
                <w:szCs w:val="16"/>
              </w:rPr>
            </w:pPr>
            <w:r>
              <w:rPr>
                <w:rFonts w:cs="Arial"/>
                <w:sz w:val="16"/>
                <w:szCs w:val="16"/>
              </w:rPr>
              <w:t>Correction of the descriptions in Log data type</w:t>
            </w:r>
          </w:p>
        </w:tc>
        <w:tc>
          <w:tcPr>
            <w:tcW w:w="692" w:type="dxa"/>
            <w:shd w:val="solid" w:color="FFFFFF" w:fill="auto"/>
          </w:tcPr>
          <w:p w14:paraId="023B5424" w14:textId="77777777" w:rsidR="006418BA" w:rsidRDefault="006418BA" w:rsidP="006418BA">
            <w:pPr>
              <w:pStyle w:val="TAC"/>
              <w:rPr>
                <w:sz w:val="16"/>
                <w:szCs w:val="16"/>
              </w:rPr>
            </w:pPr>
            <w:r>
              <w:rPr>
                <w:sz w:val="16"/>
                <w:szCs w:val="16"/>
              </w:rPr>
              <w:t>19.1.0</w:t>
            </w:r>
          </w:p>
        </w:tc>
      </w:tr>
      <w:tr w:rsidR="006418BA" w:rsidRPr="00481D2D" w14:paraId="46F8C27D" w14:textId="77777777" w:rsidTr="00EB660D">
        <w:tc>
          <w:tcPr>
            <w:tcW w:w="721" w:type="dxa"/>
            <w:shd w:val="solid" w:color="FFFFFF" w:fill="auto"/>
          </w:tcPr>
          <w:p w14:paraId="5ABDFB2C"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559A8D7"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BAF227D" w14:textId="77777777" w:rsidR="006418BA" w:rsidRDefault="006418BA" w:rsidP="006418BA">
            <w:pPr>
              <w:pStyle w:val="TAC"/>
              <w:rPr>
                <w:rFonts w:cs="Arial"/>
                <w:sz w:val="16"/>
                <w:szCs w:val="16"/>
              </w:rPr>
            </w:pPr>
            <w:r>
              <w:rPr>
                <w:rFonts w:cs="Arial"/>
                <w:sz w:val="16"/>
                <w:szCs w:val="16"/>
              </w:rPr>
              <w:t>CP-243082</w:t>
            </w:r>
          </w:p>
        </w:tc>
        <w:tc>
          <w:tcPr>
            <w:tcW w:w="1190" w:type="dxa"/>
            <w:shd w:val="solid" w:color="FFFFFF" w:fill="auto"/>
          </w:tcPr>
          <w:p w14:paraId="28CADBD8" w14:textId="77777777" w:rsidR="006418BA" w:rsidRDefault="006418BA" w:rsidP="006418BA">
            <w:pPr>
              <w:pStyle w:val="TAL"/>
              <w:rPr>
                <w:rFonts w:cs="Arial"/>
                <w:sz w:val="16"/>
                <w:szCs w:val="16"/>
              </w:rPr>
            </w:pPr>
            <w:r>
              <w:rPr>
                <w:rFonts w:cs="Arial"/>
                <w:sz w:val="16"/>
                <w:szCs w:val="16"/>
              </w:rPr>
              <w:t>0359</w:t>
            </w:r>
          </w:p>
        </w:tc>
        <w:tc>
          <w:tcPr>
            <w:tcW w:w="411" w:type="dxa"/>
            <w:shd w:val="solid" w:color="FFFFFF" w:fill="auto"/>
          </w:tcPr>
          <w:p w14:paraId="0960BD6C"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F4F8471" w14:textId="77777777" w:rsidR="006418BA" w:rsidRDefault="006418BA" w:rsidP="006418BA">
            <w:pPr>
              <w:pStyle w:val="TAC"/>
              <w:rPr>
                <w:rFonts w:cs="Arial"/>
                <w:sz w:val="16"/>
                <w:szCs w:val="16"/>
              </w:rPr>
            </w:pPr>
            <w:r>
              <w:rPr>
                <w:rFonts w:cs="Arial"/>
                <w:sz w:val="16"/>
                <w:szCs w:val="16"/>
              </w:rPr>
              <w:t>B</w:t>
            </w:r>
          </w:p>
        </w:tc>
        <w:tc>
          <w:tcPr>
            <w:tcW w:w="4420" w:type="dxa"/>
            <w:shd w:val="solid" w:color="FFFFFF" w:fill="auto"/>
          </w:tcPr>
          <w:p w14:paraId="0898C356" w14:textId="77777777" w:rsidR="006418BA" w:rsidRDefault="006418BA" w:rsidP="006418BA">
            <w:pPr>
              <w:pStyle w:val="TAL"/>
              <w:rPr>
                <w:rFonts w:cs="Arial"/>
                <w:sz w:val="16"/>
                <w:szCs w:val="16"/>
              </w:rPr>
            </w:pPr>
            <w:r>
              <w:rPr>
                <w:rFonts w:cs="Arial"/>
                <w:sz w:val="16"/>
                <w:szCs w:val="16"/>
              </w:rPr>
              <w:t>Editor’s note resolution for the network slice identifier</w:t>
            </w:r>
          </w:p>
        </w:tc>
        <w:tc>
          <w:tcPr>
            <w:tcW w:w="692" w:type="dxa"/>
            <w:shd w:val="solid" w:color="FFFFFF" w:fill="auto"/>
          </w:tcPr>
          <w:p w14:paraId="678A7D60" w14:textId="77777777" w:rsidR="006418BA" w:rsidRDefault="006418BA" w:rsidP="006418BA">
            <w:pPr>
              <w:pStyle w:val="TAC"/>
              <w:rPr>
                <w:sz w:val="16"/>
                <w:szCs w:val="16"/>
              </w:rPr>
            </w:pPr>
            <w:r>
              <w:rPr>
                <w:sz w:val="16"/>
                <w:szCs w:val="16"/>
              </w:rPr>
              <w:t>19.1.0</w:t>
            </w:r>
          </w:p>
        </w:tc>
      </w:tr>
      <w:tr w:rsidR="006418BA" w:rsidRPr="00481D2D" w14:paraId="68BB9D96" w14:textId="77777777" w:rsidTr="00EB660D">
        <w:tc>
          <w:tcPr>
            <w:tcW w:w="721" w:type="dxa"/>
            <w:shd w:val="solid" w:color="FFFFFF" w:fill="auto"/>
          </w:tcPr>
          <w:p w14:paraId="5049FD7E"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18E9A93"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6CCBE0A"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47A347CB" w14:textId="77777777" w:rsidR="006418BA" w:rsidRDefault="006418BA" w:rsidP="006418BA">
            <w:pPr>
              <w:pStyle w:val="TAL"/>
              <w:rPr>
                <w:rFonts w:cs="Arial"/>
                <w:sz w:val="16"/>
                <w:szCs w:val="16"/>
              </w:rPr>
            </w:pPr>
            <w:r>
              <w:rPr>
                <w:rFonts w:cs="Arial"/>
                <w:sz w:val="16"/>
                <w:szCs w:val="16"/>
              </w:rPr>
              <w:t>0362</w:t>
            </w:r>
          </w:p>
        </w:tc>
        <w:tc>
          <w:tcPr>
            <w:tcW w:w="411" w:type="dxa"/>
            <w:shd w:val="solid" w:color="FFFFFF" w:fill="auto"/>
          </w:tcPr>
          <w:p w14:paraId="5E061F7F"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2BF3226E"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297CA0E4" w14:textId="77777777" w:rsidR="006418BA" w:rsidRDefault="006418BA" w:rsidP="006418BA">
            <w:pPr>
              <w:pStyle w:val="TAL"/>
              <w:rPr>
                <w:rFonts w:cs="Arial"/>
                <w:sz w:val="16"/>
                <w:szCs w:val="16"/>
              </w:rPr>
            </w:pPr>
            <w:r>
              <w:rPr>
                <w:rFonts w:cs="Arial"/>
                <w:sz w:val="16"/>
                <w:szCs w:val="16"/>
              </w:rPr>
              <w:t>RNAA OAuth grant types provisioning in the CAPIF_Publish_Service_API</w:t>
            </w:r>
          </w:p>
        </w:tc>
        <w:tc>
          <w:tcPr>
            <w:tcW w:w="692" w:type="dxa"/>
            <w:shd w:val="solid" w:color="FFFFFF" w:fill="auto"/>
          </w:tcPr>
          <w:p w14:paraId="2D3516E2" w14:textId="77777777" w:rsidR="006418BA" w:rsidRDefault="006418BA" w:rsidP="006418BA">
            <w:pPr>
              <w:pStyle w:val="TAC"/>
              <w:rPr>
                <w:sz w:val="16"/>
                <w:szCs w:val="16"/>
              </w:rPr>
            </w:pPr>
            <w:r>
              <w:rPr>
                <w:sz w:val="16"/>
                <w:szCs w:val="16"/>
              </w:rPr>
              <w:t>19.1.0</w:t>
            </w:r>
          </w:p>
        </w:tc>
      </w:tr>
      <w:tr w:rsidR="006418BA" w:rsidRPr="00481D2D" w14:paraId="18303AEC" w14:textId="77777777" w:rsidTr="00EB660D">
        <w:tc>
          <w:tcPr>
            <w:tcW w:w="721" w:type="dxa"/>
            <w:shd w:val="solid" w:color="FFFFFF" w:fill="auto"/>
          </w:tcPr>
          <w:p w14:paraId="00997A42"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AF3E5A2"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9BD3F69"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0C367008" w14:textId="77777777" w:rsidR="006418BA" w:rsidRDefault="006418BA" w:rsidP="006418BA">
            <w:pPr>
              <w:pStyle w:val="TAL"/>
              <w:rPr>
                <w:rFonts w:cs="Arial"/>
                <w:sz w:val="16"/>
                <w:szCs w:val="16"/>
              </w:rPr>
            </w:pPr>
            <w:r>
              <w:rPr>
                <w:rFonts w:cs="Arial"/>
                <w:sz w:val="16"/>
                <w:szCs w:val="16"/>
              </w:rPr>
              <w:t>0363</w:t>
            </w:r>
          </w:p>
        </w:tc>
        <w:tc>
          <w:tcPr>
            <w:tcW w:w="411" w:type="dxa"/>
            <w:shd w:val="solid" w:color="FFFFFF" w:fill="auto"/>
          </w:tcPr>
          <w:p w14:paraId="1F74ACAD"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A1128C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5F57084A" w14:textId="77777777" w:rsidR="006418BA" w:rsidRDefault="006418BA" w:rsidP="006418BA">
            <w:pPr>
              <w:pStyle w:val="TAL"/>
              <w:rPr>
                <w:rFonts w:cs="Arial"/>
                <w:sz w:val="16"/>
                <w:szCs w:val="16"/>
              </w:rPr>
            </w:pPr>
            <w:r>
              <w:rPr>
                <w:rFonts w:cs="Arial"/>
                <w:sz w:val="16"/>
                <w:szCs w:val="16"/>
              </w:rPr>
              <w:t>Correction of the SecurityInformation data type in the CAPIF_Security_API</w:t>
            </w:r>
          </w:p>
        </w:tc>
        <w:tc>
          <w:tcPr>
            <w:tcW w:w="692" w:type="dxa"/>
            <w:shd w:val="solid" w:color="FFFFFF" w:fill="auto"/>
          </w:tcPr>
          <w:p w14:paraId="28E5EFE0" w14:textId="77777777" w:rsidR="006418BA" w:rsidRDefault="006418BA" w:rsidP="006418BA">
            <w:pPr>
              <w:pStyle w:val="TAC"/>
              <w:rPr>
                <w:sz w:val="16"/>
                <w:szCs w:val="16"/>
              </w:rPr>
            </w:pPr>
            <w:r>
              <w:rPr>
                <w:sz w:val="16"/>
                <w:szCs w:val="16"/>
              </w:rPr>
              <w:t>19.1.0</w:t>
            </w:r>
          </w:p>
        </w:tc>
      </w:tr>
      <w:tr w:rsidR="006418BA" w:rsidRPr="00481D2D" w14:paraId="7BB9A280" w14:textId="77777777" w:rsidTr="00EB660D">
        <w:tc>
          <w:tcPr>
            <w:tcW w:w="721" w:type="dxa"/>
            <w:shd w:val="solid" w:color="FFFFFF" w:fill="auto"/>
          </w:tcPr>
          <w:p w14:paraId="0D511B59"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7B92CDDD"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9F0A1C1"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2F7A365E" w14:textId="77777777" w:rsidR="006418BA" w:rsidRDefault="006418BA" w:rsidP="006418BA">
            <w:pPr>
              <w:pStyle w:val="TAL"/>
              <w:rPr>
                <w:rFonts w:cs="Arial"/>
                <w:sz w:val="16"/>
                <w:szCs w:val="16"/>
              </w:rPr>
            </w:pPr>
            <w:r>
              <w:rPr>
                <w:rFonts w:cs="Arial"/>
                <w:sz w:val="16"/>
                <w:szCs w:val="16"/>
              </w:rPr>
              <w:t>0364</w:t>
            </w:r>
          </w:p>
        </w:tc>
        <w:tc>
          <w:tcPr>
            <w:tcW w:w="411" w:type="dxa"/>
            <w:shd w:val="solid" w:color="FFFFFF" w:fill="auto"/>
          </w:tcPr>
          <w:p w14:paraId="7E847209"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3A17C4D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3CE68860" w14:textId="77777777" w:rsidR="006418BA" w:rsidRDefault="006418BA" w:rsidP="006418BA">
            <w:pPr>
              <w:pStyle w:val="TAL"/>
              <w:rPr>
                <w:rFonts w:cs="Arial"/>
                <w:sz w:val="16"/>
                <w:szCs w:val="16"/>
              </w:rPr>
            </w:pPr>
            <w:r>
              <w:rPr>
                <w:rFonts w:cs="Arial"/>
                <w:sz w:val="16"/>
                <w:szCs w:val="16"/>
              </w:rPr>
              <w:t>Redirection for the CAPIF_Events_API</w:t>
            </w:r>
          </w:p>
        </w:tc>
        <w:tc>
          <w:tcPr>
            <w:tcW w:w="692" w:type="dxa"/>
            <w:shd w:val="solid" w:color="FFFFFF" w:fill="auto"/>
          </w:tcPr>
          <w:p w14:paraId="730AADC7" w14:textId="77777777" w:rsidR="006418BA" w:rsidRDefault="006418BA" w:rsidP="006418BA">
            <w:pPr>
              <w:pStyle w:val="TAC"/>
              <w:rPr>
                <w:sz w:val="16"/>
                <w:szCs w:val="16"/>
              </w:rPr>
            </w:pPr>
            <w:r>
              <w:rPr>
                <w:sz w:val="16"/>
                <w:szCs w:val="16"/>
              </w:rPr>
              <w:t>19.1.0</w:t>
            </w:r>
          </w:p>
        </w:tc>
      </w:tr>
      <w:tr w:rsidR="006418BA" w:rsidRPr="00481D2D" w14:paraId="35550ABB" w14:textId="77777777" w:rsidTr="00EB660D">
        <w:tc>
          <w:tcPr>
            <w:tcW w:w="721" w:type="dxa"/>
            <w:shd w:val="solid" w:color="FFFFFF" w:fill="auto"/>
          </w:tcPr>
          <w:p w14:paraId="1B9C0868"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BFB33A7"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7EF97E82"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44773032" w14:textId="77777777" w:rsidR="006418BA" w:rsidRDefault="006418BA" w:rsidP="006418BA">
            <w:pPr>
              <w:pStyle w:val="TAL"/>
              <w:rPr>
                <w:rFonts w:cs="Arial"/>
                <w:sz w:val="16"/>
                <w:szCs w:val="16"/>
              </w:rPr>
            </w:pPr>
            <w:r>
              <w:rPr>
                <w:rFonts w:cs="Arial"/>
                <w:sz w:val="16"/>
                <w:szCs w:val="16"/>
              </w:rPr>
              <w:t>0366</w:t>
            </w:r>
          </w:p>
        </w:tc>
        <w:tc>
          <w:tcPr>
            <w:tcW w:w="411" w:type="dxa"/>
            <w:shd w:val="solid" w:color="FFFFFF" w:fill="auto"/>
          </w:tcPr>
          <w:p w14:paraId="2B80C874"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0696DF43"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64FFCE00" w14:textId="77777777" w:rsidR="006418BA" w:rsidRDefault="006418BA" w:rsidP="006418BA">
            <w:pPr>
              <w:pStyle w:val="TAL"/>
              <w:rPr>
                <w:rFonts w:cs="Arial"/>
                <w:sz w:val="16"/>
                <w:szCs w:val="16"/>
              </w:rPr>
            </w:pPr>
            <w:r>
              <w:rPr>
                <w:rFonts w:cs="Arial"/>
                <w:sz w:val="16"/>
                <w:szCs w:val="16"/>
              </w:rPr>
              <w:t>Incorrect Data type in CAPIF_Logging_API</w:t>
            </w:r>
          </w:p>
        </w:tc>
        <w:tc>
          <w:tcPr>
            <w:tcW w:w="692" w:type="dxa"/>
            <w:shd w:val="solid" w:color="FFFFFF" w:fill="auto"/>
          </w:tcPr>
          <w:p w14:paraId="448ECCD6" w14:textId="77777777" w:rsidR="006418BA" w:rsidRDefault="006418BA" w:rsidP="006418BA">
            <w:pPr>
              <w:pStyle w:val="TAC"/>
              <w:rPr>
                <w:sz w:val="16"/>
                <w:szCs w:val="16"/>
              </w:rPr>
            </w:pPr>
            <w:r>
              <w:rPr>
                <w:sz w:val="16"/>
                <w:szCs w:val="16"/>
              </w:rPr>
              <w:t>19.1.0</w:t>
            </w:r>
          </w:p>
        </w:tc>
      </w:tr>
      <w:tr w:rsidR="006418BA" w:rsidRPr="00481D2D" w14:paraId="475A0C79" w14:textId="77777777" w:rsidTr="00EB660D">
        <w:tc>
          <w:tcPr>
            <w:tcW w:w="721" w:type="dxa"/>
            <w:shd w:val="solid" w:color="FFFFFF" w:fill="auto"/>
          </w:tcPr>
          <w:p w14:paraId="1A896B5F"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24E8E146"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516F208"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2C4FC7D7" w14:textId="77777777" w:rsidR="006418BA" w:rsidRDefault="006418BA" w:rsidP="006418BA">
            <w:pPr>
              <w:pStyle w:val="TAL"/>
              <w:rPr>
                <w:rFonts w:cs="Arial"/>
                <w:sz w:val="16"/>
                <w:szCs w:val="16"/>
              </w:rPr>
            </w:pPr>
            <w:r>
              <w:rPr>
                <w:rFonts w:cs="Arial"/>
                <w:sz w:val="16"/>
                <w:szCs w:val="16"/>
              </w:rPr>
              <w:t>0367</w:t>
            </w:r>
          </w:p>
        </w:tc>
        <w:tc>
          <w:tcPr>
            <w:tcW w:w="411" w:type="dxa"/>
            <w:shd w:val="solid" w:color="FFFFFF" w:fill="auto"/>
          </w:tcPr>
          <w:p w14:paraId="0BB26005"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51A5C48"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6F532665" w14:textId="77777777" w:rsidR="006418BA" w:rsidRDefault="006418BA" w:rsidP="006418BA">
            <w:pPr>
              <w:pStyle w:val="TAL"/>
              <w:rPr>
                <w:rFonts w:cs="Arial"/>
                <w:sz w:val="16"/>
                <w:szCs w:val="16"/>
              </w:rPr>
            </w:pPr>
            <w:r>
              <w:rPr>
                <w:rFonts w:cs="Arial"/>
                <w:sz w:val="16"/>
                <w:szCs w:val="16"/>
              </w:rPr>
              <w:t>Corrections to the definition of notifications within the CAPIF_API_Invoker_Management_API</w:t>
            </w:r>
          </w:p>
        </w:tc>
        <w:tc>
          <w:tcPr>
            <w:tcW w:w="692" w:type="dxa"/>
            <w:shd w:val="solid" w:color="FFFFFF" w:fill="auto"/>
          </w:tcPr>
          <w:p w14:paraId="63F4F4A3" w14:textId="77777777" w:rsidR="006418BA" w:rsidRDefault="006418BA" w:rsidP="006418BA">
            <w:pPr>
              <w:pStyle w:val="TAC"/>
              <w:rPr>
                <w:sz w:val="16"/>
                <w:szCs w:val="16"/>
              </w:rPr>
            </w:pPr>
            <w:r>
              <w:rPr>
                <w:sz w:val="16"/>
                <w:szCs w:val="16"/>
              </w:rPr>
              <w:t>19.1.0</w:t>
            </w:r>
          </w:p>
        </w:tc>
      </w:tr>
      <w:tr w:rsidR="006418BA" w:rsidRPr="00481D2D" w14:paraId="5680ECD3" w14:textId="77777777" w:rsidTr="00EB660D">
        <w:tc>
          <w:tcPr>
            <w:tcW w:w="721" w:type="dxa"/>
            <w:shd w:val="solid" w:color="FFFFFF" w:fill="auto"/>
          </w:tcPr>
          <w:p w14:paraId="649D5014"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0215EC1B"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E0F7D4F" w14:textId="77777777" w:rsidR="006418BA" w:rsidRDefault="006418BA" w:rsidP="006418BA">
            <w:pPr>
              <w:pStyle w:val="TAC"/>
              <w:rPr>
                <w:rFonts w:cs="Arial"/>
                <w:sz w:val="16"/>
                <w:szCs w:val="16"/>
              </w:rPr>
            </w:pPr>
            <w:r>
              <w:rPr>
                <w:rFonts w:cs="Arial"/>
                <w:sz w:val="16"/>
                <w:szCs w:val="16"/>
              </w:rPr>
              <w:t>CP-243102</w:t>
            </w:r>
          </w:p>
        </w:tc>
        <w:tc>
          <w:tcPr>
            <w:tcW w:w="1190" w:type="dxa"/>
            <w:shd w:val="solid" w:color="FFFFFF" w:fill="auto"/>
          </w:tcPr>
          <w:p w14:paraId="53470DB3" w14:textId="77777777" w:rsidR="006418BA" w:rsidRDefault="006418BA" w:rsidP="006418BA">
            <w:pPr>
              <w:pStyle w:val="TAL"/>
              <w:rPr>
                <w:rFonts w:cs="Arial"/>
                <w:sz w:val="16"/>
                <w:szCs w:val="16"/>
              </w:rPr>
            </w:pPr>
            <w:r>
              <w:rPr>
                <w:rFonts w:cs="Arial"/>
                <w:sz w:val="16"/>
                <w:szCs w:val="16"/>
              </w:rPr>
              <w:t>0371</w:t>
            </w:r>
          </w:p>
        </w:tc>
        <w:tc>
          <w:tcPr>
            <w:tcW w:w="411" w:type="dxa"/>
            <w:shd w:val="solid" w:color="FFFFFF" w:fill="auto"/>
          </w:tcPr>
          <w:p w14:paraId="67E5803D"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6A7599C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3C9A07B1" w14:textId="77777777" w:rsidR="006418BA" w:rsidRDefault="006418BA" w:rsidP="006418BA">
            <w:pPr>
              <w:pStyle w:val="TAL"/>
              <w:rPr>
                <w:rFonts w:cs="Arial"/>
                <w:sz w:val="16"/>
                <w:szCs w:val="16"/>
              </w:rPr>
            </w:pPr>
            <w:r>
              <w:rPr>
                <w:rFonts w:cs="Arial"/>
                <w:sz w:val="16"/>
                <w:szCs w:val="16"/>
              </w:rPr>
              <w:t>Corrections to feature negotiation support for the CAPIF_Discover_Service_API</w:t>
            </w:r>
          </w:p>
        </w:tc>
        <w:tc>
          <w:tcPr>
            <w:tcW w:w="692" w:type="dxa"/>
            <w:shd w:val="solid" w:color="FFFFFF" w:fill="auto"/>
          </w:tcPr>
          <w:p w14:paraId="7C25F04E" w14:textId="77777777" w:rsidR="006418BA" w:rsidRDefault="006418BA" w:rsidP="006418BA">
            <w:pPr>
              <w:pStyle w:val="TAC"/>
              <w:rPr>
                <w:sz w:val="16"/>
                <w:szCs w:val="16"/>
              </w:rPr>
            </w:pPr>
            <w:r>
              <w:rPr>
                <w:sz w:val="16"/>
                <w:szCs w:val="16"/>
              </w:rPr>
              <w:t>19.1.0</w:t>
            </w:r>
          </w:p>
        </w:tc>
      </w:tr>
      <w:tr w:rsidR="006418BA" w:rsidRPr="00481D2D" w14:paraId="48F7CBD3" w14:textId="77777777" w:rsidTr="00EB660D">
        <w:tc>
          <w:tcPr>
            <w:tcW w:w="721" w:type="dxa"/>
            <w:shd w:val="solid" w:color="FFFFFF" w:fill="auto"/>
          </w:tcPr>
          <w:p w14:paraId="2B0A4AAC"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4DF712A"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B053971" w14:textId="77777777" w:rsidR="006418BA" w:rsidRDefault="006418BA" w:rsidP="006418BA">
            <w:pPr>
              <w:pStyle w:val="TAC"/>
              <w:rPr>
                <w:rFonts w:cs="Arial"/>
                <w:sz w:val="16"/>
                <w:szCs w:val="16"/>
              </w:rPr>
            </w:pPr>
            <w:r>
              <w:rPr>
                <w:rFonts w:cs="Arial"/>
                <w:sz w:val="16"/>
                <w:szCs w:val="16"/>
              </w:rPr>
              <w:t>CP-243136</w:t>
            </w:r>
          </w:p>
        </w:tc>
        <w:tc>
          <w:tcPr>
            <w:tcW w:w="1190" w:type="dxa"/>
            <w:shd w:val="solid" w:color="FFFFFF" w:fill="auto"/>
          </w:tcPr>
          <w:p w14:paraId="22796E15" w14:textId="77777777" w:rsidR="006418BA" w:rsidRDefault="006418BA" w:rsidP="006418BA">
            <w:pPr>
              <w:pStyle w:val="TAL"/>
              <w:rPr>
                <w:rFonts w:cs="Arial"/>
                <w:sz w:val="16"/>
                <w:szCs w:val="16"/>
              </w:rPr>
            </w:pPr>
            <w:r>
              <w:rPr>
                <w:rFonts w:cs="Arial"/>
                <w:sz w:val="16"/>
                <w:szCs w:val="16"/>
              </w:rPr>
              <w:t>0373</w:t>
            </w:r>
          </w:p>
        </w:tc>
        <w:tc>
          <w:tcPr>
            <w:tcW w:w="411" w:type="dxa"/>
            <w:shd w:val="solid" w:color="FFFFFF" w:fill="auto"/>
          </w:tcPr>
          <w:p w14:paraId="2780E0CA"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163C71F6"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27ECB645" w14:textId="77777777" w:rsidR="006418BA" w:rsidRDefault="006418BA" w:rsidP="006418BA">
            <w:pPr>
              <w:pStyle w:val="TAL"/>
              <w:rPr>
                <w:rFonts w:cs="Arial"/>
                <w:sz w:val="16"/>
                <w:szCs w:val="16"/>
              </w:rPr>
            </w:pPr>
            <w:r>
              <w:rPr>
                <w:rFonts w:cs="Arial"/>
                <w:sz w:val="16"/>
                <w:szCs w:val="16"/>
              </w:rPr>
              <w:t>Service API category update</w:t>
            </w:r>
          </w:p>
        </w:tc>
        <w:tc>
          <w:tcPr>
            <w:tcW w:w="692" w:type="dxa"/>
            <w:shd w:val="solid" w:color="FFFFFF" w:fill="auto"/>
          </w:tcPr>
          <w:p w14:paraId="3F194EFB" w14:textId="77777777" w:rsidR="006418BA" w:rsidRDefault="006418BA" w:rsidP="006418BA">
            <w:pPr>
              <w:pStyle w:val="TAC"/>
              <w:rPr>
                <w:sz w:val="16"/>
                <w:szCs w:val="16"/>
              </w:rPr>
            </w:pPr>
            <w:r>
              <w:rPr>
                <w:sz w:val="16"/>
                <w:szCs w:val="16"/>
              </w:rPr>
              <w:t>19.1.0</w:t>
            </w:r>
          </w:p>
        </w:tc>
      </w:tr>
      <w:tr w:rsidR="006418BA" w:rsidRPr="00481D2D" w14:paraId="1CDE3900" w14:textId="77777777" w:rsidTr="00EB660D">
        <w:tc>
          <w:tcPr>
            <w:tcW w:w="721" w:type="dxa"/>
            <w:shd w:val="solid" w:color="FFFFFF" w:fill="auto"/>
          </w:tcPr>
          <w:p w14:paraId="655332EB"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3D55656"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6A5DE979" w14:textId="77777777" w:rsidR="006418BA" w:rsidRDefault="006418BA" w:rsidP="006418BA">
            <w:pPr>
              <w:pStyle w:val="TAC"/>
              <w:rPr>
                <w:rFonts w:cs="Arial"/>
                <w:sz w:val="16"/>
                <w:szCs w:val="16"/>
              </w:rPr>
            </w:pPr>
            <w:r>
              <w:rPr>
                <w:rFonts w:cs="Arial"/>
                <w:sz w:val="16"/>
                <w:szCs w:val="16"/>
              </w:rPr>
              <w:t>CP-243102</w:t>
            </w:r>
          </w:p>
        </w:tc>
        <w:tc>
          <w:tcPr>
            <w:tcW w:w="1190" w:type="dxa"/>
            <w:shd w:val="solid" w:color="FFFFFF" w:fill="auto"/>
          </w:tcPr>
          <w:p w14:paraId="2FD2A4B2" w14:textId="77777777" w:rsidR="006418BA" w:rsidRDefault="006418BA" w:rsidP="006418BA">
            <w:pPr>
              <w:pStyle w:val="TAL"/>
              <w:rPr>
                <w:rFonts w:cs="Arial"/>
                <w:sz w:val="16"/>
                <w:szCs w:val="16"/>
              </w:rPr>
            </w:pPr>
            <w:r>
              <w:rPr>
                <w:rFonts w:cs="Arial"/>
                <w:sz w:val="16"/>
                <w:szCs w:val="16"/>
              </w:rPr>
              <w:t>0377</w:t>
            </w:r>
          </w:p>
        </w:tc>
        <w:tc>
          <w:tcPr>
            <w:tcW w:w="411" w:type="dxa"/>
            <w:shd w:val="solid" w:color="FFFFFF" w:fill="auto"/>
          </w:tcPr>
          <w:p w14:paraId="3F04FD0F" w14:textId="77777777" w:rsidR="006418BA" w:rsidRDefault="006418BA" w:rsidP="006418BA">
            <w:pPr>
              <w:pStyle w:val="TAR"/>
              <w:rPr>
                <w:rFonts w:cs="Arial"/>
                <w:sz w:val="16"/>
                <w:szCs w:val="16"/>
              </w:rPr>
            </w:pPr>
            <w:r>
              <w:rPr>
                <w:rFonts w:cs="Arial"/>
                <w:sz w:val="16"/>
                <w:szCs w:val="16"/>
              </w:rPr>
              <w:t> </w:t>
            </w:r>
          </w:p>
        </w:tc>
        <w:tc>
          <w:tcPr>
            <w:tcW w:w="402" w:type="dxa"/>
            <w:shd w:val="solid" w:color="FFFFFF" w:fill="auto"/>
          </w:tcPr>
          <w:p w14:paraId="3D6CEB5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168E0A22" w14:textId="77777777" w:rsidR="006418BA" w:rsidRDefault="006418BA" w:rsidP="006418BA">
            <w:pPr>
              <w:pStyle w:val="TAL"/>
              <w:rPr>
                <w:rFonts w:cs="Arial"/>
                <w:sz w:val="16"/>
                <w:szCs w:val="16"/>
              </w:rPr>
            </w:pPr>
            <w:r>
              <w:rPr>
                <w:rFonts w:cs="Arial"/>
                <w:sz w:val="16"/>
                <w:szCs w:val="16"/>
              </w:rPr>
              <w:t>Correction for Provider management API</w:t>
            </w:r>
          </w:p>
        </w:tc>
        <w:tc>
          <w:tcPr>
            <w:tcW w:w="692" w:type="dxa"/>
            <w:shd w:val="solid" w:color="FFFFFF" w:fill="auto"/>
          </w:tcPr>
          <w:p w14:paraId="6227686E" w14:textId="77777777" w:rsidR="006418BA" w:rsidRDefault="006418BA" w:rsidP="006418BA">
            <w:pPr>
              <w:pStyle w:val="TAC"/>
              <w:rPr>
                <w:sz w:val="16"/>
                <w:szCs w:val="16"/>
              </w:rPr>
            </w:pPr>
            <w:r>
              <w:rPr>
                <w:sz w:val="16"/>
                <w:szCs w:val="16"/>
              </w:rPr>
              <w:t>19.1.0</w:t>
            </w:r>
          </w:p>
        </w:tc>
      </w:tr>
      <w:tr w:rsidR="006418BA" w:rsidRPr="00481D2D" w14:paraId="477E8A7F" w14:textId="77777777" w:rsidTr="00EB660D">
        <w:tc>
          <w:tcPr>
            <w:tcW w:w="721" w:type="dxa"/>
            <w:shd w:val="solid" w:color="FFFFFF" w:fill="auto"/>
          </w:tcPr>
          <w:p w14:paraId="143D8434"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7057225"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6F8B235"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4DD98102" w14:textId="77777777" w:rsidR="006418BA" w:rsidRDefault="006418BA" w:rsidP="006418BA">
            <w:pPr>
              <w:pStyle w:val="TAL"/>
              <w:rPr>
                <w:rFonts w:cs="Arial"/>
                <w:sz w:val="16"/>
                <w:szCs w:val="16"/>
              </w:rPr>
            </w:pPr>
            <w:r>
              <w:rPr>
                <w:rFonts w:cs="Arial"/>
                <w:sz w:val="16"/>
                <w:szCs w:val="16"/>
              </w:rPr>
              <w:t>0379</w:t>
            </w:r>
          </w:p>
        </w:tc>
        <w:tc>
          <w:tcPr>
            <w:tcW w:w="411" w:type="dxa"/>
            <w:shd w:val="solid" w:color="FFFFFF" w:fill="auto"/>
          </w:tcPr>
          <w:p w14:paraId="2C36F6D4"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3A7F955"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6E15154E" w14:textId="77777777" w:rsidR="006418BA" w:rsidRDefault="006418BA" w:rsidP="006418BA">
            <w:pPr>
              <w:pStyle w:val="TAL"/>
              <w:rPr>
                <w:rFonts w:cs="Arial"/>
                <w:sz w:val="16"/>
                <w:szCs w:val="16"/>
              </w:rPr>
            </w:pPr>
            <w:r>
              <w:rPr>
                <w:rFonts w:cs="Arial"/>
                <w:sz w:val="16"/>
                <w:szCs w:val="16"/>
              </w:rPr>
              <w:t>Support service API discovery based on the supported OAuth grant types for RNAA</w:t>
            </w:r>
          </w:p>
        </w:tc>
        <w:tc>
          <w:tcPr>
            <w:tcW w:w="692" w:type="dxa"/>
            <w:shd w:val="solid" w:color="FFFFFF" w:fill="auto"/>
          </w:tcPr>
          <w:p w14:paraId="39DF52F6" w14:textId="77777777" w:rsidR="006418BA" w:rsidRDefault="006418BA" w:rsidP="006418BA">
            <w:pPr>
              <w:pStyle w:val="TAC"/>
              <w:rPr>
                <w:sz w:val="16"/>
                <w:szCs w:val="16"/>
              </w:rPr>
            </w:pPr>
            <w:r>
              <w:rPr>
                <w:sz w:val="16"/>
                <w:szCs w:val="16"/>
              </w:rPr>
              <w:t>19.1.0</w:t>
            </w:r>
          </w:p>
        </w:tc>
      </w:tr>
      <w:tr w:rsidR="006418BA" w:rsidRPr="00481D2D" w14:paraId="5418EE81" w14:textId="77777777" w:rsidTr="00EB660D">
        <w:tc>
          <w:tcPr>
            <w:tcW w:w="721" w:type="dxa"/>
            <w:shd w:val="solid" w:color="FFFFFF" w:fill="auto"/>
          </w:tcPr>
          <w:p w14:paraId="5C940FE3"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37326AEE"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243D02C8"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53A06FB9" w14:textId="77777777" w:rsidR="006418BA" w:rsidRDefault="006418BA" w:rsidP="006418BA">
            <w:pPr>
              <w:pStyle w:val="TAL"/>
              <w:rPr>
                <w:rFonts w:cs="Arial"/>
                <w:sz w:val="16"/>
                <w:szCs w:val="16"/>
              </w:rPr>
            </w:pPr>
            <w:r>
              <w:rPr>
                <w:rFonts w:cs="Arial"/>
                <w:sz w:val="16"/>
                <w:szCs w:val="16"/>
              </w:rPr>
              <w:t>0380</w:t>
            </w:r>
          </w:p>
        </w:tc>
        <w:tc>
          <w:tcPr>
            <w:tcW w:w="411" w:type="dxa"/>
            <w:shd w:val="solid" w:color="FFFFFF" w:fill="auto"/>
          </w:tcPr>
          <w:p w14:paraId="4CEAE778"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6ABEC99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3447E438" w14:textId="77777777" w:rsidR="006418BA" w:rsidRDefault="006418BA" w:rsidP="006418BA">
            <w:pPr>
              <w:pStyle w:val="TAL"/>
              <w:rPr>
                <w:rFonts w:cs="Arial"/>
                <w:sz w:val="16"/>
                <w:szCs w:val="16"/>
              </w:rPr>
            </w:pPr>
            <w:r>
              <w:rPr>
                <w:rFonts w:cs="Arial"/>
                <w:sz w:val="16"/>
                <w:szCs w:val="16"/>
              </w:rPr>
              <w:t>CAPIF – Correcting structured data types in query parameters</w:t>
            </w:r>
          </w:p>
        </w:tc>
        <w:tc>
          <w:tcPr>
            <w:tcW w:w="692" w:type="dxa"/>
            <w:shd w:val="solid" w:color="FFFFFF" w:fill="auto"/>
          </w:tcPr>
          <w:p w14:paraId="450B0DB0" w14:textId="77777777" w:rsidR="006418BA" w:rsidRDefault="006418BA" w:rsidP="006418BA">
            <w:pPr>
              <w:pStyle w:val="TAC"/>
              <w:rPr>
                <w:sz w:val="16"/>
                <w:szCs w:val="16"/>
              </w:rPr>
            </w:pPr>
            <w:r>
              <w:rPr>
                <w:sz w:val="16"/>
                <w:szCs w:val="16"/>
              </w:rPr>
              <w:t>19.1.0</w:t>
            </w:r>
          </w:p>
        </w:tc>
      </w:tr>
      <w:tr w:rsidR="006418BA" w:rsidRPr="00481D2D" w14:paraId="655260B0" w14:textId="77777777" w:rsidTr="00EB660D">
        <w:tc>
          <w:tcPr>
            <w:tcW w:w="721" w:type="dxa"/>
            <w:shd w:val="solid" w:color="FFFFFF" w:fill="auto"/>
          </w:tcPr>
          <w:p w14:paraId="5B82B556"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073825A"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2A5C95EE"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3CF0A021" w14:textId="77777777" w:rsidR="006418BA" w:rsidRDefault="006418BA" w:rsidP="006418BA">
            <w:pPr>
              <w:pStyle w:val="TAL"/>
              <w:rPr>
                <w:rFonts w:cs="Arial"/>
                <w:sz w:val="16"/>
                <w:szCs w:val="16"/>
              </w:rPr>
            </w:pPr>
            <w:r>
              <w:rPr>
                <w:rFonts w:cs="Arial"/>
                <w:sz w:val="16"/>
                <w:szCs w:val="16"/>
              </w:rPr>
              <w:t>0381</w:t>
            </w:r>
          </w:p>
        </w:tc>
        <w:tc>
          <w:tcPr>
            <w:tcW w:w="411" w:type="dxa"/>
            <w:shd w:val="solid" w:color="FFFFFF" w:fill="auto"/>
          </w:tcPr>
          <w:p w14:paraId="763BF591"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7548A4DF" w14:textId="77777777" w:rsidR="006418BA" w:rsidRDefault="006418BA" w:rsidP="006418BA">
            <w:pPr>
              <w:pStyle w:val="TAC"/>
              <w:rPr>
                <w:rFonts w:cs="Arial"/>
                <w:sz w:val="16"/>
                <w:szCs w:val="16"/>
              </w:rPr>
            </w:pPr>
            <w:r>
              <w:rPr>
                <w:rFonts w:cs="Arial"/>
                <w:sz w:val="16"/>
                <w:szCs w:val="16"/>
              </w:rPr>
              <w:t>B</w:t>
            </w:r>
          </w:p>
        </w:tc>
        <w:tc>
          <w:tcPr>
            <w:tcW w:w="4420" w:type="dxa"/>
            <w:shd w:val="solid" w:color="FFFFFF" w:fill="auto"/>
          </w:tcPr>
          <w:p w14:paraId="7EEA001C" w14:textId="77777777" w:rsidR="006418BA" w:rsidRDefault="006418BA" w:rsidP="006418BA">
            <w:pPr>
              <w:pStyle w:val="TAL"/>
              <w:rPr>
                <w:rFonts w:cs="Arial"/>
                <w:sz w:val="16"/>
                <w:szCs w:val="16"/>
              </w:rPr>
            </w:pPr>
            <w:r>
              <w:rPr>
                <w:rFonts w:cs="Arial"/>
                <w:sz w:val="16"/>
                <w:szCs w:val="16"/>
              </w:rPr>
              <w:t>CAPIF – IANA registration for JWT claims</w:t>
            </w:r>
          </w:p>
        </w:tc>
        <w:tc>
          <w:tcPr>
            <w:tcW w:w="692" w:type="dxa"/>
            <w:shd w:val="solid" w:color="FFFFFF" w:fill="auto"/>
          </w:tcPr>
          <w:p w14:paraId="7213312C" w14:textId="77777777" w:rsidR="006418BA" w:rsidRDefault="006418BA" w:rsidP="006418BA">
            <w:pPr>
              <w:pStyle w:val="TAC"/>
              <w:rPr>
                <w:sz w:val="16"/>
                <w:szCs w:val="16"/>
              </w:rPr>
            </w:pPr>
            <w:r>
              <w:rPr>
                <w:sz w:val="16"/>
                <w:szCs w:val="16"/>
              </w:rPr>
              <w:t>19.1.0</w:t>
            </w:r>
          </w:p>
        </w:tc>
      </w:tr>
      <w:tr w:rsidR="006418BA" w:rsidRPr="00481D2D" w14:paraId="31573663" w14:textId="77777777" w:rsidTr="00EB660D">
        <w:tc>
          <w:tcPr>
            <w:tcW w:w="721" w:type="dxa"/>
            <w:shd w:val="solid" w:color="FFFFFF" w:fill="auto"/>
          </w:tcPr>
          <w:p w14:paraId="24543BF2"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E8C7DFE"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7ECA5342" w14:textId="77777777" w:rsidR="006418BA" w:rsidRDefault="006418BA" w:rsidP="006418BA">
            <w:pPr>
              <w:pStyle w:val="TAC"/>
              <w:rPr>
                <w:rFonts w:cs="Arial"/>
                <w:sz w:val="16"/>
                <w:szCs w:val="16"/>
              </w:rPr>
            </w:pPr>
            <w:r>
              <w:rPr>
                <w:rFonts w:cs="Arial"/>
                <w:sz w:val="16"/>
                <w:szCs w:val="16"/>
              </w:rPr>
              <w:t>CP-243147</w:t>
            </w:r>
          </w:p>
        </w:tc>
        <w:tc>
          <w:tcPr>
            <w:tcW w:w="1190" w:type="dxa"/>
            <w:shd w:val="solid" w:color="FFFFFF" w:fill="auto"/>
          </w:tcPr>
          <w:p w14:paraId="32E910F3" w14:textId="77777777" w:rsidR="006418BA" w:rsidRDefault="006418BA" w:rsidP="006418BA">
            <w:pPr>
              <w:pStyle w:val="TAL"/>
              <w:rPr>
                <w:rFonts w:cs="Arial"/>
                <w:sz w:val="16"/>
                <w:szCs w:val="16"/>
              </w:rPr>
            </w:pPr>
            <w:r>
              <w:rPr>
                <w:rFonts w:cs="Arial"/>
                <w:sz w:val="16"/>
                <w:szCs w:val="16"/>
              </w:rPr>
              <w:t>0384</w:t>
            </w:r>
          </w:p>
        </w:tc>
        <w:tc>
          <w:tcPr>
            <w:tcW w:w="411" w:type="dxa"/>
            <w:shd w:val="solid" w:color="FFFFFF" w:fill="auto"/>
          </w:tcPr>
          <w:p w14:paraId="323C0B6D" w14:textId="77777777" w:rsidR="006418BA" w:rsidRDefault="006418BA" w:rsidP="006418BA">
            <w:pPr>
              <w:pStyle w:val="TAR"/>
              <w:rPr>
                <w:rFonts w:cs="Arial"/>
                <w:sz w:val="16"/>
                <w:szCs w:val="16"/>
              </w:rPr>
            </w:pPr>
            <w:r>
              <w:rPr>
                <w:rFonts w:cs="Arial"/>
                <w:sz w:val="16"/>
                <w:szCs w:val="16"/>
              </w:rPr>
              <w:t> </w:t>
            </w:r>
          </w:p>
        </w:tc>
        <w:tc>
          <w:tcPr>
            <w:tcW w:w="402" w:type="dxa"/>
            <w:shd w:val="solid" w:color="FFFFFF" w:fill="auto"/>
          </w:tcPr>
          <w:p w14:paraId="448F239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4254831D" w14:textId="77777777" w:rsidR="006418BA" w:rsidRDefault="006418BA" w:rsidP="006418BA">
            <w:pPr>
              <w:pStyle w:val="TAL"/>
              <w:rPr>
                <w:rFonts w:cs="Arial"/>
                <w:sz w:val="16"/>
                <w:szCs w:val="16"/>
              </w:rPr>
            </w:pPr>
            <w:r>
              <w:rPr>
                <w:rFonts w:cs="Arial"/>
                <w:sz w:val="16"/>
                <w:szCs w:val="16"/>
              </w:rPr>
              <w:t>Update of info and externalDocs fields</w:t>
            </w:r>
          </w:p>
        </w:tc>
        <w:tc>
          <w:tcPr>
            <w:tcW w:w="692" w:type="dxa"/>
            <w:shd w:val="solid" w:color="FFFFFF" w:fill="auto"/>
          </w:tcPr>
          <w:p w14:paraId="3F36B8AA" w14:textId="77777777" w:rsidR="006418BA" w:rsidRDefault="006418BA" w:rsidP="006418BA">
            <w:pPr>
              <w:pStyle w:val="TAC"/>
              <w:rPr>
                <w:sz w:val="16"/>
                <w:szCs w:val="16"/>
              </w:rPr>
            </w:pPr>
            <w:r>
              <w:rPr>
                <w:sz w:val="16"/>
                <w:szCs w:val="16"/>
              </w:rPr>
              <w:t>19.1.0</w:t>
            </w:r>
          </w:p>
        </w:tc>
      </w:tr>
      <w:tr w:rsidR="00300656" w:rsidRPr="00481D2D" w14:paraId="1A027DE8" w14:textId="77777777" w:rsidTr="00EB660D">
        <w:tc>
          <w:tcPr>
            <w:tcW w:w="721" w:type="dxa"/>
            <w:shd w:val="solid" w:color="FFFFFF" w:fill="auto"/>
          </w:tcPr>
          <w:p w14:paraId="79CE4BA1"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7A384D41"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5CF8BADC" w14:textId="77777777" w:rsidR="00300656" w:rsidRDefault="00300656" w:rsidP="00300656">
            <w:pPr>
              <w:pStyle w:val="TAC"/>
              <w:rPr>
                <w:rFonts w:cs="Arial"/>
                <w:sz w:val="16"/>
                <w:szCs w:val="16"/>
              </w:rPr>
            </w:pPr>
            <w:r>
              <w:rPr>
                <w:rFonts w:cs="Arial"/>
                <w:sz w:val="16"/>
                <w:szCs w:val="16"/>
              </w:rPr>
              <w:t>CP-250110</w:t>
            </w:r>
          </w:p>
        </w:tc>
        <w:tc>
          <w:tcPr>
            <w:tcW w:w="1190" w:type="dxa"/>
            <w:shd w:val="solid" w:color="FFFFFF" w:fill="auto"/>
          </w:tcPr>
          <w:p w14:paraId="4D257AB0" w14:textId="77777777" w:rsidR="00300656" w:rsidRDefault="00300656" w:rsidP="00300656">
            <w:pPr>
              <w:pStyle w:val="TAL"/>
              <w:rPr>
                <w:rFonts w:cs="Arial"/>
                <w:sz w:val="16"/>
                <w:szCs w:val="16"/>
              </w:rPr>
            </w:pPr>
            <w:r>
              <w:rPr>
                <w:rFonts w:cs="Arial"/>
                <w:sz w:val="16"/>
                <w:szCs w:val="16"/>
              </w:rPr>
              <w:t>0386</w:t>
            </w:r>
          </w:p>
        </w:tc>
        <w:tc>
          <w:tcPr>
            <w:tcW w:w="411" w:type="dxa"/>
            <w:shd w:val="solid" w:color="FFFFFF" w:fill="auto"/>
          </w:tcPr>
          <w:p w14:paraId="31E099F0"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107E6A87"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5CC96474" w14:textId="77777777" w:rsidR="00300656" w:rsidRDefault="00300656" w:rsidP="00300656">
            <w:pPr>
              <w:pStyle w:val="TAL"/>
              <w:rPr>
                <w:rFonts w:cs="Arial"/>
                <w:sz w:val="16"/>
                <w:szCs w:val="16"/>
              </w:rPr>
            </w:pPr>
            <w:r>
              <w:rPr>
                <w:rFonts w:cs="Arial"/>
                <w:sz w:val="16"/>
                <w:szCs w:val="16"/>
              </w:rPr>
              <w:t>Finer granularity for the service APIs</w:t>
            </w:r>
          </w:p>
        </w:tc>
        <w:tc>
          <w:tcPr>
            <w:tcW w:w="692" w:type="dxa"/>
            <w:shd w:val="solid" w:color="FFFFFF" w:fill="auto"/>
          </w:tcPr>
          <w:p w14:paraId="351FA4D0" w14:textId="77777777" w:rsidR="00300656" w:rsidRDefault="00300656" w:rsidP="00300656">
            <w:pPr>
              <w:pStyle w:val="TAC"/>
              <w:rPr>
                <w:sz w:val="16"/>
                <w:szCs w:val="16"/>
              </w:rPr>
            </w:pPr>
            <w:r>
              <w:rPr>
                <w:sz w:val="16"/>
                <w:szCs w:val="16"/>
              </w:rPr>
              <w:t>19.2.0</w:t>
            </w:r>
          </w:p>
        </w:tc>
      </w:tr>
      <w:tr w:rsidR="00300656" w:rsidRPr="00481D2D" w14:paraId="11811215" w14:textId="77777777" w:rsidTr="00EB660D">
        <w:tc>
          <w:tcPr>
            <w:tcW w:w="721" w:type="dxa"/>
            <w:shd w:val="solid" w:color="FFFFFF" w:fill="auto"/>
          </w:tcPr>
          <w:p w14:paraId="6CA4E58D"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0D073BE0"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6990B858" w14:textId="77777777" w:rsidR="00300656" w:rsidRDefault="00300656" w:rsidP="00300656">
            <w:pPr>
              <w:pStyle w:val="TAC"/>
              <w:rPr>
                <w:rFonts w:cs="Arial"/>
                <w:sz w:val="16"/>
                <w:szCs w:val="16"/>
              </w:rPr>
            </w:pPr>
            <w:r>
              <w:rPr>
                <w:rFonts w:cs="Arial"/>
                <w:sz w:val="16"/>
                <w:szCs w:val="16"/>
              </w:rPr>
              <w:t>CP-250081</w:t>
            </w:r>
          </w:p>
        </w:tc>
        <w:tc>
          <w:tcPr>
            <w:tcW w:w="1190" w:type="dxa"/>
            <w:shd w:val="solid" w:color="FFFFFF" w:fill="auto"/>
          </w:tcPr>
          <w:p w14:paraId="6FFCFC1B" w14:textId="77777777" w:rsidR="00300656" w:rsidRDefault="00300656" w:rsidP="00300656">
            <w:pPr>
              <w:pStyle w:val="TAL"/>
              <w:rPr>
                <w:rFonts w:cs="Arial"/>
                <w:sz w:val="16"/>
                <w:szCs w:val="16"/>
              </w:rPr>
            </w:pPr>
            <w:r>
              <w:rPr>
                <w:rFonts w:cs="Arial"/>
                <w:sz w:val="16"/>
                <w:szCs w:val="16"/>
              </w:rPr>
              <w:t>0387</w:t>
            </w:r>
          </w:p>
        </w:tc>
        <w:tc>
          <w:tcPr>
            <w:tcW w:w="411" w:type="dxa"/>
            <w:shd w:val="solid" w:color="FFFFFF" w:fill="auto"/>
          </w:tcPr>
          <w:p w14:paraId="5760867A"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2D13DB1A" w14:textId="77777777" w:rsidR="00300656" w:rsidRDefault="00300656" w:rsidP="00300656">
            <w:pPr>
              <w:pStyle w:val="TAC"/>
              <w:rPr>
                <w:rFonts w:cs="Arial"/>
                <w:sz w:val="16"/>
                <w:szCs w:val="16"/>
              </w:rPr>
            </w:pPr>
            <w:r>
              <w:rPr>
                <w:rFonts w:cs="Arial"/>
                <w:sz w:val="16"/>
                <w:szCs w:val="16"/>
              </w:rPr>
              <w:t>F</w:t>
            </w:r>
          </w:p>
        </w:tc>
        <w:tc>
          <w:tcPr>
            <w:tcW w:w="4420" w:type="dxa"/>
            <w:shd w:val="solid" w:color="FFFFFF" w:fill="auto"/>
          </w:tcPr>
          <w:p w14:paraId="6DC933AF" w14:textId="77777777" w:rsidR="00300656" w:rsidRDefault="00300656" w:rsidP="00300656">
            <w:pPr>
              <w:pStyle w:val="TAL"/>
              <w:rPr>
                <w:rFonts w:cs="Arial"/>
                <w:sz w:val="16"/>
                <w:szCs w:val="16"/>
              </w:rPr>
            </w:pPr>
            <w:r>
              <w:rPr>
                <w:rFonts w:cs="Arial"/>
                <w:sz w:val="16"/>
                <w:szCs w:val="16"/>
              </w:rPr>
              <w:t>Correction of update API invoker API list status</w:t>
            </w:r>
          </w:p>
        </w:tc>
        <w:tc>
          <w:tcPr>
            <w:tcW w:w="692" w:type="dxa"/>
            <w:shd w:val="solid" w:color="FFFFFF" w:fill="auto"/>
          </w:tcPr>
          <w:p w14:paraId="5AD0A61A" w14:textId="77777777" w:rsidR="00300656" w:rsidRDefault="00300656" w:rsidP="00300656">
            <w:pPr>
              <w:pStyle w:val="TAC"/>
              <w:rPr>
                <w:sz w:val="16"/>
                <w:szCs w:val="16"/>
              </w:rPr>
            </w:pPr>
            <w:r>
              <w:rPr>
                <w:sz w:val="16"/>
                <w:szCs w:val="16"/>
              </w:rPr>
              <w:t>19.2.0</w:t>
            </w:r>
          </w:p>
        </w:tc>
      </w:tr>
      <w:tr w:rsidR="00300656" w:rsidRPr="00481D2D" w14:paraId="1E4DC00C" w14:textId="77777777" w:rsidTr="00EB660D">
        <w:tc>
          <w:tcPr>
            <w:tcW w:w="721" w:type="dxa"/>
            <w:shd w:val="solid" w:color="FFFFFF" w:fill="auto"/>
          </w:tcPr>
          <w:p w14:paraId="1F9F72EB"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43085931"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32529301" w14:textId="77777777" w:rsidR="00300656" w:rsidRDefault="00300656" w:rsidP="00300656">
            <w:pPr>
              <w:pStyle w:val="TAC"/>
              <w:rPr>
                <w:rFonts w:cs="Arial"/>
                <w:sz w:val="16"/>
                <w:szCs w:val="16"/>
              </w:rPr>
            </w:pPr>
            <w:r>
              <w:rPr>
                <w:rFonts w:cs="Arial"/>
                <w:sz w:val="16"/>
                <w:szCs w:val="16"/>
              </w:rPr>
              <w:t>CP-250213</w:t>
            </w:r>
          </w:p>
        </w:tc>
        <w:tc>
          <w:tcPr>
            <w:tcW w:w="1190" w:type="dxa"/>
            <w:shd w:val="solid" w:color="FFFFFF" w:fill="auto"/>
          </w:tcPr>
          <w:p w14:paraId="24DE5DEA" w14:textId="77777777" w:rsidR="00300656" w:rsidRDefault="00300656" w:rsidP="00300656">
            <w:pPr>
              <w:pStyle w:val="TAL"/>
              <w:rPr>
                <w:rFonts w:cs="Arial"/>
                <w:sz w:val="16"/>
                <w:szCs w:val="16"/>
              </w:rPr>
            </w:pPr>
            <w:r>
              <w:rPr>
                <w:rFonts w:cs="Arial"/>
                <w:sz w:val="16"/>
                <w:szCs w:val="16"/>
              </w:rPr>
              <w:t>0388</w:t>
            </w:r>
          </w:p>
        </w:tc>
        <w:tc>
          <w:tcPr>
            <w:tcW w:w="411" w:type="dxa"/>
            <w:shd w:val="solid" w:color="FFFFFF" w:fill="auto"/>
          </w:tcPr>
          <w:p w14:paraId="01C5979A" w14:textId="77777777" w:rsidR="00300656" w:rsidRDefault="00300656" w:rsidP="00300656">
            <w:pPr>
              <w:pStyle w:val="TAR"/>
              <w:rPr>
                <w:rFonts w:cs="Arial"/>
                <w:sz w:val="16"/>
                <w:szCs w:val="16"/>
              </w:rPr>
            </w:pPr>
            <w:r>
              <w:rPr>
                <w:rFonts w:cs="Arial"/>
                <w:sz w:val="16"/>
                <w:szCs w:val="16"/>
              </w:rPr>
              <w:t>2</w:t>
            </w:r>
          </w:p>
        </w:tc>
        <w:tc>
          <w:tcPr>
            <w:tcW w:w="402" w:type="dxa"/>
            <w:shd w:val="solid" w:color="FFFFFF" w:fill="auto"/>
          </w:tcPr>
          <w:p w14:paraId="1455AE43"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360B067A" w14:textId="77777777" w:rsidR="00300656" w:rsidRDefault="00300656" w:rsidP="00300656">
            <w:pPr>
              <w:pStyle w:val="TAL"/>
              <w:rPr>
                <w:rFonts w:cs="Arial"/>
                <w:sz w:val="16"/>
                <w:szCs w:val="16"/>
              </w:rPr>
            </w:pPr>
            <w:r>
              <w:rPr>
                <w:rFonts w:cs="Arial"/>
                <w:sz w:val="16"/>
                <w:szCs w:val="16"/>
              </w:rPr>
              <w:t>Enhancement the API invoker onboarding with onboard criteria</w:t>
            </w:r>
          </w:p>
        </w:tc>
        <w:tc>
          <w:tcPr>
            <w:tcW w:w="692" w:type="dxa"/>
            <w:shd w:val="solid" w:color="FFFFFF" w:fill="auto"/>
          </w:tcPr>
          <w:p w14:paraId="60044166" w14:textId="77777777" w:rsidR="00300656" w:rsidRDefault="00300656" w:rsidP="00300656">
            <w:pPr>
              <w:pStyle w:val="TAC"/>
              <w:rPr>
                <w:sz w:val="16"/>
                <w:szCs w:val="16"/>
              </w:rPr>
            </w:pPr>
            <w:r>
              <w:rPr>
                <w:sz w:val="16"/>
                <w:szCs w:val="16"/>
              </w:rPr>
              <w:t>19.2.0</w:t>
            </w:r>
          </w:p>
        </w:tc>
      </w:tr>
      <w:tr w:rsidR="00300656" w:rsidRPr="00481D2D" w14:paraId="13595830" w14:textId="77777777" w:rsidTr="00EB660D">
        <w:tc>
          <w:tcPr>
            <w:tcW w:w="721" w:type="dxa"/>
            <w:shd w:val="solid" w:color="FFFFFF" w:fill="auto"/>
          </w:tcPr>
          <w:p w14:paraId="27CD459B"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08F41C76"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17F4837B" w14:textId="77777777" w:rsidR="00300656" w:rsidRDefault="00300656" w:rsidP="00300656">
            <w:pPr>
              <w:pStyle w:val="TAC"/>
              <w:rPr>
                <w:rFonts w:cs="Arial"/>
                <w:sz w:val="16"/>
                <w:szCs w:val="16"/>
              </w:rPr>
            </w:pPr>
            <w:r>
              <w:rPr>
                <w:rFonts w:cs="Arial"/>
                <w:sz w:val="16"/>
                <w:szCs w:val="16"/>
              </w:rPr>
              <w:t>CP-250110</w:t>
            </w:r>
          </w:p>
        </w:tc>
        <w:tc>
          <w:tcPr>
            <w:tcW w:w="1190" w:type="dxa"/>
            <w:shd w:val="solid" w:color="FFFFFF" w:fill="auto"/>
          </w:tcPr>
          <w:p w14:paraId="1A64CA65" w14:textId="77777777" w:rsidR="00300656" w:rsidRDefault="00300656" w:rsidP="00300656">
            <w:pPr>
              <w:pStyle w:val="TAL"/>
              <w:rPr>
                <w:rFonts w:cs="Arial"/>
                <w:sz w:val="16"/>
                <w:szCs w:val="16"/>
              </w:rPr>
            </w:pPr>
            <w:r>
              <w:rPr>
                <w:rFonts w:cs="Arial"/>
                <w:sz w:val="16"/>
                <w:szCs w:val="16"/>
              </w:rPr>
              <w:t>0389</w:t>
            </w:r>
          </w:p>
        </w:tc>
        <w:tc>
          <w:tcPr>
            <w:tcW w:w="411" w:type="dxa"/>
            <w:shd w:val="solid" w:color="FFFFFF" w:fill="auto"/>
          </w:tcPr>
          <w:p w14:paraId="27B54DD3"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717755EA"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0A27F00A" w14:textId="77777777" w:rsidR="00300656" w:rsidRDefault="00300656" w:rsidP="00300656">
            <w:pPr>
              <w:pStyle w:val="TAL"/>
              <w:rPr>
                <w:rFonts w:cs="Arial"/>
                <w:sz w:val="16"/>
                <w:szCs w:val="16"/>
              </w:rPr>
            </w:pPr>
            <w:r>
              <w:rPr>
                <w:rFonts w:cs="Arial"/>
                <w:sz w:val="16"/>
                <w:szCs w:val="16"/>
              </w:rPr>
              <w:t>Enhancement the CAPIF event with onboard criteria</w:t>
            </w:r>
          </w:p>
        </w:tc>
        <w:tc>
          <w:tcPr>
            <w:tcW w:w="692" w:type="dxa"/>
            <w:shd w:val="solid" w:color="FFFFFF" w:fill="auto"/>
          </w:tcPr>
          <w:p w14:paraId="39307731" w14:textId="77777777" w:rsidR="00300656" w:rsidRDefault="00300656" w:rsidP="00300656">
            <w:pPr>
              <w:pStyle w:val="TAC"/>
              <w:rPr>
                <w:sz w:val="16"/>
                <w:szCs w:val="16"/>
              </w:rPr>
            </w:pPr>
            <w:r>
              <w:rPr>
                <w:sz w:val="16"/>
                <w:szCs w:val="16"/>
              </w:rPr>
              <w:t>19.2.0</w:t>
            </w:r>
          </w:p>
        </w:tc>
      </w:tr>
      <w:tr w:rsidR="00300656" w14:paraId="25F0B2F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598E48E"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5017D"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A96F373" w14:textId="77777777" w:rsidR="00300656" w:rsidRDefault="00300656" w:rsidP="00300656">
            <w:pPr>
              <w:pStyle w:val="TAC"/>
              <w:rPr>
                <w:rFonts w:cs="Arial"/>
                <w:sz w:val="16"/>
                <w:szCs w:val="16"/>
              </w:rPr>
            </w:pPr>
            <w:r>
              <w:rPr>
                <w:rFonts w:cs="Arial"/>
                <w:sz w:val="16"/>
                <w:szCs w:val="16"/>
              </w:rPr>
              <w:t>CP-250085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C0650DB" w14:textId="77777777" w:rsidR="00300656" w:rsidRDefault="00300656" w:rsidP="00300656">
            <w:pPr>
              <w:pStyle w:val="TAL"/>
              <w:rPr>
                <w:rFonts w:cs="Arial"/>
                <w:sz w:val="16"/>
                <w:szCs w:val="16"/>
              </w:rPr>
            </w:pPr>
            <w:r>
              <w:rPr>
                <w:rFonts w:cs="Arial"/>
                <w:sz w:val="16"/>
                <w:szCs w:val="16"/>
              </w:rPr>
              <w:t>0390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589F60"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7E6FA19"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3154ADB" w14:textId="77777777" w:rsidR="00300656" w:rsidRDefault="00300656" w:rsidP="00300656">
            <w:pPr>
              <w:pStyle w:val="TAL"/>
              <w:rPr>
                <w:rFonts w:cs="Arial"/>
                <w:sz w:val="16"/>
                <w:szCs w:val="16"/>
              </w:rPr>
            </w:pPr>
            <w:r>
              <w:rPr>
                <w:rFonts w:cs="Arial"/>
                <w:sz w:val="16"/>
                <w:szCs w:val="16"/>
              </w:rPr>
              <w:t>Updates and corrections to the CAPIF_Events_API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2E568C2" w14:textId="77777777" w:rsidR="00300656" w:rsidRDefault="00300656" w:rsidP="00300656">
            <w:pPr>
              <w:pStyle w:val="TAC"/>
              <w:rPr>
                <w:sz w:val="16"/>
                <w:szCs w:val="16"/>
              </w:rPr>
            </w:pPr>
            <w:r>
              <w:rPr>
                <w:sz w:val="16"/>
                <w:szCs w:val="16"/>
              </w:rPr>
              <w:t>19.2.0</w:t>
            </w:r>
          </w:p>
        </w:tc>
      </w:tr>
      <w:tr w:rsidR="00300656" w14:paraId="1F7D17A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E0E9B6E"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6D7B71"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0256588" w14:textId="77777777" w:rsidR="00300656" w:rsidRDefault="00300656" w:rsidP="00300656">
            <w:pPr>
              <w:pStyle w:val="TAC"/>
              <w:rPr>
                <w:rFonts w:cs="Arial"/>
                <w:sz w:val="16"/>
                <w:szCs w:val="16"/>
              </w:rPr>
            </w:pPr>
            <w:r>
              <w:rPr>
                <w:rFonts w:cs="Arial"/>
                <w:sz w:val="16"/>
                <w:szCs w:val="16"/>
              </w:rPr>
              <w:t>CP-250080</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5B4F72F" w14:textId="77777777" w:rsidR="00300656" w:rsidRDefault="00300656" w:rsidP="00300656">
            <w:pPr>
              <w:pStyle w:val="TAL"/>
              <w:rPr>
                <w:rFonts w:cs="Arial"/>
                <w:sz w:val="16"/>
                <w:szCs w:val="16"/>
              </w:rPr>
            </w:pPr>
            <w:r>
              <w:rPr>
                <w:rFonts w:cs="Arial"/>
                <w:sz w:val="16"/>
                <w:szCs w:val="16"/>
              </w:rPr>
              <w:t>0391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7BABAD"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575F161" w14:textId="77777777" w:rsidR="00300656" w:rsidRDefault="00300656" w:rsidP="0030065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8B9CE70" w14:textId="77777777" w:rsidR="00300656" w:rsidRDefault="00300656" w:rsidP="00300656">
            <w:pPr>
              <w:pStyle w:val="TAL"/>
              <w:rPr>
                <w:rFonts w:cs="Arial"/>
                <w:sz w:val="16"/>
                <w:szCs w:val="16"/>
              </w:rPr>
            </w:pPr>
            <w:r>
              <w:rPr>
                <w:rFonts w:cs="Arial"/>
                <w:sz w:val="16"/>
                <w:szCs w:val="16"/>
              </w:rPr>
              <w:t>Updates to the API discovery procedures to support different types of API invocations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B315B02" w14:textId="77777777" w:rsidR="00300656" w:rsidRDefault="00300656" w:rsidP="00300656">
            <w:pPr>
              <w:pStyle w:val="TAC"/>
              <w:rPr>
                <w:sz w:val="16"/>
                <w:szCs w:val="16"/>
              </w:rPr>
            </w:pPr>
            <w:r>
              <w:rPr>
                <w:sz w:val="16"/>
                <w:szCs w:val="16"/>
              </w:rPr>
              <w:t>19.2.0</w:t>
            </w:r>
          </w:p>
        </w:tc>
      </w:tr>
      <w:tr w:rsidR="00300656" w14:paraId="0DE2E57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D01E0F3"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1F9E58"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40A8E88" w14:textId="77777777" w:rsidR="00300656" w:rsidRDefault="00300656" w:rsidP="00300656">
            <w:pPr>
              <w:pStyle w:val="TAC"/>
              <w:rPr>
                <w:rFonts w:cs="Arial"/>
                <w:sz w:val="16"/>
                <w:szCs w:val="16"/>
              </w:rPr>
            </w:pPr>
            <w:r>
              <w:rPr>
                <w:rFonts w:cs="Arial"/>
                <w:sz w:val="16"/>
                <w:szCs w:val="16"/>
              </w:rPr>
              <w:t>CP-250085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40AB4EB" w14:textId="77777777" w:rsidR="00300656" w:rsidRDefault="00300656" w:rsidP="00300656">
            <w:pPr>
              <w:pStyle w:val="TAL"/>
              <w:rPr>
                <w:rFonts w:cs="Arial"/>
                <w:sz w:val="16"/>
                <w:szCs w:val="16"/>
              </w:rPr>
            </w:pPr>
            <w:r>
              <w:rPr>
                <w:rFonts w:cs="Arial"/>
                <w:sz w:val="16"/>
                <w:szCs w:val="16"/>
              </w:rPr>
              <w:t>0392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CBA071"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D6FFAA"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A1B1D30" w14:textId="77777777" w:rsidR="00300656" w:rsidRDefault="00300656" w:rsidP="00300656">
            <w:pPr>
              <w:pStyle w:val="TAL"/>
              <w:rPr>
                <w:rFonts w:cs="Arial"/>
                <w:sz w:val="16"/>
                <w:szCs w:val="16"/>
              </w:rPr>
            </w:pPr>
            <w:r>
              <w:rPr>
                <w:rFonts w:cs="Arial"/>
                <w:sz w:val="16"/>
                <w:szCs w:val="16"/>
              </w:rPr>
              <w:t>Corrections on the API status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D3B7ACE" w14:textId="77777777" w:rsidR="00300656" w:rsidRDefault="00300656" w:rsidP="00300656">
            <w:pPr>
              <w:pStyle w:val="TAC"/>
              <w:rPr>
                <w:sz w:val="16"/>
                <w:szCs w:val="16"/>
              </w:rPr>
            </w:pPr>
            <w:r>
              <w:rPr>
                <w:sz w:val="16"/>
                <w:szCs w:val="16"/>
              </w:rPr>
              <w:t>19.2.0</w:t>
            </w:r>
          </w:p>
        </w:tc>
      </w:tr>
      <w:tr w:rsidR="00300656" w14:paraId="300CD97B"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488C0CB"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59140C"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D62E433" w14:textId="77777777" w:rsidR="00300656" w:rsidRDefault="00300656" w:rsidP="00300656">
            <w:pPr>
              <w:pStyle w:val="TAC"/>
              <w:rPr>
                <w:rFonts w:cs="Arial"/>
                <w:sz w:val="16"/>
                <w:szCs w:val="16"/>
              </w:rPr>
            </w:pPr>
            <w:r>
              <w:rPr>
                <w:rFonts w:cs="Arial"/>
                <w:sz w:val="16"/>
                <w:szCs w:val="16"/>
              </w:rPr>
              <w:t>CP-250129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5D9828B" w14:textId="77777777" w:rsidR="00300656" w:rsidRDefault="00300656" w:rsidP="00300656">
            <w:pPr>
              <w:pStyle w:val="TAL"/>
              <w:rPr>
                <w:rFonts w:cs="Arial"/>
                <w:sz w:val="16"/>
                <w:szCs w:val="16"/>
              </w:rPr>
            </w:pPr>
            <w:r>
              <w:rPr>
                <w:rFonts w:cs="Arial"/>
                <w:sz w:val="16"/>
                <w:szCs w:val="16"/>
              </w:rPr>
              <w:t>0393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71FED1" w14:textId="77777777" w:rsidR="00300656" w:rsidRDefault="00300656" w:rsidP="00300656">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449561D"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C798D99" w14:textId="77777777" w:rsidR="00300656" w:rsidRDefault="00300656" w:rsidP="00300656">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E39F230" w14:textId="77777777" w:rsidR="00300656" w:rsidRDefault="00300656" w:rsidP="00300656">
            <w:pPr>
              <w:pStyle w:val="TAC"/>
              <w:rPr>
                <w:sz w:val="16"/>
                <w:szCs w:val="16"/>
              </w:rPr>
            </w:pPr>
            <w:r>
              <w:rPr>
                <w:sz w:val="16"/>
                <w:szCs w:val="16"/>
              </w:rPr>
              <w:t>19.2.0</w:t>
            </w:r>
          </w:p>
        </w:tc>
      </w:tr>
      <w:tr w:rsidR="00663325" w14:paraId="264DBC7B"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8000671"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04172F"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BFA42EA"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AE5C081" w14:textId="77777777" w:rsidR="00663325" w:rsidRDefault="00663325" w:rsidP="00663325">
            <w:pPr>
              <w:pStyle w:val="TAL"/>
              <w:rPr>
                <w:rFonts w:cs="Arial"/>
                <w:sz w:val="16"/>
                <w:szCs w:val="16"/>
              </w:rPr>
            </w:pPr>
            <w:r>
              <w:rPr>
                <w:rFonts w:cs="Arial"/>
                <w:sz w:val="16"/>
                <w:szCs w:val="16"/>
              </w:rPr>
              <w:t>0396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7093B"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DC9D35C"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BE295F" w14:textId="77777777" w:rsidR="00663325" w:rsidRDefault="00663325" w:rsidP="00663325">
            <w:pPr>
              <w:pStyle w:val="TAL"/>
              <w:rPr>
                <w:rFonts w:cs="Arial"/>
                <w:sz w:val="16"/>
                <w:szCs w:val="16"/>
              </w:rPr>
            </w:pPr>
            <w:r>
              <w:rPr>
                <w:rFonts w:cs="Arial"/>
                <w:sz w:val="16"/>
                <w:szCs w:val="16"/>
              </w:rPr>
              <w:t>Correction to the incorrect description of the boolean type for the mandatory attribute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445D6CA" w14:textId="77777777" w:rsidR="00663325" w:rsidRDefault="00663325" w:rsidP="00663325">
            <w:pPr>
              <w:pStyle w:val="TAC"/>
              <w:rPr>
                <w:sz w:val="16"/>
                <w:szCs w:val="16"/>
              </w:rPr>
            </w:pPr>
            <w:r>
              <w:rPr>
                <w:sz w:val="16"/>
                <w:szCs w:val="16"/>
              </w:rPr>
              <w:t>19.3.0</w:t>
            </w:r>
          </w:p>
        </w:tc>
      </w:tr>
      <w:tr w:rsidR="00663325" w14:paraId="047F05A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F447DE6"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E9168"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B3D2D1B"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4F834FC" w14:textId="77777777" w:rsidR="00663325" w:rsidRDefault="00663325" w:rsidP="00663325">
            <w:pPr>
              <w:pStyle w:val="TAL"/>
              <w:rPr>
                <w:rFonts w:cs="Arial"/>
                <w:sz w:val="16"/>
                <w:szCs w:val="16"/>
              </w:rPr>
            </w:pPr>
            <w:r>
              <w:rPr>
                <w:rFonts w:cs="Arial"/>
                <w:sz w:val="16"/>
                <w:szCs w:val="16"/>
              </w:rPr>
              <w:t>0397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1568A9"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D5CEF50"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155BAB0" w14:textId="77777777" w:rsidR="00663325" w:rsidRDefault="00663325" w:rsidP="00663325">
            <w:pPr>
              <w:pStyle w:val="TAL"/>
              <w:rPr>
                <w:rFonts w:cs="Arial"/>
                <w:sz w:val="16"/>
                <w:szCs w:val="16"/>
              </w:rPr>
            </w:pPr>
            <w:r>
              <w:rPr>
                <w:rFonts w:cs="Arial"/>
                <w:sz w:val="16"/>
                <w:szCs w:val="16"/>
              </w:rPr>
              <w:t>Define the content of the apis attribute in the onboarding criteria information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0E7B7B1" w14:textId="77777777" w:rsidR="00663325" w:rsidRDefault="00663325" w:rsidP="00663325">
            <w:pPr>
              <w:pStyle w:val="TAC"/>
              <w:rPr>
                <w:sz w:val="16"/>
                <w:szCs w:val="16"/>
              </w:rPr>
            </w:pPr>
            <w:r w:rsidRPr="00421E79">
              <w:rPr>
                <w:sz w:val="16"/>
                <w:szCs w:val="16"/>
              </w:rPr>
              <w:t>19.3.0</w:t>
            </w:r>
          </w:p>
        </w:tc>
      </w:tr>
      <w:tr w:rsidR="00663325" w14:paraId="5946947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8079C93"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0E77E2"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1A1A0F"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6655CA" w14:textId="77777777" w:rsidR="00663325" w:rsidRDefault="00663325" w:rsidP="00663325">
            <w:pPr>
              <w:pStyle w:val="TAL"/>
              <w:rPr>
                <w:rFonts w:cs="Arial"/>
                <w:sz w:val="16"/>
                <w:szCs w:val="16"/>
              </w:rPr>
            </w:pPr>
            <w:r>
              <w:rPr>
                <w:rFonts w:cs="Arial"/>
                <w:sz w:val="16"/>
                <w:szCs w:val="16"/>
              </w:rPr>
              <w:t>0398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F603E5"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2004181"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EDDDF7B" w14:textId="77777777" w:rsidR="00663325" w:rsidRDefault="00663325" w:rsidP="00663325">
            <w:pPr>
              <w:pStyle w:val="TAL"/>
              <w:rPr>
                <w:rFonts w:cs="Arial"/>
                <w:sz w:val="16"/>
                <w:szCs w:val="16"/>
              </w:rPr>
            </w:pPr>
            <w:r>
              <w:rPr>
                <w:rFonts w:cs="Arial"/>
                <w:sz w:val="16"/>
                <w:szCs w:val="16"/>
              </w:rPr>
              <w:t>Correct cardinality in CAPIF_API_Invoker_Management_API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0D367EB" w14:textId="77777777" w:rsidR="00663325" w:rsidRDefault="00663325" w:rsidP="00663325">
            <w:pPr>
              <w:pStyle w:val="TAC"/>
              <w:rPr>
                <w:sz w:val="16"/>
                <w:szCs w:val="16"/>
              </w:rPr>
            </w:pPr>
            <w:r w:rsidRPr="00421E79">
              <w:rPr>
                <w:sz w:val="16"/>
                <w:szCs w:val="16"/>
              </w:rPr>
              <w:t>19.3.0</w:t>
            </w:r>
          </w:p>
        </w:tc>
      </w:tr>
      <w:tr w:rsidR="00663325" w14:paraId="0CE8353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3BB4B64"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47F5D9"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AAF5A5A"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42A0456" w14:textId="77777777" w:rsidR="00663325" w:rsidRDefault="00663325" w:rsidP="00663325">
            <w:pPr>
              <w:pStyle w:val="TAL"/>
              <w:rPr>
                <w:rFonts w:cs="Arial"/>
                <w:sz w:val="16"/>
                <w:szCs w:val="16"/>
              </w:rPr>
            </w:pPr>
            <w:r>
              <w:rPr>
                <w:rFonts w:cs="Arial"/>
                <w:sz w:val="16"/>
                <w:szCs w:val="16"/>
              </w:rPr>
              <w:t>0399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F548B0"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EF23BB6"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DE9A2AA" w14:textId="77777777" w:rsidR="00663325" w:rsidRDefault="00663325" w:rsidP="00663325">
            <w:pPr>
              <w:pStyle w:val="TAL"/>
              <w:rPr>
                <w:rFonts w:cs="Arial"/>
                <w:sz w:val="16"/>
                <w:szCs w:val="16"/>
              </w:rPr>
            </w:pPr>
            <w:r>
              <w:rPr>
                <w:rFonts w:cs="Arial"/>
                <w:sz w:val="16"/>
                <w:szCs w:val="16"/>
              </w:rPr>
              <w:t>Correcting the representation of the apiName placeholder</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7121CCF" w14:textId="77777777" w:rsidR="00663325" w:rsidRDefault="00663325" w:rsidP="00663325">
            <w:pPr>
              <w:pStyle w:val="TAC"/>
              <w:rPr>
                <w:sz w:val="16"/>
                <w:szCs w:val="16"/>
              </w:rPr>
            </w:pPr>
            <w:r w:rsidRPr="00421E79">
              <w:rPr>
                <w:sz w:val="16"/>
                <w:szCs w:val="16"/>
              </w:rPr>
              <w:t>19.3.0</w:t>
            </w:r>
          </w:p>
        </w:tc>
      </w:tr>
      <w:tr w:rsidR="00663325" w14:paraId="4D5633C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34EA7A5"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239E9"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DF478BD" w14:textId="77777777" w:rsidR="00663325" w:rsidRDefault="00663325" w:rsidP="00663325">
            <w:pPr>
              <w:pStyle w:val="TAC"/>
              <w:rPr>
                <w:rFonts w:cs="Arial"/>
                <w:sz w:val="16"/>
                <w:szCs w:val="16"/>
              </w:rPr>
            </w:pPr>
            <w:r>
              <w:rPr>
                <w:rFonts w:cs="Arial"/>
                <w:sz w:val="16"/>
                <w:szCs w:val="16"/>
              </w:rPr>
              <w:t>CP-251085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6C89D02" w14:textId="77777777" w:rsidR="00663325" w:rsidRDefault="00663325" w:rsidP="00663325">
            <w:pPr>
              <w:pStyle w:val="TAL"/>
              <w:rPr>
                <w:rFonts w:cs="Arial"/>
                <w:sz w:val="16"/>
                <w:szCs w:val="16"/>
              </w:rPr>
            </w:pPr>
            <w:r>
              <w:rPr>
                <w:rFonts w:cs="Arial"/>
                <w:sz w:val="16"/>
                <w:szCs w:val="16"/>
              </w:rPr>
              <w:t>0404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3C5855"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B155911"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D06D71D" w14:textId="77777777" w:rsidR="00663325" w:rsidRDefault="00663325" w:rsidP="00663325">
            <w:pPr>
              <w:pStyle w:val="TAL"/>
              <w:rPr>
                <w:rFonts w:cs="Arial"/>
                <w:sz w:val="16"/>
                <w:szCs w:val="16"/>
              </w:rPr>
            </w:pPr>
            <w:r>
              <w:rPr>
                <w:rFonts w:cs="Arial"/>
                <w:sz w:val="16"/>
                <w:szCs w:val="16"/>
              </w:rPr>
              <w:t>Correction to the expiration time in JWT access token claim</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A7749C6" w14:textId="77777777" w:rsidR="00663325" w:rsidRDefault="00663325" w:rsidP="00663325">
            <w:pPr>
              <w:pStyle w:val="TAC"/>
              <w:rPr>
                <w:sz w:val="16"/>
                <w:szCs w:val="16"/>
              </w:rPr>
            </w:pPr>
            <w:r w:rsidRPr="00421E79">
              <w:rPr>
                <w:sz w:val="16"/>
                <w:szCs w:val="16"/>
              </w:rPr>
              <w:t>19.3.0</w:t>
            </w:r>
          </w:p>
        </w:tc>
      </w:tr>
      <w:tr w:rsidR="00663325" w14:paraId="3446C2D3"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F0C52A5"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CB747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6408C4C"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552EB84" w14:textId="77777777" w:rsidR="00663325" w:rsidRDefault="00663325" w:rsidP="00663325">
            <w:pPr>
              <w:pStyle w:val="TAL"/>
              <w:rPr>
                <w:rFonts w:cs="Arial"/>
                <w:sz w:val="16"/>
                <w:szCs w:val="16"/>
              </w:rPr>
            </w:pPr>
            <w:r>
              <w:rPr>
                <w:rFonts w:cs="Arial"/>
                <w:sz w:val="16"/>
                <w:szCs w:val="16"/>
              </w:rPr>
              <w:t>0405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2211BB"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B0EE031"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4BB868E" w14:textId="77777777" w:rsidR="00663325" w:rsidRDefault="00663325" w:rsidP="00663325">
            <w:pPr>
              <w:pStyle w:val="TAL"/>
              <w:rPr>
                <w:rFonts w:cs="Arial"/>
                <w:sz w:val="16"/>
                <w:szCs w:val="16"/>
              </w:rPr>
            </w:pPr>
            <w:r>
              <w:rPr>
                <w:rFonts w:cs="Arial"/>
                <w:sz w:val="16"/>
                <w:szCs w:val="16"/>
              </w:rPr>
              <w:t>Implement failure reason in CAPIF_API_Invoker_Management_API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925A563" w14:textId="77777777" w:rsidR="00663325" w:rsidRDefault="00663325" w:rsidP="00663325">
            <w:pPr>
              <w:pStyle w:val="TAC"/>
              <w:rPr>
                <w:sz w:val="16"/>
                <w:szCs w:val="16"/>
              </w:rPr>
            </w:pPr>
            <w:r w:rsidRPr="00421E79">
              <w:rPr>
                <w:sz w:val="16"/>
                <w:szCs w:val="16"/>
              </w:rPr>
              <w:t>19.3.0</w:t>
            </w:r>
          </w:p>
        </w:tc>
      </w:tr>
      <w:tr w:rsidR="00663325" w14:paraId="2A229CF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9ACD5DF"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958EDA"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295F593"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DFABA9B" w14:textId="77777777" w:rsidR="00663325" w:rsidRDefault="00663325" w:rsidP="00663325">
            <w:pPr>
              <w:pStyle w:val="TAL"/>
              <w:rPr>
                <w:rFonts w:cs="Arial"/>
                <w:sz w:val="16"/>
                <w:szCs w:val="16"/>
              </w:rPr>
            </w:pPr>
            <w:r>
              <w:rPr>
                <w:rFonts w:cs="Arial"/>
                <w:sz w:val="16"/>
                <w:szCs w:val="16"/>
              </w:rPr>
              <w:t>0407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D59A9D"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B993C65"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0AED3D8" w14:textId="77777777" w:rsidR="00663325" w:rsidRDefault="00663325" w:rsidP="00663325">
            <w:pPr>
              <w:pStyle w:val="TAL"/>
              <w:rPr>
                <w:rFonts w:cs="Arial"/>
                <w:sz w:val="16"/>
                <w:szCs w:val="16"/>
              </w:rPr>
            </w:pPr>
            <w:r>
              <w:rPr>
                <w:rFonts w:cs="Arial"/>
                <w:sz w:val="16"/>
                <w:szCs w:val="16"/>
              </w:rPr>
              <w:t>Correction to event name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01E7B2" w14:textId="77777777" w:rsidR="00663325" w:rsidRDefault="00663325" w:rsidP="00663325">
            <w:pPr>
              <w:pStyle w:val="TAC"/>
              <w:rPr>
                <w:sz w:val="16"/>
                <w:szCs w:val="16"/>
              </w:rPr>
            </w:pPr>
            <w:r w:rsidRPr="00421E79">
              <w:rPr>
                <w:sz w:val="16"/>
                <w:szCs w:val="16"/>
              </w:rPr>
              <w:t>19.3.0</w:t>
            </w:r>
          </w:p>
        </w:tc>
      </w:tr>
      <w:tr w:rsidR="00663325" w14:paraId="4843D26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CEC689B"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75B09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2055A9E"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272223B" w14:textId="77777777" w:rsidR="00663325" w:rsidRDefault="00663325" w:rsidP="00663325">
            <w:pPr>
              <w:pStyle w:val="TAL"/>
              <w:rPr>
                <w:rFonts w:cs="Arial"/>
                <w:sz w:val="16"/>
                <w:szCs w:val="16"/>
              </w:rPr>
            </w:pPr>
            <w:r>
              <w:rPr>
                <w:rFonts w:cs="Arial"/>
                <w:sz w:val="16"/>
                <w:szCs w:val="16"/>
              </w:rPr>
              <w:t>0408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8328A"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CD78A69"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3E5B369" w14:textId="77777777" w:rsidR="00663325" w:rsidRDefault="00663325" w:rsidP="00663325">
            <w:pPr>
              <w:pStyle w:val="TAL"/>
              <w:rPr>
                <w:rFonts w:cs="Arial"/>
                <w:sz w:val="16"/>
                <w:szCs w:val="16"/>
              </w:rPr>
            </w:pPr>
            <w:r>
              <w:rPr>
                <w:rFonts w:cs="Arial"/>
                <w:sz w:val="16"/>
                <w:szCs w:val="16"/>
              </w:rPr>
              <w:t>Correction to the ProblemDetails data type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20B81B" w14:textId="77777777" w:rsidR="00663325" w:rsidRDefault="00663325" w:rsidP="00663325">
            <w:pPr>
              <w:pStyle w:val="TAC"/>
              <w:rPr>
                <w:sz w:val="16"/>
                <w:szCs w:val="16"/>
              </w:rPr>
            </w:pPr>
            <w:r w:rsidRPr="00421E79">
              <w:rPr>
                <w:sz w:val="16"/>
                <w:szCs w:val="16"/>
              </w:rPr>
              <w:t>19.3.0</w:t>
            </w:r>
          </w:p>
        </w:tc>
      </w:tr>
      <w:tr w:rsidR="00663325" w14:paraId="4B6C3EB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CEB9727"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1295E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50E6828" w14:textId="77777777" w:rsidR="00663325" w:rsidRDefault="00663325" w:rsidP="00663325">
            <w:pPr>
              <w:pStyle w:val="TAC"/>
              <w:rPr>
                <w:rFonts w:cs="Arial"/>
                <w:sz w:val="16"/>
                <w:szCs w:val="16"/>
              </w:rPr>
            </w:pPr>
            <w:r>
              <w:rPr>
                <w:rFonts w:cs="Arial"/>
                <w:sz w:val="16"/>
                <w:szCs w:val="16"/>
              </w:rPr>
              <w:t>CP-251085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4BEB62D" w14:textId="77777777" w:rsidR="00663325" w:rsidRDefault="00663325" w:rsidP="00663325">
            <w:pPr>
              <w:pStyle w:val="TAL"/>
              <w:rPr>
                <w:rFonts w:cs="Arial"/>
                <w:sz w:val="16"/>
                <w:szCs w:val="16"/>
              </w:rPr>
            </w:pPr>
            <w:r>
              <w:rPr>
                <w:rFonts w:cs="Arial"/>
                <w:sz w:val="16"/>
                <w:szCs w:val="16"/>
              </w:rPr>
              <w:t>0409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5FA88D"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7D1F8A6"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D3CC076" w14:textId="77777777" w:rsidR="00663325" w:rsidRDefault="00663325" w:rsidP="00663325">
            <w:pPr>
              <w:pStyle w:val="TAL"/>
              <w:rPr>
                <w:rFonts w:cs="Arial"/>
                <w:sz w:val="16"/>
                <w:szCs w:val="16"/>
              </w:rPr>
            </w:pPr>
            <w:r>
              <w:rPr>
                <w:rFonts w:cs="Arial"/>
                <w:sz w:val="16"/>
                <w:szCs w:val="16"/>
              </w:rPr>
              <w:t>Corrections of presence conditions and common data types of CAPIF_Publish_Service_API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B045A1" w14:textId="77777777" w:rsidR="00663325" w:rsidRDefault="00663325" w:rsidP="00663325">
            <w:pPr>
              <w:pStyle w:val="TAC"/>
              <w:rPr>
                <w:sz w:val="16"/>
                <w:szCs w:val="16"/>
              </w:rPr>
            </w:pPr>
            <w:r w:rsidRPr="00421E79">
              <w:rPr>
                <w:sz w:val="16"/>
                <w:szCs w:val="16"/>
              </w:rPr>
              <w:t>19.3.0</w:t>
            </w:r>
          </w:p>
        </w:tc>
      </w:tr>
      <w:tr w:rsidR="00663325" w14:paraId="079090A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2AF4E8C"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6516B1"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324693B"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6E5C99C" w14:textId="77777777" w:rsidR="00663325" w:rsidRDefault="00663325" w:rsidP="00663325">
            <w:pPr>
              <w:pStyle w:val="TAL"/>
              <w:rPr>
                <w:rFonts w:cs="Arial"/>
                <w:sz w:val="16"/>
                <w:szCs w:val="16"/>
              </w:rPr>
            </w:pPr>
            <w:r>
              <w:rPr>
                <w:rFonts w:cs="Arial"/>
                <w:sz w:val="16"/>
                <w:szCs w:val="16"/>
              </w:rPr>
              <w:t>0410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7442F6"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F399050"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E6228B4" w14:textId="77777777" w:rsidR="00663325" w:rsidRDefault="00663325" w:rsidP="00663325">
            <w:pPr>
              <w:pStyle w:val="TAL"/>
              <w:rPr>
                <w:rFonts w:cs="Arial"/>
                <w:sz w:val="16"/>
                <w:szCs w:val="16"/>
              </w:rPr>
            </w:pPr>
            <w:r>
              <w:rPr>
                <w:rFonts w:cs="Arial"/>
                <w:sz w:val="16"/>
                <w:szCs w:val="16"/>
              </w:rPr>
              <w:t>CAPIF Open Discovery – 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6C03A7D" w14:textId="77777777" w:rsidR="00663325" w:rsidRDefault="00663325" w:rsidP="00663325">
            <w:pPr>
              <w:pStyle w:val="TAC"/>
              <w:rPr>
                <w:sz w:val="16"/>
                <w:szCs w:val="16"/>
              </w:rPr>
            </w:pPr>
            <w:r w:rsidRPr="00421E79">
              <w:rPr>
                <w:sz w:val="16"/>
                <w:szCs w:val="16"/>
              </w:rPr>
              <w:t>19.3.0</w:t>
            </w:r>
          </w:p>
        </w:tc>
      </w:tr>
      <w:tr w:rsidR="00663325" w14:paraId="5C239EB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008FAFA"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913326"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63E29D"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6F98883" w14:textId="77777777" w:rsidR="00663325" w:rsidRDefault="00663325" w:rsidP="00663325">
            <w:pPr>
              <w:pStyle w:val="TAL"/>
              <w:rPr>
                <w:rFonts w:cs="Arial"/>
                <w:sz w:val="16"/>
                <w:szCs w:val="16"/>
              </w:rPr>
            </w:pPr>
            <w:r>
              <w:rPr>
                <w:rFonts w:cs="Arial"/>
                <w:sz w:val="16"/>
                <w:szCs w:val="16"/>
              </w:rPr>
              <w:t>0411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F6DD96"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29F8EB9"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3310C5" w14:textId="77777777" w:rsidR="00663325" w:rsidRDefault="00663325" w:rsidP="00663325">
            <w:pPr>
              <w:pStyle w:val="TAL"/>
              <w:rPr>
                <w:rFonts w:cs="Arial"/>
                <w:sz w:val="16"/>
                <w:szCs w:val="16"/>
              </w:rPr>
            </w:pPr>
            <w:r>
              <w:rPr>
                <w:rFonts w:cs="Arial"/>
                <w:sz w:val="16"/>
                <w:szCs w:val="16"/>
              </w:rPr>
              <w:t>Support API Invoker onboarding related error handling</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8172CEE" w14:textId="77777777" w:rsidR="00663325" w:rsidRDefault="00663325" w:rsidP="00663325">
            <w:pPr>
              <w:pStyle w:val="TAC"/>
              <w:rPr>
                <w:sz w:val="16"/>
                <w:szCs w:val="16"/>
              </w:rPr>
            </w:pPr>
            <w:r w:rsidRPr="00421E79">
              <w:rPr>
                <w:sz w:val="16"/>
                <w:szCs w:val="16"/>
              </w:rPr>
              <w:t>19.3.0</w:t>
            </w:r>
          </w:p>
        </w:tc>
      </w:tr>
      <w:tr w:rsidR="00663325" w14:paraId="03A9617D"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D8CE723"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8C11F2"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599176D" w14:textId="77777777" w:rsidR="00663325" w:rsidRDefault="00663325" w:rsidP="00663325">
            <w:pPr>
              <w:pStyle w:val="TAC"/>
              <w:rPr>
                <w:rFonts w:cs="Arial"/>
                <w:sz w:val="16"/>
                <w:szCs w:val="16"/>
              </w:rPr>
            </w:pPr>
            <w:r>
              <w:rPr>
                <w:rFonts w:cs="Arial"/>
                <w:sz w:val="16"/>
                <w:szCs w:val="16"/>
              </w:rPr>
              <w:t>CP-251231</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D249861" w14:textId="77777777" w:rsidR="00663325" w:rsidRDefault="00663325" w:rsidP="00663325">
            <w:pPr>
              <w:pStyle w:val="TAL"/>
              <w:rPr>
                <w:rFonts w:cs="Arial"/>
                <w:sz w:val="16"/>
                <w:szCs w:val="16"/>
              </w:rPr>
            </w:pPr>
            <w:r>
              <w:rPr>
                <w:rFonts w:cs="Arial"/>
                <w:sz w:val="16"/>
                <w:szCs w:val="16"/>
              </w:rPr>
              <w:t>0412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F66FEB"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C306A6E"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86FD28F" w14:textId="77777777" w:rsidR="00663325" w:rsidRDefault="00663325" w:rsidP="00663325">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4ED6E32" w14:textId="77777777" w:rsidR="00663325" w:rsidRDefault="00663325" w:rsidP="00663325">
            <w:pPr>
              <w:pStyle w:val="TAC"/>
              <w:rPr>
                <w:sz w:val="16"/>
                <w:szCs w:val="16"/>
              </w:rPr>
            </w:pPr>
            <w:r w:rsidRPr="00421E79">
              <w:rPr>
                <w:sz w:val="16"/>
                <w:szCs w:val="16"/>
              </w:rPr>
              <w:t>19.3.0</w:t>
            </w:r>
          </w:p>
        </w:tc>
      </w:tr>
      <w:tr w:rsidR="00E07F8B" w14:paraId="7D20AEC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40DAC6A"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9C143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DC0FE56"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FEA2074" w14:textId="77777777" w:rsidR="00E07F8B" w:rsidRDefault="00E07F8B" w:rsidP="00E07F8B">
            <w:pPr>
              <w:pStyle w:val="TAL"/>
              <w:rPr>
                <w:rFonts w:cs="Arial"/>
                <w:sz w:val="16"/>
                <w:szCs w:val="16"/>
              </w:rPr>
            </w:pPr>
            <w:r>
              <w:rPr>
                <w:rFonts w:cs="Arial"/>
                <w:sz w:val="16"/>
                <w:szCs w:val="16"/>
              </w:rPr>
              <w:t>0394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EBDB9A" w14:textId="77777777" w:rsidR="00E07F8B" w:rsidRDefault="00E07F8B" w:rsidP="00E07F8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A549E80"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B51827F" w14:textId="77777777" w:rsidR="00E07F8B" w:rsidRDefault="00E07F8B" w:rsidP="00E07F8B">
            <w:pPr>
              <w:pStyle w:val="TAL"/>
              <w:rPr>
                <w:rFonts w:cs="Arial"/>
                <w:sz w:val="16"/>
                <w:szCs w:val="16"/>
              </w:rPr>
            </w:pPr>
            <w:r>
              <w:rPr>
                <w:rFonts w:cs="Arial"/>
                <w:sz w:val="16"/>
                <w:szCs w:val="16"/>
              </w:rPr>
              <w:t>EN resolution on Resources and Service operation provisioning</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1080E7E" w14:textId="77777777" w:rsidR="00E07F8B" w:rsidRPr="00421E79" w:rsidRDefault="00E07F8B" w:rsidP="00E07F8B">
            <w:pPr>
              <w:pStyle w:val="TAC"/>
              <w:rPr>
                <w:sz w:val="16"/>
                <w:szCs w:val="16"/>
              </w:rPr>
            </w:pPr>
            <w:r>
              <w:rPr>
                <w:sz w:val="16"/>
                <w:szCs w:val="16"/>
              </w:rPr>
              <w:t>19.4.0</w:t>
            </w:r>
          </w:p>
        </w:tc>
      </w:tr>
      <w:tr w:rsidR="00E07F8B" w14:paraId="18EA2A3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9DDA1D7"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96B30F"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E602D4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AB4D22F" w14:textId="77777777" w:rsidR="00E07F8B" w:rsidRDefault="00E07F8B" w:rsidP="00E07F8B">
            <w:pPr>
              <w:pStyle w:val="TAL"/>
              <w:rPr>
                <w:rFonts w:cs="Arial"/>
                <w:sz w:val="16"/>
                <w:szCs w:val="16"/>
              </w:rPr>
            </w:pPr>
            <w:r>
              <w:rPr>
                <w:rFonts w:cs="Arial"/>
                <w:sz w:val="16"/>
                <w:szCs w:val="16"/>
              </w:rPr>
              <w:t>0414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01810"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6D7E021"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2BDFBF3" w14:textId="77777777" w:rsidR="00E07F8B" w:rsidRDefault="00E07F8B" w:rsidP="00E07F8B">
            <w:pPr>
              <w:pStyle w:val="TAL"/>
              <w:rPr>
                <w:rFonts w:cs="Arial"/>
                <w:sz w:val="16"/>
                <w:szCs w:val="16"/>
              </w:rPr>
            </w:pPr>
            <w:r>
              <w:rPr>
                <w:rFonts w:cs="Arial"/>
                <w:sz w:val="16"/>
                <w:szCs w:val="16"/>
              </w:rPr>
              <w:t>Correcting data type for aefIds attribute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D776853" w14:textId="77777777" w:rsidR="00E07F8B" w:rsidRPr="00421E79" w:rsidRDefault="00E07F8B" w:rsidP="00E07F8B">
            <w:pPr>
              <w:pStyle w:val="TAC"/>
              <w:rPr>
                <w:sz w:val="16"/>
                <w:szCs w:val="16"/>
              </w:rPr>
            </w:pPr>
            <w:r>
              <w:rPr>
                <w:sz w:val="16"/>
                <w:szCs w:val="16"/>
              </w:rPr>
              <w:t>19.4.0</w:t>
            </w:r>
          </w:p>
        </w:tc>
      </w:tr>
      <w:tr w:rsidR="00E07F8B" w14:paraId="711B8AC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A618552"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448DB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2FE0AD5" w14:textId="77777777" w:rsidR="00E07F8B" w:rsidRDefault="00E07F8B" w:rsidP="00E07F8B">
            <w:pPr>
              <w:pStyle w:val="TAC"/>
              <w:rPr>
                <w:rFonts w:cs="Arial"/>
                <w:sz w:val="16"/>
                <w:szCs w:val="16"/>
              </w:rPr>
            </w:pPr>
            <w:r>
              <w:rPr>
                <w:rFonts w:cs="Arial"/>
                <w:sz w:val="16"/>
                <w:szCs w:val="16"/>
              </w:rPr>
              <w:t>CP-252074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6F28DA9" w14:textId="77777777" w:rsidR="00E07F8B" w:rsidRDefault="00E07F8B" w:rsidP="00E07F8B">
            <w:pPr>
              <w:pStyle w:val="TAL"/>
              <w:rPr>
                <w:rFonts w:cs="Arial"/>
                <w:sz w:val="16"/>
                <w:szCs w:val="16"/>
              </w:rPr>
            </w:pPr>
            <w:r>
              <w:rPr>
                <w:rFonts w:cs="Arial"/>
                <w:sz w:val="16"/>
                <w:szCs w:val="16"/>
              </w:rPr>
              <w:t>0415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313EAB"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63E21C0"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8A1B7DC" w14:textId="77777777" w:rsidR="00E07F8B" w:rsidRDefault="00E07F8B" w:rsidP="00E07F8B">
            <w:pPr>
              <w:pStyle w:val="TAL"/>
              <w:rPr>
                <w:rFonts w:cs="Arial"/>
                <w:sz w:val="16"/>
                <w:szCs w:val="16"/>
              </w:rPr>
            </w:pPr>
            <w:r>
              <w:rPr>
                <w:rFonts w:cs="Arial"/>
                <w:sz w:val="16"/>
                <w:szCs w:val="16"/>
              </w:rPr>
              <w:t>Incorrect feature name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F176F73" w14:textId="77777777" w:rsidR="00E07F8B" w:rsidRPr="00421E79" w:rsidRDefault="00E07F8B" w:rsidP="00E07F8B">
            <w:pPr>
              <w:pStyle w:val="TAC"/>
              <w:rPr>
                <w:sz w:val="16"/>
                <w:szCs w:val="16"/>
              </w:rPr>
            </w:pPr>
            <w:r>
              <w:rPr>
                <w:sz w:val="16"/>
                <w:szCs w:val="16"/>
              </w:rPr>
              <w:t>19.4.0</w:t>
            </w:r>
          </w:p>
        </w:tc>
      </w:tr>
      <w:tr w:rsidR="00E07F8B" w14:paraId="1A84957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8A80C2C"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E7D504"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65E3DCE8" w14:textId="77777777" w:rsidR="00E07F8B" w:rsidRDefault="00E07F8B" w:rsidP="00E07F8B">
            <w:pPr>
              <w:pStyle w:val="TAC"/>
              <w:rPr>
                <w:rFonts w:cs="Arial"/>
                <w:sz w:val="16"/>
                <w:szCs w:val="16"/>
              </w:rPr>
            </w:pPr>
            <w:r>
              <w:rPr>
                <w:rFonts w:cs="Arial"/>
                <w:sz w:val="16"/>
                <w:szCs w:val="16"/>
              </w:rPr>
              <w:t>CP-252075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19EA431" w14:textId="77777777" w:rsidR="00E07F8B" w:rsidRDefault="00E07F8B" w:rsidP="00E07F8B">
            <w:pPr>
              <w:pStyle w:val="TAL"/>
              <w:rPr>
                <w:rFonts w:cs="Arial"/>
                <w:sz w:val="16"/>
                <w:szCs w:val="16"/>
              </w:rPr>
            </w:pPr>
            <w:r>
              <w:rPr>
                <w:rFonts w:cs="Arial"/>
                <w:sz w:val="16"/>
                <w:szCs w:val="16"/>
              </w:rPr>
              <w:t>0416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0DEBED"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720D451"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17DEC96" w14:textId="77777777" w:rsidR="00E07F8B" w:rsidRDefault="00E07F8B" w:rsidP="00E07F8B">
            <w:pPr>
              <w:pStyle w:val="TAL"/>
              <w:rPr>
                <w:rFonts w:cs="Arial"/>
                <w:sz w:val="16"/>
                <w:szCs w:val="16"/>
              </w:rPr>
            </w:pPr>
            <w:r>
              <w:rPr>
                <w:rFonts w:cs="Arial"/>
                <w:sz w:val="16"/>
                <w:szCs w:val="16"/>
              </w:rPr>
              <w:t>Correction of errors in operation names and inaccurate service descriptions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6EA0312" w14:textId="77777777" w:rsidR="00E07F8B" w:rsidRPr="00421E79" w:rsidRDefault="00E07F8B" w:rsidP="00E07F8B">
            <w:pPr>
              <w:pStyle w:val="TAC"/>
              <w:rPr>
                <w:sz w:val="16"/>
                <w:szCs w:val="16"/>
              </w:rPr>
            </w:pPr>
            <w:r>
              <w:rPr>
                <w:sz w:val="16"/>
                <w:szCs w:val="16"/>
              </w:rPr>
              <w:t>19.4.0</w:t>
            </w:r>
          </w:p>
        </w:tc>
      </w:tr>
      <w:tr w:rsidR="00E07F8B" w14:paraId="7630E2C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B65E9F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D815F"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9E8EEDB"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201D21" w14:textId="77777777" w:rsidR="00E07F8B" w:rsidRDefault="00E07F8B" w:rsidP="00E07F8B">
            <w:pPr>
              <w:pStyle w:val="TAL"/>
              <w:rPr>
                <w:rFonts w:cs="Arial"/>
                <w:sz w:val="16"/>
                <w:szCs w:val="16"/>
              </w:rPr>
            </w:pPr>
            <w:r>
              <w:rPr>
                <w:rFonts w:cs="Arial"/>
                <w:sz w:val="16"/>
                <w:szCs w:val="16"/>
              </w:rPr>
              <w:t>0418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0A3F19"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B238031"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BF9B709" w14:textId="77777777" w:rsidR="00E07F8B" w:rsidRDefault="00E07F8B" w:rsidP="00E07F8B">
            <w:pPr>
              <w:pStyle w:val="TAL"/>
              <w:rPr>
                <w:rFonts w:cs="Arial"/>
                <w:sz w:val="16"/>
                <w:szCs w:val="16"/>
              </w:rPr>
            </w:pPr>
            <w:r>
              <w:rPr>
                <w:rFonts w:cs="Arial"/>
                <w:sz w:val="16"/>
                <w:szCs w:val="16"/>
              </w:rPr>
              <w:t>Network Slice Information in the CAPIF_Access_Control_Policy_API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5EFA8F1" w14:textId="77777777" w:rsidR="00E07F8B" w:rsidRPr="00421E79" w:rsidRDefault="00E07F8B" w:rsidP="00E07F8B">
            <w:pPr>
              <w:pStyle w:val="TAC"/>
              <w:rPr>
                <w:sz w:val="16"/>
                <w:szCs w:val="16"/>
              </w:rPr>
            </w:pPr>
            <w:r>
              <w:rPr>
                <w:sz w:val="16"/>
                <w:szCs w:val="16"/>
              </w:rPr>
              <w:t>19.4.0</w:t>
            </w:r>
          </w:p>
        </w:tc>
      </w:tr>
      <w:tr w:rsidR="00E07F8B" w14:paraId="41FF4AE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C786267"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63E428"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034AB19"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F94AC61" w14:textId="77777777" w:rsidR="00E07F8B" w:rsidRDefault="00E07F8B" w:rsidP="00E07F8B">
            <w:pPr>
              <w:pStyle w:val="TAL"/>
              <w:rPr>
                <w:rFonts w:cs="Arial"/>
                <w:sz w:val="16"/>
                <w:szCs w:val="16"/>
              </w:rPr>
            </w:pPr>
            <w:r>
              <w:rPr>
                <w:rFonts w:cs="Arial"/>
                <w:sz w:val="16"/>
                <w:szCs w:val="16"/>
              </w:rPr>
              <w:t>0421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5FE53"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C1A7E02"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F60F3FB" w14:textId="77777777" w:rsidR="00E07F8B" w:rsidRDefault="00E07F8B" w:rsidP="00E07F8B">
            <w:pPr>
              <w:pStyle w:val="TAL"/>
              <w:rPr>
                <w:rFonts w:cs="Arial"/>
                <w:sz w:val="16"/>
                <w:szCs w:val="16"/>
              </w:rPr>
            </w:pPr>
            <w:r>
              <w:rPr>
                <w:rFonts w:cs="Arial"/>
                <w:sz w:val="16"/>
                <w:szCs w:val="16"/>
              </w:rPr>
              <w:t>Identify the RNAA-related revoked token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57CDB8C" w14:textId="77777777" w:rsidR="00E07F8B" w:rsidRPr="00421E79" w:rsidRDefault="00E07F8B" w:rsidP="00E07F8B">
            <w:pPr>
              <w:pStyle w:val="TAC"/>
              <w:rPr>
                <w:sz w:val="16"/>
                <w:szCs w:val="16"/>
              </w:rPr>
            </w:pPr>
            <w:r>
              <w:rPr>
                <w:sz w:val="16"/>
                <w:szCs w:val="16"/>
              </w:rPr>
              <w:t>19.4.0</w:t>
            </w:r>
          </w:p>
        </w:tc>
      </w:tr>
      <w:tr w:rsidR="00E07F8B" w14:paraId="673EAC9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E92681"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77119D"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2EB532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8E10170" w14:textId="77777777" w:rsidR="00E07F8B" w:rsidRDefault="00E07F8B" w:rsidP="00E07F8B">
            <w:pPr>
              <w:pStyle w:val="TAL"/>
              <w:rPr>
                <w:rFonts w:cs="Arial"/>
                <w:sz w:val="16"/>
                <w:szCs w:val="16"/>
              </w:rPr>
            </w:pPr>
            <w:r>
              <w:rPr>
                <w:rFonts w:cs="Arial"/>
                <w:sz w:val="16"/>
                <w:szCs w:val="16"/>
              </w:rPr>
              <w:t>0423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011301"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430E16"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E806497" w14:textId="77777777" w:rsidR="00E07F8B" w:rsidRDefault="00E07F8B" w:rsidP="00E07F8B">
            <w:pPr>
              <w:pStyle w:val="TAL"/>
              <w:rPr>
                <w:rFonts w:cs="Arial"/>
                <w:sz w:val="16"/>
                <w:szCs w:val="16"/>
              </w:rPr>
            </w:pPr>
            <w:r>
              <w:rPr>
                <w:rFonts w:cs="Arial"/>
                <w:sz w:val="16"/>
                <w:szCs w:val="16"/>
              </w:rPr>
              <w:t>Create events related to CAPIF-1 interaction for service APIs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E9FE5C6" w14:textId="77777777" w:rsidR="00E07F8B" w:rsidRPr="00421E79" w:rsidRDefault="00E07F8B" w:rsidP="00E07F8B">
            <w:pPr>
              <w:pStyle w:val="TAC"/>
              <w:rPr>
                <w:sz w:val="16"/>
                <w:szCs w:val="16"/>
              </w:rPr>
            </w:pPr>
            <w:r>
              <w:rPr>
                <w:sz w:val="16"/>
                <w:szCs w:val="16"/>
              </w:rPr>
              <w:t>19.4.0</w:t>
            </w:r>
          </w:p>
        </w:tc>
      </w:tr>
      <w:tr w:rsidR="00E07F8B" w14:paraId="1955C19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A6F86D3"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43D6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90519DE"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3BE5E58" w14:textId="77777777" w:rsidR="00E07F8B" w:rsidRDefault="00E07F8B" w:rsidP="00E07F8B">
            <w:pPr>
              <w:pStyle w:val="TAL"/>
              <w:rPr>
                <w:rFonts w:cs="Arial"/>
                <w:sz w:val="16"/>
                <w:szCs w:val="16"/>
              </w:rPr>
            </w:pPr>
            <w:r>
              <w:rPr>
                <w:rFonts w:cs="Arial"/>
                <w:sz w:val="16"/>
                <w:szCs w:val="16"/>
              </w:rPr>
              <w:t>0425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364A2F"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2C8BC59"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9EE82EB" w14:textId="77777777" w:rsidR="00E07F8B" w:rsidRDefault="00E07F8B" w:rsidP="00E07F8B">
            <w:pPr>
              <w:pStyle w:val="TAL"/>
              <w:rPr>
                <w:rFonts w:cs="Arial"/>
                <w:sz w:val="16"/>
                <w:szCs w:val="16"/>
              </w:rPr>
            </w:pPr>
            <w:r>
              <w:rPr>
                <w:rFonts w:cs="Arial"/>
                <w:sz w:val="16"/>
                <w:szCs w:val="16"/>
              </w:rPr>
              <w:t>CAPIF interconnection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E212A04" w14:textId="77777777" w:rsidR="00E07F8B" w:rsidRPr="00421E79" w:rsidRDefault="00E07F8B" w:rsidP="00E07F8B">
            <w:pPr>
              <w:pStyle w:val="TAC"/>
              <w:rPr>
                <w:sz w:val="16"/>
                <w:szCs w:val="16"/>
              </w:rPr>
            </w:pPr>
            <w:r>
              <w:rPr>
                <w:sz w:val="16"/>
                <w:szCs w:val="16"/>
              </w:rPr>
              <w:t>19.4.0</w:t>
            </w:r>
          </w:p>
        </w:tc>
      </w:tr>
      <w:tr w:rsidR="00E07F8B" w14:paraId="5EE46043"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9F03AB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0919D4"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830BF5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287671" w14:textId="77777777" w:rsidR="00E07F8B" w:rsidRDefault="00E07F8B" w:rsidP="00E07F8B">
            <w:pPr>
              <w:pStyle w:val="TAL"/>
              <w:rPr>
                <w:rFonts w:cs="Arial"/>
                <w:sz w:val="16"/>
                <w:szCs w:val="16"/>
              </w:rPr>
            </w:pPr>
            <w:r>
              <w:rPr>
                <w:rFonts w:cs="Arial"/>
                <w:sz w:val="16"/>
                <w:szCs w:val="16"/>
              </w:rPr>
              <w:t>0426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4BC18"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5C0C5E7"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F74F8F3" w14:textId="77777777" w:rsidR="00E07F8B" w:rsidRDefault="00E07F8B" w:rsidP="00E07F8B">
            <w:pPr>
              <w:pStyle w:val="TAL"/>
              <w:rPr>
                <w:rFonts w:cs="Arial"/>
                <w:sz w:val="16"/>
                <w:szCs w:val="16"/>
              </w:rPr>
            </w:pPr>
            <w:r>
              <w:rPr>
                <w:rFonts w:cs="Arial"/>
                <w:sz w:val="16"/>
                <w:szCs w:val="16"/>
              </w:rPr>
              <w:t>CAPIF_Open_Discover_Service_API – OpenAPI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57F476F" w14:textId="77777777" w:rsidR="00E07F8B" w:rsidRPr="00421E79" w:rsidRDefault="00E07F8B" w:rsidP="00E07F8B">
            <w:pPr>
              <w:pStyle w:val="TAC"/>
              <w:rPr>
                <w:sz w:val="16"/>
                <w:szCs w:val="16"/>
              </w:rPr>
            </w:pPr>
            <w:r>
              <w:rPr>
                <w:sz w:val="16"/>
                <w:szCs w:val="16"/>
              </w:rPr>
              <w:t>19.4.0</w:t>
            </w:r>
          </w:p>
        </w:tc>
      </w:tr>
      <w:tr w:rsidR="00E07F8B" w14:paraId="5009262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A4DDC9A"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15003A"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8B66358" w14:textId="77777777" w:rsidR="00E07F8B" w:rsidRDefault="00E07F8B" w:rsidP="00E07F8B">
            <w:pPr>
              <w:pStyle w:val="TAC"/>
              <w:rPr>
                <w:rFonts w:cs="Arial"/>
                <w:sz w:val="16"/>
                <w:szCs w:val="16"/>
              </w:rPr>
            </w:pPr>
            <w:r>
              <w:rPr>
                <w:rFonts w:cs="Arial"/>
                <w:sz w:val="16"/>
                <w:szCs w:val="16"/>
              </w:rPr>
              <w:t>CP-252075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0E229B" w14:textId="77777777" w:rsidR="00E07F8B" w:rsidRDefault="00E07F8B" w:rsidP="00E07F8B">
            <w:pPr>
              <w:pStyle w:val="TAL"/>
              <w:rPr>
                <w:rFonts w:cs="Arial"/>
                <w:sz w:val="16"/>
                <w:szCs w:val="16"/>
              </w:rPr>
            </w:pPr>
            <w:r>
              <w:rPr>
                <w:rFonts w:cs="Arial"/>
                <w:sz w:val="16"/>
                <w:szCs w:val="16"/>
              </w:rPr>
              <w:t>0427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523CB2"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AEF4ED4"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9B016DE" w14:textId="77777777" w:rsidR="00E07F8B" w:rsidRDefault="00E07F8B" w:rsidP="00E07F8B">
            <w:pPr>
              <w:pStyle w:val="TAL"/>
              <w:rPr>
                <w:rFonts w:cs="Arial"/>
                <w:sz w:val="16"/>
                <w:szCs w:val="16"/>
              </w:rPr>
            </w:pPr>
            <w:r>
              <w:rPr>
                <w:rFonts w:cs="Arial"/>
                <w:sz w:val="16"/>
                <w:szCs w:val="16"/>
              </w:rPr>
              <w:t>Voiding clauses 7.2.2 and 7.2.3</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36A4C97" w14:textId="77777777" w:rsidR="00E07F8B" w:rsidRPr="00421E79" w:rsidRDefault="00E07F8B" w:rsidP="00E07F8B">
            <w:pPr>
              <w:pStyle w:val="TAC"/>
              <w:rPr>
                <w:sz w:val="16"/>
                <w:szCs w:val="16"/>
              </w:rPr>
            </w:pPr>
            <w:r>
              <w:rPr>
                <w:sz w:val="16"/>
                <w:szCs w:val="16"/>
              </w:rPr>
              <w:t>19.4.0</w:t>
            </w:r>
          </w:p>
        </w:tc>
      </w:tr>
      <w:tr w:rsidR="00E07F8B" w14:paraId="3C69897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A08A1C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2DDFC"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27AB0BD"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7DB123C" w14:textId="77777777" w:rsidR="00E07F8B" w:rsidRDefault="00E07F8B" w:rsidP="00E07F8B">
            <w:pPr>
              <w:pStyle w:val="TAL"/>
              <w:rPr>
                <w:rFonts w:cs="Arial"/>
                <w:sz w:val="16"/>
                <w:szCs w:val="16"/>
              </w:rPr>
            </w:pPr>
            <w:r>
              <w:rPr>
                <w:rFonts w:cs="Arial"/>
                <w:sz w:val="16"/>
                <w:szCs w:val="16"/>
              </w:rPr>
              <w:t>0428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75DE5"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4B9C25A"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561DE51" w14:textId="77777777" w:rsidR="00E07F8B" w:rsidRDefault="00E07F8B" w:rsidP="00E07F8B">
            <w:pPr>
              <w:pStyle w:val="TAL"/>
              <w:rPr>
                <w:rFonts w:cs="Arial"/>
                <w:sz w:val="16"/>
                <w:szCs w:val="16"/>
              </w:rPr>
            </w:pPr>
            <w:r>
              <w:rPr>
                <w:rFonts w:cs="Arial"/>
                <w:sz w:val="16"/>
                <w:szCs w:val="16"/>
              </w:rPr>
              <w:t>Updates and corrections to the new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69AD1A5" w14:textId="77777777" w:rsidR="00E07F8B" w:rsidRPr="00421E79" w:rsidRDefault="00E07F8B" w:rsidP="00E07F8B">
            <w:pPr>
              <w:pStyle w:val="TAC"/>
              <w:rPr>
                <w:sz w:val="16"/>
                <w:szCs w:val="16"/>
              </w:rPr>
            </w:pPr>
            <w:r>
              <w:rPr>
                <w:sz w:val="16"/>
                <w:szCs w:val="16"/>
              </w:rPr>
              <w:t>19.4.0</w:t>
            </w:r>
          </w:p>
        </w:tc>
      </w:tr>
      <w:tr w:rsidR="00E07F8B" w14:paraId="3EEA74D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7CBBB54"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DE4D39"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455706"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32880C9" w14:textId="77777777" w:rsidR="00E07F8B" w:rsidRDefault="00E07F8B" w:rsidP="00E07F8B">
            <w:pPr>
              <w:pStyle w:val="TAL"/>
              <w:rPr>
                <w:rFonts w:cs="Arial"/>
                <w:sz w:val="16"/>
                <w:szCs w:val="16"/>
              </w:rPr>
            </w:pPr>
            <w:r>
              <w:rPr>
                <w:rFonts w:cs="Arial"/>
                <w:sz w:val="16"/>
                <w:szCs w:val="16"/>
              </w:rPr>
              <w:t>0429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E15F62"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8150D90"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AB63AC9" w14:textId="77777777" w:rsidR="00E07F8B" w:rsidRDefault="00E07F8B" w:rsidP="00E07F8B">
            <w:pPr>
              <w:pStyle w:val="TAL"/>
              <w:rPr>
                <w:rFonts w:cs="Arial"/>
                <w:sz w:val="16"/>
                <w:szCs w:val="16"/>
              </w:rPr>
            </w:pPr>
            <w:r>
              <w:rPr>
                <w:rFonts w:cs="Arial"/>
                <w:sz w:val="16"/>
                <w:szCs w:val="16"/>
              </w:rPr>
              <w:t>Finer granularity API access control</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BF9F2F4" w14:textId="77777777" w:rsidR="00E07F8B" w:rsidRPr="00421E79" w:rsidRDefault="00E07F8B" w:rsidP="00E07F8B">
            <w:pPr>
              <w:pStyle w:val="TAC"/>
              <w:rPr>
                <w:sz w:val="16"/>
                <w:szCs w:val="16"/>
              </w:rPr>
            </w:pPr>
            <w:r>
              <w:rPr>
                <w:sz w:val="16"/>
                <w:szCs w:val="16"/>
              </w:rPr>
              <w:t>19.4.0</w:t>
            </w:r>
          </w:p>
        </w:tc>
      </w:tr>
      <w:tr w:rsidR="00E07F8B" w14:paraId="04818FE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3918C90"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CA4116"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72FBB7E" w14:textId="77777777" w:rsidR="00E07F8B" w:rsidRDefault="00E07F8B" w:rsidP="00E07F8B">
            <w:pPr>
              <w:pStyle w:val="TAC"/>
              <w:rPr>
                <w:rFonts w:cs="Arial"/>
                <w:sz w:val="16"/>
                <w:szCs w:val="16"/>
              </w:rPr>
            </w:pPr>
            <w:r>
              <w:rPr>
                <w:rFonts w:cs="Arial"/>
                <w:sz w:val="16"/>
                <w:szCs w:val="16"/>
              </w:rPr>
              <w:t>CP-252113</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D3883B9" w14:textId="77777777" w:rsidR="00E07F8B" w:rsidRDefault="00E07F8B" w:rsidP="00E07F8B">
            <w:pPr>
              <w:pStyle w:val="TAL"/>
              <w:rPr>
                <w:rFonts w:cs="Arial"/>
                <w:sz w:val="16"/>
                <w:szCs w:val="16"/>
              </w:rPr>
            </w:pPr>
            <w:r>
              <w:rPr>
                <w:rFonts w:cs="Arial"/>
                <w:sz w:val="16"/>
                <w:szCs w:val="16"/>
              </w:rPr>
              <w:t>0430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23DD5"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8AABDE4"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9439F6E" w14:textId="77777777" w:rsidR="00E07F8B" w:rsidRDefault="00E07F8B" w:rsidP="00E07F8B">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48235D" w14:textId="77777777" w:rsidR="00E07F8B" w:rsidRPr="00421E79" w:rsidRDefault="00E07F8B" w:rsidP="00E07F8B">
            <w:pPr>
              <w:pStyle w:val="TAC"/>
              <w:rPr>
                <w:sz w:val="16"/>
                <w:szCs w:val="16"/>
              </w:rPr>
            </w:pPr>
            <w:r>
              <w:rPr>
                <w:sz w:val="16"/>
                <w:szCs w:val="16"/>
              </w:rPr>
              <w:t>19.4.0</w:t>
            </w:r>
          </w:p>
        </w:tc>
      </w:tr>
      <w:tr w:rsidR="00D00B3B" w:rsidRPr="009D493E" w14:paraId="156B092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2B3F59B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61478D" w14:textId="50A5F5B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702BB0D" w14:textId="36477624"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ECE9880" w14:textId="1088F1AF" w:rsidR="00D00B3B" w:rsidRPr="009D493E" w:rsidRDefault="00D00B3B" w:rsidP="00D00B3B">
            <w:pPr>
              <w:pStyle w:val="TAL"/>
              <w:rPr>
                <w:rFonts w:cs="Arial"/>
                <w:sz w:val="16"/>
                <w:szCs w:val="16"/>
              </w:rPr>
            </w:pPr>
            <w:r>
              <w:rPr>
                <w:rFonts w:cs="Arial"/>
                <w:sz w:val="16"/>
                <w:szCs w:val="16"/>
              </w:rPr>
              <w:t>0431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D1183" w14:textId="24F28977"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E558C1B" w14:textId="4771D9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2ECC684" w14:textId="77777777" w:rsidR="00D00B3B" w:rsidRPr="009D493E" w:rsidRDefault="00D00B3B" w:rsidP="00D00B3B">
            <w:pPr>
              <w:pStyle w:val="TAL"/>
              <w:rPr>
                <w:rFonts w:cs="Arial"/>
                <w:sz w:val="16"/>
                <w:szCs w:val="16"/>
              </w:rPr>
            </w:pPr>
            <w:r w:rsidRPr="009D493E">
              <w:rPr>
                <w:rFonts w:cs="Arial"/>
                <w:sz w:val="16"/>
                <w:szCs w:val="16"/>
              </w:rPr>
              <w:t>Updates and corrections to the Initiate_Authentication service operation of the AEF_Security_API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0088A693" w14:textId="36F80F8B" w:rsidR="00D00B3B" w:rsidRPr="009D493E" w:rsidRDefault="00D00B3B" w:rsidP="00D00B3B">
            <w:pPr>
              <w:pStyle w:val="TAC"/>
              <w:rPr>
                <w:sz w:val="16"/>
                <w:szCs w:val="16"/>
              </w:rPr>
            </w:pPr>
            <w:r>
              <w:rPr>
                <w:sz w:val="16"/>
                <w:szCs w:val="16"/>
              </w:rPr>
              <w:t>19.5.0</w:t>
            </w:r>
          </w:p>
        </w:tc>
      </w:tr>
      <w:tr w:rsidR="00D00B3B" w:rsidRPr="009D493E" w14:paraId="62F2043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64BF0E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655599" w14:textId="670B4216"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C91ACFE" w14:textId="502C4598"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BA66105" w14:textId="6017DE69" w:rsidR="00D00B3B" w:rsidRPr="009D493E" w:rsidRDefault="00D00B3B" w:rsidP="00D00B3B">
            <w:pPr>
              <w:pStyle w:val="TAL"/>
              <w:rPr>
                <w:rFonts w:cs="Arial"/>
                <w:sz w:val="16"/>
                <w:szCs w:val="16"/>
              </w:rPr>
            </w:pPr>
            <w:r>
              <w:rPr>
                <w:rFonts w:cs="Arial"/>
                <w:sz w:val="16"/>
                <w:szCs w:val="16"/>
              </w:rPr>
              <w:t>0432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E4C101" w14:textId="6724FAE8"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ACD0214" w14:textId="5CE1D61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5D59461" w14:textId="77777777" w:rsidR="00D00B3B" w:rsidRPr="009D493E" w:rsidRDefault="00D00B3B" w:rsidP="00D00B3B">
            <w:pPr>
              <w:pStyle w:val="TAL"/>
              <w:rPr>
                <w:rFonts w:cs="Arial"/>
                <w:sz w:val="16"/>
                <w:szCs w:val="16"/>
              </w:rPr>
            </w:pPr>
            <w:r w:rsidRPr="009D493E">
              <w:rPr>
                <w:rFonts w:cs="Arial"/>
                <w:sz w:val="16"/>
                <w:szCs w:val="16"/>
              </w:rPr>
              <w:t>Complete the definition of the API definition clauses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DAA2248" w14:textId="1C2EFA08" w:rsidR="00D00B3B" w:rsidRPr="009D493E" w:rsidRDefault="00D00B3B" w:rsidP="00D00B3B">
            <w:pPr>
              <w:pStyle w:val="TAC"/>
              <w:rPr>
                <w:sz w:val="16"/>
                <w:szCs w:val="16"/>
              </w:rPr>
            </w:pPr>
            <w:r>
              <w:rPr>
                <w:sz w:val="16"/>
                <w:szCs w:val="16"/>
              </w:rPr>
              <w:t>19.5.0</w:t>
            </w:r>
          </w:p>
        </w:tc>
      </w:tr>
      <w:tr w:rsidR="00D00B3B" w:rsidRPr="009D493E" w14:paraId="45F5508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988692"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F9203" w14:textId="5BB75E90"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2416A69" w14:textId="1C4C7F8B"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29C1896" w14:textId="664AC0F3" w:rsidR="00D00B3B" w:rsidRPr="009D493E" w:rsidRDefault="00D00B3B" w:rsidP="00D00B3B">
            <w:pPr>
              <w:pStyle w:val="TAL"/>
              <w:rPr>
                <w:rFonts w:cs="Arial"/>
                <w:sz w:val="16"/>
                <w:szCs w:val="16"/>
              </w:rPr>
            </w:pPr>
            <w:r>
              <w:rPr>
                <w:rFonts w:cs="Arial"/>
                <w:sz w:val="16"/>
                <w:szCs w:val="16"/>
              </w:rPr>
              <w:t>0433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67EF30" w14:textId="10EC519E"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4FBCDB" w14:textId="11CF3014"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50D1525" w14:textId="77777777" w:rsidR="00D00B3B" w:rsidRPr="009D493E" w:rsidRDefault="00D00B3B" w:rsidP="00D00B3B">
            <w:pPr>
              <w:pStyle w:val="TAL"/>
              <w:rPr>
                <w:rFonts w:cs="Arial"/>
                <w:sz w:val="16"/>
                <w:szCs w:val="16"/>
              </w:rPr>
            </w:pPr>
            <w:r w:rsidRPr="009D493E">
              <w:rPr>
                <w:rFonts w:cs="Arial"/>
                <w:sz w:val="16"/>
                <w:szCs w:val="16"/>
              </w:rPr>
              <w:t>Complete the definition of the OpenAPI description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1F10262" w14:textId="42C9D187" w:rsidR="00D00B3B" w:rsidRPr="009D493E" w:rsidRDefault="00D00B3B" w:rsidP="00D00B3B">
            <w:pPr>
              <w:pStyle w:val="TAC"/>
              <w:rPr>
                <w:sz w:val="16"/>
                <w:szCs w:val="16"/>
              </w:rPr>
            </w:pPr>
            <w:r>
              <w:rPr>
                <w:sz w:val="16"/>
                <w:szCs w:val="16"/>
              </w:rPr>
              <w:t>19.5.0</w:t>
            </w:r>
          </w:p>
        </w:tc>
      </w:tr>
      <w:tr w:rsidR="00D00B3B" w:rsidRPr="009D493E" w14:paraId="44AA6E1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F20213D"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A81034" w14:textId="0911C5EB"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0827C39" w14:textId="5322E992"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8E46EAC" w14:textId="0099DAA4" w:rsidR="00D00B3B" w:rsidRPr="009D493E" w:rsidRDefault="00D00B3B" w:rsidP="00D00B3B">
            <w:pPr>
              <w:pStyle w:val="TAL"/>
              <w:rPr>
                <w:rFonts w:cs="Arial"/>
                <w:sz w:val="16"/>
                <w:szCs w:val="16"/>
              </w:rPr>
            </w:pPr>
            <w:r>
              <w:rPr>
                <w:rFonts w:cs="Arial"/>
                <w:sz w:val="16"/>
                <w:szCs w:val="16"/>
              </w:rPr>
              <w:t>0434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769FC4" w14:textId="33C26CB1"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7DBEF88" w14:textId="122F70C0"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B80F943" w14:textId="77777777" w:rsidR="00D00B3B" w:rsidRPr="009D493E" w:rsidRDefault="00D00B3B" w:rsidP="00D00B3B">
            <w:pPr>
              <w:pStyle w:val="TAL"/>
              <w:rPr>
                <w:rFonts w:cs="Arial"/>
                <w:sz w:val="16"/>
                <w:szCs w:val="16"/>
              </w:rPr>
            </w:pPr>
            <w:r w:rsidRPr="009D493E">
              <w:rPr>
                <w:rFonts w:cs="Arial"/>
                <w:sz w:val="16"/>
                <w:szCs w:val="16"/>
              </w:rPr>
              <w:t>Clarification on aefId and apiName fields in the token scope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DE77CC5" w14:textId="3FE9D5E2" w:rsidR="00D00B3B" w:rsidRPr="009D493E" w:rsidRDefault="00D00B3B" w:rsidP="00D00B3B">
            <w:pPr>
              <w:pStyle w:val="TAC"/>
              <w:rPr>
                <w:sz w:val="16"/>
                <w:szCs w:val="16"/>
              </w:rPr>
            </w:pPr>
            <w:r>
              <w:rPr>
                <w:sz w:val="16"/>
                <w:szCs w:val="16"/>
              </w:rPr>
              <w:t>19.5.0</w:t>
            </w:r>
          </w:p>
        </w:tc>
      </w:tr>
      <w:tr w:rsidR="00D00B3B" w:rsidRPr="009D493E" w14:paraId="437B47A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94EC1C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6D8D98" w14:textId="7D05D382"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EDDDBEF" w14:textId="2A29D76F"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04B1FE4" w14:textId="3908C2FF" w:rsidR="00D00B3B" w:rsidRPr="009D493E" w:rsidRDefault="00D00B3B" w:rsidP="00D00B3B">
            <w:pPr>
              <w:pStyle w:val="TAL"/>
              <w:rPr>
                <w:rFonts w:cs="Arial"/>
                <w:sz w:val="16"/>
                <w:szCs w:val="16"/>
              </w:rPr>
            </w:pPr>
            <w:r>
              <w:rPr>
                <w:rFonts w:cs="Arial"/>
                <w:sz w:val="16"/>
                <w:szCs w:val="16"/>
              </w:rPr>
              <w:t>0435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132CEB" w14:textId="0CC4ABE7"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3AF0AF6" w14:textId="5023B70B"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D44662A" w14:textId="77777777" w:rsidR="00D00B3B" w:rsidRPr="009D493E" w:rsidRDefault="00D00B3B" w:rsidP="00D00B3B">
            <w:pPr>
              <w:pStyle w:val="TAL"/>
              <w:rPr>
                <w:rFonts w:cs="Arial"/>
                <w:sz w:val="16"/>
                <w:szCs w:val="16"/>
              </w:rPr>
            </w:pPr>
            <w:r w:rsidRPr="009D493E">
              <w:rPr>
                <w:rFonts w:cs="Arial"/>
                <w:sz w:val="16"/>
                <w:szCs w:val="16"/>
              </w:rPr>
              <w:t>Correction of OpenAPI add missing properties and remove incorrect description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410618D" w14:textId="56A4264D" w:rsidR="00D00B3B" w:rsidRPr="009D493E" w:rsidRDefault="00D00B3B" w:rsidP="00D00B3B">
            <w:pPr>
              <w:pStyle w:val="TAC"/>
              <w:rPr>
                <w:sz w:val="16"/>
                <w:szCs w:val="16"/>
              </w:rPr>
            </w:pPr>
            <w:r>
              <w:rPr>
                <w:sz w:val="16"/>
                <w:szCs w:val="16"/>
              </w:rPr>
              <w:t>19.5.0</w:t>
            </w:r>
          </w:p>
        </w:tc>
      </w:tr>
      <w:tr w:rsidR="00D00B3B" w:rsidRPr="009D493E" w14:paraId="6CED178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B78749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1D6AB3" w14:textId="69037A54"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E92FE2B" w14:textId="452C6A13"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82D6062" w14:textId="751C66AD" w:rsidR="00D00B3B" w:rsidRPr="009D493E" w:rsidRDefault="00D00B3B" w:rsidP="00D00B3B">
            <w:pPr>
              <w:pStyle w:val="TAL"/>
              <w:rPr>
                <w:rFonts w:cs="Arial"/>
                <w:sz w:val="16"/>
                <w:szCs w:val="16"/>
              </w:rPr>
            </w:pPr>
            <w:r>
              <w:rPr>
                <w:rFonts w:cs="Arial"/>
                <w:sz w:val="16"/>
                <w:szCs w:val="16"/>
              </w:rPr>
              <w:t>0436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D7623F" w14:textId="401E1FF5"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4E0F223" w14:textId="0DCCEEF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04B60E19" w14:textId="77777777" w:rsidR="00D00B3B" w:rsidRPr="009D493E" w:rsidRDefault="00D00B3B" w:rsidP="00D00B3B">
            <w:pPr>
              <w:pStyle w:val="TAL"/>
              <w:rPr>
                <w:rFonts w:cs="Arial"/>
                <w:sz w:val="16"/>
                <w:szCs w:val="16"/>
              </w:rPr>
            </w:pPr>
            <w:r w:rsidRPr="009D493E">
              <w:rPr>
                <w:rFonts w:cs="Arial"/>
                <w:sz w:val="16"/>
                <w:szCs w:val="16"/>
              </w:rPr>
              <w:t>Correction of examples for finer granularity scopes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7477F57" w14:textId="24A97337" w:rsidR="00D00B3B" w:rsidRPr="009D493E" w:rsidRDefault="00D00B3B" w:rsidP="00D00B3B">
            <w:pPr>
              <w:pStyle w:val="TAC"/>
              <w:rPr>
                <w:sz w:val="16"/>
                <w:szCs w:val="16"/>
              </w:rPr>
            </w:pPr>
            <w:r>
              <w:rPr>
                <w:sz w:val="16"/>
                <w:szCs w:val="16"/>
              </w:rPr>
              <w:t>19.5.0</w:t>
            </w:r>
          </w:p>
        </w:tc>
      </w:tr>
      <w:tr w:rsidR="00D00B3B" w:rsidRPr="009D493E" w14:paraId="1DF5A09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EAC7799"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75159B" w14:textId="402DDB9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BCA99CD" w14:textId="63B92B14"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67B13AE" w14:textId="61A8C447" w:rsidR="00D00B3B" w:rsidRPr="009D493E" w:rsidRDefault="00D00B3B" w:rsidP="00D00B3B">
            <w:pPr>
              <w:pStyle w:val="TAL"/>
              <w:rPr>
                <w:rFonts w:cs="Arial"/>
                <w:sz w:val="16"/>
                <w:szCs w:val="16"/>
              </w:rPr>
            </w:pPr>
            <w:r>
              <w:rPr>
                <w:rFonts w:cs="Arial"/>
                <w:sz w:val="16"/>
                <w:szCs w:val="16"/>
              </w:rPr>
              <w:t>0437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AEDB9F" w14:textId="75795718"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12C1B55" w14:textId="1DF7BC8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4216B09" w14:textId="77777777" w:rsidR="00D00B3B" w:rsidRPr="009D493E" w:rsidRDefault="00D00B3B" w:rsidP="00D00B3B">
            <w:pPr>
              <w:pStyle w:val="TAL"/>
              <w:rPr>
                <w:rFonts w:cs="Arial"/>
                <w:sz w:val="16"/>
                <w:szCs w:val="16"/>
              </w:rPr>
            </w:pPr>
            <w:r w:rsidRPr="009D493E">
              <w:rPr>
                <w:rFonts w:cs="Arial"/>
                <w:sz w:val="16"/>
                <w:szCs w:val="16"/>
              </w:rPr>
              <w:t>Correction of missing failReason attribute in OpenAPI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1142C56" w14:textId="0D11E989" w:rsidR="00D00B3B" w:rsidRPr="009D493E" w:rsidRDefault="00D00B3B" w:rsidP="00D00B3B">
            <w:pPr>
              <w:pStyle w:val="TAC"/>
              <w:rPr>
                <w:sz w:val="16"/>
                <w:szCs w:val="16"/>
              </w:rPr>
            </w:pPr>
            <w:r>
              <w:rPr>
                <w:sz w:val="16"/>
                <w:szCs w:val="16"/>
              </w:rPr>
              <w:t>19.5.0</w:t>
            </w:r>
          </w:p>
        </w:tc>
      </w:tr>
      <w:tr w:rsidR="00D00B3B" w:rsidRPr="009D493E" w14:paraId="4E0F5CA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31E369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211D1D" w14:textId="3C9D3365"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666CEDB" w14:textId="4D213D1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11A81ED" w14:textId="7627DF51" w:rsidR="00D00B3B" w:rsidRPr="009D493E" w:rsidRDefault="00D00B3B" w:rsidP="00D00B3B">
            <w:pPr>
              <w:pStyle w:val="TAL"/>
              <w:rPr>
                <w:rFonts w:cs="Arial"/>
                <w:sz w:val="16"/>
                <w:szCs w:val="16"/>
              </w:rPr>
            </w:pPr>
            <w:r>
              <w:rPr>
                <w:rFonts w:cs="Arial"/>
                <w:sz w:val="16"/>
                <w:szCs w:val="16"/>
              </w:rPr>
              <w:t>0438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F716D3" w14:textId="44867EF1"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2335931" w14:textId="5BBE3088"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F1A403" w14:textId="77777777" w:rsidR="00D00B3B" w:rsidRPr="009D493E" w:rsidRDefault="00D00B3B" w:rsidP="00D00B3B">
            <w:pPr>
              <w:pStyle w:val="TAL"/>
              <w:rPr>
                <w:rFonts w:cs="Arial"/>
                <w:sz w:val="16"/>
                <w:szCs w:val="16"/>
              </w:rPr>
            </w:pPr>
            <w:r w:rsidRPr="009D493E">
              <w:rPr>
                <w:rFonts w:cs="Arial"/>
                <w:sz w:val="16"/>
                <w:szCs w:val="16"/>
              </w:rPr>
              <w:t>Removal of EN and Correction of OpenAPI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F2DE0A0" w14:textId="37EB8377" w:rsidR="00D00B3B" w:rsidRPr="009D493E" w:rsidRDefault="00D00B3B" w:rsidP="00D00B3B">
            <w:pPr>
              <w:pStyle w:val="TAC"/>
              <w:rPr>
                <w:sz w:val="16"/>
                <w:szCs w:val="16"/>
              </w:rPr>
            </w:pPr>
            <w:r>
              <w:rPr>
                <w:sz w:val="16"/>
                <w:szCs w:val="16"/>
              </w:rPr>
              <w:t>19.5.0</w:t>
            </w:r>
          </w:p>
        </w:tc>
      </w:tr>
      <w:tr w:rsidR="00D00B3B" w:rsidRPr="009D493E" w14:paraId="37982A1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E623654"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CB0F2D" w14:textId="2A3AB8B1"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122950" w14:textId="1AD1CBE8"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0C78E1F" w14:textId="714158C3" w:rsidR="00D00B3B" w:rsidRPr="009D493E" w:rsidRDefault="00D00B3B" w:rsidP="00D00B3B">
            <w:pPr>
              <w:pStyle w:val="TAL"/>
              <w:rPr>
                <w:rFonts w:cs="Arial"/>
                <w:sz w:val="16"/>
                <w:szCs w:val="16"/>
              </w:rPr>
            </w:pPr>
            <w:r>
              <w:rPr>
                <w:rFonts w:cs="Arial"/>
                <w:sz w:val="16"/>
                <w:szCs w:val="16"/>
              </w:rPr>
              <w:t>0439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40D9B" w14:textId="0DEDDE18"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AAAF08E" w14:textId="0B3EAAD6"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ADB2F69" w14:textId="77777777" w:rsidR="00D00B3B" w:rsidRPr="009D493E" w:rsidRDefault="00D00B3B" w:rsidP="00D00B3B">
            <w:pPr>
              <w:pStyle w:val="TAL"/>
              <w:rPr>
                <w:rFonts w:cs="Arial"/>
                <w:sz w:val="16"/>
                <w:szCs w:val="16"/>
              </w:rPr>
            </w:pPr>
            <w:r w:rsidRPr="009D493E">
              <w:rPr>
                <w:rFonts w:cs="Arial"/>
                <w:sz w:val="16"/>
                <w:szCs w:val="16"/>
              </w:rPr>
              <w:t>Corrections to discoveryCount attribute and related definitions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5B68EFC" w14:textId="1222C1D2" w:rsidR="00D00B3B" w:rsidRPr="009D493E" w:rsidRDefault="00D00B3B" w:rsidP="00D00B3B">
            <w:pPr>
              <w:pStyle w:val="TAC"/>
              <w:rPr>
                <w:sz w:val="16"/>
                <w:szCs w:val="16"/>
              </w:rPr>
            </w:pPr>
            <w:r>
              <w:rPr>
                <w:sz w:val="16"/>
                <w:szCs w:val="16"/>
              </w:rPr>
              <w:t>19.5.0</w:t>
            </w:r>
          </w:p>
        </w:tc>
      </w:tr>
      <w:tr w:rsidR="00D00B3B" w:rsidRPr="009D493E" w14:paraId="2494C97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393BEA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06B22A" w14:textId="105A1DD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9EDBB64" w14:textId="2AF2969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03AC5C4" w14:textId="7337BA8B" w:rsidR="00D00B3B" w:rsidRPr="009D493E" w:rsidRDefault="00D00B3B" w:rsidP="00D00B3B">
            <w:pPr>
              <w:pStyle w:val="TAL"/>
              <w:rPr>
                <w:rFonts w:cs="Arial"/>
                <w:sz w:val="16"/>
                <w:szCs w:val="16"/>
              </w:rPr>
            </w:pPr>
            <w:r>
              <w:rPr>
                <w:rFonts w:cs="Arial"/>
                <w:sz w:val="16"/>
                <w:szCs w:val="16"/>
              </w:rPr>
              <w:t>0440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C1D343" w14:textId="5D5E6E60"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BD269E9" w14:textId="1A4925E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35EECE" w14:textId="77777777" w:rsidR="00D00B3B" w:rsidRPr="009D493E" w:rsidRDefault="00D00B3B" w:rsidP="00D00B3B">
            <w:pPr>
              <w:pStyle w:val="TAL"/>
              <w:rPr>
                <w:rFonts w:cs="Arial"/>
                <w:sz w:val="16"/>
                <w:szCs w:val="16"/>
              </w:rPr>
            </w:pPr>
            <w:r w:rsidRPr="009D493E">
              <w:rPr>
                <w:rFonts w:cs="Arial"/>
                <w:sz w:val="16"/>
                <w:szCs w:val="16"/>
              </w:rPr>
              <w:t>Correction to Open API Discovery Service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A17228A" w14:textId="6BDA4A55" w:rsidR="00D00B3B" w:rsidRPr="009D493E" w:rsidRDefault="00D00B3B" w:rsidP="00D00B3B">
            <w:pPr>
              <w:pStyle w:val="TAC"/>
              <w:rPr>
                <w:sz w:val="16"/>
                <w:szCs w:val="16"/>
              </w:rPr>
            </w:pPr>
            <w:r>
              <w:rPr>
                <w:sz w:val="16"/>
                <w:szCs w:val="16"/>
              </w:rPr>
              <w:t>19.5.0</w:t>
            </w:r>
          </w:p>
        </w:tc>
      </w:tr>
      <w:tr w:rsidR="00D00B3B" w:rsidRPr="009D493E" w14:paraId="22EC1D6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B01E96A"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648C22" w14:textId="265236E9"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360BB50" w14:textId="20FFA5A2"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0FEA011" w14:textId="3A46CC79" w:rsidR="00D00B3B" w:rsidRPr="009D493E" w:rsidRDefault="00D00B3B" w:rsidP="00D00B3B">
            <w:pPr>
              <w:pStyle w:val="TAL"/>
              <w:rPr>
                <w:rFonts w:cs="Arial"/>
                <w:sz w:val="16"/>
                <w:szCs w:val="16"/>
              </w:rPr>
            </w:pPr>
            <w:r>
              <w:rPr>
                <w:rFonts w:cs="Arial"/>
                <w:sz w:val="16"/>
                <w:szCs w:val="16"/>
              </w:rPr>
              <w:t>0442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4F61E6" w14:textId="4A22B04C"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76B9776" w14:textId="2CE7294C"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59E662E" w14:textId="77777777" w:rsidR="00D00B3B" w:rsidRPr="009D493E" w:rsidRDefault="00D00B3B" w:rsidP="00D00B3B">
            <w:pPr>
              <w:pStyle w:val="TAL"/>
              <w:rPr>
                <w:rFonts w:cs="Arial"/>
                <w:sz w:val="16"/>
                <w:szCs w:val="16"/>
              </w:rPr>
            </w:pPr>
            <w:r w:rsidRPr="009D493E">
              <w:rPr>
                <w:rFonts w:cs="Arial"/>
                <w:sz w:val="16"/>
                <w:szCs w:val="16"/>
              </w:rPr>
              <w:t>Correction of ProblemDetails data type reference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8C2C429" w14:textId="4809A212" w:rsidR="00D00B3B" w:rsidRPr="009D493E" w:rsidRDefault="00D00B3B" w:rsidP="00D00B3B">
            <w:pPr>
              <w:pStyle w:val="TAC"/>
              <w:rPr>
                <w:sz w:val="16"/>
                <w:szCs w:val="16"/>
              </w:rPr>
            </w:pPr>
            <w:r>
              <w:rPr>
                <w:sz w:val="16"/>
                <w:szCs w:val="16"/>
              </w:rPr>
              <w:t>19.5.0</w:t>
            </w:r>
          </w:p>
        </w:tc>
      </w:tr>
      <w:tr w:rsidR="00D00B3B" w:rsidRPr="009D493E" w14:paraId="2812F92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72FECD3"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9D4BA4" w14:textId="0A041264"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6BCF7D" w14:textId="5AB0BC8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0039A05" w14:textId="535B8888" w:rsidR="00D00B3B" w:rsidRPr="009D493E" w:rsidRDefault="00D00B3B" w:rsidP="00D00B3B">
            <w:pPr>
              <w:pStyle w:val="TAL"/>
              <w:rPr>
                <w:rFonts w:cs="Arial"/>
                <w:sz w:val="16"/>
                <w:szCs w:val="16"/>
              </w:rPr>
            </w:pPr>
            <w:r>
              <w:rPr>
                <w:rFonts w:cs="Arial"/>
                <w:sz w:val="16"/>
                <w:szCs w:val="16"/>
              </w:rPr>
              <w:t>0443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3880B8" w14:textId="63083B5E"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3AEDC17" w14:textId="504F40FE"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063E13DC" w14:textId="77777777" w:rsidR="00D00B3B" w:rsidRPr="009D493E" w:rsidRDefault="00D00B3B" w:rsidP="00D00B3B">
            <w:pPr>
              <w:pStyle w:val="TAL"/>
              <w:rPr>
                <w:rFonts w:cs="Arial"/>
                <w:sz w:val="16"/>
                <w:szCs w:val="16"/>
              </w:rPr>
            </w:pPr>
            <w:r w:rsidRPr="009D493E">
              <w:rPr>
                <w:rFonts w:cs="Arial"/>
                <w:sz w:val="16"/>
                <w:szCs w:val="16"/>
              </w:rPr>
              <w:t>Update clause 5.1 with CAPIF_Open_Discover_Service_API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68C8690" w14:textId="47E47239" w:rsidR="00D00B3B" w:rsidRPr="009D493E" w:rsidRDefault="00D00B3B" w:rsidP="00D00B3B">
            <w:pPr>
              <w:pStyle w:val="TAC"/>
              <w:rPr>
                <w:sz w:val="16"/>
                <w:szCs w:val="16"/>
              </w:rPr>
            </w:pPr>
            <w:r>
              <w:rPr>
                <w:sz w:val="16"/>
                <w:szCs w:val="16"/>
              </w:rPr>
              <w:t>19.5.0</w:t>
            </w:r>
          </w:p>
        </w:tc>
      </w:tr>
      <w:tr w:rsidR="00D00B3B" w:rsidRPr="009D493E" w14:paraId="192D004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AED723B"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44478F" w14:textId="5B4CB1A3"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079F1D3" w14:textId="5FE78DA6" w:rsidR="00D00B3B" w:rsidRPr="009D493E" w:rsidRDefault="00D00B3B" w:rsidP="00D00B3B">
            <w:pPr>
              <w:pStyle w:val="TAC"/>
              <w:rPr>
                <w:rFonts w:cs="Arial"/>
                <w:sz w:val="16"/>
                <w:szCs w:val="16"/>
              </w:rPr>
            </w:pPr>
            <w:r>
              <w:rPr>
                <w:rFonts w:cs="Arial"/>
                <w:sz w:val="16"/>
                <w:szCs w:val="16"/>
              </w:rPr>
              <w:t>CP-253036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13ED9F6" w14:textId="071843C9" w:rsidR="00D00B3B" w:rsidRPr="009D493E" w:rsidRDefault="00D00B3B" w:rsidP="00D00B3B">
            <w:pPr>
              <w:pStyle w:val="TAL"/>
              <w:rPr>
                <w:rFonts w:cs="Arial"/>
                <w:sz w:val="16"/>
                <w:szCs w:val="16"/>
              </w:rPr>
            </w:pPr>
            <w:r>
              <w:rPr>
                <w:rFonts w:cs="Arial"/>
                <w:sz w:val="16"/>
                <w:szCs w:val="16"/>
              </w:rPr>
              <w:t>0447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3C8696" w14:textId="4E213604"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40408A0" w14:textId="132C90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9CBBDB0" w14:textId="77777777" w:rsidR="00D00B3B" w:rsidRPr="009D493E" w:rsidRDefault="00D00B3B" w:rsidP="00D00B3B">
            <w:pPr>
              <w:pStyle w:val="TAL"/>
              <w:rPr>
                <w:rFonts w:cs="Arial"/>
                <w:sz w:val="16"/>
                <w:szCs w:val="16"/>
              </w:rPr>
            </w:pPr>
            <w:r w:rsidRPr="009D493E">
              <w:rPr>
                <w:rFonts w:cs="Arial"/>
                <w:sz w:val="16"/>
                <w:szCs w:val="16"/>
              </w:rPr>
              <w:t>Removal of unused references in TS 29.222</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838E16D" w14:textId="567911F0" w:rsidR="00D00B3B" w:rsidRPr="009D493E" w:rsidRDefault="00D00B3B" w:rsidP="00D00B3B">
            <w:pPr>
              <w:pStyle w:val="TAC"/>
              <w:rPr>
                <w:sz w:val="16"/>
                <w:szCs w:val="16"/>
              </w:rPr>
            </w:pPr>
            <w:r>
              <w:rPr>
                <w:sz w:val="16"/>
                <w:szCs w:val="16"/>
              </w:rPr>
              <w:t>19.5.0</w:t>
            </w:r>
          </w:p>
        </w:tc>
      </w:tr>
      <w:tr w:rsidR="00D00B3B" w:rsidRPr="009D493E" w14:paraId="20738F4F"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E71141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C7DD7" w14:textId="39E0693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7145FAB" w14:textId="0BDCB499"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3A716A9" w14:textId="4FA65004" w:rsidR="00D00B3B" w:rsidRPr="009D493E" w:rsidRDefault="00D00B3B" w:rsidP="00D00B3B">
            <w:pPr>
              <w:pStyle w:val="TAL"/>
              <w:rPr>
                <w:rFonts w:cs="Arial"/>
                <w:sz w:val="16"/>
                <w:szCs w:val="16"/>
              </w:rPr>
            </w:pPr>
            <w:r>
              <w:rPr>
                <w:rFonts w:cs="Arial"/>
                <w:sz w:val="16"/>
                <w:szCs w:val="16"/>
              </w:rPr>
              <w:t>0448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D45C3" w14:textId="7066E947"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A0A00B0" w14:textId="058B3E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CC93847" w14:textId="77777777" w:rsidR="00D00B3B" w:rsidRPr="009D493E" w:rsidRDefault="00D00B3B" w:rsidP="00D00B3B">
            <w:pPr>
              <w:pStyle w:val="TAL"/>
              <w:rPr>
                <w:rFonts w:cs="Arial"/>
                <w:sz w:val="16"/>
                <w:szCs w:val="16"/>
              </w:rPr>
            </w:pPr>
            <w:r w:rsidRPr="009D493E">
              <w:rPr>
                <w:rFonts w:cs="Arial"/>
                <w:sz w:val="16"/>
                <w:szCs w:val="16"/>
              </w:rPr>
              <w:t>Corrections to Supported Features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E80DB8D" w14:textId="30234773" w:rsidR="00D00B3B" w:rsidRPr="009D493E" w:rsidRDefault="00D00B3B" w:rsidP="00D00B3B">
            <w:pPr>
              <w:pStyle w:val="TAC"/>
              <w:rPr>
                <w:sz w:val="16"/>
                <w:szCs w:val="16"/>
              </w:rPr>
            </w:pPr>
            <w:r>
              <w:rPr>
                <w:sz w:val="16"/>
                <w:szCs w:val="16"/>
              </w:rPr>
              <w:t>19.5.0</w:t>
            </w:r>
          </w:p>
        </w:tc>
      </w:tr>
      <w:tr w:rsidR="00D00B3B" w:rsidRPr="009D493E" w14:paraId="679291A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C4D906F"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AAB7C9" w14:textId="3D9633C3"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E595C1C" w14:textId="03405EEE"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52F5997" w14:textId="5F85F417" w:rsidR="00D00B3B" w:rsidRPr="009D493E" w:rsidRDefault="00D00B3B" w:rsidP="00D00B3B">
            <w:pPr>
              <w:pStyle w:val="TAL"/>
              <w:rPr>
                <w:rFonts w:cs="Arial"/>
                <w:sz w:val="16"/>
                <w:szCs w:val="16"/>
              </w:rPr>
            </w:pPr>
            <w:r>
              <w:rPr>
                <w:rFonts w:cs="Arial"/>
                <w:sz w:val="16"/>
                <w:szCs w:val="16"/>
              </w:rPr>
              <w:t>0449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8CD144" w14:textId="51444A09"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9450E9E" w14:textId="7BC650ED"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94EB969" w14:textId="77777777" w:rsidR="00D00B3B" w:rsidRPr="009D493E" w:rsidRDefault="00D00B3B" w:rsidP="00D00B3B">
            <w:pPr>
              <w:pStyle w:val="TAL"/>
              <w:rPr>
                <w:rFonts w:cs="Arial"/>
                <w:sz w:val="16"/>
                <w:szCs w:val="16"/>
              </w:rPr>
            </w:pPr>
            <w:r w:rsidRPr="009D493E">
              <w:rPr>
                <w:rFonts w:cs="Arial"/>
                <w:sz w:val="16"/>
                <w:szCs w:val="16"/>
              </w:rPr>
              <w:t>General corrections of CAPIF specification.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C2BCE34" w14:textId="023A6B57" w:rsidR="00D00B3B" w:rsidRPr="009D493E" w:rsidRDefault="00D00B3B" w:rsidP="00D00B3B">
            <w:pPr>
              <w:pStyle w:val="TAC"/>
              <w:rPr>
                <w:sz w:val="16"/>
                <w:szCs w:val="16"/>
              </w:rPr>
            </w:pPr>
            <w:r>
              <w:rPr>
                <w:sz w:val="16"/>
                <w:szCs w:val="16"/>
              </w:rPr>
              <w:t>19.5.0</w:t>
            </w:r>
          </w:p>
        </w:tc>
      </w:tr>
      <w:tr w:rsidR="00D00B3B" w:rsidRPr="009D493E" w14:paraId="23E6792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CEAC21A"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56B1C" w14:textId="73E4C472"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78B0131" w14:textId="09A7D07E"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AB97D7B" w14:textId="4D08D08E" w:rsidR="00D00B3B" w:rsidRPr="009D493E" w:rsidRDefault="00D00B3B" w:rsidP="00D00B3B">
            <w:pPr>
              <w:pStyle w:val="TAL"/>
              <w:rPr>
                <w:rFonts w:cs="Arial"/>
                <w:sz w:val="16"/>
                <w:szCs w:val="16"/>
              </w:rPr>
            </w:pPr>
            <w:r>
              <w:rPr>
                <w:rFonts w:cs="Arial"/>
                <w:sz w:val="16"/>
                <w:szCs w:val="16"/>
              </w:rPr>
              <w:t>0450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0FB8DE" w14:textId="33AB225E"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B33E6AD" w14:textId="392FB4A1"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125665F" w14:textId="77777777" w:rsidR="00D00B3B" w:rsidRPr="009D493E" w:rsidRDefault="00D00B3B" w:rsidP="00D00B3B">
            <w:pPr>
              <w:pStyle w:val="TAL"/>
              <w:rPr>
                <w:rFonts w:cs="Arial"/>
                <w:sz w:val="16"/>
                <w:szCs w:val="16"/>
              </w:rPr>
            </w:pPr>
            <w:r w:rsidRPr="009D493E">
              <w:rPr>
                <w:rFonts w:cs="Arial"/>
                <w:sz w:val="16"/>
                <w:szCs w:val="16"/>
              </w:rPr>
              <w:t>Correction of CAPIF_Security_API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D51729" w14:textId="7A494F54" w:rsidR="00D00B3B" w:rsidRPr="009D493E" w:rsidRDefault="00D00B3B" w:rsidP="00D00B3B">
            <w:pPr>
              <w:pStyle w:val="TAC"/>
              <w:rPr>
                <w:sz w:val="16"/>
                <w:szCs w:val="16"/>
              </w:rPr>
            </w:pPr>
            <w:r>
              <w:rPr>
                <w:sz w:val="16"/>
                <w:szCs w:val="16"/>
              </w:rPr>
              <w:t>19.5.0</w:t>
            </w:r>
          </w:p>
        </w:tc>
      </w:tr>
      <w:tr w:rsidR="00D00B3B" w:rsidRPr="009D493E" w14:paraId="2FB370A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BC1BCC8"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741DAC" w14:textId="5CE8C61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BA3213C" w14:textId="03EE9D9B"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C3EB4CB" w14:textId="2CD3EF48" w:rsidR="00D00B3B" w:rsidRPr="009D493E" w:rsidRDefault="00D00B3B" w:rsidP="00D00B3B">
            <w:pPr>
              <w:pStyle w:val="TAL"/>
              <w:rPr>
                <w:rFonts w:cs="Arial"/>
                <w:sz w:val="16"/>
                <w:szCs w:val="16"/>
              </w:rPr>
            </w:pPr>
            <w:r>
              <w:rPr>
                <w:rFonts w:cs="Arial"/>
                <w:sz w:val="16"/>
                <w:szCs w:val="16"/>
              </w:rPr>
              <w:t>0451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AA99D9" w14:textId="7030E22B"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7DD0C53" w14:textId="1CA8CD26"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2E949C" w14:textId="77777777" w:rsidR="00D00B3B" w:rsidRPr="009D493E" w:rsidRDefault="00D00B3B" w:rsidP="00D00B3B">
            <w:pPr>
              <w:pStyle w:val="TAL"/>
              <w:rPr>
                <w:rFonts w:cs="Arial"/>
                <w:sz w:val="16"/>
                <w:szCs w:val="16"/>
              </w:rPr>
            </w:pPr>
            <w:r w:rsidRPr="009D493E">
              <w:rPr>
                <w:rFonts w:cs="Arial"/>
                <w:sz w:val="16"/>
                <w:szCs w:val="16"/>
              </w:rPr>
              <w:t>Complete CAPIF list of services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407F0F3" w14:textId="5B7F22BF" w:rsidR="00D00B3B" w:rsidRPr="009D493E" w:rsidRDefault="00D00B3B" w:rsidP="00D00B3B">
            <w:pPr>
              <w:pStyle w:val="TAC"/>
              <w:rPr>
                <w:sz w:val="16"/>
                <w:szCs w:val="16"/>
              </w:rPr>
            </w:pPr>
            <w:r>
              <w:rPr>
                <w:sz w:val="16"/>
                <w:szCs w:val="16"/>
              </w:rPr>
              <w:t>19.5.0</w:t>
            </w:r>
          </w:p>
        </w:tc>
      </w:tr>
      <w:tr w:rsidR="00D00B3B" w:rsidRPr="009D493E" w14:paraId="5FE8411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1F63A8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2FD776" w14:textId="3DF129FA"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C6986DB" w14:textId="3784163C"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7677A37" w14:textId="3196268E" w:rsidR="00D00B3B" w:rsidRPr="009D493E" w:rsidRDefault="00D00B3B" w:rsidP="00D00B3B">
            <w:pPr>
              <w:pStyle w:val="TAL"/>
              <w:rPr>
                <w:rFonts w:cs="Arial"/>
                <w:sz w:val="16"/>
                <w:szCs w:val="16"/>
              </w:rPr>
            </w:pPr>
            <w:r>
              <w:rPr>
                <w:rFonts w:cs="Arial"/>
                <w:sz w:val="16"/>
                <w:szCs w:val="16"/>
              </w:rPr>
              <w:t>0453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C87728" w14:textId="2AF91328"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0901804" w14:textId="0B104BE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2F62D2A" w14:textId="77777777" w:rsidR="00D00B3B" w:rsidRPr="009D493E" w:rsidRDefault="00D00B3B" w:rsidP="00D00B3B">
            <w:pPr>
              <w:pStyle w:val="TAL"/>
              <w:rPr>
                <w:rFonts w:cs="Arial"/>
                <w:sz w:val="16"/>
                <w:szCs w:val="16"/>
              </w:rPr>
            </w:pPr>
            <w:r w:rsidRPr="009D493E">
              <w:rPr>
                <w:rFonts w:cs="Arial"/>
                <w:sz w:val="16"/>
                <w:szCs w:val="16"/>
              </w:rPr>
              <w:t>Additional corrections to the definition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92F8AAF" w14:textId="343010EA" w:rsidR="00D00B3B" w:rsidRPr="009D493E" w:rsidRDefault="00D00B3B" w:rsidP="00D00B3B">
            <w:pPr>
              <w:pStyle w:val="TAC"/>
              <w:rPr>
                <w:sz w:val="16"/>
                <w:szCs w:val="16"/>
              </w:rPr>
            </w:pPr>
            <w:r>
              <w:rPr>
                <w:sz w:val="16"/>
                <w:szCs w:val="16"/>
              </w:rPr>
              <w:t>19.5.0</w:t>
            </w:r>
          </w:p>
        </w:tc>
      </w:tr>
      <w:tr w:rsidR="00D00B3B" w:rsidRPr="009D493E" w14:paraId="08DA676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C166101"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94460C" w14:textId="141908C6"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04FF661" w14:textId="7D699B1D"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6ABADAC" w14:textId="18F0E333" w:rsidR="00D00B3B" w:rsidRPr="009D493E" w:rsidRDefault="00D00B3B" w:rsidP="00D00B3B">
            <w:pPr>
              <w:pStyle w:val="TAL"/>
              <w:rPr>
                <w:rFonts w:cs="Arial"/>
                <w:sz w:val="16"/>
                <w:szCs w:val="16"/>
              </w:rPr>
            </w:pPr>
            <w:r>
              <w:rPr>
                <w:rFonts w:cs="Arial"/>
                <w:sz w:val="16"/>
                <w:szCs w:val="16"/>
              </w:rPr>
              <w:t>0455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26F6E" w14:textId="4111C156"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0E9C7E4" w14:textId="76836DB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3A67CA0" w14:textId="77777777" w:rsidR="00D00B3B" w:rsidRPr="009D493E" w:rsidRDefault="00D00B3B" w:rsidP="00D00B3B">
            <w:pPr>
              <w:pStyle w:val="TAL"/>
              <w:rPr>
                <w:rFonts w:cs="Arial"/>
                <w:sz w:val="16"/>
                <w:szCs w:val="16"/>
              </w:rPr>
            </w:pPr>
            <w:r w:rsidRPr="009D493E">
              <w:rPr>
                <w:rFonts w:cs="Arial"/>
                <w:sz w:val="16"/>
                <w:szCs w:val="16"/>
              </w:rPr>
              <w:t>Update count attribute in ApiInvokerCount to Uinteger</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507D746" w14:textId="1E58FB5E" w:rsidR="00D00B3B" w:rsidRPr="009D493E" w:rsidRDefault="00D00B3B" w:rsidP="00D00B3B">
            <w:pPr>
              <w:pStyle w:val="TAC"/>
              <w:rPr>
                <w:sz w:val="16"/>
                <w:szCs w:val="16"/>
              </w:rPr>
            </w:pPr>
            <w:r>
              <w:rPr>
                <w:sz w:val="16"/>
                <w:szCs w:val="16"/>
              </w:rPr>
              <w:t>19.5.0</w:t>
            </w:r>
          </w:p>
        </w:tc>
      </w:tr>
      <w:tr w:rsidR="00D00B3B" w:rsidRPr="009D493E" w14:paraId="5ED9476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DBDC57E"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E3BE8" w14:textId="41B83F31"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85CF18C" w14:textId="118ECD85"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0AB5F86" w14:textId="7A746C1C" w:rsidR="00D00B3B" w:rsidRPr="009D493E" w:rsidRDefault="00D00B3B" w:rsidP="00D00B3B">
            <w:pPr>
              <w:pStyle w:val="TAL"/>
              <w:rPr>
                <w:rFonts w:cs="Arial"/>
                <w:sz w:val="16"/>
                <w:szCs w:val="16"/>
              </w:rPr>
            </w:pPr>
            <w:r>
              <w:rPr>
                <w:rFonts w:cs="Arial"/>
                <w:sz w:val="16"/>
                <w:szCs w:val="16"/>
              </w:rPr>
              <w:t>0456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7C8574" w14:textId="28F9E112"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9186A97" w14:textId="4479042E"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8BDE638" w14:textId="77777777" w:rsidR="00D00B3B" w:rsidRPr="009D493E" w:rsidRDefault="00D00B3B" w:rsidP="00D00B3B">
            <w:pPr>
              <w:pStyle w:val="TAL"/>
              <w:rPr>
                <w:rFonts w:cs="Arial"/>
                <w:sz w:val="16"/>
                <w:szCs w:val="16"/>
              </w:rPr>
            </w:pPr>
            <w:r w:rsidRPr="009D493E">
              <w:rPr>
                <w:rFonts w:cs="Arial"/>
                <w:sz w:val="16"/>
                <w:szCs w:val="16"/>
              </w:rPr>
              <w:t>Correction to include missing data type information in Re-used Data types tables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835B123" w14:textId="3851FEC1" w:rsidR="00D00B3B" w:rsidRPr="009D493E" w:rsidRDefault="00D00B3B" w:rsidP="00D00B3B">
            <w:pPr>
              <w:pStyle w:val="TAC"/>
              <w:rPr>
                <w:sz w:val="16"/>
                <w:szCs w:val="16"/>
              </w:rPr>
            </w:pPr>
            <w:r>
              <w:rPr>
                <w:sz w:val="16"/>
                <w:szCs w:val="16"/>
              </w:rPr>
              <w:t>19.5.0</w:t>
            </w:r>
          </w:p>
        </w:tc>
      </w:tr>
      <w:tr w:rsidR="00D00B3B" w:rsidRPr="009D493E" w14:paraId="690423E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0963E3F"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DED752" w14:textId="73CB1BCD"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5F735DD" w14:textId="77D15FD6"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7DA274A" w14:textId="30949125" w:rsidR="00D00B3B" w:rsidRPr="009D493E" w:rsidRDefault="00D00B3B" w:rsidP="00D00B3B">
            <w:pPr>
              <w:pStyle w:val="TAL"/>
              <w:rPr>
                <w:rFonts w:cs="Arial"/>
                <w:sz w:val="16"/>
                <w:szCs w:val="16"/>
              </w:rPr>
            </w:pPr>
            <w:r>
              <w:rPr>
                <w:rFonts w:cs="Arial"/>
                <w:sz w:val="16"/>
                <w:szCs w:val="16"/>
              </w:rPr>
              <w:t>0457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223114" w14:textId="2D495369"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5C19506" w14:textId="4C55F1B7"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7EC8F7" w14:textId="77777777" w:rsidR="00D00B3B" w:rsidRPr="009D493E" w:rsidRDefault="00D00B3B" w:rsidP="00D00B3B">
            <w:pPr>
              <w:pStyle w:val="TAL"/>
              <w:rPr>
                <w:rFonts w:cs="Arial"/>
                <w:sz w:val="16"/>
                <w:szCs w:val="16"/>
              </w:rPr>
            </w:pPr>
            <w:r w:rsidRPr="009D493E">
              <w:rPr>
                <w:rFonts w:cs="Arial"/>
                <w:sz w:val="16"/>
                <w:szCs w:val="16"/>
              </w:rPr>
              <w:t>Correction to wrong stage-2 clause reference and typo</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0F09801" w14:textId="4E587A0B" w:rsidR="00D00B3B" w:rsidRPr="009D493E" w:rsidRDefault="00D00B3B" w:rsidP="00D00B3B">
            <w:pPr>
              <w:pStyle w:val="TAC"/>
              <w:rPr>
                <w:sz w:val="16"/>
                <w:szCs w:val="16"/>
              </w:rPr>
            </w:pPr>
            <w:r>
              <w:rPr>
                <w:sz w:val="16"/>
                <w:szCs w:val="16"/>
              </w:rPr>
              <w:t>19.5.0</w:t>
            </w:r>
          </w:p>
        </w:tc>
      </w:tr>
      <w:tr w:rsidR="00D00B3B" w:rsidRPr="009D493E" w14:paraId="02A8050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EE1F79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E4F956" w14:textId="2618305B"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3E0DAA" w14:textId="76594896"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B9F2028" w14:textId="482666E5" w:rsidR="00D00B3B" w:rsidRPr="009D493E" w:rsidRDefault="00D00B3B" w:rsidP="00D00B3B">
            <w:pPr>
              <w:pStyle w:val="TAL"/>
              <w:rPr>
                <w:rFonts w:cs="Arial"/>
                <w:sz w:val="16"/>
                <w:szCs w:val="16"/>
              </w:rPr>
            </w:pPr>
            <w:r>
              <w:rPr>
                <w:rFonts w:cs="Arial"/>
                <w:sz w:val="16"/>
                <w:szCs w:val="16"/>
              </w:rPr>
              <w:t>0458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1597F" w14:textId="162ECC43"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2F35B78" w14:textId="7D66DDA3"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D08C7A9" w14:textId="77777777" w:rsidR="00D00B3B" w:rsidRPr="009D493E" w:rsidRDefault="00D00B3B" w:rsidP="00D00B3B">
            <w:pPr>
              <w:pStyle w:val="TAL"/>
              <w:rPr>
                <w:rFonts w:cs="Arial"/>
                <w:sz w:val="16"/>
                <w:szCs w:val="16"/>
              </w:rPr>
            </w:pPr>
            <w:r w:rsidRPr="009D493E">
              <w:rPr>
                <w:rFonts w:cs="Arial"/>
                <w:sz w:val="16"/>
                <w:szCs w:val="16"/>
              </w:rPr>
              <w:t>Correction to the functional description of PUT and PATCH method</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4E079A9" w14:textId="73645E6F" w:rsidR="00D00B3B" w:rsidRPr="009D493E" w:rsidRDefault="00D00B3B" w:rsidP="00D00B3B">
            <w:pPr>
              <w:pStyle w:val="TAC"/>
              <w:rPr>
                <w:sz w:val="16"/>
                <w:szCs w:val="16"/>
              </w:rPr>
            </w:pPr>
            <w:r>
              <w:rPr>
                <w:sz w:val="16"/>
                <w:szCs w:val="16"/>
              </w:rPr>
              <w:t>19.5.0</w:t>
            </w:r>
          </w:p>
        </w:tc>
      </w:tr>
      <w:tr w:rsidR="00D00B3B" w:rsidRPr="009D493E" w14:paraId="23E3216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2D51BE9"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C68A1" w14:textId="50D58CE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F66AEB1" w14:textId="3B2A99CB"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489610" w14:textId="759A317D" w:rsidR="00D00B3B" w:rsidRPr="009D493E" w:rsidRDefault="00D00B3B" w:rsidP="00D00B3B">
            <w:pPr>
              <w:pStyle w:val="TAL"/>
              <w:rPr>
                <w:rFonts w:cs="Arial"/>
                <w:sz w:val="16"/>
                <w:szCs w:val="16"/>
              </w:rPr>
            </w:pPr>
            <w:r>
              <w:rPr>
                <w:rFonts w:cs="Arial"/>
                <w:sz w:val="16"/>
                <w:szCs w:val="16"/>
              </w:rPr>
              <w:t>0459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B1D4E1" w14:textId="63916479"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9409940" w14:textId="335E8098"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43FA19" w14:textId="77777777" w:rsidR="00D00B3B" w:rsidRPr="009D493E" w:rsidRDefault="00D00B3B" w:rsidP="00D00B3B">
            <w:pPr>
              <w:pStyle w:val="TAL"/>
              <w:rPr>
                <w:rFonts w:cs="Arial"/>
                <w:sz w:val="16"/>
                <w:szCs w:val="16"/>
              </w:rPr>
            </w:pPr>
            <w:r w:rsidRPr="009D493E">
              <w:rPr>
                <w:rFonts w:cs="Arial"/>
                <w:sz w:val="16"/>
                <w:szCs w:val="16"/>
              </w:rPr>
              <w:t>Clarification of iss attribute description in Access Token and correction of example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0DE86B7" w14:textId="32CEB6FF" w:rsidR="00D00B3B" w:rsidRPr="009D493E" w:rsidRDefault="00D00B3B" w:rsidP="00D00B3B">
            <w:pPr>
              <w:pStyle w:val="TAC"/>
              <w:rPr>
                <w:sz w:val="16"/>
                <w:szCs w:val="16"/>
              </w:rPr>
            </w:pPr>
            <w:r>
              <w:rPr>
                <w:sz w:val="16"/>
                <w:szCs w:val="16"/>
              </w:rPr>
              <w:t>19.5.0</w:t>
            </w:r>
          </w:p>
        </w:tc>
      </w:tr>
      <w:tr w:rsidR="00D00B3B" w:rsidRPr="009D493E" w14:paraId="2FB2A7D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D8A6018" w14:textId="486474DD" w:rsidR="00D00B3B" w:rsidRPr="009D493E" w:rsidRDefault="00D00B3B" w:rsidP="00D00B3B">
            <w:pPr>
              <w:pStyle w:val="TAC"/>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956E22" w14:textId="7FB907DA"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FAEDA08" w14:textId="1EA993DE" w:rsidR="00D00B3B" w:rsidRPr="009D493E" w:rsidRDefault="00D00B3B" w:rsidP="00D00B3B">
            <w:pPr>
              <w:pStyle w:val="TAC"/>
              <w:rPr>
                <w:rFonts w:cs="Arial"/>
                <w:sz w:val="16"/>
                <w:szCs w:val="16"/>
              </w:rPr>
            </w:pPr>
            <w:r>
              <w:rPr>
                <w:rFonts w:cs="Arial"/>
                <w:sz w:val="16"/>
                <w:szCs w:val="16"/>
              </w:rPr>
              <w:t>CP-253065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1EF29EB" w14:textId="4364D093" w:rsidR="00D00B3B" w:rsidRPr="009D493E" w:rsidRDefault="00D00B3B" w:rsidP="00D00B3B">
            <w:pPr>
              <w:pStyle w:val="TAL"/>
              <w:rPr>
                <w:rFonts w:cs="Arial"/>
                <w:sz w:val="16"/>
                <w:szCs w:val="16"/>
              </w:rPr>
            </w:pPr>
            <w:r>
              <w:rPr>
                <w:rFonts w:cs="Arial"/>
                <w:sz w:val="16"/>
                <w:szCs w:val="16"/>
              </w:rPr>
              <w:t>0460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27DB03" w14:textId="2DE1B20C"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709D63C" w14:textId="0F47F61C"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F6C94F6" w14:textId="3524FB12" w:rsidR="00D00B3B" w:rsidRPr="009D493E" w:rsidRDefault="00D00B3B" w:rsidP="00D00B3B">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39B810C" w14:textId="73DDADF5" w:rsidR="00D00B3B" w:rsidRDefault="00D00B3B" w:rsidP="00D00B3B">
            <w:pPr>
              <w:pStyle w:val="TAC"/>
              <w:rPr>
                <w:sz w:val="16"/>
                <w:szCs w:val="16"/>
              </w:rPr>
            </w:pPr>
            <w:r>
              <w:rPr>
                <w:sz w:val="16"/>
                <w:szCs w:val="16"/>
              </w:rPr>
              <w:t>19.5.0</w:t>
            </w:r>
          </w:p>
        </w:tc>
      </w:tr>
      <w:tr w:rsidR="00C509B7" w:rsidRPr="009D493E" w14:paraId="5F67425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EF3E96" w14:textId="236F512D" w:rsidR="00C509B7" w:rsidRDefault="00C509B7" w:rsidP="00C509B7">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410B68" w14:textId="0089F29C" w:rsidR="00C509B7" w:rsidRDefault="00C509B7" w:rsidP="00C509B7">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C5F8BFE" w14:textId="472CF42F" w:rsidR="00C509B7" w:rsidRDefault="00C509B7" w:rsidP="00C509B7">
            <w:pPr>
              <w:pStyle w:val="TAC"/>
              <w:rPr>
                <w:rFonts w:cs="Arial"/>
                <w:sz w:val="16"/>
                <w:szCs w:val="16"/>
              </w:rPr>
            </w:pPr>
            <w:r>
              <w:rPr>
                <w:rFonts w:cs="Arial"/>
                <w:sz w:val="16"/>
                <w:szCs w:val="16"/>
              </w:rPr>
              <w:t>C3-260379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88A68BD" w14:textId="22A07AAE" w:rsidR="00C509B7" w:rsidRDefault="00C509B7" w:rsidP="00C509B7">
            <w:pPr>
              <w:pStyle w:val="TAL"/>
              <w:rPr>
                <w:rFonts w:cs="Arial"/>
                <w:sz w:val="16"/>
                <w:szCs w:val="16"/>
              </w:rPr>
            </w:pPr>
            <w:r>
              <w:rPr>
                <w:rFonts w:cs="Arial"/>
                <w:sz w:val="16"/>
                <w:szCs w:val="16"/>
              </w:rPr>
              <w:t>0461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E0EFDA" w14:textId="018F2EB8" w:rsidR="00C509B7" w:rsidRDefault="00C509B7" w:rsidP="00C509B7">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05E6C30" w14:textId="6D000396" w:rsidR="00C509B7" w:rsidRDefault="00C509B7" w:rsidP="00C509B7">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1696028" w14:textId="34967AEB" w:rsidR="00C509B7" w:rsidRDefault="00C509B7" w:rsidP="00C509B7">
            <w:pPr>
              <w:pStyle w:val="TAL"/>
              <w:rPr>
                <w:rFonts w:cs="Arial"/>
                <w:sz w:val="16"/>
                <w:szCs w:val="16"/>
              </w:rPr>
            </w:pPr>
            <w:r>
              <w:rPr>
                <w:rFonts w:cs="Arial"/>
                <w:sz w:val="16"/>
                <w:szCs w:val="16"/>
              </w:rPr>
              <w:t>Corrections to API definitions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9A9587" w14:textId="0BF65E45" w:rsidR="00C509B7" w:rsidRDefault="00C509B7" w:rsidP="00C509B7">
            <w:pPr>
              <w:pStyle w:val="TAC"/>
              <w:rPr>
                <w:sz w:val="16"/>
                <w:szCs w:val="16"/>
              </w:rPr>
            </w:pPr>
            <w:r>
              <w:rPr>
                <w:sz w:val="16"/>
                <w:szCs w:val="16"/>
              </w:rPr>
              <w:t>19.6.0</w:t>
            </w:r>
          </w:p>
        </w:tc>
      </w:tr>
      <w:tr w:rsidR="00C509B7" w:rsidRPr="009D493E" w14:paraId="7A5D94F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C59B300" w14:textId="59B165F7" w:rsidR="00C509B7" w:rsidRDefault="00C509B7" w:rsidP="00C509B7">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34EE8D" w14:textId="62A13C6D" w:rsidR="00C509B7" w:rsidRDefault="00C509B7" w:rsidP="00C509B7">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1B0721D" w14:textId="389B31C4" w:rsidR="00C509B7" w:rsidRPr="00EB660D" w:rsidRDefault="00C509B7" w:rsidP="00C509B7">
            <w:pPr>
              <w:pStyle w:val="TAC"/>
              <w:rPr>
                <w:rFonts w:cs="Arial"/>
                <w:sz w:val="16"/>
                <w:szCs w:val="16"/>
                <w:u w:val="single"/>
              </w:rPr>
            </w:pPr>
            <w:r>
              <w:rPr>
                <w:rFonts w:cs="Arial"/>
                <w:sz w:val="16"/>
                <w:szCs w:val="16"/>
              </w:rPr>
              <w:t>C3-260186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91682AD" w14:textId="54FDAFC3" w:rsidR="00C509B7" w:rsidRDefault="00C509B7" w:rsidP="00C509B7">
            <w:pPr>
              <w:pStyle w:val="TAL"/>
              <w:rPr>
                <w:rFonts w:cs="Arial"/>
                <w:sz w:val="16"/>
                <w:szCs w:val="16"/>
              </w:rPr>
            </w:pPr>
            <w:r>
              <w:rPr>
                <w:rFonts w:cs="Arial"/>
                <w:sz w:val="16"/>
                <w:szCs w:val="16"/>
              </w:rPr>
              <w:t>0466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9FECE8" w14:textId="77777777" w:rsidR="00C509B7" w:rsidRDefault="00C509B7" w:rsidP="00C509B7">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55053C1" w14:textId="0868DB84" w:rsidR="00C509B7" w:rsidRDefault="00C509B7" w:rsidP="00C509B7">
            <w:pPr>
              <w:pStyle w:val="TAC"/>
              <w:rPr>
                <w:rFonts w:cs="Arial"/>
                <w:sz w:val="16"/>
                <w:szCs w:val="16"/>
              </w:rPr>
            </w:pPr>
            <w:r>
              <w:rPr>
                <w:rFonts w:cs="Arial"/>
                <w:sz w:val="16"/>
                <w:szCs w:val="16"/>
              </w:rPr>
              <w:t>A</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5A9D3EE" w14:textId="5F083E6E" w:rsidR="00C509B7" w:rsidRDefault="00C509B7" w:rsidP="00C509B7">
            <w:pPr>
              <w:pStyle w:val="TAL"/>
              <w:rPr>
                <w:rFonts w:cs="Arial"/>
                <w:sz w:val="16"/>
                <w:szCs w:val="16"/>
              </w:rPr>
            </w:pPr>
            <w:r>
              <w:rPr>
                <w:rFonts w:cs="Arial"/>
                <w:sz w:val="16"/>
                <w:szCs w:val="16"/>
              </w:rPr>
              <w:t>Correction of outputParameters attribute in Log data type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F340982" w14:textId="0B5F90E8" w:rsidR="00C509B7" w:rsidRDefault="00C509B7" w:rsidP="00C509B7">
            <w:pPr>
              <w:pStyle w:val="TAC"/>
              <w:rPr>
                <w:sz w:val="16"/>
                <w:szCs w:val="16"/>
              </w:rPr>
            </w:pPr>
            <w:r>
              <w:rPr>
                <w:sz w:val="16"/>
                <w:szCs w:val="16"/>
              </w:rPr>
              <w:t>19.6.0</w:t>
            </w:r>
          </w:p>
        </w:tc>
      </w:tr>
      <w:tr w:rsidR="00C509B7" w:rsidRPr="009D493E" w14:paraId="146DF17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D599721" w14:textId="4AC6E977" w:rsidR="00C509B7" w:rsidRDefault="00C509B7" w:rsidP="00C509B7">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07AE19" w14:textId="4BF76155" w:rsidR="00C509B7" w:rsidRDefault="00C509B7" w:rsidP="00C509B7">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EAEB825" w14:textId="6C5DD151" w:rsidR="00C509B7" w:rsidRDefault="00C509B7" w:rsidP="00C509B7">
            <w:pPr>
              <w:pStyle w:val="TAC"/>
              <w:rPr>
                <w:rFonts w:cs="Arial"/>
                <w:sz w:val="16"/>
                <w:szCs w:val="16"/>
              </w:rPr>
            </w:pPr>
            <w:r>
              <w:rPr>
                <w:rFonts w:cs="Arial"/>
                <w:sz w:val="16"/>
                <w:szCs w:val="16"/>
              </w:rPr>
              <w:t>C3-260374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FDB2CB9" w14:textId="66340FA7" w:rsidR="00C509B7" w:rsidRDefault="00C509B7" w:rsidP="00C509B7">
            <w:pPr>
              <w:pStyle w:val="TAL"/>
              <w:rPr>
                <w:rFonts w:cs="Arial"/>
                <w:sz w:val="16"/>
                <w:szCs w:val="16"/>
              </w:rPr>
            </w:pPr>
            <w:r>
              <w:rPr>
                <w:rFonts w:cs="Arial"/>
                <w:sz w:val="16"/>
                <w:szCs w:val="16"/>
              </w:rPr>
              <w:t>0467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4F8CEA" w14:textId="764963FD" w:rsidR="00C509B7" w:rsidRDefault="00C509B7" w:rsidP="00C509B7">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4DDA4B8" w14:textId="788DD772" w:rsidR="00C509B7" w:rsidRDefault="00C509B7" w:rsidP="00C509B7">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04EF6A" w14:textId="748F1809" w:rsidR="00C509B7" w:rsidRDefault="00C509B7" w:rsidP="00C509B7">
            <w:pPr>
              <w:pStyle w:val="TAL"/>
              <w:rPr>
                <w:rFonts w:cs="Arial"/>
                <w:sz w:val="16"/>
                <w:szCs w:val="16"/>
              </w:rPr>
            </w:pPr>
            <w:r>
              <w:rPr>
                <w:rFonts w:cs="Arial"/>
                <w:sz w:val="16"/>
                <w:szCs w:val="16"/>
              </w:rPr>
              <w:t>CAPIF correction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661790D" w14:textId="309A1991" w:rsidR="00C509B7" w:rsidRDefault="00C509B7" w:rsidP="00C509B7">
            <w:pPr>
              <w:pStyle w:val="TAC"/>
              <w:rPr>
                <w:sz w:val="16"/>
                <w:szCs w:val="16"/>
              </w:rPr>
            </w:pPr>
            <w:r>
              <w:rPr>
                <w:sz w:val="16"/>
                <w:szCs w:val="16"/>
              </w:rPr>
              <w:t>19.6.0</w:t>
            </w:r>
          </w:p>
        </w:tc>
      </w:tr>
      <w:tr w:rsidR="00C509B7" w:rsidRPr="009D493E" w14:paraId="6B1FADB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5B52B73" w14:textId="5FF120F8" w:rsidR="00C509B7" w:rsidRDefault="00C509B7" w:rsidP="00C509B7">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50C8B2" w14:textId="430989DB" w:rsidR="00C509B7" w:rsidRDefault="00C509B7" w:rsidP="00C509B7">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030406A" w14:textId="507D35B4" w:rsidR="00C509B7" w:rsidRPr="00EB660D" w:rsidRDefault="00C509B7" w:rsidP="00C509B7">
            <w:pPr>
              <w:pStyle w:val="TAC"/>
              <w:rPr>
                <w:rFonts w:cs="Arial"/>
                <w:sz w:val="16"/>
                <w:szCs w:val="16"/>
                <w:u w:val="single"/>
              </w:rPr>
            </w:pPr>
            <w:r>
              <w:rPr>
                <w:rFonts w:cs="Arial"/>
                <w:sz w:val="16"/>
                <w:szCs w:val="16"/>
              </w:rPr>
              <w:t>C3-260278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623DDC6" w14:textId="234CB1E5" w:rsidR="00C509B7" w:rsidRDefault="00C509B7" w:rsidP="00C509B7">
            <w:pPr>
              <w:pStyle w:val="TAL"/>
              <w:rPr>
                <w:rFonts w:cs="Arial"/>
                <w:sz w:val="16"/>
                <w:szCs w:val="16"/>
              </w:rPr>
            </w:pPr>
            <w:r>
              <w:rPr>
                <w:rFonts w:cs="Arial"/>
                <w:sz w:val="16"/>
                <w:szCs w:val="16"/>
              </w:rPr>
              <w:t>0468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FFE8C5" w14:textId="77777777" w:rsidR="00C509B7" w:rsidRDefault="00C509B7" w:rsidP="00C509B7">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C91A082" w14:textId="39B9FC1E" w:rsidR="00C509B7" w:rsidRDefault="00C509B7" w:rsidP="00C509B7">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9C79E5A" w14:textId="5A4FD967" w:rsidR="00C509B7" w:rsidRDefault="00C509B7" w:rsidP="00C509B7">
            <w:pPr>
              <w:pStyle w:val="TAL"/>
              <w:rPr>
                <w:rFonts w:cs="Arial"/>
                <w:sz w:val="16"/>
                <w:szCs w:val="16"/>
              </w:rPr>
            </w:pPr>
            <w:r>
              <w:rPr>
                <w:rFonts w:cs="Arial"/>
                <w:sz w:val="16"/>
                <w:szCs w:val="16"/>
              </w:rPr>
              <w:t>Correction of missing CAPIF event API_INVOKER_AUTHORIZATION_REVOKED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A12B7BD" w14:textId="5599DFDB" w:rsidR="00C509B7" w:rsidRDefault="00C509B7" w:rsidP="00C509B7">
            <w:pPr>
              <w:pStyle w:val="TAC"/>
              <w:rPr>
                <w:sz w:val="16"/>
                <w:szCs w:val="16"/>
              </w:rPr>
            </w:pPr>
            <w:r>
              <w:rPr>
                <w:sz w:val="16"/>
                <w:szCs w:val="16"/>
              </w:rPr>
              <w:t>19.6.0</w:t>
            </w:r>
          </w:p>
        </w:tc>
      </w:tr>
      <w:tr w:rsidR="00C509B7" w:rsidRPr="009D493E" w14:paraId="4B75D54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C3DD4FB" w14:textId="7CD91F7A" w:rsidR="00C509B7" w:rsidRDefault="00C509B7" w:rsidP="00C509B7">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20AD99" w14:textId="00B8FA30" w:rsidR="00C509B7" w:rsidRDefault="00C509B7" w:rsidP="00C509B7">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FB0AFB4" w14:textId="111518AD" w:rsidR="00C509B7" w:rsidRPr="00EB660D" w:rsidRDefault="00C509B7" w:rsidP="00C509B7">
            <w:pPr>
              <w:pStyle w:val="TAC"/>
              <w:rPr>
                <w:rFonts w:cs="Arial"/>
                <w:sz w:val="16"/>
                <w:szCs w:val="16"/>
                <w:u w:val="single"/>
              </w:rPr>
            </w:pPr>
            <w:r>
              <w:rPr>
                <w:rFonts w:cs="Arial"/>
                <w:sz w:val="16"/>
                <w:szCs w:val="16"/>
              </w:rPr>
              <w:t>C3-260279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851869A" w14:textId="505160CD" w:rsidR="00C509B7" w:rsidRDefault="00C509B7" w:rsidP="00C509B7">
            <w:pPr>
              <w:pStyle w:val="TAL"/>
              <w:rPr>
                <w:rFonts w:cs="Arial"/>
                <w:sz w:val="16"/>
                <w:szCs w:val="16"/>
              </w:rPr>
            </w:pPr>
            <w:r>
              <w:rPr>
                <w:rFonts w:cs="Arial"/>
                <w:sz w:val="16"/>
                <w:szCs w:val="16"/>
              </w:rPr>
              <w:t>0469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A57F3E" w14:textId="77777777" w:rsidR="00C509B7" w:rsidRDefault="00C509B7" w:rsidP="00C509B7">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A0F10F8" w14:textId="2F09E856" w:rsidR="00C509B7" w:rsidRDefault="00C509B7" w:rsidP="00C509B7">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F0AAA58" w14:textId="44541D48" w:rsidR="00C509B7" w:rsidRDefault="00C509B7" w:rsidP="00C509B7">
            <w:pPr>
              <w:pStyle w:val="TAL"/>
              <w:rPr>
                <w:rFonts w:cs="Arial"/>
                <w:sz w:val="16"/>
                <w:szCs w:val="16"/>
              </w:rPr>
            </w:pPr>
            <w:r>
              <w:rPr>
                <w:rFonts w:cs="Arial"/>
                <w:sz w:val="16"/>
                <w:szCs w:val="16"/>
              </w:rPr>
              <w:t>Correction of missing CAPIF event ACCESS_CONTROL_POLICY_UNAVAILABLE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735F145" w14:textId="197B127B" w:rsidR="00C509B7" w:rsidRDefault="00C509B7" w:rsidP="00C509B7">
            <w:pPr>
              <w:pStyle w:val="TAC"/>
              <w:rPr>
                <w:sz w:val="16"/>
                <w:szCs w:val="16"/>
              </w:rPr>
            </w:pPr>
            <w:r>
              <w:rPr>
                <w:sz w:val="16"/>
                <w:szCs w:val="16"/>
              </w:rPr>
              <w:t>19.6.0</w:t>
            </w:r>
          </w:p>
        </w:tc>
      </w:tr>
    </w:tbl>
    <w:p w14:paraId="797AB169" w14:textId="77777777" w:rsidR="001213D3" w:rsidRDefault="001213D3"/>
    <w:sectPr w:rsidR="001213D3">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F0C28" w14:textId="77777777" w:rsidR="00C51778" w:rsidRDefault="00C51778">
      <w:r>
        <w:separator/>
      </w:r>
    </w:p>
  </w:endnote>
  <w:endnote w:type="continuationSeparator" w:id="0">
    <w:p w14:paraId="70284540" w14:textId="77777777" w:rsidR="00C51778" w:rsidRDefault="00C51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altName w:val="Arial"/>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altName w:val="Yu Gothic"/>
    <w:charset w:val="80"/>
    <w:family w:val="roman"/>
    <w:pitch w:val="variable"/>
    <w:sig w:usb0="800002E7" w:usb1="2AC7FCFF" w:usb2="00000012" w:usb3="00000000" w:csb0="0002009F" w:csb1="00000000"/>
  </w:font>
  <w:font w:name="Mongolian Baiti">
    <w:panose1 w:val="03000500000000000000"/>
    <w:charset w:val="00"/>
    <w:family w:val="script"/>
    <w:pitch w:val="variable"/>
    <w:sig w:usb0="80000023" w:usb1="00000000" w:usb2="0002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3C9BD" w14:textId="77777777" w:rsidR="007B667D" w:rsidRDefault="007B66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C391A" w14:textId="77777777" w:rsidR="00C51778" w:rsidRDefault="00C51778">
      <w:r>
        <w:separator/>
      </w:r>
    </w:p>
  </w:footnote>
  <w:footnote w:type="continuationSeparator" w:id="0">
    <w:p w14:paraId="51B0616C" w14:textId="77777777" w:rsidR="00C51778" w:rsidRDefault="00C51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C77E" w14:textId="06349550" w:rsidR="007B667D" w:rsidRDefault="007B66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2DC6">
      <w:rPr>
        <w:rFonts w:ascii="Arial" w:hAnsi="Arial" w:cs="Arial"/>
        <w:b/>
        <w:noProof/>
        <w:sz w:val="18"/>
        <w:szCs w:val="18"/>
      </w:rPr>
      <w:t>3GPP TS 29.222 V19.6.0 (2026-03)</w:t>
    </w:r>
    <w:r>
      <w:rPr>
        <w:rFonts w:ascii="Arial" w:hAnsi="Arial" w:cs="Arial"/>
        <w:b/>
        <w:sz w:val="18"/>
        <w:szCs w:val="18"/>
      </w:rPr>
      <w:fldChar w:fldCharType="end"/>
    </w:r>
  </w:p>
  <w:p w14:paraId="6ADDD2E9" w14:textId="77777777" w:rsidR="007B667D" w:rsidRDefault="007B66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1243">
      <w:rPr>
        <w:rFonts w:ascii="Arial" w:hAnsi="Arial" w:cs="Arial"/>
        <w:b/>
        <w:noProof/>
        <w:sz w:val="18"/>
        <w:szCs w:val="18"/>
      </w:rPr>
      <w:t>134</w:t>
    </w:r>
    <w:r>
      <w:rPr>
        <w:rFonts w:ascii="Arial" w:hAnsi="Arial" w:cs="Arial"/>
        <w:b/>
        <w:sz w:val="18"/>
        <w:szCs w:val="18"/>
      </w:rPr>
      <w:fldChar w:fldCharType="end"/>
    </w:r>
  </w:p>
  <w:p w14:paraId="5AF11FF1" w14:textId="79A02B82" w:rsidR="007B667D" w:rsidRDefault="007B66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2DC6">
      <w:rPr>
        <w:rFonts w:ascii="Arial" w:hAnsi="Arial" w:cs="Arial"/>
        <w:b/>
        <w:noProof/>
        <w:sz w:val="18"/>
        <w:szCs w:val="18"/>
      </w:rPr>
      <w:t>Release 19</w:t>
    </w:r>
    <w:r>
      <w:rPr>
        <w:rFonts w:ascii="Arial" w:hAnsi="Arial" w:cs="Arial"/>
        <w:b/>
        <w:sz w:val="18"/>
        <w:szCs w:val="18"/>
      </w:rPr>
      <w:fldChar w:fldCharType="end"/>
    </w:r>
  </w:p>
  <w:p w14:paraId="6F6355A9" w14:textId="77777777" w:rsidR="007B667D" w:rsidRDefault="007B66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1"/>
  </w:num>
  <w:num w:numId="14">
    <w:abstractNumId w:val="10"/>
  </w:num>
  <w:num w:numId="15">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ctiveWritingStyle w:appName="MSWord" w:lang="fr-FR" w:vendorID="64" w:dllVersion="6" w:nlCheck="1" w:checkStyle="0"/>
  <w:activeWritingStyle w:appName="MSWord" w:lang="en-GB" w:vendorID="64" w:dllVersion="6" w:nlCheck="1" w:checkStyle="0"/>
  <w:activeWritingStyle w:appName="MSWord" w:lang="en-IN" w:vendorID="64" w:dllVersion="6" w:nlCheck="1" w:checkStyle="0"/>
  <w:activeWritingStyle w:appName="MSWord" w:lang="en-US"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s-ES"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478"/>
    <w:rsid w:val="00002D03"/>
    <w:rsid w:val="00006E00"/>
    <w:rsid w:val="0000727A"/>
    <w:rsid w:val="00010138"/>
    <w:rsid w:val="00010FC2"/>
    <w:rsid w:val="00013EB6"/>
    <w:rsid w:val="00015384"/>
    <w:rsid w:val="00020A2D"/>
    <w:rsid w:val="00021F3C"/>
    <w:rsid w:val="00030259"/>
    <w:rsid w:val="00034C5E"/>
    <w:rsid w:val="00034FA9"/>
    <w:rsid w:val="0004132D"/>
    <w:rsid w:val="000448CD"/>
    <w:rsid w:val="00045F55"/>
    <w:rsid w:val="000465E8"/>
    <w:rsid w:val="0005446A"/>
    <w:rsid w:val="00056BA7"/>
    <w:rsid w:val="00060857"/>
    <w:rsid w:val="00061243"/>
    <w:rsid w:val="0006292A"/>
    <w:rsid w:val="00063191"/>
    <w:rsid w:val="00063C73"/>
    <w:rsid w:val="00065FBD"/>
    <w:rsid w:val="0007186B"/>
    <w:rsid w:val="000723AD"/>
    <w:rsid w:val="00072B04"/>
    <w:rsid w:val="00073304"/>
    <w:rsid w:val="00073FBC"/>
    <w:rsid w:val="000741EB"/>
    <w:rsid w:val="0007502A"/>
    <w:rsid w:val="000777AB"/>
    <w:rsid w:val="0008317E"/>
    <w:rsid w:val="0008479C"/>
    <w:rsid w:val="000909A4"/>
    <w:rsid w:val="00095E67"/>
    <w:rsid w:val="00097DE9"/>
    <w:rsid w:val="000A034B"/>
    <w:rsid w:val="000A29A1"/>
    <w:rsid w:val="000A3003"/>
    <w:rsid w:val="000A5257"/>
    <w:rsid w:val="000B72F4"/>
    <w:rsid w:val="000B79AF"/>
    <w:rsid w:val="000C1110"/>
    <w:rsid w:val="000C3410"/>
    <w:rsid w:val="000D1068"/>
    <w:rsid w:val="000D4405"/>
    <w:rsid w:val="000D5A14"/>
    <w:rsid w:val="000D5E5C"/>
    <w:rsid w:val="000D5F61"/>
    <w:rsid w:val="000E1487"/>
    <w:rsid w:val="000E7133"/>
    <w:rsid w:val="000F6058"/>
    <w:rsid w:val="0010761B"/>
    <w:rsid w:val="00111259"/>
    <w:rsid w:val="001213D3"/>
    <w:rsid w:val="00124D46"/>
    <w:rsid w:val="00124E7B"/>
    <w:rsid w:val="00127E8A"/>
    <w:rsid w:val="00130369"/>
    <w:rsid w:val="001328E6"/>
    <w:rsid w:val="00134C29"/>
    <w:rsid w:val="00144115"/>
    <w:rsid w:val="001465A6"/>
    <w:rsid w:val="00146AF9"/>
    <w:rsid w:val="00150C6E"/>
    <w:rsid w:val="001511CF"/>
    <w:rsid w:val="00160C39"/>
    <w:rsid w:val="0016131D"/>
    <w:rsid w:val="001674C1"/>
    <w:rsid w:val="0017648E"/>
    <w:rsid w:val="00176DC2"/>
    <w:rsid w:val="001857CF"/>
    <w:rsid w:val="00186246"/>
    <w:rsid w:val="001907ED"/>
    <w:rsid w:val="001912C5"/>
    <w:rsid w:val="001965AF"/>
    <w:rsid w:val="001A1B6F"/>
    <w:rsid w:val="001A25DE"/>
    <w:rsid w:val="001A2939"/>
    <w:rsid w:val="001A3B7C"/>
    <w:rsid w:val="001B1C6E"/>
    <w:rsid w:val="001B4A86"/>
    <w:rsid w:val="001B543E"/>
    <w:rsid w:val="001C0F68"/>
    <w:rsid w:val="001C3C00"/>
    <w:rsid w:val="001C41A0"/>
    <w:rsid w:val="001C733E"/>
    <w:rsid w:val="001D0045"/>
    <w:rsid w:val="001D1874"/>
    <w:rsid w:val="001D3FCA"/>
    <w:rsid w:val="001D427E"/>
    <w:rsid w:val="001D7239"/>
    <w:rsid w:val="001F154E"/>
    <w:rsid w:val="001F42A7"/>
    <w:rsid w:val="001F78DE"/>
    <w:rsid w:val="00200089"/>
    <w:rsid w:val="002032F8"/>
    <w:rsid w:val="00205F50"/>
    <w:rsid w:val="00206307"/>
    <w:rsid w:val="002063C6"/>
    <w:rsid w:val="00210B5E"/>
    <w:rsid w:val="00211653"/>
    <w:rsid w:val="00211A16"/>
    <w:rsid w:val="00212532"/>
    <w:rsid w:val="002219BD"/>
    <w:rsid w:val="002221BD"/>
    <w:rsid w:val="002235D9"/>
    <w:rsid w:val="00233366"/>
    <w:rsid w:val="002375D1"/>
    <w:rsid w:val="00237765"/>
    <w:rsid w:val="002379EA"/>
    <w:rsid w:val="002451B3"/>
    <w:rsid w:val="00251A88"/>
    <w:rsid w:val="002542DD"/>
    <w:rsid w:val="0025630A"/>
    <w:rsid w:val="00257DBB"/>
    <w:rsid w:val="00260DAC"/>
    <w:rsid w:val="00260FD9"/>
    <w:rsid w:val="00261FBF"/>
    <w:rsid w:val="002646D3"/>
    <w:rsid w:val="00265EF8"/>
    <w:rsid w:val="00266478"/>
    <w:rsid w:val="002665B0"/>
    <w:rsid w:val="002667E1"/>
    <w:rsid w:val="00267B2C"/>
    <w:rsid w:val="0027095B"/>
    <w:rsid w:val="00271065"/>
    <w:rsid w:val="00271895"/>
    <w:rsid w:val="00276218"/>
    <w:rsid w:val="00282B92"/>
    <w:rsid w:val="00283936"/>
    <w:rsid w:val="00286196"/>
    <w:rsid w:val="002867EA"/>
    <w:rsid w:val="00287DFE"/>
    <w:rsid w:val="00290C57"/>
    <w:rsid w:val="00291D64"/>
    <w:rsid w:val="002930A2"/>
    <w:rsid w:val="002931AC"/>
    <w:rsid w:val="002959E9"/>
    <w:rsid w:val="00297239"/>
    <w:rsid w:val="0029765A"/>
    <w:rsid w:val="002A4EE4"/>
    <w:rsid w:val="002B19F1"/>
    <w:rsid w:val="002B394F"/>
    <w:rsid w:val="002B5CF3"/>
    <w:rsid w:val="002D0885"/>
    <w:rsid w:val="002D0AD1"/>
    <w:rsid w:val="002D1C34"/>
    <w:rsid w:val="002D3979"/>
    <w:rsid w:val="002D42C9"/>
    <w:rsid w:val="002D4329"/>
    <w:rsid w:val="002D6FB3"/>
    <w:rsid w:val="002E1888"/>
    <w:rsid w:val="002E4D9B"/>
    <w:rsid w:val="002E579F"/>
    <w:rsid w:val="002F0F6A"/>
    <w:rsid w:val="002F30B6"/>
    <w:rsid w:val="002F40F7"/>
    <w:rsid w:val="002F525F"/>
    <w:rsid w:val="002F734A"/>
    <w:rsid w:val="002F743B"/>
    <w:rsid w:val="00300656"/>
    <w:rsid w:val="00305F59"/>
    <w:rsid w:val="00306305"/>
    <w:rsid w:val="00311BA2"/>
    <w:rsid w:val="003209E6"/>
    <w:rsid w:val="00320DA4"/>
    <w:rsid w:val="00322E1E"/>
    <w:rsid w:val="003261E2"/>
    <w:rsid w:val="003271B3"/>
    <w:rsid w:val="00327FC6"/>
    <w:rsid w:val="00332BE9"/>
    <w:rsid w:val="003366A6"/>
    <w:rsid w:val="003379CA"/>
    <w:rsid w:val="00341F0E"/>
    <w:rsid w:val="00341FDA"/>
    <w:rsid w:val="003424B6"/>
    <w:rsid w:val="0034306E"/>
    <w:rsid w:val="003462BF"/>
    <w:rsid w:val="00346D14"/>
    <w:rsid w:val="00351A79"/>
    <w:rsid w:val="003552EA"/>
    <w:rsid w:val="003628D1"/>
    <w:rsid w:val="00364B56"/>
    <w:rsid w:val="003750E6"/>
    <w:rsid w:val="003761FD"/>
    <w:rsid w:val="00377A99"/>
    <w:rsid w:val="0038626F"/>
    <w:rsid w:val="003972C0"/>
    <w:rsid w:val="003A12EE"/>
    <w:rsid w:val="003A1A5E"/>
    <w:rsid w:val="003A3931"/>
    <w:rsid w:val="003A4553"/>
    <w:rsid w:val="003B56AD"/>
    <w:rsid w:val="003B6FB5"/>
    <w:rsid w:val="003C107D"/>
    <w:rsid w:val="003C6F9D"/>
    <w:rsid w:val="003D1AD8"/>
    <w:rsid w:val="003D2B0B"/>
    <w:rsid w:val="003D3A93"/>
    <w:rsid w:val="003E2819"/>
    <w:rsid w:val="003E4B1B"/>
    <w:rsid w:val="003E5675"/>
    <w:rsid w:val="003E5999"/>
    <w:rsid w:val="003E666B"/>
    <w:rsid w:val="003E7D53"/>
    <w:rsid w:val="003F6BF6"/>
    <w:rsid w:val="00406B05"/>
    <w:rsid w:val="00411E2E"/>
    <w:rsid w:val="00414703"/>
    <w:rsid w:val="004159D2"/>
    <w:rsid w:val="00421FC9"/>
    <w:rsid w:val="00423AF5"/>
    <w:rsid w:val="00423BB8"/>
    <w:rsid w:val="00423CD2"/>
    <w:rsid w:val="00426891"/>
    <w:rsid w:val="00436F36"/>
    <w:rsid w:val="00442A40"/>
    <w:rsid w:val="004462F4"/>
    <w:rsid w:val="00451CFC"/>
    <w:rsid w:val="00456FF0"/>
    <w:rsid w:val="00467041"/>
    <w:rsid w:val="00467B88"/>
    <w:rsid w:val="00472934"/>
    <w:rsid w:val="00476C2B"/>
    <w:rsid w:val="004877DF"/>
    <w:rsid w:val="00490A5D"/>
    <w:rsid w:val="00495149"/>
    <w:rsid w:val="00495D43"/>
    <w:rsid w:val="00497488"/>
    <w:rsid w:val="004A3025"/>
    <w:rsid w:val="004A366E"/>
    <w:rsid w:val="004A7DAD"/>
    <w:rsid w:val="004B008E"/>
    <w:rsid w:val="004B12D3"/>
    <w:rsid w:val="004B1968"/>
    <w:rsid w:val="004B405D"/>
    <w:rsid w:val="004B432F"/>
    <w:rsid w:val="004B55E4"/>
    <w:rsid w:val="004B6D15"/>
    <w:rsid w:val="004C531F"/>
    <w:rsid w:val="004D03EC"/>
    <w:rsid w:val="004D476F"/>
    <w:rsid w:val="004D6AD5"/>
    <w:rsid w:val="004D7F7E"/>
    <w:rsid w:val="004E1487"/>
    <w:rsid w:val="004E6628"/>
    <w:rsid w:val="004E7DFC"/>
    <w:rsid w:val="004F1E52"/>
    <w:rsid w:val="004F4D4B"/>
    <w:rsid w:val="004F54A3"/>
    <w:rsid w:val="004F55C5"/>
    <w:rsid w:val="00504E64"/>
    <w:rsid w:val="00505FD0"/>
    <w:rsid w:val="00506280"/>
    <w:rsid w:val="0050698B"/>
    <w:rsid w:val="00512A39"/>
    <w:rsid w:val="005133CE"/>
    <w:rsid w:val="0052352A"/>
    <w:rsid w:val="00524DF3"/>
    <w:rsid w:val="005350F2"/>
    <w:rsid w:val="00535A74"/>
    <w:rsid w:val="00535B6F"/>
    <w:rsid w:val="00537D6B"/>
    <w:rsid w:val="005402B3"/>
    <w:rsid w:val="005419DF"/>
    <w:rsid w:val="00541C35"/>
    <w:rsid w:val="0054526F"/>
    <w:rsid w:val="00545ADB"/>
    <w:rsid w:val="00550896"/>
    <w:rsid w:val="00550B2C"/>
    <w:rsid w:val="00554D79"/>
    <w:rsid w:val="00557DFE"/>
    <w:rsid w:val="00577616"/>
    <w:rsid w:val="00580BD7"/>
    <w:rsid w:val="00581981"/>
    <w:rsid w:val="005822F5"/>
    <w:rsid w:val="00583BCE"/>
    <w:rsid w:val="00584B81"/>
    <w:rsid w:val="00584C60"/>
    <w:rsid w:val="00586739"/>
    <w:rsid w:val="00590489"/>
    <w:rsid w:val="005911B5"/>
    <w:rsid w:val="0059376E"/>
    <w:rsid w:val="005B1AF7"/>
    <w:rsid w:val="005B63CF"/>
    <w:rsid w:val="005B7387"/>
    <w:rsid w:val="005C38EE"/>
    <w:rsid w:val="005C44AC"/>
    <w:rsid w:val="005C696A"/>
    <w:rsid w:val="005C7D24"/>
    <w:rsid w:val="005C7E38"/>
    <w:rsid w:val="005D04AB"/>
    <w:rsid w:val="005D20E1"/>
    <w:rsid w:val="005D38B9"/>
    <w:rsid w:val="005D64B9"/>
    <w:rsid w:val="005E3251"/>
    <w:rsid w:val="005E44F6"/>
    <w:rsid w:val="005E587E"/>
    <w:rsid w:val="005F4CB3"/>
    <w:rsid w:val="00603A22"/>
    <w:rsid w:val="00605083"/>
    <w:rsid w:val="00606CF8"/>
    <w:rsid w:val="00607D98"/>
    <w:rsid w:val="0061115E"/>
    <w:rsid w:val="006116FD"/>
    <w:rsid w:val="0061281E"/>
    <w:rsid w:val="00613A24"/>
    <w:rsid w:val="00614DD6"/>
    <w:rsid w:val="0061720F"/>
    <w:rsid w:val="00620A8C"/>
    <w:rsid w:val="00623423"/>
    <w:rsid w:val="00626DC3"/>
    <w:rsid w:val="006354C4"/>
    <w:rsid w:val="006418BA"/>
    <w:rsid w:val="00641C3C"/>
    <w:rsid w:val="00657726"/>
    <w:rsid w:val="00661450"/>
    <w:rsid w:val="00661659"/>
    <w:rsid w:val="00663325"/>
    <w:rsid w:val="00663B78"/>
    <w:rsid w:val="00663D52"/>
    <w:rsid w:val="00665166"/>
    <w:rsid w:val="00665FE0"/>
    <w:rsid w:val="0066707D"/>
    <w:rsid w:val="00667CC3"/>
    <w:rsid w:val="0067147B"/>
    <w:rsid w:val="00672B0E"/>
    <w:rsid w:val="00672DC4"/>
    <w:rsid w:val="00674D35"/>
    <w:rsid w:val="00675A20"/>
    <w:rsid w:val="00676911"/>
    <w:rsid w:val="0067770D"/>
    <w:rsid w:val="00684001"/>
    <w:rsid w:val="00687A68"/>
    <w:rsid w:val="00695BE9"/>
    <w:rsid w:val="006A2414"/>
    <w:rsid w:val="006A38AE"/>
    <w:rsid w:val="006A52EA"/>
    <w:rsid w:val="006A7425"/>
    <w:rsid w:val="006B3164"/>
    <w:rsid w:val="006B34AF"/>
    <w:rsid w:val="006C1237"/>
    <w:rsid w:val="006C2E7B"/>
    <w:rsid w:val="006C799D"/>
    <w:rsid w:val="006D41AE"/>
    <w:rsid w:val="006D590F"/>
    <w:rsid w:val="006D5F73"/>
    <w:rsid w:val="006E21C1"/>
    <w:rsid w:val="006F3F9C"/>
    <w:rsid w:val="007052A5"/>
    <w:rsid w:val="00722EEB"/>
    <w:rsid w:val="00732DBF"/>
    <w:rsid w:val="00733532"/>
    <w:rsid w:val="00737746"/>
    <w:rsid w:val="007379B5"/>
    <w:rsid w:val="0074180B"/>
    <w:rsid w:val="00750CAA"/>
    <w:rsid w:val="0075334A"/>
    <w:rsid w:val="00753660"/>
    <w:rsid w:val="0075539A"/>
    <w:rsid w:val="0075628B"/>
    <w:rsid w:val="007566A2"/>
    <w:rsid w:val="00757C04"/>
    <w:rsid w:val="0076378F"/>
    <w:rsid w:val="007638A7"/>
    <w:rsid w:val="0076532C"/>
    <w:rsid w:val="00767C32"/>
    <w:rsid w:val="007702BF"/>
    <w:rsid w:val="00777CD1"/>
    <w:rsid w:val="00781298"/>
    <w:rsid w:val="00781739"/>
    <w:rsid w:val="007826F8"/>
    <w:rsid w:val="007848BC"/>
    <w:rsid w:val="007853BA"/>
    <w:rsid w:val="0078758A"/>
    <w:rsid w:val="00791AE6"/>
    <w:rsid w:val="007921D7"/>
    <w:rsid w:val="007A0025"/>
    <w:rsid w:val="007A0F20"/>
    <w:rsid w:val="007A287F"/>
    <w:rsid w:val="007A2DC6"/>
    <w:rsid w:val="007A4E32"/>
    <w:rsid w:val="007A62DE"/>
    <w:rsid w:val="007A68BA"/>
    <w:rsid w:val="007A6E19"/>
    <w:rsid w:val="007B0AA1"/>
    <w:rsid w:val="007B2EC6"/>
    <w:rsid w:val="007B3749"/>
    <w:rsid w:val="007B5E87"/>
    <w:rsid w:val="007B64B0"/>
    <w:rsid w:val="007B667D"/>
    <w:rsid w:val="007C25A3"/>
    <w:rsid w:val="007C331A"/>
    <w:rsid w:val="007C5C15"/>
    <w:rsid w:val="007C5DEC"/>
    <w:rsid w:val="007D26A7"/>
    <w:rsid w:val="007D3990"/>
    <w:rsid w:val="007D66A4"/>
    <w:rsid w:val="007D6E30"/>
    <w:rsid w:val="007E1698"/>
    <w:rsid w:val="007E4359"/>
    <w:rsid w:val="007E5081"/>
    <w:rsid w:val="007F0B9F"/>
    <w:rsid w:val="007F2CD4"/>
    <w:rsid w:val="007F74B6"/>
    <w:rsid w:val="008019CE"/>
    <w:rsid w:val="00801A00"/>
    <w:rsid w:val="00802E5C"/>
    <w:rsid w:val="008050AD"/>
    <w:rsid w:val="008072CF"/>
    <w:rsid w:val="00810495"/>
    <w:rsid w:val="0081481D"/>
    <w:rsid w:val="00814BA2"/>
    <w:rsid w:val="008206F4"/>
    <w:rsid w:val="00821EBE"/>
    <w:rsid w:val="00825DC5"/>
    <w:rsid w:val="008361C4"/>
    <w:rsid w:val="008367A6"/>
    <w:rsid w:val="008515C9"/>
    <w:rsid w:val="00851747"/>
    <w:rsid w:val="00851794"/>
    <w:rsid w:val="00853253"/>
    <w:rsid w:val="00853FDD"/>
    <w:rsid w:val="0085401E"/>
    <w:rsid w:val="00857E6F"/>
    <w:rsid w:val="00863E3F"/>
    <w:rsid w:val="008649DE"/>
    <w:rsid w:val="00866AD9"/>
    <w:rsid w:val="00870725"/>
    <w:rsid w:val="00871F89"/>
    <w:rsid w:val="008735C1"/>
    <w:rsid w:val="00874D61"/>
    <w:rsid w:val="00876494"/>
    <w:rsid w:val="008766CF"/>
    <w:rsid w:val="008777DA"/>
    <w:rsid w:val="00877A5C"/>
    <w:rsid w:val="00881A1B"/>
    <w:rsid w:val="0088586A"/>
    <w:rsid w:val="00885CDB"/>
    <w:rsid w:val="0089095A"/>
    <w:rsid w:val="00891226"/>
    <w:rsid w:val="008914CA"/>
    <w:rsid w:val="00893459"/>
    <w:rsid w:val="008A171E"/>
    <w:rsid w:val="008A5921"/>
    <w:rsid w:val="008B1D11"/>
    <w:rsid w:val="008B6C23"/>
    <w:rsid w:val="008C77B4"/>
    <w:rsid w:val="008D3818"/>
    <w:rsid w:val="008D5857"/>
    <w:rsid w:val="008D5C1C"/>
    <w:rsid w:val="008D71E9"/>
    <w:rsid w:val="008E396B"/>
    <w:rsid w:val="008F3069"/>
    <w:rsid w:val="009003BD"/>
    <w:rsid w:val="009061FC"/>
    <w:rsid w:val="00911EEE"/>
    <w:rsid w:val="00914304"/>
    <w:rsid w:val="0091485C"/>
    <w:rsid w:val="009155F0"/>
    <w:rsid w:val="00915AF1"/>
    <w:rsid w:val="00922D46"/>
    <w:rsid w:val="009245DE"/>
    <w:rsid w:val="009264F3"/>
    <w:rsid w:val="00936F21"/>
    <w:rsid w:val="00941D20"/>
    <w:rsid w:val="00950169"/>
    <w:rsid w:val="0097255D"/>
    <w:rsid w:val="00972D8E"/>
    <w:rsid w:val="009761D2"/>
    <w:rsid w:val="00976D2A"/>
    <w:rsid w:val="009803FA"/>
    <w:rsid w:val="00984C8A"/>
    <w:rsid w:val="00985CD7"/>
    <w:rsid w:val="00991FDB"/>
    <w:rsid w:val="009A11B9"/>
    <w:rsid w:val="009A2A9A"/>
    <w:rsid w:val="009B10A0"/>
    <w:rsid w:val="009B4CD1"/>
    <w:rsid w:val="009B4D40"/>
    <w:rsid w:val="009C0CF5"/>
    <w:rsid w:val="009D1C3D"/>
    <w:rsid w:val="009D466E"/>
    <w:rsid w:val="009D493E"/>
    <w:rsid w:val="009D67C9"/>
    <w:rsid w:val="009D6C18"/>
    <w:rsid w:val="009D7858"/>
    <w:rsid w:val="009E246C"/>
    <w:rsid w:val="009E4881"/>
    <w:rsid w:val="009E496B"/>
    <w:rsid w:val="009E7462"/>
    <w:rsid w:val="009F0B7D"/>
    <w:rsid w:val="009F0D20"/>
    <w:rsid w:val="009F5ACA"/>
    <w:rsid w:val="00A00688"/>
    <w:rsid w:val="00A022B4"/>
    <w:rsid w:val="00A063DD"/>
    <w:rsid w:val="00A108D2"/>
    <w:rsid w:val="00A10F92"/>
    <w:rsid w:val="00A134E5"/>
    <w:rsid w:val="00A27209"/>
    <w:rsid w:val="00A31763"/>
    <w:rsid w:val="00A416F4"/>
    <w:rsid w:val="00A45AB2"/>
    <w:rsid w:val="00A53617"/>
    <w:rsid w:val="00A53652"/>
    <w:rsid w:val="00A57A79"/>
    <w:rsid w:val="00A62F46"/>
    <w:rsid w:val="00A65550"/>
    <w:rsid w:val="00A66EB7"/>
    <w:rsid w:val="00A71957"/>
    <w:rsid w:val="00A743E0"/>
    <w:rsid w:val="00A83EE0"/>
    <w:rsid w:val="00A85B44"/>
    <w:rsid w:val="00A865AB"/>
    <w:rsid w:val="00A9074A"/>
    <w:rsid w:val="00A91445"/>
    <w:rsid w:val="00A94495"/>
    <w:rsid w:val="00AA33BE"/>
    <w:rsid w:val="00AA33DF"/>
    <w:rsid w:val="00AA4074"/>
    <w:rsid w:val="00AA7E4B"/>
    <w:rsid w:val="00AB2B37"/>
    <w:rsid w:val="00AC0CAE"/>
    <w:rsid w:val="00AC3B16"/>
    <w:rsid w:val="00AC5240"/>
    <w:rsid w:val="00AC7DE9"/>
    <w:rsid w:val="00AD0221"/>
    <w:rsid w:val="00AD1FEA"/>
    <w:rsid w:val="00AD3066"/>
    <w:rsid w:val="00AD5050"/>
    <w:rsid w:val="00AD723F"/>
    <w:rsid w:val="00AE24DF"/>
    <w:rsid w:val="00AE6189"/>
    <w:rsid w:val="00AE6ED4"/>
    <w:rsid w:val="00AE7BD2"/>
    <w:rsid w:val="00AF4226"/>
    <w:rsid w:val="00AF4471"/>
    <w:rsid w:val="00AF5D79"/>
    <w:rsid w:val="00AF73DF"/>
    <w:rsid w:val="00B0334A"/>
    <w:rsid w:val="00B11846"/>
    <w:rsid w:val="00B12887"/>
    <w:rsid w:val="00B13478"/>
    <w:rsid w:val="00B20155"/>
    <w:rsid w:val="00B20ED7"/>
    <w:rsid w:val="00B21CDD"/>
    <w:rsid w:val="00B23158"/>
    <w:rsid w:val="00B23494"/>
    <w:rsid w:val="00B265C1"/>
    <w:rsid w:val="00B2701D"/>
    <w:rsid w:val="00B34BDB"/>
    <w:rsid w:val="00B35FBC"/>
    <w:rsid w:val="00B43429"/>
    <w:rsid w:val="00B4702A"/>
    <w:rsid w:val="00B5143B"/>
    <w:rsid w:val="00B53E0C"/>
    <w:rsid w:val="00B544C8"/>
    <w:rsid w:val="00B55344"/>
    <w:rsid w:val="00B629E6"/>
    <w:rsid w:val="00B62C81"/>
    <w:rsid w:val="00B63BA8"/>
    <w:rsid w:val="00B646ED"/>
    <w:rsid w:val="00B742F4"/>
    <w:rsid w:val="00B8295B"/>
    <w:rsid w:val="00B84EDD"/>
    <w:rsid w:val="00B86FB7"/>
    <w:rsid w:val="00B91599"/>
    <w:rsid w:val="00B94D62"/>
    <w:rsid w:val="00B959EF"/>
    <w:rsid w:val="00BA1E81"/>
    <w:rsid w:val="00BA4EB7"/>
    <w:rsid w:val="00BA5A22"/>
    <w:rsid w:val="00BB118A"/>
    <w:rsid w:val="00BB1B3C"/>
    <w:rsid w:val="00BC2BA6"/>
    <w:rsid w:val="00BD133C"/>
    <w:rsid w:val="00BD1D50"/>
    <w:rsid w:val="00BD439C"/>
    <w:rsid w:val="00BE3C78"/>
    <w:rsid w:val="00BE4154"/>
    <w:rsid w:val="00BE552D"/>
    <w:rsid w:val="00BE71D6"/>
    <w:rsid w:val="00BF013E"/>
    <w:rsid w:val="00BF3D5E"/>
    <w:rsid w:val="00BF78C9"/>
    <w:rsid w:val="00BF7CD2"/>
    <w:rsid w:val="00C0359C"/>
    <w:rsid w:val="00C16CFE"/>
    <w:rsid w:val="00C1742F"/>
    <w:rsid w:val="00C20646"/>
    <w:rsid w:val="00C25EF2"/>
    <w:rsid w:val="00C27A1E"/>
    <w:rsid w:val="00C27F00"/>
    <w:rsid w:val="00C305BF"/>
    <w:rsid w:val="00C34431"/>
    <w:rsid w:val="00C348AB"/>
    <w:rsid w:val="00C414B8"/>
    <w:rsid w:val="00C45E69"/>
    <w:rsid w:val="00C509B7"/>
    <w:rsid w:val="00C51778"/>
    <w:rsid w:val="00C526C9"/>
    <w:rsid w:val="00C531B7"/>
    <w:rsid w:val="00C5392A"/>
    <w:rsid w:val="00C56D97"/>
    <w:rsid w:val="00C63577"/>
    <w:rsid w:val="00C63E69"/>
    <w:rsid w:val="00C71965"/>
    <w:rsid w:val="00C72448"/>
    <w:rsid w:val="00C7402C"/>
    <w:rsid w:val="00C770F4"/>
    <w:rsid w:val="00C81D63"/>
    <w:rsid w:val="00C87EC4"/>
    <w:rsid w:val="00C90438"/>
    <w:rsid w:val="00C93579"/>
    <w:rsid w:val="00C95EA5"/>
    <w:rsid w:val="00CA7FCD"/>
    <w:rsid w:val="00CB3BB6"/>
    <w:rsid w:val="00CB406B"/>
    <w:rsid w:val="00CB7059"/>
    <w:rsid w:val="00CC198C"/>
    <w:rsid w:val="00CC497C"/>
    <w:rsid w:val="00CC4EA8"/>
    <w:rsid w:val="00CC7125"/>
    <w:rsid w:val="00CD0D05"/>
    <w:rsid w:val="00CD275C"/>
    <w:rsid w:val="00CE2806"/>
    <w:rsid w:val="00CF065D"/>
    <w:rsid w:val="00CF0A59"/>
    <w:rsid w:val="00CF39BC"/>
    <w:rsid w:val="00CF4E2E"/>
    <w:rsid w:val="00CF5538"/>
    <w:rsid w:val="00CF6336"/>
    <w:rsid w:val="00D00001"/>
    <w:rsid w:val="00D00B3B"/>
    <w:rsid w:val="00D01970"/>
    <w:rsid w:val="00D048D8"/>
    <w:rsid w:val="00D07B58"/>
    <w:rsid w:val="00D07FC5"/>
    <w:rsid w:val="00D10F13"/>
    <w:rsid w:val="00D14C83"/>
    <w:rsid w:val="00D15AE5"/>
    <w:rsid w:val="00D16453"/>
    <w:rsid w:val="00D24455"/>
    <w:rsid w:val="00D25865"/>
    <w:rsid w:val="00D260CF"/>
    <w:rsid w:val="00D2702D"/>
    <w:rsid w:val="00D31FAF"/>
    <w:rsid w:val="00D35C7A"/>
    <w:rsid w:val="00D4033A"/>
    <w:rsid w:val="00D411FE"/>
    <w:rsid w:val="00D41D42"/>
    <w:rsid w:val="00D53285"/>
    <w:rsid w:val="00D5600F"/>
    <w:rsid w:val="00D604E1"/>
    <w:rsid w:val="00D72FE1"/>
    <w:rsid w:val="00D7339A"/>
    <w:rsid w:val="00D80E2C"/>
    <w:rsid w:val="00D81DE3"/>
    <w:rsid w:val="00D82DD2"/>
    <w:rsid w:val="00D87019"/>
    <w:rsid w:val="00D919CA"/>
    <w:rsid w:val="00D95343"/>
    <w:rsid w:val="00D965A7"/>
    <w:rsid w:val="00DA31CD"/>
    <w:rsid w:val="00DA52FC"/>
    <w:rsid w:val="00DB12F3"/>
    <w:rsid w:val="00DB2B8F"/>
    <w:rsid w:val="00DB57DD"/>
    <w:rsid w:val="00DB6BD7"/>
    <w:rsid w:val="00DC4FFF"/>
    <w:rsid w:val="00DC60D2"/>
    <w:rsid w:val="00DD0C60"/>
    <w:rsid w:val="00DD3084"/>
    <w:rsid w:val="00DD3F7A"/>
    <w:rsid w:val="00DD73BD"/>
    <w:rsid w:val="00DF0041"/>
    <w:rsid w:val="00DF06EE"/>
    <w:rsid w:val="00DF5EAC"/>
    <w:rsid w:val="00DF70D0"/>
    <w:rsid w:val="00DF768E"/>
    <w:rsid w:val="00E00BD3"/>
    <w:rsid w:val="00E03962"/>
    <w:rsid w:val="00E03DA0"/>
    <w:rsid w:val="00E07F8B"/>
    <w:rsid w:val="00E1495F"/>
    <w:rsid w:val="00E14A4D"/>
    <w:rsid w:val="00E25A2F"/>
    <w:rsid w:val="00E27CFA"/>
    <w:rsid w:val="00E31A4D"/>
    <w:rsid w:val="00E36C9C"/>
    <w:rsid w:val="00E4206D"/>
    <w:rsid w:val="00E438BC"/>
    <w:rsid w:val="00E4549A"/>
    <w:rsid w:val="00E458CE"/>
    <w:rsid w:val="00E51F05"/>
    <w:rsid w:val="00E5502E"/>
    <w:rsid w:val="00E56DED"/>
    <w:rsid w:val="00E61757"/>
    <w:rsid w:val="00E61AFB"/>
    <w:rsid w:val="00E6751D"/>
    <w:rsid w:val="00E67F83"/>
    <w:rsid w:val="00E72165"/>
    <w:rsid w:val="00E72FB8"/>
    <w:rsid w:val="00E7753D"/>
    <w:rsid w:val="00E81FC6"/>
    <w:rsid w:val="00E822DE"/>
    <w:rsid w:val="00E8360D"/>
    <w:rsid w:val="00E8439C"/>
    <w:rsid w:val="00E86776"/>
    <w:rsid w:val="00E8757D"/>
    <w:rsid w:val="00E90701"/>
    <w:rsid w:val="00E90B61"/>
    <w:rsid w:val="00E90D16"/>
    <w:rsid w:val="00E93289"/>
    <w:rsid w:val="00E940A1"/>
    <w:rsid w:val="00E94B9E"/>
    <w:rsid w:val="00EA7907"/>
    <w:rsid w:val="00EB26AF"/>
    <w:rsid w:val="00EB2BFA"/>
    <w:rsid w:val="00EB660D"/>
    <w:rsid w:val="00EC0A72"/>
    <w:rsid w:val="00EC18FA"/>
    <w:rsid w:val="00EC3259"/>
    <w:rsid w:val="00EC34F0"/>
    <w:rsid w:val="00EC3854"/>
    <w:rsid w:val="00ED173B"/>
    <w:rsid w:val="00ED18E6"/>
    <w:rsid w:val="00ED6E57"/>
    <w:rsid w:val="00EE024A"/>
    <w:rsid w:val="00EE6E54"/>
    <w:rsid w:val="00EF1203"/>
    <w:rsid w:val="00EF6F4B"/>
    <w:rsid w:val="00EF784E"/>
    <w:rsid w:val="00F077A6"/>
    <w:rsid w:val="00F104BE"/>
    <w:rsid w:val="00F10C7A"/>
    <w:rsid w:val="00F11909"/>
    <w:rsid w:val="00F14C2C"/>
    <w:rsid w:val="00F17ADD"/>
    <w:rsid w:val="00F25332"/>
    <w:rsid w:val="00F27440"/>
    <w:rsid w:val="00F324B5"/>
    <w:rsid w:val="00F32CBD"/>
    <w:rsid w:val="00F331F8"/>
    <w:rsid w:val="00F339C1"/>
    <w:rsid w:val="00F342F8"/>
    <w:rsid w:val="00F34BB3"/>
    <w:rsid w:val="00F36E68"/>
    <w:rsid w:val="00F44680"/>
    <w:rsid w:val="00F45B10"/>
    <w:rsid w:val="00F47BB2"/>
    <w:rsid w:val="00F544DA"/>
    <w:rsid w:val="00F7368E"/>
    <w:rsid w:val="00F74C5F"/>
    <w:rsid w:val="00F7645B"/>
    <w:rsid w:val="00F76D2A"/>
    <w:rsid w:val="00F7728E"/>
    <w:rsid w:val="00F8011F"/>
    <w:rsid w:val="00F84E23"/>
    <w:rsid w:val="00F87FFE"/>
    <w:rsid w:val="00F9247E"/>
    <w:rsid w:val="00F9494E"/>
    <w:rsid w:val="00FA0293"/>
    <w:rsid w:val="00FA36B7"/>
    <w:rsid w:val="00FA55A9"/>
    <w:rsid w:val="00FA61E8"/>
    <w:rsid w:val="00FB55F4"/>
    <w:rsid w:val="00FC0072"/>
    <w:rsid w:val="00FC312C"/>
    <w:rsid w:val="00FC664F"/>
    <w:rsid w:val="00FD19A4"/>
    <w:rsid w:val="00FD2E89"/>
    <w:rsid w:val="00FD3780"/>
    <w:rsid w:val="00FD3B83"/>
    <w:rsid w:val="00FD568A"/>
    <w:rsid w:val="00FE2616"/>
    <w:rsid w:val="00FE2F60"/>
    <w:rsid w:val="00FE4F4C"/>
    <w:rsid w:val="00FE556C"/>
    <w:rsid w:val="00FE6A9D"/>
    <w:rsid w:val="00FF215B"/>
    <w:rsid w:val="00FF624A"/>
    <w:rsid w:val="00FF662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B1C09"/>
  <w15:chartTrackingRefBased/>
  <w15:docId w15:val="{405EAB0C-770E-4393-9198-601938BE1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239"/>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2972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297239"/>
    <w:pPr>
      <w:pBdr>
        <w:top w:val="none" w:sz="0" w:space="0" w:color="auto"/>
      </w:pBdr>
      <w:spacing w:before="180"/>
      <w:outlineLvl w:val="1"/>
    </w:pPr>
    <w:rPr>
      <w:sz w:val="32"/>
    </w:rPr>
  </w:style>
  <w:style w:type="paragraph" w:styleId="Heading3">
    <w:name w:val="heading 3"/>
    <w:basedOn w:val="Heading2"/>
    <w:next w:val="Normal"/>
    <w:link w:val="Heading3Char"/>
    <w:qFormat/>
    <w:rsid w:val="00297239"/>
    <w:pPr>
      <w:spacing w:before="120"/>
      <w:outlineLvl w:val="2"/>
    </w:pPr>
    <w:rPr>
      <w:sz w:val="28"/>
    </w:rPr>
  </w:style>
  <w:style w:type="paragraph" w:styleId="Heading4">
    <w:name w:val="heading 4"/>
    <w:basedOn w:val="Heading3"/>
    <w:next w:val="Normal"/>
    <w:link w:val="Heading4Char"/>
    <w:qFormat/>
    <w:rsid w:val="00297239"/>
    <w:pPr>
      <w:ind w:left="1418" w:hanging="1418"/>
      <w:outlineLvl w:val="3"/>
    </w:pPr>
    <w:rPr>
      <w:sz w:val="24"/>
    </w:rPr>
  </w:style>
  <w:style w:type="paragraph" w:styleId="Heading5">
    <w:name w:val="heading 5"/>
    <w:basedOn w:val="Heading4"/>
    <w:next w:val="Normal"/>
    <w:link w:val="Heading5Char"/>
    <w:qFormat/>
    <w:rsid w:val="00297239"/>
    <w:pPr>
      <w:ind w:left="1701" w:hanging="1701"/>
      <w:outlineLvl w:val="4"/>
    </w:pPr>
    <w:rPr>
      <w:sz w:val="22"/>
    </w:rPr>
  </w:style>
  <w:style w:type="paragraph" w:styleId="Heading6">
    <w:name w:val="heading 6"/>
    <w:basedOn w:val="H6"/>
    <w:next w:val="Normal"/>
    <w:link w:val="Heading6Char"/>
    <w:qFormat/>
    <w:rsid w:val="00297239"/>
    <w:pPr>
      <w:outlineLvl w:val="5"/>
    </w:pPr>
  </w:style>
  <w:style w:type="paragraph" w:styleId="Heading7">
    <w:name w:val="heading 7"/>
    <w:basedOn w:val="H6"/>
    <w:next w:val="Normal"/>
    <w:link w:val="Heading7Char"/>
    <w:qFormat/>
    <w:rsid w:val="00297239"/>
    <w:pPr>
      <w:outlineLvl w:val="6"/>
    </w:pPr>
  </w:style>
  <w:style w:type="paragraph" w:styleId="Heading8">
    <w:name w:val="heading 8"/>
    <w:basedOn w:val="Heading1"/>
    <w:next w:val="Normal"/>
    <w:link w:val="Heading8Char"/>
    <w:qFormat/>
    <w:rsid w:val="00297239"/>
    <w:pPr>
      <w:ind w:left="0" w:firstLine="0"/>
      <w:outlineLvl w:val="7"/>
    </w:pPr>
  </w:style>
  <w:style w:type="paragraph" w:styleId="Heading9">
    <w:name w:val="heading 9"/>
    <w:basedOn w:val="Heading8"/>
    <w:next w:val="Normal"/>
    <w:qFormat/>
    <w:rsid w:val="002972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297239"/>
    <w:pPr>
      <w:ind w:left="1985" w:hanging="1985"/>
      <w:outlineLvl w:val="9"/>
    </w:pPr>
    <w:rPr>
      <w:sz w:val="20"/>
    </w:rPr>
  </w:style>
  <w:style w:type="paragraph" w:styleId="TOC9">
    <w:name w:val="toc 9"/>
    <w:basedOn w:val="TOC8"/>
    <w:uiPriority w:val="39"/>
    <w:rsid w:val="00297239"/>
    <w:pPr>
      <w:ind w:left="1418" w:hanging="1418"/>
    </w:pPr>
  </w:style>
  <w:style w:type="paragraph" w:styleId="TOC8">
    <w:name w:val="toc 8"/>
    <w:basedOn w:val="TOC1"/>
    <w:uiPriority w:val="39"/>
    <w:rsid w:val="00297239"/>
    <w:pPr>
      <w:spacing w:before="180"/>
      <w:ind w:left="2693" w:hanging="2693"/>
    </w:pPr>
    <w:rPr>
      <w:b/>
    </w:rPr>
  </w:style>
  <w:style w:type="paragraph" w:styleId="TOC1">
    <w:name w:val="toc 1"/>
    <w:uiPriority w:val="39"/>
    <w:rsid w:val="002972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customStyle="1" w:styleId="EQ">
    <w:name w:val="EQ"/>
    <w:basedOn w:val="Normal"/>
    <w:next w:val="Normal"/>
    <w:rsid w:val="00297239"/>
    <w:pPr>
      <w:keepLines/>
      <w:tabs>
        <w:tab w:val="center" w:pos="4536"/>
        <w:tab w:val="right" w:pos="9072"/>
      </w:tabs>
    </w:pPr>
  </w:style>
  <w:style w:type="character" w:customStyle="1" w:styleId="ZGSM">
    <w:name w:val="ZGSM"/>
    <w:rsid w:val="00297239"/>
  </w:style>
  <w:style w:type="paragraph" w:styleId="Header">
    <w:name w:val="header"/>
    <w:link w:val="HeaderChar"/>
    <w:rsid w:val="00297239"/>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ZD">
    <w:name w:val="ZD"/>
    <w:rsid w:val="0029723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297239"/>
    <w:pPr>
      <w:ind w:left="1701" w:hanging="1701"/>
    </w:pPr>
  </w:style>
  <w:style w:type="paragraph" w:styleId="TOC4">
    <w:name w:val="toc 4"/>
    <w:basedOn w:val="TOC3"/>
    <w:uiPriority w:val="39"/>
    <w:rsid w:val="00297239"/>
    <w:pPr>
      <w:ind w:left="1418" w:hanging="1418"/>
    </w:pPr>
  </w:style>
  <w:style w:type="paragraph" w:styleId="TOC3">
    <w:name w:val="toc 3"/>
    <w:basedOn w:val="TOC2"/>
    <w:uiPriority w:val="39"/>
    <w:rsid w:val="00297239"/>
    <w:pPr>
      <w:ind w:left="1134" w:hanging="1134"/>
    </w:pPr>
  </w:style>
  <w:style w:type="paragraph" w:styleId="TOC2">
    <w:name w:val="toc 2"/>
    <w:basedOn w:val="TOC1"/>
    <w:uiPriority w:val="39"/>
    <w:rsid w:val="00297239"/>
    <w:pPr>
      <w:keepNext w:val="0"/>
      <w:spacing w:before="0"/>
      <w:ind w:left="851" w:hanging="851"/>
    </w:pPr>
    <w:rPr>
      <w:sz w:val="20"/>
    </w:rPr>
  </w:style>
  <w:style w:type="paragraph" w:styleId="Footer">
    <w:name w:val="footer"/>
    <w:basedOn w:val="Header"/>
    <w:link w:val="FooterChar"/>
    <w:rsid w:val="00297239"/>
    <w:pPr>
      <w:jc w:val="center"/>
    </w:pPr>
    <w:rPr>
      <w:i/>
    </w:rPr>
  </w:style>
  <w:style w:type="paragraph" w:customStyle="1" w:styleId="TT">
    <w:name w:val="TT"/>
    <w:basedOn w:val="Heading1"/>
    <w:next w:val="Normal"/>
    <w:rsid w:val="00297239"/>
    <w:pPr>
      <w:outlineLvl w:val="9"/>
    </w:pPr>
  </w:style>
  <w:style w:type="paragraph" w:customStyle="1" w:styleId="NF">
    <w:name w:val="NF"/>
    <w:basedOn w:val="NO"/>
    <w:rsid w:val="00297239"/>
    <w:pPr>
      <w:keepNext/>
      <w:spacing w:after="0"/>
    </w:pPr>
    <w:rPr>
      <w:rFonts w:ascii="Arial" w:hAnsi="Arial"/>
      <w:sz w:val="18"/>
    </w:rPr>
  </w:style>
  <w:style w:type="paragraph" w:customStyle="1" w:styleId="NO">
    <w:name w:val="NO"/>
    <w:basedOn w:val="Normal"/>
    <w:link w:val="NOZchn"/>
    <w:qFormat/>
    <w:rsid w:val="00297239"/>
    <w:pPr>
      <w:keepLines/>
      <w:ind w:left="1135" w:hanging="851"/>
    </w:pPr>
  </w:style>
  <w:style w:type="paragraph" w:customStyle="1" w:styleId="PL">
    <w:name w:val="PL"/>
    <w:link w:val="PLChar"/>
    <w:qFormat/>
    <w:rsid w:val="00297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297239"/>
    <w:pPr>
      <w:jc w:val="right"/>
    </w:pPr>
  </w:style>
  <w:style w:type="paragraph" w:customStyle="1" w:styleId="TAL">
    <w:name w:val="TAL"/>
    <w:basedOn w:val="Normal"/>
    <w:link w:val="TALChar"/>
    <w:qFormat/>
    <w:rsid w:val="00297239"/>
    <w:pPr>
      <w:keepNext/>
      <w:keepLines/>
      <w:spacing w:after="0"/>
    </w:pPr>
    <w:rPr>
      <w:rFonts w:ascii="Arial" w:hAnsi="Arial"/>
      <w:sz w:val="18"/>
    </w:rPr>
  </w:style>
  <w:style w:type="paragraph" w:customStyle="1" w:styleId="TAH">
    <w:name w:val="TAH"/>
    <w:basedOn w:val="TAC"/>
    <w:link w:val="TAHChar"/>
    <w:qFormat/>
    <w:rsid w:val="00297239"/>
    <w:rPr>
      <w:b/>
    </w:rPr>
  </w:style>
  <w:style w:type="paragraph" w:customStyle="1" w:styleId="TAC">
    <w:name w:val="TAC"/>
    <w:basedOn w:val="TAL"/>
    <w:link w:val="TACChar"/>
    <w:qFormat/>
    <w:rsid w:val="00297239"/>
    <w:pPr>
      <w:jc w:val="center"/>
    </w:pPr>
  </w:style>
  <w:style w:type="paragraph" w:customStyle="1" w:styleId="LD">
    <w:name w:val="LD"/>
    <w:rsid w:val="00297239"/>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link w:val="EXCar"/>
    <w:rsid w:val="00297239"/>
    <w:pPr>
      <w:keepLines/>
      <w:ind w:left="1702" w:hanging="1418"/>
    </w:pPr>
  </w:style>
  <w:style w:type="paragraph" w:customStyle="1" w:styleId="FP">
    <w:name w:val="FP"/>
    <w:basedOn w:val="Normal"/>
    <w:rsid w:val="00297239"/>
    <w:pPr>
      <w:spacing w:after="0"/>
    </w:pPr>
  </w:style>
  <w:style w:type="paragraph" w:customStyle="1" w:styleId="NW">
    <w:name w:val="NW"/>
    <w:basedOn w:val="NO"/>
    <w:rsid w:val="00297239"/>
    <w:pPr>
      <w:spacing w:after="0"/>
    </w:pPr>
  </w:style>
  <w:style w:type="paragraph" w:customStyle="1" w:styleId="EW">
    <w:name w:val="EW"/>
    <w:basedOn w:val="EX"/>
    <w:link w:val="EWChar"/>
    <w:rsid w:val="00297239"/>
    <w:pPr>
      <w:spacing w:after="0"/>
    </w:pPr>
  </w:style>
  <w:style w:type="paragraph" w:customStyle="1" w:styleId="B10">
    <w:name w:val="B1"/>
    <w:basedOn w:val="List"/>
    <w:link w:val="B1Char"/>
    <w:qFormat/>
    <w:rsid w:val="00297239"/>
  </w:style>
  <w:style w:type="paragraph" w:styleId="TOC6">
    <w:name w:val="toc 6"/>
    <w:basedOn w:val="TOC5"/>
    <w:next w:val="Normal"/>
    <w:uiPriority w:val="39"/>
    <w:rsid w:val="00297239"/>
    <w:pPr>
      <w:ind w:left="1985" w:hanging="1985"/>
    </w:pPr>
  </w:style>
  <w:style w:type="paragraph" w:styleId="TOC7">
    <w:name w:val="toc 7"/>
    <w:basedOn w:val="TOC6"/>
    <w:next w:val="Normal"/>
    <w:uiPriority w:val="39"/>
    <w:rsid w:val="00297239"/>
    <w:pPr>
      <w:ind w:left="2268" w:hanging="2268"/>
    </w:pPr>
  </w:style>
  <w:style w:type="paragraph" w:customStyle="1" w:styleId="EditorsNote">
    <w:name w:val="Editor's Note"/>
    <w:aliases w:val="EN,Editor's Noteormal"/>
    <w:basedOn w:val="NO"/>
    <w:link w:val="EditorsNoteChar"/>
    <w:qFormat/>
    <w:rsid w:val="00297239"/>
    <w:rPr>
      <w:color w:val="FF0000"/>
    </w:rPr>
  </w:style>
  <w:style w:type="paragraph" w:customStyle="1" w:styleId="TH">
    <w:name w:val="TH"/>
    <w:basedOn w:val="Normal"/>
    <w:link w:val="THChar"/>
    <w:qFormat/>
    <w:rsid w:val="00297239"/>
    <w:pPr>
      <w:keepNext/>
      <w:keepLines/>
      <w:spacing w:before="60"/>
      <w:jc w:val="center"/>
    </w:pPr>
    <w:rPr>
      <w:rFonts w:ascii="Arial" w:hAnsi="Arial"/>
      <w:b/>
    </w:rPr>
  </w:style>
  <w:style w:type="paragraph" w:customStyle="1" w:styleId="ZA">
    <w:name w:val="ZA"/>
    <w:rsid w:val="002972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2972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29723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2972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297239"/>
    <w:pPr>
      <w:ind w:left="851" w:hanging="851"/>
    </w:pPr>
  </w:style>
  <w:style w:type="paragraph" w:customStyle="1" w:styleId="ZH">
    <w:name w:val="ZH"/>
    <w:rsid w:val="0029723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qFormat/>
    <w:rsid w:val="00297239"/>
    <w:pPr>
      <w:keepNext w:val="0"/>
      <w:spacing w:before="0" w:after="240"/>
    </w:pPr>
  </w:style>
  <w:style w:type="paragraph" w:customStyle="1" w:styleId="ZG">
    <w:name w:val="ZG"/>
    <w:rsid w:val="0029723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297239"/>
  </w:style>
  <w:style w:type="paragraph" w:customStyle="1" w:styleId="B3">
    <w:name w:val="B3"/>
    <w:basedOn w:val="List3"/>
    <w:link w:val="B3Char"/>
    <w:rsid w:val="00297239"/>
  </w:style>
  <w:style w:type="paragraph" w:customStyle="1" w:styleId="B4">
    <w:name w:val="B4"/>
    <w:basedOn w:val="List4"/>
    <w:rsid w:val="00297239"/>
  </w:style>
  <w:style w:type="paragraph" w:customStyle="1" w:styleId="B5">
    <w:name w:val="B5"/>
    <w:basedOn w:val="List5"/>
    <w:rsid w:val="00297239"/>
  </w:style>
  <w:style w:type="paragraph" w:customStyle="1" w:styleId="ZTD">
    <w:name w:val="ZTD"/>
    <w:basedOn w:val="ZB"/>
    <w:rsid w:val="00297239"/>
    <w:pPr>
      <w:framePr w:hRule="auto" w:wrap="notBeside" w:y="852"/>
    </w:pPr>
    <w:rPr>
      <w:i w:val="0"/>
      <w:sz w:val="40"/>
    </w:rPr>
  </w:style>
  <w:style w:type="paragraph" w:customStyle="1" w:styleId="ZV">
    <w:name w:val="ZV"/>
    <w:basedOn w:val="ZU"/>
    <w:rsid w:val="00297239"/>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rFonts w:eastAsia="Times New Roman"/>
      <w:lang w:eastAsia="ja-JP"/>
    </w:rPr>
  </w:style>
  <w:style w:type="paragraph" w:customStyle="1" w:styleId="TempNote">
    <w:name w:val="TempNote"/>
    <w:basedOn w:val="Normal"/>
    <w:qFormat/>
    <w:pPr>
      <w:spacing w:after="0"/>
    </w:pPr>
    <w:rPr>
      <w:rFonts w:ascii="Arial" w:hAnsi="Arial"/>
      <w:i/>
      <w:color w:val="0070C0"/>
    </w:rPr>
  </w:style>
  <w:style w:type="paragraph" w:customStyle="1" w:styleId="TemplateH4">
    <w:name w:val="TemplateH4"/>
    <w:basedOn w:val="Normal"/>
    <w:qFormat/>
    <w:rPr>
      <w:rFonts w:ascii="Arial" w:hAnsi="Arial" w:cs="Arial"/>
      <w:sz w:val="24"/>
      <w:szCs w:val="24"/>
    </w:rPr>
  </w:style>
  <w:style w:type="table" w:styleId="TableGrid">
    <w:name w:val="Table Grid"/>
    <w:basedOn w:val="TableNormal"/>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0"/>
      <w:ind w:left="720"/>
      <w:contextualSpacing/>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eastAsia="Times New Roman" w:hAnsi="Arial"/>
      <w:lang w:eastAsia="ja-JP"/>
    </w:rPr>
  </w:style>
  <w:style w:type="paragraph" w:customStyle="1" w:styleId="TemplateH3">
    <w:name w:val="TemplateH3"/>
    <w:basedOn w:val="Normal"/>
    <w:qFormat/>
    <w:rPr>
      <w:rFonts w:ascii="Arial" w:hAnsi="Arial" w:cs="Arial"/>
      <w:sz w:val="28"/>
      <w:szCs w:val="28"/>
    </w:rPr>
  </w:style>
  <w:style w:type="paragraph" w:customStyle="1" w:styleId="TemplateH2">
    <w:name w:val="TemplateH2"/>
    <w:basedOn w:val="Normal"/>
    <w:qFormat/>
    <w:rPr>
      <w:rFonts w:ascii="Arial" w:hAnsi="Arial" w:cs="Arial"/>
      <w:sz w:val="32"/>
      <w:szCs w:val="32"/>
    </w:rPr>
  </w:style>
  <w:style w:type="character" w:customStyle="1" w:styleId="TALChar">
    <w:name w:val="TAL Char"/>
    <w:link w:val="TAL"/>
    <w:qFormat/>
    <w:locked/>
    <w:rPr>
      <w:rFonts w:ascii="Arial" w:eastAsia="Times New Roman" w:hAnsi="Arial"/>
      <w:sz w:val="18"/>
      <w:lang w:eastAsia="ja-JP"/>
    </w:rPr>
  </w:style>
  <w:style w:type="character" w:customStyle="1" w:styleId="TAHChar">
    <w:name w:val="TAH Char"/>
    <w:link w:val="TAH"/>
    <w:qFormat/>
    <w:locked/>
    <w:rPr>
      <w:rFonts w:ascii="Arial" w:eastAsia="Times New Roman" w:hAnsi="Arial"/>
      <w:b/>
      <w:sz w:val="18"/>
      <w:lang w:eastAsia="ja-JP"/>
    </w:rPr>
  </w:style>
  <w:style w:type="character" w:customStyle="1" w:styleId="THChar">
    <w:name w:val="TH Char"/>
    <w:link w:val="TH"/>
    <w:qFormat/>
    <w:locked/>
    <w:rPr>
      <w:rFonts w:ascii="Arial" w:eastAsia="Times New Roman" w:hAnsi="Arial"/>
      <w:b/>
      <w:lang w:eastAsia="ja-JP"/>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lang w:eastAsia="ja-JP"/>
    </w:rPr>
  </w:style>
  <w:style w:type="character" w:customStyle="1" w:styleId="TAHCar">
    <w:name w:val="TAH Car"/>
    <w:rPr>
      <w:rFonts w:ascii="Arial" w:hAnsi="Arial"/>
      <w:b/>
      <w:sz w:val="18"/>
      <w:lang w:val="en-GB" w:eastAsia="en-US"/>
    </w:rPr>
  </w:style>
  <w:style w:type="character" w:customStyle="1" w:styleId="Heading5Char">
    <w:name w:val="Heading 5 Char"/>
    <w:link w:val="Heading5"/>
    <w:rPr>
      <w:rFonts w:ascii="Arial" w:eastAsia="Times New Roman" w:hAnsi="Arial"/>
      <w:sz w:val="22"/>
      <w:lang w:eastAsia="ja-JP"/>
    </w:rPr>
  </w:style>
  <w:style w:type="character" w:customStyle="1" w:styleId="Heading1Char">
    <w:name w:val="Heading 1 Char"/>
    <w:link w:val="Heading1"/>
    <w:rPr>
      <w:rFonts w:ascii="Arial" w:eastAsia="Times New Roman" w:hAnsi="Arial"/>
      <w:sz w:val="36"/>
      <w:lang w:eastAsia="ja-JP"/>
    </w:rPr>
  </w:style>
  <w:style w:type="character" w:customStyle="1" w:styleId="Heading2Char">
    <w:name w:val="Heading 2 Char"/>
    <w:link w:val="Heading2"/>
    <w:rPr>
      <w:rFonts w:ascii="Arial" w:eastAsia="Times New Roman" w:hAnsi="Arial"/>
      <w:sz w:val="32"/>
      <w:lang w:eastAsia="ja-JP"/>
    </w:rPr>
  </w:style>
  <w:style w:type="character" w:customStyle="1" w:styleId="Heading3Char">
    <w:name w:val="Heading 3 Char"/>
    <w:link w:val="Heading3"/>
    <w:rPr>
      <w:rFonts w:ascii="Arial" w:eastAsia="Times New Roman" w:hAnsi="Arial"/>
      <w:sz w:val="28"/>
      <w:lang w:eastAsia="ja-JP"/>
    </w:rPr>
  </w:style>
  <w:style w:type="character" w:customStyle="1" w:styleId="Heading4Char">
    <w:name w:val="Heading 4 Char"/>
    <w:link w:val="Heading4"/>
    <w:rPr>
      <w:rFonts w:ascii="Arial" w:eastAsia="Times New Roman" w:hAnsi="Arial"/>
      <w:sz w:val="24"/>
      <w:lang w:eastAsia="ja-JP"/>
    </w:rPr>
  </w:style>
  <w:style w:type="character" w:customStyle="1" w:styleId="Heading6Char">
    <w:name w:val="Heading 6 Char"/>
    <w:link w:val="Heading6"/>
    <w:rPr>
      <w:rFonts w:ascii="Arial" w:eastAsia="Times New Roman" w:hAnsi="Arial"/>
      <w:lang w:eastAsia="ja-JP"/>
    </w:rPr>
  </w:style>
  <w:style w:type="character" w:customStyle="1" w:styleId="Heading7Char">
    <w:name w:val="Heading 7 Char"/>
    <w:link w:val="Heading7"/>
    <w:rPr>
      <w:rFonts w:ascii="Arial" w:eastAsia="Times New Roman" w:hAnsi="Arial"/>
      <w:lang w:eastAsia="ja-JP"/>
    </w:rPr>
  </w:style>
  <w:style w:type="character" w:customStyle="1" w:styleId="Heading8Char">
    <w:name w:val="Heading 8 Char"/>
    <w:link w:val="Heading8"/>
    <w:rPr>
      <w:rFonts w:ascii="Arial" w:eastAsia="Times New Roman" w:hAnsi="Arial"/>
      <w:sz w:val="36"/>
      <w:lang w:eastAsia="ja-JP"/>
    </w:rPr>
  </w:style>
  <w:style w:type="character" w:customStyle="1" w:styleId="B1Char">
    <w:name w:val="B1 Char"/>
    <w:link w:val="B10"/>
    <w:qFormat/>
    <w:rPr>
      <w:rFonts w:eastAsia="Times New Roman"/>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eastAsia="Times New Roman" w:hAnsi="Arial"/>
      <w:b/>
      <w:lang w:eastAsia="ja-JP"/>
    </w:rPr>
  </w:style>
  <w:style w:type="character" w:customStyle="1" w:styleId="NOZchn">
    <w:name w:val="NO Zchn"/>
    <w:link w:val="NO"/>
    <w:qFormat/>
    <w:rPr>
      <w:rFonts w:eastAsia="Times New Roman"/>
      <w:lang w:eastAsia="ja-JP"/>
    </w:rPr>
  </w:style>
  <w:style w:type="character" w:customStyle="1" w:styleId="EditorsNoteChar">
    <w:name w:val="Editor's Note Char"/>
    <w:aliases w:val="EN Char,Editor's Note Char1"/>
    <w:link w:val="EditorsNote"/>
    <w:qFormat/>
    <w:rPr>
      <w:rFonts w:eastAsia="Times New Roman"/>
      <w:color w:val="FF0000"/>
      <w:lang w:eastAsia="ja-JP"/>
    </w:rPr>
  </w:style>
  <w:style w:type="character" w:styleId="CommentReference">
    <w:name w:val="annotation reference"/>
    <w:rPr>
      <w:sz w:val="16"/>
      <w:szCs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Pr>
      <w:rFonts w:eastAsia="Times New Roman"/>
      <w:lang w:eastAsia="x-non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x-none"/>
    </w:rPr>
  </w:style>
  <w:style w:type="character" w:styleId="Hyperlink">
    <w:name w:val="Hyperlink"/>
    <w:uiPriority w:val="99"/>
    <w:rPr>
      <w:color w:val="0000FF"/>
      <w:u w:val="single"/>
    </w:rPr>
  </w:style>
  <w:style w:type="paragraph" w:customStyle="1" w:styleId="B1">
    <w:name w:val="B1+"/>
    <w:basedOn w:val="Normal"/>
    <w:pPr>
      <w:numPr>
        <w:numId w:val="1"/>
      </w:numPr>
    </w:pPr>
  </w:style>
  <w:style w:type="character" w:customStyle="1" w:styleId="TACChar">
    <w:name w:val="TAC Char"/>
    <w:link w:val="TAC"/>
    <w:qFormat/>
    <w:rPr>
      <w:rFonts w:ascii="Arial" w:eastAsia="Times New Roman" w:hAnsi="Arial"/>
      <w:sz w:val="18"/>
      <w:lang w:eastAsia="ja-JP"/>
    </w:rPr>
  </w:style>
  <w:style w:type="character" w:customStyle="1" w:styleId="PLChar">
    <w:name w:val="PL Char"/>
    <w:link w:val="PL"/>
    <w:qFormat/>
    <w:rPr>
      <w:rFonts w:ascii="Courier New" w:eastAsia="Times New Roman" w:hAnsi="Courier New"/>
      <w:sz w:val="16"/>
      <w:lang w:eastAsia="ja-JP"/>
    </w:rPr>
  </w:style>
  <w:style w:type="character" w:customStyle="1" w:styleId="TANChar">
    <w:name w:val="TAN Char"/>
    <w:link w:val="TAN"/>
    <w:qFormat/>
    <w:rPr>
      <w:rFonts w:ascii="Arial" w:eastAsia="Times New Roman" w:hAnsi="Arial"/>
      <w:sz w:val="18"/>
      <w:lang w:eastAsia="ja-JP"/>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eastAsia="Times New Roman" w:hAnsi="Tahoma" w:cs="Tahoma"/>
      <w:sz w:val="16"/>
      <w:szCs w:val="16"/>
      <w:lang w:eastAsia="ja-JP"/>
    </w:rPr>
  </w:style>
  <w:style w:type="paragraph" w:styleId="Revision">
    <w:name w:val="Revision"/>
    <w:hidden/>
    <w:uiPriority w:val="99"/>
    <w:semiHidden/>
    <w:rPr>
      <w:lang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eastAsia="Times New Roman"/>
      <w:lang w:eastAsia="ja-JP"/>
    </w:rPr>
  </w:style>
  <w:style w:type="paragraph" w:styleId="List">
    <w:name w:val="List"/>
    <w:basedOn w:val="Normal"/>
    <w:rsid w:val="00297239"/>
    <w:pPr>
      <w:ind w:left="568" w:hanging="284"/>
    </w:pPr>
  </w:style>
  <w:style w:type="paragraph" w:styleId="Bibliography">
    <w:name w:val="Bibliography"/>
    <w:basedOn w:val="Normal"/>
    <w:next w:val="Normal"/>
    <w:uiPriority w:val="37"/>
    <w:semiHidden/>
    <w:unhideWhenUsed/>
    <w:rsid w:val="00737746"/>
  </w:style>
  <w:style w:type="paragraph" w:styleId="BlockText">
    <w:name w:val="Block Text"/>
    <w:basedOn w:val="Normal"/>
    <w:rsid w:val="00737746"/>
    <w:pPr>
      <w:spacing w:after="120"/>
      <w:ind w:left="1440" w:right="1440"/>
    </w:pPr>
  </w:style>
  <w:style w:type="paragraph" w:styleId="BodyText">
    <w:name w:val="Body Text"/>
    <w:basedOn w:val="Normal"/>
    <w:link w:val="BodyTextChar"/>
    <w:rsid w:val="00737746"/>
    <w:pPr>
      <w:spacing w:after="120"/>
    </w:pPr>
  </w:style>
  <w:style w:type="character" w:customStyle="1" w:styleId="BodyTextChar">
    <w:name w:val="Body Text Char"/>
    <w:link w:val="BodyText"/>
    <w:rsid w:val="00737746"/>
    <w:rPr>
      <w:rFonts w:eastAsia="Times New Roman"/>
      <w:lang w:eastAsia="ja-JP"/>
    </w:rPr>
  </w:style>
  <w:style w:type="paragraph" w:styleId="BodyText2">
    <w:name w:val="Body Text 2"/>
    <w:basedOn w:val="Normal"/>
    <w:link w:val="BodyText2Char"/>
    <w:rsid w:val="00737746"/>
    <w:pPr>
      <w:spacing w:after="120" w:line="480" w:lineRule="auto"/>
    </w:pPr>
  </w:style>
  <w:style w:type="character" w:customStyle="1" w:styleId="BodyText2Char">
    <w:name w:val="Body Text 2 Char"/>
    <w:link w:val="BodyText2"/>
    <w:rsid w:val="00737746"/>
    <w:rPr>
      <w:rFonts w:eastAsia="Times New Roman"/>
      <w:lang w:eastAsia="ja-JP"/>
    </w:rPr>
  </w:style>
  <w:style w:type="paragraph" w:styleId="BodyText3">
    <w:name w:val="Body Text 3"/>
    <w:basedOn w:val="Normal"/>
    <w:link w:val="BodyText3Char"/>
    <w:rsid w:val="00737746"/>
    <w:pPr>
      <w:spacing w:after="120"/>
    </w:pPr>
    <w:rPr>
      <w:sz w:val="16"/>
      <w:szCs w:val="16"/>
    </w:rPr>
  </w:style>
  <w:style w:type="character" w:customStyle="1" w:styleId="BodyText3Char">
    <w:name w:val="Body Text 3 Char"/>
    <w:link w:val="BodyText3"/>
    <w:rsid w:val="00737746"/>
    <w:rPr>
      <w:rFonts w:eastAsia="Times New Roman"/>
      <w:sz w:val="16"/>
      <w:szCs w:val="16"/>
      <w:lang w:eastAsia="ja-JP"/>
    </w:rPr>
  </w:style>
  <w:style w:type="paragraph" w:styleId="BodyTextFirstIndent">
    <w:name w:val="Body Text First Indent"/>
    <w:basedOn w:val="BodyText"/>
    <w:link w:val="BodyTextFirstIndentChar"/>
    <w:rsid w:val="00737746"/>
    <w:pPr>
      <w:ind w:firstLine="210"/>
    </w:pPr>
  </w:style>
  <w:style w:type="character" w:customStyle="1" w:styleId="BodyTextFirstIndentChar">
    <w:name w:val="Body Text First Indent Char"/>
    <w:basedOn w:val="BodyTextChar"/>
    <w:link w:val="BodyTextFirstIndent"/>
    <w:rsid w:val="00737746"/>
    <w:rPr>
      <w:rFonts w:eastAsia="Times New Roman"/>
      <w:lang w:eastAsia="ja-JP"/>
    </w:rPr>
  </w:style>
  <w:style w:type="paragraph" w:styleId="BodyTextIndent">
    <w:name w:val="Body Text Indent"/>
    <w:basedOn w:val="Normal"/>
    <w:link w:val="BodyTextIndentChar"/>
    <w:rsid w:val="00737746"/>
    <w:pPr>
      <w:spacing w:after="120"/>
      <w:ind w:left="283"/>
    </w:pPr>
  </w:style>
  <w:style w:type="character" w:customStyle="1" w:styleId="BodyTextIndentChar">
    <w:name w:val="Body Text Indent Char"/>
    <w:link w:val="BodyTextIndent"/>
    <w:rsid w:val="00737746"/>
    <w:rPr>
      <w:rFonts w:eastAsia="Times New Roman"/>
      <w:lang w:eastAsia="ja-JP"/>
    </w:rPr>
  </w:style>
  <w:style w:type="paragraph" w:styleId="BodyTextFirstIndent2">
    <w:name w:val="Body Text First Indent 2"/>
    <w:basedOn w:val="BodyTextIndent"/>
    <w:link w:val="BodyTextFirstIndent2Char"/>
    <w:rsid w:val="00737746"/>
    <w:pPr>
      <w:ind w:firstLine="210"/>
    </w:pPr>
  </w:style>
  <w:style w:type="character" w:customStyle="1" w:styleId="BodyTextFirstIndent2Char">
    <w:name w:val="Body Text First Indent 2 Char"/>
    <w:link w:val="BodyTextFirstIndent2"/>
    <w:rsid w:val="00737746"/>
    <w:rPr>
      <w:rFonts w:eastAsia="Times New Roman"/>
      <w:lang w:eastAsia="ja-JP"/>
    </w:rPr>
  </w:style>
  <w:style w:type="paragraph" w:styleId="BodyTextIndent2">
    <w:name w:val="Body Text Indent 2"/>
    <w:basedOn w:val="Normal"/>
    <w:link w:val="BodyTextIndent2Char"/>
    <w:rsid w:val="00737746"/>
    <w:pPr>
      <w:spacing w:after="120" w:line="480" w:lineRule="auto"/>
      <w:ind w:left="283"/>
    </w:pPr>
  </w:style>
  <w:style w:type="character" w:customStyle="1" w:styleId="BodyTextIndent2Char">
    <w:name w:val="Body Text Indent 2 Char"/>
    <w:link w:val="BodyTextIndent2"/>
    <w:rsid w:val="00737746"/>
    <w:rPr>
      <w:rFonts w:eastAsia="Times New Roman"/>
      <w:lang w:eastAsia="ja-JP"/>
    </w:rPr>
  </w:style>
  <w:style w:type="paragraph" w:styleId="BodyTextIndent3">
    <w:name w:val="Body Text Indent 3"/>
    <w:basedOn w:val="Normal"/>
    <w:link w:val="BodyTextIndent3Char"/>
    <w:rsid w:val="00737746"/>
    <w:pPr>
      <w:spacing w:after="120"/>
      <w:ind w:left="283"/>
    </w:pPr>
    <w:rPr>
      <w:sz w:val="16"/>
      <w:szCs w:val="16"/>
    </w:rPr>
  </w:style>
  <w:style w:type="character" w:customStyle="1" w:styleId="BodyTextIndent3Char">
    <w:name w:val="Body Text Indent 3 Char"/>
    <w:link w:val="BodyTextIndent3"/>
    <w:rsid w:val="00737746"/>
    <w:rPr>
      <w:rFonts w:eastAsia="Times New Roman"/>
      <w:sz w:val="16"/>
      <w:szCs w:val="16"/>
      <w:lang w:eastAsia="ja-JP"/>
    </w:rPr>
  </w:style>
  <w:style w:type="paragraph" w:styleId="Caption">
    <w:name w:val="caption"/>
    <w:basedOn w:val="Normal"/>
    <w:next w:val="Normal"/>
    <w:unhideWhenUsed/>
    <w:qFormat/>
    <w:rsid w:val="00737746"/>
    <w:rPr>
      <w:b/>
      <w:bCs/>
    </w:rPr>
  </w:style>
  <w:style w:type="paragraph" w:styleId="Closing">
    <w:name w:val="Closing"/>
    <w:basedOn w:val="Normal"/>
    <w:link w:val="ClosingChar"/>
    <w:rsid w:val="00737746"/>
    <w:pPr>
      <w:ind w:left="4252"/>
    </w:pPr>
  </w:style>
  <w:style w:type="character" w:customStyle="1" w:styleId="ClosingChar">
    <w:name w:val="Closing Char"/>
    <w:link w:val="Closing"/>
    <w:rsid w:val="00737746"/>
    <w:rPr>
      <w:rFonts w:eastAsia="Times New Roman"/>
      <w:lang w:eastAsia="ja-JP"/>
    </w:rPr>
  </w:style>
  <w:style w:type="paragraph" w:styleId="Date">
    <w:name w:val="Date"/>
    <w:basedOn w:val="Normal"/>
    <w:next w:val="Normal"/>
    <w:link w:val="DateChar"/>
    <w:rsid w:val="00737746"/>
  </w:style>
  <w:style w:type="character" w:customStyle="1" w:styleId="DateChar">
    <w:name w:val="Date Char"/>
    <w:link w:val="Date"/>
    <w:rsid w:val="00737746"/>
    <w:rPr>
      <w:rFonts w:eastAsia="Times New Roman"/>
      <w:lang w:eastAsia="ja-JP"/>
    </w:rPr>
  </w:style>
  <w:style w:type="paragraph" w:styleId="E-mailSignature">
    <w:name w:val="E-mail Signature"/>
    <w:basedOn w:val="Normal"/>
    <w:link w:val="E-mailSignatureChar"/>
    <w:rsid w:val="00737746"/>
  </w:style>
  <w:style w:type="character" w:customStyle="1" w:styleId="E-mailSignatureChar">
    <w:name w:val="E-mail Signature Char"/>
    <w:link w:val="E-mailSignature"/>
    <w:rsid w:val="00737746"/>
    <w:rPr>
      <w:rFonts w:eastAsia="Times New Roman"/>
      <w:lang w:eastAsia="ja-JP"/>
    </w:rPr>
  </w:style>
  <w:style w:type="paragraph" w:styleId="EndnoteText">
    <w:name w:val="endnote text"/>
    <w:basedOn w:val="Normal"/>
    <w:link w:val="EndnoteTextChar"/>
    <w:rsid w:val="00737746"/>
  </w:style>
  <w:style w:type="character" w:customStyle="1" w:styleId="EndnoteTextChar">
    <w:name w:val="Endnote Text Char"/>
    <w:link w:val="EndnoteText"/>
    <w:rsid w:val="00737746"/>
    <w:rPr>
      <w:rFonts w:eastAsia="Times New Roman"/>
      <w:lang w:eastAsia="ja-JP"/>
    </w:rPr>
  </w:style>
  <w:style w:type="paragraph" w:styleId="EnvelopeAddress">
    <w:name w:val="envelope address"/>
    <w:basedOn w:val="Normal"/>
    <w:rsid w:val="0073774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7746"/>
    <w:rPr>
      <w:rFonts w:ascii="Calibri Light" w:eastAsia="Yu Gothic Light" w:hAnsi="Calibri Light"/>
    </w:rPr>
  </w:style>
  <w:style w:type="paragraph" w:styleId="FootnoteText">
    <w:name w:val="footnote text"/>
    <w:basedOn w:val="Normal"/>
    <w:link w:val="FootnoteTextChar"/>
    <w:rsid w:val="00297239"/>
    <w:pPr>
      <w:keepLines/>
      <w:spacing w:after="0"/>
      <w:ind w:left="454" w:hanging="454"/>
    </w:pPr>
    <w:rPr>
      <w:sz w:val="16"/>
    </w:rPr>
  </w:style>
  <w:style w:type="character" w:customStyle="1" w:styleId="FootnoteTextChar">
    <w:name w:val="Footnote Text Char"/>
    <w:link w:val="FootnoteText"/>
    <w:rsid w:val="00737746"/>
    <w:rPr>
      <w:rFonts w:eastAsia="Times New Roman"/>
      <w:sz w:val="16"/>
      <w:lang w:eastAsia="ja-JP"/>
    </w:rPr>
  </w:style>
  <w:style w:type="paragraph" w:styleId="HTMLAddress">
    <w:name w:val="HTML Address"/>
    <w:basedOn w:val="Normal"/>
    <w:link w:val="HTMLAddressChar"/>
    <w:rsid w:val="00737746"/>
    <w:rPr>
      <w:i/>
      <w:iCs/>
    </w:rPr>
  </w:style>
  <w:style w:type="character" w:customStyle="1" w:styleId="HTMLAddressChar">
    <w:name w:val="HTML Address Char"/>
    <w:link w:val="HTMLAddress"/>
    <w:rsid w:val="00737746"/>
    <w:rPr>
      <w:rFonts w:eastAsia="Times New Roman"/>
      <w:i/>
      <w:iCs/>
      <w:lang w:eastAsia="ja-JP"/>
    </w:rPr>
  </w:style>
  <w:style w:type="paragraph" w:styleId="HTMLPreformatted">
    <w:name w:val="HTML Preformatted"/>
    <w:basedOn w:val="Normal"/>
    <w:link w:val="HTMLPreformattedChar"/>
    <w:uiPriority w:val="99"/>
    <w:rsid w:val="00737746"/>
    <w:rPr>
      <w:rFonts w:ascii="Courier New" w:hAnsi="Courier New" w:cs="Courier New"/>
    </w:rPr>
  </w:style>
  <w:style w:type="character" w:customStyle="1" w:styleId="HTMLPreformattedChar">
    <w:name w:val="HTML Preformatted Char"/>
    <w:link w:val="HTMLPreformatted"/>
    <w:uiPriority w:val="99"/>
    <w:rsid w:val="00737746"/>
    <w:rPr>
      <w:rFonts w:ascii="Courier New" w:eastAsia="Times New Roman" w:hAnsi="Courier New" w:cs="Courier New"/>
      <w:lang w:eastAsia="ja-JP"/>
    </w:rPr>
  </w:style>
  <w:style w:type="paragraph" w:styleId="Index1">
    <w:name w:val="index 1"/>
    <w:basedOn w:val="Normal"/>
    <w:rsid w:val="00297239"/>
    <w:pPr>
      <w:keepLines/>
      <w:spacing w:after="0"/>
    </w:pPr>
  </w:style>
  <w:style w:type="paragraph" w:styleId="Index2">
    <w:name w:val="index 2"/>
    <w:basedOn w:val="Index1"/>
    <w:rsid w:val="00297239"/>
    <w:pPr>
      <w:ind w:left="284"/>
    </w:pPr>
  </w:style>
  <w:style w:type="paragraph" w:styleId="Index3">
    <w:name w:val="index 3"/>
    <w:basedOn w:val="Normal"/>
    <w:next w:val="Normal"/>
    <w:rsid w:val="00737746"/>
    <w:pPr>
      <w:ind w:left="600" w:hanging="200"/>
    </w:pPr>
  </w:style>
  <w:style w:type="paragraph" w:styleId="Index4">
    <w:name w:val="index 4"/>
    <w:basedOn w:val="Normal"/>
    <w:next w:val="Normal"/>
    <w:rsid w:val="00737746"/>
    <w:pPr>
      <w:ind w:left="800" w:hanging="200"/>
    </w:pPr>
  </w:style>
  <w:style w:type="paragraph" w:styleId="Index5">
    <w:name w:val="index 5"/>
    <w:basedOn w:val="Normal"/>
    <w:next w:val="Normal"/>
    <w:rsid w:val="00737746"/>
    <w:pPr>
      <w:ind w:left="1000" w:hanging="200"/>
    </w:pPr>
  </w:style>
  <w:style w:type="paragraph" w:styleId="Index6">
    <w:name w:val="index 6"/>
    <w:basedOn w:val="Normal"/>
    <w:next w:val="Normal"/>
    <w:rsid w:val="00737746"/>
    <w:pPr>
      <w:ind w:left="1200" w:hanging="200"/>
    </w:pPr>
  </w:style>
  <w:style w:type="paragraph" w:styleId="Index7">
    <w:name w:val="index 7"/>
    <w:basedOn w:val="Normal"/>
    <w:next w:val="Normal"/>
    <w:rsid w:val="00737746"/>
    <w:pPr>
      <w:ind w:left="1400" w:hanging="200"/>
    </w:pPr>
  </w:style>
  <w:style w:type="paragraph" w:styleId="Index8">
    <w:name w:val="index 8"/>
    <w:basedOn w:val="Normal"/>
    <w:next w:val="Normal"/>
    <w:rsid w:val="00737746"/>
    <w:pPr>
      <w:ind w:left="1600" w:hanging="200"/>
    </w:pPr>
  </w:style>
  <w:style w:type="paragraph" w:styleId="Index9">
    <w:name w:val="index 9"/>
    <w:basedOn w:val="Normal"/>
    <w:next w:val="Normal"/>
    <w:rsid w:val="00737746"/>
    <w:pPr>
      <w:ind w:left="1800" w:hanging="200"/>
    </w:pPr>
  </w:style>
  <w:style w:type="paragraph" w:styleId="IndexHeading">
    <w:name w:val="index heading"/>
    <w:basedOn w:val="Normal"/>
    <w:next w:val="Index1"/>
    <w:rsid w:val="00737746"/>
    <w:rPr>
      <w:rFonts w:ascii="Calibri Light" w:eastAsia="Yu Gothic Light" w:hAnsi="Calibri Light"/>
      <w:b/>
      <w:bCs/>
    </w:rPr>
  </w:style>
  <w:style w:type="paragraph" w:styleId="IntenseQuote">
    <w:name w:val="Intense Quote"/>
    <w:basedOn w:val="Normal"/>
    <w:next w:val="Normal"/>
    <w:link w:val="IntenseQuoteChar"/>
    <w:uiPriority w:val="30"/>
    <w:qFormat/>
    <w:rsid w:val="0073774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37746"/>
    <w:rPr>
      <w:rFonts w:eastAsia="Times New Roman"/>
      <w:i/>
      <w:iCs/>
      <w:color w:val="4472C4"/>
      <w:lang w:eastAsia="ja-JP"/>
    </w:rPr>
  </w:style>
  <w:style w:type="paragraph" w:styleId="List2">
    <w:name w:val="List 2"/>
    <w:basedOn w:val="List"/>
    <w:rsid w:val="00297239"/>
    <w:pPr>
      <w:ind w:left="851"/>
    </w:pPr>
  </w:style>
  <w:style w:type="paragraph" w:styleId="List3">
    <w:name w:val="List 3"/>
    <w:basedOn w:val="List2"/>
    <w:rsid w:val="00297239"/>
    <w:pPr>
      <w:ind w:left="1135"/>
    </w:pPr>
  </w:style>
  <w:style w:type="paragraph" w:styleId="List4">
    <w:name w:val="List 4"/>
    <w:basedOn w:val="List3"/>
    <w:rsid w:val="00297239"/>
    <w:pPr>
      <w:ind w:left="1418"/>
    </w:pPr>
  </w:style>
  <w:style w:type="paragraph" w:styleId="List5">
    <w:name w:val="List 5"/>
    <w:basedOn w:val="List4"/>
    <w:rsid w:val="00297239"/>
    <w:pPr>
      <w:ind w:left="1702"/>
    </w:pPr>
  </w:style>
  <w:style w:type="paragraph" w:styleId="ListBullet">
    <w:name w:val="List Bullet"/>
    <w:basedOn w:val="List"/>
    <w:rsid w:val="00297239"/>
  </w:style>
  <w:style w:type="paragraph" w:styleId="ListBullet2">
    <w:name w:val="List Bullet 2"/>
    <w:basedOn w:val="ListBullet"/>
    <w:rsid w:val="00297239"/>
    <w:pPr>
      <w:ind w:left="851"/>
    </w:pPr>
  </w:style>
  <w:style w:type="paragraph" w:styleId="ListBullet3">
    <w:name w:val="List Bullet 3"/>
    <w:basedOn w:val="ListBullet2"/>
    <w:rsid w:val="00297239"/>
    <w:pPr>
      <w:ind w:left="1135"/>
    </w:pPr>
  </w:style>
  <w:style w:type="paragraph" w:styleId="ListBullet4">
    <w:name w:val="List Bullet 4"/>
    <w:basedOn w:val="ListBullet3"/>
    <w:rsid w:val="00297239"/>
    <w:pPr>
      <w:ind w:left="1418"/>
    </w:pPr>
  </w:style>
  <w:style w:type="paragraph" w:styleId="ListBullet5">
    <w:name w:val="List Bullet 5"/>
    <w:basedOn w:val="ListBullet4"/>
    <w:rsid w:val="00297239"/>
    <w:pPr>
      <w:ind w:left="1702"/>
    </w:pPr>
  </w:style>
  <w:style w:type="paragraph" w:styleId="ListContinue">
    <w:name w:val="List Continue"/>
    <w:basedOn w:val="Normal"/>
    <w:rsid w:val="00737746"/>
    <w:pPr>
      <w:spacing w:after="120"/>
      <w:ind w:left="283"/>
      <w:contextualSpacing/>
    </w:pPr>
  </w:style>
  <w:style w:type="paragraph" w:styleId="ListContinue2">
    <w:name w:val="List Continue 2"/>
    <w:basedOn w:val="Normal"/>
    <w:rsid w:val="00737746"/>
    <w:pPr>
      <w:spacing w:after="120"/>
      <w:ind w:left="566"/>
      <w:contextualSpacing/>
    </w:pPr>
  </w:style>
  <w:style w:type="paragraph" w:styleId="ListContinue3">
    <w:name w:val="List Continue 3"/>
    <w:basedOn w:val="Normal"/>
    <w:rsid w:val="00737746"/>
    <w:pPr>
      <w:spacing w:after="120"/>
      <w:ind w:left="849"/>
      <w:contextualSpacing/>
    </w:pPr>
  </w:style>
  <w:style w:type="paragraph" w:styleId="ListContinue4">
    <w:name w:val="List Continue 4"/>
    <w:basedOn w:val="Normal"/>
    <w:rsid w:val="00737746"/>
    <w:pPr>
      <w:spacing w:after="120"/>
      <w:ind w:left="1132"/>
      <w:contextualSpacing/>
    </w:pPr>
  </w:style>
  <w:style w:type="paragraph" w:styleId="ListContinue5">
    <w:name w:val="List Continue 5"/>
    <w:basedOn w:val="Normal"/>
    <w:rsid w:val="00737746"/>
    <w:pPr>
      <w:spacing w:after="120"/>
      <w:ind w:left="1415"/>
      <w:contextualSpacing/>
    </w:pPr>
  </w:style>
  <w:style w:type="paragraph" w:styleId="ListNumber">
    <w:name w:val="List Number"/>
    <w:basedOn w:val="List"/>
    <w:rsid w:val="00297239"/>
  </w:style>
  <w:style w:type="paragraph" w:styleId="ListNumber2">
    <w:name w:val="List Number 2"/>
    <w:basedOn w:val="ListNumber"/>
    <w:rsid w:val="00297239"/>
    <w:pPr>
      <w:ind w:left="851"/>
    </w:pPr>
  </w:style>
  <w:style w:type="paragraph" w:styleId="ListNumber3">
    <w:name w:val="List Number 3"/>
    <w:basedOn w:val="Normal"/>
    <w:rsid w:val="00737746"/>
    <w:pPr>
      <w:numPr>
        <w:numId w:val="9"/>
      </w:numPr>
      <w:contextualSpacing/>
    </w:pPr>
  </w:style>
  <w:style w:type="paragraph" w:styleId="ListNumber4">
    <w:name w:val="List Number 4"/>
    <w:basedOn w:val="Normal"/>
    <w:rsid w:val="00737746"/>
    <w:pPr>
      <w:numPr>
        <w:numId w:val="10"/>
      </w:numPr>
      <w:contextualSpacing/>
    </w:pPr>
  </w:style>
  <w:style w:type="paragraph" w:styleId="ListNumber5">
    <w:name w:val="List Number 5"/>
    <w:basedOn w:val="Normal"/>
    <w:rsid w:val="00737746"/>
    <w:pPr>
      <w:numPr>
        <w:numId w:val="11"/>
      </w:numPr>
      <w:contextualSpacing/>
    </w:pPr>
  </w:style>
  <w:style w:type="paragraph" w:styleId="MacroText">
    <w:name w:val="macro"/>
    <w:link w:val="MacroTextChar"/>
    <w:rsid w:val="0073774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37746"/>
    <w:rPr>
      <w:rFonts w:ascii="Courier New" w:hAnsi="Courier New" w:cs="Courier New"/>
      <w:lang w:eastAsia="en-US"/>
    </w:rPr>
  </w:style>
  <w:style w:type="paragraph" w:styleId="MessageHeader">
    <w:name w:val="Message Header"/>
    <w:basedOn w:val="Normal"/>
    <w:link w:val="MessageHeaderChar"/>
    <w:rsid w:val="0073774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737746"/>
    <w:rPr>
      <w:rFonts w:ascii="Calibri Light" w:eastAsia="Yu Gothic Light" w:hAnsi="Calibri Light"/>
      <w:sz w:val="24"/>
      <w:szCs w:val="24"/>
      <w:shd w:val="pct20" w:color="auto" w:fill="auto"/>
      <w:lang w:eastAsia="ja-JP"/>
    </w:rPr>
  </w:style>
  <w:style w:type="paragraph" w:styleId="NoSpacing">
    <w:name w:val="No Spacing"/>
    <w:uiPriority w:val="1"/>
    <w:qFormat/>
    <w:rsid w:val="00737746"/>
    <w:rPr>
      <w:lang w:eastAsia="en-US"/>
    </w:rPr>
  </w:style>
  <w:style w:type="paragraph" w:styleId="NormalWeb">
    <w:name w:val="Normal (Web)"/>
    <w:basedOn w:val="Normal"/>
    <w:rsid w:val="00737746"/>
    <w:rPr>
      <w:sz w:val="24"/>
      <w:szCs w:val="24"/>
    </w:rPr>
  </w:style>
  <w:style w:type="paragraph" w:styleId="NormalIndent">
    <w:name w:val="Normal Indent"/>
    <w:basedOn w:val="Normal"/>
    <w:rsid w:val="00737746"/>
    <w:pPr>
      <w:ind w:left="720"/>
    </w:pPr>
  </w:style>
  <w:style w:type="paragraph" w:styleId="NoteHeading">
    <w:name w:val="Note Heading"/>
    <w:basedOn w:val="Normal"/>
    <w:next w:val="Normal"/>
    <w:link w:val="NoteHeadingChar"/>
    <w:rsid w:val="00737746"/>
  </w:style>
  <w:style w:type="character" w:customStyle="1" w:styleId="NoteHeadingChar">
    <w:name w:val="Note Heading Char"/>
    <w:link w:val="NoteHeading"/>
    <w:rsid w:val="00737746"/>
    <w:rPr>
      <w:rFonts w:eastAsia="Times New Roman"/>
      <w:lang w:eastAsia="ja-JP"/>
    </w:rPr>
  </w:style>
  <w:style w:type="paragraph" w:styleId="PlainText">
    <w:name w:val="Plain Text"/>
    <w:basedOn w:val="Normal"/>
    <w:link w:val="PlainTextChar"/>
    <w:rsid w:val="00737746"/>
    <w:rPr>
      <w:rFonts w:ascii="Courier New" w:hAnsi="Courier New" w:cs="Courier New"/>
    </w:rPr>
  </w:style>
  <w:style w:type="character" w:customStyle="1" w:styleId="PlainTextChar">
    <w:name w:val="Plain Text Char"/>
    <w:link w:val="PlainText"/>
    <w:rsid w:val="00737746"/>
    <w:rPr>
      <w:rFonts w:ascii="Courier New" w:eastAsia="Times New Roman" w:hAnsi="Courier New" w:cs="Courier New"/>
      <w:lang w:eastAsia="ja-JP"/>
    </w:rPr>
  </w:style>
  <w:style w:type="paragraph" w:styleId="Quote">
    <w:name w:val="Quote"/>
    <w:basedOn w:val="Normal"/>
    <w:next w:val="Normal"/>
    <w:link w:val="QuoteChar"/>
    <w:uiPriority w:val="29"/>
    <w:qFormat/>
    <w:rsid w:val="00737746"/>
    <w:pPr>
      <w:spacing w:before="200" w:after="160"/>
      <w:ind w:left="864" w:right="864"/>
      <w:jc w:val="center"/>
    </w:pPr>
    <w:rPr>
      <w:i/>
      <w:iCs/>
      <w:color w:val="404040"/>
    </w:rPr>
  </w:style>
  <w:style w:type="character" w:customStyle="1" w:styleId="QuoteChar">
    <w:name w:val="Quote Char"/>
    <w:link w:val="Quote"/>
    <w:uiPriority w:val="29"/>
    <w:rsid w:val="00737746"/>
    <w:rPr>
      <w:rFonts w:eastAsia="Times New Roman"/>
      <w:i/>
      <w:iCs/>
      <w:color w:val="404040"/>
      <w:lang w:eastAsia="ja-JP"/>
    </w:rPr>
  </w:style>
  <w:style w:type="paragraph" w:styleId="Salutation">
    <w:name w:val="Salutation"/>
    <w:basedOn w:val="Normal"/>
    <w:next w:val="Normal"/>
    <w:link w:val="SalutationChar"/>
    <w:rsid w:val="00737746"/>
  </w:style>
  <w:style w:type="character" w:customStyle="1" w:styleId="SalutationChar">
    <w:name w:val="Salutation Char"/>
    <w:link w:val="Salutation"/>
    <w:rsid w:val="00737746"/>
    <w:rPr>
      <w:rFonts w:eastAsia="Times New Roman"/>
      <w:lang w:eastAsia="ja-JP"/>
    </w:rPr>
  </w:style>
  <w:style w:type="paragraph" w:styleId="Signature">
    <w:name w:val="Signature"/>
    <w:basedOn w:val="Normal"/>
    <w:link w:val="SignatureChar"/>
    <w:rsid w:val="00737746"/>
    <w:pPr>
      <w:ind w:left="4252"/>
    </w:pPr>
  </w:style>
  <w:style w:type="character" w:customStyle="1" w:styleId="SignatureChar">
    <w:name w:val="Signature Char"/>
    <w:link w:val="Signature"/>
    <w:rsid w:val="00737746"/>
    <w:rPr>
      <w:rFonts w:eastAsia="Times New Roman"/>
      <w:lang w:eastAsia="ja-JP"/>
    </w:rPr>
  </w:style>
  <w:style w:type="paragraph" w:styleId="Subtitle">
    <w:name w:val="Subtitle"/>
    <w:basedOn w:val="Normal"/>
    <w:next w:val="Normal"/>
    <w:link w:val="SubtitleChar"/>
    <w:qFormat/>
    <w:rsid w:val="00737746"/>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737746"/>
    <w:rPr>
      <w:rFonts w:ascii="Calibri Light" w:eastAsia="Yu Gothic Light" w:hAnsi="Calibri Light"/>
      <w:sz w:val="24"/>
      <w:szCs w:val="24"/>
      <w:lang w:eastAsia="ja-JP"/>
    </w:rPr>
  </w:style>
  <w:style w:type="paragraph" w:styleId="TableofAuthorities">
    <w:name w:val="table of authorities"/>
    <w:basedOn w:val="Normal"/>
    <w:next w:val="Normal"/>
    <w:rsid w:val="00737746"/>
    <w:pPr>
      <w:ind w:left="200" w:hanging="200"/>
    </w:pPr>
  </w:style>
  <w:style w:type="paragraph" w:styleId="TableofFigures">
    <w:name w:val="table of figures"/>
    <w:basedOn w:val="Normal"/>
    <w:next w:val="Normal"/>
    <w:rsid w:val="00737746"/>
  </w:style>
  <w:style w:type="paragraph" w:styleId="Title">
    <w:name w:val="Title"/>
    <w:basedOn w:val="Normal"/>
    <w:next w:val="Normal"/>
    <w:link w:val="TitleChar"/>
    <w:qFormat/>
    <w:rsid w:val="0073774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737746"/>
    <w:rPr>
      <w:rFonts w:ascii="Calibri Light" w:eastAsia="Yu Gothic Light" w:hAnsi="Calibri Light"/>
      <w:b/>
      <w:bCs/>
      <w:kern w:val="28"/>
      <w:sz w:val="32"/>
      <w:szCs w:val="32"/>
      <w:lang w:eastAsia="ja-JP"/>
    </w:rPr>
  </w:style>
  <w:style w:type="paragraph" w:styleId="TOAHeading">
    <w:name w:val="toa heading"/>
    <w:basedOn w:val="Normal"/>
    <w:next w:val="Normal"/>
    <w:rsid w:val="00737746"/>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737746"/>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1213D3"/>
    <w:rPr>
      <w:rFonts w:ascii="Arial" w:eastAsia="Times New Roman" w:hAnsi="Arial"/>
      <w:lang w:eastAsia="ja-JP"/>
    </w:rPr>
  </w:style>
  <w:style w:type="character" w:customStyle="1" w:styleId="THZchn">
    <w:name w:val="TH Zchn"/>
    <w:rsid w:val="001213D3"/>
    <w:rPr>
      <w:rFonts w:ascii="Arial" w:hAnsi="Arial"/>
      <w:b/>
      <w:lang w:eastAsia="en-US"/>
    </w:rPr>
  </w:style>
  <w:style w:type="character" w:customStyle="1" w:styleId="TAN0">
    <w:name w:val="TAN (文字)"/>
    <w:rsid w:val="001213D3"/>
    <w:rPr>
      <w:rFonts w:ascii="Arial" w:hAnsi="Arial"/>
      <w:sz w:val="18"/>
      <w:lang w:eastAsia="en-US"/>
    </w:rPr>
  </w:style>
  <w:style w:type="character" w:customStyle="1" w:styleId="B3Char">
    <w:name w:val="B3 Char"/>
    <w:link w:val="B3"/>
    <w:rsid w:val="001213D3"/>
    <w:rPr>
      <w:rFonts w:eastAsia="Times New Roman"/>
      <w:lang w:eastAsia="ja-JP"/>
    </w:rPr>
  </w:style>
  <w:style w:type="character" w:customStyle="1" w:styleId="FooterChar">
    <w:name w:val="Footer Char"/>
    <w:link w:val="Footer"/>
    <w:rsid w:val="001213D3"/>
    <w:rPr>
      <w:rFonts w:ascii="Arial" w:eastAsia="Times New Roman" w:hAnsi="Arial"/>
      <w:b/>
      <w:i/>
      <w:sz w:val="18"/>
      <w:lang w:eastAsia="ja-JP"/>
    </w:rPr>
  </w:style>
  <w:style w:type="character" w:styleId="FootnoteReference">
    <w:name w:val="footnote reference"/>
    <w:rsid w:val="00297239"/>
    <w:rPr>
      <w:b/>
      <w:position w:val="6"/>
      <w:sz w:val="16"/>
    </w:rPr>
  </w:style>
  <w:style w:type="paragraph" w:customStyle="1" w:styleId="FL">
    <w:name w:val="FL"/>
    <w:basedOn w:val="Normal"/>
    <w:rsid w:val="001213D3"/>
    <w:pPr>
      <w:keepNext/>
      <w:keepLines/>
      <w:spacing w:before="60"/>
      <w:jc w:val="center"/>
    </w:pPr>
    <w:rPr>
      <w:rFonts w:ascii="Arial" w:hAnsi="Arial"/>
      <w:b/>
    </w:rPr>
  </w:style>
  <w:style w:type="paragraph" w:customStyle="1" w:styleId="CRCoverPage">
    <w:name w:val="CR Cover Page"/>
    <w:link w:val="CRCoverPageZchn"/>
    <w:rsid w:val="002667E1"/>
    <w:pPr>
      <w:spacing w:after="120"/>
    </w:pPr>
    <w:rPr>
      <w:rFonts w:ascii="Arial" w:hAnsi="Arial"/>
      <w:lang w:eastAsia="en-US"/>
    </w:rPr>
  </w:style>
  <w:style w:type="paragraph" w:customStyle="1" w:styleId="tdoc-header">
    <w:name w:val="tdoc-header"/>
    <w:rsid w:val="002667E1"/>
    <w:rPr>
      <w:rFonts w:ascii="Arial" w:hAnsi="Arial"/>
      <w:sz w:val="24"/>
      <w:lang w:eastAsia="en-US"/>
    </w:rPr>
  </w:style>
  <w:style w:type="character" w:styleId="FollowedHyperlink">
    <w:name w:val="FollowedHyperlink"/>
    <w:rsid w:val="002667E1"/>
    <w:rPr>
      <w:color w:val="800080"/>
      <w:u w:val="single"/>
    </w:rPr>
  </w:style>
  <w:style w:type="character" w:customStyle="1" w:styleId="UnresolvedMention1">
    <w:name w:val="Unresolved Mention1"/>
    <w:uiPriority w:val="99"/>
    <w:semiHidden/>
    <w:unhideWhenUsed/>
    <w:rsid w:val="002667E1"/>
    <w:rPr>
      <w:color w:val="605E5C"/>
      <w:shd w:val="clear" w:color="auto" w:fill="E1DFDD"/>
    </w:rPr>
  </w:style>
  <w:style w:type="character" w:customStyle="1" w:styleId="st">
    <w:name w:val="st"/>
    <w:rsid w:val="002667E1"/>
  </w:style>
  <w:style w:type="character" w:styleId="Emphasis">
    <w:name w:val="Emphasis"/>
    <w:qFormat/>
    <w:rsid w:val="002667E1"/>
    <w:rPr>
      <w:rFonts w:ascii="Arial" w:eastAsia="SimSun" w:hAnsi="Arial" w:cs="Arial" w:hint="default"/>
      <w:i/>
      <w:iCs/>
      <w:color w:val="0000FF"/>
      <w:kern w:val="2"/>
      <w:lang w:val="en-US" w:eastAsia="zh-CN" w:bidi="ar-SA"/>
    </w:rPr>
  </w:style>
  <w:style w:type="character" w:customStyle="1" w:styleId="EditorsNoteCharChar">
    <w:name w:val="Editor's Note Char Char"/>
    <w:rsid w:val="002667E1"/>
    <w:rPr>
      <w:rFonts w:ascii="Times New Roman" w:hAnsi="Times New Roman"/>
      <w:color w:val="FF0000"/>
      <w:lang w:val="en-GB" w:eastAsia="en-US"/>
    </w:rPr>
  </w:style>
  <w:style w:type="character" w:styleId="HTMLCode">
    <w:name w:val="HTML Code"/>
    <w:uiPriority w:val="99"/>
    <w:unhideWhenUsed/>
    <w:rsid w:val="002667E1"/>
    <w:rPr>
      <w:rFonts w:ascii="Courier New" w:eastAsia="Times New Roman" w:hAnsi="Courier New" w:cs="Courier New"/>
      <w:sz w:val="20"/>
      <w:szCs w:val="20"/>
    </w:rPr>
  </w:style>
  <w:style w:type="character" w:customStyle="1" w:styleId="CRCoverPageZchn">
    <w:name w:val="CR Cover Page Zchn"/>
    <w:link w:val="CRCoverPage"/>
    <w:rsid w:val="002667E1"/>
    <w:rPr>
      <w:rFonts w:ascii="Arial" w:hAnsi="Arial"/>
      <w:lang w:eastAsia="en-US"/>
    </w:rPr>
  </w:style>
  <w:style w:type="character" w:customStyle="1" w:styleId="EWChar">
    <w:name w:val="EW Char"/>
    <w:link w:val="EW"/>
    <w:locked/>
    <w:rsid w:val="004A366E"/>
    <w:rPr>
      <w:rFonts w:eastAsia="Times New Roman"/>
      <w:lang w:eastAsia="ja-JP"/>
    </w:rPr>
  </w:style>
  <w:style w:type="character" w:customStyle="1" w:styleId="B3Char2">
    <w:name w:val="B3 Char2"/>
    <w:qFormat/>
    <w:rsid w:val="00881A1B"/>
    <w:rPr>
      <w:rFonts w:ascii="Times New Roman" w:hAnsi="Times New Roman"/>
      <w:lang w:val="en-GB" w:eastAsia="en-US"/>
    </w:rPr>
  </w:style>
  <w:style w:type="character" w:customStyle="1" w:styleId="HeaderChar">
    <w:name w:val="Header Char"/>
    <w:link w:val="Header"/>
    <w:rsid w:val="0075334A"/>
    <w:rPr>
      <w:rFonts w:ascii="Arial" w:eastAsia="Times New Roman"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76573">
      <w:bodyDiv w:val="1"/>
      <w:marLeft w:val="0"/>
      <w:marRight w:val="0"/>
      <w:marTop w:val="0"/>
      <w:marBottom w:val="0"/>
      <w:divBdr>
        <w:top w:val="none" w:sz="0" w:space="0" w:color="auto"/>
        <w:left w:val="none" w:sz="0" w:space="0" w:color="auto"/>
        <w:bottom w:val="none" w:sz="0" w:space="0" w:color="auto"/>
        <w:right w:val="none" w:sz="0" w:space="0" w:color="auto"/>
      </w:divBdr>
    </w:div>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64405406">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70244526">
      <w:bodyDiv w:val="1"/>
      <w:marLeft w:val="0"/>
      <w:marRight w:val="0"/>
      <w:marTop w:val="0"/>
      <w:marBottom w:val="0"/>
      <w:divBdr>
        <w:top w:val="none" w:sz="0" w:space="0" w:color="auto"/>
        <w:left w:val="none" w:sz="0" w:space="0" w:color="auto"/>
        <w:bottom w:val="none" w:sz="0" w:space="0" w:color="auto"/>
        <w:right w:val="none" w:sz="0" w:space="0" w:color="auto"/>
      </w:divBdr>
    </w:div>
    <w:div w:id="533538145">
      <w:bodyDiv w:val="1"/>
      <w:marLeft w:val="0"/>
      <w:marRight w:val="0"/>
      <w:marTop w:val="0"/>
      <w:marBottom w:val="0"/>
      <w:divBdr>
        <w:top w:val="none" w:sz="0" w:space="0" w:color="auto"/>
        <w:left w:val="none" w:sz="0" w:space="0" w:color="auto"/>
        <w:bottom w:val="none" w:sz="0" w:space="0" w:color="auto"/>
        <w:right w:val="none" w:sz="0" w:space="0" w:color="auto"/>
      </w:divBdr>
    </w:div>
    <w:div w:id="542909773">
      <w:bodyDiv w:val="1"/>
      <w:marLeft w:val="0"/>
      <w:marRight w:val="0"/>
      <w:marTop w:val="0"/>
      <w:marBottom w:val="0"/>
      <w:divBdr>
        <w:top w:val="none" w:sz="0" w:space="0" w:color="auto"/>
        <w:left w:val="none" w:sz="0" w:space="0" w:color="auto"/>
        <w:bottom w:val="none" w:sz="0" w:space="0" w:color="auto"/>
        <w:right w:val="none" w:sz="0" w:space="0" w:color="auto"/>
      </w:divBdr>
    </w:div>
    <w:div w:id="666834352">
      <w:bodyDiv w:val="1"/>
      <w:marLeft w:val="0"/>
      <w:marRight w:val="0"/>
      <w:marTop w:val="0"/>
      <w:marBottom w:val="0"/>
      <w:divBdr>
        <w:top w:val="none" w:sz="0" w:space="0" w:color="auto"/>
        <w:left w:val="none" w:sz="0" w:space="0" w:color="auto"/>
        <w:bottom w:val="none" w:sz="0" w:space="0" w:color="auto"/>
        <w:right w:val="none" w:sz="0" w:space="0" w:color="auto"/>
      </w:divBdr>
    </w:div>
    <w:div w:id="680205659">
      <w:bodyDiv w:val="1"/>
      <w:marLeft w:val="0"/>
      <w:marRight w:val="0"/>
      <w:marTop w:val="0"/>
      <w:marBottom w:val="0"/>
      <w:divBdr>
        <w:top w:val="none" w:sz="0" w:space="0" w:color="auto"/>
        <w:left w:val="none" w:sz="0" w:space="0" w:color="auto"/>
        <w:bottom w:val="none" w:sz="0" w:space="0" w:color="auto"/>
        <w:right w:val="none" w:sz="0" w:space="0" w:color="auto"/>
      </w:divBdr>
    </w:div>
    <w:div w:id="765268170">
      <w:bodyDiv w:val="1"/>
      <w:marLeft w:val="0"/>
      <w:marRight w:val="0"/>
      <w:marTop w:val="0"/>
      <w:marBottom w:val="0"/>
      <w:divBdr>
        <w:top w:val="none" w:sz="0" w:space="0" w:color="auto"/>
        <w:left w:val="none" w:sz="0" w:space="0" w:color="auto"/>
        <w:bottom w:val="none" w:sz="0" w:space="0" w:color="auto"/>
        <w:right w:val="none" w:sz="0" w:space="0" w:color="auto"/>
      </w:divBdr>
    </w:div>
    <w:div w:id="942805535">
      <w:bodyDiv w:val="1"/>
      <w:marLeft w:val="0"/>
      <w:marRight w:val="0"/>
      <w:marTop w:val="0"/>
      <w:marBottom w:val="0"/>
      <w:divBdr>
        <w:top w:val="none" w:sz="0" w:space="0" w:color="auto"/>
        <w:left w:val="none" w:sz="0" w:space="0" w:color="auto"/>
        <w:bottom w:val="none" w:sz="0" w:space="0" w:color="auto"/>
        <w:right w:val="none" w:sz="0" w:space="0" w:color="auto"/>
      </w:divBdr>
    </w:div>
    <w:div w:id="956833988">
      <w:bodyDiv w:val="1"/>
      <w:marLeft w:val="0"/>
      <w:marRight w:val="0"/>
      <w:marTop w:val="0"/>
      <w:marBottom w:val="0"/>
      <w:divBdr>
        <w:top w:val="none" w:sz="0" w:space="0" w:color="auto"/>
        <w:left w:val="none" w:sz="0" w:space="0" w:color="auto"/>
        <w:bottom w:val="none" w:sz="0" w:space="0" w:color="auto"/>
        <w:right w:val="none" w:sz="0" w:space="0" w:color="auto"/>
      </w:divBdr>
    </w:div>
    <w:div w:id="1184857114">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259753047">
      <w:bodyDiv w:val="1"/>
      <w:marLeft w:val="0"/>
      <w:marRight w:val="0"/>
      <w:marTop w:val="0"/>
      <w:marBottom w:val="0"/>
      <w:divBdr>
        <w:top w:val="none" w:sz="0" w:space="0" w:color="auto"/>
        <w:left w:val="none" w:sz="0" w:space="0" w:color="auto"/>
        <w:bottom w:val="none" w:sz="0" w:space="0" w:color="auto"/>
        <w:right w:val="none" w:sz="0" w:space="0" w:color="auto"/>
      </w:divBdr>
    </w:div>
    <w:div w:id="1299922799">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377385907">
      <w:bodyDiv w:val="1"/>
      <w:marLeft w:val="0"/>
      <w:marRight w:val="0"/>
      <w:marTop w:val="0"/>
      <w:marBottom w:val="0"/>
      <w:divBdr>
        <w:top w:val="none" w:sz="0" w:space="0" w:color="auto"/>
        <w:left w:val="none" w:sz="0" w:space="0" w:color="auto"/>
        <w:bottom w:val="none" w:sz="0" w:space="0" w:color="auto"/>
        <w:right w:val="none" w:sz="0" w:space="0" w:color="auto"/>
      </w:divBdr>
    </w:div>
    <w:div w:id="1421753721">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53905244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7708351">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2018/SPSD-html401-20180327/"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theme" Target="theme/theme1.xml"/><Relationship Id="rId21" Type="http://schemas.openxmlformats.org/officeDocument/2006/relationships/oleObject" Target="embeddings/Microsoft_Visio_2003-2010_Drawing3.vsd"/><Relationship Id="rId34"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openxmlformats.org/officeDocument/2006/relationships/image" Target="media/image10.emf"/><Relationship Id="rId36"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Word_97_-_2003_Document.doc"/><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ACDA9-F68A-4B97-912E-F9D85931F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81502</Words>
  <Characters>464568</Characters>
  <Application>Microsoft Office Word</Application>
  <DocSecurity>0</DocSecurity>
  <Lines>3871</Lines>
  <Paragraphs>1089</Paragraphs>
  <ScaleCrop>false</ScaleCrop>
  <HeadingPairs>
    <vt:vector size="2" baseType="variant">
      <vt:variant>
        <vt:lpstr>Title</vt:lpstr>
      </vt:variant>
      <vt:variant>
        <vt:i4>1</vt:i4>
      </vt:variant>
    </vt:vector>
  </HeadingPairs>
  <TitlesOfParts>
    <vt:vector size="1" baseType="lpstr">
      <vt:lpstr>3GPP TS 29.222</vt:lpstr>
    </vt:vector>
  </TitlesOfParts>
  <Company>ETSI</Company>
  <LinksUpToDate>false</LinksUpToDate>
  <CharactersWithSpaces>544981</CharactersWithSpaces>
  <SharedDoc>false</SharedDoc>
  <HyperlinkBase/>
  <HLinks>
    <vt:vector size="12" baseType="variant">
      <vt:variant>
        <vt:i4>262159</vt:i4>
      </vt:variant>
      <vt:variant>
        <vt:i4>1920</vt:i4>
      </vt:variant>
      <vt:variant>
        <vt:i4>0</vt:i4>
      </vt:variant>
      <vt:variant>
        <vt:i4>5</vt:i4>
      </vt:variant>
      <vt:variant>
        <vt:lpwstr>https://www.w3.org/TR/2018/SPSD-html401-20180327/</vt:lpwstr>
      </vt:variant>
      <vt:variant>
        <vt:lpwstr/>
      </vt:variant>
      <vt:variant>
        <vt:i4>917511</vt:i4>
      </vt:variant>
      <vt:variant>
        <vt:i4>1917</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29.222</dc:title>
  <dc:subject>Common API Framework for 3GPP Northbound APIs; (Release 18)</dc:subject>
  <dc:creator>MCC Support</dc:creator>
  <cp:keywords>5G System</cp:keywords>
  <dc:description/>
  <cp:lastModifiedBy>Rapporteur</cp:lastModifiedBy>
  <cp:revision>3</cp:revision>
  <dcterms:created xsi:type="dcterms:W3CDTF">2026-02-20T11:59:00Z</dcterms:created>
  <dcterms:modified xsi:type="dcterms:W3CDTF">2026-02-20T12:01:00Z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